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http://159.223.195.127/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Name: jeffb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59.223.195.1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