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03 Corporate Training Proposal Template</w:t>
      </w:r>
    </w:p>
    <w:p>
      <w:pPr>
        <w:jc w:val="center"/>
      </w:pPr>
      <w:r>
        <w:rPr>
          <w:b/>
          <w:sz w:val="22"/>
        </w:rPr>
        <w:t>Pilot Training Proposal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Training Provider</w:t>
      </w:r>
    </w:p>
    <w:p>
      <w:r>
        <w:t>FlashCoding Inc.</w:t>
        <w:br/>
        <w:t>Ontario, Canada</w:t>
        <w:br/>
        <w:t>https://flashcoding.ca</w:t>
      </w:r>
    </w:p>
    <w:p/>
    <w:p>
      <w:pPr>
        <w:pStyle w:val="Heading2"/>
      </w:pPr>
      <w:r>
        <w:t>Employer Information</w:t>
      </w:r>
    </w:p>
    <w:p>
      <w:r>
        <w:t>Employer name:</w:t>
        <w:br/>
        <w:t>Contact:</w:t>
        <w:br/>
        <w:t>Industry:</w:t>
        <w:br/>
        <w:t>Participants:</w:t>
      </w:r>
    </w:p>
    <w:p/>
    <w:p>
      <w:pPr>
        <w:pStyle w:val="Heading2"/>
      </w:pPr>
      <w:r>
        <w:t>Training Program</w:t>
      </w:r>
    </w:p>
    <w:p>
      <w:r>
        <w:t>Program name:</w:t>
        <w:br/>
        <w:t>Hours:</w:t>
        <w:br/>
        <w:t>Delivery method:</w:t>
        <w:br/>
        <w:t>Proposed dates:</w:t>
      </w:r>
    </w:p>
    <w:p/>
    <w:p>
      <w:pPr>
        <w:pStyle w:val="Heading2"/>
      </w:pPr>
      <w:r>
        <w:t>Expected Outcomes</w:t>
      </w:r>
    </w:p>
    <w:p>
      <w:pPr>
        <w:pStyle w:val="ListBullet"/>
      </w:pPr>
      <w:r>
        <w:t>Improve operational productivity</w:t>
      </w:r>
    </w:p>
    <w:p>
      <w:pPr>
        <w:pStyle w:val="ListBullet"/>
      </w:pPr>
      <w:r>
        <w:t>Reduce repetitive manual work</w:t>
      </w:r>
    </w:p>
    <w:p>
      <w:pPr>
        <w:pStyle w:val="ListBullet"/>
      </w:pPr>
      <w:r>
        <w:t>Improve customer/marketing/inventory workflows</w:t>
      </w:r>
    </w:p>
    <w:p>
      <w:pPr>
        <w:pStyle w:val="ListBullet"/>
      </w:pPr>
      <w:r>
        <w:t>Support responsible AI use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