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Conflict of Interest Declaration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