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 Not Business Consulting Declaration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