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 Training Provider Eligibility Statement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