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Pilot Case Study Template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Legal Name</w:t>
            </w:r>
          </w:p>
        </w:tc>
        <w:tc>
          <w:tcPr>
            <w:tcW w:type="dxa" w:w="5040"/>
            <w:vAlign w:val="top"/>
          </w:tcPr>
          <w:p>
            <w:r>
              <w:t>[To be confirmed: Legal Name]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Address</w:t>
            </w:r>
          </w:p>
        </w:tc>
        <w:tc>
          <w:tcPr>
            <w:tcW w:type="dxa" w:w="5040"/>
            <w:vAlign w:val="top"/>
          </w:tcPr>
          <w:p>
            <w:r>
              <w:t>[To be confirmed: Address]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Contact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Provider Contact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Program</w:t>
            </w:r>
          </w:p>
        </w:tc>
        <w:tc>
          <w:tcPr>
            <w:tcW w:type="dxa" w:w="5040"/>
            <w:vAlign w:val="top"/>
          </w:tcPr>
          <w:p>
            <w:r>
              <w:t>AI Productivity &amp; Educational Workflow Training for Teachers and School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Hours</w:t>
            </w:r>
          </w:p>
        </w:tc>
        <w:tc>
          <w:tcPr>
            <w:tcW w:type="dxa" w:w="5040"/>
            <w:vAlign w:val="top"/>
          </w:tcPr>
          <w:p>
            <w:r>
              <w:t>60 hours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Format</w:t>
            </w:r>
          </w:p>
        </w:tc>
        <w:tc>
          <w:tcPr>
            <w:tcW w:type="dxa" w:w="5040"/>
            <w:vAlign w:val="top"/>
          </w:tcPr>
          <w:p>
            <w:r>
              <w:t>Onsite instructor-led workforce training</w:t>
            </w:r>
          </w:p>
        </w:tc>
      </w:tr>
      <w:tr>
        <w:tc>
          <w:tcPr>
            <w:tcW w:type="dxa" w:w="5040"/>
            <w:vAlign w:val="top"/>
          </w:tcPr>
          <w:p>
            <w:r>
              <w:t>Participants</w:t>
            </w:r>
          </w:p>
        </w:tc>
        <w:tc>
          <w:tcPr>
            <w:tcW w:type="dxa" w:w="5040"/>
            <w:vAlign w:val="top"/>
          </w:tcPr>
          <w:p>
            <w:r>
              <w:t>20 teachers / school staff</w:t>
            </w:r>
          </w:p>
        </w:tc>
      </w:tr>
    </w:tbl>
    <w:p/>
    <w:p>
      <w:pPr>
        <w:pStyle w:val="Heading1"/>
      </w:pPr>
      <w:r>
        <w:t>Client Background</w:t>
      </w:r>
    </w:p>
    <w:p>
      <w:r>
        <w:t>WebTree Academy is an Ontario private school environment with teachers and school staff using digital content, lesson planning, communication, and educational workflow tools.</w:t>
      </w:r>
    </w:p>
    <w:p>
      <w:pPr>
        <w:pStyle w:val="Heading1"/>
      </w:pPr>
      <w:r>
        <w:t>Training Challenge</w:t>
      </w:r>
    </w:p>
    <w:p>
      <w:pPr>
        <w:pStyle w:val="ListBullet"/>
      </w:pPr>
      <w:r>
        <w:t>Teachers need efficient ways to prepare lesson materials.</w:t>
      </w:r>
    </w:p>
    <w:p>
      <w:pPr>
        <w:pStyle w:val="ListBullet"/>
      </w:pPr>
      <w:r>
        <w:t>School staff need consistent communication and content workflows.</w:t>
      </w:r>
    </w:p>
    <w:p>
      <w:pPr>
        <w:pStyle w:val="ListBullet"/>
      </w:pPr>
      <w:r>
        <w:t>AI tools require responsible usage, privacy awareness, and human review.</w:t>
      </w:r>
    </w:p>
    <w:p>
      <w:pPr>
        <w:pStyle w:val="Heading1"/>
      </w:pPr>
      <w:r>
        <w:t>Training Delivered</w:t>
      </w:r>
    </w:p>
    <w:p>
      <w:pPr>
        <w:pStyle w:val="ListBullet"/>
      </w:pPr>
      <w:r>
        <w:t>AI copywriting and content management</w:t>
      </w:r>
    </w:p>
    <w:p>
      <w:pPr>
        <w:pStyle w:val="ListBullet"/>
      </w:pPr>
      <w:r>
        <w:t>AI image generation</w:t>
      </w:r>
    </w:p>
    <w:p>
      <w:pPr>
        <w:pStyle w:val="ListBullet"/>
      </w:pPr>
      <w:r>
        <w:t>AI video workflow basics</w:t>
      </w:r>
    </w:p>
    <w:p>
      <w:pPr>
        <w:pStyle w:val="ListBullet"/>
      </w:pPr>
      <w:r>
        <w:t>AI-assisted lesson planning</w:t>
      </w:r>
    </w:p>
    <w:p>
      <w:pPr>
        <w:pStyle w:val="ListBullet"/>
      </w:pPr>
      <w:r>
        <w:t>AI-assisted teaching preparation and material generation</w:t>
      </w:r>
    </w:p>
    <w:p>
      <w:pPr>
        <w:pStyle w:val="Heading1"/>
      </w:pPr>
      <w:r>
        <w:t>Evidence to Attach</w:t>
      </w:r>
    </w:p>
    <w:p>
      <w:pPr>
        <w:pStyle w:val="ListBullet"/>
      </w:pPr>
      <w:r>
        <w:t>Signed agreement</w:t>
      </w:r>
    </w:p>
    <w:p>
      <w:pPr>
        <w:pStyle w:val="ListBullet"/>
      </w:pPr>
      <w:r>
        <w:t>Quote and invoice</w:t>
      </w:r>
    </w:p>
    <w:p>
      <w:pPr>
        <w:pStyle w:val="ListBullet"/>
      </w:pPr>
      <w:r>
        <w:t>Attendance sheets</w:t>
      </w:r>
    </w:p>
    <w:p>
      <w:pPr>
        <w:pStyle w:val="ListBullet"/>
      </w:pPr>
      <w:r>
        <w:t>Training photos or screenshots</w:t>
      </w:r>
    </w:p>
    <w:p>
      <w:pPr>
        <w:pStyle w:val="ListBullet"/>
      </w:pPr>
      <w:r>
        <w:t>Feedback forms</w:t>
      </w:r>
    </w:p>
    <w:p>
      <w:pPr>
        <w:pStyle w:val="ListBullet"/>
      </w:pPr>
      <w:r>
        <w:t>Completion certificates</w:t>
      </w:r>
    </w:p>
    <w:p>
      <w:pPr>
        <w:pStyle w:val="ListBullet"/>
      </w:pPr>
      <w:r>
        <w:t>Employer completion confirmation</w:t>
      </w:r>
    </w:p>
    <w:p>
      <w:pPr>
        <w:pStyle w:val="Heading1"/>
      </w:pPr>
      <w:r>
        <w:t>Results Summary</w:t>
      </w:r>
    </w:p>
    <w:p>
      <w:r>
        <w:t>[To be completed after pilot: summarize participant feedback, workflow improvements, sample outputs, and next steps.]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