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Pilot Evidence Collection Checklist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p>
      <w:pPr>
        <w:pStyle w:val="Heading1"/>
      </w:pPr>
      <w:r>
        <w:t>Before Training</w:t>
      </w:r>
    </w:p>
    <w:p>
      <w:pPr>
        <w:pStyle w:val="ListBullet"/>
      </w:pPr>
      <w:r>
        <w:t>Signed agreement</w:t>
      </w:r>
    </w:p>
    <w:p>
      <w:pPr>
        <w:pStyle w:val="ListBullet"/>
      </w:pPr>
      <w:r>
        <w:t>Official quote</w:t>
      </w:r>
    </w:p>
    <w:p>
      <w:pPr>
        <w:pStyle w:val="ListBullet"/>
      </w:pPr>
      <w:r>
        <w:t>OJG application / approval record if applicable</w:t>
      </w:r>
    </w:p>
    <w:p>
      <w:pPr>
        <w:pStyle w:val="ListBullet"/>
      </w:pPr>
      <w:r>
        <w:t>Participant list</w:t>
      </w:r>
    </w:p>
    <w:p>
      <w:pPr>
        <w:pStyle w:val="ListBullet"/>
      </w:pPr>
      <w:r>
        <w:t>Training schedule</w:t>
      </w:r>
    </w:p>
    <w:p>
      <w:pPr>
        <w:pStyle w:val="ListBullet"/>
      </w:pPr>
      <w:r>
        <w:t>Training room/photo setup</w:t>
      </w:r>
    </w:p>
    <w:p>
      <w:pPr>
        <w:pStyle w:val="Heading1"/>
      </w:pPr>
      <w:r>
        <w:t>During Training</w:t>
      </w:r>
    </w:p>
    <w:p>
      <w:pPr>
        <w:pStyle w:val="ListBullet"/>
      </w:pPr>
      <w:r>
        <w:t>Attendance records for each session</w:t>
      </w:r>
    </w:p>
    <w:p>
      <w:pPr>
        <w:pStyle w:val="ListBullet"/>
      </w:pPr>
      <w:r>
        <w:t>Photos of onsite training</w:t>
      </w:r>
    </w:p>
    <w:p>
      <w:pPr>
        <w:pStyle w:val="ListBullet"/>
      </w:pPr>
      <w:r>
        <w:t>Screenshots or samples of training materials</w:t>
      </w:r>
    </w:p>
    <w:p>
      <w:pPr>
        <w:pStyle w:val="ListBullet"/>
      </w:pPr>
      <w:r>
        <w:t>Participant exercises</w:t>
      </w:r>
    </w:p>
    <w:p>
      <w:pPr>
        <w:pStyle w:val="ListBullet"/>
      </w:pPr>
      <w:r>
        <w:t>Instructor notes</w:t>
      </w:r>
    </w:p>
    <w:p>
      <w:pPr>
        <w:pStyle w:val="Heading1"/>
      </w:pPr>
      <w:r>
        <w:t>After Training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Employer completion confirmation</w:t>
      </w:r>
    </w:p>
    <w:p>
      <w:pPr>
        <w:pStyle w:val="ListBullet"/>
      </w:pPr>
      <w:r>
        <w:t>Feedback forms</w:t>
      </w:r>
    </w:p>
    <w:p>
      <w:pPr>
        <w:pStyle w:val="ListBullet"/>
      </w:pPr>
      <w:r>
        <w:t>Invoice</w:t>
      </w:r>
    </w:p>
    <w:p>
      <w:pPr>
        <w:pStyle w:val="ListBullet"/>
      </w:pPr>
      <w:r>
        <w:t>Payment record</w:t>
      </w:r>
    </w:p>
    <w:p>
      <w:pPr>
        <w:pStyle w:val="ListBullet"/>
      </w:pPr>
      <w:r>
        <w:t>Case study summary</w:t>
      </w:r>
    </w:p>
    <w:p>
      <w:pPr>
        <w:pStyle w:val="Heading1"/>
      </w:pPr>
      <w:r>
        <w:t>Privacy Note</w:t>
      </w:r>
    </w:p>
    <w:p>
      <w:r>
        <w:t>Do not include student personal data or confidential school information in public case studies. Use anonymized samples where necessary.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