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TAS2O Equipment Inventory and Maintenance Log</w:t>
      </w:r>
    </w:p>
    <w:p>
      <w:pPr>
        <w:jc w:val="center"/>
      </w:pPr>
      <w:r>
        <w:rPr>
          <w:i/>
          <w:sz w:val="20"/>
        </w:rPr>
        <w:t>Technology and the Skilled Trades, Grade 10, Open | AI-Enhanced Implementation</w:t>
      </w:r>
    </w:p>
    <w:tbl>
      <w:tblPr>
        <w:tblStyle w:val="TableGrid"/>
        <w:tblW w:type="auto" w:w="0"/>
        <w:jc w:val="center"/>
        <w:tblLook w:firstColumn="1" w:firstRow="1" w:lastColumn="0" w:lastRow="0" w:noHBand="0" w:noVBand="1" w:val="04A0"/>
      </w:tblPr>
      <w:tblGrid>
        <w:gridCol w:w="5184"/>
        <w:gridCol w:w="5184"/>
      </w:tblGrid>
      <w:tr>
        <w:tc>
          <w:tcPr>
            <w:tcW w:type="dxa" w:w="3168"/>
            <w:vAlign w:val="center"/>
            <w:shd w:fill="D9EAF7"/>
          </w:tcPr>
          <w:p>
            <w:r/>
            <w:r>
              <w:rPr>
                <w:b/>
                <w:sz w:val="17"/>
              </w:rPr>
              <w:t>Field</w:t>
            </w:r>
          </w:p>
        </w:tc>
        <w:tc>
          <w:tcPr>
            <w:tcW w:type="dxa" w:w="6624"/>
            <w:vAlign w:val="center"/>
            <w:shd w:fill="D9EAF7"/>
          </w:tcPr>
          <w:p>
            <w:r/>
            <w:r>
              <w:rPr>
                <w:b/>
                <w:sz w:val="17"/>
              </w:rPr>
              <w:t>School Entry</w:t>
            </w:r>
          </w:p>
        </w:tc>
      </w:tr>
      <w:tr>
        <w:tc>
          <w:tcPr>
            <w:tcW w:type="dxa" w:w="3168"/>
            <w:vAlign w:val="center"/>
          </w:tcPr>
          <w:p>
            <w:r/>
            <w:r>
              <w:rPr>
                <w:b w:val="0"/>
                <w:sz w:val="17"/>
              </w:rPr>
              <w:t>School Name</w:t>
            </w:r>
          </w:p>
        </w:tc>
        <w:tc>
          <w:tcPr>
            <w:tcW w:type="dxa" w:w="6624"/>
            <w:vAlign w:val="center"/>
          </w:tcPr>
          <w:p>
            <w:r/>
            <w:r>
              <w:rPr>
                <w:b w:val="0"/>
                <w:sz w:val="17"/>
              </w:rPr>
              <w:t>Webtree Academy</w:t>
            </w:r>
          </w:p>
        </w:tc>
      </w:tr>
      <w:tr>
        <w:tc>
          <w:tcPr>
            <w:tcW w:type="dxa" w:w="3168"/>
            <w:vAlign w:val="center"/>
          </w:tcPr>
          <w:p>
            <w:r/>
            <w:r>
              <w:rPr>
                <w:b w:val="0"/>
                <w:sz w:val="17"/>
              </w:rPr>
              <w:t>BSID</w:t>
            </w:r>
          </w:p>
        </w:tc>
        <w:tc>
          <w:tcPr>
            <w:tcW w:type="dxa" w:w="6624"/>
            <w:vAlign w:val="center"/>
          </w:tcPr>
          <w:p>
            <w:r/>
            <w:r>
              <w:rPr>
                <w:b w:val="0"/>
                <w:sz w:val="17"/>
              </w:rPr>
              <w:t>883796</w:t>
            </w:r>
          </w:p>
        </w:tc>
      </w:tr>
      <w:tr>
        <w:tc>
          <w:tcPr>
            <w:tcW w:type="dxa" w:w="3168"/>
            <w:vAlign w:val="center"/>
          </w:tcPr>
          <w:p>
            <w:r/>
            <w:r>
              <w:rPr>
                <w:b w:val="0"/>
                <w:sz w:val="17"/>
              </w:rPr>
              <w:t>Course Code and Title</w:t>
            </w:r>
          </w:p>
        </w:tc>
        <w:tc>
          <w:tcPr>
            <w:tcW w:type="dxa" w:w="6624"/>
            <w:vAlign w:val="center"/>
          </w:tcPr>
          <w:p>
            <w:r/>
            <w:r>
              <w:rPr>
                <w:b w:val="0"/>
                <w:sz w:val="17"/>
              </w:rPr>
              <w:t>TAS2O - Technology and the Skilled Trades, Grade 10, Open</w:t>
            </w:r>
          </w:p>
        </w:tc>
      </w:tr>
      <w:tr>
        <w:tc>
          <w:tcPr>
            <w:tcW w:type="dxa" w:w="3168"/>
            <w:vAlign w:val="center"/>
          </w:tcPr>
          <w:p>
            <w:r/>
            <w:r>
              <w:rPr>
                <w:b w:val="0"/>
                <w:sz w:val="17"/>
              </w:rPr>
              <w:t>Room / Lab Location</w:t>
            </w:r>
          </w:p>
        </w:tc>
        <w:tc>
          <w:tcPr>
            <w:tcW w:type="dxa" w:w="6624"/>
            <w:vAlign w:val="center"/>
          </w:tcPr>
          <w:p>
            <w:r/>
            <w:r>
              <w:rPr>
                <w:b w:val="0"/>
                <w:sz w:val="17"/>
              </w:rPr>
              <w:t>Hybrid classroom / school lab</w:t>
            </w:r>
          </w:p>
        </w:tc>
      </w:tr>
      <w:tr>
        <w:tc>
          <w:tcPr>
            <w:tcW w:type="dxa" w:w="3168"/>
            <w:vAlign w:val="center"/>
          </w:tcPr>
          <w:p>
            <w:r/>
            <w:r>
              <w:rPr>
                <w:b w:val="0"/>
                <w:sz w:val="17"/>
              </w:rPr>
              <w:t>Teacher / Supervisor</w:t>
            </w:r>
          </w:p>
        </w:tc>
        <w:tc>
          <w:tcPr>
            <w:tcW w:type="dxa" w:w="6624"/>
            <w:vAlign w:val="center"/>
          </w:tcPr>
          <w:p>
            <w:r/>
            <w:r>
              <w:rPr>
                <w:b w:val="0"/>
                <w:sz w:val="17"/>
              </w:rPr>
              <w:t>Carlos Chen</w:t>
            </w:r>
          </w:p>
        </w:tc>
      </w:tr>
      <w:tr>
        <w:tc>
          <w:tcPr>
            <w:tcW w:type="dxa" w:w="3168"/>
            <w:vAlign w:val="center"/>
          </w:tcPr>
          <w:p>
            <w:r/>
            <w:r>
              <w:rPr>
                <w:b w:val="0"/>
                <w:sz w:val="17"/>
              </w:rPr>
              <w:t>Principal / Administrator</w:t>
            </w:r>
          </w:p>
        </w:tc>
        <w:tc>
          <w:tcPr>
            <w:tcW w:type="dxa" w:w="6624"/>
            <w:vAlign w:val="center"/>
          </w:tcPr>
          <w:p>
            <w:r/>
            <w:r>
              <w:rPr>
                <w:b w:val="0"/>
                <w:sz w:val="17"/>
              </w:rPr>
              <w:t>Henry Michels</w:t>
            </w:r>
          </w:p>
        </w:tc>
      </w:tr>
      <w:tr>
        <w:tc>
          <w:tcPr>
            <w:tcW w:type="dxa" w:w="3168"/>
            <w:vAlign w:val="center"/>
          </w:tcPr>
          <w:p>
            <w:r/>
            <w:r>
              <w:rPr>
                <w:b w:val="0"/>
                <w:sz w:val="17"/>
              </w:rPr>
              <w:t>Document Owner</w:t>
            </w:r>
          </w:p>
        </w:tc>
        <w:tc>
          <w:tcPr>
            <w:tcW w:type="dxa" w:w="6624"/>
            <w:vAlign w:val="center"/>
          </w:tcPr>
          <w:p>
            <w:r/>
            <w:r>
              <w:rPr>
                <w:b w:val="0"/>
                <w:sz w:val="17"/>
              </w:rPr>
              <w:t>Carlos Chen / Technological Education</w:t>
            </w:r>
          </w:p>
        </w:tc>
      </w:tr>
      <w:tr>
        <w:tc>
          <w:tcPr>
            <w:tcW w:type="dxa" w:w="3168"/>
            <w:vAlign w:val="center"/>
          </w:tcPr>
          <w:p>
            <w:r/>
            <w:r>
              <w:rPr>
                <w:b w:val="0"/>
                <w:sz w:val="17"/>
              </w:rPr>
              <w:t>Effective Date</w:t>
            </w:r>
          </w:p>
        </w:tc>
        <w:tc>
          <w:tcPr>
            <w:tcW w:type="dxa" w:w="6624"/>
            <w:vAlign w:val="center"/>
          </w:tcPr>
          <w:p>
            <w:r/>
            <w:r>
              <w:rPr>
                <w:b w:val="0"/>
                <w:sz w:val="17"/>
              </w:rPr>
              <w:t>2026-05-12</w:t>
            </w:r>
          </w:p>
        </w:tc>
      </w:tr>
      <w:tr>
        <w:tc>
          <w:tcPr>
            <w:tcW w:type="dxa" w:w="3168"/>
            <w:vAlign w:val="center"/>
          </w:tcPr>
          <w:p>
            <w:r/>
            <w:r>
              <w:rPr>
                <w:b w:val="0"/>
                <w:sz w:val="17"/>
              </w:rPr>
              <w:t>Revision Date</w:t>
            </w:r>
          </w:p>
        </w:tc>
        <w:tc>
          <w:tcPr>
            <w:tcW w:type="dxa" w:w="6624"/>
            <w:vAlign w:val="center"/>
          </w:tcPr>
          <w:p>
            <w:r/>
            <w:r>
              <w:rPr>
                <w:b w:val="0"/>
                <w:sz w:val="17"/>
              </w:rPr>
              <w:t>2026-05-12</w:t>
            </w:r>
          </w:p>
        </w:tc>
      </w:tr>
    </w:tbl>
    <w:p/>
    <w:p>
      <w:pPr>
        <w:pStyle w:val="Heading1"/>
      </w:pPr>
      <w:r>
        <w:t>1. Purpose of This Document</w:t>
      </w:r>
    </w:p>
    <w:p>
      <w:r>
        <w:t>This document is used to manage tools, equipment, PPE, electronics, digital devices, consumables, maintenance records, inspection evidence, and safety readiness for TAS2O. It should be kept consistent with the school inspection binder, safety procedures, and record-keeping expectations used across the TAS2O package.</w:t>
      </w:r>
    </w:p>
    <w:p>
      <w:r>
        <w:t>The document should be maintained by the TAS2O teacher, reviewed by the principal or designate, and stored in the course inspection/evidence binder. It may be used before the course starts, during the course, and after course completion for internal review and equipment accountability.</w:t>
      </w:r>
    </w:p>
    <w:p>
      <w:pPr>
        <w:pStyle w:val="Heading1"/>
      </w:pPr>
      <w:r>
        <w:t>2. Inventory Control Principles</w:t>
      </w:r>
    </w:p>
    <w:p>
      <w:pPr>
        <w:pStyle w:val="ListBullet"/>
      </w:pPr>
      <w:r>
        <w:t>All tools and equipment used in TAS2O should be listed before student use and cross-referenced against the school safety and administrative procedures where applicable.</w:t>
      </w:r>
    </w:p>
    <w:p>
      <w:pPr>
        <w:pStyle w:val="ListBullet"/>
      </w:pPr>
      <w:r>
        <w:t>Equipment condition should be checked before the first class, before high-risk activities, and after major project periods, with updates filed in the course evidence binder when needed.</w:t>
      </w:r>
    </w:p>
    <w:p>
      <w:pPr>
        <w:pStyle w:val="ListBullet"/>
      </w:pPr>
      <w:r>
        <w:t>Powered tools, heat-based tools, soldering equipment, 3D printers, and electronics kits require teacher authorization before student use.</w:t>
      </w:r>
    </w:p>
    <w:p>
      <w:pPr>
        <w:pStyle w:val="ListBullet"/>
      </w:pPr>
      <w:r>
        <w:t>Damaged tools must be removed from student access and tagged as OUT OF SERVICE until repaired or replaced.</w:t>
      </w:r>
    </w:p>
    <w:p>
      <w:pPr>
        <w:pStyle w:val="ListBullet"/>
      </w:pPr>
      <w:r>
        <w:t>Consumables should be tracked to support safe storage, budgeting, course continuity, and inspection-ready records of what was available for practical work.</w:t>
      </w:r>
    </w:p>
    <w:p>
      <w:pPr>
        <w:pStyle w:val="ListBullet"/>
      </w:pPr>
      <w:r>
        <w:t>AI tools may be used to help draft maintenance checklists or equipment instructions, but all safety-related content must be verified by a qualified adult before use and before filing in the binder.</w:t>
      </w:r>
    </w:p>
    <w:p>
      <w:pPr>
        <w:pStyle w:val="Heading1"/>
      </w:pPr>
      <w:r>
        <w:t>3. Equipment Categories Covered</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D9EAF7"/>
          </w:tcPr>
          <w:p>
            <w:r/>
            <w:r>
              <w:rPr>
                <w:b/>
                <w:sz w:val="17"/>
              </w:rPr>
              <w:t>Category</w:t>
            </w:r>
          </w:p>
        </w:tc>
        <w:tc>
          <w:tcPr>
            <w:tcW w:type="dxa" w:w="4896"/>
            <w:vAlign w:val="center"/>
            <w:shd w:fill="D9EAF7"/>
          </w:tcPr>
          <w:p>
            <w:r/>
            <w:r>
              <w:rPr>
                <w:b/>
                <w:sz w:val="17"/>
              </w:rPr>
              <w:t>Examples</w:t>
            </w:r>
          </w:p>
        </w:tc>
        <w:tc>
          <w:tcPr>
            <w:tcW w:type="dxa" w:w="3168"/>
            <w:vAlign w:val="center"/>
            <w:shd w:fill="D9EAF7"/>
          </w:tcPr>
          <w:p>
            <w:r/>
            <w:r>
              <w:rPr>
                <w:b/>
                <w:sz w:val="17"/>
              </w:rPr>
              <w:t>Control Level</w:t>
            </w:r>
          </w:p>
        </w:tc>
      </w:tr>
      <w:tr>
        <w:tc>
          <w:tcPr>
            <w:tcW w:type="dxa" w:w="2160"/>
            <w:vAlign w:val="center"/>
          </w:tcPr>
          <w:p>
            <w:r/>
            <w:r>
              <w:rPr>
                <w:b w:val="0"/>
                <w:sz w:val="17"/>
              </w:rPr>
              <w:t>Measuring and layout tools</w:t>
            </w:r>
          </w:p>
        </w:tc>
        <w:tc>
          <w:tcPr>
            <w:tcW w:type="dxa" w:w="4896"/>
            <w:vAlign w:val="center"/>
          </w:tcPr>
          <w:p>
            <w:r/>
            <w:r>
              <w:rPr>
                <w:b w:val="0"/>
                <w:sz w:val="17"/>
              </w:rPr>
              <w:t>Rulers, measuring tapes, calipers, squares, levels</w:t>
            </w:r>
          </w:p>
        </w:tc>
        <w:tc>
          <w:tcPr>
            <w:tcW w:type="dxa" w:w="3168"/>
            <w:vAlign w:val="center"/>
          </w:tcPr>
          <w:p>
            <w:r/>
            <w:r>
              <w:rPr>
                <w:b w:val="0"/>
                <w:sz w:val="17"/>
              </w:rPr>
              <w:t>Low risk; teacher demonstration required</w:t>
            </w:r>
          </w:p>
        </w:tc>
      </w:tr>
      <w:tr>
        <w:tc>
          <w:tcPr>
            <w:tcW w:type="dxa" w:w="2160"/>
            <w:vAlign w:val="center"/>
          </w:tcPr>
          <w:p>
            <w:r/>
            <w:r>
              <w:rPr>
                <w:b w:val="0"/>
                <w:sz w:val="17"/>
              </w:rPr>
              <w:t>Hand tools</w:t>
            </w:r>
          </w:p>
        </w:tc>
        <w:tc>
          <w:tcPr>
            <w:tcW w:type="dxa" w:w="4896"/>
            <w:vAlign w:val="center"/>
          </w:tcPr>
          <w:p>
            <w:r/>
            <w:r>
              <w:rPr>
                <w:b w:val="0"/>
                <w:sz w:val="17"/>
              </w:rPr>
              <w:t>Scissors, utility knives, screwdrivers, pliers, clamps, small saws</w:t>
            </w:r>
          </w:p>
        </w:tc>
        <w:tc>
          <w:tcPr>
            <w:tcW w:type="dxa" w:w="3168"/>
            <w:vAlign w:val="center"/>
          </w:tcPr>
          <w:p>
            <w:r/>
            <w:r>
              <w:rPr>
                <w:b w:val="0"/>
                <w:sz w:val="17"/>
              </w:rPr>
              <w:t>Moderate risk; teacher permission required</w:t>
            </w:r>
          </w:p>
        </w:tc>
      </w:tr>
      <w:tr>
        <w:tc>
          <w:tcPr>
            <w:tcW w:type="dxa" w:w="2160"/>
            <w:vAlign w:val="center"/>
          </w:tcPr>
          <w:p>
            <w:r/>
            <w:r>
              <w:rPr>
                <w:b w:val="0"/>
                <w:sz w:val="17"/>
              </w:rPr>
              <w:t>Heat-based tools</w:t>
            </w:r>
          </w:p>
        </w:tc>
        <w:tc>
          <w:tcPr>
            <w:tcW w:type="dxa" w:w="4896"/>
            <w:vAlign w:val="center"/>
          </w:tcPr>
          <w:p>
            <w:r/>
            <w:r>
              <w:rPr>
                <w:b w:val="0"/>
                <w:sz w:val="17"/>
              </w:rPr>
              <w:t>Hot glue guns, heat tools, soldering irons</w:t>
            </w:r>
          </w:p>
        </w:tc>
        <w:tc>
          <w:tcPr>
            <w:tcW w:type="dxa" w:w="3168"/>
            <w:vAlign w:val="center"/>
          </w:tcPr>
          <w:p>
            <w:r/>
            <w:r>
              <w:rPr>
                <w:b w:val="0"/>
                <w:sz w:val="17"/>
              </w:rPr>
              <w:t>Moderate to high risk; supervised use only</w:t>
            </w:r>
          </w:p>
        </w:tc>
      </w:tr>
      <w:tr>
        <w:tc>
          <w:tcPr>
            <w:tcW w:type="dxa" w:w="2160"/>
            <w:vAlign w:val="center"/>
          </w:tcPr>
          <w:p>
            <w:r/>
            <w:r>
              <w:rPr>
                <w:b w:val="0"/>
                <w:sz w:val="17"/>
              </w:rPr>
              <w:t>Low-voltage electronics</w:t>
            </w:r>
          </w:p>
        </w:tc>
        <w:tc>
          <w:tcPr>
            <w:tcW w:type="dxa" w:w="4896"/>
            <w:vAlign w:val="center"/>
          </w:tcPr>
          <w:p>
            <w:r/>
            <w:r>
              <w:rPr>
                <w:b w:val="0"/>
                <w:sz w:val="17"/>
              </w:rPr>
              <w:t>micro:bit, Arduino, LEDs, resistors, sensors, wires, breadboards</w:t>
            </w:r>
          </w:p>
        </w:tc>
        <w:tc>
          <w:tcPr>
            <w:tcW w:type="dxa" w:w="3168"/>
            <w:vAlign w:val="center"/>
          </w:tcPr>
          <w:p>
            <w:r/>
            <w:r>
              <w:rPr>
                <w:b w:val="0"/>
                <w:sz w:val="17"/>
              </w:rPr>
              <w:t>Low to moderate risk; battery and short-circuit controls required</w:t>
            </w:r>
          </w:p>
        </w:tc>
      </w:tr>
      <w:tr>
        <w:tc>
          <w:tcPr>
            <w:tcW w:type="dxa" w:w="2160"/>
            <w:vAlign w:val="center"/>
          </w:tcPr>
          <w:p>
            <w:r/>
            <w:r>
              <w:rPr>
                <w:b w:val="0"/>
                <w:sz w:val="17"/>
              </w:rPr>
              <w:t>Digital fabrication</w:t>
            </w:r>
          </w:p>
        </w:tc>
        <w:tc>
          <w:tcPr>
            <w:tcW w:type="dxa" w:w="4896"/>
            <w:vAlign w:val="center"/>
          </w:tcPr>
          <w:p>
            <w:r/>
            <w:r>
              <w:rPr>
                <w:b w:val="0"/>
                <w:sz w:val="17"/>
              </w:rPr>
              <w:t>3D printer, filament, scraper tools, print bed tools</w:t>
            </w:r>
          </w:p>
        </w:tc>
        <w:tc>
          <w:tcPr>
            <w:tcW w:type="dxa" w:w="3168"/>
            <w:vAlign w:val="center"/>
          </w:tcPr>
          <w:p>
            <w:r/>
            <w:r>
              <w:rPr>
                <w:b w:val="0"/>
                <w:sz w:val="17"/>
              </w:rPr>
              <w:t>Moderate risk; teacher-managed or supervised use</w:t>
            </w:r>
          </w:p>
        </w:tc>
      </w:tr>
      <w:tr>
        <w:tc>
          <w:tcPr>
            <w:tcW w:type="dxa" w:w="2160"/>
            <w:vAlign w:val="center"/>
          </w:tcPr>
          <w:p>
            <w:r/>
            <w:r>
              <w:rPr>
                <w:b w:val="0"/>
                <w:sz w:val="17"/>
              </w:rPr>
              <w:t>Powered tools</w:t>
            </w:r>
          </w:p>
        </w:tc>
        <w:tc>
          <w:tcPr>
            <w:tcW w:type="dxa" w:w="4896"/>
            <w:vAlign w:val="center"/>
          </w:tcPr>
          <w:p>
            <w:r/>
            <w:r>
              <w:rPr>
                <w:b w:val="0"/>
                <w:sz w:val="17"/>
              </w:rPr>
              <w:t>Drill, rotary tool, small desktop machine tools if available</w:t>
            </w:r>
          </w:p>
        </w:tc>
        <w:tc>
          <w:tcPr>
            <w:tcW w:type="dxa" w:w="3168"/>
            <w:vAlign w:val="center"/>
          </w:tcPr>
          <w:p>
            <w:r/>
            <w:r>
              <w:rPr>
                <w:b w:val="0"/>
                <w:sz w:val="17"/>
              </w:rPr>
              <w:t>High risk; restricted use only</w:t>
            </w:r>
          </w:p>
        </w:tc>
      </w:tr>
      <w:tr>
        <w:tc>
          <w:tcPr>
            <w:tcW w:type="dxa" w:w="2160"/>
            <w:vAlign w:val="center"/>
          </w:tcPr>
          <w:p>
            <w:r/>
            <w:r>
              <w:rPr>
                <w:b w:val="0"/>
                <w:sz w:val="17"/>
              </w:rPr>
              <w:t>Digital devices and software</w:t>
            </w:r>
          </w:p>
        </w:tc>
        <w:tc>
          <w:tcPr>
            <w:tcW w:type="dxa" w:w="4896"/>
            <w:vAlign w:val="center"/>
          </w:tcPr>
          <w:p>
            <w:r/>
            <w:r>
              <w:rPr>
                <w:b w:val="0"/>
                <w:sz w:val="17"/>
              </w:rPr>
              <w:t>Laptops, tablets, CAD software, AI tools, LMS access</w:t>
            </w:r>
          </w:p>
        </w:tc>
        <w:tc>
          <w:tcPr>
            <w:tcW w:type="dxa" w:w="3168"/>
            <w:vAlign w:val="center"/>
          </w:tcPr>
          <w:p>
            <w:r/>
            <w:r>
              <w:rPr>
                <w:b w:val="0"/>
                <w:sz w:val="17"/>
              </w:rPr>
              <w:t>Information and digital safety controls required</w:t>
            </w:r>
          </w:p>
        </w:tc>
      </w:tr>
      <w:tr>
        <w:tc>
          <w:tcPr>
            <w:tcW w:type="dxa" w:w="2160"/>
            <w:vAlign w:val="center"/>
          </w:tcPr>
          <w:p>
            <w:r/>
            <w:r>
              <w:rPr>
                <w:b w:val="0"/>
                <w:sz w:val="17"/>
              </w:rPr>
              <w:t>PPE and safety equipment</w:t>
            </w:r>
          </w:p>
        </w:tc>
        <w:tc>
          <w:tcPr>
            <w:tcW w:type="dxa" w:w="4896"/>
            <w:vAlign w:val="center"/>
          </w:tcPr>
          <w:p>
            <w:r/>
            <w:r>
              <w:rPr>
                <w:b w:val="0"/>
                <w:sz w:val="17"/>
              </w:rPr>
              <w:t>Safety glasses, gloves, first aid kit, fire extinguisher, ventilation</w:t>
            </w:r>
          </w:p>
        </w:tc>
        <w:tc>
          <w:tcPr>
            <w:tcW w:type="dxa" w:w="3168"/>
            <w:vAlign w:val="center"/>
          </w:tcPr>
          <w:p>
            <w:r/>
            <w:r>
              <w:rPr>
                <w:b w:val="0"/>
                <w:sz w:val="17"/>
              </w:rPr>
              <w:t>Mandatory availability and regular inspection</w:t>
            </w:r>
          </w:p>
        </w:tc>
      </w:tr>
    </w:tbl>
    <w:p/>
    <w:p>
      <w:pPr>
        <w:pStyle w:val="Heading1"/>
      </w:pPr>
      <w:r>
        <w:t>4. Master Equipment Inventory</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08"/>
            <w:vAlign w:val="center"/>
            <w:shd w:fill="D9EAF7"/>
          </w:tcPr>
          <w:p>
            <w:r/>
            <w:r>
              <w:rPr>
                <w:b/>
                <w:sz w:val="17"/>
              </w:rPr>
              <w:t>Asset ID</w:t>
            </w:r>
          </w:p>
        </w:tc>
        <w:tc>
          <w:tcPr>
            <w:tcW w:type="dxa" w:w="1872"/>
            <w:vAlign w:val="center"/>
            <w:shd w:fill="D9EAF7"/>
          </w:tcPr>
          <w:p>
            <w:r/>
            <w:r>
              <w:rPr>
                <w:b/>
                <w:sz w:val="17"/>
              </w:rPr>
              <w:t>Item Name</w:t>
            </w:r>
          </w:p>
        </w:tc>
        <w:tc>
          <w:tcPr>
            <w:tcW w:type="dxa" w:w="1296"/>
            <w:vAlign w:val="center"/>
            <w:shd w:fill="D9EAF7"/>
          </w:tcPr>
          <w:p>
            <w:r/>
            <w:r>
              <w:rPr>
                <w:b/>
                <w:sz w:val="17"/>
              </w:rPr>
              <w:t>Category</w:t>
            </w:r>
          </w:p>
        </w:tc>
        <w:tc>
          <w:tcPr>
            <w:tcW w:type="dxa" w:w="792"/>
            <w:vAlign w:val="center"/>
            <w:shd w:fill="D9EAF7"/>
          </w:tcPr>
          <w:p>
            <w:r/>
            <w:r>
              <w:rPr>
                <w:b/>
                <w:sz w:val="17"/>
              </w:rPr>
              <w:t>Quantity</w:t>
            </w:r>
          </w:p>
        </w:tc>
        <w:tc>
          <w:tcPr>
            <w:tcW w:type="dxa" w:w="1224"/>
            <w:vAlign w:val="center"/>
            <w:shd w:fill="D9EAF7"/>
          </w:tcPr>
          <w:p>
            <w:r/>
            <w:r>
              <w:rPr>
                <w:b/>
                <w:sz w:val="17"/>
              </w:rPr>
              <w:t>Location</w:t>
            </w:r>
          </w:p>
        </w:tc>
        <w:tc>
          <w:tcPr>
            <w:tcW w:type="dxa" w:w="1224"/>
            <w:vAlign w:val="center"/>
            <w:shd w:fill="D9EAF7"/>
          </w:tcPr>
          <w:p>
            <w:r/>
            <w:r>
              <w:rPr>
                <w:b/>
                <w:sz w:val="17"/>
              </w:rPr>
              <w:t>Condition</w:t>
            </w:r>
          </w:p>
        </w:tc>
        <w:tc>
          <w:tcPr>
            <w:tcW w:type="dxa" w:w="1080"/>
            <w:vAlign w:val="center"/>
            <w:shd w:fill="D9EAF7"/>
          </w:tcPr>
          <w:p>
            <w:r/>
            <w:r>
              <w:rPr>
                <w:b/>
                <w:sz w:val="17"/>
              </w:rPr>
              <w:t>Risk Level</w:t>
            </w:r>
          </w:p>
        </w:tc>
        <w:tc>
          <w:tcPr>
            <w:tcW w:type="dxa" w:w="1368"/>
            <w:vAlign w:val="center"/>
            <w:shd w:fill="D9EAF7"/>
          </w:tcPr>
          <w:p>
            <w:r/>
            <w:r>
              <w:rPr>
                <w:b/>
                <w:sz w:val="17"/>
              </w:rPr>
              <w:t>Authorized Use</w:t>
            </w:r>
          </w:p>
        </w:tc>
        <w:tc>
          <w:tcPr>
            <w:tcW w:type="dxa" w:w="1224"/>
            <w:vAlign w:val="center"/>
            <w:shd w:fill="D9EAF7"/>
          </w:tcPr>
          <w:p>
            <w:r/>
            <w:r>
              <w:rPr>
                <w:b/>
                <w:sz w:val="17"/>
              </w:rPr>
              <w:t>Last Checked</w:t>
            </w:r>
          </w:p>
        </w:tc>
        <w:tc>
          <w:tcPr>
            <w:tcW w:type="dxa" w:w="2016"/>
            <w:vAlign w:val="center"/>
            <w:shd w:fill="D9EAF7"/>
          </w:tcPr>
          <w:p>
            <w:r/>
            <w:r>
              <w:rPr>
                <w:b/>
                <w:sz w:val="17"/>
              </w:rPr>
              <w:t>Notes</w:t>
            </w:r>
          </w:p>
        </w:tc>
      </w:tr>
      <w:tr>
        <w:tc>
          <w:tcPr>
            <w:tcW w:type="dxa" w:w="1008"/>
            <w:vAlign w:val="center"/>
          </w:tcPr>
          <w:p>
            <w:r/>
            <w:r>
              <w:rPr>
                <w:b w:val="0"/>
                <w:sz w:val="17"/>
              </w:rPr>
              <w:t>TAS2O-M001</w:t>
            </w:r>
          </w:p>
        </w:tc>
        <w:tc>
          <w:tcPr>
            <w:tcW w:type="dxa" w:w="1872"/>
            <w:vAlign w:val="center"/>
          </w:tcPr>
          <w:p>
            <w:r/>
            <w:r>
              <w:rPr>
                <w:b w:val="0"/>
                <w:sz w:val="17"/>
              </w:rPr>
              <w:t>Safety glasses</w:t>
            </w:r>
          </w:p>
        </w:tc>
        <w:tc>
          <w:tcPr>
            <w:tcW w:type="dxa" w:w="1296"/>
            <w:vAlign w:val="center"/>
          </w:tcPr>
          <w:p>
            <w:r/>
            <w:r>
              <w:rPr>
                <w:b w:val="0"/>
                <w:sz w:val="17"/>
              </w:rPr>
              <w:t>PPE</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All students</w:t>
            </w:r>
          </w:p>
        </w:tc>
        <w:tc>
          <w:tcPr>
            <w:tcW w:type="dxa" w:w="1224"/>
            <w:vAlign w:val="center"/>
          </w:tcPr>
          <w:p>
            <w:r/>
            <w:r>
              <w:rPr>
                <w:b w:val="0"/>
                <w:sz w:val="17"/>
              </w:rPr>
              <w:t>2026-05-12</w:t>
            </w:r>
          </w:p>
        </w:tc>
        <w:tc>
          <w:tcPr>
            <w:tcW w:type="dxa" w:w="2016"/>
            <w:vAlign w:val="center"/>
          </w:tcPr>
          <w:p>
            <w:r/>
            <w:r>
              <w:rPr>
                <w:b w:val="0"/>
                <w:sz w:val="17"/>
              </w:rPr>
              <w:t>Clean after use</w:t>
            </w:r>
          </w:p>
        </w:tc>
      </w:tr>
      <w:tr>
        <w:tc>
          <w:tcPr>
            <w:tcW w:type="dxa" w:w="1008"/>
            <w:vAlign w:val="center"/>
          </w:tcPr>
          <w:p>
            <w:r/>
            <w:r>
              <w:rPr>
                <w:b w:val="0"/>
                <w:sz w:val="17"/>
              </w:rPr>
              <w:t>TAS2O-M002</w:t>
            </w:r>
          </w:p>
        </w:tc>
        <w:tc>
          <w:tcPr>
            <w:tcW w:type="dxa" w:w="1872"/>
            <w:vAlign w:val="center"/>
          </w:tcPr>
          <w:p>
            <w:r/>
            <w:r>
              <w:rPr>
                <w:b w:val="0"/>
                <w:sz w:val="17"/>
              </w:rPr>
              <w:t>Measuring tapes</w:t>
            </w:r>
          </w:p>
        </w:tc>
        <w:tc>
          <w:tcPr>
            <w:tcW w:type="dxa" w:w="1296"/>
            <w:vAlign w:val="center"/>
          </w:tcPr>
          <w:p>
            <w:r/>
            <w:r>
              <w:rPr>
                <w:b w:val="0"/>
                <w:sz w:val="17"/>
              </w:rPr>
              <w:t>Measuring</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2026-05-12</w:t>
            </w:r>
          </w:p>
        </w:tc>
        <w:tc>
          <w:tcPr>
            <w:tcW w:type="dxa" w:w="2016"/>
            <w:vAlign w:val="center"/>
          </w:tcPr>
          <w:p>
            <w:r/>
            <w:r>
              <w:rPr>
                <w:b w:val="0"/>
                <w:sz w:val="17"/>
              </w:rPr>
              <w:t>Check tape lock</w:t>
            </w:r>
          </w:p>
        </w:tc>
      </w:tr>
      <w:tr>
        <w:tc>
          <w:tcPr>
            <w:tcW w:type="dxa" w:w="1008"/>
            <w:vAlign w:val="center"/>
          </w:tcPr>
          <w:p>
            <w:r/>
            <w:r>
              <w:rPr>
                <w:b w:val="0"/>
                <w:sz w:val="17"/>
              </w:rPr>
              <w:t>TAS2O-M003</w:t>
            </w:r>
          </w:p>
        </w:tc>
        <w:tc>
          <w:tcPr>
            <w:tcW w:type="dxa" w:w="1872"/>
            <w:vAlign w:val="center"/>
          </w:tcPr>
          <w:p>
            <w:r/>
            <w:r>
              <w:rPr>
                <w:b w:val="0"/>
                <w:sz w:val="17"/>
              </w:rPr>
              <w:t>Digital calipers</w:t>
            </w:r>
          </w:p>
        </w:tc>
        <w:tc>
          <w:tcPr>
            <w:tcW w:type="dxa" w:w="1296"/>
            <w:vAlign w:val="center"/>
          </w:tcPr>
          <w:p>
            <w:r/>
            <w:r>
              <w:rPr>
                <w:b w:val="0"/>
                <w:sz w:val="17"/>
              </w:rPr>
              <w:t>Measuring</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2026-05-12</w:t>
            </w:r>
          </w:p>
        </w:tc>
        <w:tc>
          <w:tcPr>
            <w:tcW w:type="dxa" w:w="2016"/>
            <w:vAlign w:val="center"/>
          </w:tcPr>
          <w:p>
            <w:r/>
            <w:r>
              <w:rPr>
                <w:b w:val="0"/>
                <w:sz w:val="17"/>
              </w:rPr>
              <w:t>Check battery</w:t>
            </w:r>
          </w:p>
        </w:tc>
      </w:tr>
      <w:tr>
        <w:tc>
          <w:tcPr>
            <w:tcW w:type="dxa" w:w="1008"/>
            <w:vAlign w:val="center"/>
          </w:tcPr>
          <w:p>
            <w:r/>
            <w:r>
              <w:rPr>
                <w:b w:val="0"/>
                <w:sz w:val="17"/>
              </w:rPr>
              <w:t>TAS2O-H001</w:t>
            </w:r>
          </w:p>
        </w:tc>
        <w:tc>
          <w:tcPr>
            <w:tcW w:type="dxa" w:w="1872"/>
            <w:vAlign w:val="center"/>
          </w:tcPr>
          <w:p>
            <w:r/>
            <w:r>
              <w:rPr>
                <w:b w:val="0"/>
                <w:sz w:val="17"/>
              </w:rPr>
              <w:t>Utility knives</w:t>
            </w:r>
          </w:p>
        </w:tc>
        <w:tc>
          <w:tcPr>
            <w:tcW w:type="dxa" w:w="1296"/>
            <w:vAlign w:val="center"/>
          </w:tcPr>
          <w:p>
            <w:r/>
            <w:r>
              <w:rPr>
                <w:b w:val="0"/>
                <w:sz w:val="17"/>
              </w:rPr>
              <w:t>Hand tool</w:t>
            </w:r>
          </w:p>
        </w:tc>
        <w:tc>
          <w:tcPr>
            <w:tcW w:type="dxa" w:w="792"/>
            <w:vAlign w:val="center"/>
          </w:tcPr>
          <w:p>
            <w:r/>
            <w:r>
              <w:rPr>
                <w:b w:val="0"/>
                <w:sz w:val="17"/>
              </w:rPr>
              <w:t>Class set / as stocked</w:t>
            </w:r>
          </w:p>
        </w:tc>
        <w:tc>
          <w:tcPr>
            <w:tcW w:type="dxa" w:w="1224"/>
            <w:vAlign w:val="center"/>
          </w:tcPr>
          <w:p>
            <w:r/>
            <w:r>
              <w:rPr>
                <w:b w:val="0"/>
                <w:sz w:val="17"/>
              </w:rPr>
              <w:t>Locked storage</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Teacher-issued only</w:t>
            </w:r>
          </w:p>
        </w:tc>
        <w:tc>
          <w:tcPr>
            <w:tcW w:type="dxa" w:w="1224"/>
            <w:vAlign w:val="center"/>
          </w:tcPr>
          <w:p>
            <w:r/>
            <w:r>
              <w:rPr>
                <w:b w:val="0"/>
                <w:sz w:val="17"/>
              </w:rPr>
              <w:t>2026-05-12</w:t>
            </w:r>
          </w:p>
        </w:tc>
        <w:tc>
          <w:tcPr>
            <w:tcW w:type="dxa" w:w="2016"/>
            <w:vAlign w:val="center"/>
          </w:tcPr>
          <w:p>
            <w:r/>
            <w:r>
              <w:rPr>
                <w:b w:val="0"/>
                <w:sz w:val="17"/>
              </w:rPr>
              <w:t>Use cutting mat</w:t>
            </w:r>
          </w:p>
        </w:tc>
      </w:tr>
      <w:tr>
        <w:tc>
          <w:tcPr>
            <w:tcW w:type="dxa" w:w="1008"/>
            <w:vAlign w:val="center"/>
          </w:tcPr>
          <w:p>
            <w:r/>
            <w:r>
              <w:rPr>
                <w:b w:val="0"/>
                <w:sz w:val="17"/>
              </w:rPr>
              <w:t>TAS2O-H002</w:t>
            </w:r>
          </w:p>
        </w:tc>
        <w:tc>
          <w:tcPr>
            <w:tcW w:type="dxa" w:w="1872"/>
            <w:vAlign w:val="center"/>
          </w:tcPr>
          <w:p>
            <w:r/>
            <w:r>
              <w:rPr>
                <w:b w:val="0"/>
                <w:sz w:val="17"/>
              </w:rPr>
              <w:t>Hot glue guns</w:t>
            </w:r>
          </w:p>
        </w:tc>
        <w:tc>
          <w:tcPr>
            <w:tcW w:type="dxa" w:w="1296"/>
            <w:vAlign w:val="center"/>
          </w:tcPr>
          <w:p>
            <w:r/>
            <w:r>
              <w:rPr>
                <w:b w:val="0"/>
                <w:sz w:val="17"/>
              </w:rPr>
              <w:t>Heat tool</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Supervised use</w:t>
            </w:r>
          </w:p>
        </w:tc>
        <w:tc>
          <w:tcPr>
            <w:tcW w:type="dxa" w:w="1224"/>
            <w:vAlign w:val="center"/>
          </w:tcPr>
          <w:p>
            <w:r/>
            <w:r>
              <w:rPr>
                <w:b w:val="0"/>
                <w:sz w:val="17"/>
              </w:rPr>
              <w:t>2026-05-12</w:t>
            </w:r>
          </w:p>
        </w:tc>
        <w:tc>
          <w:tcPr>
            <w:tcW w:type="dxa" w:w="2016"/>
            <w:vAlign w:val="center"/>
          </w:tcPr>
          <w:p>
            <w:r/>
            <w:r>
              <w:rPr>
                <w:b w:val="0"/>
                <w:sz w:val="17"/>
              </w:rPr>
              <w:t>Inspect cord/nozzle</w:t>
            </w:r>
          </w:p>
        </w:tc>
      </w:tr>
      <w:tr>
        <w:tc>
          <w:tcPr>
            <w:tcW w:type="dxa" w:w="1008"/>
            <w:vAlign w:val="center"/>
          </w:tcPr>
          <w:p>
            <w:r/>
            <w:r>
              <w:rPr>
                <w:b w:val="0"/>
                <w:sz w:val="17"/>
              </w:rPr>
              <w:t>TAS2O-E001</w:t>
            </w:r>
          </w:p>
        </w:tc>
        <w:tc>
          <w:tcPr>
            <w:tcW w:type="dxa" w:w="1872"/>
            <w:vAlign w:val="center"/>
          </w:tcPr>
          <w:p>
            <w:r/>
            <w:r>
              <w:rPr>
                <w:b w:val="0"/>
                <w:sz w:val="17"/>
              </w:rPr>
              <w:t>micro:bit kits</w:t>
            </w:r>
          </w:p>
        </w:tc>
        <w:tc>
          <w:tcPr>
            <w:tcW w:type="dxa" w:w="1296"/>
            <w:vAlign w:val="center"/>
          </w:tcPr>
          <w:p>
            <w:r/>
            <w:r>
              <w:rPr>
                <w:b w:val="0"/>
                <w:sz w:val="17"/>
              </w:rPr>
              <w:t>Electronics</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2026-05-12</w:t>
            </w:r>
          </w:p>
        </w:tc>
        <w:tc>
          <w:tcPr>
            <w:tcW w:type="dxa" w:w="2016"/>
            <w:vAlign w:val="center"/>
          </w:tcPr>
          <w:p>
            <w:r/>
            <w:r>
              <w:rPr>
                <w:b w:val="0"/>
                <w:sz w:val="17"/>
              </w:rPr>
              <w:t>Check batteries</w:t>
            </w:r>
          </w:p>
        </w:tc>
      </w:tr>
      <w:tr>
        <w:tc>
          <w:tcPr>
            <w:tcW w:type="dxa" w:w="1008"/>
            <w:vAlign w:val="center"/>
          </w:tcPr>
          <w:p>
            <w:r/>
            <w:r>
              <w:rPr>
                <w:b w:val="0"/>
                <w:sz w:val="17"/>
              </w:rPr>
              <w:t>TAS2O-E002</w:t>
            </w:r>
          </w:p>
        </w:tc>
        <w:tc>
          <w:tcPr>
            <w:tcW w:type="dxa" w:w="1872"/>
            <w:vAlign w:val="center"/>
          </w:tcPr>
          <w:p>
            <w:r/>
            <w:r>
              <w:rPr>
                <w:b w:val="0"/>
                <w:sz w:val="17"/>
              </w:rPr>
              <w:t>Arduino starter kits</w:t>
            </w:r>
          </w:p>
        </w:tc>
        <w:tc>
          <w:tcPr>
            <w:tcW w:type="dxa" w:w="1296"/>
            <w:vAlign w:val="center"/>
          </w:tcPr>
          <w:p>
            <w:r/>
            <w:r>
              <w:rPr>
                <w:b w:val="0"/>
                <w:sz w:val="17"/>
              </w:rPr>
              <w:t>Electronics</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Moderate</w:t>
            </w:r>
          </w:p>
        </w:tc>
        <w:tc>
          <w:tcPr>
            <w:tcW w:type="dxa" w:w="1368"/>
            <w:vAlign w:val="center"/>
          </w:tcPr>
          <w:p>
            <w:r/>
            <w:r>
              <w:rPr>
                <w:b w:val="0"/>
                <w:sz w:val="17"/>
              </w:rPr>
              <w:t>Supervised use</w:t>
            </w:r>
          </w:p>
        </w:tc>
        <w:tc>
          <w:tcPr>
            <w:tcW w:type="dxa" w:w="1224"/>
            <w:vAlign w:val="center"/>
          </w:tcPr>
          <w:p>
            <w:r/>
            <w:r>
              <w:rPr>
                <w:b w:val="0"/>
                <w:sz w:val="17"/>
              </w:rPr>
              <w:t>2026-05-12</w:t>
            </w:r>
          </w:p>
        </w:tc>
        <w:tc>
          <w:tcPr>
            <w:tcW w:type="dxa" w:w="2016"/>
            <w:vAlign w:val="center"/>
          </w:tcPr>
          <w:p>
            <w:r/>
            <w:r>
              <w:rPr>
                <w:b w:val="0"/>
                <w:sz w:val="17"/>
              </w:rPr>
              <w:t>Check wiring</w:t>
            </w:r>
          </w:p>
        </w:tc>
      </w:tr>
      <w:tr>
        <w:tc>
          <w:tcPr>
            <w:tcW w:type="dxa" w:w="1008"/>
            <w:vAlign w:val="center"/>
          </w:tcPr>
          <w:p>
            <w:r/>
            <w:r>
              <w:rPr>
                <w:b w:val="0"/>
                <w:sz w:val="17"/>
              </w:rPr>
              <w:t>TAS2O-E003</w:t>
            </w:r>
          </w:p>
        </w:tc>
        <w:tc>
          <w:tcPr>
            <w:tcW w:type="dxa" w:w="1872"/>
            <w:vAlign w:val="center"/>
          </w:tcPr>
          <w:p>
            <w:r/>
            <w:r>
              <w:rPr>
                <w:b w:val="0"/>
                <w:sz w:val="17"/>
              </w:rPr>
              <w:t>Sensor kit</w:t>
            </w:r>
          </w:p>
        </w:tc>
        <w:tc>
          <w:tcPr>
            <w:tcW w:type="dxa" w:w="1296"/>
            <w:vAlign w:val="center"/>
          </w:tcPr>
          <w:p>
            <w:r/>
            <w:r>
              <w:rPr>
                <w:b w:val="0"/>
                <w:sz w:val="17"/>
              </w:rPr>
              <w:t>Electronics</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Replace</w:t>
            </w:r>
          </w:p>
        </w:tc>
        <w:tc>
          <w:tcPr>
            <w:tcW w:type="dxa" w:w="1080"/>
            <w:vAlign w:val="center"/>
          </w:tcPr>
          <w:p>
            <w:r/>
            <w:r>
              <w:rPr>
                <w:b w:val="0"/>
                <w:sz w:val="17"/>
              </w:rPr>
              <w:t>Low</w:t>
            </w:r>
          </w:p>
        </w:tc>
        <w:tc>
          <w:tcPr>
            <w:tcW w:type="dxa" w:w="1368"/>
            <w:vAlign w:val="center"/>
          </w:tcPr>
          <w:p>
            <w:r/>
            <w:r>
              <w:rPr>
                <w:b w:val="0"/>
                <w:sz w:val="17"/>
              </w:rPr>
              <w:t>Students after demo</w:t>
            </w:r>
          </w:p>
        </w:tc>
        <w:tc>
          <w:tcPr>
            <w:tcW w:type="dxa" w:w="1224"/>
            <w:vAlign w:val="center"/>
          </w:tcPr>
          <w:p>
            <w:r/>
            <w:r>
              <w:rPr>
                <w:b w:val="0"/>
                <w:sz w:val="17"/>
              </w:rPr>
              <w:t>2026-05-12</w:t>
            </w:r>
          </w:p>
        </w:tc>
        <w:tc>
          <w:tcPr>
            <w:tcW w:type="dxa" w:w="2016"/>
            <w:vAlign w:val="center"/>
          </w:tcPr>
          <w:p>
            <w:r/>
            <w:r>
              <w:rPr>
                <w:b w:val="0"/>
                <w:sz w:val="17"/>
              </w:rPr>
              <w:t>Label components</w:t>
            </w:r>
          </w:p>
        </w:tc>
      </w:tr>
      <w:tr>
        <w:tc>
          <w:tcPr>
            <w:tcW w:type="dxa" w:w="1008"/>
            <w:vAlign w:val="center"/>
          </w:tcPr>
          <w:p>
            <w:r/>
            <w:r>
              <w:rPr>
                <w:b w:val="0"/>
                <w:sz w:val="17"/>
              </w:rPr>
              <w:t>TAS2O-D001</w:t>
            </w:r>
          </w:p>
        </w:tc>
        <w:tc>
          <w:tcPr>
            <w:tcW w:type="dxa" w:w="1872"/>
            <w:vAlign w:val="center"/>
          </w:tcPr>
          <w:p>
            <w:r/>
            <w:r>
              <w:rPr>
                <w:b w:val="0"/>
                <w:sz w:val="17"/>
              </w:rPr>
              <w:t>3D printer</w:t>
            </w:r>
          </w:p>
        </w:tc>
        <w:tc>
          <w:tcPr>
            <w:tcW w:type="dxa" w:w="1296"/>
            <w:vAlign w:val="center"/>
          </w:tcPr>
          <w:p>
            <w:r/>
            <w:r>
              <w:rPr>
                <w:b w:val="0"/>
                <w:sz w:val="17"/>
              </w:rPr>
              <w:t>Digital fabrication</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Service</w:t>
            </w:r>
          </w:p>
        </w:tc>
        <w:tc>
          <w:tcPr>
            <w:tcW w:type="dxa" w:w="1080"/>
            <w:vAlign w:val="center"/>
          </w:tcPr>
          <w:p>
            <w:r/>
            <w:r>
              <w:rPr>
                <w:b w:val="0"/>
                <w:sz w:val="17"/>
              </w:rPr>
              <w:t>Moderate</w:t>
            </w:r>
          </w:p>
        </w:tc>
        <w:tc>
          <w:tcPr>
            <w:tcW w:type="dxa" w:w="1368"/>
            <w:vAlign w:val="center"/>
          </w:tcPr>
          <w:p>
            <w:r/>
            <w:r>
              <w:rPr>
                <w:b w:val="0"/>
                <w:sz w:val="17"/>
              </w:rPr>
              <w:t>Teacher-managed</w:t>
            </w:r>
          </w:p>
        </w:tc>
        <w:tc>
          <w:tcPr>
            <w:tcW w:type="dxa" w:w="1224"/>
            <w:vAlign w:val="center"/>
          </w:tcPr>
          <w:p>
            <w:r/>
            <w:r>
              <w:rPr>
                <w:b w:val="0"/>
                <w:sz w:val="17"/>
              </w:rPr>
              <w:t>2026-05-12</w:t>
            </w:r>
          </w:p>
        </w:tc>
        <w:tc>
          <w:tcPr>
            <w:tcW w:type="dxa" w:w="2016"/>
            <w:vAlign w:val="center"/>
          </w:tcPr>
          <w:p>
            <w:r/>
            <w:r>
              <w:rPr>
                <w:b w:val="0"/>
                <w:sz w:val="17"/>
              </w:rPr>
              <w:t>Ventilation required</w:t>
            </w:r>
          </w:p>
        </w:tc>
      </w:tr>
      <w:tr>
        <w:tc>
          <w:tcPr>
            <w:tcW w:type="dxa" w:w="1008"/>
            <w:vAlign w:val="center"/>
          </w:tcPr>
          <w:p>
            <w:r/>
            <w:r>
              <w:rPr>
                <w:b w:val="0"/>
                <w:sz w:val="17"/>
              </w:rPr>
              <w:t>TAS2O-D002</w:t>
            </w:r>
          </w:p>
        </w:tc>
        <w:tc>
          <w:tcPr>
            <w:tcW w:type="dxa" w:w="1872"/>
            <w:vAlign w:val="center"/>
          </w:tcPr>
          <w:p>
            <w:r/>
            <w:r>
              <w:rPr>
                <w:b w:val="0"/>
                <w:sz w:val="17"/>
              </w:rPr>
              <w:t>Student laptops / Chromebooks</w:t>
            </w:r>
          </w:p>
        </w:tc>
        <w:tc>
          <w:tcPr>
            <w:tcW w:type="dxa" w:w="1296"/>
            <w:vAlign w:val="center"/>
          </w:tcPr>
          <w:p>
            <w:r/>
            <w:r>
              <w:rPr>
                <w:b w:val="0"/>
                <w:sz w:val="17"/>
              </w:rPr>
              <w:t>Digital device</w:t>
            </w:r>
          </w:p>
        </w:tc>
        <w:tc>
          <w:tcPr>
            <w:tcW w:type="dxa" w:w="792"/>
            <w:vAlign w:val="center"/>
          </w:tcPr>
          <w:p>
            <w:r/>
            <w:r>
              <w:rPr>
                <w:b w:val="0"/>
                <w:sz w:val="17"/>
              </w:rPr>
              <w:t>Class set / as stocked</w:t>
            </w:r>
          </w:p>
        </w:tc>
        <w:tc>
          <w:tcPr>
            <w:tcW w:type="dxa" w:w="1224"/>
            <w:vAlign w:val="center"/>
          </w:tcPr>
          <w:p>
            <w:r/>
            <w:r>
              <w:rPr>
                <w:b w:val="0"/>
                <w:sz w:val="17"/>
              </w:rPr>
              <w:t>PPE station / locked tool cabinet / electronics bins</w:t>
            </w:r>
          </w:p>
        </w:tc>
        <w:tc>
          <w:tcPr>
            <w:tcW w:type="dxa" w:w="1224"/>
            <w:vAlign w:val="center"/>
          </w:tcPr>
          <w:p>
            <w:r/>
            <w:r>
              <w:rPr>
                <w:b w:val="0"/>
                <w:sz w:val="17"/>
              </w:rPr>
              <w:t>Good / Repair</w:t>
            </w:r>
          </w:p>
        </w:tc>
        <w:tc>
          <w:tcPr>
            <w:tcW w:type="dxa" w:w="1080"/>
            <w:vAlign w:val="center"/>
          </w:tcPr>
          <w:p>
            <w:r/>
            <w:r>
              <w:rPr>
                <w:b w:val="0"/>
                <w:sz w:val="17"/>
              </w:rPr>
              <w:t>Low</w:t>
            </w:r>
          </w:p>
        </w:tc>
        <w:tc>
          <w:tcPr>
            <w:tcW w:type="dxa" w:w="1368"/>
            <w:vAlign w:val="center"/>
          </w:tcPr>
          <w:p>
            <w:r/>
            <w:r>
              <w:rPr>
                <w:b w:val="0"/>
                <w:sz w:val="17"/>
              </w:rPr>
              <w:t>Students</w:t>
            </w:r>
          </w:p>
        </w:tc>
        <w:tc>
          <w:tcPr>
            <w:tcW w:type="dxa" w:w="1224"/>
            <w:vAlign w:val="center"/>
          </w:tcPr>
          <w:p>
            <w:r/>
            <w:r>
              <w:rPr>
                <w:b w:val="0"/>
                <w:sz w:val="17"/>
              </w:rPr>
              <w:t>2026-05-12</w:t>
            </w:r>
          </w:p>
        </w:tc>
        <w:tc>
          <w:tcPr>
            <w:tcW w:type="dxa" w:w="2016"/>
            <w:vAlign w:val="center"/>
          </w:tcPr>
          <w:p>
            <w:r/>
            <w:r>
              <w:rPr>
                <w:b w:val="0"/>
                <w:sz w:val="17"/>
              </w:rPr>
              <w:t>Check account access</w:t>
            </w:r>
          </w:p>
        </w:tc>
      </w:tr>
    </w:tbl>
    <w:p/>
    <w:p>
      <w:pPr>
        <w:pStyle w:val="Heading1"/>
      </w:pPr>
      <w:r>
        <w:t>5. PPE Inventory and Readiness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304"/>
            <w:vAlign w:val="center"/>
            <w:shd w:fill="D9EAF7"/>
          </w:tcPr>
          <w:p>
            <w:r/>
            <w:r>
              <w:rPr>
                <w:b/>
                <w:sz w:val="17"/>
              </w:rPr>
              <w:t>PPE / Safety Item</w:t>
            </w:r>
          </w:p>
        </w:tc>
        <w:tc>
          <w:tcPr>
            <w:tcW w:type="dxa" w:w="1440"/>
            <w:vAlign w:val="center"/>
            <w:shd w:fill="D9EAF7"/>
          </w:tcPr>
          <w:p>
            <w:r/>
            <w:r>
              <w:rPr>
                <w:b/>
                <w:sz w:val="17"/>
              </w:rPr>
              <w:t>Required Quantity</w:t>
            </w:r>
          </w:p>
        </w:tc>
        <w:tc>
          <w:tcPr>
            <w:tcW w:type="dxa" w:w="1440"/>
            <w:vAlign w:val="center"/>
            <w:shd w:fill="D9EAF7"/>
          </w:tcPr>
          <w:p>
            <w:r/>
            <w:r>
              <w:rPr>
                <w:b/>
                <w:sz w:val="17"/>
              </w:rPr>
              <w:t>Available Quantity</w:t>
            </w:r>
          </w:p>
        </w:tc>
        <w:tc>
          <w:tcPr>
            <w:tcW w:type="dxa" w:w="1440"/>
            <w:vAlign w:val="center"/>
            <w:shd w:fill="D9EAF7"/>
          </w:tcPr>
          <w:p>
            <w:r/>
            <w:r>
              <w:rPr>
                <w:b/>
                <w:sz w:val="17"/>
              </w:rPr>
              <w:t>Condition</w:t>
            </w:r>
          </w:p>
        </w:tc>
        <w:tc>
          <w:tcPr>
            <w:tcW w:type="dxa" w:w="1872"/>
            <w:vAlign w:val="center"/>
            <w:shd w:fill="D9EAF7"/>
          </w:tcPr>
          <w:p>
            <w:r/>
            <w:r>
              <w:rPr>
                <w:b/>
                <w:sz w:val="17"/>
              </w:rPr>
              <w:t>Storage Location</w:t>
            </w:r>
          </w:p>
        </w:tc>
        <w:tc>
          <w:tcPr>
            <w:tcW w:type="dxa" w:w="1440"/>
            <w:vAlign w:val="center"/>
            <w:shd w:fill="D9EAF7"/>
          </w:tcPr>
          <w:p>
            <w:r/>
            <w:r>
              <w:rPr>
                <w:b/>
                <w:sz w:val="17"/>
              </w:rPr>
              <w:t>Replacement Needed</w:t>
            </w:r>
          </w:p>
        </w:tc>
        <w:tc>
          <w:tcPr>
            <w:tcW w:type="dxa" w:w="1440"/>
            <w:vAlign w:val="center"/>
            <w:shd w:fill="D9EAF7"/>
          </w:tcPr>
          <w:p>
            <w:r/>
            <w:r>
              <w:rPr>
                <w:b/>
                <w:sz w:val="17"/>
              </w:rPr>
              <w:t>Checked By</w:t>
            </w:r>
          </w:p>
        </w:tc>
        <w:tc>
          <w:tcPr>
            <w:tcW w:type="dxa" w:w="1152"/>
            <w:vAlign w:val="center"/>
            <w:shd w:fill="D9EAF7"/>
          </w:tcPr>
          <w:p>
            <w:r/>
            <w:r>
              <w:rPr>
                <w:b/>
                <w:sz w:val="17"/>
              </w:rPr>
              <w:t>Date</w:t>
            </w:r>
          </w:p>
        </w:tc>
      </w:tr>
      <w:tr>
        <w:tc>
          <w:tcPr>
            <w:tcW w:type="dxa" w:w="2304"/>
            <w:vAlign w:val="center"/>
          </w:tcPr>
          <w:p>
            <w:r/>
            <w:r>
              <w:rPr>
                <w:b w:val="0"/>
                <w:sz w:val="17"/>
              </w:rPr>
              <w:t>Safety glasses</w:t>
            </w:r>
          </w:p>
        </w:tc>
        <w:tc>
          <w:tcPr>
            <w:tcW w:type="dxa" w:w="1440"/>
            <w:vAlign w:val="center"/>
          </w:tcPr>
          <w:p>
            <w:r/>
            <w:r>
              <w:rPr>
                <w:b w:val="0"/>
                <w:sz w:val="17"/>
              </w:rPr>
              <w:t>Class set + extras</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Heat-resistant gloves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Disposable gloves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Aprons / lab coats</w:t>
            </w:r>
          </w:p>
        </w:tc>
        <w:tc>
          <w:tcPr>
            <w:tcW w:type="dxa" w:w="1440"/>
            <w:vAlign w:val="center"/>
          </w:tcPr>
          <w:p>
            <w:r/>
            <w:r>
              <w:rPr>
                <w:b w:val="0"/>
                <w:sz w:val="17"/>
              </w:rPr>
              <w:t>As needed</w:t>
            </w:r>
          </w:p>
        </w:tc>
        <w:tc>
          <w:tcPr>
            <w:tcW w:type="dxa" w:w="1440"/>
            <w:vAlign w:val="center"/>
          </w:tcPr>
          <w:p>
            <w:r/>
            <w:r>
              <w:rPr>
                <w:b w:val="0"/>
                <w:sz w:val="17"/>
              </w:rPr>
            </w:r>
          </w:p>
        </w:tc>
        <w:tc>
          <w:tcPr>
            <w:tcW w:type="dxa" w:w="1440"/>
            <w:vAlign w:val="center"/>
          </w:tcPr>
          <w:p>
            <w:r/>
            <w:r>
              <w:rPr>
                <w:b w:val="0"/>
                <w:sz w:val="17"/>
              </w:rPr>
              <w:t>Good / Replace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First aid kit</w:t>
            </w:r>
          </w:p>
        </w:tc>
        <w:tc>
          <w:tcPr>
            <w:tcW w:type="dxa" w:w="1440"/>
            <w:vAlign w:val="center"/>
          </w:tcPr>
          <w:p>
            <w:r/>
            <w:r>
              <w:rPr>
                <w:b w:val="0"/>
                <w:sz w:val="17"/>
              </w:rPr>
              <w:t>1 minimum</w:t>
            </w:r>
          </w:p>
        </w:tc>
        <w:tc>
          <w:tcPr>
            <w:tcW w:type="dxa" w:w="1440"/>
            <w:vAlign w:val="center"/>
          </w:tcPr>
          <w:p>
            <w:r/>
            <w:r>
              <w:rPr>
                <w:b w:val="0"/>
                <w:sz w:val="17"/>
              </w:rPr>
            </w:r>
          </w:p>
        </w:tc>
        <w:tc>
          <w:tcPr>
            <w:tcW w:type="dxa" w:w="1440"/>
            <w:vAlign w:val="center"/>
          </w:tcPr>
          <w:p>
            <w:r/>
            <w:r>
              <w:rPr>
                <w:b w:val="0"/>
                <w:sz w:val="17"/>
              </w:rPr>
              <w:t>Complete / Incomplete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Fire extinguisher access</w:t>
            </w:r>
          </w:p>
        </w:tc>
        <w:tc>
          <w:tcPr>
            <w:tcW w:type="dxa" w:w="1440"/>
            <w:vAlign w:val="center"/>
          </w:tcPr>
          <w:p>
            <w:r/>
            <w:r>
              <w:rPr>
                <w:b w:val="0"/>
                <w:sz w:val="17"/>
              </w:rPr>
              <w:t>As required</w:t>
            </w:r>
          </w:p>
        </w:tc>
        <w:tc>
          <w:tcPr>
            <w:tcW w:type="dxa" w:w="1440"/>
            <w:vAlign w:val="center"/>
          </w:tcPr>
          <w:p>
            <w:r/>
            <w:r>
              <w:rPr>
                <w:b w:val="0"/>
                <w:sz w:val="17"/>
              </w:rPr>
            </w:r>
          </w:p>
        </w:tc>
        <w:tc>
          <w:tcPr>
            <w:tcW w:type="dxa" w:w="1440"/>
            <w:vAlign w:val="center"/>
          </w:tcPr>
          <w:p>
            <w:r/>
            <w:r>
              <w:rPr>
                <w:b w:val="0"/>
                <w:sz w:val="17"/>
              </w:rPr>
              <w:t>Accessible / Blocked</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r>
        <w:tc>
          <w:tcPr>
            <w:tcW w:type="dxa" w:w="2304"/>
            <w:vAlign w:val="center"/>
          </w:tcPr>
          <w:p>
            <w:r/>
            <w:r>
              <w:rPr>
                <w:b w:val="0"/>
                <w:sz w:val="17"/>
              </w:rPr>
              <w:t>Ventilation / fan access</w:t>
            </w:r>
          </w:p>
        </w:tc>
        <w:tc>
          <w:tcPr>
            <w:tcW w:type="dxa" w:w="1440"/>
            <w:vAlign w:val="center"/>
          </w:tcPr>
          <w:p>
            <w:r/>
            <w:r>
              <w:rPr>
                <w:b w:val="0"/>
                <w:sz w:val="17"/>
              </w:rPr>
              <w:t>As required</w:t>
            </w:r>
          </w:p>
        </w:tc>
        <w:tc>
          <w:tcPr>
            <w:tcW w:type="dxa" w:w="1440"/>
            <w:vAlign w:val="center"/>
          </w:tcPr>
          <w:p>
            <w:r/>
            <w:r>
              <w:rPr>
                <w:b w:val="0"/>
                <w:sz w:val="17"/>
              </w:rPr>
            </w:r>
          </w:p>
        </w:tc>
        <w:tc>
          <w:tcPr>
            <w:tcW w:type="dxa" w:w="1440"/>
            <w:vAlign w:val="center"/>
          </w:tcPr>
          <w:p>
            <w:r/>
            <w:r>
              <w:rPr>
                <w:b w:val="0"/>
                <w:sz w:val="17"/>
              </w:rPr>
              <w:t>Functional / Service</w:t>
            </w:r>
          </w:p>
        </w:tc>
        <w:tc>
          <w:tcPr>
            <w:tcW w:type="dxa" w:w="1872"/>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152"/>
            <w:vAlign w:val="center"/>
          </w:tcPr>
          <w:p>
            <w:r/>
            <w:r>
              <w:rPr>
                <w:b w:val="0"/>
                <w:sz w:val="17"/>
              </w:rPr>
            </w:r>
          </w:p>
        </w:tc>
      </w:tr>
    </w:tbl>
    <w:p/>
    <w:p>
      <w:pPr>
        <w:pStyle w:val="Heading1"/>
      </w:pPr>
      <w:r>
        <w:t>6. Consumables and Materials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2304"/>
            <w:vAlign w:val="center"/>
            <w:shd w:fill="D9EAF7"/>
          </w:tcPr>
          <w:p>
            <w:r/>
            <w:r>
              <w:rPr>
                <w:b/>
                <w:sz w:val="17"/>
              </w:rPr>
              <w:t>Material / Consumable</w:t>
            </w:r>
          </w:p>
        </w:tc>
        <w:tc>
          <w:tcPr>
            <w:tcW w:type="dxa" w:w="1008"/>
            <w:vAlign w:val="center"/>
            <w:shd w:fill="D9EAF7"/>
          </w:tcPr>
          <w:p>
            <w:r/>
            <w:r>
              <w:rPr>
                <w:b/>
                <w:sz w:val="17"/>
              </w:rPr>
              <w:t>Unit</w:t>
            </w:r>
          </w:p>
        </w:tc>
        <w:tc>
          <w:tcPr>
            <w:tcW w:type="dxa" w:w="1152"/>
            <w:vAlign w:val="center"/>
            <w:shd w:fill="D9EAF7"/>
          </w:tcPr>
          <w:p>
            <w:r/>
            <w:r>
              <w:rPr>
                <w:b/>
                <w:sz w:val="17"/>
              </w:rPr>
              <w:t>Opening Stock</w:t>
            </w:r>
          </w:p>
        </w:tc>
        <w:tc>
          <w:tcPr>
            <w:tcW w:type="dxa" w:w="1152"/>
            <w:vAlign w:val="center"/>
            <w:shd w:fill="D9EAF7"/>
          </w:tcPr>
          <w:p>
            <w:r/>
            <w:r>
              <w:rPr>
                <w:b/>
                <w:sz w:val="17"/>
              </w:rPr>
              <w:t>Current Stock</w:t>
            </w:r>
          </w:p>
        </w:tc>
        <w:tc>
          <w:tcPr>
            <w:tcW w:type="dxa" w:w="1152"/>
            <w:vAlign w:val="center"/>
            <w:shd w:fill="D9EAF7"/>
          </w:tcPr>
          <w:p>
            <w:r/>
            <w:r>
              <w:rPr>
                <w:b/>
                <w:sz w:val="17"/>
              </w:rPr>
              <w:t>Minimum Stock</w:t>
            </w:r>
          </w:p>
        </w:tc>
        <w:tc>
          <w:tcPr>
            <w:tcW w:type="dxa" w:w="3168"/>
            <w:vAlign w:val="center"/>
            <w:shd w:fill="D9EAF7"/>
          </w:tcPr>
          <w:p>
            <w:r/>
            <w:r>
              <w:rPr>
                <w:b/>
                <w:sz w:val="17"/>
              </w:rPr>
              <w:t>Storage / Safety Notes</w:t>
            </w:r>
          </w:p>
        </w:tc>
        <w:tc>
          <w:tcPr>
            <w:tcW w:type="dxa" w:w="1296"/>
            <w:vAlign w:val="center"/>
            <w:shd w:fill="D9EAF7"/>
          </w:tcPr>
          <w:p>
            <w:r/>
            <w:r>
              <w:rPr>
                <w:b/>
                <w:sz w:val="17"/>
              </w:rPr>
              <w:t>Reorder Needed</w:t>
            </w:r>
          </w:p>
        </w:tc>
        <w:tc>
          <w:tcPr>
            <w:tcW w:type="dxa" w:w="1152"/>
            <w:vAlign w:val="center"/>
            <w:shd w:fill="D9EAF7"/>
          </w:tcPr>
          <w:p>
            <w:r/>
            <w:r>
              <w:rPr>
                <w:b/>
                <w:sz w:val="17"/>
              </w:rPr>
              <w:t>Date Checked</w:t>
            </w:r>
          </w:p>
        </w:tc>
      </w:tr>
      <w:tr>
        <w:tc>
          <w:tcPr>
            <w:tcW w:type="dxa" w:w="2304"/>
            <w:vAlign w:val="center"/>
          </w:tcPr>
          <w:p>
            <w:r/>
            <w:r>
              <w:rPr>
                <w:b w:val="0"/>
                <w:sz w:val="17"/>
              </w:rPr>
              <w:t>Cardboard / foam board</w:t>
            </w:r>
          </w:p>
        </w:tc>
        <w:tc>
          <w:tcPr>
            <w:tcW w:type="dxa" w:w="1008"/>
            <w:vAlign w:val="center"/>
          </w:tcPr>
          <w:p>
            <w:r/>
            <w:r>
              <w:rPr>
                <w:b w:val="0"/>
                <w:sz w:val="17"/>
              </w:rPr>
              <w:t>Sheets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flat; keep dry</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Glue sticks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Use only with approved glue guns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Tape / masking tape</w:t>
            </w:r>
          </w:p>
        </w:tc>
        <w:tc>
          <w:tcPr>
            <w:tcW w:type="dxa" w:w="1008"/>
            <w:vAlign w:val="center"/>
          </w:tcPr>
          <w:p>
            <w:r/>
            <w:r>
              <w:rPr>
                <w:b w:val="0"/>
                <w:sz w:val="17"/>
              </w:rPr>
              <w:t>Rolls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away from heat</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3D printer filament</w:t>
            </w:r>
          </w:p>
        </w:tc>
        <w:tc>
          <w:tcPr>
            <w:tcW w:type="dxa" w:w="1008"/>
            <w:vAlign w:val="center"/>
          </w:tcPr>
          <w:p>
            <w:r/>
            <w:r>
              <w:rPr>
                <w:b w:val="0"/>
                <w:sz w:val="17"/>
              </w:rPr>
              <w:t>Spools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dry; follow printer guidelines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LEDs / resistors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Label bins; avoid loose mixing</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Jumper wires</w:t>
            </w:r>
          </w:p>
        </w:tc>
        <w:tc>
          <w:tcPr>
            <w:tcW w:type="dxa" w:w="1008"/>
            <w:vAlign w:val="center"/>
          </w:tcPr>
          <w:p>
            <w:r/>
            <w:r>
              <w:rPr>
                <w:b w:val="0"/>
                <w:sz w:val="17"/>
              </w:rPr>
              <w:t>Sets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Check for exposed metal damage</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Batteries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Store safely; avoid short circuits</w:t>
            </w:r>
          </w:p>
        </w:tc>
        <w:tc>
          <w:tcPr>
            <w:tcW w:type="dxa" w:w="1296"/>
            <w:vAlign w:val="center"/>
          </w:tcPr>
          <w:p>
            <w:r/>
            <w:r>
              <w:rPr>
                <w:b w:val="0"/>
                <w:sz w:val="17"/>
              </w:rPr>
              <w:t>Yes / No</w:t>
            </w:r>
          </w:p>
        </w:tc>
        <w:tc>
          <w:tcPr>
            <w:tcW w:type="dxa" w:w="1152"/>
            <w:vAlign w:val="center"/>
          </w:tcPr>
          <w:p>
            <w:r/>
            <w:r>
              <w:rPr>
                <w:b w:val="0"/>
                <w:sz w:val="17"/>
              </w:rPr>
            </w:r>
          </w:p>
        </w:tc>
      </w:tr>
      <w:tr>
        <w:tc>
          <w:tcPr>
            <w:tcW w:type="dxa" w:w="2304"/>
            <w:vAlign w:val="center"/>
          </w:tcPr>
          <w:p>
            <w:r/>
            <w:r>
              <w:rPr>
                <w:b w:val="0"/>
                <w:sz w:val="17"/>
              </w:rPr>
              <w:t>Cutting mats</w:t>
            </w:r>
          </w:p>
        </w:tc>
        <w:tc>
          <w:tcPr>
            <w:tcW w:type="dxa" w:w="1008"/>
            <w:vAlign w:val="center"/>
          </w:tcPr>
          <w:p>
            <w:r/>
            <w:r>
              <w:rPr>
                <w:b w:val="0"/>
                <w:sz w:val="17"/>
              </w:rPr>
              <w:t>Pieces</w:t>
            </w:r>
          </w:p>
        </w:tc>
        <w:tc>
          <w:tcPr>
            <w:tcW w:type="dxa" w:w="1152"/>
            <w:vAlign w:val="center"/>
          </w:tcPr>
          <w:p>
            <w:r/>
            <w:r>
              <w:rPr>
                <w:b w:val="0"/>
                <w:sz w:val="17"/>
              </w:rPr>
            </w:r>
          </w:p>
        </w:tc>
        <w:tc>
          <w:tcPr>
            <w:tcW w:type="dxa" w:w="1152"/>
            <w:vAlign w:val="center"/>
          </w:tcPr>
          <w:p>
            <w:r/>
            <w:r>
              <w:rPr>
                <w:b w:val="0"/>
                <w:sz w:val="17"/>
              </w:rPr>
            </w:r>
          </w:p>
        </w:tc>
        <w:tc>
          <w:tcPr>
            <w:tcW w:type="dxa" w:w="1152"/>
            <w:vAlign w:val="center"/>
          </w:tcPr>
          <w:p>
            <w:r/>
            <w:r>
              <w:rPr>
                <w:b w:val="0"/>
                <w:sz w:val="17"/>
              </w:rPr>
            </w:r>
          </w:p>
        </w:tc>
        <w:tc>
          <w:tcPr>
            <w:tcW w:type="dxa" w:w="3168"/>
            <w:vAlign w:val="center"/>
          </w:tcPr>
          <w:p>
            <w:r/>
            <w:r>
              <w:rPr>
                <w:b w:val="0"/>
                <w:sz w:val="17"/>
              </w:rPr>
              <w:t>Replace if deeply scored</w:t>
            </w:r>
          </w:p>
        </w:tc>
        <w:tc>
          <w:tcPr>
            <w:tcW w:type="dxa" w:w="1296"/>
            <w:vAlign w:val="center"/>
          </w:tcPr>
          <w:p>
            <w:r/>
            <w:r>
              <w:rPr>
                <w:b w:val="0"/>
                <w:sz w:val="17"/>
              </w:rPr>
              <w:t>Yes / No</w:t>
            </w:r>
          </w:p>
        </w:tc>
        <w:tc>
          <w:tcPr>
            <w:tcW w:type="dxa" w:w="1152"/>
            <w:vAlign w:val="center"/>
          </w:tcPr>
          <w:p>
            <w:r/>
            <w:r>
              <w:rPr>
                <w:b w:val="0"/>
                <w:sz w:val="17"/>
              </w:rPr>
            </w:r>
          </w:p>
        </w:tc>
      </w:tr>
    </w:tbl>
    <w:p/>
    <w:p>
      <w:pPr>
        <w:pStyle w:val="Heading1"/>
      </w:pPr>
      <w:r>
        <w:t>7. Equipment Sign-Out / Sign-In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center"/>
            <w:shd w:fill="D9EAF7"/>
          </w:tcPr>
          <w:p>
            <w:r/>
            <w:r>
              <w:rPr>
                <w:b/>
                <w:sz w:val="17"/>
              </w:rPr>
              <w:t>Date</w:t>
            </w:r>
          </w:p>
        </w:tc>
        <w:tc>
          <w:tcPr>
            <w:tcW w:type="dxa" w:w="1728"/>
            <w:vAlign w:val="center"/>
            <w:shd w:fill="D9EAF7"/>
          </w:tcPr>
          <w:p>
            <w:r/>
            <w:r>
              <w:rPr>
                <w:b/>
                <w:sz w:val="17"/>
              </w:rPr>
              <w:t>Student / Group</w:t>
            </w:r>
          </w:p>
        </w:tc>
        <w:tc>
          <w:tcPr>
            <w:tcW w:type="dxa" w:w="1728"/>
            <w:vAlign w:val="center"/>
            <w:shd w:fill="D9EAF7"/>
          </w:tcPr>
          <w:p>
            <w:r/>
            <w:r>
              <w:rPr>
                <w:b/>
                <w:sz w:val="17"/>
              </w:rPr>
              <w:t>Item / Asset ID</w:t>
            </w:r>
          </w:p>
        </w:tc>
        <w:tc>
          <w:tcPr>
            <w:tcW w:type="dxa" w:w="2016"/>
            <w:vAlign w:val="center"/>
            <w:shd w:fill="D9EAF7"/>
          </w:tcPr>
          <w:p>
            <w:r/>
            <w:r>
              <w:rPr>
                <w:b/>
                <w:sz w:val="17"/>
              </w:rPr>
              <w:t>Purpose</w:t>
            </w:r>
          </w:p>
        </w:tc>
        <w:tc>
          <w:tcPr>
            <w:tcW w:type="dxa" w:w="1440"/>
            <w:vAlign w:val="center"/>
            <w:shd w:fill="D9EAF7"/>
          </w:tcPr>
          <w:p>
            <w:r/>
            <w:r>
              <w:rPr>
                <w:b/>
                <w:sz w:val="17"/>
              </w:rPr>
              <w:t>Issued By</w:t>
            </w:r>
          </w:p>
        </w:tc>
        <w:tc>
          <w:tcPr>
            <w:tcW w:type="dxa" w:w="1440"/>
            <w:vAlign w:val="center"/>
            <w:shd w:fill="D9EAF7"/>
          </w:tcPr>
          <w:p>
            <w:r/>
            <w:r>
              <w:rPr>
                <w:b/>
                <w:sz w:val="17"/>
              </w:rPr>
              <w:t>Returned Time</w:t>
            </w:r>
          </w:p>
        </w:tc>
        <w:tc>
          <w:tcPr>
            <w:tcW w:type="dxa" w:w="1872"/>
            <w:vAlign w:val="center"/>
            <w:shd w:fill="D9EAF7"/>
          </w:tcPr>
          <w:p>
            <w:r/>
            <w:r>
              <w:rPr>
                <w:b/>
                <w:sz w:val="17"/>
              </w:rPr>
              <w:t>Condition on Return</w:t>
            </w:r>
          </w:p>
        </w:tc>
        <w:tc>
          <w:tcPr>
            <w:tcW w:type="dxa" w:w="2160"/>
            <w:vAlign w:val="center"/>
            <w:shd w:fill="D9EAF7"/>
          </w:tcPr>
          <w:p>
            <w:r/>
            <w:r>
              <w:rPr>
                <w:b/>
                <w:sz w:val="17"/>
              </w:rPr>
              <w:t>Issue / Follow-up</w:t>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r>
        <w:tc>
          <w:tcPr>
            <w:tcW w:type="dxa" w:w="1152"/>
            <w:vAlign w:val="center"/>
          </w:tcPr>
          <w:p>
            <w:r/>
            <w:r>
              <w:rPr>
                <w:b w:val="0"/>
                <w:sz w:val="17"/>
              </w:rPr>
            </w:r>
          </w:p>
        </w:tc>
        <w:tc>
          <w:tcPr>
            <w:tcW w:type="dxa" w:w="1728"/>
            <w:vAlign w:val="center"/>
          </w:tcPr>
          <w:p>
            <w:r/>
            <w:r>
              <w:rPr>
                <w:b w:val="0"/>
                <w:sz w:val="17"/>
              </w:rPr>
            </w:r>
          </w:p>
        </w:tc>
        <w:tc>
          <w:tcPr>
            <w:tcW w:type="dxa" w:w="1728"/>
            <w:vAlign w:val="center"/>
          </w:tcPr>
          <w:p>
            <w:r/>
            <w:r>
              <w:rPr>
                <w:b w:val="0"/>
                <w:sz w:val="17"/>
              </w:rPr>
            </w:r>
          </w:p>
        </w:tc>
        <w:tc>
          <w:tcPr>
            <w:tcW w:type="dxa" w:w="201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872"/>
            <w:vAlign w:val="center"/>
          </w:tcPr>
          <w:p>
            <w:r/>
            <w:r>
              <w:rPr>
                <w:b w:val="0"/>
                <w:sz w:val="17"/>
              </w:rPr>
            </w:r>
          </w:p>
        </w:tc>
        <w:tc>
          <w:tcPr>
            <w:tcW w:type="dxa" w:w="2160"/>
            <w:vAlign w:val="center"/>
          </w:tcPr>
          <w:p>
            <w:r/>
            <w:r>
              <w:rPr>
                <w:b w:val="0"/>
                <w:sz w:val="17"/>
              </w:rPr>
            </w:r>
          </w:p>
        </w:tc>
      </w:tr>
    </w:tbl>
    <w:p/>
    <w:p>
      <w:pPr>
        <w:pStyle w:val="Heading1"/>
      </w:pPr>
      <w:r>
        <w:t>8. Maintenance and Inspection Log</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152"/>
            <w:vAlign w:val="center"/>
            <w:shd w:fill="D9EAF7"/>
          </w:tcPr>
          <w:p>
            <w:r/>
            <w:r>
              <w:rPr>
                <w:b/>
                <w:sz w:val="17"/>
              </w:rPr>
              <w:t>Date</w:t>
            </w:r>
          </w:p>
        </w:tc>
        <w:tc>
          <w:tcPr>
            <w:tcW w:type="dxa" w:w="1584"/>
            <w:vAlign w:val="center"/>
            <w:shd w:fill="D9EAF7"/>
          </w:tcPr>
          <w:p>
            <w:r/>
            <w:r>
              <w:rPr>
                <w:b/>
                <w:sz w:val="17"/>
              </w:rPr>
              <w:t>Item / Asset ID</w:t>
            </w:r>
          </w:p>
        </w:tc>
        <w:tc>
          <w:tcPr>
            <w:tcW w:type="dxa" w:w="2160"/>
            <w:vAlign w:val="center"/>
            <w:shd w:fill="D9EAF7"/>
          </w:tcPr>
          <w:p>
            <w:r/>
            <w:r>
              <w:rPr>
                <w:b/>
                <w:sz w:val="17"/>
              </w:rPr>
              <w:t>Inspection Type</w:t>
            </w:r>
          </w:p>
        </w:tc>
        <w:tc>
          <w:tcPr>
            <w:tcW w:type="dxa" w:w="1440"/>
            <w:vAlign w:val="center"/>
            <w:shd w:fill="D9EAF7"/>
          </w:tcPr>
          <w:p>
            <w:r/>
            <w:r>
              <w:rPr>
                <w:b/>
                <w:sz w:val="17"/>
              </w:rPr>
              <w:t>Condition</w:t>
            </w:r>
          </w:p>
        </w:tc>
        <w:tc>
          <w:tcPr>
            <w:tcW w:type="dxa" w:w="2448"/>
            <w:vAlign w:val="center"/>
            <w:shd w:fill="D9EAF7"/>
          </w:tcPr>
          <w:p>
            <w:r/>
            <w:r>
              <w:rPr>
                <w:b/>
                <w:sz w:val="17"/>
              </w:rPr>
              <w:t>Action Taken</w:t>
            </w:r>
          </w:p>
        </w:tc>
        <w:tc>
          <w:tcPr>
            <w:tcW w:type="dxa" w:w="1440"/>
            <w:vAlign w:val="center"/>
            <w:shd w:fill="D9EAF7"/>
          </w:tcPr>
          <w:p>
            <w:r/>
            <w:r>
              <w:rPr>
                <w:b/>
                <w:sz w:val="17"/>
              </w:rPr>
              <w:t>Out of Service?</w:t>
            </w:r>
          </w:p>
        </w:tc>
        <w:tc>
          <w:tcPr>
            <w:tcW w:type="dxa" w:w="1440"/>
            <w:vAlign w:val="center"/>
            <w:shd w:fill="D9EAF7"/>
          </w:tcPr>
          <w:p>
            <w:r/>
            <w:r>
              <w:rPr>
                <w:b/>
                <w:sz w:val="17"/>
              </w:rPr>
              <w:t>Checked By</w:t>
            </w:r>
          </w:p>
        </w:tc>
        <w:tc>
          <w:tcPr>
            <w:tcW w:type="dxa" w:w="1296"/>
            <w:vAlign w:val="center"/>
            <w:shd w:fill="D9EAF7"/>
          </w:tcPr>
          <w:p>
            <w:r/>
            <w:r>
              <w:rPr>
                <w:b/>
                <w:sz w:val="17"/>
              </w:rPr>
              <w:t>Next Check</w:t>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r>
        <w:tc>
          <w:tcPr>
            <w:tcW w:type="dxa" w:w="1152"/>
            <w:vAlign w:val="center"/>
          </w:tcPr>
          <w:p>
            <w:r/>
            <w:r>
              <w:rPr>
                <w:b w:val="0"/>
                <w:sz w:val="17"/>
              </w:rPr>
            </w:r>
          </w:p>
        </w:tc>
        <w:tc>
          <w:tcPr>
            <w:tcW w:type="dxa" w:w="1584"/>
            <w:vAlign w:val="center"/>
          </w:tcPr>
          <w:p>
            <w:r/>
            <w:r>
              <w:rPr>
                <w:b w:val="0"/>
                <w:sz w:val="17"/>
              </w:rPr>
            </w:r>
          </w:p>
        </w:tc>
        <w:tc>
          <w:tcPr>
            <w:tcW w:type="dxa" w:w="2160"/>
            <w:vAlign w:val="center"/>
          </w:tcPr>
          <w:p>
            <w:r/>
            <w:r>
              <w:rPr>
                <w:b w:val="0"/>
                <w:sz w:val="17"/>
              </w:rPr>
              <w:t>Pre-course / Routine / After incident</w:t>
            </w:r>
          </w:p>
        </w:tc>
        <w:tc>
          <w:tcPr>
            <w:tcW w:type="dxa" w:w="1440"/>
            <w:vAlign w:val="center"/>
          </w:tcPr>
          <w:p>
            <w:r/>
            <w:r>
              <w:rPr>
                <w:b w:val="0"/>
                <w:sz w:val="17"/>
              </w:rPr>
            </w:r>
          </w:p>
        </w:tc>
        <w:tc>
          <w:tcPr>
            <w:tcW w:type="dxa" w:w="2448"/>
            <w:vAlign w:val="center"/>
          </w:tcPr>
          <w:p>
            <w:r/>
            <w:r>
              <w:rPr>
                <w:b w:val="0"/>
                <w:sz w:val="17"/>
              </w:rPr>
            </w:r>
          </w:p>
        </w:tc>
        <w:tc>
          <w:tcPr>
            <w:tcW w:type="dxa" w:w="1440"/>
            <w:vAlign w:val="center"/>
          </w:tcPr>
          <w:p>
            <w:r/>
            <w:r>
              <w:rPr>
                <w:b w:val="0"/>
                <w:sz w:val="17"/>
              </w:rPr>
              <w:t>Yes / No</w:t>
            </w:r>
          </w:p>
        </w:tc>
        <w:tc>
          <w:tcPr>
            <w:tcW w:type="dxa" w:w="1440"/>
            <w:vAlign w:val="center"/>
          </w:tcPr>
          <w:p>
            <w:r/>
            <w:r>
              <w:rPr>
                <w:b w:val="0"/>
                <w:sz w:val="17"/>
              </w:rPr>
            </w:r>
          </w:p>
        </w:tc>
        <w:tc>
          <w:tcPr>
            <w:tcW w:type="dxa" w:w="1296"/>
            <w:vAlign w:val="center"/>
          </w:tcPr>
          <w:p>
            <w:r/>
            <w:r>
              <w:rPr>
                <w:b w:val="0"/>
                <w:sz w:val="17"/>
              </w:rPr>
            </w:r>
          </w:p>
        </w:tc>
      </w:tr>
    </w:tbl>
    <w:p/>
    <w:p>
      <w:pPr>
        <w:pStyle w:val="Heading1"/>
      </w:pPr>
      <w:r>
        <w:t>9. Out-of-Service / Repair Tracking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296"/>
            <w:vAlign w:val="center"/>
            <w:shd w:fill="D9EAF7"/>
          </w:tcPr>
          <w:p>
            <w:r/>
            <w:r>
              <w:rPr>
                <w:b/>
                <w:sz w:val="17"/>
              </w:rPr>
              <w:t>Date Removed</w:t>
            </w:r>
          </w:p>
        </w:tc>
        <w:tc>
          <w:tcPr>
            <w:tcW w:type="dxa" w:w="1584"/>
            <w:vAlign w:val="center"/>
            <w:shd w:fill="D9EAF7"/>
          </w:tcPr>
          <w:p>
            <w:r/>
            <w:r>
              <w:rPr>
                <w:b/>
                <w:sz w:val="17"/>
              </w:rPr>
              <w:t>Item / Asset ID</w:t>
            </w:r>
          </w:p>
        </w:tc>
        <w:tc>
          <w:tcPr>
            <w:tcW w:type="dxa" w:w="2304"/>
            <w:vAlign w:val="center"/>
            <w:shd w:fill="D9EAF7"/>
          </w:tcPr>
          <w:p>
            <w:r/>
            <w:r>
              <w:rPr>
                <w:b/>
                <w:sz w:val="17"/>
              </w:rPr>
              <w:t>Reason Removed</w:t>
            </w:r>
          </w:p>
        </w:tc>
        <w:tc>
          <w:tcPr>
            <w:tcW w:type="dxa" w:w="2304"/>
            <w:vAlign w:val="center"/>
            <w:shd w:fill="D9EAF7"/>
          </w:tcPr>
          <w:p>
            <w:r/>
            <w:r>
              <w:rPr>
                <w:b/>
                <w:sz w:val="17"/>
              </w:rPr>
              <w:t>Immediate Safety Action</w:t>
            </w:r>
          </w:p>
        </w:tc>
        <w:tc>
          <w:tcPr>
            <w:tcW w:type="dxa" w:w="2448"/>
            <w:vAlign w:val="center"/>
            <w:shd w:fill="D9EAF7"/>
          </w:tcPr>
          <w:p>
            <w:r/>
            <w:r>
              <w:rPr>
                <w:b/>
                <w:sz w:val="17"/>
              </w:rPr>
              <w:t>Repair / Replacement Plan</w:t>
            </w:r>
          </w:p>
        </w:tc>
        <w:tc>
          <w:tcPr>
            <w:tcW w:type="dxa" w:w="1584"/>
            <w:vAlign w:val="center"/>
            <w:shd w:fill="D9EAF7"/>
          </w:tcPr>
          <w:p>
            <w:r/>
            <w:r>
              <w:rPr>
                <w:b/>
                <w:sz w:val="17"/>
              </w:rPr>
              <w:t>Returned to Service Date</w:t>
            </w:r>
          </w:p>
        </w:tc>
        <w:tc>
          <w:tcPr>
            <w:tcW w:type="dxa" w:w="1440"/>
            <w:vAlign w:val="center"/>
            <w:shd w:fill="D9EAF7"/>
          </w:tcPr>
          <w:p>
            <w:r/>
            <w:r>
              <w:rPr>
                <w:b/>
                <w:sz w:val="17"/>
              </w:rPr>
              <w:t>Approved By</w:t>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r>
        <w:tc>
          <w:tcPr>
            <w:tcW w:type="dxa" w:w="1296"/>
            <w:vAlign w:val="center"/>
          </w:tcPr>
          <w:p>
            <w:r/>
            <w:r>
              <w:rPr>
                <w:b w:val="0"/>
                <w:sz w:val="17"/>
              </w:rPr>
            </w:r>
          </w:p>
        </w:tc>
        <w:tc>
          <w:tcPr>
            <w:tcW w:type="dxa" w:w="1584"/>
            <w:vAlign w:val="center"/>
          </w:tcPr>
          <w:p>
            <w:r/>
            <w:r>
              <w:rPr>
                <w:b w:val="0"/>
                <w:sz w:val="17"/>
              </w:rPr>
            </w:r>
          </w:p>
        </w:tc>
        <w:tc>
          <w:tcPr>
            <w:tcW w:type="dxa" w:w="2304"/>
            <w:vAlign w:val="center"/>
          </w:tcPr>
          <w:p>
            <w:r/>
            <w:r>
              <w:rPr>
                <w:b w:val="0"/>
                <w:sz w:val="17"/>
              </w:rPr>
            </w:r>
          </w:p>
        </w:tc>
        <w:tc>
          <w:tcPr>
            <w:tcW w:type="dxa" w:w="2304"/>
            <w:vAlign w:val="center"/>
          </w:tcPr>
          <w:p>
            <w:r/>
            <w:r>
              <w:rPr>
                <w:b w:val="0"/>
                <w:sz w:val="17"/>
              </w:rPr>
              <w:t>Tagged and stored away from students</w:t>
            </w:r>
          </w:p>
        </w:tc>
        <w:tc>
          <w:tcPr>
            <w:tcW w:type="dxa" w:w="2448"/>
            <w:vAlign w:val="center"/>
          </w:tcPr>
          <w:p>
            <w:r/>
            <w:r>
              <w:rPr>
                <w:b w:val="0"/>
                <w:sz w:val="17"/>
              </w:rPr>
            </w:r>
          </w:p>
        </w:tc>
        <w:tc>
          <w:tcPr>
            <w:tcW w:type="dxa" w:w="1584"/>
            <w:vAlign w:val="center"/>
          </w:tcPr>
          <w:p>
            <w:r/>
            <w:r>
              <w:rPr>
                <w:b w:val="0"/>
                <w:sz w:val="17"/>
              </w:rPr>
            </w:r>
          </w:p>
        </w:tc>
        <w:tc>
          <w:tcPr>
            <w:tcW w:type="dxa" w:w="1440"/>
            <w:vAlign w:val="center"/>
          </w:tcPr>
          <w:p>
            <w:r/>
            <w:r>
              <w:rPr>
                <w:b w:val="0"/>
                <w:sz w:val="17"/>
              </w:rPr>
            </w:r>
          </w:p>
        </w:tc>
      </w:tr>
    </w:tbl>
    <w:p/>
    <w:p>
      <w:pPr>
        <w:pStyle w:val="Heading1"/>
      </w:pPr>
      <w:r>
        <w:t>10. Pre-Course Lab Readiness Checklist</w:t>
      </w:r>
    </w:p>
    <w:p>
      <w:pPr>
        <w:pStyle w:val="ListBullet"/>
      </w:pPr>
      <w:r>
        <w:t>All student work areas are clean, accessible, and free from tripping hazards.</w:t>
      </w:r>
    </w:p>
    <w:p>
      <w:pPr>
        <w:pStyle w:val="ListBullet"/>
      </w:pPr>
      <w:r>
        <w:t>PPE is available and in usable condition.</w:t>
      </w:r>
    </w:p>
    <w:p>
      <w:pPr>
        <w:pStyle w:val="ListBullet"/>
      </w:pPr>
      <w:r>
        <w:t>First aid kit is visible, accessible, and stocked.</w:t>
      </w:r>
    </w:p>
    <w:p>
      <w:pPr>
        <w:pStyle w:val="ListBullet"/>
      </w:pPr>
      <w:r>
        <w:t>Emergency exits are clear and known to teacher and students.</w:t>
      </w:r>
    </w:p>
    <w:p>
      <w:pPr>
        <w:pStyle w:val="ListBullet"/>
      </w:pPr>
      <w:r>
        <w:t>Tool storage is organized and locked when not in use.</w:t>
      </w:r>
    </w:p>
    <w:p>
      <w:pPr>
        <w:pStyle w:val="ListBullet"/>
      </w:pPr>
      <w:r>
        <w:t>Damaged tools have been removed and labelled out of service.</w:t>
      </w:r>
    </w:p>
    <w:p>
      <w:pPr>
        <w:pStyle w:val="ListBullet"/>
      </w:pPr>
      <w:r>
        <w:t>Electrical cords, power bars, and chargers are inspected and safely arranged.</w:t>
      </w:r>
    </w:p>
    <w:p>
      <w:pPr>
        <w:pStyle w:val="ListBullet"/>
      </w:pPr>
      <w:r>
        <w:t>3D printer area has adequate spacing and ventilation where applicable.</w:t>
      </w:r>
    </w:p>
    <w:p>
      <w:pPr>
        <w:pStyle w:val="ListBullet"/>
      </w:pPr>
      <w:r>
        <w:t>Soldering or heat-tool activity areas have supervision and heat-safe surfaces.</w:t>
      </w:r>
    </w:p>
    <w:p>
      <w:pPr>
        <w:pStyle w:val="ListBullet"/>
      </w:pPr>
      <w:r>
        <w:t>Low-voltage electronics kits are organized and battery storage is controlled.</w:t>
      </w:r>
    </w:p>
    <w:p>
      <w:pPr>
        <w:pStyle w:val="ListBullet"/>
      </w:pPr>
      <w:r>
        <w:t>Digital devices, accounts, CAD tools, LMS access, and AI access rules are ready.</w:t>
      </w:r>
    </w:p>
    <w:p>
      <w:pPr>
        <w:pStyle w:val="ListBullet"/>
      </w:pPr>
      <w:r>
        <w:t>Teacher has reviewed safety documents, assignments, and the 110-hour pacing plan.</w:t>
      </w:r>
    </w:p>
    <w:p>
      <w:pPr>
        <w:pStyle w:val="Heading1"/>
      </w:pPr>
      <w:r>
        <w:t>11. Unit-Specific Equipment Readiness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vAlign w:val="center"/>
            <w:shd w:fill="D9EAF7"/>
          </w:tcPr>
          <w:p>
            <w:r/>
            <w:r>
              <w:rPr>
                <w:b/>
                <w:sz w:val="17"/>
              </w:rPr>
              <w:t>Unit</w:t>
            </w:r>
          </w:p>
        </w:tc>
        <w:tc>
          <w:tcPr>
            <w:tcW w:type="dxa" w:w="3456"/>
            <w:vAlign w:val="center"/>
            <w:shd w:fill="D9EAF7"/>
          </w:tcPr>
          <w:p>
            <w:r/>
            <w:r>
              <w:rPr>
                <w:b/>
                <w:sz w:val="17"/>
              </w:rPr>
              <w:t>Equipment / Materials Needed</w:t>
            </w:r>
          </w:p>
        </w:tc>
        <w:tc>
          <w:tcPr>
            <w:tcW w:type="dxa" w:w="3456"/>
            <w:vAlign w:val="center"/>
            <w:shd w:fill="D9EAF7"/>
          </w:tcPr>
          <w:p>
            <w:r/>
            <w:r>
              <w:rPr>
                <w:b/>
                <w:sz w:val="17"/>
              </w:rPr>
              <w:t>Safety Readiness Evidence</w:t>
            </w:r>
          </w:p>
        </w:tc>
        <w:tc>
          <w:tcPr>
            <w:tcW w:type="dxa" w:w="1440"/>
            <w:vAlign w:val="center"/>
            <w:shd w:fill="D9EAF7"/>
          </w:tcPr>
          <w:p>
            <w:r/>
            <w:r>
              <w:rPr>
                <w:b/>
                <w:sz w:val="17"/>
              </w:rPr>
              <w:t>Teacher Sign-Off</w:t>
            </w:r>
          </w:p>
        </w:tc>
        <w:tc>
          <w:tcPr>
            <w:tcW w:type="dxa" w:w="1152"/>
            <w:vAlign w:val="center"/>
            <w:shd w:fill="D9EAF7"/>
          </w:tcPr>
          <w:p>
            <w:r/>
            <w:r>
              <w:rPr>
                <w:b/>
                <w:sz w:val="17"/>
              </w:rPr>
              <w:t>Date</w:t>
            </w:r>
          </w:p>
        </w:tc>
      </w:tr>
      <w:tr>
        <w:tc>
          <w:tcPr>
            <w:tcW w:type="dxa" w:w="2016"/>
            <w:vAlign w:val="center"/>
          </w:tcPr>
          <w:p>
            <w:r/>
            <w:r>
              <w:rPr>
                <w:b w:val="0"/>
                <w:sz w:val="17"/>
              </w:rPr>
              <w:t>Unit 1: Safety, Tools, AI Literacy &amp; Design Process</w:t>
            </w:r>
          </w:p>
        </w:tc>
        <w:tc>
          <w:tcPr>
            <w:tcW w:type="dxa" w:w="3456"/>
            <w:vAlign w:val="center"/>
          </w:tcPr>
          <w:p>
            <w:r/>
            <w:r>
              <w:rPr>
                <w:b w:val="0"/>
                <w:sz w:val="17"/>
              </w:rPr>
              <w:t>PPE, sample tools, safety signs, AI policy handouts</w:t>
            </w:r>
          </w:p>
        </w:tc>
        <w:tc>
          <w:tcPr>
            <w:tcW w:type="dxa" w:w="3456"/>
            <w:vAlign w:val="center"/>
          </w:tcPr>
          <w:p>
            <w:r/>
            <w:r>
              <w:rPr>
                <w:b w:val="0"/>
                <w:sz w:val="17"/>
              </w:rPr>
              <w:t>Safety orientation, contract, tool demo records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2: Measurement, Materials &amp; Quality Control</w:t>
            </w:r>
          </w:p>
        </w:tc>
        <w:tc>
          <w:tcPr>
            <w:tcW w:type="dxa" w:w="3456"/>
            <w:vAlign w:val="center"/>
          </w:tcPr>
          <w:p>
            <w:r/>
            <w:r>
              <w:rPr>
                <w:b w:val="0"/>
                <w:sz w:val="17"/>
              </w:rPr>
              <w:t>Rulers, calipers, measuring tapes, sample materials, spreadsheet access</w:t>
            </w:r>
          </w:p>
        </w:tc>
        <w:tc>
          <w:tcPr>
            <w:tcW w:type="dxa" w:w="3456"/>
            <w:vAlign w:val="center"/>
          </w:tcPr>
          <w:p>
            <w:r/>
            <w:r>
              <w:rPr>
                <w:b w:val="0"/>
                <w:sz w:val="17"/>
              </w:rPr>
              <w:t>Measurement demo and safe handling instructions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3: CAD, 3D Design &amp; Rapid Prototyping</w:t>
            </w:r>
          </w:p>
        </w:tc>
        <w:tc>
          <w:tcPr>
            <w:tcW w:type="dxa" w:w="3456"/>
            <w:vAlign w:val="center"/>
          </w:tcPr>
          <w:p>
            <w:r/>
            <w:r>
              <w:rPr>
                <w:b w:val="0"/>
                <w:sz w:val="17"/>
              </w:rPr>
              <w:t>CAD software, cardboard, foam board, glue tools, 3D printer if available</w:t>
            </w:r>
          </w:p>
        </w:tc>
        <w:tc>
          <w:tcPr>
            <w:tcW w:type="dxa" w:w="3456"/>
            <w:vAlign w:val="center"/>
          </w:tcPr>
          <w:p>
            <w:r/>
            <w:r>
              <w:rPr>
                <w:b w:val="0"/>
                <w:sz w:val="17"/>
              </w:rPr>
              <w:t>Tool safety checklist and prototype build supervision</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4: Smart Device / Automation Mini Project</w:t>
            </w:r>
          </w:p>
        </w:tc>
        <w:tc>
          <w:tcPr>
            <w:tcW w:type="dxa" w:w="3456"/>
            <w:vAlign w:val="center"/>
          </w:tcPr>
          <w:p>
            <w:r/>
            <w:r>
              <w:rPr>
                <w:b w:val="0"/>
                <w:sz w:val="17"/>
              </w:rPr>
              <w:t>micro:bit/Arduino, LEDs, sensors, wires, batteries, breadboards</w:t>
            </w:r>
          </w:p>
        </w:tc>
        <w:tc>
          <w:tcPr>
            <w:tcW w:type="dxa" w:w="3456"/>
            <w:vAlign w:val="center"/>
          </w:tcPr>
          <w:p>
            <w:r/>
            <w:r>
              <w:rPr>
                <w:b w:val="0"/>
                <w:sz w:val="17"/>
              </w:rPr>
              <w:t>Low-voltage electronics safety and wiring checks</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5: Sustainability &amp; Careers</w:t>
            </w:r>
          </w:p>
        </w:tc>
        <w:tc>
          <w:tcPr>
            <w:tcW w:type="dxa" w:w="3456"/>
            <w:vAlign w:val="center"/>
          </w:tcPr>
          <w:p>
            <w:r/>
            <w:r>
              <w:rPr>
                <w:b w:val="0"/>
                <w:sz w:val="17"/>
              </w:rPr>
              <w:t>Research devices, career resources, product samples</w:t>
            </w:r>
          </w:p>
        </w:tc>
        <w:tc>
          <w:tcPr>
            <w:tcW w:type="dxa" w:w="3456"/>
            <w:vAlign w:val="center"/>
          </w:tcPr>
          <w:p>
            <w:r/>
            <w:r>
              <w:rPr>
                <w:b w:val="0"/>
                <w:sz w:val="17"/>
              </w:rPr>
              <w:t>Digital citizenship and source verification</w:t>
            </w:r>
          </w:p>
        </w:tc>
        <w:tc>
          <w:tcPr>
            <w:tcW w:type="dxa" w:w="1440"/>
            <w:vAlign w:val="center"/>
          </w:tcPr>
          <w:p>
            <w:r/>
            <w:r>
              <w:rPr>
                <w:b w:val="0"/>
                <w:sz w:val="17"/>
              </w:rPr>
            </w:r>
          </w:p>
        </w:tc>
        <w:tc>
          <w:tcPr>
            <w:tcW w:type="dxa" w:w="1152"/>
            <w:vAlign w:val="center"/>
          </w:tcPr>
          <w:p>
            <w:r/>
            <w:r>
              <w:rPr>
                <w:b w:val="0"/>
                <w:sz w:val="17"/>
              </w:rPr>
            </w:r>
          </w:p>
        </w:tc>
      </w:tr>
      <w:tr>
        <w:tc>
          <w:tcPr>
            <w:tcW w:type="dxa" w:w="2016"/>
            <w:vAlign w:val="center"/>
          </w:tcPr>
          <w:p>
            <w:r/>
            <w:r>
              <w:rPr>
                <w:b w:val="0"/>
                <w:sz w:val="17"/>
              </w:rPr>
              <w:t>Unit 6: Capstone</w:t>
            </w:r>
          </w:p>
        </w:tc>
        <w:tc>
          <w:tcPr>
            <w:tcW w:type="dxa" w:w="3456"/>
            <w:vAlign w:val="center"/>
          </w:tcPr>
          <w:p>
            <w:r/>
            <w:r>
              <w:rPr>
                <w:b w:val="0"/>
                <w:sz w:val="17"/>
              </w:rPr>
              <w:t>Project-specific materials, tools, prototype testing area</w:t>
            </w:r>
          </w:p>
        </w:tc>
        <w:tc>
          <w:tcPr>
            <w:tcW w:type="dxa" w:w="3456"/>
            <w:vAlign w:val="center"/>
          </w:tcPr>
          <w:p>
            <w:r/>
            <w:r>
              <w:rPr>
                <w:b w:val="0"/>
                <w:sz w:val="17"/>
              </w:rPr>
              <w:t>Approved risk assessment and teacher-supervised testing</w:t>
            </w:r>
          </w:p>
        </w:tc>
        <w:tc>
          <w:tcPr>
            <w:tcW w:type="dxa" w:w="1440"/>
            <w:vAlign w:val="center"/>
          </w:tcPr>
          <w:p>
            <w:r/>
            <w:r>
              <w:rPr>
                <w:b w:val="0"/>
                <w:sz w:val="17"/>
              </w:rPr>
            </w:r>
          </w:p>
        </w:tc>
        <w:tc>
          <w:tcPr>
            <w:tcW w:type="dxa" w:w="1152"/>
            <w:vAlign w:val="center"/>
          </w:tcPr>
          <w:p>
            <w:r/>
            <w:r>
              <w:rPr>
                <w:b w:val="0"/>
                <w:sz w:val="17"/>
              </w:rPr>
            </w:r>
          </w:p>
        </w:tc>
      </w:tr>
    </w:tbl>
    <w:p/>
    <w:p>
      <w:pPr>
        <w:pStyle w:val="Heading1"/>
      </w:pPr>
      <w:r>
        <w:t>12. AI-Enhanced Maintenance and Inventory Controls</w:t>
      </w:r>
    </w:p>
    <w:p>
      <w:r>
        <w:t>AI tools may support organization, drafting, and review of inventory materials, but they do not replace teacher judgement, manufacturer guidance, or school safety procedures. The teacher remains responsible for final safety decisions.</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center"/>
            <w:shd w:fill="D9EAF7"/>
          </w:tcPr>
          <w:p>
            <w:r/>
            <w:r>
              <w:rPr>
                <w:b/>
                <w:sz w:val="17"/>
              </w:rPr>
              <w:t>AI-Supported Task</w:t>
            </w:r>
          </w:p>
        </w:tc>
        <w:tc>
          <w:tcPr>
            <w:tcW w:type="dxa" w:w="3456"/>
            <w:vAlign w:val="center"/>
            <w:shd w:fill="D9EAF7"/>
          </w:tcPr>
          <w:p>
            <w:r/>
            <w:r>
              <w:rPr>
                <w:b/>
                <w:sz w:val="17"/>
              </w:rPr>
              <w:t>Allowed Use</w:t>
            </w:r>
          </w:p>
        </w:tc>
        <w:tc>
          <w:tcPr>
            <w:tcW w:type="dxa" w:w="4032"/>
            <w:vAlign w:val="center"/>
            <w:shd w:fill="D9EAF7"/>
          </w:tcPr>
          <w:p>
            <w:r/>
            <w:r>
              <w:rPr>
                <w:b/>
                <w:sz w:val="17"/>
              </w:rPr>
              <w:t>Required Human Control</w:t>
            </w:r>
          </w:p>
        </w:tc>
      </w:tr>
      <w:tr>
        <w:tc>
          <w:tcPr>
            <w:tcW w:type="dxa" w:w="2592"/>
            <w:vAlign w:val="center"/>
          </w:tcPr>
          <w:p>
            <w:r/>
            <w:r>
              <w:rPr>
                <w:b w:val="0"/>
                <w:sz w:val="17"/>
              </w:rPr>
              <w:t>Generating inventory categories</w:t>
            </w:r>
          </w:p>
        </w:tc>
        <w:tc>
          <w:tcPr>
            <w:tcW w:type="dxa" w:w="3456"/>
            <w:vAlign w:val="center"/>
          </w:tcPr>
          <w:p>
            <w:r/>
            <w:r>
              <w:rPr>
                <w:b w:val="0"/>
                <w:sz w:val="17"/>
              </w:rPr>
              <w:t>AI may suggest categories and fields</w:t>
            </w:r>
          </w:p>
        </w:tc>
        <w:tc>
          <w:tcPr>
            <w:tcW w:type="dxa" w:w="4032"/>
            <w:vAlign w:val="center"/>
          </w:tcPr>
          <w:p>
            <w:r/>
            <w:r>
              <w:rPr>
                <w:b w:val="0"/>
                <w:sz w:val="17"/>
              </w:rPr>
              <w:t>Teacher verifies against actual school equipment</w:t>
            </w:r>
          </w:p>
        </w:tc>
      </w:tr>
      <w:tr>
        <w:tc>
          <w:tcPr>
            <w:tcW w:type="dxa" w:w="2592"/>
            <w:vAlign w:val="center"/>
          </w:tcPr>
          <w:p>
            <w:r/>
            <w:r>
              <w:rPr>
                <w:b w:val="0"/>
                <w:sz w:val="17"/>
              </w:rPr>
              <w:t>Drafting tool safety notes</w:t>
            </w:r>
          </w:p>
        </w:tc>
        <w:tc>
          <w:tcPr>
            <w:tcW w:type="dxa" w:w="3456"/>
            <w:vAlign w:val="center"/>
          </w:tcPr>
          <w:p>
            <w:r/>
            <w:r>
              <w:rPr>
                <w:b w:val="0"/>
                <w:sz w:val="17"/>
              </w:rPr>
              <w:t>AI may draft plain-language reminders</w:t>
            </w:r>
          </w:p>
        </w:tc>
        <w:tc>
          <w:tcPr>
            <w:tcW w:type="dxa" w:w="4032"/>
            <w:vAlign w:val="center"/>
          </w:tcPr>
          <w:p>
            <w:r/>
            <w:r>
              <w:rPr>
                <w:b w:val="0"/>
                <w:sz w:val="17"/>
              </w:rPr>
              <w:t>Teacher compares with manufacturer instructions and school policy</w:t>
            </w:r>
          </w:p>
        </w:tc>
      </w:tr>
      <w:tr>
        <w:tc>
          <w:tcPr>
            <w:tcW w:type="dxa" w:w="2592"/>
            <w:vAlign w:val="center"/>
          </w:tcPr>
          <w:p>
            <w:r/>
            <w:r>
              <w:rPr>
                <w:b w:val="0"/>
                <w:sz w:val="17"/>
              </w:rPr>
              <w:t>Creating maintenance checklist items</w:t>
            </w:r>
          </w:p>
        </w:tc>
        <w:tc>
          <w:tcPr>
            <w:tcW w:type="dxa" w:w="3456"/>
            <w:vAlign w:val="center"/>
          </w:tcPr>
          <w:p>
            <w:r/>
            <w:r>
              <w:rPr>
                <w:b w:val="0"/>
                <w:sz w:val="17"/>
              </w:rPr>
              <w:t>AI may suggest routine checks</w:t>
            </w:r>
          </w:p>
        </w:tc>
        <w:tc>
          <w:tcPr>
            <w:tcW w:type="dxa" w:w="4032"/>
            <w:vAlign w:val="center"/>
          </w:tcPr>
          <w:p>
            <w:r/>
            <w:r>
              <w:rPr>
                <w:b w:val="0"/>
                <w:sz w:val="17"/>
              </w:rPr>
              <w:t>Teacher confirms feasibility and safety relevance</w:t>
            </w:r>
          </w:p>
        </w:tc>
      </w:tr>
      <w:tr>
        <w:tc>
          <w:tcPr>
            <w:tcW w:type="dxa" w:w="2592"/>
            <w:vAlign w:val="center"/>
          </w:tcPr>
          <w:p>
            <w:r/>
            <w:r>
              <w:rPr>
                <w:b w:val="0"/>
                <w:sz w:val="17"/>
              </w:rPr>
              <w:t>Summarizing incident trends</w:t>
            </w:r>
          </w:p>
        </w:tc>
        <w:tc>
          <w:tcPr>
            <w:tcW w:type="dxa" w:w="3456"/>
            <w:vAlign w:val="center"/>
          </w:tcPr>
          <w:p>
            <w:r/>
            <w:r>
              <w:rPr>
                <w:b w:val="0"/>
                <w:sz w:val="17"/>
              </w:rPr>
              <w:t>AI may help organize non-sensitive data</w:t>
            </w:r>
          </w:p>
        </w:tc>
        <w:tc>
          <w:tcPr>
            <w:tcW w:type="dxa" w:w="4032"/>
            <w:vAlign w:val="center"/>
          </w:tcPr>
          <w:p>
            <w:r/>
            <w:r>
              <w:rPr>
                <w:b w:val="0"/>
                <w:sz w:val="17"/>
              </w:rPr>
              <w:t>No personal student information should be entered into public AI tools</w:t>
            </w:r>
          </w:p>
        </w:tc>
      </w:tr>
      <w:tr>
        <w:tc>
          <w:tcPr>
            <w:tcW w:type="dxa" w:w="2592"/>
            <w:vAlign w:val="center"/>
          </w:tcPr>
          <w:p>
            <w:r/>
            <w:r>
              <w:rPr>
                <w:b w:val="0"/>
                <w:sz w:val="17"/>
              </w:rPr>
              <w:t>Budget planning</w:t>
            </w:r>
          </w:p>
        </w:tc>
        <w:tc>
          <w:tcPr>
            <w:tcW w:type="dxa" w:w="3456"/>
            <w:vAlign w:val="center"/>
          </w:tcPr>
          <w:p>
            <w:r/>
            <w:r>
              <w:rPr>
                <w:b w:val="0"/>
                <w:sz w:val="17"/>
              </w:rPr>
              <w:t>AI may group consumables and estimate categories</w:t>
            </w:r>
          </w:p>
        </w:tc>
        <w:tc>
          <w:tcPr>
            <w:tcW w:type="dxa" w:w="4032"/>
            <w:vAlign w:val="center"/>
          </w:tcPr>
          <w:p>
            <w:r/>
            <w:r>
              <w:rPr>
                <w:b w:val="0"/>
                <w:sz w:val="17"/>
              </w:rPr>
              <w:t>Actual procurement decisions use school-approved vendor and budget process</w:t>
            </w:r>
          </w:p>
        </w:tc>
      </w:tr>
    </w:tbl>
    <w:p/>
    <w:p>
      <w:pPr>
        <w:pStyle w:val="Heading1"/>
      </w:pPr>
      <w:r>
        <w:t>13. Procurement and Replacement Planning</w:t>
      </w:r>
    </w:p>
    <w:tbl>
      <w:tblPr>
        <w:tblStyle w:val="TableGrid"/>
        <w:tblW w:type="auto" w:w="0"/>
        <w:jc w:val="center"/>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728"/>
            <w:vAlign w:val="center"/>
            <w:shd w:fill="D9EAF7"/>
          </w:tcPr>
          <w:p>
            <w:r/>
            <w:r>
              <w:rPr>
                <w:b/>
                <w:sz w:val="17"/>
              </w:rPr>
              <w:t>Item Needed</w:t>
            </w:r>
          </w:p>
        </w:tc>
        <w:tc>
          <w:tcPr>
            <w:tcW w:type="dxa" w:w="2016"/>
            <w:vAlign w:val="center"/>
            <w:shd w:fill="D9EAF7"/>
          </w:tcPr>
          <w:p>
            <w:r/>
            <w:r>
              <w:rPr>
                <w:b/>
                <w:sz w:val="17"/>
              </w:rPr>
              <w:t>Reason</w:t>
            </w:r>
          </w:p>
        </w:tc>
        <w:tc>
          <w:tcPr>
            <w:tcW w:type="dxa" w:w="1296"/>
            <w:vAlign w:val="center"/>
            <w:shd w:fill="D9EAF7"/>
          </w:tcPr>
          <w:p>
            <w:r/>
            <w:r>
              <w:rPr>
                <w:b/>
                <w:sz w:val="17"/>
              </w:rPr>
              <w:t>Priority</w:t>
            </w:r>
          </w:p>
        </w:tc>
        <w:tc>
          <w:tcPr>
            <w:tcW w:type="dxa" w:w="1296"/>
            <w:vAlign w:val="center"/>
            <w:shd w:fill="D9EAF7"/>
          </w:tcPr>
          <w:p>
            <w:r/>
            <w:r>
              <w:rPr>
                <w:b/>
                <w:sz w:val="17"/>
              </w:rPr>
              <w:t>Estimated Quantity</w:t>
            </w:r>
          </w:p>
        </w:tc>
        <w:tc>
          <w:tcPr>
            <w:tcW w:type="dxa" w:w="1296"/>
            <w:vAlign w:val="center"/>
            <w:shd w:fill="D9EAF7"/>
          </w:tcPr>
          <w:p>
            <w:r/>
            <w:r>
              <w:rPr>
                <w:b/>
                <w:sz w:val="17"/>
              </w:rPr>
              <w:t>Estimated Cost</w:t>
            </w:r>
          </w:p>
        </w:tc>
        <w:tc>
          <w:tcPr>
            <w:tcW w:type="dxa" w:w="1440"/>
            <w:vAlign w:val="center"/>
            <w:shd w:fill="D9EAF7"/>
          </w:tcPr>
          <w:p>
            <w:r/>
            <w:r>
              <w:rPr>
                <w:b/>
                <w:sz w:val="17"/>
              </w:rPr>
              <w:t>Requested By</w:t>
            </w:r>
          </w:p>
        </w:tc>
        <w:tc>
          <w:tcPr>
            <w:tcW w:type="dxa" w:w="1440"/>
            <w:vAlign w:val="center"/>
            <w:shd w:fill="D9EAF7"/>
          </w:tcPr>
          <w:p>
            <w:r/>
            <w:r>
              <w:rPr>
                <w:b/>
                <w:sz w:val="17"/>
              </w:rPr>
              <w:t>Approved By</w:t>
            </w:r>
          </w:p>
        </w:tc>
        <w:tc>
          <w:tcPr>
            <w:tcW w:type="dxa" w:w="1296"/>
            <w:vAlign w:val="center"/>
            <w:shd w:fill="D9EAF7"/>
          </w:tcPr>
          <w:p>
            <w:r/>
            <w:r>
              <w:rPr>
                <w:b/>
                <w:sz w:val="17"/>
              </w:rPr>
              <w:t>Order Date</w:t>
            </w:r>
          </w:p>
        </w:tc>
        <w:tc>
          <w:tcPr>
            <w:tcW w:type="dxa" w:w="1296"/>
            <w:vAlign w:val="center"/>
            <w:shd w:fill="D9EAF7"/>
          </w:tcPr>
          <w:p>
            <w:r/>
            <w:r>
              <w:rPr>
                <w:b/>
                <w:sz w:val="17"/>
              </w:rPr>
              <w:t>Received Date</w:t>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r>
        <w:tc>
          <w:tcPr>
            <w:tcW w:type="dxa" w:w="1728"/>
            <w:vAlign w:val="center"/>
          </w:tcPr>
          <w:p>
            <w:r/>
            <w:r>
              <w:rPr>
                <w:b w:val="0"/>
                <w:sz w:val="17"/>
              </w:rPr>
            </w:r>
          </w:p>
        </w:tc>
        <w:tc>
          <w:tcPr>
            <w:tcW w:type="dxa" w:w="2016"/>
            <w:vAlign w:val="center"/>
          </w:tcPr>
          <w:p>
            <w:r/>
            <w:r>
              <w:rPr>
                <w:b w:val="0"/>
                <w:sz w:val="17"/>
              </w:rPr>
            </w:r>
          </w:p>
        </w:tc>
        <w:tc>
          <w:tcPr>
            <w:tcW w:type="dxa" w:w="1296"/>
            <w:vAlign w:val="center"/>
          </w:tcPr>
          <w:p>
            <w:r/>
            <w:r>
              <w:rPr>
                <w:b w:val="0"/>
                <w:sz w:val="17"/>
              </w:rPr>
              <w:t>High / Medium / Low</w:t>
            </w:r>
          </w:p>
        </w:tc>
        <w:tc>
          <w:tcPr>
            <w:tcW w:type="dxa" w:w="1296"/>
            <w:vAlign w:val="center"/>
          </w:tcPr>
          <w:p>
            <w:r/>
            <w:r>
              <w:rPr>
                <w:b w:val="0"/>
                <w:sz w:val="17"/>
              </w:rPr>
            </w:r>
          </w:p>
        </w:tc>
        <w:tc>
          <w:tcPr>
            <w:tcW w:type="dxa" w:w="1296"/>
            <w:vAlign w:val="center"/>
          </w:tcPr>
          <w:p>
            <w:r/>
            <w:r>
              <w:rPr>
                <w:b w:val="0"/>
                <w:sz w:val="17"/>
              </w:rPr>
            </w:r>
          </w:p>
        </w:tc>
        <w:tc>
          <w:tcPr>
            <w:tcW w:type="dxa" w:w="1440"/>
            <w:vAlign w:val="center"/>
          </w:tcPr>
          <w:p>
            <w:r/>
            <w:r>
              <w:rPr>
                <w:b w:val="0"/>
                <w:sz w:val="17"/>
              </w:rPr>
            </w:r>
          </w:p>
        </w:tc>
        <w:tc>
          <w:tcPr>
            <w:tcW w:type="dxa" w:w="1440"/>
            <w:vAlign w:val="center"/>
          </w:tcPr>
          <w:p>
            <w:r/>
            <w:r>
              <w:rPr>
                <w:b w:val="0"/>
                <w:sz w:val="17"/>
              </w:rPr>
            </w:r>
          </w:p>
        </w:tc>
        <w:tc>
          <w:tcPr>
            <w:tcW w:type="dxa" w:w="1296"/>
            <w:vAlign w:val="center"/>
          </w:tcPr>
          <w:p>
            <w:r/>
            <w:r>
              <w:rPr>
                <w:b w:val="0"/>
                <w:sz w:val="17"/>
              </w:rPr>
            </w:r>
          </w:p>
        </w:tc>
        <w:tc>
          <w:tcPr>
            <w:tcW w:type="dxa" w:w="1296"/>
            <w:vAlign w:val="center"/>
          </w:tcPr>
          <w:p>
            <w:r/>
            <w:r>
              <w:rPr>
                <w:b w:val="0"/>
                <w:sz w:val="17"/>
              </w:rPr>
            </w:r>
          </w:p>
        </w:tc>
      </w:tr>
    </w:tbl>
    <w:p/>
    <w:p>
      <w:pPr>
        <w:pStyle w:val="Heading1"/>
      </w:pPr>
      <w:r>
        <w:t>14. Storage and Access Control</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872"/>
            <w:vAlign w:val="center"/>
            <w:shd w:fill="D9EAF7"/>
          </w:tcPr>
          <w:p>
            <w:r/>
            <w:r>
              <w:rPr>
                <w:b/>
                <w:sz w:val="17"/>
              </w:rPr>
              <w:t>Storage Area</w:t>
            </w:r>
          </w:p>
        </w:tc>
        <w:tc>
          <w:tcPr>
            <w:tcW w:type="dxa" w:w="2592"/>
            <w:vAlign w:val="center"/>
            <w:shd w:fill="D9EAF7"/>
          </w:tcPr>
          <w:p>
            <w:r/>
            <w:r>
              <w:rPr>
                <w:b/>
                <w:sz w:val="17"/>
              </w:rPr>
              <w:t>Items Stored</w:t>
            </w:r>
          </w:p>
        </w:tc>
        <w:tc>
          <w:tcPr>
            <w:tcW w:type="dxa" w:w="2160"/>
            <w:vAlign w:val="center"/>
            <w:shd w:fill="D9EAF7"/>
          </w:tcPr>
          <w:p>
            <w:r/>
            <w:r>
              <w:rPr>
                <w:b/>
                <w:sz w:val="17"/>
              </w:rPr>
              <w:t>Access Control</w:t>
            </w:r>
          </w:p>
        </w:tc>
        <w:tc>
          <w:tcPr>
            <w:tcW w:type="dxa" w:w="1872"/>
            <w:vAlign w:val="center"/>
            <w:shd w:fill="D9EAF7"/>
          </w:tcPr>
          <w:p>
            <w:r/>
            <w:r>
              <w:rPr>
                <w:b/>
                <w:sz w:val="17"/>
              </w:rPr>
              <w:t>Inspection Frequency</w:t>
            </w:r>
          </w:p>
        </w:tc>
        <w:tc>
          <w:tcPr>
            <w:tcW w:type="dxa" w:w="1728"/>
            <w:vAlign w:val="center"/>
            <w:shd w:fill="D9EAF7"/>
          </w:tcPr>
          <w:p>
            <w:r/>
            <w:r>
              <w:rPr>
                <w:b/>
                <w:sz w:val="17"/>
              </w:rPr>
              <w:t>Responsible Person</w:t>
            </w:r>
          </w:p>
        </w:tc>
        <w:tc>
          <w:tcPr>
            <w:tcW w:type="dxa" w:w="1584"/>
            <w:vAlign w:val="center"/>
            <w:shd w:fill="D9EAF7"/>
          </w:tcPr>
          <w:p>
            <w:r/>
            <w:r>
              <w:rPr>
                <w:b/>
                <w:sz w:val="17"/>
              </w:rPr>
              <w:t>Notes</w:t>
            </w:r>
          </w:p>
        </w:tc>
      </w:tr>
      <w:tr>
        <w:tc>
          <w:tcPr>
            <w:tcW w:type="dxa" w:w="1872"/>
            <w:vAlign w:val="center"/>
          </w:tcPr>
          <w:p>
            <w:r/>
            <w:r>
              <w:rPr>
                <w:b w:val="0"/>
                <w:sz w:val="17"/>
              </w:rPr>
              <w:t>Locked tool cabinet</w:t>
            </w:r>
          </w:p>
        </w:tc>
        <w:tc>
          <w:tcPr>
            <w:tcW w:type="dxa" w:w="2592"/>
            <w:vAlign w:val="center"/>
          </w:tcPr>
          <w:p>
            <w:r/>
            <w:r>
              <w:rPr>
                <w:b w:val="0"/>
                <w:sz w:val="17"/>
              </w:rPr>
              <w:t>Cutting tools, hand tools, powered tools</w:t>
            </w:r>
          </w:p>
        </w:tc>
        <w:tc>
          <w:tcPr>
            <w:tcW w:type="dxa" w:w="2160"/>
            <w:vAlign w:val="center"/>
          </w:tcPr>
          <w:p>
            <w:r/>
            <w:r>
              <w:rPr>
                <w:b w:val="0"/>
                <w:sz w:val="17"/>
              </w:rPr>
              <w:t>Teacher / authorized staff only</w:t>
            </w:r>
          </w:p>
        </w:tc>
        <w:tc>
          <w:tcPr>
            <w:tcW w:type="dxa" w:w="1872"/>
            <w:vAlign w:val="center"/>
          </w:tcPr>
          <w:p>
            <w:r/>
            <w:r>
              <w:rPr>
                <w:b w:val="0"/>
                <w:sz w:val="17"/>
              </w:rPr>
              <w:t>Weekly during project periods</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Electronics bins</w:t>
            </w:r>
          </w:p>
        </w:tc>
        <w:tc>
          <w:tcPr>
            <w:tcW w:type="dxa" w:w="2592"/>
            <w:vAlign w:val="center"/>
          </w:tcPr>
          <w:p>
            <w:r/>
            <w:r>
              <w:rPr>
                <w:b w:val="0"/>
                <w:sz w:val="17"/>
              </w:rPr>
              <w:t>microcontrollers, sensors, wires, LEDs</w:t>
            </w:r>
          </w:p>
        </w:tc>
        <w:tc>
          <w:tcPr>
            <w:tcW w:type="dxa" w:w="2160"/>
            <w:vAlign w:val="center"/>
          </w:tcPr>
          <w:p>
            <w:r/>
            <w:r>
              <w:rPr>
                <w:b w:val="0"/>
                <w:sz w:val="17"/>
              </w:rPr>
              <w:t>Teacher-managed; student sign-out</w:t>
            </w:r>
          </w:p>
        </w:tc>
        <w:tc>
          <w:tcPr>
            <w:tcW w:type="dxa" w:w="1872"/>
            <w:vAlign w:val="center"/>
          </w:tcPr>
          <w:p>
            <w:r/>
            <w:r>
              <w:rPr>
                <w:b w:val="0"/>
                <w:sz w:val="17"/>
              </w:rPr>
              <w:t>Before and after Unit 4</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PPE station</w:t>
            </w:r>
          </w:p>
        </w:tc>
        <w:tc>
          <w:tcPr>
            <w:tcW w:type="dxa" w:w="2592"/>
            <w:vAlign w:val="center"/>
          </w:tcPr>
          <w:p>
            <w:r/>
            <w:r>
              <w:rPr>
                <w:b w:val="0"/>
                <w:sz w:val="17"/>
              </w:rPr>
              <w:t>Safety glasses, gloves, aprons</w:t>
            </w:r>
          </w:p>
        </w:tc>
        <w:tc>
          <w:tcPr>
            <w:tcW w:type="dxa" w:w="2160"/>
            <w:vAlign w:val="center"/>
          </w:tcPr>
          <w:p>
            <w:r/>
            <w:r>
              <w:rPr>
                <w:b w:val="0"/>
                <w:sz w:val="17"/>
              </w:rPr>
              <w:t>Open during supervised activities</w:t>
            </w:r>
          </w:p>
        </w:tc>
        <w:tc>
          <w:tcPr>
            <w:tcW w:type="dxa" w:w="1872"/>
            <w:vAlign w:val="center"/>
          </w:tcPr>
          <w:p>
            <w:r/>
            <w:r>
              <w:rPr>
                <w:b w:val="0"/>
                <w:sz w:val="17"/>
              </w:rPr>
              <w:t>Before each hands-on class</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Digital device cart</w:t>
            </w:r>
          </w:p>
        </w:tc>
        <w:tc>
          <w:tcPr>
            <w:tcW w:type="dxa" w:w="2592"/>
            <w:vAlign w:val="center"/>
          </w:tcPr>
          <w:p>
            <w:r/>
            <w:r>
              <w:rPr>
                <w:b w:val="0"/>
                <w:sz w:val="17"/>
              </w:rPr>
              <w:t>Laptops / tablets / chargers</w:t>
            </w:r>
          </w:p>
        </w:tc>
        <w:tc>
          <w:tcPr>
            <w:tcW w:type="dxa" w:w="2160"/>
            <w:vAlign w:val="center"/>
          </w:tcPr>
          <w:p>
            <w:r/>
            <w:r>
              <w:rPr>
                <w:b w:val="0"/>
                <w:sz w:val="17"/>
              </w:rPr>
              <w:t>Teacher-managed</w:t>
            </w:r>
          </w:p>
        </w:tc>
        <w:tc>
          <w:tcPr>
            <w:tcW w:type="dxa" w:w="1872"/>
            <w:vAlign w:val="center"/>
          </w:tcPr>
          <w:p>
            <w:r/>
            <w:r>
              <w:rPr>
                <w:b w:val="0"/>
                <w:sz w:val="17"/>
              </w:rPr>
              <w:t>Daily when used</w:t>
            </w:r>
          </w:p>
        </w:tc>
        <w:tc>
          <w:tcPr>
            <w:tcW w:type="dxa" w:w="1728"/>
            <w:vAlign w:val="center"/>
          </w:tcPr>
          <w:p>
            <w:r/>
            <w:r>
              <w:rPr>
                <w:b w:val="0"/>
                <w:sz w:val="17"/>
              </w:rPr>
            </w:r>
          </w:p>
        </w:tc>
        <w:tc>
          <w:tcPr>
            <w:tcW w:type="dxa" w:w="1584"/>
            <w:vAlign w:val="center"/>
          </w:tcPr>
          <w:p>
            <w:r/>
            <w:r>
              <w:rPr>
                <w:b w:val="0"/>
                <w:sz w:val="17"/>
              </w:rPr>
            </w:r>
          </w:p>
        </w:tc>
      </w:tr>
      <w:tr>
        <w:tc>
          <w:tcPr>
            <w:tcW w:type="dxa" w:w="1872"/>
            <w:vAlign w:val="center"/>
          </w:tcPr>
          <w:p>
            <w:r/>
            <w:r>
              <w:rPr>
                <w:b w:val="0"/>
                <w:sz w:val="17"/>
              </w:rPr>
              <w:t>Consumables shelf</w:t>
            </w:r>
          </w:p>
        </w:tc>
        <w:tc>
          <w:tcPr>
            <w:tcW w:type="dxa" w:w="2592"/>
            <w:vAlign w:val="center"/>
          </w:tcPr>
          <w:p>
            <w:r/>
            <w:r>
              <w:rPr>
                <w:b w:val="0"/>
                <w:sz w:val="17"/>
              </w:rPr>
              <w:t>Cardboard, filament, glue, tape</w:t>
            </w:r>
          </w:p>
        </w:tc>
        <w:tc>
          <w:tcPr>
            <w:tcW w:type="dxa" w:w="2160"/>
            <w:vAlign w:val="center"/>
          </w:tcPr>
          <w:p>
            <w:r/>
            <w:r>
              <w:rPr>
                <w:b w:val="0"/>
                <w:sz w:val="17"/>
              </w:rPr>
              <w:t>Teacher-managed</w:t>
            </w:r>
          </w:p>
        </w:tc>
        <w:tc>
          <w:tcPr>
            <w:tcW w:type="dxa" w:w="1872"/>
            <w:vAlign w:val="center"/>
          </w:tcPr>
          <w:p>
            <w:r/>
            <w:r>
              <w:rPr>
                <w:b w:val="0"/>
                <w:sz w:val="17"/>
              </w:rPr>
              <w:t>Weekly</w:t>
            </w:r>
          </w:p>
        </w:tc>
        <w:tc>
          <w:tcPr>
            <w:tcW w:type="dxa" w:w="1728"/>
            <w:vAlign w:val="center"/>
          </w:tcPr>
          <w:p>
            <w:r/>
            <w:r>
              <w:rPr>
                <w:b w:val="0"/>
                <w:sz w:val="17"/>
              </w:rPr>
            </w:r>
          </w:p>
        </w:tc>
        <w:tc>
          <w:tcPr>
            <w:tcW w:type="dxa" w:w="1584"/>
            <w:vAlign w:val="center"/>
          </w:tcPr>
          <w:p>
            <w:r/>
            <w:r>
              <w:rPr>
                <w:b w:val="0"/>
                <w:sz w:val="17"/>
              </w:rPr>
            </w:r>
          </w:p>
        </w:tc>
      </w:tr>
    </w:tbl>
    <w:p/>
    <w:p>
      <w:pPr>
        <w:pStyle w:val="Heading1"/>
      </w:pPr>
      <w:r>
        <w:t>15. End-of-Course Equipment Review</w:t>
      </w:r>
    </w:p>
    <w:p>
      <w:pPr>
        <w:pStyle w:val="ListBullet"/>
      </w:pPr>
      <w:r>
        <w:t>All tools and equipment have been returned, counted, and inspected.</w:t>
      </w:r>
    </w:p>
    <w:p>
      <w:pPr>
        <w:pStyle w:val="ListBullet"/>
      </w:pPr>
      <w:r>
        <w:t>Missing or damaged equipment has been documented.</w:t>
      </w:r>
    </w:p>
    <w:p>
      <w:pPr>
        <w:pStyle w:val="ListBullet"/>
      </w:pPr>
      <w:r>
        <w:t>Consumable levels have been updated for next course offering.</w:t>
      </w:r>
    </w:p>
    <w:p>
      <w:pPr>
        <w:pStyle w:val="ListBullet"/>
      </w:pPr>
      <w:r>
        <w:t>Student project materials have been safely disposed of or stored.</w:t>
      </w:r>
    </w:p>
    <w:p>
      <w:pPr>
        <w:pStyle w:val="ListBullet"/>
      </w:pPr>
      <w:r>
        <w:t>Digital files and student portfolio evidence have been archived according to school policy.</w:t>
      </w:r>
    </w:p>
    <w:p>
      <w:pPr>
        <w:pStyle w:val="ListBullet"/>
      </w:pPr>
      <w:r>
        <w:t>Maintenance or replacement needs have been submitted to administration.</w:t>
      </w:r>
    </w:p>
    <w:p>
      <w:pPr>
        <w:pStyle w:val="ListBullet"/>
      </w:pPr>
      <w:r>
        <w:t>Safety issues encountered during the course have been reviewed before the next offering.</w:t>
      </w:r>
    </w:p>
    <w:p>
      <w:pPr>
        <w:pStyle w:val="Heading1"/>
      </w:pPr>
      <w:r>
        <w:t>16. Evidence Binder Filing Checklist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3744"/>
            <w:vAlign w:val="center"/>
            <w:shd w:fill="D9EAF7"/>
          </w:tcPr>
          <w:p>
            <w:r/>
            <w:r>
              <w:rPr>
                <w:b/>
                <w:sz w:val="17"/>
              </w:rPr>
              <w:t>Evidence Item</w:t>
            </w:r>
          </w:p>
        </w:tc>
        <w:tc>
          <w:tcPr>
            <w:tcW w:type="dxa" w:w="1152"/>
            <w:vAlign w:val="center"/>
            <w:shd w:fill="D9EAF7"/>
          </w:tcPr>
          <w:p>
            <w:r/>
            <w:r>
              <w:rPr>
                <w:b/>
                <w:sz w:val="17"/>
              </w:rPr>
              <w:t>Filed?</w:t>
            </w:r>
          </w:p>
        </w:tc>
        <w:tc>
          <w:tcPr>
            <w:tcW w:type="dxa" w:w="2592"/>
            <w:vAlign w:val="center"/>
            <w:shd w:fill="D9EAF7"/>
          </w:tcPr>
          <w:p>
            <w:r/>
            <w:r>
              <w:rPr>
                <w:b/>
                <w:sz w:val="17"/>
              </w:rPr>
              <w:t>Location / Link</w:t>
            </w:r>
          </w:p>
        </w:tc>
        <w:tc>
          <w:tcPr>
            <w:tcW w:type="dxa" w:w="1728"/>
            <w:vAlign w:val="center"/>
            <w:shd w:fill="D9EAF7"/>
          </w:tcPr>
          <w:p>
            <w:r/>
            <w:r>
              <w:rPr>
                <w:b/>
                <w:sz w:val="17"/>
              </w:rPr>
              <w:t>Responsible Person</w:t>
            </w:r>
          </w:p>
        </w:tc>
        <w:tc>
          <w:tcPr>
            <w:tcW w:type="dxa" w:w="1152"/>
            <w:vAlign w:val="center"/>
            <w:shd w:fill="D9EAF7"/>
          </w:tcPr>
          <w:p>
            <w:r/>
            <w:r>
              <w:rPr>
                <w:b/>
                <w:sz w:val="17"/>
              </w:rPr>
              <w:t>Date</w:t>
            </w:r>
          </w:p>
        </w:tc>
      </w:tr>
      <w:tr>
        <w:tc>
          <w:tcPr>
            <w:tcW w:type="dxa" w:w="3744"/>
            <w:vAlign w:val="center"/>
          </w:tcPr>
          <w:p>
            <w:r/>
            <w:r>
              <w:rPr>
                <w:b w:val="0"/>
                <w:sz w:val="17"/>
              </w:rPr>
              <w:t>Master inventory list</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PPE readiness log</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Consumables log</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Equipment sign-out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Maintenance and inspection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Out-of-service / repair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Unit-specific equipment readiness sign-offs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r>
        <w:tc>
          <w:tcPr>
            <w:tcW w:type="dxa" w:w="3744"/>
            <w:vAlign w:val="center"/>
          </w:tcPr>
          <w:p>
            <w:r/>
            <w:r>
              <w:rPr>
                <w:b w:val="0"/>
                <w:sz w:val="17"/>
              </w:rPr>
              <w:t>Procurement / replacement records</w:t>
            </w:r>
          </w:p>
        </w:tc>
        <w:tc>
          <w:tcPr>
            <w:tcW w:type="dxa" w:w="1152"/>
            <w:vAlign w:val="center"/>
          </w:tcPr>
          <w:p>
            <w:r/>
            <w:r>
              <w:rPr>
                <w:b w:val="0"/>
                <w:sz w:val="17"/>
              </w:rPr>
              <w:t>Yes / No</w:t>
            </w:r>
          </w:p>
        </w:tc>
        <w:tc>
          <w:tcPr>
            <w:tcW w:type="dxa" w:w="2592"/>
            <w:vAlign w:val="center"/>
          </w:tcPr>
          <w:p>
            <w:r/>
            <w:r>
              <w:rPr>
                <w:b w:val="0"/>
                <w:sz w:val="17"/>
              </w:rPr>
            </w:r>
          </w:p>
        </w:tc>
        <w:tc>
          <w:tcPr>
            <w:tcW w:type="dxa" w:w="1728"/>
            <w:vAlign w:val="center"/>
          </w:tcPr>
          <w:p>
            <w:r/>
            <w:r>
              <w:rPr>
                <w:b w:val="0"/>
                <w:sz w:val="17"/>
              </w:rPr>
            </w:r>
          </w:p>
        </w:tc>
        <w:tc>
          <w:tcPr>
            <w:tcW w:type="dxa" w:w="1152"/>
            <w:vAlign w:val="center"/>
          </w:tcPr>
          <w:p>
            <w:r/>
            <w:r>
              <w:rPr>
                <w:b w:val="0"/>
                <w:sz w:val="17"/>
              </w:rPr>
            </w:r>
          </w:p>
        </w:tc>
      </w:tr>
    </w:tbl>
    <w:p/>
    <w:p>
      <w:pPr>
        <w:pStyle w:val="Heading1"/>
      </w:pPr>
      <w:r>
        <w:t>17. Administrative Sign-Off</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304"/>
            <w:vAlign w:val="center"/>
            <w:shd w:fill="D9EAF7"/>
          </w:tcPr>
          <w:p>
            <w:r/>
            <w:r>
              <w:rPr>
                <w:b/>
                <w:sz w:val="17"/>
              </w:rPr>
              <w:t>Role</w:t>
            </w:r>
          </w:p>
        </w:tc>
        <w:tc>
          <w:tcPr>
            <w:tcW w:type="dxa" w:w="2016"/>
            <w:vAlign w:val="center"/>
            <w:shd w:fill="D9EAF7"/>
          </w:tcPr>
          <w:p>
            <w:r/>
            <w:r>
              <w:rPr>
                <w:b/>
                <w:sz w:val="17"/>
              </w:rPr>
              <w:t>Name</w:t>
            </w:r>
          </w:p>
        </w:tc>
        <w:tc>
          <w:tcPr>
            <w:tcW w:type="dxa" w:w="2016"/>
            <w:vAlign w:val="center"/>
            <w:shd w:fill="D9EAF7"/>
          </w:tcPr>
          <w:p>
            <w:r/>
            <w:r>
              <w:rPr>
                <w:b/>
                <w:sz w:val="17"/>
              </w:rPr>
              <w:t>Signature</w:t>
            </w:r>
          </w:p>
        </w:tc>
        <w:tc>
          <w:tcPr>
            <w:tcW w:type="dxa" w:w="1296"/>
            <w:vAlign w:val="center"/>
            <w:shd w:fill="D9EAF7"/>
          </w:tcPr>
          <w:p>
            <w:r/>
            <w:r>
              <w:rPr>
                <w:b/>
                <w:sz w:val="17"/>
              </w:rPr>
              <w:t>Date</w:t>
            </w:r>
          </w:p>
        </w:tc>
        <w:tc>
          <w:tcPr>
            <w:tcW w:type="dxa" w:w="2592"/>
            <w:vAlign w:val="center"/>
            <w:shd w:fill="D9EAF7"/>
          </w:tcPr>
          <w:p>
            <w:r/>
            <w:r>
              <w:rPr>
                <w:b/>
                <w:sz w:val="17"/>
              </w:rPr>
              <w:t>Comments</w:t>
            </w:r>
          </w:p>
        </w:tc>
      </w:tr>
      <w:tr>
        <w:tc>
          <w:tcPr>
            <w:tcW w:type="dxa" w:w="2304"/>
            <w:vAlign w:val="center"/>
          </w:tcPr>
          <w:p>
            <w:r/>
            <w:r>
              <w:rPr>
                <w:b w:val="0"/>
                <w:sz w:val="17"/>
              </w:rPr>
              <w:t>TAS2O Teacher</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r>
        <w:tc>
          <w:tcPr>
            <w:tcW w:type="dxa" w:w="2304"/>
            <w:vAlign w:val="center"/>
          </w:tcPr>
          <w:p>
            <w:r/>
            <w:r>
              <w:rPr>
                <w:b w:val="0"/>
                <w:sz w:val="17"/>
              </w:rPr>
              <w:t>Department Lead / Course Reviewer</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r>
        <w:tc>
          <w:tcPr>
            <w:tcW w:type="dxa" w:w="2304"/>
            <w:vAlign w:val="center"/>
          </w:tcPr>
          <w:p>
            <w:r/>
            <w:r>
              <w:rPr>
                <w:b w:val="0"/>
                <w:sz w:val="17"/>
              </w:rPr>
              <w:t>Principal / Designate</w:t>
            </w:r>
          </w:p>
        </w:tc>
        <w:tc>
          <w:tcPr>
            <w:tcW w:type="dxa" w:w="2016"/>
            <w:vAlign w:val="center"/>
          </w:tcPr>
          <w:p>
            <w:r/>
            <w:r>
              <w:rPr>
                <w:b w:val="0"/>
                <w:sz w:val="17"/>
              </w:rPr>
            </w:r>
          </w:p>
        </w:tc>
        <w:tc>
          <w:tcPr>
            <w:tcW w:type="dxa" w:w="2016"/>
            <w:vAlign w:val="center"/>
          </w:tcPr>
          <w:p>
            <w:r/>
            <w:r>
              <w:rPr>
                <w:b w:val="0"/>
                <w:sz w:val="17"/>
              </w:rPr>
            </w:r>
          </w:p>
        </w:tc>
        <w:tc>
          <w:tcPr>
            <w:tcW w:type="dxa" w:w="1296"/>
            <w:vAlign w:val="center"/>
          </w:tcPr>
          <w:p>
            <w:r/>
            <w:r>
              <w:rPr>
                <w:b w:val="0"/>
                <w:sz w:val="17"/>
              </w:rPr>
            </w:r>
          </w:p>
        </w:tc>
        <w:tc>
          <w:tcPr>
            <w:tcW w:type="dxa" w:w="2592"/>
            <w:vAlign w:val="center"/>
          </w:tcPr>
          <w:p>
            <w:r/>
            <w:r>
              <w:rPr>
                <w:b w:val="0"/>
                <w:sz w:val="17"/>
              </w:rPr>
            </w:r>
          </w:p>
        </w:tc>
      </w:tr>
    </w:tbl>
    <w:p/>
    <w:p>
      <w:pPr>
        <w:pStyle w:val="Heading1"/>
      </w:pPr>
      <w:r>
        <w:t>18. Revision Log</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center"/>
            <w:shd w:fill="D9EAF7"/>
          </w:tcPr>
          <w:p>
            <w:r/>
            <w:r>
              <w:rPr>
                <w:b/>
                <w:sz w:val="17"/>
              </w:rPr>
              <w:t>Version</w:t>
            </w:r>
          </w:p>
        </w:tc>
        <w:tc>
          <w:tcPr>
            <w:tcW w:type="dxa" w:w="1440"/>
            <w:vAlign w:val="center"/>
            <w:shd w:fill="D9EAF7"/>
          </w:tcPr>
          <w:p>
            <w:r/>
            <w:r>
              <w:rPr>
                <w:b/>
                <w:sz w:val="17"/>
              </w:rPr>
              <w:t>Date</w:t>
            </w:r>
          </w:p>
        </w:tc>
        <w:tc>
          <w:tcPr>
            <w:tcW w:type="dxa" w:w="4320"/>
            <w:vAlign w:val="center"/>
            <w:shd w:fill="D9EAF7"/>
          </w:tcPr>
          <w:p>
            <w:r/>
            <w:r>
              <w:rPr>
                <w:b/>
                <w:sz w:val="17"/>
              </w:rPr>
              <w:t>Revision Description</w:t>
            </w:r>
          </w:p>
        </w:tc>
        <w:tc>
          <w:tcPr>
            <w:tcW w:type="dxa" w:w="1584"/>
            <w:vAlign w:val="center"/>
            <w:shd w:fill="D9EAF7"/>
          </w:tcPr>
          <w:p>
            <w:r/>
            <w:r>
              <w:rPr>
                <w:b/>
                <w:sz w:val="17"/>
              </w:rPr>
              <w:t>Revised By</w:t>
            </w:r>
          </w:p>
        </w:tc>
        <w:tc>
          <w:tcPr>
            <w:tcW w:type="dxa" w:w="1584"/>
            <w:vAlign w:val="center"/>
            <w:shd w:fill="D9EAF7"/>
          </w:tcPr>
          <w:p>
            <w:r/>
            <w:r>
              <w:rPr>
                <w:b/>
                <w:sz w:val="17"/>
              </w:rPr>
              <w:t>Approved By</w:t>
            </w:r>
          </w:p>
        </w:tc>
      </w:tr>
      <w:tr>
        <w:tc>
          <w:tcPr>
            <w:tcW w:type="dxa" w:w="1152"/>
            <w:vAlign w:val="center"/>
          </w:tcPr>
          <w:p>
            <w:r/>
            <w:r>
              <w:rPr>
                <w:b w:val="0"/>
                <w:sz w:val="17"/>
              </w:rPr>
              <w:t>1.0</w:t>
            </w:r>
          </w:p>
        </w:tc>
        <w:tc>
          <w:tcPr>
            <w:tcW w:type="dxa" w:w="1440"/>
            <w:vAlign w:val="center"/>
          </w:tcPr>
          <w:p>
            <w:r/>
            <w:r>
              <w:rPr>
                <w:b w:val="0"/>
                <w:sz w:val="17"/>
              </w:rPr>
              <w:t>2026-05-12</w:t>
            </w:r>
          </w:p>
        </w:tc>
        <w:tc>
          <w:tcPr>
            <w:tcW w:type="dxa" w:w="4320"/>
            <w:vAlign w:val="center"/>
          </w:tcPr>
          <w:p>
            <w:r/>
            <w:r>
              <w:rPr>
                <w:b w:val="0"/>
                <w:sz w:val="17"/>
              </w:rPr>
              <w:t>Initial TAS2O equipment inventory and maintenance log created.</w:t>
            </w:r>
          </w:p>
        </w:tc>
        <w:tc>
          <w:tcPr>
            <w:tcW w:type="dxa" w:w="1584"/>
            <w:vAlign w:val="center"/>
          </w:tcPr>
          <w:p>
            <w:r/>
            <w:r>
              <w:rPr>
                <w:b w:val="0"/>
                <w:sz w:val="17"/>
              </w:rPr>
            </w:r>
          </w:p>
        </w:tc>
        <w:tc>
          <w:tcPr>
            <w:tcW w:type="dxa" w:w="1584"/>
            <w:vAlign w:val="center"/>
          </w:tcPr>
          <w:p>
            <w:r/>
            <w:r>
              <w:rPr>
                <w:b w:val="0"/>
                <w:sz w:val="17"/>
              </w:rPr>
            </w:r>
          </w:p>
        </w:tc>
      </w:tr>
      <w:tr>
        <w:tc>
          <w:tcPr>
            <w:tcW w:type="dxa" w:w="1152"/>
            <w:vAlign w:val="center"/>
          </w:tcPr>
          <w:p>
            <w:r/>
            <w:r>
              <w:rPr>
                <w:b w:val="0"/>
                <w:sz w:val="17"/>
              </w:rPr>
            </w:r>
          </w:p>
        </w:tc>
        <w:tc>
          <w:tcPr>
            <w:tcW w:type="dxa" w:w="1440"/>
            <w:vAlign w:val="center"/>
          </w:tcPr>
          <w:p>
            <w:r/>
            <w:r>
              <w:rPr>
                <w:b w:val="0"/>
                <w:sz w:val="17"/>
              </w:rPr>
            </w:r>
          </w:p>
        </w:tc>
        <w:tc>
          <w:tcPr>
            <w:tcW w:type="dxa" w:w="4320"/>
            <w:vAlign w:val="center"/>
          </w:tcPr>
          <w:p>
            <w:r/>
            <w:r>
              <w:rPr>
                <w:b w:val="0"/>
                <w:sz w:val="17"/>
              </w:rPr>
            </w:r>
          </w:p>
        </w:tc>
        <w:tc>
          <w:tcPr>
            <w:tcW w:type="dxa" w:w="1584"/>
            <w:vAlign w:val="center"/>
          </w:tcPr>
          <w:p>
            <w:r/>
            <w:r>
              <w:rPr>
                <w:b w:val="0"/>
                <w:sz w:val="17"/>
              </w:rPr>
            </w:r>
          </w:p>
        </w:tc>
        <w:tc>
          <w:tcPr>
            <w:tcW w:type="dxa" w:w="1584"/>
            <w:vAlign w:val="center"/>
          </w:tcPr>
          <w:p>
            <w:r/>
            <w:r>
              <w:rPr>
                <w:b w:val="0"/>
                <w:sz w:val="17"/>
              </w:rPr>
            </w:r>
          </w:p>
        </w:tc>
      </w:tr>
      <w:tr>
        <w:tc>
          <w:tcPr>
            <w:tcW w:type="dxa" w:w="1152"/>
            <w:vAlign w:val="center"/>
          </w:tcPr>
          <w:p>
            <w:r/>
            <w:r>
              <w:rPr>
                <w:b w:val="0"/>
                <w:sz w:val="17"/>
              </w:rPr>
            </w:r>
          </w:p>
        </w:tc>
        <w:tc>
          <w:tcPr>
            <w:tcW w:type="dxa" w:w="1440"/>
            <w:vAlign w:val="center"/>
          </w:tcPr>
          <w:p>
            <w:r/>
            <w:r>
              <w:rPr>
                <w:b w:val="0"/>
                <w:sz w:val="17"/>
              </w:rPr>
            </w:r>
          </w:p>
        </w:tc>
        <w:tc>
          <w:tcPr>
            <w:tcW w:type="dxa" w:w="4320"/>
            <w:vAlign w:val="center"/>
          </w:tcPr>
          <w:p>
            <w:r/>
            <w:r>
              <w:rPr>
                <w:b w:val="0"/>
                <w:sz w:val="17"/>
              </w:rPr>
            </w:r>
          </w:p>
        </w:tc>
        <w:tc>
          <w:tcPr>
            <w:tcW w:type="dxa" w:w="1584"/>
            <w:vAlign w:val="center"/>
          </w:tcPr>
          <w:p>
            <w:r/>
            <w:r>
              <w:rPr>
                <w:b w:val="0"/>
                <w:sz w:val="17"/>
              </w:rPr>
            </w:r>
          </w:p>
        </w:tc>
        <w:tc>
          <w:tcPr>
            <w:tcW w:type="dxa" w:w="1584"/>
            <w:vAlign w:val="center"/>
          </w:tcPr>
          <w:p>
            <w:r/>
            <w:r>
              <w:rPr>
                <w:b w:val="0"/>
                <w:sz w:val="17"/>
              </w:rPr>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Equipment Inventory and Maintenance Log | AI-Enhanced | School Use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Chen</dc:creator>
  <cp:keywords/>
  <cp:lastModifiedBy>Carlos Chen</cp:lastModifiedBy>
  <dc:description>generated by python-docx</dc:description>
  <cp:revision>1</cp:revision>
  <dcterms:created xsi:type="dcterms:W3CDTF">2013-12-23T23:15:00Z</dcterms:created>
  <dcterms:modified xsi:type="dcterms:W3CDTF">2013-12-23T23:15:00Z</dcterms:modified>
  <cp:category/>
</cp:coreProperties>
</file>