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TAS2O Technology Setup and Account Access Checklist</w:t>
      </w:r>
    </w:p>
    <w:p>
      <w:pPr>
        <w:jc w:val="center"/>
      </w:pPr>
      <w:r>
        <w:rPr>
          <w:i/>
          <w:sz w:val="24"/>
        </w:rPr>
        <w:t>Technology and the Skilled Trades, Grade 10, Open (AI-Enhanced)</w:t>
      </w:r>
    </w:p>
    <w:p>
      <w:pPr>
        <w:jc w:val="center"/>
      </w:pPr>
      <w:r>
        <w:rPr>
          <w:b/>
        </w:rPr>
        <w:t>LMS, CAD, Simulation, AI, Microcontroller, File Storage, Privacy, and Pre-Course Testing</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7"/>
              </w:rPr>
              <w:t>Field</w:t>
            </w:r>
          </w:p>
        </w:tc>
        <w:tc>
          <w:tcPr>
            <w:tcW w:type="dxa" w:w="5184"/>
            <w:shd w:fill="D9EAF7"/>
            <w:vAlign w:val="top"/>
          </w:tcPr>
          <w:p>
            <w:r/>
            <w:r>
              <w:rPr>
                <w:b/>
                <w:sz w:val="17"/>
              </w:rPr>
              <w:t>Details</w:t>
            </w:r>
          </w:p>
        </w:tc>
      </w:tr>
      <w:tr>
        <w:tc>
          <w:tcPr>
            <w:tcW w:type="dxa" w:w="5184"/>
            <w:vAlign w:val="top"/>
          </w:tcPr>
          <w:p>
            <w:r/>
            <w:r>
              <w:rPr>
                <w:b w:val="0"/>
                <w:sz w:val="17"/>
              </w:rPr>
              <w:t>School Name</w:t>
            </w:r>
          </w:p>
        </w:tc>
        <w:tc>
          <w:tcPr>
            <w:tcW w:type="dxa" w:w="5184"/>
            <w:vAlign w:val="top"/>
          </w:tcPr>
          <w:p>
            <w:r/>
            <w:r>
              <w:rPr>
                <w:b w:val="0"/>
                <w:sz w:val="17"/>
              </w:rPr>
              <w:t>Webtree Academy</w:t>
            </w:r>
          </w:p>
        </w:tc>
      </w:tr>
      <w:tr>
        <w:tc>
          <w:tcPr>
            <w:tcW w:type="dxa" w:w="5184"/>
            <w:vAlign w:val="top"/>
          </w:tcPr>
          <w:p>
            <w:r/>
            <w:r>
              <w:rPr>
                <w:b w:val="0"/>
                <w:sz w:val="17"/>
              </w:rPr>
              <w:t>BSID</w:t>
            </w:r>
          </w:p>
        </w:tc>
        <w:tc>
          <w:tcPr>
            <w:tcW w:type="dxa" w:w="5184"/>
            <w:vAlign w:val="top"/>
          </w:tcPr>
          <w:p>
            <w:r/>
            <w:r>
              <w:rPr>
                <w:b w:val="0"/>
                <w:sz w:val="17"/>
              </w:rPr>
              <w:t>883796</w:t>
            </w:r>
          </w:p>
        </w:tc>
      </w:tr>
      <w:tr>
        <w:tc>
          <w:tcPr>
            <w:tcW w:type="dxa" w:w="5184"/>
            <w:vAlign w:val="top"/>
          </w:tcPr>
          <w:p>
            <w:r/>
            <w:r>
              <w:rPr>
                <w:b w:val="0"/>
                <w:sz w:val="17"/>
              </w:rPr>
              <w:t>Course Code</w:t>
            </w:r>
          </w:p>
        </w:tc>
        <w:tc>
          <w:tcPr>
            <w:tcW w:type="dxa" w:w="5184"/>
            <w:vAlign w:val="top"/>
          </w:tcPr>
          <w:p>
            <w:r/>
            <w:r>
              <w:rPr>
                <w:b w:val="0"/>
                <w:sz w:val="17"/>
              </w:rPr>
              <w:t>TAS2O</w:t>
            </w:r>
          </w:p>
        </w:tc>
      </w:tr>
      <w:tr>
        <w:tc>
          <w:tcPr>
            <w:tcW w:type="dxa" w:w="5184"/>
            <w:vAlign w:val="top"/>
          </w:tcPr>
          <w:p>
            <w:r/>
            <w:r>
              <w:rPr>
                <w:b w:val="0"/>
                <w:sz w:val="17"/>
              </w:rPr>
              <w:t>Course Title</w:t>
            </w:r>
          </w:p>
        </w:tc>
        <w:tc>
          <w:tcPr>
            <w:tcW w:type="dxa" w:w="5184"/>
            <w:vAlign w:val="top"/>
          </w:tcPr>
          <w:p>
            <w:r/>
            <w:r>
              <w:rPr>
                <w:b w:val="0"/>
                <w:sz w:val="17"/>
              </w:rPr>
              <w:t>Technology and the Skilled Trades</w:t>
            </w:r>
          </w:p>
        </w:tc>
      </w:tr>
      <w:tr>
        <w:tc>
          <w:tcPr>
            <w:tcW w:type="dxa" w:w="5184"/>
            <w:vAlign w:val="top"/>
          </w:tcPr>
          <w:p>
            <w:r/>
            <w:r>
              <w:rPr>
                <w:b w:val="0"/>
                <w:sz w:val="17"/>
              </w:rPr>
              <w:t>Credit Value</w:t>
            </w:r>
          </w:p>
        </w:tc>
        <w:tc>
          <w:tcPr>
            <w:tcW w:type="dxa" w:w="5184"/>
            <w:vAlign w:val="top"/>
          </w:tcPr>
          <w:p>
            <w:r/>
            <w:r>
              <w:rPr>
                <w:b w:val="0"/>
                <w:sz w:val="17"/>
              </w:rPr>
              <w:t>1.0</w:t>
            </w:r>
          </w:p>
        </w:tc>
      </w:tr>
      <w:tr>
        <w:tc>
          <w:tcPr>
            <w:tcW w:type="dxa" w:w="5184"/>
            <w:vAlign w:val="top"/>
          </w:tcPr>
          <w:p>
            <w:r/>
            <w:r>
              <w:rPr>
                <w:b w:val="0"/>
                <w:sz w:val="17"/>
              </w:rPr>
              <w:t>School Year / Semester</w:t>
            </w:r>
          </w:p>
        </w:tc>
        <w:tc>
          <w:tcPr>
            <w:tcW w:type="dxa" w:w="5184"/>
            <w:vAlign w:val="top"/>
          </w:tcPr>
          <w:p>
            <w:r/>
            <w:r>
              <w:rPr>
                <w:b w:val="0"/>
                <w:sz w:val="17"/>
              </w:rPr>
              <w:t>2026-2027 / Summer 2026 / Term 1 / Term 2</w:t>
            </w:r>
          </w:p>
        </w:tc>
      </w:tr>
      <w:tr>
        <w:tc>
          <w:tcPr>
            <w:tcW w:type="dxa" w:w="5184"/>
            <w:vAlign w:val="top"/>
          </w:tcPr>
          <w:p>
            <w:r/>
            <w:r>
              <w:rPr>
                <w:b w:val="0"/>
                <w:sz w:val="17"/>
              </w:rPr>
              <w:t>Teacher</w:t>
            </w:r>
          </w:p>
        </w:tc>
        <w:tc>
          <w:tcPr>
            <w:tcW w:type="dxa" w:w="5184"/>
            <w:vAlign w:val="top"/>
          </w:tcPr>
          <w:p>
            <w:r/>
            <w:r>
              <w:rPr>
                <w:b w:val="0"/>
                <w:sz w:val="17"/>
              </w:rPr>
              <w:t>Carlos Chen</w:t>
            </w:r>
          </w:p>
        </w:tc>
      </w:tr>
      <w:tr>
        <w:tc>
          <w:tcPr>
            <w:tcW w:type="dxa" w:w="5184"/>
            <w:vAlign w:val="top"/>
          </w:tcPr>
          <w:p>
            <w:r/>
            <w:r>
              <w:rPr>
                <w:b w:val="0"/>
                <w:sz w:val="17"/>
              </w:rPr>
              <w:t>IT / Digital Lead</w:t>
            </w:r>
          </w:p>
        </w:tc>
        <w:tc>
          <w:tcPr>
            <w:tcW w:type="dxa" w:w="5184"/>
            <w:vAlign w:val="top"/>
          </w:tcPr>
          <w:p>
            <w:r/>
            <w:r>
              <w:rPr>
                <w:b w:val="0"/>
                <w:sz w:val="17"/>
              </w:rPr>
              <w:t>Henry Michels</w:t>
            </w:r>
          </w:p>
        </w:tc>
      </w:tr>
      <w:tr>
        <w:tc>
          <w:tcPr>
            <w:tcW w:type="dxa" w:w="5184"/>
            <w:vAlign w:val="top"/>
          </w:tcPr>
          <w:p>
            <w:r/>
            <w:r>
              <w:rPr>
                <w:b w:val="0"/>
                <w:sz w:val="17"/>
              </w:rPr>
              <w:t>Principal / Academic Lead</w:t>
            </w:r>
          </w:p>
        </w:tc>
        <w:tc>
          <w:tcPr>
            <w:tcW w:type="dxa" w:w="5184"/>
            <w:vAlign w:val="top"/>
          </w:tcPr>
          <w:p>
            <w:r/>
            <w:r>
              <w:rPr>
                <w:b w:val="0"/>
                <w:sz w:val="17"/>
              </w:rPr>
              <w:t>Henry Michels</w:t>
            </w:r>
          </w:p>
        </w:tc>
      </w:tr>
      <w:tr>
        <w:tc>
          <w:tcPr>
            <w:tcW w:type="dxa" w:w="5184"/>
            <w:vAlign w:val="top"/>
          </w:tcPr>
          <w:p>
            <w:r/>
            <w:r>
              <w:rPr>
                <w:b w:val="0"/>
                <w:sz w:val="17"/>
              </w:rPr>
              <w:t>Revision Date</w:t>
            </w:r>
          </w:p>
        </w:tc>
        <w:tc>
          <w:tcPr>
            <w:tcW w:type="dxa" w:w="5184"/>
            <w:vAlign w:val="top"/>
          </w:tcPr>
          <w:p>
            <w:r/>
            <w:r>
              <w:rPr>
                <w:b w:val="0"/>
                <w:sz w:val="17"/>
              </w:rPr>
              <w:t>2026-05-12</w:t>
            </w:r>
          </w:p>
        </w:tc>
      </w:tr>
    </w:tbl>
    <w:p/>
    <w:p>
      <w:pPr>
        <w:pStyle w:val="Heading1"/>
      </w:pPr>
      <w:r>
        <w:t>1. Purpose of This Checklist</w:t>
      </w:r>
    </w:p>
    <w:p>
      <w:r>
        <w:t>This document supports the setup, testing, access control, privacy review, and ongoing management of digital tools used in TAS2O. It is designed for the TAS2O teacher, school administration, IT support, and inspection-readiness documentation.</w:t>
      </w:r>
    </w:p>
    <w:p>
      <w:r>
        <w:t>The checklist should be completed before the course begins, reviewed during the first week of class, and updated whenever a platform, account, device, or AI tool is added, removed, or significantly changed.</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7"/>
              </w:rPr>
              <w:t>Setup Area</w:t>
            </w:r>
          </w:p>
        </w:tc>
        <w:tc>
          <w:tcPr>
            <w:tcW w:type="dxa" w:w="5184"/>
            <w:shd w:fill="D9EAF7"/>
            <w:vAlign w:val="top"/>
          </w:tcPr>
          <w:p>
            <w:r/>
            <w:r>
              <w:rPr>
                <w:b/>
                <w:sz w:val="17"/>
              </w:rPr>
              <w:t>Purpose</w:t>
            </w:r>
          </w:p>
        </w:tc>
      </w:tr>
      <w:tr>
        <w:tc>
          <w:tcPr>
            <w:tcW w:type="dxa" w:w="5184"/>
            <w:vAlign w:val="top"/>
          </w:tcPr>
          <w:p>
            <w:r/>
            <w:r>
              <w:rPr>
                <w:b w:val="0"/>
                <w:sz w:val="17"/>
              </w:rPr>
              <w:t>LMS and course communication</w:t>
            </w:r>
          </w:p>
        </w:tc>
        <w:tc>
          <w:tcPr>
            <w:tcW w:type="dxa" w:w="5184"/>
            <w:vAlign w:val="top"/>
          </w:tcPr>
          <w:p>
            <w:r/>
            <w:r>
              <w:rPr>
                <w:b w:val="0"/>
                <w:sz w:val="17"/>
              </w:rPr>
              <w:t>Post assignments, collect submissions, give feedback, and preserve learning evidence.</w:t>
            </w:r>
          </w:p>
        </w:tc>
      </w:tr>
      <w:tr>
        <w:tc>
          <w:tcPr>
            <w:tcW w:type="dxa" w:w="5184"/>
            <w:vAlign w:val="top"/>
          </w:tcPr>
          <w:p>
            <w:r/>
            <w:r>
              <w:rPr>
                <w:b w:val="0"/>
                <w:sz w:val="17"/>
              </w:rPr>
              <w:t>File storage and portfolio system</w:t>
            </w:r>
          </w:p>
        </w:tc>
        <w:tc>
          <w:tcPr>
            <w:tcW w:type="dxa" w:w="5184"/>
            <w:vAlign w:val="top"/>
          </w:tcPr>
          <w:p>
            <w:r/>
            <w:r>
              <w:rPr>
                <w:b w:val="0"/>
                <w:sz w:val="17"/>
              </w:rPr>
              <w:t>Organize student work, prototype evidence, AI logs, teacher feedback, and inspection samples.</w:t>
            </w:r>
          </w:p>
        </w:tc>
      </w:tr>
      <w:tr>
        <w:tc>
          <w:tcPr>
            <w:tcW w:type="dxa" w:w="5184"/>
            <w:vAlign w:val="top"/>
          </w:tcPr>
          <w:p>
            <w:r/>
            <w:r>
              <w:rPr>
                <w:b w:val="0"/>
                <w:sz w:val="17"/>
              </w:rPr>
              <w:t>CAD and simulation tools</w:t>
            </w:r>
          </w:p>
        </w:tc>
        <w:tc>
          <w:tcPr>
            <w:tcW w:type="dxa" w:w="5184"/>
            <w:vAlign w:val="top"/>
          </w:tcPr>
          <w:p>
            <w:r/>
            <w:r>
              <w:rPr>
                <w:b w:val="0"/>
                <w:sz w:val="17"/>
              </w:rPr>
              <w:t>Support design, modelling, circuits, and virtual prototyping.</w:t>
            </w:r>
          </w:p>
        </w:tc>
      </w:tr>
      <w:tr>
        <w:tc>
          <w:tcPr>
            <w:tcW w:type="dxa" w:w="5184"/>
            <w:vAlign w:val="top"/>
          </w:tcPr>
          <w:p>
            <w:r/>
            <w:r>
              <w:rPr>
                <w:b w:val="0"/>
                <w:sz w:val="17"/>
              </w:rPr>
              <w:t>AI tools and controls</w:t>
            </w:r>
          </w:p>
        </w:tc>
        <w:tc>
          <w:tcPr>
            <w:tcW w:type="dxa" w:w="5184"/>
            <w:vAlign w:val="top"/>
          </w:tcPr>
          <w:p>
            <w:r/>
            <w:r>
              <w:rPr>
                <w:b w:val="0"/>
                <w:sz w:val="17"/>
              </w:rPr>
              <w:t>Support responsible AI-assisted research, design, debugging, documentation, and verification.</w:t>
            </w:r>
          </w:p>
        </w:tc>
      </w:tr>
      <w:tr>
        <w:tc>
          <w:tcPr>
            <w:tcW w:type="dxa" w:w="5184"/>
            <w:vAlign w:val="top"/>
          </w:tcPr>
          <w:p>
            <w:r/>
            <w:r>
              <w:rPr>
                <w:b w:val="0"/>
                <w:sz w:val="17"/>
              </w:rPr>
              <w:t>Microcontroller / maker software</w:t>
            </w:r>
          </w:p>
        </w:tc>
        <w:tc>
          <w:tcPr>
            <w:tcW w:type="dxa" w:w="5184"/>
            <w:vAlign w:val="top"/>
          </w:tcPr>
          <w:p>
            <w:r/>
            <w:r>
              <w:rPr>
                <w:b w:val="0"/>
                <w:sz w:val="17"/>
              </w:rPr>
              <w:t>Support micro:bit, Arduino, sensors, coding, and smart-device activities.</w:t>
            </w:r>
          </w:p>
        </w:tc>
      </w:tr>
      <w:tr>
        <w:tc>
          <w:tcPr>
            <w:tcW w:type="dxa" w:w="5184"/>
            <w:vAlign w:val="top"/>
          </w:tcPr>
          <w:p>
            <w:r/>
            <w:r>
              <w:rPr>
                <w:b w:val="0"/>
                <w:sz w:val="17"/>
              </w:rPr>
              <w:t>Privacy and permissions</w:t>
            </w:r>
          </w:p>
        </w:tc>
        <w:tc>
          <w:tcPr>
            <w:tcW w:type="dxa" w:w="5184"/>
            <w:vAlign w:val="top"/>
          </w:tcPr>
          <w:p>
            <w:r/>
            <w:r>
              <w:rPr>
                <w:b w:val="0"/>
                <w:sz w:val="17"/>
              </w:rPr>
              <w:t>Protect student data and ensure platforms are suitable for school use.</w:t>
            </w:r>
          </w:p>
        </w:tc>
      </w:tr>
      <w:tr>
        <w:tc>
          <w:tcPr>
            <w:tcW w:type="dxa" w:w="5184"/>
            <w:vAlign w:val="top"/>
          </w:tcPr>
          <w:p>
            <w:r/>
            <w:r>
              <w:rPr>
                <w:b w:val="0"/>
                <w:sz w:val="17"/>
              </w:rPr>
              <w:t>Pre-course testing</w:t>
            </w:r>
          </w:p>
        </w:tc>
        <w:tc>
          <w:tcPr>
            <w:tcW w:type="dxa" w:w="5184"/>
            <w:vAlign w:val="top"/>
          </w:tcPr>
          <w:p>
            <w:r/>
            <w:r>
              <w:rPr>
                <w:b w:val="0"/>
                <w:sz w:val="17"/>
              </w:rPr>
              <w:t>Confirm that accounts, devices, software, networks, and submission workflows work before instruction begins.</w:t>
            </w:r>
          </w:p>
        </w:tc>
      </w:tr>
    </w:tbl>
    <w:p/>
    <w:p>
      <w:pPr>
        <w:pStyle w:val="Heading1"/>
      </w:pPr>
      <w:r>
        <w:t>2. Roles and Responsibilities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7"/>
              </w:rPr>
              <w:t>Role</w:t>
            </w:r>
          </w:p>
        </w:tc>
        <w:tc>
          <w:tcPr>
            <w:tcW w:type="dxa" w:w="5184"/>
            <w:shd w:fill="D9EAF7"/>
            <w:vAlign w:val="top"/>
          </w:tcPr>
          <w:p>
            <w:r/>
            <w:r>
              <w:rPr>
                <w:b/>
                <w:sz w:val="17"/>
              </w:rPr>
              <w:t>Responsibilities</w:t>
            </w:r>
          </w:p>
        </w:tc>
      </w:tr>
      <w:tr>
        <w:tc>
          <w:tcPr>
            <w:tcW w:type="dxa" w:w="5184"/>
            <w:vAlign w:val="top"/>
          </w:tcPr>
          <w:p>
            <w:r/>
            <w:r>
              <w:rPr>
                <w:b w:val="0"/>
                <w:sz w:val="17"/>
              </w:rPr>
              <w:t>Principal / Academic Lead</w:t>
            </w:r>
          </w:p>
        </w:tc>
        <w:tc>
          <w:tcPr>
            <w:tcW w:type="dxa" w:w="5184"/>
            <w:vAlign w:val="top"/>
          </w:tcPr>
          <w:p>
            <w:r/>
            <w:r>
              <w:rPr>
                <w:b w:val="0"/>
                <w:sz w:val="17"/>
              </w:rPr>
              <w:t>Approves digital tools, ensures school policy alignment, confirms privacy and academic integrity expectations.</w:t>
            </w:r>
          </w:p>
        </w:tc>
      </w:tr>
      <w:tr>
        <w:tc>
          <w:tcPr>
            <w:tcW w:type="dxa" w:w="5184"/>
            <w:vAlign w:val="top"/>
          </w:tcPr>
          <w:p>
            <w:r/>
            <w:r>
              <w:rPr>
                <w:b w:val="0"/>
                <w:sz w:val="17"/>
              </w:rPr>
              <w:t>TAS2O Teacher</w:t>
            </w:r>
          </w:p>
        </w:tc>
        <w:tc>
          <w:tcPr>
            <w:tcW w:type="dxa" w:w="5184"/>
            <w:vAlign w:val="top"/>
          </w:tcPr>
          <w:p>
            <w:r/>
            <w:r>
              <w:rPr>
                <w:b w:val="0"/>
                <w:sz w:val="17"/>
              </w:rPr>
              <w:t>Sets up course spaces, checks student access, teaches responsible tool use, collects evidence, and reports issues.</w:t>
            </w:r>
          </w:p>
        </w:tc>
      </w:tr>
      <w:tr>
        <w:tc>
          <w:tcPr>
            <w:tcW w:type="dxa" w:w="5184"/>
            <w:vAlign w:val="top"/>
          </w:tcPr>
          <w:p>
            <w:r/>
            <w:r>
              <w:rPr>
                <w:b w:val="0"/>
                <w:sz w:val="17"/>
              </w:rPr>
              <w:t>IT / Digital Lead</w:t>
            </w:r>
          </w:p>
        </w:tc>
        <w:tc>
          <w:tcPr>
            <w:tcW w:type="dxa" w:w="5184"/>
            <w:vAlign w:val="top"/>
          </w:tcPr>
          <w:p>
            <w:r/>
            <w:r>
              <w:rPr>
                <w:b w:val="0"/>
                <w:sz w:val="17"/>
              </w:rPr>
              <w:t>Supports account creation, software installation, network access, permissions, device testing, and troubleshooting.</w:t>
            </w:r>
          </w:p>
        </w:tc>
      </w:tr>
      <w:tr>
        <w:tc>
          <w:tcPr>
            <w:tcW w:type="dxa" w:w="5184"/>
            <w:vAlign w:val="top"/>
          </w:tcPr>
          <w:p>
            <w:r/>
            <w:r>
              <w:rPr>
                <w:b w:val="0"/>
                <w:sz w:val="17"/>
              </w:rPr>
              <w:t>Students</w:t>
            </w:r>
          </w:p>
        </w:tc>
        <w:tc>
          <w:tcPr>
            <w:tcW w:type="dxa" w:w="5184"/>
            <w:vAlign w:val="top"/>
          </w:tcPr>
          <w:p>
            <w:r/>
            <w:r>
              <w:rPr>
                <w:b w:val="0"/>
                <w:sz w:val="17"/>
              </w:rPr>
              <w:t>Use assigned accounts appropriately, protect passwords, submit work through approved channels, and document AI use.</w:t>
            </w:r>
          </w:p>
        </w:tc>
      </w:tr>
      <w:tr>
        <w:tc>
          <w:tcPr>
            <w:tcW w:type="dxa" w:w="5184"/>
            <w:vAlign w:val="top"/>
          </w:tcPr>
          <w:p>
            <w:r/>
            <w:r>
              <w:rPr>
                <w:b w:val="0"/>
                <w:sz w:val="17"/>
              </w:rPr>
              <w:t>Parents / Guardians</w:t>
            </w:r>
          </w:p>
        </w:tc>
        <w:tc>
          <w:tcPr>
            <w:tcW w:type="dxa" w:w="5184"/>
            <w:vAlign w:val="top"/>
          </w:tcPr>
          <w:p>
            <w:r/>
            <w:r>
              <w:rPr>
                <w:b w:val="0"/>
                <w:sz w:val="17"/>
              </w:rPr>
              <w:t>Review course technology expectations and support responsible use for any home-based or blended learning components.</w:t>
            </w:r>
          </w:p>
        </w:tc>
      </w:tr>
    </w:tbl>
    <w:p/>
    <w:p>
      <w:pPr>
        <w:pStyle w:val="Heading1"/>
      </w:pPr>
      <w:r>
        <w:t>3. Digital Platform Inventory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top"/>
          </w:tcPr>
          <w:p>
            <w:r/>
            <w:r>
              <w:rPr>
                <w:b/>
                <w:sz w:val="17"/>
              </w:rPr>
              <w:t>Platform / Tool</w:t>
            </w:r>
          </w:p>
        </w:tc>
        <w:tc>
          <w:tcPr>
            <w:tcW w:type="dxa" w:w="1728"/>
            <w:shd w:fill="D9EAF7"/>
            <w:vAlign w:val="top"/>
          </w:tcPr>
          <w:p>
            <w:r/>
            <w:r>
              <w:rPr>
                <w:b/>
                <w:sz w:val="17"/>
              </w:rPr>
              <w:t>Purpose in TAS2O</w:t>
            </w:r>
          </w:p>
        </w:tc>
        <w:tc>
          <w:tcPr>
            <w:tcW w:type="dxa" w:w="1728"/>
            <w:shd w:fill="D9EAF7"/>
            <w:vAlign w:val="top"/>
          </w:tcPr>
          <w:p>
            <w:r/>
            <w:r>
              <w:rPr>
                <w:b/>
                <w:sz w:val="17"/>
              </w:rPr>
              <w:t>Account Type</w:t>
            </w:r>
          </w:p>
        </w:tc>
        <w:tc>
          <w:tcPr>
            <w:tcW w:type="dxa" w:w="1728"/>
            <w:shd w:fill="D9EAF7"/>
            <w:vAlign w:val="top"/>
          </w:tcPr>
          <w:p>
            <w:r/>
            <w:r>
              <w:rPr>
                <w:b/>
                <w:sz w:val="17"/>
              </w:rPr>
              <w:t>Approved?</w:t>
            </w:r>
          </w:p>
        </w:tc>
        <w:tc>
          <w:tcPr>
            <w:tcW w:type="dxa" w:w="1728"/>
            <w:shd w:fill="D9EAF7"/>
            <w:vAlign w:val="top"/>
          </w:tcPr>
          <w:p>
            <w:r/>
            <w:r>
              <w:rPr>
                <w:b/>
                <w:sz w:val="17"/>
              </w:rPr>
              <w:t>Setup Owner</w:t>
            </w:r>
          </w:p>
        </w:tc>
        <w:tc>
          <w:tcPr>
            <w:tcW w:type="dxa" w:w="1728"/>
            <w:shd w:fill="D9EAF7"/>
            <w:vAlign w:val="top"/>
          </w:tcPr>
          <w:p>
            <w:r/>
            <w:r>
              <w:rPr>
                <w:b/>
                <w:sz w:val="17"/>
              </w:rPr>
              <w:t>Notes</w:t>
            </w:r>
          </w:p>
        </w:tc>
      </w:tr>
      <w:tr>
        <w:tc>
          <w:tcPr>
            <w:tcW w:type="dxa" w:w="1728"/>
            <w:vAlign w:val="top"/>
          </w:tcPr>
          <w:p>
            <w:r/>
            <w:r>
              <w:rPr>
                <w:b w:val="0"/>
                <w:sz w:val="17"/>
              </w:rPr>
              <w:t>Google Classroom / Microsoft Teams / LMS</w:t>
            </w:r>
          </w:p>
        </w:tc>
        <w:tc>
          <w:tcPr>
            <w:tcW w:type="dxa" w:w="1728"/>
            <w:vAlign w:val="top"/>
          </w:tcPr>
          <w:p>
            <w:r/>
            <w:r>
              <w:rPr>
                <w:b w:val="0"/>
                <w:sz w:val="17"/>
              </w:rPr>
              <w:t>Course announcements, assignments, submissions, grades, feedback</w:t>
            </w:r>
          </w:p>
        </w:tc>
        <w:tc>
          <w:tcPr>
            <w:tcW w:type="dxa" w:w="1728"/>
            <w:vAlign w:val="top"/>
          </w:tcPr>
          <w:p>
            <w:r/>
            <w:r>
              <w:rPr>
                <w:b w:val="0"/>
                <w:sz w:val="17"/>
              </w:rPr>
              <w:t>School-managed student accounts</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Use official school account only.</w:t>
            </w:r>
          </w:p>
        </w:tc>
      </w:tr>
      <w:tr>
        <w:tc>
          <w:tcPr>
            <w:tcW w:type="dxa" w:w="1728"/>
            <w:vAlign w:val="top"/>
          </w:tcPr>
          <w:p>
            <w:r/>
            <w:r>
              <w:rPr>
                <w:b w:val="0"/>
                <w:sz w:val="17"/>
              </w:rPr>
              <w:t>Google Drive / OneDrive / SharePoint</w:t>
            </w:r>
          </w:p>
        </w:tc>
        <w:tc>
          <w:tcPr>
            <w:tcW w:type="dxa" w:w="1728"/>
            <w:vAlign w:val="top"/>
          </w:tcPr>
          <w:p>
            <w:r/>
            <w:r>
              <w:rPr>
                <w:b w:val="0"/>
                <w:sz w:val="17"/>
              </w:rPr>
              <w:t>Student portfolio folders and teacher evidence binder</w:t>
            </w:r>
          </w:p>
        </w:tc>
        <w:tc>
          <w:tcPr>
            <w:tcW w:type="dxa" w:w="1728"/>
            <w:vAlign w:val="top"/>
          </w:tcPr>
          <w:p>
            <w:r/>
            <w:r>
              <w:rPr>
                <w:b w:val="0"/>
                <w:sz w:val="17"/>
              </w:rPr>
              <w:t>School-managed storage</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Folder permissions must be checked.</w:t>
            </w:r>
          </w:p>
        </w:tc>
      </w:tr>
      <w:tr>
        <w:tc>
          <w:tcPr>
            <w:tcW w:type="dxa" w:w="1728"/>
            <w:vAlign w:val="top"/>
          </w:tcPr>
          <w:p>
            <w:r/>
            <w:r>
              <w:rPr>
                <w:b w:val="0"/>
                <w:sz w:val="17"/>
              </w:rPr>
              <w:t>Tinkercad</w:t>
            </w:r>
          </w:p>
        </w:tc>
        <w:tc>
          <w:tcPr>
            <w:tcW w:type="dxa" w:w="1728"/>
            <w:vAlign w:val="top"/>
          </w:tcPr>
          <w:p>
            <w:r/>
            <w:r>
              <w:rPr>
                <w:b w:val="0"/>
                <w:sz w:val="17"/>
              </w:rPr>
              <w:t>CAD modelling and circuit simulation</w:t>
            </w:r>
          </w:p>
        </w:tc>
        <w:tc>
          <w:tcPr>
            <w:tcW w:type="dxa" w:w="1728"/>
            <w:vAlign w:val="top"/>
          </w:tcPr>
          <w:p>
            <w:r/>
            <w:r>
              <w:rPr>
                <w:b w:val="0"/>
                <w:sz w:val="17"/>
              </w:rPr>
              <w:t>Student / classroom account</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Confirm age and classroom account settings.</w:t>
            </w:r>
          </w:p>
        </w:tc>
      </w:tr>
      <w:tr>
        <w:tc>
          <w:tcPr>
            <w:tcW w:type="dxa" w:w="1728"/>
            <w:vAlign w:val="top"/>
          </w:tcPr>
          <w:p>
            <w:r/>
            <w:r>
              <w:rPr>
                <w:b w:val="0"/>
                <w:sz w:val="17"/>
              </w:rPr>
              <w:t>Onshape / SketchUp / alternative CAD</w:t>
            </w:r>
          </w:p>
        </w:tc>
        <w:tc>
          <w:tcPr>
            <w:tcW w:type="dxa" w:w="1728"/>
            <w:vAlign w:val="top"/>
          </w:tcPr>
          <w:p>
            <w:r/>
            <w:r>
              <w:rPr>
                <w:b w:val="0"/>
                <w:sz w:val="17"/>
              </w:rPr>
              <w:t>Optional advanced CAD work</w:t>
            </w:r>
          </w:p>
        </w:tc>
        <w:tc>
          <w:tcPr>
            <w:tcW w:type="dxa" w:w="1728"/>
            <w:vAlign w:val="top"/>
          </w:tcPr>
          <w:p>
            <w:r/>
            <w:r>
              <w:rPr>
                <w:b w:val="0"/>
                <w:sz w:val="17"/>
              </w:rPr>
              <w:t>School-approved account</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Use only if teacher can support it.</w:t>
            </w:r>
          </w:p>
        </w:tc>
      </w:tr>
      <w:tr>
        <w:tc>
          <w:tcPr>
            <w:tcW w:type="dxa" w:w="1728"/>
            <w:vAlign w:val="top"/>
          </w:tcPr>
          <w:p>
            <w:r/>
            <w:r>
              <w:rPr>
                <w:b w:val="0"/>
                <w:sz w:val="17"/>
              </w:rPr>
              <w:t>MakeCode for micro:bit</w:t>
            </w:r>
          </w:p>
        </w:tc>
        <w:tc>
          <w:tcPr>
            <w:tcW w:type="dxa" w:w="1728"/>
            <w:vAlign w:val="top"/>
          </w:tcPr>
          <w:p>
            <w:r/>
            <w:r>
              <w:rPr>
                <w:b w:val="0"/>
                <w:sz w:val="17"/>
              </w:rPr>
              <w:t>Block-based coding and simulation</w:t>
            </w:r>
          </w:p>
        </w:tc>
        <w:tc>
          <w:tcPr>
            <w:tcW w:type="dxa" w:w="1728"/>
            <w:vAlign w:val="top"/>
          </w:tcPr>
          <w:p>
            <w:r/>
            <w:r>
              <w:rPr>
                <w:b w:val="0"/>
                <w:sz w:val="17"/>
              </w:rPr>
              <w:t>Web-based / local save</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Test browser compatibility.</w:t>
            </w:r>
          </w:p>
        </w:tc>
      </w:tr>
      <w:tr>
        <w:tc>
          <w:tcPr>
            <w:tcW w:type="dxa" w:w="1728"/>
            <w:vAlign w:val="top"/>
          </w:tcPr>
          <w:p>
            <w:r/>
            <w:r>
              <w:rPr>
                <w:b w:val="0"/>
                <w:sz w:val="17"/>
              </w:rPr>
              <w:t>Arduino IDE / Web Editor</w:t>
            </w:r>
          </w:p>
        </w:tc>
        <w:tc>
          <w:tcPr>
            <w:tcW w:type="dxa" w:w="1728"/>
            <w:vAlign w:val="top"/>
          </w:tcPr>
          <w:p>
            <w:r/>
            <w:r>
              <w:rPr>
                <w:b w:val="0"/>
                <w:sz w:val="17"/>
              </w:rPr>
              <w:t>Arduino programming and serial monitor</w:t>
            </w:r>
          </w:p>
        </w:tc>
        <w:tc>
          <w:tcPr>
            <w:tcW w:type="dxa" w:w="1728"/>
            <w:vAlign w:val="top"/>
          </w:tcPr>
          <w:p>
            <w:r/>
            <w:r>
              <w:rPr>
                <w:b w:val="0"/>
                <w:sz w:val="17"/>
              </w:rPr>
              <w:t>Local install / web account</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Use supervised devices; confirm drivers.</w:t>
            </w:r>
          </w:p>
        </w:tc>
      </w:tr>
      <w:tr>
        <w:tc>
          <w:tcPr>
            <w:tcW w:type="dxa" w:w="1728"/>
            <w:vAlign w:val="top"/>
          </w:tcPr>
          <w:p>
            <w:r/>
            <w:r>
              <w:rPr>
                <w:b w:val="0"/>
                <w:sz w:val="17"/>
              </w:rPr>
              <w:t>AI assistant tool</w:t>
            </w:r>
          </w:p>
        </w:tc>
        <w:tc>
          <w:tcPr>
            <w:tcW w:type="dxa" w:w="1728"/>
            <w:vAlign w:val="top"/>
          </w:tcPr>
          <w:p>
            <w:r/>
            <w:r>
              <w:rPr>
                <w:b w:val="0"/>
                <w:sz w:val="17"/>
              </w:rPr>
              <w:t>Brainstorming, explanation, debugging, documentation support</w:t>
            </w:r>
          </w:p>
        </w:tc>
        <w:tc>
          <w:tcPr>
            <w:tcW w:type="dxa" w:w="1728"/>
            <w:vAlign w:val="top"/>
          </w:tcPr>
          <w:p>
            <w:r/>
            <w:r>
              <w:rPr>
                <w:b w:val="0"/>
                <w:sz w:val="17"/>
              </w:rPr>
              <w:t>School-approved account / teacher-supervised access</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Must follow AI policy and AI Use Log.</w:t>
            </w:r>
          </w:p>
        </w:tc>
      </w:tr>
      <w:tr>
        <w:tc>
          <w:tcPr>
            <w:tcW w:type="dxa" w:w="1728"/>
            <w:vAlign w:val="top"/>
          </w:tcPr>
          <w:p>
            <w:r/>
            <w:r>
              <w:rPr>
                <w:b w:val="0"/>
                <w:sz w:val="17"/>
              </w:rPr>
              <w:t>Canva / Google Slides / PowerPoint</w:t>
            </w:r>
          </w:p>
        </w:tc>
        <w:tc>
          <w:tcPr>
            <w:tcW w:type="dxa" w:w="1728"/>
            <w:vAlign w:val="top"/>
          </w:tcPr>
          <w:p>
            <w:r/>
            <w:r>
              <w:rPr>
                <w:b w:val="0"/>
                <w:sz w:val="17"/>
              </w:rPr>
              <w:t>Presentations and capstone showcase material</w:t>
            </w:r>
          </w:p>
        </w:tc>
        <w:tc>
          <w:tcPr>
            <w:tcW w:type="dxa" w:w="1728"/>
            <w:vAlign w:val="top"/>
          </w:tcPr>
          <w:p>
            <w:r/>
            <w:r>
              <w:rPr>
                <w:b w:val="0"/>
                <w:sz w:val="17"/>
              </w:rPr>
              <w:t>School-approved account</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Check sharing and media permissions.</w:t>
            </w:r>
          </w:p>
        </w:tc>
      </w:tr>
      <w:tr>
        <w:tc>
          <w:tcPr>
            <w:tcW w:type="dxa" w:w="1728"/>
            <w:vAlign w:val="top"/>
          </w:tcPr>
          <w:p>
            <w:r/>
            <w:r>
              <w:rPr>
                <w:b w:val="0"/>
                <w:sz w:val="17"/>
              </w:rPr>
              <w:t>Spreadsheet tool</w:t>
            </w:r>
          </w:p>
        </w:tc>
        <w:tc>
          <w:tcPr>
            <w:tcW w:type="dxa" w:w="1728"/>
            <w:vAlign w:val="top"/>
          </w:tcPr>
          <w:p>
            <w:r/>
            <w:r>
              <w:rPr>
                <w:b w:val="0"/>
                <w:sz w:val="17"/>
              </w:rPr>
              <w:t>Measurement and quality control data analysis</w:t>
            </w:r>
          </w:p>
        </w:tc>
        <w:tc>
          <w:tcPr>
            <w:tcW w:type="dxa" w:w="1728"/>
            <w:vAlign w:val="top"/>
          </w:tcPr>
          <w:p>
            <w:r/>
            <w:r>
              <w:rPr>
                <w:b w:val="0"/>
                <w:sz w:val="17"/>
              </w:rPr>
              <w:t>School-managed account</w:t>
            </w:r>
          </w:p>
        </w:tc>
        <w:tc>
          <w:tcPr>
            <w:tcW w:type="dxa" w:w="1728"/>
            <w:vAlign w:val="top"/>
          </w:tcPr>
          <w:p>
            <w:r/>
            <w:r>
              <w:rPr>
                <w:b w:val="0"/>
                <w:sz w:val="17"/>
              </w:rPr>
              <w:t>[Y/N]</w:t>
            </w:r>
          </w:p>
        </w:tc>
        <w:tc>
          <w:tcPr>
            <w:tcW w:type="dxa" w:w="1728"/>
            <w:vAlign w:val="top"/>
          </w:tcPr>
          <w:p>
            <w:r/>
            <w:r>
              <w:rPr>
                <w:b w:val="0"/>
                <w:sz w:val="17"/>
              </w:rPr>
              <w:t>Carlos Chen</w:t>
            </w:r>
          </w:p>
        </w:tc>
        <w:tc>
          <w:tcPr>
            <w:tcW w:type="dxa" w:w="1728"/>
            <w:vAlign w:val="top"/>
          </w:tcPr>
          <w:p>
            <w:r/>
            <w:r>
              <w:rPr>
                <w:b w:val="0"/>
                <w:sz w:val="17"/>
              </w:rPr>
              <w:t>Use for Unit 2 QC reports.</w:t>
            </w:r>
          </w:p>
        </w:tc>
      </w:tr>
    </w:tbl>
    <w:p/>
    <w:p>
      <w:pPr>
        <w:pStyle w:val="Heading1"/>
      </w:pPr>
      <w:r>
        <w:t>4. LMS / Course Space Setup Checklist</w:t>
      </w:r>
    </w:p>
    <w:p>
      <w:pPr>
        <w:pStyle w:val="ListBullet"/>
      </w:pPr>
      <w:r>
        <w:rPr>
          <w:b/>
        </w:rPr>
        <w:t xml:space="preserve">☐ </w:t>
      </w:r>
      <w:r>
        <w:t>TAS2O course shell created with correct course code, title, section, teacher, and term.</w:t>
      </w:r>
    </w:p>
    <w:p>
      <w:pPr>
        <w:pStyle w:val="ListBullet"/>
      </w:pPr>
      <w:r>
        <w:rPr>
          <w:b/>
        </w:rPr>
        <w:t xml:space="preserve">☐ </w:t>
      </w:r>
      <w:r>
        <w:t>Course description and assessment overview posted.</w:t>
      </w:r>
    </w:p>
    <w:p>
      <w:pPr>
        <w:pStyle w:val="ListBullet"/>
      </w:pPr>
      <w:r>
        <w:rPr>
          <w:b/>
        </w:rPr>
        <w:t xml:space="preserve">☐ </w:t>
      </w:r>
      <w:r>
        <w:t>Major assignment folders created for Safety Passport, QC Report, CAD Project, Smart Device Project, Career Report, Portfolio, and Capstone.</w:t>
      </w:r>
    </w:p>
    <w:p>
      <w:pPr>
        <w:pStyle w:val="ListBullet"/>
      </w:pPr>
      <w:r>
        <w:rPr>
          <w:b/>
        </w:rPr>
        <w:t xml:space="preserve">☐ </w:t>
      </w:r>
      <w:r>
        <w:t>AI Use Log template posted as a required recurring submission or portfolio artifact.</w:t>
      </w:r>
    </w:p>
    <w:p>
      <w:pPr>
        <w:pStyle w:val="ListBullet"/>
      </w:pPr>
      <w:r>
        <w:rPr>
          <w:b/>
        </w:rPr>
        <w:t xml:space="preserve">☐ </w:t>
      </w:r>
      <w:r>
        <w:t>Safety contract and parent acknowledgement documents posted.</w:t>
      </w:r>
    </w:p>
    <w:p>
      <w:pPr>
        <w:pStyle w:val="ListBullet"/>
      </w:pPr>
      <w:r>
        <w:rPr>
          <w:b/>
        </w:rPr>
        <w:t xml:space="preserve">☐ </w:t>
      </w:r>
      <w:r>
        <w:t>Rubrics attached to major assignments or uploaded in a clearly labelled folder.</w:t>
      </w:r>
    </w:p>
    <w:p>
      <w:pPr>
        <w:pStyle w:val="ListBullet"/>
      </w:pPr>
      <w:r>
        <w:rPr>
          <w:b/>
        </w:rPr>
        <w:t xml:space="preserve">☐ </w:t>
      </w:r>
      <w:r>
        <w:t>Due dates and milestone checkpoints entered into the LMS calendar.</w:t>
      </w:r>
    </w:p>
    <w:p>
      <w:pPr>
        <w:pStyle w:val="ListBullet"/>
      </w:pPr>
      <w:r>
        <w:rPr>
          <w:b/>
        </w:rPr>
        <w:t xml:space="preserve">☐ </w:t>
      </w:r>
      <w:r>
        <w:t>Students enrolled using official school accounts only.</w:t>
      </w:r>
    </w:p>
    <w:p>
      <w:pPr>
        <w:pStyle w:val="ListBullet"/>
      </w:pPr>
      <w:r>
        <w:rPr>
          <w:b/>
        </w:rPr>
        <w:t xml:space="preserve">☐ </w:t>
      </w:r>
      <w:r>
        <w:t>Parent/guardian viewing access configured according to school policy, if applicable.</w:t>
      </w:r>
    </w:p>
    <w:p>
      <w:pPr>
        <w:pStyle w:val="ListBullet"/>
      </w:pPr>
      <w:r>
        <w:rPr>
          <w:b/>
        </w:rPr>
        <w:t xml:space="preserve">☐ </w:t>
      </w:r>
      <w:r>
        <w:t>Teacher tested student-view access before first class.</w:t>
      </w:r>
    </w:p>
    <w:p>
      <w:pPr>
        <w:pStyle w:val="Heading1"/>
      </w:pPr>
      <w:r>
        <w:t>5. Recommended Digital Folder Structure</w:t>
      </w:r>
    </w:p>
    <w:p>
      <w:r>
        <w:t>Use a consistent folder structure so that student evidence can be located quickly for feedback, reporting, and inspection readiness.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7"/>
              </w:rPr>
              <w:t>Folder</w:t>
            </w:r>
          </w:p>
        </w:tc>
        <w:tc>
          <w:tcPr>
            <w:tcW w:type="dxa" w:w="3456"/>
            <w:shd w:fill="D9EAF7"/>
            <w:vAlign w:val="top"/>
          </w:tcPr>
          <w:p>
            <w:r/>
            <w:r>
              <w:rPr>
                <w:b/>
                <w:sz w:val="17"/>
              </w:rPr>
              <w:t>Contents</w:t>
            </w:r>
          </w:p>
        </w:tc>
        <w:tc>
          <w:tcPr>
            <w:tcW w:type="dxa" w:w="3456"/>
            <w:shd w:fill="D9EAF7"/>
            <w:vAlign w:val="top"/>
          </w:tcPr>
          <w:p>
            <w:r/>
            <w:r>
              <w:rPr>
                <w:b/>
                <w:sz w:val="17"/>
              </w:rPr>
              <w:t>Access Control</w:t>
            </w:r>
          </w:p>
        </w:tc>
      </w:tr>
      <w:tr>
        <w:tc>
          <w:tcPr>
            <w:tcW w:type="dxa" w:w="3456"/>
            <w:vAlign w:val="top"/>
          </w:tcPr>
          <w:p>
            <w:r/>
            <w:r>
              <w:rPr>
                <w:b w:val="0"/>
                <w:sz w:val="17"/>
              </w:rPr>
              <w:t>00_Course_Admin</w:t>
            </w:r>
          </w:p>
        </w:tc>
        <w:tc>
          <w:tcPr>
            <w:tcW w:type="dxa" w:w="3456"/>
            <w:vAlign w:val="top"/>
          </w:tcPr>
          <w:p>
            <w:r/>
            <w:r>
              <w:rPr>
                <w:b w:val="0"/>
                <w:sz w:val="17"/>
              </w:rPr>
              <w:t>Course outline, pacing guide, policies, schedules, teacher-only notes</w:t>
            </w:r>
          </w:p>
        </w:tc>
        <w:tc>
          <w:tcPr>
            <w:tcW w:type="dxa" w:w="3456"/>
            <w:vAlign w:val="top"/>
          </w:tcPr>
          <w:p>
            <w:r/>
            <w:r>
              <w:rPr>
                <w:b w:val="0"/>
                <w:sz w:val="17"/>
              </w:rPr>
              <w:t>Teacher / admin only</w:t>
            </w:r>
          </w:p>
        </w:tc>
      </w:tr>
      <w:tr>
        <w:tc>
          <w:tcPr>
            <w:tcW w:type="dxa" w:w="3456"/>
            <w:vAlign w:val="top"/>
          </w:tcPr>
          <w:p>
            <w:r/>
            <w:r>
              <w:rPr>
                <w:b w:val="0"/>
                <w:sz w:val="17"/>
              </w:rPr>
              <w:t>01_Assignments_Rubrics</w:t>
            </w:r>
          </w:p>
        </w:tc>
        <w:tc>
          <w:tcPr>
            <w:tcW w:type="dxa" w:w="3456"/>
            <w:vAlign w:val="top"/>
          </w:tcPr>
          <w:p>
            <w:r/>
            <w:r>
              <w:rPr>
                <w:b w:val="0"/>
                <w:sz w:val="17"/>
              </w:rPr>
              <w:t>Student-facing task sheets, rubrics, templates</w:t>
            </w:r>
          </w:p>
        </w:tc>
        <w:tc>
          <w:tcPr>
            <w:tcW w:type="dxa" w:w="3456"/>
            <w:vAlign w:val="top"/>
          </w:tcPr>
          <w:p>
            <w:r/>
            <w:r>
              <w:rPr>
                <w:b w:val="0"/>
                <w:sz w:val="17"/>
              </w:rPr>
              <w:t>Students view; teacher edit</w:t>
            </w:r>
          </w:p>
        </w:tc>
      </w:tr>
      <w:tr>
        <w:tc>
          <w:tcPr>
            <w:tcW w:type="dxa" w:w="3456"/>
            <w:vAlign w:val="top"/>
          </w:tcPr>
          <w:p>
            <w:r/>
            <w:r>
              <w:rPr>
                <w:b w:val="0"/>
                <w:sz w:val="17"/>
              </w:rPr>
              <w:t>02_Safety_Forms</w:t>
            </w:r>
          </w:p>
        </w:tc>
        <w:tc>
          <w:tcPr>
            <w:tcW w:type="dxa" w:w="3456"/>
            <w:vAlign w:val="top"/>
          </w:tcPr>
          <w:p>
            <w:r/>
            <w:r>
              <w:rPr>
                <w:b w:val="0"/>
                <w:sz w:val="17"/>
              </w:rPr>
              <w:t>Safety contracts, tool checklists, parent acknowledgements</w:t>
            </w:r>
          </w:p>
        </w:tc>
        <w:tc>
          <w:tcPr>
            <w:tcW w:type="dxa" w:w="3456"/>
            <w:vAlign w:val="top"/>
          </w:tcPr>
          <w:p>
            <w:r/>
            <w:r>
              <w:rPr>
                <w:b w:val="0"/>
                <w:sz w:val="17"/>
              </w:rPr>
              <w:t>Students view; teacher/admin edit</w:t>
            </w:r>
          </w:p>
        </w:tc>
      </w:tr>
      <w:tr>
        <w:tc>
          <w:tcPr>
            <w:tcW w:type="dxa" w:w="3456"/>
            <w:vAlign w:val="top"/>
          </w:tcPr>
          <w:p>
            <w:r/>
            <w:r>
              <w:rPr>
                <w:b w:val="0"/>
                <w:sz w:val="17"/>
              </w:rPr>
              <w:t>03_Student_Portfolios</w:t>
            </w:r>
          </w:p>
        </w:tc>
        <w:tc>
          <w:tcPr>
            <w:tcW w:type="dxa" w:w="3456"/>
            <w:vAlign w:val="top"/>
          </w:tcPr>
          <w:p>
            <w:r/>
            <w:r>
              <w:rPr>
                <w:b w:val="0"/>
                <w:sz w:val="17"/>
              </w:rPr>
              <w:t>Individual student portfolio folders</w:t>
            </w:r>
          </w:p>
        </w:tc>
        <w:tc>
          <w:tcPr>
            <w:tcW w:type="dxa" w:w="3456"/>
            <w:vAlign w:val="top"/>
          </w:tcPr>
          <w:p>
            <w:r/>
            <w:r>
              <w:rPr>
                <w:b w:val="0"/>
                <w:sz w:val="17"/>
              </w:rPr>
              <w:t>Individual student + teacher access only</w:t>
            </w:r>
          </w:p>
        </w:tc>
      </w:tr>
      <w:tr>
        <w:tc>
          <w:tcPr>
            <w:tcW w:type="dxa" w:w="3456"/>
            <w:vAlign w:val="top"/>
          </w:tcPr>
          <w:p>
            <w:r/>
            <w:r>
              <w:rPr>
                <w:b w:val="0"/>
                <w:sz w:val="17"/>
              </w:rPr>
              <w:t>04_Assessment_Evidence</w:t>
            </w:r>
          </w:p>
        </w:tc>
        <w:tc>
          <w:tcPr>
            <w:tcW w:type="dxa" w:w="3456"/>
            <w:vAlign w:val="top"/>
          </w:tcPr>
          <w:p>
            <w:r/>
            <w:r>
              <w:rPr>
                <w:b w:val="0"/>
                <w:sz w:val="17"/>
              </w:rPr>
              <w:t>Marked rubrics, feedback records, final evaluation evidence</w:t>
            </w:r>
          </w:p>
        </w:tc>
        <w:tc>
          <w:tcPr>
            <w:tcW w:type="dxa" w:w="3456"/>
            <w:vAlign w:val="top"/>
          </w:tcPr>
          <w:p>
            <w:r/>
            <w:r>
              <w:rPr>
                <w:b w:val="0"/>
                <w:sz w:val="17"/>
              </w:rPr>
              <w:t>Teacher/admin only</w:t>
            </w:r>
          </w:p>
        </w:tc>
      </w:tr>
      <w:tr>
        <w:tc>
          <w:tcPr>
            <w:tcW w:type="dxa" w:w="3456"/>
            <w:vAlign w:val="top"/>
          </w:tcPr>
          <w:p>
            <w:r/>
            <w:r>
              <w:rPr>
                <w:b w:val="0"/>
                <w:sz w:val="17"/>
              </w:rPr>
              <w:t>05_AI_Use_Logs</w:t>
            </w:r>
          </w:p>
        </w:tc>
        <w:tc>
          <w:tcPr>
            <w:tcW w:type="dxa" w:w="3456"/>
            <w:vAlign w:val="top"/>
          </w:tcPr>
          <w:p>
            <w:r/>
            <w:r>
              <w:rPr>
                <w:b w:val="0"/>
                <w:sz w:val="17"/>
              </w:rPr>
              <w:t>Student AI logs, verification checklists, teacher review notes</w:t>
            </w:r>
          </w:p>
        </w:tc>
        <w:tc>
          <w:tcPr>
            <w:tcW w:type="dxa" w:w="3456"/>
            <w:vAlign w:val="top"/>
          </w:tcPr>
          <w:p>
            <w:r/>
            <w:r>
              <w:rPr>
                <w:b w:val="0"/>
                <w:sz w:val="17"/>
              </w:rPr>
              <w:t>Individual student + teacher access</w:t>
            </w:r>
          </w:p>
        </w:tc>
      </w:tr>
      <w:tr>
        <w:tc>
          <w:tcPr>
            <w:tcW w:type="dxa" w:w="3456"/>
            <w:vAlign w:val="top"/>
          </w:tcPr>
          <w:p>
            <w:r/>
            <w:r>
              <w:rPr>
                <w:b w:val="0"/>
                <w:sz w:val="17"/>
              </w:rPr>
              <w:t>06_Demo_Day_Media</w:t>
            </w:r>
          </w:p>
        </w:tc>
        <w:tc>
          <w:tcPr>
            <w:tcW w:type="dxa" w:w="3456"/>
            <w:vAlign w:val="top"/>
          </w:tcPr>
          <w:p>
            <w:r/>
            <w:r>
              <w:rPr>
                <w:b w:val="0"/>
                <w:sz w:val="17"/>
              </w:rPr>
              <w:t>Approved photos/videos only, consent-verified</w:t>
            </w:r>
          </w:p>
        </w:tc>
        <w:tc>
          <w:tcPr>
            <w:tcW w:type="dxa" w:w="3456"/>
            <w:vAlign w:val="top"/>
          </w:tcPr>
          <w:p>
            <w:r/>
            <w:r>
              <w:rPr>
                <w:b w:val="0"/>
                <w:sz w:val="17"/>
              </w:rPr>
              <w:t>Restricted; public-use only with consent</w:t>
            </w:r>
          </w:p>
        </w:tc>
      </w:tr>
      <w:tr>
        <w:tc>
          <w:tcPr>
            <w:tcW w:type="dxa" w:w="3456"/>
            <w:vAlign w:val="top"/>
          </w:tcPr>
          <w:p>
            <w:r/>
            <w:r>
              <w:rPr>
                <w:b w:val="0"/>
                <w:sz w:val="17"/>
              </w:rPr>
              <w:t>07_Inspection_Samples</w:t>
            </w:r>
          </w:p>
        </w:tc>
        <w:tc>
          <w:tcPr>
            <w:tcW w:type="dxa" w:w="3456"/>
            <w:vAlign w:val="top"/>
          </w:tcPr>
          <w:p>
            <w:r/>
            <w:r>
              <w:rPr>
                <w:b w:val="0"/>
                <w:sz w:val="17"/>
              </w:rPr>
              <w:t>High/medium/low anonymized samples, teacher exemplars, evidence checklist</w:t>
            </w:r>
          </w:p>
        </w:tc>
        <w:tc>
          <w:tcPr>
            <w:tcW w:type="dxa" w:w="3456"/>
            <w:vAlign w:val="top"/>
          </w:tcPr>
          <w:p>
            <w:r/>
            <w:r>
              <w:rPr>
                <w:b w:val="0"/>
                <w:sz w:val="17"/>
              </w:rPr>
              <w:t>Teacher/admin only</w:t>
            </w:r>
          </w:p>
        </w:tc>
      </w:tr>
    </w:tbl>
    <w:p/>
    <w:p>
      <w:pPr>
        <w:pStyle w:val="Heading1"/>
      </w:pPr>
      <w:r>
        <w:t>6. Student Account and Access Setup</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vAlign w:val="top"/>
          </w:tcPr>
          <w:p>
            <w:r/>
            <w:r>
              <w:rPr>
                <w:b/>
                <w:sz w:val="17"/>
              </w:rPr>
              <w:t>Student Name</w:t>
            </w:r>
          </w:p>
        </w:tc>
        <w:tc>
          <w:tcPr>
            <w:tcW w:type="dxa" w:w="1296"/>
            <w:shd w:fill="D9EAF7"/>
            <w:vAlign w:val="top"/>
          </w:tcPr>
          <w:p>
            <w:r/>
            <w:r>
              <w:rPr>
                <w:b/>
                <w:sz w:val="17"/>
              </w:rPr>
              <w:t>School Email / Account</w:t>
            </w:r>
          </w:p>
        </w:tc>
        <w:tc>
          <w:tcPr>
            <w:tcW w:type="dxa" w:w="1296"/>
            <w:shd w:fill="D9EAF7"/>
            <w:vAlign w:val="top"/>
          </w:tcPr>
          <w:p>
            <w:r/>
            <w:r>
              <w:rPr>
                <w:b/>
                <w:sz w:val="17"/>
              </w:rPr>
              <w:t>LMS Access</w:t>
            </w:r>
          </w:p>
        </w:tc>
        <w:tc>
          <w:tcPr>
            <w:tcW w:type="dxa" w:w="1296"/>
            <w:shd w:fill="D9EAF7"/>
            <w:vAlign w:val="top"/>
          </w:tcPr>
          <w:p>
            <w:r/>
            <w:r>
              <w:rPr>
                <w:b/>
                <w:sz w:val="17"/>
              </w:rPr>
              <w:t>Drive / OneDrive Access</w:t>
            </w:r>
          </w:p>
        </w:tc>
        <w:tc>
          <w:tcPr>
            <w:tcW w:type="dxa" w:w="1296"/>
            <w:shd w:fill="D9EAF7"/>
            <w:vAlign w:val="top"/>
          </w:tcPr>
          <w:p>
            <w:r/>
            <w:r>
              <w:rPr>
                <w:b/>
                <w:sz w:val="17"/>
              </w:rPr>
              <w:t>CAD Access</w:t>
            </w:r>
          </w:p>
        </w:tc>
        <w:tc>
          <w:tcPr>
            <w:tcW w:type="dxa" w:w="1296"/>
            <w:shd w:fill="D9EAF7"/>
            <w:vAlign w:val="top"/>
          </w:tcPr>
          <w:p>
            <w:r/>
            <w:r>
              <w:rPr>
                <w:b/>
                <w:sz w:val="17"/>
              </w:rPr>
              <w:t>AI Tool Access</w:t>
            </w:r>
          </w:p>
        </w:tc>
        <w:tc>
          <w:tcPr>
            <w:tcW w:type="dxa" w:w="1296"/>
            <w:shd w:fill="D9EAF7"/>
            <w:vAlign w:val="top"/>
          </w:tcPr>
          <w:p>
            <w:r/>
            <w:r>
              <w:rPr>
                <w:b/>
                <w:sz w:val="17"/>
              </w:rPr>
              <w:t>Microcontroller Software Access</w:t>
            </w:r>
          </w:p>
        </w:tc>
        <w:tc>
          <w:tcPr>
            <w:tcW w:type="dxa" w:w="1296"/>
            <w:shd w:fill="D9EAF7"/>
            <w:vAlign w:val="top"/>
          </w:tcPr>
          <w:p>
            <w:r/>
            <w:r>
              <w:rPr>
                <w:b/>
                <w:sz w:val="17"/>
              </w:rPr>
              <w:t>Issues / Follow-Up</w:t>
            </w:r>
          </w:p>
        </w:tc>
      </w:tr>
      <w:tr>
        <w:tc>
          <w:tcPr>
            <w:tcW w:type="dxa" w:w="1296"/>
            <w:vAlign w:val="top"/>
          </w:tcPr>
          <w:p>
            <w:r/>
            <w:r>
              <w:rPr>
                <w:b w:val="0"/>
                <w:sz w:val="17"/>
              </w:rPr>
              <w:t>[Student 1]</w:t>
            </w:r>
          </w:p>
        </w:tc>
        <w:tc>
          <w:tcPr>
            <w:tcW w:type="dxa" w:w="1296"/>
            <w:vAlign w:val="top"/>
          </w:tcPr>
          <w:p>
            <w:r/>
            <w:r>
              <w:rPr>
                <w:b w:val="0"/>
                <w:sz w:val="17"/>
              </w:rPr>
              <w:t>[email]</w:t>
            </w:r>
          </w:p>
        </w:tc>
        <w:tc>
          <w:tcPr>
            <w:tcW w:type="dxa" w:w="1296"/>
            <w:vAlign w:val="top"/>
          </w:tcPr>
          <w:p>
            <w:r/>
            <w:r>
              <w:rPr>
                <w:b w:val="0"/>
                <w:sz w:val="17"/>
              </w:rPr>
              <w:t>[Y/N]</w:t>
            </w:r>
          </w:p>
        </w:tc>
        <w:tc>
          <w:tcPr>
            <w:tcW w:type="dxa" w:w="1296"/>
            <w:vAlign w:val="top"/>
          </w:tcPr>
          <w:p>
            <w:r/>
            <w:r>
              <w:rPr>
                <w:b w:val="0"/>
                <w:sz w:val="17"/>
              </w:rPr>
              <w:t>[Y/N]</w:t>
            </w:r>
          </w:p>
        </w:tc>
        <w:tc>
          <w:tcPr>
            <w:tcW w:type="dxa" w:w="1296"/>
            <w:vAlign w:val="top"/>
          </w:tcPr>
          <w:p>
            <w:r/>
            <w:r>
              <w:rPr>
                <w:b w:val="0"/>
                <w:sz w:val="17"/>
              </w:rPr>
              <w:t>[Y/N]</w:t>
            </w:r>
          </w:p>
        </w:tc>
        <w:tc>
          <w:tcPr>
            <w:tcW w:type="dxa" w:w="1296"/>
            <w:vAlign w:val="top"/>
          </w:tcPr>
          <w:p>
            <w:r/>
            <w:r>
              <w:rPr>
                <w:b w:val="0"/>
                <w:sz w:val="17"/>
              </w:rPr>
              <w:t>[Y/N/Teacher-supervised]</w:t>
            </w:r>
          </w:p>
        </w:tc>
        <w:tc>
          <w:tcPr>
            <w:tcW w:type="dxa" w:w="1296"/>
            <w:vAlign w:val="top"/>
          </w:tcPr>
          <w:p>
            <w:r/>
            <w:r>
              <w:rPr>
                <w:b w:val="0"/>
                <w:sz w:val="17"/>
              </w:rPr>
              <w:t>[Y/N]</w:t>
            </w:r>
          </w:p>
        </w:tc>
        <w:tc>
          <w:tcPr>
            <w:tcW w:type="dxa" w:w="1296"/>
            <w:vAlign w:val="top"/>
          </w:tcPr>
          <w:p>
            <w:r/>
            <w:r>
              <w:rPr>
                <w:b w:val="0"/>
                <w:sz w:val="17"/>
              </w:rPr>
            </w:r>
          </w:p>
        </w:tc>
      </w:tr>
      <w:tr>
        <w:tc>
          <w:tcPr>
            <w:tcW w:type="dxa" w:w="1296"/>
            <w:vAlign w:val="top"/>
          </w:tcPr>
          <w:p>
            <w:r/>
            <w:r>
              <w:rPr>
                <w:b w:val="0"/>
                <w:sz w:val="17"/>
              </w:rPr>
              <w:t>[Student 2]</w:t>
            </w:r>
          </w:p>
        </w:tc>
        <w:tc>
          <w:tcPr>
            <w:tcW w:type="dxa" w:w="1296"/>
            <w:vAlign w:val="top"/>
          </w:tcPr>
          <w:p>
            <w:r/>
            <w:r>
              <w:rPr>
                <w:b w:val="0"/>
                <w:sz w:val="17"/>
              </w:rPr>
              <w:t>[email]</w:t>
            </w:r>
          </w:p>
        </w:tc>
        <w:tc>
          <w:tcPr>
            <w:tcW w:type="dxa" w:w="1296"/>
            <w:vAlign w:val="top"/>
          </w:tcPr>
          <w:p>
            <w:r/>
            <w:r>
              <w:rPr>
                <w:b w:val="0"/>
                <w:sz w:val="17"/>
              </w:rPr>
              <w:t>[Y/N]</w:t>
            </w:r>
          </w:p>
        </w:tc>
        <w:tc>
          <w:tcPr>
            <w:tcW w:type="dxa" w:w="1296"/>
            <w:vAlign w:val="top"/>
          </w:tcPr>
          <w:p>
            <w:r/>
            <w:r>
              <w:rPr>
                <w:b w:val="0"/>
                <w:sz w:val="17"/>
              </w:rPr>
              <w:t>[Y/N]</w:t>
            </w:r>
          </w:p>
        </w:tc>
        <w:tc>
          <w:tcPr>
            <w:tcW w:type="dxa" w:w="1296"/>
            <w:vAlign w:val="top"/>
          </w:tcPr>
          <w:p>
            <w:r/>
            <w:r>
              <w:rPr>
                <w:b w:val="0"/>
                <w:sz w:val="17"/>
              </w:rPr>
              <w:t>[Y/N]</w:t>
            </w:r>
          </w:p>
        </w:tc>
        <w:tc>
          <w:tcPr>
            <w:tcW w:type="dxa" w:w="1296"/>
            <w:vAlign w:val="top"/>
          </w:tcPr>
          <w:p>
            <w:r/>
            <w:r>
              <w:rPr>
                <w:b w:val="0"/>
                <w:sz w:val="17"/>
              </w:rPr>
              <w:t>[Y/N/Teacher-supervised]</w:t>
            </w:r>
          </w:p>
        </w:tc>
        <w:tc>
          <w:tcPr>
            <w:tcW w:type="dxa" w:w="1296"/>
            <w:vAlign w:val="top"/>
          </w:tcPr>
          <w:p>
            <w:r/>
            <w:r>
              <w:rPr>
                <w:b w:val="0"/>
                <w:sz w:val="17"/>
              </w:rPr>
              <w:t>[Y/N]</w:t>
            </w:r>
          </w:p>
        </w:tc>
        <w:tc>
          <w:tcPr>
            <w:tcW w:type="dxa" w:w="1296"/>
            <w:vAlign w:val="top"/>
          </w:tcPr>
          <w:p>
            <w:r/>
            <w:r>
              <w:rPr>
                <w:b w:val="0"/>
                <w:sz w:val="17"/>
              </w:rPr>
            </w:r>
          </w:p>
        </w:tc>
      </w:tr>
      <w:tr>
        <w:tc>
          <w:tcPr>
            <w:tcW w:type="dxa" w:w="1296"/>
            <w:vAlign w:val="top"/>
          </w:tcPr>
          <w:p>
            <w:r/>
            <w:r>
              <w:rPr>
                <w:b w:val="0"/>
                <w:sz w:val="17"/>
              </w:rPr>
              <w:t>[Student 3]</w:t>
            </w:r>
          </w:p>
        </w:tc>
        <w:tc>
          <w:tcPr>
            <w:tcW w:type="dxa" w:w="1296"/>
            <w:vAlign w:val="top"/>
          </w:tcPr>
          <w:p>
            <w:r/>
            <w:r>
              <w:rPr>
                <w:b w:val="0"/>
                <w:sz w:val="17"/>
              </w:rPr>
              <w:t>[email]</w:t>
            </w:r>
          </w:p>
        </w:tc>
        <w:tc>
          <w:tcPr>
            <w:tcW w:type="dxa" w:w="1296"/>
            <w:vAlign w:val="top"/>
          </w:tcPr>
          <w:p>
            <w:r/>
            <w:r>
              <w:rPr>
                <w:b w:val="0"/>
                <w:sz w:val="17"/>
              </w:rPr>
              <w:t>[Y/N]</w:t>
            </w:r>
          </w:p>
        </w:tc>
        <w:tc>
          <w:tcPr>
            <w:tcW w:type="dxa" w:w="1296"/>
            <w:vAlign w:val="top"/>
          </w:tcPr>
          <w:p>
            <w:r/>
            <w:r>
              <w:rPr>
                <w:b w:val="0"/>
                <w:sz w:val="17"/>
              </w:rPr>
              <w:t>[Y/N]</w:t>
            </w:r>
          </w:p>
        </w:tc>
        <w:tc>
          <w:tcPr>
            <w:tcW w:type="dxa" w:w="1296"/>
            <w:vAlign w:val="top"/>
          </w:tcPr>
          <w:p>
            <w:r/>
            <w:r>
              <w:rPr>
                <w:b w:val="0"/>
                <w:sz w:val="17"/>
              </w:rPr>
              <w:t>[Y/N]</w:t>
            </w:r>
          </w:p>
        </w:tc>
        <w:tc>
          <w:tcPr>
            <w:tcW w:type="dxa" w:w="1296"/>
            <w:vAlign w:val="top"/>
          </w:tcPr>
          <w:p>
            <w:r/>
            <w:r>
              <w:rPr>
                <w:b w:val="0"/>
                <w:sz w:val="17"/>
              </w:rPr>
              <w:t>[Y/N/Teacher-supervised]</w:t>
            </w:r>
          </w:p>
        </w:tc>
        <w:tc>
          <w:tcPr>
            <w:tcW w:type="dxa" w:w="1296"/>
            <w:vAlign w:val="top"/>
          </w:tcPr>
          <w:p>
            <w:r/>
            <w:r>
              <w:rPr>
                <w:b w:val="0"/>
                <w:sz w:val="17"/>
              </w:rPr>
              <w:t>[Y/N]</w:t>
            </w:r>
          </w:p>
        </w:tc>
        <w:tc>
          <w:tcPr>
            <w:tcW w:type="dxa" w:w="1296"/>
            <w:vAlign w:val="top"/>
          </w:tcPr>
          <w:p>
            <w:r/>
            <w:r>
              <w:rPr>
                <w:b w:val="0"/>
                <w:sz w:val="17"/>
              </w:rPr>
            </w:r>
          </w:p>
        </w:tc>
      </w:tr>
    </w:tbl>
    <w:p/>
    <w:p>
      <w:pPr>
        <w:pStyle w:val="Heading1"/>
      </w:pPr>
      <w:r>
        <w:t>7. Privacy, Data, and Permission Review</w:t>
      </w:r>
    </w:p>
    <w:p>
      <w:pPr>
        <w:pStyle w:val="ListBullet"/>
      </w:pPr>
      <w:r>
        <w:rPr>
          <w:b/>
        </w:rPr>
        <w:t xml:space="preserve">☐ </w:t>
      </w:r>
      <w:r>
        <w:t>All required tools have been reviewed by the school for privacy, age appropriateness, and educational purpose.</w:t>
      </w:r>
    </w:p>
    <w:p>
      <w:pPr>
        <w:pStyle w:val="ListBullet"/>
      </w:pPr>
      <w:r>
        <w:rPr>
          <w:b/>
        </w:rPr>
        <w:t xml:space="preserve">☐ </w:t>
      </w:r>
      <w:r>
        <w:t>Students use school-managed accounts wherever possible.</w:t>
      </w:r>
    </w:p>
    <w:p>
      <w:pPr>
        <w:pStyle w:val="ListBullet"/>
      </w:pPr>
      <w:r>
        <w:rPr>
          <w:b/>
        </w:rPr>
        <w:t xml:space="preserve">☐ </w:t>
      </w:r>
      <w:r>
        <w:t>No student is required to enter sensitive personal information into AI tools or public platforms.</w:t>
      </w:r>
    </w:p>
    <w:p>
      <w:pPr>
        <w:pStyle w:val="ListBullet"/>
      </w:pPr>
      <w:r>
        <w:rPr>
          <w:b/>
        </w:rPr>
        <w:t xml:space="preserve">☐ </w:t>
      </w:r>
      <w:r>
        <w:t>AI prompts do not include full legal names, addresses, medical information, immigration status, or confidential school records.</w:t>
      </w:r>
    </w:p>
    <w:p>
      <w:pPr>
        <w:pStyle w:val="ListBullet"/>
      </w:pPr>
      <w:r>
        <w:rPr>
          <w:b/>
        </w:rPr>
        <w:t xml:space="preserve">☐ </w:t>
      </w:r>
      <w:r>
        <w:t>Student portfolio folders are not publicly shared by default.</w:t>
      </w:r>
    </w:p>
    <w:p>
      <w:pPr>
        <w:pStyle w:val="ListBullet"/>
      </w:pPr>
      <w:r>
        <w:rPr>
          <w:b/>
        </w:rPr>
        <w:t xml:space="preserve">☐ </w:t>
      </w:r>
      <w:r>
        <w:t>Photo/video/portfolio consent has been checked before any public-facing use of student images or work.</w:t>
      </w:r>
    </w:p>
    <w:p>
      <w:pPr>
        <w:pStyle w:val="ListBullet"/>
      </w:pPr>
      <w:r>
        <w:rPr>
          <w:b/>
        </w:rPr>
        <w:t xml:space="preserve">☐ </w:t>
      </w:r>
      <w:r>
        <w:t>Teacher has a process for anonymizing or restricting samples used for inspection or internal moderation.</w:t>
      </w:r>
    </w:p>
    <w:p>
      <w:pPr>
        <w:pStyle w:val="ListBullet"/>
      </w:pPr>
      <w:r>
        <w:rPr>
          <w:b/>
        </w:rPr>
        <w:t xml:space="preserve">☐ </w:t>
      </w:r>
      <w:r>
        <w:t>Passwords and account recovery are managed according to school IT policy.</w:t>
      </w:r>
    </w:p>
    <w:p>
      <w:pPr>
        <w:pStyle w:val="ListBullet"/>
      </w:pPr>
      <w:r>
        <w:rPr>
          <w:b/>
        </w:rPr>
        <w:t xml:space="preserve">☐ </w:t>
      </w:r>
      <w:r>
        <w:t>Platform terms, age requirements, and classroom account options have been checked before student use.</w:t>
      </w:r>
    </w:p>
    <w:p>
      <w:pPr>
        <w:pStyle w:val="Heading1"/>
      </w:pPr>
      <w:r>
        <w:t>8. AI Tool Setup and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7"/>
              </w:rPr>
              <w:t>AI Use Area</w:t>
            </w:r>
          </w:p>
        </w:tc>
        <w:tc>
          <w:tcPr>
            <w:tcW w:type="dxa" w:w="3456"/>
            <w:shd w:fill="D9EAF7"/>
            <w:vAlign w:val="top"/>
          </w:tcPr>
          <w:p>
            <w:r/>
            <w:r>
              <w:rPr>
                <w:b/>
                <w:sz w:val="17"/>
              </w:rPr>
              <w:t>Allowed Use</w:t>
            </w:r>
          </w:p>
        </w:tc>
        <w:tc>
          <w:tcPr>
            <w:tcW w:type="dxa" w:w="3456"/>
            <w:shd w:fill="D9EAF7"/>
            <w:vAlign w:val="top"/>
          </w:tcPr>
          <w:p>
            <w:r/>
            <w:r>
              <w:rPr>
                <w:b/>
                <w:sz w:val="17"/>
              </w:rPr>
              <w:t>Required Control / Evidence</w:t>
            </w:r>
          </w:p>
        </w:tc>
      </w:tr>
      <w:tr>
        <w:tc>
          <w:tcPr>
            <w:tcW w:type="dxa" w:w="3456"/>
            <w:vAlign w:val="top"/>
          </w:tcPr>
          <w:p>
            <w:r/>
            <w:r>
              <w:rPr>
                <w:b w:val="0"/>
                <w:sz w:val="17"/>
              </w:rPr>
              <w:t>Brainstorming and ideation</w:t>
            </w:r>
          </w:p>
        </w:tc>
        <w:tc>
          <w:tcPr>
            <w:tcW w:type="dxa" w:w="3456"/>
            <w:vAlign w:val="top"/>
          </w:tcPr>
          <w:p>
            <w:r/>
            <w:r>
              <w:rPr>
                <w:b w:val="0"/>
                <w:sz w:val="17"/>
              </w:rPr>
              <w:t>Generate possible design ideas, user needs, constraints, and questions.</w:t>
            </w:r>
          </w:p>
        </w:tc>
        <w:tc>
          <w:tcPr>
            <w:tcW w:type="dxa" w:w="3456"/>
            <w:vAlign w:val="top"/>
          </w:tcPr>
          <w:p>
            <w:r/>
            <w:r>
              <w:rPr>
                <w:b w:val="0"/>
                <w:sz w:val="17"/>
              </w:rPr>
              <w:t>Student must choose, adapt, and justify final design decisions.</w:t>
            </w:r>
          </w:p>
        </w:tc>
      </w:tr>
      <w:tr>
        <w:tc>
          <w:tcPr>
            <w:tcW w:type="dxa" w:w="3456"/>
            <w:vAlign w:val="top"/>
          </w:tcPr>
          <w:p>
            <w:r/>
            <w:r>
              <w:rPr>
                <w:b w:val="0"/>
                <w:sz w:val="17"/>
              </w:rPr>
              <w:t>Safety checklist drafting</w:t>
            </w:r>
          </w:p>
        </w:tc>
        <w:tc>
          <w:tcPr>
            <w:tcW w:type="dxa" w:w="3456"/>
            <w:vAlign w:val="top"/>
          </w:tcPr>
          <w:p>
            <w:r/>
            <w:r>
              <w:rPr>
                <w:b w:val="0"/>
                <w:sz w:val="17"/>
              </w:rPr>
              <w:t>Draft safety checklist for tools or processes.</w:t>
            </w:r>
          </w:p>
        </w:tc>
        <w:tc>
          <w:tcPr>
            <w:tcW w:type="dxa" w:w="3456"/>
            <w:vAlign w:val="top"/>
          </w:tcPr>
          <w:p>
            <w:r/>
            <w:r>
              <w:rPr>
                <w:b w:val="0"/>
                <w:sz w:val="17"/>
              </w:rPr>
              <w:t>Teacher instruction and official/tool documentation override AI output.</w:t>
            </w:r>
          </w:p>
        </w:tc>
      </w:tr>
      <w:tr>
        <w:tc>
          <w:tcPr>
            <w:tcW w:type="dxa" w:w="3456"/>
            <w:vAlign w:val="top"/>
          </w:tcPr>
          <w:p>
            <w:r/>
            <w:r>
              <w:rPr>
                <w:b w:val="0"/>
                <w:sz w:val="17"/>
              </w:rPr>
              <w:t>Technical explanation</w:t>
            </w:r>
          </w:p>
        </w:tc>
        <w:tc>
          <w:tcPr>
            <w:tcW w:type="dxa" w:w="3456"/>
            <w:vAlign w:val="top"/>
          </w:tcPr>
          <w:p>
            <w:r/>
            <w:r>
              <w:rPr>
                <w:b w:val="0"/>
                <w:sz w:val="17"/>
              </w:rPr>
              <w:t>Explain circuits, CAD terms, measurement error, or troubleshooting concepts.</w:t>
            </w:r>
          </w:p>
        </w:tc>
        <w:tc>
          <w:tcPr>
            <w:tcW w:type="dxa" w:w="3456"/>
            <w:vAlign w:val="top"/>
          </w:tcPr>
          <w:p>
            <w:r/>
            <w:r>
              <w:rPr>
                <w:b w:val="0"/>
                <w:sz w:val="17"/>
              </w:rPr>
              <w:t>Student must demonstrate understanding in own words.</w:t>
            </w:r>
          </w:p>
        </w:tc>
      </w:tr>
      <w:tr>
        <w:tc>
          <w:tcPr>
            <w:tcW w:type="dxa" w:w="3456"/>
            <w:vAlign w:val="top"/>
          </w:tcPr>
          <w:p>
            <w:r/>
            <w:r>
              <w:rPr>
                <w:b w:val="0"/>
                <w:sz w:val="17"/>
              </w:rPr>
              <w:t>Coding/debugging support</w:t>
            </w:r>
          </w:p>
        </w:tc>
        <w:tc>
          <w:tcPr>
            <w:tcW w:type="dxa" w:w="3456"/>
            <w:vAlign w:val="top"/>
          </w:tcPr>
          <w:p>
            <w:r/>
            <w:r>
              <w:rPr>
                <w:b w:val="0"/>
                <w:sz w:val="17"/>
              </w:rPr>
              <w:t>Suggest pseudocode, identify possible errors, explain code.</w:t>
            </w:r>
          </w:p>
        </w:tc>
        <w:tc>
          <w:tcPr>
            <w:tcW w:type="dxa" w:w="3456"/>
            <w:vAlign w:val="top"/>
          </w:tcPr>
          <w:p>
            <w:r/>
            <w:r>
              <w:rPr>
                <w:b w:val="0"/>
                <w:sz w:val="17"/>
              </w:rPr>
              <w:t>Student must test code and record debugging process.</w:t>
            </w:r>
          </w:p>
        </w:tc>
      </w:tr>
      <w:tr>
        <w:tc>
          <w:tcPr>
            <w:tcW w:type="dxa" w:w="3456"/>
            <w:vAlign w:val="top"/>
          </w:tcPr>
          <w:p>
            <w:r/>
            <w:r>
              <w:rPr>
                <w:b w:val="0"/>
                <w:sz w:val="17"/>
              </w:rPr>
              <w:t>Documentation support</w:t>
            </w:r>
          </w:p>
        </w:tc>
        <w:tc>
          <w:tcPr>
            <w:tcW w:type="dxa" w:w="3456"/>
            <w:vAlign w:val="top"/>
          </w:tcPr>
          <w:p>
            <w:r/>
            <w:r>
              <w:rPr>
                <w:b w:val="0"/>
                <w:sz w:val="17"/>
              </w:rPr>
              <w:t>Improve clarity of portfolio entries, report structure, captions, and presentation scripts.</w:t>
            </w:r>
          </w:p>
        </w:tc>
        <w:tc>
          <w:tcPr>
            <w:tcW w:type="dxa" w:w="3456"/>
            <w:vAlign w:val="top"/>
          </w:tcPr>
          <w:p>
            <w:r/>
            <w:r>
              <w:rPr>
                <w:b w:val="0"/>
                <w:sz w:val="17"/>
              </w:rPr>
              <w:t>Student must preserve original evidence and acknowledge AI use.</w:t>
            </w:r>
          </w:p>
        </w:tc>
      </w:tr>
      <w:tr>
        <w:tc>
          <w:tcPr>
            <w:tcW w:type="dxa" w:w="3456"/>
            <w:vAlign w:val="top"/>
          </w:tcPr>
          <w:p>
            <w:r/>
            <w:r>
              <w:rPr>
                <w:b w:val="0"/>
                <w:sz w:val="17"/>
              </w:rPr>
              <w:t>Career research support</w:t>
            </w:r>
          </w:p>
        </w:tc>
        <w:tc>
          <w:tcPr>
            <w:tcW w:type="dxa" w:w="3456"/>
            <w:vAlign w:val="top"/>
          </w:tcPr>
          <w:p>
            <w:r/>
            <w:r>
              <w:rPr>
                <w:b w:val="0"/>
                <w:sz w:val="17"/>
              </w:rPr>
              <w:t>Summarize pathways and interview questions.</w:t>
            </w:r>
          </w:p>
        </w:tc>
        <w:tc>
          <w:tcPr>
            <w:tcW w:type="dxa" w:w="3456"/>
            <w:vAlign w:val="top"/>
          </w:tcPr>
          <w:p>
            <w:r/>
            <w:r>
              <w:rPr>
                <w:b w:val="0"/>
                <w:sz w:val="17"/>
              </w:rPr>
              <w:t>Student must verify key facts through reliable sources.</w:t>
            </w:r>
          </w:p>
        </w:tc>
      </w:tr>
      <w:tr>
        <w:tc>
          <w:tcPr>
            <w:tcW w:type="dxa" w:w="3456"/>
            <w:vAlign w:val="top"/>
          </w:tcPr>
          <w:p>
            <w:r/>
            <w:r>
              <w:rPr>
                <w:b w:val="0"/>
                <w:sz w:val="17"/>
              </w:rPr>
              <w:t>Assessment restriction</w:t>
            </w:r>
          </w:p>
        </w:tc>
        <w:tc>
          <w:tcPr>
            <w:tcW w:type="dxa" w:w="3456"/>
            <w:vAlign w:val="top"/>
          </w:tcPr>
          <w:p>
            <w:r/>
            <w:r>
              <w:rPr>
                <w:b w:val="0"/>
                <w:sz w:val="17"/>
              </w:rPr>
              <w:t>AI cannot fabricate data, complete practical work, replace student prototype, or generate unverified final answers.</w:t>
            </w:r>
          </w:p>
        </w:tc>
        <w:tc>
          <w:tcPr>
            <w:tcW w:type="dxa" w:w="3456"/>
            <w:vAlign w:val="top"/>
          </w:tcPr>
          <w:p>
            <w:r/>
            <w:r>
              <w:rPr>
                <w:b w:val="0"/>
                <w:sz w:val="17"/>
              </w:rPr>
              <w:t>Teacher checks AI Use Log and project evidence before grading.</w:t>
            </w:r>
          </w:p>
        </w:tc>
      </w:tr>
    </w:tbl>
    <w:p/>
    <w:p>
      <w:pPr>
        <w:pStyle w:val="ListBullet"/>
      </w:pPr>
      <w:r>
        <w:rPr>
          <w:b/>
        </w:rPr>
        <w:t xml:space="preserve">☐ </w:t>
      </w:r>
      <w:r>
        <w:t>AI Use Log template is available in LMS and portfolio folders.</w:t>
      </w:r>
    </w:p>
    <w:p>
      <w:pPr>
        <w:pStyle w:val="ListBullet"/>
      </w:pPr>
      <w:r>
        <w:rPr>
          <w:b/>
        </w:rPr>
        <w:t xml:space="preserve">☐ </w:t>
      </w:r>
      <w:r>
        <w:t>Students have received acceptable/prohibited AI use rules.</w:t>
      </w:r>
    </w:p>
    <w:p>
      <w:pPr>
        <w:pStyle w:val="ListBullet"/>
      </w:pPr>
      <w:r>
        <w:rPr>
          <w:b/>
        </w:rPr>
        <w:t xml:space="preserve">☐ </w:t>
      </w:r>
      <w:r>
        <w:t>Teacher has model prompts and bad-prompt examples ready for instruction.</w:t>
      </w:r>
    </w:p>
    <w:p>
      <w:pPr>
        <w:pStyle w:val="ListBullet"/>
      </w:pPr>
      <w:r>
        <w:rPr>
          <w:b/>
        </w:rPr>
        <w:t xml:space="preserve">☐ </w:t>
      </w:r>
      <w:r>
        <w:t>Teacher has explained that AI output must be verified and cannot be treated as authoritative.</w:t>
      </w:r>
    </w:p>
    <w:p>
      <w:pPr>
        <w:pStyle w:val="ListBullet"/>
      </w:pPr>
      <w:r>
        <w:rPr>
          <w:b/>
        </w:rPr>
        <w:t xml:space="preserve">☐ </w:t>
      </w:r>
      <w:r>
        <w:t>Teacher has a review workflow for suspicious, undocumented, or unverified AI-assisted submissions.</w:t>
      </w:r>
    </w:p>
    <w:p>
      <w:pPr>
        <w:pStyle w:val="Heading1"/>
      </w:pPr>
      <w:r>
        <w:t>9. CAD, Simulation, and Digital Design Setup</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7"/>
              </w:rPr>
              <w:t>Tool</w:t>
            </w:r>
          </w:p>
        </w:tc>
        <w:tc>
          <w:tcPr>
            <w:tcW w:type="dxa" w:w="3456"/>
            <w:shd w:fill="D9EAF7"/>
            <w:vAlign w:val="top"/>
          </w:tcPr>
          <w:p>
            <w:r/>
            <w:r>
              <w:rPr>
                <w:b/>
                <w:sz w:val="17"/>
              </w:rPr>
              <w:t>Pre-Course Test</w:t>
            </w:r>
          </w:p>
        </w:tc>
        <w:tc>
          <w:tcPr>
            <w:tcW w:type="dxa" w:w="3456"/>
            <w:shd w:fill="D9EAF7"/>
            <w:vAlign w:val="top"/>
          </w:tcPr>
          <w:p>
            <w:r/>
            <w:r>
              <w:rPr>
                <w:b/>
                <w:sz w:val="17"/>
              </w:rPr>
              <w:t>Teacher Notes</w:t>
            </w:r>
          </w:p>
        </w:tc>
      </w:tr>
      <w:tr>
        <w:tc>
          <w:tcPr>
            <w:tcW w:type="dxa" w:w="3456"/>
            <w:vAlign w:val="top"/>
          </w:tcPr>
          <w:p>
            <w:r/>
            <w:r>
              <w:rPr>
                <w:b w:val="0"/>
                <w:sz w:val="17"/>
              </w:rPr>
              <w:t>Tinkercad CAD</w:t>
            </w:r>
          </w:p>
        </w:tc>
        <w:tc>
          <w:tcPr>
            <w:tcW w:type="dxa" w:w="3456"/>
            <w:vAlign w:val="top"/>
          </w:tcPr>
          <w:p>
            <w:r/>
            <w:r>
              <w:rPr>
                <w:b w:val="0"/>
                <w:sz w:val="17"/>
              </w:rPr>
              <w:t>Create a test object, export screenshot or STL, save/share file.</w:t>
            </w:r>
          </w:p>
        </w:tc>
        <w:tc>
          <w:tcPr>
            <w:tcW w:type="dxa" w:w="3456"/>
            <w:vAlign w:val="top"/>
          </w:tcPr>
          <w:p>
            <w:r/>
            <w:r>
              <w:rPr>
                <w:b w:val="0"/>
                <w:sz w:val="17"/>
              </w:rPr>
              <w:t>Confirm classroom setup and student login method.</w:t>
            </w:r>
          </w:p>
        </w:tc>
      </w:tr>
      <w:tr>
        <w:tc>
          <w:tcPr>
            <w:tcW w:type="dxa" w:w="3456"/>
            <w:vAlign w:val="top"/>
          </w:tcPr>
          <w:p>
            <w:r/>
            <w:r>
              <w:rPr>
                <w:b w:val="0"/>
                <w:sz w:val="17"/>
              </w:rPr>
              <w:t>Tinkercad Circuits</w:t>
            </w:r>
          </w:p>
        </w:tc>
        <w:tc>
          <w:tcPr>
            <w:tcW w:type="dxa" w:w="3456"/>
            <w:vAlign w:val="top"/>
          </w:tcPr>
          <w:p>
            <w:r/>
            <w:r>
              <w:rPr>
                <w:b w:val="0"/>
                <w:sz w:val="17"/>
              </w:rPr>
              <w:t>Create LED + resistor circuit, run simulation, export screenshot.</w:t>
            </w:r>
          </w:p>
        </w:tc>
        <w:tc>
          <w:tcPr>
            <w:tcW w:type="dxa" w:w="3456"/>
            <w:vAlign w:val="top"/>
          </w:tcPr>
          <w:p>
            <w:r/>
            <w:r>
              <w:rPr>
                <w:b w:val="0"/>
                <w:sz w:val="17"/>
              </w:rPr>
              <w:t>Good backup for no-hardware days.</w:t>
            </w:r>
          </w:p>
        </w:tc>
      </w:tr>
      <w:tr>
        <w:tc>
          <w:tcPr>
            <w:tcW w:type="dxa" w:w="3456"/>
            <w:vAlign w:val="top"/>
          </w:tcPr>
          <w:p>
            <w:r/>
            <w:r>
              <w:rPr>
                <w:b w:val="0"/>
                <w:sz w:val="17"/>
              </w:rPr>
              <w:t>Onshape / advanced CAD</w:t>
            </w:r>
          </w:p>
        </w:tc>
        <w:tc>
          <w:tcPr>
            <w:tcW w:type="dxa" w:w="3456"/>
            <w:vAlign w:val="top"/>
          </w:tcPr>
          <w:p>
            <w:r/>
            <w:r>
              <w:rPr>
                <w:b w:val="0"/>
                <w:sz w:val="17"/>
              </w:rPr>
              <w:t>Create part, sketch, extrude, export image or file.</w:t>
            </w:r>
          </w:p>
        </w:tc>
        <w:tc>
          <w:tcPr>
            <w:tcW w:type="dxa" w:w="3456"/>
            <w:vAlign w:val="top"/>
          </w:tcPr>
          <w:p>
            <w:r/>
            <w:r>
              <w:rPr>
                <w:b w:val="0"/>
                <w:sz w:val="17"/>
              </w:rPr>
              <w:t>Use only if teacher has support capacity.</w:t>
            </w:r>
          </w:p>
        </w:tc>
      </w:tr>
      <w:tr>
        <w:tc>
          <w:tcPr>
            <w:tcW w:type="dxa" w:w="3456"/>
            <w:vAlign w:val="top"/>
          </w:tcPr>
          <w:p>
            <w:r/>
            <w:r>
              <w:rPr>
                <w:b w:val="0"/>
                <w:sz w:val="17"/>
              </w:rPr>
              <w:t>Canva / Slides</w:t>
            </w:r>
          </w:p>
        </w:tc>
        <w:tc>
          <w:tcPr>
            <w:tcW w:type="dxa" w:w="3456"/>
            <w:vAlign w:val="top"/>
          </w:tcPr>
          <w:p>
            <w:r/>
            <w:r>
              <w:rPr>
                <w:b w:val="0"/>
                <w:sz w:val="17"/>
              </w:rPr>
              <w:t>Create one-page design poster and export PDF/image.</w:t>
            </w:r>
          </w:p>
        </w:tc>
        <w:tc>
          <w:tcPr>
            <w:tcW w:type="dxa" w:w="3456"/>
            <w:vAlign w:val="top"/>
          </w:tcPr>
          <w:p>
            <w:r/>
            <w:r>
              <w:rPr>
                <w:b w:val="0"/>
                <w:sz w:val="17"/>
              </w:rPr>
              <w:t>Use for capstone communication.</w:t>
            </w:r>
          </w:p>
        </w:tc>
      </w:tr>
      <w:tr>
        <w:tc>
          <w:tcPr>
            <w:tcW w:type="dxa" w:w="3456"/>
            <w:vAlign w:val="top"/>
          </w:tcPr>
          <w:p>
            <w:r/>
            <w:r>
              <w:rPr>
                <w:b w:val="0"/>
                <w:sz w:val="17"/>
              </w:rPr>
              <w:t>Spreadsheet</w:t>
            </w:r>
          </w:p>
        </w:tc>
        <w:tc>
          <w:tcPr>
            <w:tcW w:type="dxa" w:w="3456"/>
            <w:vAlign w:val="top"/>
          </w:tcPr>
          <w:p>
            <w:r/>
            <w:r>
              <w:rPr>
                <w:b w:val="0"/>
                <w:sz w:val="17"/>
              </w:rPr>
              <w:t>Enter measurement table, formula average/error, chart if needed.</w:t>
            </w:r>
          </w:p>
        </w:tc>
        <w:tc>
          <w:tcPr>
            <w:tcW w:type="dxa" w:w="3456"/>
            <w:vAlign w:val="top"/>
          </w:tcPr>
          <w:p>
            <w:r/>
            <w:r>
              <w:rPr>
                <w:b w:val="0"/>
                <w:sz w:val="17"/>
              </w:rPr>
              <w:t>Use Unit 2 QC report template.</w:t>
            </w:r>
          </w:p>
        </w:tc>
      </w:tr>
    </w:tbl>
    <w:p/>
    <w:p>
      <w:pPr>
        <w:pStyle w:val="Heading1"/>
      </w:pPr>
      <w:r>
        <w:t>10. Microcontroller and Maker Software Setup</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7"/>
              </w:rPr>
              <w:t>Platform / Device</w:t>
            </w:r>
          </w:p>
        </w:tc>
        <w:tc>
          <w:tcPr>
            <w:tcW w:type="dxa" w:w="2592"/>
            <w:shd w:fill="D9EAF7"/>
            <w:vAlign w:val="top"/>
          </w:tcPr>
          <w:p>
            <w:r/>
            <w:r>
              <w:rPr>
                <w:b/>
                <w:sz w:val="17"/>
              </w:rPr>
              <w:t>Setup Steps</w:t>
            </w:r>
          </w:p>
        </w:tc>
        <w:tc>
          <w:tcPr>
            <w:tcW w:type="dxa" w:w="2592"/>
            <w:shd w:fill="D9EAF7"/>
            <w:vAlign w:val="top"/>
          </w:tcPr>
          <w:p>
            <w:r/>
            <w:r>
              <w:rPr>
                <w:b/>
                <w:sz w:val="17"/>
              </w:rPr>
              <w:t>Test Result</w:t>
            </w:r>
          </w:p>
        </w:tc>
        <w:tc>
          <w:tcPr>
            <w:tcW w:type="dxa" w:w="2592"/>
            <w:shd w:fill="D9EAF7"/>
            <w:vAlign w:val="top"/>
          </w:tcPr>
          <w:p>
            <w:r/>
            <w:r>
              <w:rPr>
                <w:b/>
                <w:sz w:val="17"/>
              </w:rPr>
              <w:t>Notes</w:t>
            </w:r>
          </w:p>
        </w:tc>
      </w:tr>
      <w:tr>
        <w:tc>
          <w:tcPr>
            <w:tcW w:type="dxa" w:w="2592"/>
            <w:vAlign w:val="top"/>
          </w:tcPr>
          <w:p>
            <w:r/>
            <w:r>
              <w:rPr>
                <w:b w:val="0"/>
                <w:sz w:val="17"/>
              </w:rPr>
              <w:t>micro:bit + MakeCode</w:t>
            </w:r>
          </w:p>
        </w:tc>
        <w:tc>
          <w:tcPr>
            <w:tcW w:type="dxa" w:w="2592"/>
            <w:vAlign w:val="top"/>
          </w:tcPr>
          <w:p>
            <w:r/>
            <w:r>
              <w:rPr>
                <w:b w:val="0"/>
                <w:sz w:val="17"/>
              </w:rPr>
              <w:t>Open MakeCode, connect device, download sample LED program, test on device.</w:t>
            </w:r>
          </w:p>
        </w:tc>
        <w:tc>
          <w:tcPr>
            <w:tcW w:type="dxa" w:w="2592"/>
            <w:vAlign w:val="top"/>
          </w:tcPr>
          <w:p>
            <w:r/>
            <w:r>
              <w:rPr>
                <w:b w:val="0"/>
                <w:sz w:val="17"/>
              </w:rPr>
              <w:t>[Pass/Fail]</w:t>
            </w:r>
          </w:p>
        </w:tc>
        <w:tc>
          <w:tcPr>
            <w:tcW w:type="dxa" w:w="2592"/>
            <w:vAlign w:val="top"/>
          </w:tcPr>
          <w:p>
            <w:r/>
            <w:r>
              <w:rPr>
                <w:b w:val="0"/>
                <w:sz w:val="17"/>
              </w:rPr>
              <w:t>Check USB cables and permissions.</w:t>
            </w:r>
          </w:p>
        </w:tc>
      </w:tr>
      <w:tr>
        <w:tc>
          <w:tcPr>
            <w:tcW w:type="dxa" w:w="2592"/>
            <w:vAlign w:val="top"/>
          </w:tcPr>
          <w:p>
            <w:r/>
            <w:r>
              <w:rPr>
                <w:b w:val="0"/>
                <w:sz w:val="17"/>
              </w:rPr>
              <w:t>Arduino IDE</w:t>
            </w:r>
          </w:p>
        </w:tc>
        <w:tc>
          <w:tcPr>
            <w:tcW w:type="dxa" w:w="2592"/>
            <w:vAlign w:val="top"/>
          </w:tcPr>
          <w:p>
            <w:r/>
            <w:r>
              <w:rPr>
                <w:b w:val="0"/>
                <w:sz w:val="17"/>
              </w:rPr>
              <w:t>Install IDE, board drivers, select board/port, upload Blink sketch.</w:t>
            </w:r>
          </w:p>
        </w:tc>
        <w:tc>
          <w:tcPr>
            <w:tcW w:type="dxa" w:w="2592"/>
            <w:vAlign w:val="top"/>
          </w:tcPr>
          <w:p>
            <w:r/>
            <w:r>
              <w:rPr>
                <w:b w:val="0"/>
                <w:sz w:val="17"/>
              </w:rPr>
              <w:t>[Pass/Fail]</w:t>
            </w:r>
          </w:p>
        </w:tc>
        <w:tc>
          <w:tcPr>
            <w:tcW w:type="dxa" w:w="2592"/>
            <w:vAlign w:val="top"/>
          </w:tcPr>
          <w:p>
            <w:r/>
            <w:r>
              <w:rPr>
                <w:b w:val="0"/>
                <w:sz w:val="17"/>
              </w:rPr>
              <w:t>May require admin rights.</w:t>
            </w:r>
          </w:p>
        </w:tc>
      </w:tr>
      <w:tr>
        <w:tc>
          <w:tcPr>
            <w:tcW w:type="dxa" w:w="2592"/>
            <w:vAlign w:val="top"/>
          </w:tcPr>
          <w:p>
            <w:r/>
            <w:r>
              <w:rPr>
                <w:b w:val="0"/>
                <w:sz w:val="17"/>
              </w:rPr>
              <w:t>Sensors</w:t>
            </w:r>
          </w:p>
        </w:tc>
        <w:tc>
          <w:tcPr>
            <w:tcW w:type="dxa" w:w="2592"/>
            <w:vAlign w:val="top"/>
          </w:tcPr>
          <w:p>
            <w:r/>
            <w:r>
              <w:rPr>
                <w:b w:val="0"/>
                <w:sz w:val="17"/>
              </w:rPr>
              <w:t>Test light/sound/moisture/button input using sample code.</w:t>
            </w:r>
          </w:p>
        </w:tc>
        <w:tc>
          <w:tcPr>
            <w:tcW w:type="dxa" w:w="2592"/>
            <w:vAlign w:val="top"/>
          </w:tcPr>
          <w:p>
            <w:r/>
            <w:r>
              <w:rPr>
                <w:b w:val="0"/>
                <w:sz w:val="17"/>
              </w:rPr>
              <w:t>[Pass/Fail]</w:t>
            </w:r>
          </w:p>
        </w:tc>
        <w:tc>
          <w:tcPr>
            <w:tcW w:type="dxa" w:w="2592"/>
            <w:vAlign w:val="top"/>
          </w:tcPr>
          <w:p>
            <w:r/>
            <w:r>
              <w:rPr>
                <w:b w:val="0"/>
                <w:sz w:val="17"/>
              </w:rPr>
              <w:t>Label working sensor kits.</w:t>
            </w:r>
          </w:p>
        </w:tc>
      </w:tr>
      <w:tr>
        <w:tc>
          <w:tcPr>
            <w:tcW w:type="dxa" w:w="2592"/>
            <w:vAlign w:val="top"/>
          </w:tcPr>
          <w:p>
            <w:r/>
            <w:r>
              <w:rPr>
                <w:b w:val="0"/>
                <w:sz w:val="17"/>
              </w:rPr>
              <w:t>Serial monitor / data capture</w:t>
            </w:r>
          </w:p>
        </w:tc>
        <w:tc>
          <w:tcPr>
            <w:tcW w:type="dxa" w:w="2592"/>
            <w:vAlign w:val="top"/>
          </w:tcPr>
          <w:p>
            <w:r/>
            <w:r>
              <w:rPr>
                <w:b w:val="0"/>
                <w:sz w:val="17"/>
              </w:rPr>
              <w:t>Confirm data can be viewed or exported if needed.</w:t>
            </w:r>
          </w:p>
        </w:tc>
        <w:tc>
          <w:tcPr>
            <w:tcW w:type="dxa" w:w="2592"/>
            <w:vAlign w:val="top"/>
          </w:tcPr>
          <w:p>
            <w:r/>
            <w:r>
              <w:rPr>
                <w:b w:val="0"/>
                <w:sz w:val="17"/>
              </w:rPr>
              <w:t>[Pass/Fail]</w:t>
            </w:r>
          </w:p>
        </w:tc>
        <w:tc>
          <w:tcPr>
            <w:tcW w:type="dxa" w:w="2592"/>
            <w:vAlign w:val="top"/>
          </w:tcPr>
          <w:p>
            <w:r/>
            <w:r>
              <w:rPr>
                <w:b w:val="0"/>
                <w:sz w:val="17"/>
              </w:rPr>
              <w:t>Use for testing logs.</w:t>
            </w:r>
          </w:p>
        </w:tc>
      </w:tr>
      <w:tr>
        <w:tc>
          <w:tcPr>
            <w:tcW w:type="dxa" w:w="2592"/>
            <w:vAlign w:val="top"/>
          </w:tcPr>
          <w:p>
            <w:r/>
            <w:r>
              <w:rPr>
                <w:b w:val="0"/>
                <w:sz w:val="17"/>
              </w:rPr>
              <w:t>Simulation backup</w:t>
            </w:r>
          </w:p>
        </w:tc>
        <w:tc>
          <w:tcPr>
            <w:tcW w:type="dxa" w:w="2592"/>
            <w:vAlign w:val="top"/>
          </w:tcPr>
          <w:p>
            <w:r/>
            <w:r>
              <w:rPr>
                <w:b w:val="0"/>
                <w:sz w:val="17"/>
              </w:rPr>
              <w:t>Confirm equivalent circuit or code simulation works online.</w:t>
            </w:r>
          </w:p>
        </w:tc>
        <w:tc>
          <w:tcPr>
            <w:tcW w:type="dxa" w:w="2592"/>
            <w:vAlign w:val="top"/>
          </w:tcPr>
          <w:p>
            <w:r/>
            <w:r>
              <w:rPr>
                <w:b w:val="0"/>
                <w:sz w:val="17"/>
              </w:rPr>
              <w:t>[Pass/Fail]</w:t>
            </w:r>
          </w:p>
        </w:tc>
        <w:tc>
          <w:tcPr>
            <w:tcW w:type="dxa" w:w="2592"/>
            <w:vAlign w:val="top"/>
          </w:tcPr>
          <w:p>
            <w:r/>
            <w:r>
              <w:rPr>
                <w:b w:val="0"/>
                <w:sz w:val="17"/>
              </w:rPr>
              <w:t>Use if hardware unavailable.</w:t>
            </w:r>
          </w:p>
        </w:tc>
      </w:tr>
    </w:tbl>
    <w:p/>
    <w:p>
      <w:pPr>
        <w:pStyle w:val="Heading1"/>
      </w:pPr>
      <w:r>
        <w:t>11. Device, Browser, and Network Readiness</w:t>
      </w:r>
    </w:p>
    <w:p>
      <w:pPr>
        <w:pStyle w:val="ListBullet"/>
      </w:pPr>
      <w:r>
        <w:rPr>
          <w:b/>
        </w:rPr>
        <w:t xml:space="preserve">☐ </w:t>
      </w:r>
      <w:r>
        <w:t>Student devices can access LMS and portfolio folders on school network.</w:t>
      </w:r>
    </w:p>
    <w:p>
      <w:pPr>
        <w:pStyle w:val="ListBullet"/>
      </w:pPr>
      <w:r>
        <w:rPr>
          <w:b/>
        </w:rPr>
        <w:t xml:space="preserve">☐ </w:t>
      </w:r>
      <w:r>
        <w:t>Browsers are compatible with CAD, simulation, AI, and microcontroller web tools.</w:t>
      </w:r>
    </w:p>
    <w:p>
      <w:pPr>
        <w:pStyle w:val="ListBullet"/>
      </w:pPr>
      <w:r>
        <w:rPr>
          <w:b/>
        </w:rPr>
        <w:t xml:space="preserve">☐ </w:t>
      </w:r>
      <w:r>
        <w:t>Required browser permissions are enabled only as needed, such as USB access for microcontrollers.</w:t>
      </w:r>
    </w:p>
    <w:p>
      <w:pPr>
        <w:pStyle w:val="ListBullet"/>
      </w:pPr>
      <w:r>
        <w:rPr>
          <w:b/>
        </w:rPr>
        <w:t xml:space="preserve">☐ </w:t>
      </w:r>
      <w:r>
        <w:t>School network does not block required educational platforms.</w:t>
      </w:r>
    </w:p>
    <w:p>
      <w:pPr>
        <w:pStyle w:val="ListBullet"/>
      </w:pPr>
      <w:r>
        <w:rPr>
          <w:b/>
        </w:rPr>
        <w:t xml:space="preserve">☐ </w:t>
      </w:r>
      <w:r>
        <w:t>Teacher has a backup plan if a platform is unavailable during class.</w:t>
      </w:r>
    </w:p>
    <w:p>
      <w:pPr>
        <w:pStyle w:val="ListBullet"/>
      </w:pPr>
      <w:r>
        <w:rPr>
          <w:b/>
        </w:rPr>
        <w:t xml:space="preserve">☐ </w:t>
      </w:r>
      <w:r>
        <w:t>At least one teacher demonstration device has all required tools pre-tested.</w:t>
      </w:r>
    </w:p>
    <w:p>
      <w:pPr>
        <w:pStyle w:val="ListBullet"/>
      </w:pPr>
      <w:r>
        <w:rPr>
          <w:b/>
        </w:rPr>
        <w:t xml:space="preserve">☐ </w:t>
      </w:r>
      <w:r>
        <w:t>Student file naming convention has been posted and explained.</w:t>
      </w:r>
    </w:p>
    <w:p>
      <w:pPr>
        <w:pStyle w:val="ListBullet"/>
      </w:pPr>
      <w:r>
        <w:rPr>
          <w:b/>
        </w:rPr>
        <w:t xml:space="preserve">☐ </w:t>
      </w:r>
      <w:r>
        <w:t>Charging, storage, cables, and adapters are ready before device-heavy lessons.</w:t>
      </w:r>
    </w:p>
    <w:p>
      <w:pPr>
        <w:pStyle w:val="Heading1"/>
      </w:pPr>
      <w:r>
        <w:t>12. Troubleshooting and Escalation Log</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r>
              <w:rPr>
                <w:b/>
                <w:sz w:val="17"/>
              </w:rPr>
              <w:t>Date</w:t>
            </w:r>
          </w:p>
        </w:tc>
        <w:tc>
          <w:tcPr>
            <w:tcW w:type="dxa" w:w="1481"/>
            <w:shd w:fill="D9EAF7"/>
            <w:vAlign w:val="top"/>
          </w:tcPr>
          <w:p>
            <w:r/>
            <w:r>
              <w:rPr>
                <w:b/>
                <w:sz w:val="17"/>
              </w:rPr>
              <w:t>Tool / Platform</w:t>
            </w:r>
          </w:p>
        </w:tc>
        <w:tc>
          <w:tcPr>
            <w:tcW w:type="dxa" w:w="1481"/>
            <w:shd w:fill="D9EAF7"/>
            <w:vAlign w:val="top"/>
          </w:tcPr>
          <w:p>
            <w:r/>
            <w:r>
              <w:rPr>
                <w:b/>
                <w:sz w:val="17"/>
              </w:rPr>
              <w:t>Issue</w:t>
            </w:r>
          </w:p>
        </w:tc>
        <w:tc>
          <w:tcPr>
            <w:tcW w:type="dxa" w:w="1481"/>
            <w:shd w:fill="D9EAF7"/>
            <w:vAlign w:val="top"/>
          </w:tcPr>
          <w:p>
            <w:r/>
            <w:r>
              <w:rPr>
                <w:b/>
                <w:sz w:val="17"/>
              </w:rPr>
              <w:t>Impact on Instruction</w:t>
            </w:r>
          </w:p>
        </w:tc>
        <w:tc>
          <w:tcPr>
            <w:tcW w:type="dxa" w:w="1481"/>
            <w:shd w:fill="D9EAF7"/>
            <w:vAlign w:val="top"/>
          </w:tcPr>
          <w:p>
            <w:r/>
            <w:r>
              <w:rPr>
                <w:b/>
                <w:sz w:val="17"/>
              </w:rPr>
              <w:t>Temporary Workaround</w:t>
            </w:r>
          </w:p>
        </w:tc>
        <w:tc>
          <w:tcPr>
            <w:tcW w:type="dxa" w:w="1481"/>
            <w:shd w:fill="D9EAF7"/>
            <w:vAlign w:val="top"/>
          </w:tcPr>
          <w:p>
            <w:r/>
            <w:r>
              <w:rPr>
                <w:b/>
                <w:sz w:val="17"/>
              </w:rPr>
              <w:t>Escalated To</w:t>
            </w:r>
          </w:p>
        </w:tc>
        <w:tc>
          <w:tcPr>
            <w:tcW w:type="dxa" w:w="1481"/>
            <w:shd w:fill="D9EAF7"/>
            <w:vAlign w:val="top"/>
          </w:tcPr>
          <w:p>
            <w:r/>
            <w:r>
              <w:rPr>
                <w:b/>
                <w:sz w:val="17"/>
              </w:rPr>
              <w:t>Resolution / Follow-Up</w:t>
            </w:r>
          </w:p>
        </w:tc>
      </w:tr>
      <w:tr>
        <w:tc>
          <w:tcPr>
            <w:tcW w:type="dxa" w:w="1481"/>
            <w:vAlign w:val="top"/>
          </w:tcPr>
          <w:p>
            <w:r/>
            <w:r>
              <w:rPr>
                <w:b w:val="0"/>
                <w:sz w:val="17"/>
              </w:rPr>
              <w:t>[Date]</w:t>
            </w:r>
          </w:p>
        </w:tc>
        <w:tc>
          <w:tcPr>
            <w:tcW w:type="dxa" w:w="1481"/>
            <w:vAlign w:val="top"/>
          </w:tcPr>
          <w:p>
            <w:r/>
            <w:r>
              <w:rPr>
                <w:b w:val="0"/>
                <w:sz w:val="17"/>
              </w:rPr>
              <w:t>[Tool]</w:t>
            </w:r>
          </w:p>
        </w:tc>
        <w:tc>
          <w:tcPr>
            <w:tcW w:type="dxa" w:w="1481"/>
            <w:vAlign w:val="top"/>
          </w:tcPr>
          <w:p>
            <w:r/>
            <w:r>
              <w:rPr>
                <w:b w:val="0"/>
                <w:sz w:val="17"/>
              </w:rPr>
              <w:t>[Issue]</w:t>
            </w:r>
          </w:p>
        </w:tc>
        <w:tc>
          <w:tcPr>
            <w:tcW w:type="dxa" w:w="1481"/>
            <w:vAlign w:val="top"/>
          </w:tcPr>
          <w:p>
            <w:r/>
            <w:r>
              <w:rPr>
                <w:b w:val="0"/>
                <w:sz w:val="17"/>
              </w:rPr>
              <w:t>[Low/Med/High]</w:t>
            </w:r>
          </w:p>
        </w:tc>
        <w:tc>
          <w:tcPr>
            <w:tcW w:type="dxa" w:w="1481"/>
            <w:vAlign w:val="top"/>
          </w:tcPr>
          <w:p>
            <w:r/>
            <w:r>
              <w:rPr>
                <w:b w:val="0"/>
                <w:sz w:val="17"/>
              </w:rPr>
              <w:t>[Workaround]</w:t>
            </w:r>
          </w:p>
        </w:tc>
        <w:tc>
          <w:tcPr>
            <w:tcW w:type="dxa" w:w="1481"/>
            <w:vAlign w:val="top"/>
          </w:tcPr>
          <w:p>
            <w:r/>
            <w:r>
              <w:rPr>
                <w:b w:val="0"/>
                <w:sz w:val="17"/>
              </w:rPr>
              <w:t>Carlos Chen</w:t>
            </w:r>
          </w:p>
        </w:tc>
        <w:tc>
          <w:tcPr>
            <w:tcW w:type="dxa" w:w="1481"/>
            <w:vAlign w:val="top"/>
          </w:tcPr>
          <w:p>
            <w:r/>
            <w:r>
              <w:rPr>
                <w:b w:val="0"/>
                <w:sz w:val="17"/>
              </w:rPr>
              <w:t>[Resolution]</w:t>
            </w:r>
          </w:p>
        </w:tc>
      </w:tr>
      <w:tr>
        <w:tc>
          <w:tcPr>
            <w:tcW w:type="dxa" w:w="1481"/>
            <w:vAlign w:val="top"/>
          </w:tcPr>
          <w:p>
            <w:r/>
            <w:r>
              <w:rPr>
                <w:b w:val="0"/>
                <w:sz w:val="17"/>
              </w:rPr>
              <w:t>[Date]</w:t>
            </w:r>
          </w:p>
        </w:tc>
        <w:tc>
          <w:tcPr>
            <w:tcW w:type="dxa" w:w="1481"/>
            <w:vAlign w:val="top"/>
          </w:tcPr>
          <w:p>
            <w:r/>
            <w:r>
              <w:rPr>
                <w:b w:val="0"/>
                <w:sz w:val="17"/>
              </w:rPr>
              <w:t>[Tool]</w:t>
            </w:r>
          </w:p>
        </w:tc>
        <w:tc>
          <w:tcPr>
            <w:tcW w:type="dxa" w:w="1481"/>
            <w:vAlign w:val="top"/>
          </w:tcPr>
          <w:p>
            <w:r/>
            <w:r>
              <w:rPr>
                <w:b w:val="0"/>
                <w:sz w:val="17"/>
              </w:rPr>
              <w:t>[Issue]</w:t>
            </w:r>
          </w:p>
        </w:tc>
        <w:tc>
          <w:tcPr>
            <w:tcW w:type="dxa" w:w="1481"/>
            <w:vAlign w:val="top"/>
          </w:tcPr>
          <w:p>
            <w:r/>
            <w:r>
              <w:rPr>
                <w:b w:val="0"/>
                <w:sz w:val="17"/>
              </w:rPr>
              <w:t>[Low/Med/High]</w:t>
            </w:r>
          </w:p>
        </w:tc>
        <w:tc>
          <w:tcPr>
            <w:tcW w:type="dxa" w:w="1481"/>
            <w:vAlign w:val="top"/>
          </w:tcPr>
          <w:p>
            <w:r/>
            <w:r>
              <w:rPr>
                <w:b w:val="0"/>
                <w:sz w:val="17"/>
              </w:rPr>
              <w:t>[Workaround]</w:t>
            </w:r>
          </w:p>
        </w:tc>
        <w:tc>
          <w:tcPr>
            <w:tcW w:type="dxa" w:w="1481"/>
            <w:vAlign w:val="top"/>
          </w:tcPr>
          <w:p>
            <w:r/>
            <w:r>
              <w:rPr>
                <w:b w:val="0"/>
                <w:sz w:val="17"/>
              </w:rPr>
              <w:t>Carlos Chen</w:t>
            </w:r>
          </w:p>
        </w:tc>
        <w:tc>
          <w:tcPr>
            <w:tcW w:type="dxa" w:w="1481"/>
            <w:vAlign w:val="top"/>
          </w:tcPr>
          <w:p>
            <w:r/>
            <w:r>
              <w:rPr>
                <w:b w:val="0"/>
                <w:sz w:val="17"/>
              </w:rPr>
              <w:t>[Resolution]</w:t>
            </w:r>
          </w:p>
        </w:tc>
      </w:tr>
    </w:tbl>
    <w:p/>
    <w:p>
      <w:pPr>
        <w:pStyle w:val="Heading1"/>
      </w:pPr>
      <w:r>
        <w:t>13. First-Week Technology Onboarding Checklist</w:t>
      </w:r>
    </w:p>
    <w:p>
      <w:pPr>
        <w:pStyle w:val="ListBullet"/>
      </w:pPr>
      <w:r>
        <w:rPr>
          <w:b/>
        </w:rPr>
        <w:t xml:space="preserve">☐ </w:t>
      </w:r>
      <w:r>
        <w:t>Students log into LMS using school account.</w:t>
      </w:r>
    </w:p>
    <w:p>
      <w:pPr>
        <w:pStyle w:val="ListBullet"/>
      </w:pPr>
      <w:r>
        <w:rPr>
          <w:b/>
        </w:rPr>
        <w:t xml:space="preserve">☐ </w:t>
      </w:r>
      <w:r>
        <w:t>Students locate course outline, safety documents, assignment folder, and AI Use Log template.</w:t>
      </w:r>
    </w:p>
    <w:p>
      <w:pPr>
        <w:pStyle w:val="ListBullet"/>
      </w:pPr>
      <w:r>
        <w:rPr>
          <w:b/>
        </w:rPr>
        <w:t xml:space="preserve">☐ </w:t>
      </w:r>
      <w:r>
        <w:t>Students create or access individual portfolio folder.</w:t>
      </w:r>
    </w:p>
    <w:p>
      <w:pPr>
        <w:pStyle w:val="ListBullet"/>
      </w:pPr>
      <w:r>
        <w:rPr>
          <w:b/>
        </w:rPr>
        <w:t xml:space="preserve">☐ </w:t>
      </w:r>
      <w:r>
        <w:t>Students complete a test upload/submission to confirm workflow.</w:t>
      </w:r>
    </w:p>
    <w:p>
      <w:pPr>
        <w:pStyle w:val="ListBullet"/>
      </w:pPr>
      <w:r>
        <w:rPr>
          <w:b/>
        </w:rPr>
        <w:t xml:space="preserve">☐ </w:t>
      </w:r>
      <w:r>
        <w:t>Students complete a short CAD or simulation access test.</w:t>
      </w:r>
    </w:p>
    <w:p>
      <w:pPr>
        <w:pStyle w:val="ListBullet"/>
      </w:pPr>
      <w:r>
        <w:rPr>
          <w:b/>
        </w:rPr>
        <w:t xml:space="preserve">☐ </w:t>
      </w:r>
      <w:r>
        <w:t>Students complete a responsible AI use mini-practice and record it in the AI Use Log.</w:t>
      </w:r>
    </w:p>
    <w:p>
      <w:pPr>
        <w:pStyle w:val="ListBullet"/>
      </w:pPr>
      <w:r>
        <w:rPr>
          <w:b/>
        </w:rPr>
        <w:t xml:space="preserve">☐ </w:t>
      </w:r>
      <w:r>
        <w:t>Teacher records unresolved access issues and provides temporary alternatives.</w:t>
      </w:r>
    </w:p>
    <w:p>
      <w:pPr>
        <w:pStyle w:val="ListBullet"/>
      </w:pPr>
      <w:r>
        <w:rPr>
          <w:b/>
        </w:rPr>
        <w:t xml:space="preserve">☐ </w:t>
      </w:r>
      <w:r>
        <w:t>Teacher confirms no student is unable to participate because of technology access barriers.</w:t>
      </w:r>
    </w:p>
    <w:p>
      <w:pPr>
        <w:pStyle w:val="Heading1"/>
      </w:pPr>
      <w:r>
        <w:t>14. Evidence Binder Filing Checklist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7"/>
              </w:rPr>
              <w:t>Evidence Item</w:t>
            </w:r>
          </w:p>
        </w:tc>
        <w:tc>
          <w:tcPr>
            <w:tcW w:type="dxa" w:w="2592"/>
            <w:shd w:fill="D9EAF7"/>
            <w:vAlign w:val="top"/>
          </w:tcPr>
          <w:p>
            <w:r/>
            <w:r>
              <w:rPr>
                <w:b/>
                <w:sz w:val="17"/>
              </w:rPr>
              <w:t>Location</w:t>
            </w:r>
          </w:p>
        </w:tc>
        <w:tc>
          <w:tcPr>
            <w:tcW w:type="dxa" w:w="2592"/>
            <w:shd w:fill="D9EAF7"/>
            <w:vAlign w:val="top"/>
          </w:tcPr>
          <w:p>
            <w:r/>
            <w:r>
              <w:rPr>
                <w:b/>
                <w:sz w:val="17"/>
              </w:rPr>
              <w:t>Completed By</w:t>
            </w:r>
          </w:p>
        </w:tc>
        <w:tc>
          <w:tcPr>
            <w:tcW w:type="dxa" w:w="2592"/>
            <w:shd w:fill="D9EAF7"/>
            <w:vAlign w:val="top"/>
          </w:tcPr>
          <w:p>
            <w:r/>
            <w:r>
              <w:rPr>
                <w:b/>
                <w:sz w:val="17"/>
              </w:rPr>
              <w:t>Date Verified</w:t>
            </w:r>
          </w:p>
        </w:tc>
      </w:tr>
      <w:tr>
        <w:tc>
          <w:tcPr>
            <w:tcW w:type="dxa" w:w="2592"/>
            <w:vAlign w:val="top"/>
          </w:tcPr>
          <w:p>
            <w:r/>
            <w:r>
              <w:rPr>
                <w:b w:val="0"/>
                <w:sz w:val="17"/>
              </w:rPr>
              <w:t>Completed technology platform inventory</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Student account access roster</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Privacy and permission review notes</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AI tool setup and control checklist</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CAD / simulation test screenshots or teacher notes</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Microcontroller software test record</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Troubleshooting and resolution log</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r>
        <w:tc>
          <w:tcPr>
            <w:tcW w:type="dxa" w:w="2592"/>
            <w:vAlign w:val="top"/>
          </w:tcPr>
          <w:p>
            <w:r/>
            <w:r>
              <w:rPr>
                <w:b w:val="0"/>
                <w:sz w:val="17"/>
              </w:rPr>
              <w:t>First-week student access verification</w:t>
            </w:r>
          </w:p>
        </w:tc>
        <w:tc>
          <w:tcPr>
            <w:tcW w:type="dxa" w:w="2592"/>
            <w:vAlign w:val="top"/>
          </w:tcPr>
          <w:p>
            <w:r/>
            <w:r>
              <w:rPr>
                <w:b w:val="0"/>
                <w:sz w:val="17"/>
              </w:rPr>
              <w:t>Webtree Academy LMS / shared drive / inspection binder</w:t>
            </w:r>
          </w:p>
        </w:tc>
        <w:tc>
          <w:tcPr>
            <w:tcW w:type="dxa" w:w="2592"/>
            <w:vAlign w:val="top"/>
          </w:tcPr>
          <w:p>
            <w:r/>
            <w:r>
              <w:rPr>
                <w:b w:val="0"/>
                <w:sz w:val="17"/>
              </w:rPr>
              <w:t>Carlos Chen</w:t>
            </w:r>
          </w:p>
        </w:tc>
        <w:tc>
          <w:tcPr>
            <w:tcW w:type="dxa" w:w="2592"/>
            <w:vAlign w:val="top"/>
          </w:tcPr>
          <w:p>
            <w:r/>
            <w:r>
              <w:rPr>
                <w:b w:val="0"/>
                <w:sz w:val="17"/>
              </w:rPr>
              <w:t>[Date]</w:t>
            </w:r>
          </w:p>
        </w:tc>
      </w:tr>
    </w:tbl>
    <w:p/>
    <w:p>
      <w:pPr>
        <w:pStyle w:val="Heading1"/>
      </w:pPr>
      <w:r>
        <w:t>15. Technology Setup Sign-Off</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top"/>
          </w:tcPr>
          <w:p>
            <w:r/>
            <w:r>
              <w:rPr>
                <w:b/>
                <w:sz w:val="17"/>
              </w:rPr>
              <w:t>Review Item</w:t>
            </w:r>
          </w:p>
        </w:tc>
        <w:tc>
          <w:tcPr>
            <w:tcW w:type="dxa" w:w="2074"/>
            <w:shd w:fill="D9EAF7"/>
            <w:vAlign w:val="top"/>
          </w:tcPr>
          <w:p>
            <w:r/>
            <w:r>
              <w:rPr>
                <w:b/>
                <w:sz w:val="17"/>
              </w:rPr>
              <w:t>Status</w:t>
            </w:r>
          </w:p>
        </w:tc>
        <w:tc>
          <w:tcPr>
            <w:tcW w:type="dxa" w:w="2074"/>
            <w:shd w:fill="D9EAF7"/>
            <w:vAlign w:val="top"/>
          </w:tcPr>
          <w:p>
            <w:r/>
            <w:r>
              <w:rPr>
                <w:b/>
                <w:sz w:val="17"/>
              </w:rPr>
              <w:t>Reviewer Initials</w:t>
            </w:r>
          </w:p>
        </w:tc>
        <w:tc>
          <w:tcPr>
            <w:tcW w:type="dxa" w:w="2074"/>
            <w:shd w:fill="D9EAF7"/>
            <w:vAlign w:val="top"/>
          </w:tcPr>
          <w:p>
            <w:r/>
            <w:r>
              <w:rPr>
                <w:b/>
                <w:sz w:val="17"/>
              </w:rPr>
              <w:t>Date</w:t>
            </w:r>
          </w:p>
        </w:tc>
        <w:tc>
          <w:tcPr>
            <w:tcW w:type="dxa" w:w="2074"/>
            <w:shd w:fill="D9EAF7"/>
            <w:vAlign w:val="top"/>
          </w:tcPr>
          <w:p>
            <w:r/>
            <w:r>
              <w:rPr>
                <w:b/>
                <w:sz w:val="17"/>
              </w:rPr>
              <w:t>Notes</w:t>
            </w:r>
          </w:p>
        </w:tc>
      </w:tr>
      <w:tr>
        <w:tc>
          <w:tcPr>
            <w:tcW w:type="dxa" w:w="2074"/>
            <w:vAlign w:val="top"/>
          </w:tcPr>
          <w:p>
            <w:r/>
            <w:r>
              <w:rPr>
                <w:b w:val="0"/>
                <w:sz w:val="17"/>
              </w:rPr>
              <w:t>LMS and course shell ready</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r>
        <w:tc>
          <w:tcPr>
            <w:tcW w:type="dxa" w:w="2074"/>
            <w:vAlign w:val="top"/>
          </w:tcPr>
          <w:p>
            <w:r/>
            <w:r>
              <w:rPr>
                <w:b w:val="0"/>
                <w:sz w:val="17"/>
              </w:rPr>
              <w:t>Student account access verified</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r>
        <w:tc>
          <w:tcPr>
            <w:tcW w:type="dxa" w:w="2074"/>
            <w:vAlign w:val="top"/>
          </w:tcPr>
          <w:p>
            <w:r/>
            <w:r>
              <w:rPr>
                <w:b w:val="0"/>
                <w:sz w:val="17"/>
              </w:rPr>
              <w:t>CAD and simulation tools tested</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r>
        <w:tc>
          <w:tcPr>
            <w:tcW w:type="dxa" w:w="2074"/>
            <w:vAlign w:val="top"/>
          </w:tcPr>
          <w:p>
            <w:r/>
            <w:r>
              <w:rPr>
                <w:b w:val="0"/>
                <w:sz w:val="17"/>
              </w:rPr>
              <w:t>AI policy and tool controls ready</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r>
        <w:tc>
          <w:tcPr>
            <w:tcW w:type="dxa" w:w="2074"/>
            <w:vAlign w:val="top"/>
          </w:tcPr>
          <w:p>
            <w:r/>
            <w:r>
              <w:rPr>
                <w:b w:val="0"/>
                <w:sz w:val="17"/>
              </w:rPr>
              <w:t>Microcontroller / maker software tested</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r>
        <w:tc>
          <w:tcPr>
            <w:tcW w:type="dxa" w:w="2074"/>
            <w:vAlign w:val="top"/>
          </w:tcPr>
          <w:p>
            <w:r/>
            <w:r>
              <w:rPr>
                <w:b w:val="0"/>
                <w:sz w:val="17"/>
              </w:rPr>
              <w:t>Privacy and consent controls reviewed</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r>
        <w:tc>
          <w:tcPr>
            <w:tcW w:type="dxa" w:w="2074"/>
            <w:vAlign w:val="top"/>
          </w:tcPr>
          <w:p>
            <w:r/>
            <w:r>
              <w:rPr>
                <w:b w:val="0"/>
                <w:sz w:val="17"/>
              </w:rPr>
              <w:t>Backup plan for technology disruption prepared</w:t>
            </w:r>
          </w:p>
        </w:tc>
        <w:tc>
          <w:tcPr>
            <w:tcW w:type="dxa" w:w="2074"/>
            <w:vAlign w:val="top"/>
          </w:tcPr>
          <w:p>
            <w:r/>
            <w:r>
              <w:rPr>
                <w:b w:val="0"/>
                <w:sz w:val="17"/>
              </w:rPr>
              <w:t>Pending</w:t>
            </w:r>
          </w:p>
        </w:tc>
        <w:tc>
          <w:tcPr>
            <w:tcW w:type="dxa" w:w="2074"/>
            <w:vAlign w:val="top"/>
          </w:tcPr>
          <w:p>
            <w:r/>
            <w:r>
              <w:rPr>
                <w:b w:val="0"/>
                <w:sz w:val="17"/>
              </w:rPr>
            </w:r>
          </w:p>
        </w:tc>
        <w:tc>
          <w:tcPr>
            <w:tcW w:type="dxa" w:w="2074"/>
            <w:vAlign w:val="top"/>
          </w:tcPr>
          <w:p>
            <w:r/>
            <w:r>
              <w:rPr>
                <w:b w:val="0"/>
                <w:sz w:val="17"/>
              </w:rPr>
            </w:r>
          </w:p>
        </w:tc>
        <w:tc>
          <w:tcPr>
            <w:tcW w:type="dxa" w:w="2074"/>
            <w:vAlign w:val="top"/>
          </w:tcPr>
          <w:p>
            <w:r/>
            <w:r>
              <w:rPr>
                <w:b w:val="0"/>
                <w:sz w:val="17"/>
              </w:rPr>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7"/>
              </w:rPr>
              <w:t>Approval</w:t>
            </w:r>
          </w:p>
        </w:tc>
        <w:tc>
          <w:tcPr>
            <w:tcW w:type="dxa" w:w="2592"/>
            <w:shd w:fill="D9EAF7"/>
            <w:vAlign w:val="top"/>
          </w:tcPr>
          <w:p>
            <w:r/>
            <w:r>
              <w:rPr>
                <w:b/>
                <w:sz w:val="17"/>
              </w:rPr>
              <w:t>Name</w:t>
            </w:r>
          </w:p>
        </w:tc>
        <w:tc>
          <w:tcPr>
            <w:tcW w:type="dxa" w:w="2592"/>
            <w:shd w:fill="D9EAF7"/>
            <w:vAlign w:val="top"/>
          </w:tcPr>
          <w:p>
            <w:r/>
            <w:r>
              <w:rPr>
                <w:b/>
                <w:sz w:val="17"/>
              </w:rPr>
              <w:t>Signature</w:t>
            </w:r>
          </w:p>
        </w:tc>
        <w:tc>
          <w:tcPr>
            <w:tcW w:type="dxa" w:w="2592"/>
            <w:shd w:fill="D9EAF7"/>
            <w:vAlign w:val="top"/>
          </w:tcPr>
          <w:p>
            <w:r/>
            <w:r>
              <w:rPr>
                <w:b/>
                <w:sz w:val="17"/>
              </w:rPr>
              <w:t>Date</w:t>
            </w:r>
          </w:p>
        </w:tc>
      </w:tr>
      <w:tr>
        <w:tc>
          <w:tcPr>
            <w:tcW w:type="dxa" w:w="2592"/>
            <w:vAlign w:val="top"/>
          </w:tcPr>
          <w:p>
            <w:r/>
            <w:r>
              <w:rPr>
                <w:b w:val="0"/>
                <w:sz w:val="17"/>
              </w:rPr>
              <w:t>TAS2O Teacher</w:t>
            </w:r>
          </w:p>
        </w:tc>
        <w:tc>
          <w:tcPr>
            <w:tcW w:type="dxa" w:w="2592"/>
            <w:vAlign w:val="top"/>
          </w:tcPr>
          <w:p>
            <w:r/>
            <w:r>
              <w:rPr>
                <w:b w:val="0"/>
                <w:sz w:val="17"/>
              </w:rPr>
            </w:r>
          </w:p>
        </w:tc>
        <w:tc>
          <w:tcPr>
            <w:tcW w:type="dxa" w:w="2592"/>
            <w:vAlign w:val="top"/>
          </w:tcPr>
          <w:p>
            <w:r/>
            <w:r>
              <w:rPr>
                <w:b w:val="0"/>
                <w:sz w:val="17"/>
              </w:rPr>
            </w:r>
          </w:p>
        </w:tc>
        <w:tc>
          <w:tcPr>
            <w:tcW w:type="dxa" w:w="2592"/>
            <w:vAlign w:val="top"/>
          </w:tcPr>
          <w:p>
            <w:r/>
            <w:r>
              <w:rPr>
                <w:b w:val="0"/>
                <w:sz w:val="17"/>
              </w:rPr>
            </w:r>
          </w:p>
        </w:tc>
      </w:tr>
      <w:tr>
        <w:tc>
          <w:tcPr>
            <w:tcW w:type="dxa" w:w="2592"/>
            <w:vAlign w:val="top"/>
          </w:tcPr>
          <w:p>
            <w:r/>
            <w:r>
              <w:rPr>
                <w:b w:val="0"/>
                <w:sz w:val="17"/>
              </w:rPr>
              <w:t>IT / Digital Lead</w:t>
            </w:r>
          </w:p>
        </w:tc>
        <w:tc>
          <w:tcPr>
            <w:tcW w:type="dxa" w:w="2592"/>
            <w:vAlign w:val="top"/>
          </w:tcPr>
          <w:p>
            <w:r/>
            <w:r>
              <w:rPr>
                <w:b w:val="0"/>
                <w:sz w:val="17"/>
              </w:rPr>
            </w:r>
          </w:p>
        </w:tc>
        <w:tc>
          <w:tcPr>
            <w:tcW w:type="dxa" w:w="2592"/>
            <w:vAlign w:val="top"/>
          </w:tcPr>
          <w:p>
            <w:r/>
            <w:r>
              <w:rPr>
                <w:b w:val="0"/>
                <w:sz w:val="17"/>
              </w:rPr>
            </w:r>
          </w:p>
        </w:tc>
        <w:tc>
          <w:tcPr>
            <w:tcW w:type="dxa" w:w="2592"/>
            <w:vAlign w:val="top"/>
          </w:tcPr>
          <w:p>
            <w:r/>
            <w:r>
              <w:rPr>
                <w:b w:val="0"/>
                <w:sz w:val="17"/>
              </w:rPr>
            </w:r>
          </w:p>
        </w:tc>
      </w:tr>
      <w:tr>
        <w:tc>
          <w:tcPr>
            <w:tcW w:type="dxa" w:w="2592"/>
            <w:vAlign w:val="top"/>
          </w:tcPr>
          <w:p>
            <w:r/>
            <w:r>
              <w:rPr>
                <w:b w:val="0"/>
                <w:sz w:val="17"/>
              </w:rPr>
              <w:t>Principal / Academic Lead</w:t>
            </w:r>
          </w:p>
        </w:tc>
        <w:tc>
          <w:tcPr>
            <w:tcW w:type="dxa" w:w="2592"/>
            <w:vAlign w:val="top"/>
          </w:tcPr>
          <w:p>
            <w:r/>
            <w:r>
              <w:rPr>
                <w:b w:val="0"/>
                <w:sz w:val="17"/>
              </w:rPr>
            </w:r>
          </w:p>
        </w:tc>
        <w:tc>
          <w:tcPr>
            <w:tcW w:type="dxa" w:w="2592"/>
            <w:vAlign w:val="top"/>
          </w:tcPr>
          <w:p>
            <w:r/>
            <w:r>
              <w:rPr>
                <w:b w:val="0"/>
                <w:sz w:val="17"/>
              </w:rPr>
            </w:r>
          </w:p>
        </w:tc>
        <w:tc>
          <w:tcPr>
            <w:tcW w:type="dxa" w:w="2592"/>
            <w:vAlign w:val="top"/>
          </w:tcPr>
          <w:p>
            <w:r/>
            <w:r>
              <w:rPr>
                <w:b w:val="0"/>
                <w:sz w:val="17"/>
              </w:rPr>
            </w:r>
          </w:p>
        </w:tc>
      </w:tr>
    </w:tbl>
    <w:p/>
    <w:p>
      <w:pPr>
        <w:pStyle w:val="Heading1"/>
      </w:pPr>
      <w:r>
        <w:t>16. Revision Log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7"/>
              </w:rPr>
              <w:t>Date</w:t>
            </w:r>
          </w:p>
        </w:tc>
        <w:tc>
          <w:tcPr>
            <w:tcW w:type="dxa" w:w="2592"/>
            <w:shd w:fill="D9EAF7"/>
            <w:vAlign w:val="top"/>
          </w:tcPr>
          <w:p>
            <w:r/>
            <w:r>
              <w:rPr>
                <w:b/>
                <w:sz w:val="17"/>
              </w:rPr>
              <w:t>Revision</w:t>
            </w:r>
          </w:p>
        </w:tc>
        <w:tc>
          <w:tcPr>
            <w:tcW w:type="dxa" w:w="2592"/>
            <w:shd w:fill="D9EAF7"/>
            <w:vAlign w:val="top"/>
          </w:tcPr>
          <w:p>
            <w:r/>
            <w:r>
              <w:rPr>
                <w:b/>
                <w:sz w:val="17"/>
              </w:rPr>
              <w:t>Person Responsible</w:t>
            </w:r>
          </w:p>
        </w:tc>
        <w:tc>
          <w:tcPr>
            <w:tcW w:type="dxa" w:w="2592"/>
            <w:shd w:fill="D9EAF7"/>
            <w:vAlign w:val="top"/>
          </w:tcPr>
          <w:p>
            <w:r/>
            <w:r>
              <w:rPr>
                <w:b/>
                <w:sz w:val="17"/>
              </w:rPr>
              <w:t>Notes</w:t>
            </w:r>
          </w:p>
        </w:tc>
      </w:tr>
      <w:tr>
        <w:tc>
          <w:tcPr>
            <w:tcW w:type="dxa" w:w="2592"/>
            <w:vAlign w:val="top"/>
          </w:tcPr>
          <w:p>
            <w:r/>
            <w:r>
              <w:rPr>
                <w:b w:val="0"/>
                <w:sz w:val="17"/>
              </w:rPr>
              <w:t>[Date]</w:t>
            </w:r>
          </w:p>
        </w:tc>
        <w:tc>
          <w:tcPr>
            <w:tcW w:type="dxa" w:w="2592"/>
            <w:vAlign w:val="top"/>
          </w:tcPr>
          <w:p>
            <w:r/>
            <w:r>
              <w:rPr>
                <w:b w:val="0"/>
                <w:sz w:val="17"/>
              </w:rPr>
              <w:t>Initial template created</w:t>
            </w:r>
          </w:p>
        </w:tc>
        <w:tc>
          <w:tcPr>
            <w:tcW w:type="dxa" w:w="2592"/>
            <w:vAlign w:val="top"/>
          </w:tcPr>
          <w:p>
            <w:r/>
            <w:r>
              <w:rPr>
                <w:b w:val="0"/>
                <w:sz w:val="17"/>
              </w:rPr>
              <w:t>Carlos Chen</w:t>
            </w:r>
          </w:p>
        </w:tc>
        <w:tc>
          <w:tcPr>
            <w:tcW w:type="dxa" w:w="2592"/>
            <w:vAlign w:val="top"/>
          </w:tcPr>
          <w:p>
            <w:r/>
            <w:r>
              <w:rPr>
                <w:b w:val="0"/>
                <w:sz w:val="17"/>
              </w:rPr>
            </w:r>
          </w:p>
        </w:tc>
      </w:tr>
      <w:tr>
        <w:tc>
          <w:tcPr>
            <w:tcW w:type="dxa" w:w="2592"/>
            <w:vAlign w:val="top"/>
          </w:tcPr>
          <w:p>
            <w:r/>
            <w:r>
              <w:rPr>
                <w:b w:val="0"/>
                <w:sz w:val="17"/>
              </w:rPr>
              <w:t>[Date]</w:t>
            </w:r>
          </w:p>
        </w:tc>
        <w:tc>
          <w:tcPr>
            <w:tcW w:type="dxa" w:w="2592"/>
            <w:vAlign w:val="top"/>
          </w:tcPr>
          <w:p>
            <w:r/>
            <w:r>
              <w:rPr>
                <w:b w:val="0"/>
                <w:sz w:val="17"/>
              </w:rPr>
              <w:t>Updated platform list / account access / privacy controls</w:t>
            </w:r>
          </w:p>
        </w:tc>
        <w:tc>
          <w:tcPr>
            <w:tcW w:type="dxa" w:w="2592"/>
            <w:vAlign w:val="top"/>
          </w:tcPr>
          <w:p>
            <w:r/>
            <w:r>
              <w:rPr>
                <w:b w:val="0"/>
                <w:sz w:val="17"/>
              </w:rPr>
              <w:t>Carlos Chen</w:t>
            </w:r>
          </w:p>
        </w:tc>
        <w:tc>
          <w:tcPr>
            <w:tcW w:type="dxa" w:w="2592"/>
            <w:vAlign w:val="top"/>
          </w:tcPr>
          <w:p>
            <w:r/>
            <w:r>
              <w:rPr>
                <w:b w:val="0"/>
                <w:sz w:val="17"/>
              </w:rPr>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Technology Setup and Account Access Checklist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