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44"/>
        </w:rPr>
        <w:t>TAS2O Inspection Binder Index</w:t>
        <w:br/>
      </w:r>
      <w:r>
        <w:rPr>
          <w:b/>
          <w:color w:val="1F4E79"/>
          <w:sz w:val="36"/>
        </w:rPr>
        <w:t>and Ministry Submission Checklist</w:t>
        <w:br/>
      </w:r>
      <w:r>
        <w:rPr>
          <w:i/>
          <w:sz w:val="24"/>
        </w:rPr>
        <w:t>AI-Enhanced Technology and the Skilled Trades Course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School-Specific Information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Name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Webtree Academy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BSID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883796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Henry Michels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Title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Technology and the Skilled Trades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Code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Grade / Type / Credit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Grade 10 / Open / 1.0 credit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Document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Ontario Curriculum, Grades 9 and 10: Technological Education, 2024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Developer / Teacher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Carlos Chen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Preparation Date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2026-05-12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Revision Date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[Insert Date]</w:t>
            </w:r>
          </w:p>
        </w:tc>
      </w:tr>
    </w:tbl>
    <w:p>
      <w:pPr>
        <w:spacing w:before="200" w:after="120"/>
      </w:pPr>
      <w:r>
        <w:rPr>
          <w:b/>
        </w:rPr>
        <w:t xml:space="preserve">Purpose. </w:t>
      </w:r>
      <w:r>
        <w:t>This document organizes the TAS2O course evidence package for internal school review, Ministry inspection preparation, and ongoing course quality assurance. It is not a substitute for Ministry forms or school-wide compliance procedures; it is an internal index and checklist to help the school show that TAS2O is planned, delivered, assessed, and recorded as a full-credit Ontario secondary school course.</w:t>
      </w:r>
    </w:p>
    <w:p>
      <w:pPr>
        <w:spacing w:after="120"/>
      </w:pPr>
      <w:r>
        <w:br w:type="page"/>
      </w:r>
    </w:p>
    <w:p>
      <w:pPr>
        <w:pStyle w:val="Heading1"/>
        <w:spacing w:after="120"/>
      </w:pPr>
      <w:r>
        <w:t>1. Binder Overview</w:t>
      </w:r>
    </w:p>
    <w:p>
      <w:pPr>
        <w:spacing w:after="120"/>
      </w:pPr>
      <w:r>
        <w:rPr>
          <w:b/>
        </w:rPr>
        <w:t xml:space="preserve">Recommended binder structure. </w:t>
      </w:r>
      <w:r>
        <w:t>Use a physical binder, a secure shared drive folder, or both. Each section should contain the current approved version, prior revisions if relevant, and evidence generated during course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Tab</w:t>
            </w:r>
          </w:p>
        </w:tc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66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Ministry / School Administration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NOI/inspection records, school course calendar, school policies, principal approvals.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Outline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Official Outline of Course of Study for TAS2O.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110-Hour Pacing and Timetable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Evidence that the course is scheduled and delivered as a full-credit course.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Mapping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Mapping between TAS2O expectations, units, assignments, rubrics, and evidence.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Unit Plans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Detailed teaching plans for Units 1-6.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Major Assignments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Student-facing task sheets and deliverables.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Rubrics and Assessment Tools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Level 1-4 achievement criteria and moderation notes.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rules, PPE, contracts, tool checklists, incident forms, risk assessments.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Policy and Academic Integrity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use rules, logs, verification, student declarations, teacher workflows.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Records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Markbook, final grade calculation, assessment evidence logs, report comment bank.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Exemplars and Student Samples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Pre-course exemplars and post-course student work samples.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Calendar Addendum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course calendar entry and course offering summary.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Inspection Binder Index and Checklist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This document.</w:t>
            </w:r>
          </w:p>
        </w:tc>
      </w:tr>
    </w:tbl>
    <w:p>
      <w:pPr>
        <w:pStyle w:val="Heading1"/>
        <w:spacing w:after="120"/>
      </w:pPr>
      <w:r>
        <w:t>2. Ministry / School Submission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53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Notice of Intention / Inspection Request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administration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 year NOI or related school-level submission evidence is available.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Course Calendar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 administration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Calendar includes TAS2O course listing, policies, assessment information, and program information.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 Course Outline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Outline includes course code, grade/type, credit, prerequisite, curriculum document, expectations, units, time, strategies, assessment, resources, and program planning considerations.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110-Hour Evidence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 / timetable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Full-credit time allocation is documented and consistent with timetable or delivery model.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Plan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70% term work and 30% final evaluation are documented with categories and major tasks.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Mapping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Overall expectations are mapped to units, assignments, and assessment evidence.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Documentation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 / lab binder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expectations, tool training, risk assessment, and incident reporting procedures are documented.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and Academic Integrity Policy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 / school policy binder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use is allowed only with disclosure, verification, teacher review, and student accountability.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 / Records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records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 and final grade calculation sheet are ready before course begins.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Work Evidence Plan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file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school has a plan to retain representative samples, rubrics, feedback, and portfolio evidence.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</w:tbl>
    <w:p>
      <w:pPr>
        <w:spacing w:after="120"/>
      </w:pPr>
      <w:r>
        <w:rPr>
          <w:b/>
        </w:rPr>
        <w:t xml:space="preserve">Use of this checklist. </w:t>
      </w:r>
      <w:r>
        <w:t>The principal, department lead, and course teacher should complete the status column before the course begins, again at midpoint, and again before final report cards are issued.</w:t>
      </w:r>
    </w:p>
    <w:p>
      <w:pPr>
        <w:pStyle w:val="Heading1"/>
        <w:spacing w:after="120"/>
      </w:pPr>
      <w:r>
        <w:t>3. Required TAS2O Course Package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5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316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51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Responsible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TAS2O_Course_Outline_AI_Enhanced.docx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Official course outline / Outline of Course of Study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inspection / before course start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 and 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TAS2O_110_Hour_Pacing_Guide_AI_Enhanced.docx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Weekly teaching plan and hour distribution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TAS2O_Curriculum_Mapping_Expectations_Coverage_AI_Enhanced.docx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Expectation coverage and assessment map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start; update after revision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TAS2O_Unit_Plans_AI_Enhanced.docx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Six unit plans with lessons, resources, safety, AI controls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TAS2O_Major_Assignments_Package_AI_Enhanced.docx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Student-facing assignments and deliverables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first use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TAS2O_Rubrics_Package_AI_Enhanced.docx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Formal Level 1-4 rubrics for major evidence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first assessment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TAS2O_Safety_Package_AI_Enhanced.docx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contract, PPE, risk assessment, tool checklists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any practical activity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principal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TAS2O_AI_Policy_Academic_Integrity_Package.docx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use rules, logs, verification, declarations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first AI-supported task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principal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TAS2O_Assessment_Records_Package_AI_Enhanced.docx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Markbook, grade calculation, evidence log, comments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 and during delivery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TAS2O_Teacher_Exemplars_Student_Work_Samples_Package_AI_Enhanced.docx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exemplars and student sample collection protocol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course start; update during delivery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TAS2O_School_Course_Calendar_Addendum_AI_Enhanced.docx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calendar entry and administrative addendum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publishing course offerings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 / administration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TAS2O_Inspection_Binder_Index_Ministry_Submission_Checklist_AI_Enhanced.docx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Binder index and inspection readiness checklist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internal review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 / teacher</w:t>
            </w:r>
          </w:p>
        </w:tc>
      </w:tr>
    </w:tbl>
    <w:p>
      <w:pPr>
        <w:pStyle w:val="Heading1"/>
        <w:spacing w:after="120"/>
      </w:pPr>
      <w:r>
        <w:t>4. Pre-Course Internal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Review Area</w:t>
            </w:r>
          </w:p>
        </w:tc>
        <w:tc>
          <w:tcPr>
            <w:tcW w:type="dxa" w:w="691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identity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title, code, grade, type, credit value, prerequisite, curriculum document, and school information are accurate.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Curriculum alignment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TAS2O overall expectations are represented across the units and major assessments.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 allocation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Unit hours total 110 hours and match the school timetable / delivery model.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balance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Achievement chart categories are clearly used and not over-weighted toward one evidence type.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evaluation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30% final evaluation is clearly defined and includes student demonstration of learning.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readiness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practical activity begins until safety contract, PPE expectations, and tool-specific procedures are complete.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readiness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understand that AI use must be disclosed, verified, and accompanied by human evidence.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Resources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Tools, materials, software, devices, and classroom setup are ready or alternatives are documented.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Accommodations for ELL, IEP, accessibility needs, and differentiated learning are planned.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Attendance, markbook, student portfolio, safety training record, and report card process are ready.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Teacher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[Name]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[Signature]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[Date]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Department Lead / Reviewer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[Name]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[Signature]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[Date]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[Name]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[Signature]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[Date]</w:t>
            </w:r>
          </w:p>
        </w:tc>
      </w:tr>
    </w:tbl>
    <w:p>
      <w:pPr>
        <w:pStyle w:val="Heading1"/>
        <w:spacing w:after="120"/>
      </w:pPr>
      <w:r>
        <w:t>5. During-Course Evidence Collection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403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23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Collection Point</w:t>
            </w:r>
          </w:p>
        </w:tc>
        <w:tc>
          <w:tcPr>
            <w:tcW w:type="dxa" w:w="223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Responsible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Attendance and participation records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training records and safety incident / near-miss reports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Before and during practical work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Assignment submissions and drafts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assignment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student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Marked rubrics with descriptive feedback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assessment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Use Logs and AI Verification Checklists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AI-supported task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/ 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Prototype photos, test data, design notes, and reflection evidence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 project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/ 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conferencing notes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 least once per major project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Representative high / medium / low student samples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marking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department lead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Midpoint grade evidence and report card comments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midpoint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administration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grade calculation and final evaluation sign-off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completion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/ principal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</w:tbl>
    <w:p>
      <w:pPr>
        <w:pStyle w:val="Heading1"/>
        <w:spacing w:after="120"/>
      </w:pPr>
      <w:r>
        <w:t>6. Student Work Sample Protocol</w:t>
      </w:r>
    </w:p>
    <w:p>
      <w:pPr>
        <w:spacing w:after="120"/>
      </w:pPr>
      <w:r>
        <w:rPr>
          <w:b/>
        </w:rPr>
        <w:t xml:space="preserve">Purpose. </w:t>
      </w:r>
      <w:r>
        <w:t>Student samples demonstrate that the course outline, unit plans, assessment tasks, rubrics, and final grades are connected to real student evidence. Replace teacher-created exemplars with actual student samples after course delivery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Type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Sample Target</w:t>
            </w:r>
          </w:p>
        </w:tc>
        <w:tc>
          <w:tcPr>
            <w:tcW w:type="dxa" w:w="460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Must Include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Passport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checklist, quiz result, student reflection, teacher feedback.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QC Report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raw measurement data, calculations, AI verification, final interpretation.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CAD / 3D Product Design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sketches, CAD screenshots, prototype evidence, rubric.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Smart Device Project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circuit/code evidence, debugging log, testing, safety notes.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Career / Sustainability Report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source notes, AI use log, reflection, rubric.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Capstone Portfolio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high, 1 medium, 1 developing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 final prototype, portfolio, presentation, final rubric.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</w:tbl>
    <w:p>
      <w:pPr>
        <w:spacing w:after="120"/>
      </w:pPr>
      <w:r>
        <w:rPr>
          <w:b/>
        </w:rPr>
        <w:t xml:space="preserve">Privacy note. </w:t>
      </w:r>
      <w:r>
        <w:t>Before using student samples for inspection, remove unnecessary personal information or use school-approved sample cover sheets. Keep original records according to school retention policies.</w:t>
      </w:r>
    </w:p>
    <w:p>
      <w:pPr>
        <w:pStyle w:val="Heading1"/>
        <w:spacing w:after="120"/>
      </w:pPr>
      <w:r>
        <w:t>7. AI-Enhanced TAS2O Evidence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64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use is documented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Each AI-supported assignment contains an AI Use Log or acknowledgement statement.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output is verified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explain how they checked safety, technical accuracy, and sources.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Human skill is visible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Evidence includes sketches, prototypes, test data, demonstrations, teacher observations, or oral conferencing.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Academic integrity is protected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marks are based on student understanding and performance, not unverified AI-generated text.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Privacy is protected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do not enter sensitive personal data, confidential school data, or private information into AI tools.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review is documented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notes flag unclear ownership, missing logs, or required student conferences.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</w:tbl>
    <w:p>
      <w:pPr>
        <w:pStyle w:val="Heading1"/>
        <w:spacing w:after="120"/>
      </w:pPr>
      <w:r>
        <w:t>8. Safety Evidence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648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Evidence Standard</w:t>
            </w:r>
          </w:p>
        </w:tc>
        <w:tc>
          <w:tcPr>
            <w:tcW w:type="dxa" w:w="79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safety contract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before practical work begins.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PPE policy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Posted, taught, and enforced during activities.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Tool-specific training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Records kept for each relevant tool or equipment type.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Risk assessment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Completed for activities involving tools, heat, electronics, testing, or prototype movement.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Incident / near-miss protocol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Forms available and completed when relevant.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Home-based prototype limits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Students and parents understand what is allowed outside school and what is prohibited.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Equipment inspection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Tools and devices are checked and maintenance issues are documented.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</w:tbl>
    <w:p>
      <w:pPr>
        <w:pStyle w:val="Heading1"/>
        <w:spacing w:after="120"/>
      </w:pPr>
      <w:r>
        <w:t>9. Internal Inspection Conversation Guide</w:t>
      </w:r>
    </w:p>
    <w:p>
      <w:pPr>
        <w:spacing w:after="120"/>
      </w:pPr>
      <w:r>
        <w:t>Use the following prompts to prepare the principal, teacher, and administration team for an inspection-style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748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Practice Question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design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does TAS2O cover the official curriculum expectations while adding AI-enhanced learning responsibly?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are achievement chart categories used across term work and final evaluation?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grade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evidence supports a student final mark and credit decision?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safety training occurs before students use tools, electronics, heat, or prototyping materials?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integrity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does the teacher know whether submitted work reflects student understanding?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evidence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Where can the inspector see drafts, rubrics, feedback, student revisions, and final products?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Accommodation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are students with IEP, ELL, accessibility, or different readiness levels supported?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are attendance, marks, reports, safety records, and student samples retained?</w:t>
            </w:r>
          </w:p>
        </w:tc>
      </w:tr>
    </w:tbl>
    <w:p>
      <w:pPr>
        <w:pStyle w:val="Heading1"/>
        <w:spacing w:after="120"/>
      </w:pPr>
      <w:r>
        <w:t>10. Final Pre-Inspection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835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Final Check</w:t>
            </w:r>
          </w:p>
        </w:tc>
        <w:tc>
          <w:tcPr>
            <w:tcW w:type="dxa" w:w="100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required documents are present and named consistently.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School-specific placeholders have been replaced.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calendar and course outline information match exactly.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110 hours are documented and supported by delivery plan.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Assessment plan and final evaluation weights match across all documents.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Safety package has been reviewed by principal / administrator.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policy has been reviewed and is consistent with school academic integrity policy.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Teacher understands evidence collection and student sample protocol.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Electronic folder and physical binder are organized with the same section order.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Revision log is updated after any change to course structure, assessment, safety, or AI policy.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☐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Teacher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[Name]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[Signature]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[Date]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Department Lead / Reviewer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[Name]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[Signature]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[Date]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[Name]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[Signature]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[Date]</w:t>
            </w:r>
          </w:p>
        </w:tc>
      </w:tr>
    </w:tbl>
    <w:p>
      <w:pPr>
        <w:pStyle w:val="Heading1"/>
        <w:spacing w:after="120"/>
      </w:pPr>
      <w:r>
        <w:t>11.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72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Revised By</w:t>
            </w:r>
          </w:p>
        </w:tc>
        <w:tc>
          <w:tcPr>
            <w:tcW w:type="dxa" w:w="4608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Change Summary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[Insert Date]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Carlos Chen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Initial binder index and inspection checklist created.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Webtree Academy | TAS2O | Internal inspection preparation document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TAS2O Inspection Binder Index and Ministry Submission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