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Student Onboarding Package</w:t>
      </w:r>
    </w:p>
    <w:p>
      <w:pPr>
        <w:jc w:val="center"/>
      </w:pPr>
      <w:r>
        <w:rPr>
          <w:b/>
          <w:sz w:val="26"/>
        </w:rPr>
        <w:t>Technology and the Skilled Trades, Grade 10, Open, 1 Credit</w:t>
      </w:r>
    </w:p>
    <w:p>
      <w:pPr>
        <w:jc w:val="center"/>
      </w:pPr>
      <w:r>
        <w:rPr>
          <w:i/>
          <w:sz w:val="24"/>
        </w:rPr>
        <w:t>AI-Enhanced Practical Course Welcome Package</w:t>
      </w:r>
    </w:p>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r>
              <w:rPr>
                <w:b w:val="0"/>
                <w:sz w:val="18"/>
              </w:rPr>
              <w:t>School Name</w:t>
            </w:r>
          </w:p>
        </w:tc>
        <w:tc>
          <w:tcPr>
            <w:tcW w:type="dxa" w:w="5112"/>
            <w:vAlign w:val="top"/>
          </w:tcPr>
          <w:p>
            <w:r/>
            <w:r>
              <w:rPr>
                <w:b w:val="0"/>
                <w:sz w:val="18"/>
              </w:rPr>
              <w:t>Webtree Academy</w:t>
            </w:r>
          </w:p>
        </w:tc>
      </w:tr>
      <w:tr>
        <w:tc>
          <w:tcPr>
            <w:tcW w:type="dxa" w:w="5112"/>
            <w:vAlign w:val="top"/>
          </w:tcPr>
          <w:p>
            <w:r/>
            <w:r>
              <w:rPr>
                <w:b w:val="0"/>
                <w:sz w:val="18"/>
              </w:rPr>
              <w:t>BSID</w:t>
            </w:r>
          </w:p>
        </w:tc>
        <w:tc>
          <w:tcPr>
            <w:tcW w:type="dxa" w:w="5112"/>
            <w:vAlign w:val="top"/>
          </w:tcPr>
          <w:p>
            <w:r/>
            <w:r>
              <w:rPr>
                <w:b w:val="0"/>
                <w:sz w:val="18"/>
              </w:rPr>
              <w:t>883796</w:t>
            </w:r>
          </w:p>
        </w:tc>
      </w:tr>
      <w:tr>
        <w:tc>
          <w:tcPr>
            <w:tcW w:type="dxa" w:w="5112"/>
            <w:vAlign w:val="top"/>
          </w:tcPr>
          <w:p>
            <w:r/>
            <w:r>
              <w:rPr>
                <w:b w:val="0"/>
                <w:sz w:val="18"/>
              </w:rPr>
              <w:t>Course Code</w:t>
            </w:r>
          </w:p>
        </w:tc>
        <w:tc>
          <w:tcPr>
            <w:tcW w:type="dxa" w:w="5112"/>
            <w:vAlign w:val="top"/>
          </w:tcPr>
          <w:p>
            <w:r/>
            <w:r>
              <w:rPr>
                <w:b w:val="0"/>
                <w:sz w:val="18"/>
              </w:rPr>
              <w:t>TAS2O</w:t>
            </w:r>
          </w:p>
        </w:tc>
      </w:tr>
      <w:tr>
        <w:tc>
          <w:tcPr>
            <w:tcW w:type="dxa" w:w="5112"/>
            <w:vAlign w:val="top"/>
          </w:tcPr>
          <w:p>
            <w:r/>
            <w:r>
              <w:rPr>
                <w:b w:val="0"/>
                <w:sz w:val="18"/>
              </w:rPr>
              <w:t>Course Title</w:t>
            </w:r>
          </w:p>
        </w:tc>
        <w:tc>
          <w:tcPr>
            <w:tcW w:type="dxa" w:w="5112"/>
            <w:vAlign w:val="top"/>
          </w:tcPr>
          <w:p>
            <w:r/>
            <w:r>
              <w:rPr>
                <w:b w:val="0"/>
                <w:sz w:val="18"/>
              </w:rPr>
              <w:t>Technology and the Skilled Trades</w:t>
            </w:r>
          </w:p>
        </w:tc>
      </w:tr>
      <w:tr>
        <w:tc>
          <w:tcPr>
            <w:tcW w:type="dxa" w:w="5112"/>
            <w:vAlign w:val="top"/>
          </w:tcPr>
          <w:p>
            <w:r/>
            <w:r>
              <w:rPr>
                <w:b w:val="0"/>
                <w:sz w:val="18"/>
              </w:rPr>
              <w:t>Teacher</w:t>
            </w:r>
          </w:p>
        </w:tc>
        <w:tc>
          <w:tcPr>
            <w:tcW w:type="dxa" w:w="5112"/>
            <w:vAlign w:val="top"/>
          </w:tcPr>
          <w:p>
            <w:r/>
            <w:r>
              <w:rPr>
                <w:b w:val="0"/>
                <w:sz w:val="18"/>
              </w:rPr>
              <w:t>Carlos Chen</w:t>
            </w:r>
          </w:p>
        </w:tc>
      </w:tr>
      <w:tr>
        <w:tc>
          <w:tcPr>
            <w:tcW w:type="dxa" w:w="5112"/>
            <w:vAlign w:val="top"/>
          </w:tcPr>
          <w:p>
            <w:r/>
            <w:r>
              <w:rPr>
                <w:b w:val="0"/>
                <w:sz w:val="18"/>
              </w:rPr>
              <w:t>Principal</w:t>
            </w:r>
          </w:p>
        </w:tc>
        <w:tc>
          <w:tcPr>
            <w:tcW w:type="dxa" w:w="5112"/>
            <w:vAlign w:val="top"/>
          </w:tcPr>
          <w:p>
            <w:r/>
            <w:r>
              <w:rPr>
                <w:b w:val="0"/>
                <w:sz w:val="18"/>
              </w:rPr>
              <w:t>Henry Michels</w:t>
            </w:r>
          </w:p>
        </w:tc>
      </w:tr>
      <w:tr>
        <w:tc>
          <w:tcPr>
            <w:tcW w:type="dxa" w:w="5112"/>
            <w:vAlign w:val="top"/>
          </w:tcPr>
          <w:p>
            <w:r/>
            <w:r>
              <w:rPr>
                <w:b w:val="0"/>
                <w:sz w:val="18"/>
              </w:rPr>
              <w:t>Term / Section</w:t>
            </w:r>
          </w:p>
        </w:tc>
        <w:tc>
          <w:tcPr>
            <w:tcW w:type="dxa" w:w="5112"/>
            <w:vAlign w:val="top"/>
          </w:tcPr>
          <w:p>
            <w:r/>
            <w:r>
              <w:rPr>
                <w:b w:val="0"/>
                <w:sz w:val="18"/>
              </w:rPr>
              <w:t>Summer 2026 / Term 1 / Term 2</w:t>
            </w:r>
          </w:p>
        </w:tc>
      </w:tr>
      <w:tr>
        <w:tc>
          <w:tcPr>
            <w:tcW w:type="dxa" w:w="5112"/>
            <w:vAlign w:val="top"/>
          </w:tcPr>
          <w:p>
            <w:r/>
            <w:r>
              <w:rPr>
                <w:b w:val="0"/>
                <w:sz w:val="18"/>
              </w:rPr>
              <w:t>Room / Lab</w:t>
            </w:r>
          </w:p>
        </w:tc>
        <w:tc>
          <w:tcPr>
            <w:tcW w:type="dxa" w:w="5112"/>
            <w:vAlign w:val="top"/>
          </w:tcPr>
          <w:p>
            <w:r/>
            <w:r>
              <w:rPr>
                <w:b w:val="0"/>
                <w:sz w:val="18"/>
              </w:rPr>
              <w:t>Hybrid classroom / school lab</w:t>
            </w:r>
          </w:p>
        </w:tc>
      </w:tr>
      <w:tr>
        <w:tc>
          <w:tcPr>
            <w:tcW w:type="dxa" w:w="5112"/>
            <w:vAlign w:val="top"/>
          </w:tcPr>
          <w:p>
            <w:r/>
            <w:r>
              <w:rPr>
                <w:b w:val="0"/>
                <w:sz w:val="18"/>
              </w:rPr>
              <w:t>Student Name</w:t>
            </w:r>
          </w:p>
        </w:tc>
        <w:tc>
          <w:tcPr>
            <w:tcW w:type="dxa" w:w="5112"/>
            <w:vAlign w:val="top"/>
          </w:tcPr>
          <w:p>
            <w:r/>
            <w:r>
              <w:rPr>
                <w:b w:val="0"/>
                <w:sz w:val="18"/>
              </w:rPr>
              <w:t>Student Name</w:t>
            </w:r>
          </w:p>
        </w:tc>
      </w:tr>
    </w:tbl>
    <w:p/>
    <w:p>
      <w:pPr>
        <w:pStyle w:val="Heading1"/>
      </w:pPr>
      <w:r>
        <w:t>Purpose of this package</w:t>
      </w:r>
    </w:p>
    <w:p>
      <w:r>
        <w:t>This onboarding package is designed for students enrolled in TAS2O. It introduces the course, learning expectations, safety responsibilities, responsible use of approved AI tools, assessment structure, major assignments, portfolio requirements, and first-week start-up tasks. It should be distributed at the beginning of the course and kept in the student portfolio or learning management system. It also supports the school communication, records, consent, and student-support procedures that apply to the course.</w:t>
      </w:r>
    </w:p>
    <w:p>
      <w:r>
        <w:br w:type="page"/>
      </w:r>
    </w:p>
    <w:p>
      <w:pPr>
        <w:pStyle w:val="Heading1"/>
      </w:pPr>
      <w:r>
        <w:t>Student Package Contents</w:t>
      </w:r>
    </w:p>
    <w:p>
      <w:pPr>
        <w:ind w:left="360"/>
      </w:pPr>
      <w:r>
        <w:t>1. Welcome to TAS2O</w:t>
      </w:r>
    </w:p>
    <w:p>
      <w:pPr>
        <w:ind w:left="360"/>
      </w:pPr>
      <w:r>
        <w:t>2. Course Snapshot</w:t>
      </w:r>
    </w:p>
    <w:p>
      <w:pPr>
        <w:ind w:left="360"/>
      </w:pPr>
      <w:r>
        <w:t>3. What You Will Learn</w:t>
      </w:r>
    </w:p>
    <w:p>
      <w:pPr>
        <w:ind w:left="360"/>
      </w:pPr>
      <w:r>
        <w:t>4. How This Course Works</w:t>
      </w:r>
    </w:p>
    <w:p>
      <w:pPr>
        <w:ind w:left="360"/>
      </w:pPr>
      <w:r>
        <w:t>5. Major Units and Projects</w:t>
      </w:r>
    </w:p>
    <w:p>
      <w:pPr>
        <w:ind w:left="360"/>
      </w:pPr>
      <w:r>
        <w:t>6. Assessment Overview</w:t>
      </w:r>
    </w:p>
    <w:p>
      <w:pPr>
        <w:ind w:left="360"/>
      </w:pPr>
      <w:r>
        <w:t>7. Safety Rules and Practical Learning Expectations</w:t>
      </w:r>
    </w:p>
    <w:p>
      <w:pPr>
        <w:ind w:left="360"/>
      </w:pPr>
      <w:r>
        <w:t>8. Responsible AI Use Rules</w:t>
      </w:r>
    </w:p>
    <w:p>
      <w:pPr>
        <w:ind w:left="360"/>
      </w:pPr>
      <w:r>
        <w:t>9. Student Portfolio Checklist</w:t>
      </w:r>
    </w:p>
    <w:p>
      <w:pPr>
        <w:ind w:left="360"/>
      </w:pPr>
      <w:r>
        <w:t>Students should keep portfolio evidence organized so it can support feedback, grading, report cards, and school record procedures where relevant, and they should protect privacy when storing or sharing work.</w:t>
      </w:r>
    </w:p>
    <w:p>
      <w:pPr>
        <w:ind w:left="360"/>
      </w:pPr>
      <w:r>
        <w:t>11. First Week Start-Up Checklist</w:t>
      </w:r>
    </w:p>
    <w:p>
      <w:pPr>
        <w:ind w:left="360"/>
      </w:pPr>
      <w:r>
        <w:t>12. Important Dates and Milestones</w:t>
      </w:r>
    </w:p>
    <w:p>
      <w:pPr>
        <w:ind w:left="360"/>
      </w:pPr>
      <w:r>
        <w:t>13. Student Learning Agreement</w:t>
      </w:r>
    </w:p>
    <w:p>
      <w:pPr>
        <w:ind w:left="360"/>
      </w:pPr>
      <w:r>
        <w:t>14. Parent / Guardian Acknowledgement Reminder</w:t>
      </w:r>
    </w:p>
    <w:p>
      <w:pPr>
        <w:ind w:left="360"/>
      </w:pPr>
      <w:r>
        <w:t>15. Teacher Notes for Distribution</w:t>
      </w:r>
    </w:p>
    <w:p>
      <w:pPr>
        <w:pStyle w:val="Heading1"/>
      </w:pPr>
      <w:r>
        <w:t>1. Welcome to TAS2O</w:t>
      </w:r>
    </w:p>
    <w:p>
      <w:r>
        <w:t>Welcome to TAS2O: Technology and the Skilled Trades. This is a hands-on course where you will design, build, test, improve, and present practical technology solutions. You will learn how technology connects to skilled trades, engineering design, safety, sustainability, and future career pathways.</w:t>
      </w:r>
    </w:p>
    <w:p>
      <w:r>
        <w:t>In this AI-enhanced version of the course, you will also learn how to use AI responsibly as a learning assistant. AI may help you brainstorm, explain concepts, organize ideas, debug simple code, and improve documentation. You are still responsible for your own thinking, safety decisions, prototype work, evidence, and final submissions.</w:t>
      </w:r>
    </w:p>
    <w:p>
      <w:pPr>
        <w:pStyle w:val="Heading1"/>
      </w:pPr>
      <w:r>
        <w:t>2. Course Snapshot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Item</w:t>
            </w:r>
          </w:p>
        </w:tc>
        <w:tc>
          <w:tcPr>
            <w:tcW w:type="dxa" w:w="5112"/>
            <w:vAlign w:val="top"/>
            <w:shd w:fill="D9EAF7"/>
          </w:tcPr>
          <w:p>
            <w:r/>
            <w:r>
              <w:rPr>
                <w:b/>
                <w:sz w:val="18"/>
              </w:rPr>
              <w:t>Information</w:t>
            </w:r>
          </w:p>
        </w:tc>
      </w:tr>
      <w:tr>
        <w:tc>
          <w:tcPr>
            <w:tcW w:type="dxa" w:w="5112"/>
            <w:vAlign w:val="top"/>
          </w:tcPr>
          <w:p>
            <w:r/>
            <w:r>
              <w:rPr>
                <w:b w:val="0"/>
                <w:sz w:val="18"/>
              </w:rPr>
              <w:t>Course Code</w:t>
            </w:r>
          </w:p>
        </w:tc>
        <w:tc>
          <w:tcPr>
            <w:tcW w:type="dxa" w:w="5112"/>
            <w:vAlign w:val="top"/>
          </w:tcPr>
          <w:p>
            <w:r/>
            <w:r>
              <w:rPr>
                <w:b w:val="0"/>
                <w:sz w:val="18"/>
              </w:rPr>
              <w:t>TAS2O</w:t>
            </w:r>
          </w:p>
        </w:tc>
      </w:tr>
      <w:tr>
        <w:tc>
          <w:tcPr>
            <w:tcW w:type="dxa" w:w="5112"/>
            <w:vAlign w:val="top"/>
          </w:tcPr>
          <w:p>
            <w:r/>
            <w:r>
              <w:rPr>
                <w:b w:val="0"/>
                <w:sz w:val="18"/>
              </w:rPr>
              <w:t>Course Title</w:t>
            </w:r>
          </w:p>
        </w:tc>
        <w:tc>
          <w:tcPr>
            <w:tcW w:type="dxa" w:w="5112"/>
            <w:vAlign w:val="top"/>
          </w:tcPr>
          <w:p>
            <w:r/>
            <w:r>
              <w:rPr>
                <w:b w:val="0"/>
                <w:sz w:val="18"/>
              </w:rPr>
              <w:t>Technology and the Skilled Trades</w:t>
            </w:r>
          </w:p>
        </w:tc>
      </w:tr>
      <w:tr>
        <w:tc>
          <w:tcPr>
            <w:tcW w:type="dxa" w:w="5112"/>
            <w:vAlign w:val="top"/>
          </w:tcPr>
          <w:p>
            <w:r/>
            <w:r>
              <w:rPr>
                <w:b w:val="0"/>
                <w:sz w:val="18"/>
              </w:rPr>
              <w:t>Grade / Type</w:t>
            </w:r>
          </w:p>
        </w:tc>
        <w:tc>
          <w:tcPr>
            <w:tcW w:type="dxa" w:w="5112"/>
            <w:vAlign w:val="top"/>
          </w:tcPr>
          <w:p>
            <w:r/>
            <w:r>
              <w:rPr>
                <w:b w:val="0"/>
                <w:sz w:val="18"/>
              </w:rPr>
              <w:t>Grade 10, Open</w:t>
            </w:r>
          </w:p>
        </w:tc>
      </w:tr>
      <w:tr>
        <w:tc>
          <w:tcPr>
            <w:tcW w:type="dxa" w:w="5112"/>
            <w:vAlign w:val="top"/>
          </w:tcPr>
          <w:p>
            <w:r/>
            <w:r>
              <w:rPr>
                <w:b w:val="0"/>
                <w:sz w:val="18"/>
              </w:rPr>
              <w:t>Credit Value</w:t>
            </w:r>
          </w:p>
        </w:tc>
        <w:tc>
          <w:tcPr>
            <w:tcW w:type="dxa" w:w="5112"/>
            <w:vAlign w:val="top"/>
          </w:tcPr>
          <w:p>
            <w:r/>
            <w:r>
              <w:rPr>
                <w:b w:val="0"/>
                <w:sz w:val="18"/>
              </w:rPr>
              <w:t>1.0 OSSD credit</w:t>
            </w:r>
          </w:p>
        </w:tc>
      </w:tr>
      <w:tr>
        <w:tc>
          <w:tcPr>
            <w:tcW w:type="dxa" w:w="5112"/>
            <w:vAlign w:val="top"/>
          </w:tcPr>
          <w:p>
            <w:r/>
            <w:r>
              <w:rPr>
                <w:b w:val="0"/>
                <w:sz w:val="18"/>
              </w:rPr>
              <w:t>Prerequisite</w:t>
            </w:r>
          </w:p>
        </w:tc>
        <w:tc>
          <w:tcPr>
            <w:tcW w:type="dxa" w:w="5112"/>
            <w:vAlign w:val="top"/>
          </w:tcPr>
          <w:p>
            <w:r/>
            <w:r>
              <w:rPr>
                <w:b w:val="0"/>
                <w:sz w:val="18"/>
              </w:rPr>
              <w:t>None</w:t>
            </w:r>
          </w:p>
        </w:tc>
      </w:tr>
      <w:tr>
        <w:tc>
          <w:tcPr>
            <w:tcW w:type="dxa" w:w="5112"/>
            <w:vAlign w:val="top"/>
          </w:tcPr>
          <w:p>
            <w:r/>
            <w:r>
              <w:rPr>
                <w:b w:val="0"/>
                <w:sz w:val="18"/>
              </w:rPr>
              <w:t>Scheduled Hours</w:t>
            </w:r>
          </w:p>
        </w:tc>
        <w:tc>
          <w:tcPr>
            <w:tcW w:type="dxa" w:w="5112"/>
            <w:vAlign w:val="top"/>
          </w:tcPr>
          <w:p>
            <w:r/>
            <w:r>
              <w:rPr>
                <w:b w:val="0"/>
                <w:sz w:val="18"/>
              </w:rPr>
              <w:t>110 hours</w:t>
            </w:r>
          </w:p>
        </w:tc>
      </w:tr>
      <w:tr>
        <w:tc>
          <w:tcPr>
            <w:tcW w:type="dxa" w:w="5112"/>
            <w:vAlign w:val="top"/>
          </w:tcPr>
          <w:p>
            <w:r/>
            <w:r>
              <w:rPr>
                <w:b w:val="0"/>
                <w:sz w:val="18"/>
              </w:rPr>
              <w:t>Course Format</w:t>
            </w:r>
          </w:p>
        </w:tc>
        <w:tc>
          <w:tcPr>
            <w:tcW w:type="dxa" w:w="5112"/>
            <w:vAlign w:val="top"/>
          </w:tcPr>
          <w:p>
            <w:r/>
            <w:r>
              <w:rPr>
                <w:b w:val="0"/>
                <w:sz w:val="18"/>
              </w:rPr>
              <w:t>Hands-on, project-based, AI-enhanced practical learning</w:t>
            </w:r>
          </w:p>
        </w:tc>
      </w:tr>
      <w:tr>
        <w:tc>
          <w:tcPr>
            <w:tcW w:type="dxa" w:w="5112"/>
            <w:vAlign w:val="top"/>
          </w:tcPr>
          <w:p>
            <w:r/>
            <w:r>
              <w:rPr>
                <w:b w:val="0"/>
                <w:sz w:val="18"/>
              </w:rPr>
              <w:t>Final Evaluation</w:t>
            </w:r>
          </w:p>
        </w:tc>
        <w:tc>
          <w:tcPr>
            <w:tcW w:type="dxa" w:w="5112"/>
            <w:vAlign w:val="top"/>
          </w:tcPr>
          <w:p>
            <w:r/>
            <w:r>
              <w:rPr>
                <w:b w:val="0"/>
                <w:sz w:val="18"/>
              </w:rPr>
              <w:t>Capstone prototype, portfolio, and presentation</w:t>
            </w:r>
          </w:p>
        </w:tc>
      </w:tr>
    </w:tbl>
    <w:p/>
    <w:p>
      <w:pPr>
        <w:pStyle w:val="Heading1"/>
      </w:pPr>
      <w:r>
        <w:t>3. What You Will Learn</w:t>
      </w:r>
    </w:p>
    <w:p>
      <w:r>
        <w:t>By the end of this course, you should be able to:</w:t>
      </w:r>
    </w:p>
    <w:p>
      <w:pPr>
        <w:ind w:left="288"/>
      </w:pPr>
      <w:r>
        <w:rPr>
          <w:sz w:val="20"/>
        </w:rPr>
        <w:t xml:space="preserve">☐ </w:t>
      </w:r>
      <w:r>
        <w:rPr>
          <w:sz w:val="20"/>
        </w:rPr>
        <w:t>Use the engineering design process to identify problems, plan solutions, build prototypes, test results, and improve designs.</w:t>
      </w:r>
    </w:p>
    <w:p>
      <w:pPr>
        <w:ind w:left="288"/>
      </w:pPr>
      <w:r>
        <w:rPr>
          <w:sz w:val="20"/>
        </w:rPr>
        <w:t xml:space="preserve">☐ </w:t>
      </w:r>
      <w:r>
        <w:rPr>
          <w:sz w:val="20"/>
        </w:rPr>
        <w:t>Follow classroom, lab, tool, equipment, and PPE safety expectations.</w:t>
      </w:r>
    </w:p>
    <w:p>
      <w:pPr>
        <w:ind w:left="288"/>
      </w:pPr>
      <w:r>
        <w:rPr>
          <w:sz w:val="20"/>
        </w:rPr>
        <w:t xml:space="preserve">☐ </w:t>
      </w:r>
      <w:r>
        <w:rPr>
          <w:sz w:val="20"/>
        </w:rPr>
        <w:t>Use measurement tools and basic quality control procedures.</w:t>
      </w:r>
    </w:p>
    <w:p>
      <w:pPr>
        <w:ind w:left="288"/>
      </w:pPr>
      <w:r>
        <w:rPr>
          <w:sz w:val="20"/>
        </w:rPr>
        <w:t xml:space="preserve">☐ </w:t>
      </w:r>
      <w:r>
        <w:rPr>
          <w:sz w:val="20"/>
        </w:rPr>
        <w:t>Compare materials, tools, and processes based on function, cost, sustainability, and safety.</w:t>
      </w:r>
    </w:p>
    <w:p>
      <w:pPr>
        <w:ind w:left="288"/>
      </w:pPr>
      <w:r>
        <w:rPr>
          <w:sz w:val="20"/>
        </w:rPr>
        <w:t xml:space="preserve">☐ </w:t>
      </w:r>
      <w:r>
        <w:rPr>
          <w:sz w:val="20"/>
        </w:rPr>
        <w:t>Create sketches, simple CAD models, and design documentation.</w:t>
      </w:r>
    </w:p>
    <w:p>
      <w:pPr>
        <w:ind w:left="288"/>
      </w:pPr>
      <w:r>
        <w:rPr>
          <w:sz w:val="20"/>
        </w:rPr>
        <w:t xml:space="preserve">☐ </w:t>
      </w:r>
      <w:r>
        <w:rPr>
          <w:sz w:val="20"/>
        </w:rPr>
        <w:t>Build or simulate a practical prototype such as a product, smart device, or assistive technology solution.</w:t>
      </w:r>
    </w:p>
    <w:p>
      <w:pPr>
        <w:ind w:left="288"/>
      </w:pPr>
      <w:r>
        <w:rPr>
          <w:sz w:val="20"/>
        </w:rPr>
        <w:t xml:space="preserve">☐ </w:t>
      </w:r>
      <w:r>
        <w:rPr>
          <w:sz w:val="20"/>
        </w:rPr>
        <w:t>Use AI tools responsibly for learning, research support, design thinking, debugging, and communication.</w:t>
      </w:r>
    </w:p>
    <w:p>
      <w:pPr>
        <w:ind w:left="288"/>
      </w:pPr>
      <w:r>
        <w:rPr>
          <w:sz w:val="20"/>
        </w:rPr>
        <w:t xml:space="preserve">☐ </w:t>
      </w:r>
      <w:r>
        <w:rPr>
          <w:sz w:val="20"/>
        </w:rPr>
        <w:t>Keep a clear process portfolio showing planning, testing, feedback, iteration, and reflection.</w:t>
      </w:r>
    </w:p>
    <w:p>
      <w:pPr>
        <w:ind w:left="288"/>
      </w:pPr>
      <w:r>
        <w:rPr>
          <w:sz w:val="20"/>
        </w:rPr>
        <w:t xml:space="preserve">☐ </w:t>
      </w:r>
      <w:r>
        <w:rPr>
          <w:sz w:val="20"/>
        </w:rPr>
        <w:t>Explore skilled trades and technology-related career pathways.</w:t>
      </w:r>
    </w:p>
    <w:p>
      <w:pPr>
        <w:pStyle w:val="Heading1"/>
      </w:pPr>
      <w:r>
        <w:t>4. How This Course Works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Course Element</w:t>
            </w:r>
          </w:p>
        </w:tc>
        <w:tc>
          <w:tcPr>
            <w:tcW w:type="dxa" w:w="5112"/>
            <w:vAlign w:val="top"/>
            <w:shd w:fill="D9EAF7"/>
          </w:tcPr>
          <w:p>
            <w:r/>
            <w:r>
              <w:rPr>
                <w:b/>
                <w:sz w:val="18"/>
              </w:rPr>
              <w:t>What It Means for Students</w:t>
            </w:r>
          </w:p>
        </w:tc>
      </w:tr>
      <w:tr>
        <w:tc>
          <w:tcPr>
            <w:tcW w:type="dxa" w:w="5112"/>
            <w:vAlign w:val="top"/>
          </w:tcPr>
          <w:p>
            <w:r/>
            <w:r>
              <w:rPr>
                <w:b w:val="0"/>
                <w:sz w:val="18"/>
              </w:rPr>
              <w:t>Hands-on learning</w:t>
            </w:r>
          </w:p>
        </w:tc>
        <w:tc>
          <w:tcPr>
            <w:tcW w:type="dxa" w:w="5112"/>
            <w:vAlign w:val="top"/>
          </w:tcPr>
          <w:p>
            <w:r/>
            <w:r>
              <w:rPr>
                <w:b w:val="0"/>
                <w:sz w:val="18"/>
              </w:rPr>
              <w:t>You will learn by doing: measuring, sketching, building, testing, troubleshooting, and presenting.</w:t>
            </w:r>
          </w:p>
        </w:tc>
      </w:tr>
      <w:tr>
        <w:tc>
          <w:tcPr>
            <w:tcW w:type="dxa" w:w="5112"/>
            <w:vAlign w:val="top"/>
          </w:tcPr>
          <w:p>
            <w:r/>
            <w:r>
              <w:rPr>
                <w:b w:val="0"/>
                <w:sz w:val="18"/>
              </w:rPr>
              <w:t>Process matters</w:t>
            </w:r>
          </w:p>
        </w:tc>
        <w:tc>
          <w:tcPr>
            <w:tcW w:type="dxa" w:w="5112"/>
            <w:vAlign w:val="top"/>
          </w:tcPr>
          <w:p>
            <w:r/>
            <w:r>
              <w:rPr>
                <w:b w:val="0"/>
                <w:sz w:val="18"/>
              </w:rPr>
              <w:t>Your planning, logs, testing notes, and revisions are part of your evidence, not just the final product.</w:t>
            </w:r>
          </w:p>
        </w:tc>
      </w:tr>
      <w:tr>
        <w:tc>
          <w:tcPr>
            <w:tcW w:type="dxa" w:w="5112"/>
            <w:vAlign w:val="top"/>
          </w:tcPr>
          <w:p>
            <w:r/>
            <w:r>
              <w:rPr>
                <w:b w:val="0"/>
                <w:sz w:val="18"/>
              </w:rPr>
              <w:t>Safety first</w:t>
            </w:r>
          </w:p>
        </w:tc>
        <w:tc>
          <w:tcPr>
            <w:tcW w:type="dxa" w:w="5112"/>
            <w:vAlign w:val="top"/>
          </w:tcPr>
          <w:p>
            <w:r/>
            <w:r>
              <w:rPr>
                <w:b w:val="0"/>
                <w:sz w:val="18"/>
              </w:rPr>
              <w:t>You must complete safety training before using tools, materials, electronics, or equipment.</w:t>
            </w:r>
          </w:p>
        </w:tc>
      </w:tr>
      <w:tr>
        <w:tc>
          <w:tcPr>
            <w:tcW w:type="dxa" w:w="5112"/>
            <w:vAlign w:val="top"/>
          </w:tcPr>
          <w:p>
            <w:r/>
            <w:r>
              <w:rPr>
                <w:b w:val="0"/>
                <w:sz w:val="18"/>
              </w:rPr>
              <w:t>AI as assistant</w:t>
            </w:r>
          </w:p>
        </w:tc>
        <w:tc>
          <w:tcPr>
            <w:tcW w:type="dxa" w:w="5112"/>
            <w:vAlign w:val="top"/>
          </w:tcPr>
          <w:p>
            <w:r/>
            <w:r>
              <w:rPr>
                <w:b w:val="0"/>
                <w:sz w:val="18"/>
              </w:rPr>
              <w:t>AI can support learning, but you verify information and show your own understanding.</w:t>
            </w:r>
          </w:p>
        </w:tc>
      </w:tr>
      <w:tr>
        <w:tc>
          <w:tcPr>
            <w:tcW w:type="dxa" w:w="5112"/>
            <w:vAlign w:val="top"/>
          </w:tcPr>
          <w:p>
            <w:r/>
            <w:r>
              <w:rPr>
                <w:b w:val="0"/>
                <w:sz w:val="18"/>
              </w:rPr>
              <w:t>Portfolio-based evidence</w:t>
            </w:r>
          </w:p>
        </w:tc>
        <w:tc>
          <w:tcPr>
            <w:tcW w:type="dxa" w:w="5112"/>
            <w:vAlign w:val="top"/>
          </w:tcPr>
          <w:p>
            <w:r/>
            <w:r>
              <w:rPr>
                <w:b w:val="0"/>
                <w:sz w:val="18"/>
              </w:rPr>
              <w:t>You will collect your work in a portfolio throughout the course.</w:t>
            </w:r>
          </w:p>
        </w:tc>
      </w:tr>
      <w:tr>
        <w:tc>
          <w:tcPr>
            <w:tcW w:type="dxa" w:w="5112"/>
            <w:vAlign w:val="top"/>
          </w:tcPr>
          <w:p>
            <w:r/>
            <w:r>
              <w:rPr>
                <w:b w:val="0"/>
                <w:sz w:val="18"/>
              </w:rPr>
              <w:t>Teacher conferencing</w:t>
            </w:r>
          </w:p>
        </w:tc>
        <w:tc>
          <w:tcPr>
            <w:tcW w:type="dxa" w:w="5112"/>
            <w:vAlign w:val="top"/>
          </w:tcPr>
          <w:p>
            <w:r/>
            <w:r>
              <w:rPr>
                <w:b w:val="0"/>
                <w:sz w:val="18"/>
              </w:rPr>
              <w:t>Your teacher may ask you to explain your design decisions, code, safety plan, or use of approved AI tools.</w:t>
            </w:r>
          </w:p>
        </w:tc>
      </w:tr>
    </w:tbl>
    <w:p/>
    <w:p>
      <w:pPr>
        <w:pStyle w:val="Heading1"/>
      </w:pPr>
      <w:r>
        <w:t>5. Major Units and Projects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Unit</w:t>
            </w:r>
          </w:p>
        </w:tc>
        <w:tc>
          <w:tcPr>
            <w:tcW w:type="dxa" w:w="2556"/>
            <w:vAlign w:val="top"/>
            <w:shd w:fill="D9EAF7"/>
          </w:tcPr>
          <w:p>
            <w:r/>
            <w:r>
              <w:rPr>
                <w:b/>
                <w:sz w:val="18"/>
              </w:rPr>
              <w:t>Title</w:t>
            </w:r>
          </w:p>
        </w:tc>
        <w:tc>
          <w:tcPr>
            <w:tcW w:type="dxa" w:w="2556"/>
            <w:vAlign w:val="top"/>
            <w:shd w:fill="D9EAF7"/>
          </w:tcPr>
          <w:p>
            <w:r/>
            <w:r>
              <w:rPr>
                <w:b/>
                <w:sz w:val="18"/>
              </w:rPr>
              <w:t>Approx. Hours</w:t>
            </w:r>
          </w:p>
        </w:tc>
        <w:tc>
          <w:tcPr>
            <w:tcW w:type="dxa" w:w="2556"/>
            <w:vAlign w:val="top"/>
            <w:shd w:fill="D9EAF7"/>
          </w:tcPr>
          <w:p>
            <w:r/>
            <w:r>
              <w:rPr>
                <w:b/>
                <w:sz w:val="18"/>
              </w:rPr>
              <w:t>Major Evidence</w:t>
            </w:r>
          </w:p>
        </w:tc>
      </w:tr>
      <w:tr>
        <w:tc>
          <w:tcPr>
            <w:tcW w:type="dxa" w:w="2556"/>
            <w:vAlign w:val="top"/>
          </w:tcPr>
          <w:p>
            <w:r/>
            <w:r>
              <w:rPr>
                <w:b w:val="0"/>
                <w:sz w:val="18"/>
              </w:rPr>
              <w:t>1</w:t>
            </w:r>
          </w:p>
        </w:tc>
        <w:tc>
          <w:tcPr>
            <w:tcW w:type="dxa" w:w="2556"/>
            <w:vAlign w:val="top"/>
          </w:tcPr>
          <w:p>
            <w:r/>
            <w:r>
              <w:rPr>
                <w:b w:val="0"/>
                <w:sz w:val="18"/>
              </w:rPr>
              <w:t>Safety, Tools, AI Literacy, and Engineering Design Process</w:t>
            </w:r>
          </w:p>
        </w:tc>
        <w:tc>
          <w:tcPr>
            <w:tcW w:type="dxa" w:w="2556"/>
            <w:vAlign w:val="top"/>
          </w:tcPr>
          <w:p>
            <w:r/>
            <w:r>
              <w:rPr>
                <w:b w:val="0"/>
                <w:sz w:val="18"/>
              </w:rPr>
              <w:t>15</w:t>
            </w:r>
          </w:p>
        </w:tc>
        <w:tc>
          <w:tcPr>
            <w:tcW w:type="dxa" w:w="2556"/>
            <w:vAlign w:val="top"/>
          </w:tcPr>
          <w:p>
            <w:r/>
            <w:r>
              <w:rPr>
                <w:b w:val="0"/>
                <w:sz w:val="18"/>
              </w:rPr>
              <w:t>Safety Passport and AI-verified safety checklist</w:t>
            </w:r>
          </w:p>
        </w:tc>
      </w:tr>
      <w:tr>
        <w:tc>
          <w:tcPr>
            <w:tcW w:type="dxa" w:w="2556"/>
            <w:vAlign w:val="top"/>
          </w:tcPr>
          <w:p>
            <w:r/>
            <w:r>
              <w:rPr>
                <w:b w:val="0"/>
                <w:sz w:val="18"/>
              </w:rPr>
              <w:t>2</w:t>
            </w:r>
          </w:p>
        </w:tc>
        <w:tc>
          <w:tcPr>
            <w:tcW w:type="dxa" w:w="2556"/>
            <w:vAlign w:val="top"/>
          </w:tcPr>
          <w:p>
            <w:r/>
            <w:r>
              <w:rPr>
                <w:b w:val="0"/>
                <w:sz w:val="18"/>
              </w:rPr>
              <w:t>Measurement, Materials, and Quality Control</w:t>
            </w:r>
          </w:p>
        </w:tc>
        <w:tc>
          <w:tcPr>
            <w:tcW w:type="dxa" w:w="2556"/>
            <w:vAlign w:val="top"/>
          </w:tcPr>
          <w:p>
            <w:r/>
            <w:r>
              <w:rPr>
                <w:b w:val="0"/>
                <w:sz w:val="18"/>
              </w:rPr>
              <w:t>15</w:t>
            </w:r>
          </w:p>
        </w:tc>
        <w:tc>
          <w:tcPr>
            <w:tcW w:type="dxa" w:w="2556"/>
            <w:vAlign w:val="top"/>
          </w:tcPr>
          <w:p>
            <w:r/>
            <w:r>
              <w:rPr>
                <w:b w:val="0"/>
                <w:sz w:val="18"/>
              </w:rPr>
              <w:t>Measurement and QC report</w:t>
            </w:r>
          </w:p>
        </w:tc>
      </w:tr>
      <w:tr>
        <w:tc>
          <w:tcPr>
            <w:tcW w:type="dxa" w:w="2556"/>
            <w:vAlign w:val="top"/>
          </w:tcPr>
          <w:p>
            <w:r/>
            <w:r>
              <w:rPr>
                <w:b w:val="0"/>
                <w:sz w:val="18"/>
              </w:rPr>
              <w:t>3</w:t>
            </w:r>
          </w:p>
        </w:tc>
        <w:tc>
          <w:tcPr>
            <w:tcW w:type="dxa" w:w="2556"/>
            <w:vAlign w:val="top"/>
          </w:tcPr>
          <w:p>
            <w:r/>
            <w:r>
              <w:rPr>
                <w:b w:val="0"/>
                <w:sz w:val="18"/>
              </w:rPr>
              <w:t>CAD, 3D Design, and Rapid Prototyping</w:t>
            </w:r>
          </w:p>
        </w:tc>
        <w:tc>
          <w:tcPr>
            <w:tcW w:type="dxa" w:w="2556"/>
            <w:vAlign w:val="top"/>
          </w:tcPr>
          <w:p>
            <w:r/>
            <w:r>
              <w:rPr>
                <w:b w:val="0"/>
                <w:sz w:val="18"/>
              </w:rPr>
              <w:t>20</w:t>
            </w:r>
          </w:p>
        </w:tc>
        <w:tc>
          <w:tcPr>
            <w:tcW w:type="dxa" w:w="2556"/>
            <w:vAlign w:val="top"/>
          </w:tcPr>
          <w:p>
            <w:r/>
            <w:r>
              <w:rPr>
                <w:b w:val="0"/>
                <w:sz w:val="18"/>
              </w:rPr>
              <w:t>Product design brief and prototype</w:t>
            </w:r>
          </w:p>
        </w:tc>
      </w:tr>
      <w:tr>
        <w:tc>
          <w:tcPr>
            <w:tcW w:type="dxa" w:w="2556"/>
            <w:vAlign w:val="top"/>
          </w:tcPr>
          <w:p>
            <w:r/>
            <w:r>
              <w:rPr>
                <w:b w:val="0"/>
                <w:sz w:val="18"/>
              </w:rPr>
              <w:t>4</w:t>
            </w:r>
          </w:p>
        </w:tc>
        <w:tc>
          <w:tcPr>
            <w:tcW w:type="dxa" w:w="2556"/>
            <w:vAlign w:val="top"/>
          </w:tcPr>
          <w:p>
            <w:r/>
            <w:r>
              <w:rPr>
                <w:b w:val="0"/>
                <w:sz w:val="18"/>
              </w:rPr>
              <w:t>Smart Device / Automation Mini Project</w:t>
            </w:r>
          </w:p>
        </w:tc>
        <w:tc>
          <w:tcPr>
            <w:tcW w:type="dxa" w:w="2556"/>
            <w:vAlign w:val="top"/>
          </w:tcPr>
          <w:p>
            <w:r/>
            <w:r>
              <w:rPr>
                <w:b w:val="0"/>
                <w:sz w:val="18"/>
              </w:rPr>
              <w:t>20</w:t>
            </w:r>
          </w:p>
        </w:tc>
        <w:tc>
          <w:tcPr>
            <w:tcW w:type="dxa" w:w="2556"/>
            <w:vAlign w:val="top"/>
          </w:tcPr>
          <w:p>
            <w:r/>
            <w:r>
              <w:rPr>
                <w:b w:val="0"/>
                <w:sz w:val="18"/>
              </w:rPr>
              <w:t>Working or simulated automation prototype and debugging log</w:t>
            </w:r>
          </w:p>
        </w:tc>
      </w:tr>
      <w:tr>
        <w:tc>
          <w:tcPr>
            <w:tcW w:type="dxa" w:w="2556"/>
            <w:vAlign w:val="top"/>
          </w:tcPr>
          <w:p>
            <w:r/>
            <w:r>
              <w:rPr>
                <w:b w:val="0"/>
                <w:sz w:val="18"/>
              </w:rPr>
              <w:t>5</w:t>
            </w:r>
          </w:p>
        </w:tc>
        <w:tc>
          <w:tcPr>
            <w:tcW w:type="dxa" w:w="2556"/>
            <w:vAlign w:val="top"/>
          </w:tcPr>
          <w:p>
            <w:r/>
            <w:r>
              <w:rPr>
                <w:b w:val="0"/>
                <w:sz w:val="18"/>
              </w:rPr>
              <w:t>Sustainable Design and Skilled Trades Career Pathways</w:t>
            </w:r>
          </w:p>
        </w:tc>
        <w:tc>
          <w:tcPr>
            <w:tcW w:type="dxa" w:w="2556"/>
            <w:vAlign w:val="top"/>
          </w:tcPr>
          <w:p>
            <w:r/>
            <w:r>
              <w:rPr>
                <w:b w:val="0"/>
                <w:sz w:val="18"/>
              </w:rPr>
              <w:t>15</w:t>
            </w:r>
          </w:p>
        </w:tc>
        <w:tc>
          <w:tcPr>
            <w:tcW w:type="dxa" w:w="2556"/>
            <w:vAlign w:val="top"/>
          </w:tcPr>
          <w:p>
            <w:r/>
            <w:r>
              <w:rPr>
                <w:b w:val="0"/>
                <w:sz w:val="18"/>
              </w:rPr>
              <w:t>Career and sustainability report</w:t>
            </w:r>
          </w:p>
        </w:tc>
      </w:tr>
      <w:tr>
        <w:tc>
          <w:tcPr>
            <w:tcW w:type="dxa" w:w="2556"/>
            <w:vAlign w:val="top"/>
          </w:tcPr>
          <w:p>
            <w:r/>
            <w:r>
              <w:rPr>
                <w:b w:val="0"/>
                <w:sz w:val="18"/>
              </w:rPr>
              <w:t>6</w:t>
            </w:r>
          </w:p>
        </w:tc>
        <w:tc>
          <w:tcPr>
            <w:tcW w:type="dxa" w:w="2556"/>
            <w:vAlign w:val="top"/>
          </w:tcPr>
          <w:p>
            <w:r/>
            <w:r>
              <w:rPr>
                <w:b w:val="0"/>
                <w:sz w:val="18"/>
              </w:rPr>
              <w:t>Capstone: AI-Assisted Design Challenge</w:t>
            </w:r>
          </w:p>
        </w:tc>
        <w:tc>
          <w:tcPr>
            <w:tcW w:type="dxa" w:w="2556"/>
            <w:vAlign w:val="top"/>
          </w:tcPr>
          <w:p>
            <w:r/>
            <w:r>
              <w:rPr>
                <w:b w:val="0"/>
                <w:sz w:val="18"/>
              </w:rPr>
              <w:t>25</w:t>
            </w:r>
          </w:p>
        </w:tc>
        <w:tc>
          <w:tcPr>
            <w:tcW w:type="dxa" w:w="2556"/>
            <w:vAlign w:val="top"/>
          </w:tcPr>
          <w:p>
            <w:r/>
            <w:r>
              <w:rPr>
                <w:b w:val="0"/>
                <w:sz w:val="18"/>
              </w:rPr>
              <w:t>Final prototype, portfolio, and presentation</w:t>
            </w:r>
          </w:p>
        </w:tc>
      </w:tr>
    </w:tbl>
    <w:p/>
    <w:p>
      <w:pPr>
        <w:pStyle w:val="Heading1"/>
      </w:pPr>
      <w:r>
        <w:t>6. Assessment Overview</w:t>
      </w:r>
    </w:p>
    <w:p>
      <w:r>
        <w:t>Final marks will be based on evidence of learning collected throughout the course. Assessments will include project work, safety tasks, reports, logs, presentations, demonstrations, and portfolio evidence.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Achievement Category</w:t>
            </w:r>
          </w:p>
        </w:tc>
        <w:tc>
          <w:tcPr>
            <w:tcW w:type="dxa" w:w="5112"/>
            <w:vAlign w:val="top"/>
            <w:shd w:fill="D9EAF7"/>
          </w:tcPr>
          <w:p>
            <w:r/>
            <w:r>
              <w:rPr>
                <w:b/>
                <w:sz w:val="18"/>
              </w:rPr>
              <w:t>Approximate Weight</w:t>
            </w:r>
          </w:p>
        </w:tc>
      </w:tr>
      <w:tr>
        <w:tc>
          <w:tcPr>
            <w:tcW w:type="dxa" w:w="5112"/>
            <w:vAlign w:val="top"/>
          </w:tcPr>
          <w:p>
            <w:r/>
            <w:r>
              <w:rPr>
                <w:b w:val="0"/>
                <w:sz w:val="18"/>
              </w:rPr>
              <w:t>Knowledge and Understanding</w:t>
            </w:r>
          </w:p>
        </w:tc>
        <w:tc>
          <w:tcPr>
            <w:tcW w:type="dxa" w:w="5112"/>
            <w:vAlign w:val="top"/>
          </w:tcPr>
          <w:p>
            <w:r/>
            <w:r>
              <w:rPr>
                <w:b w:val="0"/>
                <w:sz w:val="18"/>
              </w:rPr>
              <w:t>20%</w:t>
            </w:r>
          </w:p>
        </w:tc>
      </w:tr>
      <w:tr>
        <w:tc>
          <w:tcPr>
            <w:tcW w:type="dxa" w:w="5112"/>
            <w:vAlign w:val="top"/>
          </w:tcPr>
          <w:p>
            <w:r/>
            <w:r>
              <w:rPr>
                <w:b w:val="0"/>
                <w:sz w:val="18"/>
              </w:rPr>
              <w:t>Thinking and Inquiry</w:t>
            </w:r>
          </w:p>
        </w:tc>
        <w:tc>
          <w:tcPr>
            <w:tcW w:type="dxa" w:w="5112"/>
            <w:vAlign w:val="top"/>
          </w:tcPr>
          <w:p>
            <w:r/>
            <w:r>
              <w:rPr>
                <w:b w:val="0"/>
                <w:sz w:val="18"/>
              </w:rPr>
              <w:t>25%</w:t>
            </w:r>
          </w:p>
        </w:tc>
      </w:tr>
      <w:tr>
        <w:tc>
          <w:tcPr>
            <w:tcW w:type="dxa" w:w="5112"/>
            <w:vAlign w:val="top"/>
          </w:tcPr>
          <w:p>
            <w:r/>
            <w:r>
              <w:rPr>
                <w:b w:val="0"/>
                <w:sz w:val="18"/>
              </w:rPr>
              <w:t>Communication</w:t>
            </w:r>
          </w:p>
        </w:tc>
        <w:tc>
          <w:tcPr>
            <w:tcW w:type="dxa" w:w="5112"/>
            <w:vAlign w:val="top"/>
          </w:tcPr>
          <w:p>
            <w:r/>
            <w:r>
              <w:rPr>
                <w:b w:val="0"/>
                <w:sz w:val="18"/>
              </w:rPr>
              <w:t>20%</w:t>
            </w:r>
          </w:p>
        </w:tc>
      </w:tr>
      <w:tr>
        <w:tc>
          <w:tcPr>
            <w:tcW w:type="dxa" w:w="5112"/>
            <w:vAlign w:val="top"/>
          </w:tcPr>
          <w:p>
            <w:r/>
            <w:r>
              <w:rPr>
                <w:b w:val="0"/>
                <w:sz w:val="18"/>
              </w:rPr>
              <w:t>Application</w:t>
            </w:r>
          </w:p>
        </w:tc>
        <w:tc>
          <w:tcPr>
            <w:tcW w:type="dxa" w:w="5112"/>
            <w:vAlign w:val="top"/>
          </w:tcPr>
          <w:p>
            <w:r/>
            <w:r>
              <w:rPr>
                <w:b w:val="0"/>
                <w:sz w:val="18"/>
              </w:rPr>
              <w:t>35%</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Component</w:t>
            </w:r>
          </w:p>
        </w:tc>
        <w:tc>
          <w:tcPr>
            <w:tcW w:type="dxa" w:w="5112"/>
            <w:vAlign w:val="top"/>
            <w:shd w:fill="D9EAF7"/>
          </w:tcPr>
          <w:p>
            <w:r/>
            <w:r>
              <w:rPr>
                <w:b/>
                <w:sz w:val="18"/>
              </w:rPr>
              <w:t>Weight</w:t>
            </w:r>
          </w:p>
        </w:tc>
      </w:tr>
      <w:tr>
        <w:tc>
          <w:tcPr>
            <w:tcW w:type="dxa" w:w="5112"/>
            <w:vAlign w:val="top"/>
          </w:tcPr>
          <w:p>
            <w:r/>
            <w:r>
              <w:rPr>
                <w:b w:val="0"/>
                <w:sz w:val="18"/>
              </w:rPr>
              <w:t>Term work: safety, QC, CAD, automation, career, and process portfolio tasks</w:t>
            </w:r>
          </w:p>
        </w:tc>
        <w:tc>
          <w:tcPr>
            <w:tcW w:type="dxa" w:w="5112"/>
            <w:vAlign w:val="top"/>
          </w:tcPr>
          <w:p>
            <w:r/>
            <w:r>
              <w:rPr>
                <w:b w:val="0"/>
                <w:sz w:val="18"/>
              </w:rPr>
              <w:t>70%</w:t>
            </w:r>
          </w:p>
        </w:tc>
      </w:tr>
      <w:tr>
        <w:tc>
          <w:tcPr>
            <w:tcW w:type="dxa" w:w="5112"/>
            <w:vAlign w:val="top"/>
          </w:tcPr>
          <w:p>
            <w:r/>
            <w:r>
              <w:rPr>
                <w:b w:val="0"/>
                <w:sz w:val="18"/>
              </w:rPr>
              <w:t>Final evaluation: capstone prototype, portfolio, and final presentation/demo</w:t>
            </w:r>
          </w:p>
        </w:tc>
        <w:tc>
          <w:tcPr>
            <w:tcW w:type="dxa" w:w="5112"/>
            <w:vAlign w:val="top"/>
          </w:tcPr>
          <w:p>
            <w:r/>
            <w:r>
              <w:rPr>
                <w:b w:val="0"/>
                <w:sz w:val="18"/>
              </w:rPr>
              <w:t>30%</w:t>
            </w:r>
          </w:p>
        </w:tc>
      </w:tr>
    </w:tbl>
    <w:p/>
    <w:p>
      <w:pPr>
        <w:pStyle w:val="Heading1"/>
      </w:pPr>
      <w:r>
        <w:t>7. Safety Rules and Practical Learning Expectations</w:t>
      </w:r>
    </w:p>
    <w:p>
      <w:r>
        <w:t>Safety is a course requirement. Students may not participate in tool-based, electronics-based, prototype testing, or equipment activities until required safety training has been completed and recorded.</w:t>
      </w:r>
    </w:p>
    <w:p>
      <w:pPr>
        <w:ind w:left="288"/>
      </w:pPr>
      <w:r>
        <w:rPr>
          <w:sz w:val="20"/>
        </w:rPr>
        <w:t xml:space="preserve">☐ </w:t>
      </w:r>
      <w:r>
        <w:rPr>
          <w:sz w:val="20"/>
        </w:rPr>
        <w:t>Wear required PPE when instructed, including safety glasses or other protective equipment.</w:t>
      </w:r>
    </w:p>
    <w:p>
      <w:pPr>
        <w:ind w:left="288"/>
      </w:pPr>
      <w:r>
        <w:rPr>
          <w:sz w:val="20"/>
        </w:rPr>
        <w:t xml:space="preserve">☐ </w:t>
      </w:r>
      <w:r>
        <w:rPr>
          <w:sz w:val="20"/>
        </w:rPr>
        <w:t>Use tools only after teacher instruction and permission.</w:t>
      </w:r>
    </w:p>
    <w:p>
      <w:pPr>
        <w:ind w:left="288"/>
      </w:pPr>
      <w:r>
        <w:rPr>
          <w:sz w:val="20"/>
        </w:rPr>
        <w:t xml:space="preserve">☐ </w:t>
      </w:r>
      <w:r>
        <w:rPr>
          <w:sz w:val="20"/>
        </w:rPr>
        <w:t>Report damaged equipment, unsafe behaviour, spills, injuries, or near-misses immediately.</w:t>
      </w:r>
    </w:p>
    <w:p>
      <w:pPr>
        <w:ind w:left="288"/>
      </w:pPr>
      <w:r>
        <w:rPr>
          <w:sz w:val="20"/>
        </w:rPr>
        <w:t xml:space="preserve">☐ </w:t>
      </w:r>
      <w:r>
        <w:rPr>
          <w:sz w:val="20"/>
        </w:rPr>
        <w:t>Keep the workspace clean and free of tripping hazards.</w:t>
      </w:r>
    </w:p>
    <w:p>
      <w:pPr>
        <w:ind w:left="288"/>
      </w:pPr>
      <w:r>
        <w:rPr>
          <w:sz w:val="20"/>
        </w:rPr>
        <w:t xml:space="preserve">☐ </w:t>
      </w:r>
      <w:r>
        <w:rPr>
          <w:sz w:val="20"/>
        </w:rPr>
        <w:t>Do not rush, joke, distract others, or misuse materials during practical work.</w:t>
      </w:r>
    </w:p>
    <w:p>
      <w:pPr>
        <w:ind w:left="288"/>
      </w:pPr>
      <w:r>
        <w:rPr>
          <w:sz w:val="20"/>
        </w:rPr>
        <w:t xml:space="preserve">☐ </w:t>
      </w:r>
      <w:r>
        <w:rPr>
          <w:sz w:val="20"/>
        </w:rPr>
        <w:t>Follow all tool-specific instructions for measuring, cutting, assembly, electronics, soldering, 3D printing, or powered equipment.</w:t>
      </w:r>
    </w:p>
    <w:p>
      <w:pPr>
        <w:ind w:left="288"/>
      </w:pPr>
      <w:r>
        <w:rPr>
          <w:sz w:val="20"/>
        </w:rPr>
        <w:t xml:space="preserve">☐ </w:t>
      </w:r>
      <w:r>
        <w:rPr>
          <w:sz w:val="20"/>
        </w:rPr>
        <w:t>Stop work and ask for help if you are unsure how to proceed safely.</w:t>
      </w:r>
    </w:p>
    <w:p>
      <w:pPr>
        <w:ind w:left="288"/>
      </w:pPr>
      <w:r>
        <w:rPr>
          <w:sz w:val="20"/>
        </w:rPr>
        <w:t xml:space="preserve">☐ </w:t>
      </w:r>
      <w:r>
        <w:rPr>
          <w:sz w:val="20"/>
        </w:rPr>
        <w:t>Respect classmates, shared equipment, and all lab procedures.</w:t>
      </w:r>
    </w:p>
    <w:p>
      <w:pPr>
        <w:pStyle w:val="Heading1"/>
      </w:pPr>
      <w:r>
        <w:t>8. Responsible AI Use Rules</w:t>
      </w:r>
    </w:p>
    <w:p>
      <w:r>
        <w:t>AI tools may be used in this course when they support learning and when the teacher allows them for a specific task. use of approved AI tools must be documented and verified. use of approved AI tools must be documented and verified, and students remain responsible for the accuracy and originality of their work.</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Allowed AI Use</w:t>
            </w:r>
          </w:p>
        </w:tc>
        <w:tc>
          <w:tcPr>
            <w:tcW w:type="dxa" w:w="5112"/>
            <w:vAlign w:val="top"/>
            <w:shd w:fill="D9EAF7"/>
          </w:tcPr>
          <w:p>
            <w:r/>
            <w:r>
              <w:rPr>
                <w:b/>
                <w:sz w:val="18"/>
              </w:rPr>
              <w:t>Not Allowed AI Use</w:t>
            </w:r>
          </w:p>
        </w:tc>
      </w:tr>
      <w:tr>
        <w:tc>
          <w:tcPr>
            <w:tcW w:type="dxa" w:w="5112"/>
            <w:vAlign w:val="top"/>
          </w:tcPr>
          <w:p>
            <w:r/>
            <w:r>
              <w:rPr>
                <w:b w:val="0"/>
                <w:sz w:val="18"/>
              </w:rPr>
              <w:t>Brainstorming design ideas</w:t>
            </w:r>
          </w:p>
        </w:tc>
        <w:tc>
          <w:tcPr>
            <w:tcW w:type="dxa" w:w="5112"/>
            <w:vAlign w:val="top"/>
          </w:tcPr>
          <w:p>
            <w:r/>
            <w:r>
              <w:rPr>
                <w:b w:val="0"/>
                <w:sz w:val="18"/>
              </w:rPr>
              <w:t>Submitting work as your own without acknowledgement</w:t>
            </w:r>
          </w:p>
        </w:tc>
      </w:tr>
      <w:tr>
        <w:tc>
          <w:tcPr>
            <w:tcW w:type="dxa" w:w="5112"/>
            <w:vAlign w:val="top"/>
          </w:tcPr>
          <w:p>
            <w:r/>
            <w:r>
              <w:rPr>
                <w:b w:val="0"/>
                <w:sz w:val="18"/>
              </w:rPr>
              <w:t>Explaining technical concepts</w:t>
            </w:r>
          </w:p>
        </w:tc>
        <w:tc>
          <w:tcPr>
            <w:tcW w:type="dxa" w:w="5112"/>
            <w:vAlign w:val="top"/>
          </w:tcPr>
          <w:p>
            <w:r/>
            <w:r>
              <w:rPr>
                <w:b w:val="0"/>
                <w:sz w:val="18"/>
              </w:rPr>
              <w:t>Inventing or falsifying testing data, sources, or prototype results</w:t>
            </w:r>
          </w:p>
        </w:tc>
      </w:tr>
      <w:tr>
        <w:tc>
          <w:tcPr>
            <w:tcW w:type="dxa" w:w="5112"/>
            <w:vAlign w:val="top"/>
          </w:tcPr>
          <w:p>
            <w:r/>
            <w:r>
              <w:rPr>
                <w:b w:val="0"/>
                <w:sz w:val="18"/>
              </w:rPr>
              <w:t>Creating a first-draft checklist or planning outline</w:t>
            </w:r>
          </w:p>
        </w:tc>
        <w:tc>
          <w:tcPr>
            <w:tcW w:type="dxa" w:w="5112"/>
            <w:vAlign w:val="top"/>
          </w:tcPr>
          <w:p>
            <w:r/>
            <w:r>
              <w:rPr>
                <w:b w:val="0"/>
                <w:sz w:val="18"/>
              </w:rPr>
              <w:t>Using AI to replace required hands-on work or teacher demonstrations</w:t>
            </w:r>
          </w:p>
        </w:tc>
      </w:tr>
      <w:tr>
        <w:tc>
          <w:tcPr>
            <w:tcW w:type="dxa" w:w="5112"/>
            <w:vAlign w:val="top"/>
          </w:tcPr>
          <w:p>
            <w:r/>
            <w:r>
              <w:rPr>
                <w:b w:val="0"/>
                <w:sz w:val="18"/>
              </w:rPr>
              <w:t>Helping debug simple code or logic</w:t>
            </w:r>
          </w:p>
        </w:tc>
        <w:tc>
          <w:tcPr>
            <w:tcW w:type="dxa" w:w="5112"/>
            <w:vAlign w:val="top"/>
          </w:tcPr>
          <w:p>
            <w:r/>
            <w:r>
              <w:rPr>
                <w:b w:val="0"/>
                <w:sz w:val="18"/>
              </w:rPr>
              <w:t>Submitting code or technical explanations you cannot explain</w:t>
            </w:r>
          </w:p>
        </w:tc>
      </w:tr>
      <w:tr>
        <w:tc>
          <w:tcPr>
            <w:tcW w:type="dxa" w:w="5112"/>
            <w:vAlign w:val="top"/>
          </w:tcPr>
          <w:p>
            <w:r/>
            <w:r>
              <w:rPr>
                <w:b w:val="0"/>
                <w:sz w:val="18"/>
              </w:rPr>
              <w:t>Improving clarity of writing after you create your own content</w:t>
            </w:r>
          </w:p>
        </w:tc>
        <w:tc>
          <w:tcPr>
            <w:tcW w:type="dxa" w:w="5112"/>
            <w:vAlign w:val="top"/>
          </w:tcPr>
          <w:p>
            <w:r/>
            <w:r>
              <w:rPr>
                <w:b w:val="0"/>
                <w:sz w:val="18"/>
              </w:rPr>
              <w:t>Sharing private personal information or confidential school data with AI tools</w:t>
            </w:r>
          </w:p>
        </w:tc>
      </w:tr>
    </w:tbl>
    <w:p/>
    <w:p>
      <w:r>
        <w:t>Every major assignment that uses AI must include an AI Use Log. You must describe the prompt, summarize the output, explain how you verified it, and identify what you changed.</w:t>
      </w:r>
    </w:p>
    <w:p>
      <w:pPr>
        <w:pStyle w:val="Heading1"/>
      </w:pPr>
      <w:r>
        <w:t>9. Student Portfolio Checklist</w:t>
      </w:r>
    </w:p>
    <w:p>
      <w:r>
        <w:t>Your portfolio is your evidence trail. Keep it organized from the beginning of the course.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Portfolio Section</w:t>
            </w:r>
          </w:p>
        </w:tc>
        <w:tc>
          <w:tcPr>
            <w:tcW w:type="dxa" w:w="5112"/>
            <w:vAlign w:val="top"/>
            <w:shd w:fill="D9EAF7"/>
          </w:tcPr>
          <w:p>
            <w:r/>
            <w:r>
              <w:rPr>
                <w:b/>
                <w:sz w:val="18"/>
              </w:rPr>
              <w:t>Required Evidence</w:t>
            </w:r>
          </w:p>
        </w:tc>
      </w:tr>
      <w:tr>
        <w:tc>
          <w:tcPr>
            <w:tcW w:type="dxa" w:w="5112"/>
            <w:vAlign w:val="top"/>
          </w:tcPr>
          <w:p>
            <w:r/>
            <w:r>
              <w:rPr>
                <w:b w:val="0"/>
                <w:sz w:val="18"/>
              </w:rPr>
              <w:t>Course start-up</w:t>
            </w:r>
          </w:p>
        </w:tc>
        <w:tc>
          <w:tcPr>
            <w:tcW w:type="dxa" w:w="5112"/>
            <w:vAlign w:val="top"/>
          </w:tcPr>
          <w:p>
            <w:r/>
            <w:r>
              <w:rPr>
                <w:b w:val="0"/>
                <w:sz w:val="18"/>
              </w:rPr>
              <w:t>Signed learning agreement, safety contract, AI rules acknowledgement</w:t>
            </w:r>
          </w:p>
        </w:tc>
      </w:tr>
      <w:tr>
        <w:tc>
          <w:tcPr>
            <w:tcW w:type="dxa" w:w="5112"/>
            <w:vAlign w:val="top"/>
          </w:tcPr>
          <w:p>
            <w:r/>
            <w:r>
              <w:rPr>
                <w:b w:val="0"/>
                <w:sz w:val="18"/>
              </w:rPr>
              <w:t>Unit 1 Safety</w:t>
            </w:r>
          </w:p>
        </w:tc>
        <w:tc>
          <w:tcPr>
            <w:tcW w:type="dxa" w:w="5112"/>
            <w:vAlign w:val="top"/>
          </w:tcPr>
          <w:p>
            <w:r/>
            <w:r>
              <w:rPr>
                <w:b w:val="0"/>
                <w:sz w:val="18"/>
              </w:rPr>
              <w:t>Safety passport, checklist, quiz result, reflection</w:t>
            </w:r>
          </w:p>
        </w:tc>
      </w:tr>
      <w:tr>
        <w:tc>
          <w:tcPr>
            <w:tcW w:type="dxa" w:w="5112"/>
            <w:vAlign w:val="top"/>
          </w:tcPr>
          <w:p>
            <w:r/>
            <w:r>
              <w:rPr>
                <w:b w:val="0"/>
                <w:sz w:val="18"/>
              </w:rPr>
              <w:t>Unit 2 QC</w:t>
            </w:r>
          </w:p>
        </w:tc>
        <w:tc>
          <w:tcPr>
            <w:tcW w:type="dxa" w:w="5112"/>
            <w:vAlign w:val="top"/>
          </w:tcPr>
          <w:p>
            <w:r/>
            <w:r>
              <w:rPr>
                <w:b w:val="0"/>
                <w:sz w:val="18"/>
              </w:rPr>
              <w:t>Measurement data, calculations, QC report, improvement plan</w:t>
            </w:r>
          </w:p>
        </w:tc>
      </w:tr>
      <w:tr>
        <w:tc>
          <w:tcPr>
            <w:tcW w:type="dxa" w:w="5112"/>
            <w:vAlign w:val="top"/>
          </w:tcPr>
          <w:p>
            <w:r/>
            <w:r>
              <w:rPr>
                <w:b w:val="0"/>
                <w:sz w:val="18"/>
              </w:rPr>
              <w:t>Unit 3 CAD</w:t>
            </w:r>
          </w:p>
        </w:tc>
        <w:tc>
          <w:tcPr>
            <w:tcW w:type="dxa" w:w="5112"/>
            <w:vAlign w:val="top"/>
          </w:tcPr>
          <w:p>
            <w:r/>
            <w:r>
              <w:rPr>
                <w:b w:val="0"/>
                <w:sz w:val="18"/>
              </w:rPr>
              <w:t>Sketches, CAD screenshots/files, design brief, prototype photos, testing notes</w:t>
            </w:r>
          </w:p>
        </w:tc>
      </w:tr>
      <w:tr>
        <w:tc>
          <w:tcPr>
            <w:tcW w:type="dxa" w:w="5112"/>
            <w:vAlign w:val="top"/>
          </w:tcPr>
          <w:p>
            <w:r/>
            <w:r>
              <w:rPr>
                <w:b w:val="0"/>
                <w:sz w:val="18"/>
              </w:rPr>
              <w:t>Unit 4 Automation</w:t>
            </w:r>
          </w:p>
        </w:tc>
        <w:tc>
          <w:tcPr>
            <w:tcW w:type="dxa" w:w="5112"/>
            <w:vAlign w:val="top"/>
          </w:tcPr>
          <w:p>
            <w:r/>
            <w:r>
              <w:rPr>
                <w:b w:val="0"/>
                <w:sz w:val="18"/>
              </w:rPr>
              <w:t>Circuit / wiring plan, code or simulation, debugging log, demo evidence</w:t>
            </w:r>
          </w:p>
        </w:tc>
      </w:tr>
      <w:tr>
        <w:tc>
          <w:tcPr>
            <w:tcW w:type="dxa" w:w="5112"/>
            <w:vAlign w:val="top"/>
          </w:tcPr>
          <w:p>
            <w:r/>
            <w:r>
              <w:rPr>
                <w:b w:val="0"/>
                <w:sz w:val="18"/>
              </w:rPr>
              <w:t>Unit 5 Career</w:t>
            </w:r>
          </w:p>
        </w:tc>
        <w:tc>
          <w:tcPr>
            <w:tcW w:type="dxa" w:w="5112"/>
            <w:vAlign w:val="top"/>
          </w:tcPr>
          <w:p>
            <w:r/>
            <w:r>
              <w:rPr>
                <w:b w:val="0"/>
                <w:sz w:val="18"/>
              </w:rPr>
              <w:t>Career pathway research, sustainability notes, source list, reflection</w:t>
            </w:r>
          </w:p>
        </w:tc>
      </w:tr>
      <w:tr>
        <w:tc>
          <w:tcPr>
            <w:tcW w:type="dxa" w:w="5112"/>
            <w:vAlign w:val="top"/>
          </w:tcPr>
          <w:p>
            <w:r/>
            <w:r>
              <w:rPr>
                <w:b w:val="0"/>
                <w:sz w:val="18"/>
              </w:rPr>
              <w:t>Unit 6 Capstone</w:t>
            </w:r>
          </w:p>
        </w:tc>
        <w:tc>
          <w:tcPr>
            <w:tcW w:type="dxa" w:w="5112"/>
            <w:vAlign w:val="top"/>
          </w:tcPr>
          <w:p>
            <w:r/>
            <w:r>
              <w:rPr>
                <w:b w:val="0"/>
                <w:sz w:val="18"/>
              </w:rPr>
              <w:t>Proposal, safety plan, design iterations, final prototype, presentation, reflection</w:t>
            </w:r>
          </w:p>
        </w:tc>
      </w:tr>
      <w:tr>
        <w:tc>
          <w:tcPr>
            <w:tcW w:type="dxa" w:w="5112"/>
            <w:vAlign w:val="top"/>
          </w:tcPr>
          <w:p>
            <w:r/>
            <w:r>
              <w:rPr>
                <w:b w:val="0"/>
                <w:sz w:val="18"/>
              </w:rPr>
              <w:t>AI evidence</w:t>
            </w:r>
          </w:p>
        </w:tc>
        <w:tc>
          <w:tcPr>
            <w:tcW w:type="dxa" w:w="5112"/>
            <w:vAlign w:val="top"/>
          </w:tcPr>
          <w:p>
            <w:r/>
            <w:r>
              <w:rPr>
                <w:b w:val="0"/>
                <w:sz w:val="18"/>
              </w:rPr>
              <w:t>AI Use Logs, verification checklists, acknowledgements</w:t>
            </w:r>
          </w:p>
        </w:tc>
      </w:tr>
      <w:tr>
        <w:tc>
          <w:tcPr>
            <w:tcW w:type="dxa" w:w="5112"/>
            <w:vAlign w:val="top"/>
          </w:tcPr>
          <w:p>
            <w:r/>
            <w:r>
              <w:rPr>
                <w:b w:val="0"/>
                <w:sz w:val="18"/>
              </w:rPr>
              <w:t>Teacher feedback</w:t>
            </w:r>
          </w:p>
        </w:tc>
        <w:tc>
          <w:tcPr>
            <w:tcW w:type="dxa" w:w="5112"/>
            <w:vAlign w:val="top"/>
          </w:tcPr>
          <w:p>
            <w:r/>
            <w:r>
              <w:rPr>
                <w:b w:val="0"/>
                <w:sz w:val="18"/>
              </w:rPr>
              <w:t>Rubrics, conferencing notes, revisions, self-assessments</w:t>
            </w:r>
          </w:p>
        </w:tc>
      </w:tr>
    </w:tbl>
    <w:p/>
    <w:p>
      <w:pPr>
        <w:pStyle w:val="Heading1"/>
      </w:pPr>
      <w:r>
        <w:t>10. Tools, Materials, and Digital Accounts</w:t>
      </w:r>
    </w:p>
    <w:p>
      <w:r>
        <w:t>The exact tools and platforms may vary based on school facilities. Your teacher will confirm the approved list before each activity.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Category</w:t>
            </w:r>
          </w:p>
        </w:tc>
        <w:tc>
          <w:tcPr>
            <w:tcW w:type="dxa" w:w="5112"/>
            <w:vAlign w:val="top"/>
            <w:shd w:fill="D9EAF7"/>
          </w:tcPr>
          <w:p>
            <w:r/>
            <w:r>
              <w:rPr>
                <w:b/>
                <w:sz w:val="18"/>
              </w:rPr>
              <w:t>Examples / Notes</w:t>
            </w:r>
          </w:p>
        </w:tc>
      </w:tr>
      <w:tr>
        <w:tc>
          <w:tcPr>
            <w:tcW w:type="dxa" w:w="5112"/>
            <w:vAlign w:val="top"/>
          </w:tcPr>
          <w:p>
            <w:r/>
            <w:r>
              <w:rPr>
                <w:b w:val="0"/>
                <w:sz w:val="18"/>
              </w:rPr>
              <w:t>Physical tools</w:t>
            </w:r>
          </w:p>
        </w:tc>
        <w:tc>
          <w:tcPr>
            <w:tcW w:type="dxa" w:w="5112"/>
            <w:vAlign w:val="top"/>
          </w:tcPr>
          <w:p>
            <w:r/>
            <w:r>
              <w:rPr>
                <w:b w:val="0"/>
                <w:sz w:val="18"/>
              </w:rPr>
              <w:t>Rulers, measuring tapes, calipers, hand tools, glue guns, cutting mats, low-voltage electronics tools</w:t>
            </w:r>
          </w:p>
        </w:tc>
      </w:tr>
      <w:tr>
        <w:tc>
          <w:tcPr>
            <w:tcW w:type="dxa" w:w="5112"/>
            <w:vAlign w:val="top"/>
          </w:tcPr>
          <w:p>
            <w:r/>
            <w:r>
              <w:rPr>
                <w:b w:val="0"/>
                <w:sz w:val="18"/>
              </w:rPr>
              <w:t>Digital tools</w:t>
            </w:r>
          </w:p>
        </w:tc>
        <w:tc>
          <w:tcPr>
            <w:tcW w:type="dxa" w:w="5112"/>
            <w:vAlign w:val="top"/>
          </w:tcPr>
          <w:p>
            <w:r/>
            <w:r>
              <w:rPr>
                <w:b w:val="0"/>
                <w:sz w:val="18"/>
              </w:rPr>
              <w:t>LMS, Google Workspace or Microsoft 365, CAD software such as Tinkercad or Onshape</w:t>
            </w:r>
          </w:p>
        </w:tc>
      </w:tr>
      <w:tr>
        <w:tc>
          <w:tcPr>
            <w:tcW w:type="dxa" w:w="5112"/>
            <w:vAlign w:val="top"/>
          </w:tcPr>
          <w:p>
            <w:r/>
            <w:r>
              <w:rPr>
                <w:b w:val="0"/>
                <w:sz w:val="18"/>
              </w:rPr>
              <w:t>Prototype platforms</w:t>
            </w:r>
          </w:p>
        </w:tc>
        <w:tc>
          <w:tcPr>
            <w:tcW w:type="dxa" w:w="5112"/>
            <w:vAlign w:val="top"/>
          </w:tcPr>
          <w:p>
            <w:r/>
            <w:r>
              <w:rPr>
                <w:b w:val="0"/>
                <w:sz w:val="18"/>
              </w:rPr>
              <w:t>micro:bit, Arduino, Tinkercad Circuits, 3D printer, sensors, LEDs, buzzers</w:t>
            </w:r>
          </w:p>
        </w:tc>
      </w:tr>
      <w:tr>
        <w:tc>
          <w:tcPr>
            <w:tcW w:type="dxa" w:w="5112"/>
            <w:vAlign w:val="top"/>
          </w:tcPr>
          <w:p>
            <w:r/>
            <w:r>
              <w:rPr>
                <w:b w:val="0"/>
                <w:sz w:val="18"/>
              </w:rPr>
              <w:t>AI tools</w:t>
            </w:r>
          </w:p>
        </w:tc>
        <w:tc>
          <w:tcPr>
            <w:tcW w:type="dxa" w:w="5112"/>
            <w:vAlign w:val="top"/>
          </w:tcPr>
          <w:p>
            <w:r/>
            <w:r>
              <w:rPr>
                <w:b w:val="0"/>
                <w:sz w:val="18"/>
              </w:rPr>
              <w:t>Teacher-approved AI tools used according to the school AI policy</w:t>
            </w:r>
          </w:p>
        </w:tc>
      </w:tr>
      <w:tr>
        <w:tc>
          <w:tcPr>
            <w:tcW w:type="dxa" w:w="5112"/>
            <w:vAlign w:val="top"/>
          </w:tcPr>
          <w:p>
            <w:r/>
            <w:r>
              <w:rPr>
                <w:b w:val="0"/>
                <w:sz w:val="18"/>
              </w:rPr>
              <w:t>Portfolio tools</w:t>
            </w:r>
          </w:p>
        </w:tc>
        <w:tc>
          <w:tcPr>
            <w:tcW w:type="dxa" w:w="5112"/>
            <w:vAlign w:val="top"/>
          </w:tcPr>
          <w:p>
            <w:r/>
            <w:r>
              <w:rPr>
                <w:b w:val="0"/>
                <w:sz w:val="18"/>
              </w:rPr>
              <w:t>Digital folder, shared drive, binder, slides, photos, videos, or teacher-approved LMS submissions</w:t>
            </w:r>
          </w:p>
        </w:tc>
      </w:tr>
    </w:tbl>
    <w:p/>
    <w:p>
      <w:pPr>
        <w:pStyle w:val="Heading1"/>
      </w:pPr>
      <w:r>
        <w:t>11. First Week Start-Up Checklist</w:t>
      </w:r>
    </w:p>
    <w:p>
      <w:pPr>
        <w:ind w:left="288"/>
      </w:pPr>
      <w:r>
        <w:rPr>
          <w:sz w:val="20"/>
        </w:rPr>
        <w:t xml:space="preserve">☐ </w:t>
      </w:r>
      <w:r>
        <w:rPr>
          <w:sz w:val="20"/>
        </w:rPr>
        <w:t>Read this onboarding package carefully.</w:t>
      </w:r>
    </w:p>
    <w:p>
      <w:pPr>
        <w:ind w:left="288"/>
      </w:pPr>
      <w:r>
        <w:rPr>
          <w:sz w:val="20"/>
        </w:rPr>
        <w:t xml:space="preserve">☐ </w:t>
      </w:r>
      <w:r>
        <w:rPr>
          <w:sz w:val="20"/>
        </w:rPr>
        <w:t>Join the class LMS or digital workspace.</w:t>
      </w:r>
    </w:p>
    <w:p>
      <w:pPr>
        <w:ind w:left="288"/>
      </w:pPr>
      <w:r>
        <w:rPr>
          <w:sz w:val="20"/>
        </w:rPr>
        <w:t xml:space="preserve">☐ </w:t>
      </w:r>
      <w:r>
        <w:rPr>
          <w:sz w:val="20"/>
        </w:rPr>
        <w:t>Set up your TAS2O portfolio folder or binder.</w:t>
      </w:r>
    </w:p>
    <w:p>
      <w:pPr>
        <w:ind w:left="288"/>
      </w:pPr>
      <w:r>
        <w:rPr>
          <w:sz w:val="20"/>
        </w:rPr>
        <w:t xml:space="preserve">☐ </w:t>
      </w:r>
      <w:r>
        <w:rPr>
          <w:sz w:val="20"/>
        </w:rPr>
        <w:t>Review the course outline and major assignment list.</w:t>
      </w:r>
    </w:p>
    <w:p>
      <w:pPr>
        <w:ind w:left="288"/>
      </w:pPr>
      <w:r>
        <w:rPr>
          <w:sz w:val="20"/>
        </w:rPr>
        <w:t xml:space="preserve">☐ </w:t>
      </w:r>
      <w:r>
        <w:rPr>
          <w:sz w:val="20"/>
        </w:rPr>
        <w:t>Complete the safety orientation activities assigned by the teacher.</w:t>
      </w:r>
    </w:p>
    <w:p>
      <w:pPr>
        <w:ind w:left="288"/>
      </w:pPr>
      <w:r>
        <w:rPr>
          <w:sz w:val="20"/>
        </w:rPr>
        <w:t xml:space="preserve">☐ </w:t>
      </w:r>
      <w:r>
        <w:rPr>
          <w:sz w:val="20"/>
        </w:rPr>
        <w:t>Complete the use of approved AI tools and academic integrity acknowledgement.</w:t>
      </w:r>
    </w:p>
    <w:p>
      <w:pPr>
        <w:ind w:left="288"/>
      </w:pPr>
      <w:r>
        <w:rPr>
          <w:sz w:val="20"/>
        </w:rPr>
        <w:t xml:space="preserve">☐ </w:t>
      </w:r>
      <w:r>
        <w:rPr>
          <w:sz w:val="20"/>
        </w:rPr>
        <w:t>Return parent/guardian consent forms if required.</w:t>
      </w:r>
    </w:p>
    <w:p>
      <w:pPr>
        <w:ind w:left="288"/>
      </w:pPr>
      <w:r>
        <w:rPr>
          <w:sz w:val="20"/>
        </w:rPr>
        <w:t xml:space="preserve">☐ </w:t>
      </w:r>
      <w:r>
        <w:rPr>
          <w:sz w:val="20"/>
        </w:rPr>
        <w:t>Confirm any medical, allergy, accessibility, or accommodation information with the school office or teacher.</w:t>
      </w:r>
    </w:p>
    <w:p>
      <w:pPr>
        <w:ind w:left="288"/>
      </w:pPr>
      <w:r>
        <w:rPr>
          <w:sz w:val="20"/>
        </w:rPr>
        <w:t xml:space="preserve">☐ </w:t>
      </w:r>
      <w:r>
        <w:rPr>
          <w:sz w:val="20"/>
        </w:rPr>
        <w:t>Complete the first design challenge or introductory reflection assigned by the teacher.</w:t>
      </w:r>
    </w:p>
    <w:p>
      <w:pPr>
        <w:pStyle w:val="Heading1"/>
      </w:pPr>
      <w:r>
        <w:t>12. Important Dates and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Milestone</w:t>
            </w:r>
          </w:p>
        </w:tc>
        <w:tc>
          <w:tcPr>
            <w:tcW w:type="dxa" w:w="3408"/>
            <w:vAlign w:val="top"/>
            <w:shd w:fill="D9EAF7"/>
          </w:tcPr>
          <w:p>
            <w:r/>
            <w:r>
              <w:rPr>
                <w:b/>
                <w:sz w:val="18"/>
              </w:rPr>
              <w:t>Planned Date</w:t>
            </w:r>
          </w:p>
        </w:tc>
        <w:tc>
          <w:tcPr>
            <w:tcW w:type="dxa" w:w="3408"/>
            <w:vAlign w:val="top"/>
            <w:shd w:fill="D9EAF7"/>
          </w:tcPr>
          <w:p>
            <w:r/>
            <w:r>
              <w:rPr>
                <w:b/>
                <w:sz w:val="18"/>
              </w:rPr>
              <w:t>Student Notes</w:t>
            </w:r>
          </w:p>
        </w:tc>
      </w:tr>
      <w:tr>
        <w:tc>
          <w:tcPr>
            <w:tcW w:type="dxa" w:w="3408"/>
            <w:vAlign w:val="top"/>
          </w:tcPr>
          <w:p>
            <w:r/>
            <w:r>
              <w:rPr>
                <w:b w:val="0"/>
                <w:sz w:val="18"/>
              </w:rPr>
              <w:t>Course start date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Safety training completion deadline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Safety Passport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QC Report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CAD / Prototype Project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Smart Device / Automation Project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Career / Sustainability Report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Capstone proposal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Capstone build / testing period</w:t>
            </w:r>
          </w:p>
        </w:tc>
        <w:tc>
          <w:tcPr>
            <w:tcW w:type="dxa" w:w="3408"/>
            <w:vAlign w:val="top"/>
          </w:tcPr>
          <w:p>
            <w:r/>
            <w:r>
              <w:rPr>
                <w:b w:val="0"/>
                <w:sz w:val="18"/>
              </w:rPr>
              <w:t>Summer 2026 / Term 1 / Term 2</w:t>
            </w:r>
          </w:p>
        </w:tc>
        <w:tc>
          <w:tcPr>
            <w:tcW w:type="dxa" w:w="3408"/>
            <w:vAlign w:val="top"/>
          </w:tcPr>
          <w:p>
            <w:r/>
            <w:r>
              <w:rPr>
                <w:b w:val="0"/>
                <w:sz w:val="18"/>
              </w:rPr>
            </w:r>
          </w:p>
        </w:tc>
      </w:tr>
      <w:tr>
        <w:tc>
          <w:tcPr>
            <w:tcW w:type="dxa" w:w="3408"/>
            <w:vAlign w:val="top"/>
          </w:tcPr>
          <w:p>
            <w:r/>
            <w:r>
              <w:rPr>
                <w:b w:val="0"/>
                <w:sz w:val="18"/>
              </w:rPr>
              <w:t>Final presentation / demo day</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Final portfolio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Final report card issued</w:t>
            </w:r>
          </w:p>
        </w:tc>
        <w:tc>
          <w:tcPr>
            <w:tcW w:type="dxa" w:w="3408"/>
            <w:vAlign w:val="top"/>
          </w:tcPr>
          <w:p>
            <w:r/>
            <w:r>
              <w:rPr>
                <w:b w:val="0"/>
                <w:sz w:val="18"/>
              </w:rPr>
              <w:t>2026-05-12</w:t>
            </w:r>
          </w:p>
        </w:tc>
        <w:tc>
          <w:tcPr>
            <w:tcW w:type="dxa" w:w="3408"/>
            <w:vAlign w:val="top"/>
          </w:tcPr>
          <w:p>
            <w:r/>
            <w:r>
              <w:rPr>
                <w:b w:val="0"/>
                <w:sz w:val="18"/>
              </w:rPr>
            </w:r>
          </w:p>
        </w:tc>
      </w:tr>
    </w:tbl>
    <w:p/>
    <w:p>
      <w:pPr>
        <w:pStyle w:val="Heading1"/>
      </w:pPr>
      <w:r>
        <w:t>13. Student Learning Agreement</w:t>
      </w:r>
    </w:p>
    <w:p>
      <w:r>
        <w:t>I understand that TAS2O is a practical, safety-focused, project-based OSSD credit course. I agree to follow classroom and lab safety rules, complete required evidence, document use of approved AI tools honestly, participate respectfully, maintain an organized portfolio, and follow school communication and record procedures.</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r>
              <w:rPr>
                <w:b w:val="0"/>
                <w:sz w:val="18"/>
              </w:rPr>
              <w:t>Student Name</w:t>
            </w:r>
          </w:p>
        </w:tc>
        <w:tc>
          <w:tcPr>
            <w:tcW w:type="dxa" w:w="5112"/>
            <w:vAlign w:val="top"/>
          </w:tcPr>
          <w:p>
            <w:r/>
            <w:r>
              <w:rPr>
                <w:b w:val="0"/>
                <w:sz w:val="18"/>
              </w:rPr>
            </w:r>
          </w:p>
        </w:tc>
      </w:tr>
      <w:tr>
        <w:tc>
          <w:tcPr>
            <w:tcW w:type="dxa" w:w="5112"/>
            <w:vAlign w:val="top"/>
          </w:tcPr>
          <w:p>
            <w:r/>
            <w:r>
              <w:rPr>
                <w:b w:val="0"/>
                <w:sz w:val="18"/>
              </w:rPr>
              <w:t>Student Signature</w:t>
            </w:r>
          </w:p>
        </w:tc>
        <w:tc>
          <w:tcPr>
            <w:tcW w:type="dxa" w:w="5112"/>
            <w:vAlign w:val="top"/>
          </w:tcPr>
          <w:p>
            <w:r/>
            <w:r>
              <w:rPr>
                <w:b w:val="0"/>
                <w:sz w:val="18"/>
              </w:rPr>
            </w:r>
          </w:p>
        </w:tc>
      </w:tr>
      <w:tr>
        <w:tc>
          <w:tcPr>
            <w:tcW w:type="dxa" w:w="5112"/>
            <w:vAlign w:val="top"/>
          </w:tcPr>
          <w:p>
            <w:r/>
            <w:r>
              <w:rPr>
                <w:b w:val="0"/>
                <w:sz w:val="18"/>
              </w:rPr>
              <w:t>Date</w:t>
            </w:r>
          </w:p>
        </w:tc>
        <w:tc>
          <w:tcPr>
            <w:tcW w:type="dxa" w:w="5112"/>
            <w:vAlign w:val="top"/>
          </w:tcPr>
          <w:p>
            <w:r/>
            <w:r>
              <w:rPr>
                <w:b w:val="0"/>
                <w:sz w:val="18"/>
              </w:rPr>
            </w:r>
          </w:p>
        </w:tc>
      </w:tr>
      <w:tr>
        <w:tc>
          <w:tcPr>
            <w:tcW w:type="dxa" w:w="5112"/>
            <w:vAlign w:val="top"/>
          </w:tcPr>
          <w:p>
            <w:r/>
            <w:r>
              <w:rPr>
                <w:b w:val="0"/>
                <w:sz w:val="18"/>
              </w:rPr>
              <w:t>Teacher Initials / Date Received</w:t>
            </w:r>
          </w:p>
        </w:tc>
        <w:tc>
          <w:tcPr>
            <w:tcW w:type="dxa" w:w="5112"/>
            <w:vAlign w:val="top"/>
          </w:tcPr>
          <w:p>
            <w:r/>
            <w:r>
              <w:rPr>
                <w:b w:val="0"/>
                <w:sz w:val="18"/>
              </w:rPr>
            </w:r>
          </w:p>
        </w:tc>
      </w:tr>
    </w:tbl>
    <w:p/>
    <w:p>
      <w:pPr>
        <w:pStyle w:val="Heading1"/>
      </w:pPr>
      <w:r>
        <w:t>14. Parent / Guardian Acknowledgement Reminder</w:t>
      </w:r>
    </w:p>
    <w:p>
      <w:r>
        <w:t>A separate parent/guardian consent and practical course acknowledgement form should be completed if required by the school. The consent form should confirm awareness of hands-on activities, safety expectations, AI-enhanced learning, technology use, media/portfolio options, and any medical or accessibility considerations. The consent form should be kept with the student record and should confirm awareness of hands-on activities, safety expectations, AI-enhanced learning, technology use, media/portfolio options, and any medical or accessibility considerations. Where applicable, the school may also keep related student-record, reporting, and support notes in the OSR/OST process.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Required Form</w:t>
            </w:r>
          </w:p>
        </w:tc>
        <w:tc>
          <w:tcPr>
            <w:tcW w:type="dxa" w:w="5112"/>
            <w:vAlign w:val="top"/>
            <w:shd w:fill="D9EAF7"/>
          </w:tcPr>
          <w:p>
            <w:r/>
            <w:r>
              <w:rPr>
                <w:b/>
                <w:sz w:val="18"/>
              </w:rPr>
              <w:t>Status</w:t>
            </w:r>
          </w:p>
        </w:tc>
      </w:tr>
      <w:tr>
        <w:tc>
          <w:tcPr>
            <w:tcW w:type="dxa" w:w="5112"/>
            <w:vAlign w:val="top"/>
          </w:tcPr>
          <w:p>
            <w:r/>
            <w:r>
              <w:rPr>
                <w:b w:val="0"/>
                <w:sz w:val="18"/>
              </w:rPr>
              <w:t>Parent Consent and Practical Course Acknowledgement</w:t>
            </w:r>
          </w:p>
        </w:tc>
        <w:tc>
          <w:tcPr>
            <w:tcW w:type="dxa" w:w="5112"/>
            <w:vAlign w:val="top"/>
          </w:tcPr>
          <w:p>
            <w:r/>
            <w:r>
              <w:rPr>
                <w:b w:val="0"/>
                <w:sz w:val="18"/>
              </w:rPr>
              <w:t>☐ Distributed  ☐ Returned  ☐ Filed</w:t>
            </w:r>
          </w:p>
        </w:tc>
      </w:tr>
      <w:tr>
        <w:tc>
          <w:tcPr>
            <w:tcW w:type="dxa" w:w="5112"/>
            <w:vAlign w:val="top"/>
          </w:tcPr>
          <w:p>
            <w:r/>
            <w:r>
              <w:rPr>
                <w:b w:val="0"/>
                <w:sz w:val="18"/>
              </w:rPr>
              <w:t>Media / Photo / Video Consent, if separate</w:t>
            </w:r>
          </w:p>
        </w:tc>
        <w:tc>
          <w:tcPr>
            <w:tcW w:type="dxa" w:w="5112"/>
            <w:vAlign w:val="top"/>
          </w:tcPr>
          <w:p>
            <w:r/>
            <w:r>
              <w:rPr>
                <w:b w:val="0"/>
                <w:sz w:val="18"/>
              </w:rPr>
              <w:t>☐ Distributed  ☐ Returned  ☐ Filed</w:t>
            </w:r>
          </w:p>
        </w:tc>
      </w:tr>
      <w:tr>
        <w:tc>
          <w:tcPr>
            <w:tcW w:type="dxa" w:w="5112"/>
            <w:vAlign w:val="top"/>
          </w:tcPr>
          <w:p>
            <w:r/>
            <w:r>
              <w:rPr>
                <w:b w:val="0"/>
                <w:sz w:val="18"/>
              </w:rPr>
              <w:t>Medical / Allergy / Accessibility Information, if applicable</w:t>
            </w:r>
          </w:p>
        </w:tc>
        <w:tc>
          <w:tcPr>
            <w:tcW w:type="dxa" w:w="5112"/>
            <w:vAlign w:val="top"/>
          </w:tcPr>
          <w:p>
            <w:r/>
            <w:r>
              <w:rPr>
                <w:b w:val="0"/>
                <w:sz w:val="18"/>
              </w:rPr>
              <w:t>☐ Updated  ☐ Not applicable</w:t>
            </w:r>
          </w:p>
        </w:tc>
      </w:tr>
    </w:tbl>
    <w:p/>
    <w:p>
      <w:pPr>
        <w:pStyle w:val="Heading1"/>
      </w:pPr>
      <w:r>
        <w:t>15. Teacher Notes for Distribution</w:t>
      </w:r>
    </w:p>
    <w:p>
      <w:r>
        <w:t>Before distributing this package, the teacher or course administrator should complete all placeholders and align due dates with the official course timetable and school calendar.</w:t>
      </w:r>
    </w:p>
    <w:p>
      <w:pPr>
        <w:ind w:left="288"/>
      </w:pPr>
      <w:r>
        <w:rPr>
          <w:sz w:val="20"/>
        </w:rPr>
        <w:t xml:space="preserve">☐ </w:t>
      </w:r>
      <w:r>
        <w:rPr>
          <w:sz w:val="20"/>
        </w:rPr>
        <w:t>Insert school name, BSID, teacher, principal, room, term, and section information.</w:t>
      </w:r>
    </w:p>
    <w:p>
      <w:pPr>
        <w:ind w:left="288"/>
      </w:pPr>
      <w:r>
        <w:rPr>
          <w:sz w:val="20"/>
        </w:rPr>
        <w:t xml:space="preserve">☐ </w:t>
      </w:r>
      <w:r>
        <w:rPr>
          <w:sz w:val="20"/>
        </w:rPr>
        <w:t>Confirm approved AI tools and school-specific AI policy language.</w:t>
      </w:r>
    </w:p>
    <w:p>
      <w:pPr>
        <w:ind w:left="288"/>
      </w:pPr>
      <w:r>
        <w:rPr>
          <w:sz w:val="20"/>
        </w:rPr>
        <w:t xml:space="preserve">☐ </w:t>
      </w:r>
      <w:r>
        <w:rPr>
          <w:sz w:val="20"/>
        </w:rPr>
        <w:t>Confirm whether students will use 3D printers, soldering, powered tools, or only low-risk prototype materials.</w:t>
      </w:r>
    </w:p>
    <w:p>
      <w:pPr>
        <w:ind w:left="288"/>
      </w:pPr>
      <w:r>
        <w:rPr>
          <w:sz w:val="20"/>
        </w:rPr>
        <w:t xml:space="preserve">☐ </w:t>
      </w:r>
      <w:r>
        <w:rPr>
          <w:sz w:val="20"/>
        </w:rPr>
        <w:t>Insert final assessment dates and major due dates.</w:t>
      </w:r>
    </w:p>
    <w:p>
      <w:pPr>
        <w:ind w:left="288"/>
      </w:pPr>
      <w:r>
        <w:rPr>
          <w:sz w:val="20"/>
        </w:rPr>
        <w:t xml:space="preserve">☐ </w:t>
      </w:r>
      <w:r>
        <w:rPr>
          <w:sz w:val="20"/>
        </w:rPr>
        <w:t>Attach or link the Safety Package, AI Policy Package, Major Assignments Package, and Rubrics Package.</w:t>
      </w:r>
    </w:p>
    <w:p>
      <w:pPr>
        <w:ind w:left="288"/>
      </w:pPr>
      <w:r>
        <w:rPr>
          <w:sz w:val="20"/>
        </w:rPr>
        <w:t xml:space="preserve">☐ </w:t>
      </w:r>
      <w:r>
        <w:rPr>
          <w:sz w:val="20"/>
        </w:rPr>
        <w:t>Collect student signatures and file forms in the course evidence binder or LMS.</w:t>
      </w:r>
    </w:p>
    <w:p>
      <w:pPr>
        <w:ind w:left="288"/>
      </w:pPr>
      <w:r>
        <w:rPr>
          <w:sz w:val="20"/>
        </w:rPr>
        <w:t xml:space="preserve">☐ </w:t>
      </w:r>
      <w:r>
        <w:rPr>
          <w:sz w:val="20"/>
        </w:rPr>
        <w:t>Retain this onboarding package as evidence of student orientation and course expectations.</w:t>
      </w:r>
    </w:p>
    <w:p>
      <w:pPr>
        <w:pStyle w:val="Heading1"/>
      </w:pPr>
      <w:r>
        <w:t>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Version</w:t>
            </w:r>
          </w:p>
        </w:tc>
        <w:tc>
          <w:tcPr>
            <w:tcW w:type="dxa" w:w="2556"/>
            <w:vAlign w:val="top"/>
            <w:shd w:fill="D9EAF7"/>
          </w:tcPr>
          <w:p>
            <w:r/>
            <w:r>
              <w:rPr>
                <w:b/>
                <w:sz w:val="18"/>
              </w:rPr>
              <w:t>Date</w:t>
            </w:r>
          </w:p>
        </w:tc>
        <w:tc>
          <w:tcPr>
            <w:tcW w:type="dxa" w:w="2556"/>
            <w:vAlign w:val="top"/>
            <w:shd w:fill="D9EAF7"/>
          </w:tcPr>
          <w:p>
            <w:r/>
            <w:r>
              <w:rPr>
                <w:b/>
                <w:sz w:val="18"/>
              </w:rPr>
              <w:t>Prepared / Revised By</w:t>
            </w:r>
          </w:p>
        </w:tc>
        <w:tc>
          <w:tcPr>
            <w:tcW w:type="dxa" w:w="2556"/>
            <w:vAlign w:val="top"/>
            <w:shd w:fill="D9EAF7"/>
          </w:tcPr>
          <w:p>
            <w:r/>
            <w:r>
              <w:rPr>
                <w:b/>
                <w:sz w:val="18"/>
              </w:rPr>
              <w:t>Description</w:t>
            </w:r>
          </w:p>
        </w:tc>
      </w:tr>
      <w:tr>
        <w:tc>
          <w:tcPr>
            <w:tcW w:type="dxa" w:w="2556"/>
            <w:vAlign w:val="top"/>
          </w:tcPr>
          <w:p>
            <w:r/>
            <w:r>
              <w:rPr>
                <w:b w:val="0"/>
                <w:sz w:val="18"/>
              </w:rPr>
              <w:t>1.0</w:t>
            </w:r>
          </w:p>
        </w:tc>
        <w:tc>
          <w:tcPr>
            <w:tcW w:type="dxa" w:w="2556"/>
            <w:vAlign w:val="top"/>
          </w:tcPr>
          <w:p>
            <w:r/>
            <w:r>
              <w:rPr>
                <w:b w:val="0"/>
                <w:sz w:val="18"/>
              </w:rPr>
              <w:t>2026-05-12</w:t>
            </w:r>
          </w:p>
        </w:tc>
        <w:tc>
          <w:tcPr>
            <w:tcW w:type="dxa" w:w="2556"/>
            <w:vAlign w:val="top"/>
          </w:tcPr>
          <w:p>
            <w:r/>
            <w:r>
              <w:rPr>
                <w:b w:val="0"/>
                <w:sz w:val="18"/>
              </w:rPr>
              <w:t>Carlos Chen</w:t>
            </w:r>
          </w:p>
        </w:tc>
        <w:tc>
          <w:tcPr>
            <w:tcW w:type="dxa" w:w="2556"/>
            <w:vAlign w:val="top"/>
          </w:tcPr>
          <w:p>
            <w:r/>
            <w:r>
              <w:rPr>
                <w:b w:val="0"/>
                <w:sz w:val="18"/>
              </w:rPr>
              <w:t>Initial TAS2O student onboarding package for AI-enhanced course implementation.</w:t>
            </w:r>
          </w:p>
        </w:tc>
      </w:tr>
      <w:tr>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r>
      <w:tr>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Replace placeholders with school-specific information before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Student Onboarding Package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