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TAS2O Rubrics Package</w:t>
      </w:r>
    </w:p>
    <w:p>
      <w:pPr>
        <w:jc w:val="center"/>
      </w:pPr>
      <w:r>
        <w:rPr>
          <w:b/>
          <w:sz w:val="26"/>
        </w:rPr>
        <w:t>Technology and the Skilled Trades, Grade 10, Open, 1 Credit</w:t>
      </w:r>
    </w:p>
    <w:p>
      <w:pPr>
        <w:jc w:val="center"/>
      </w:pPr>
      <w:r>
        <w:rPr>
          <w:i/>
          <w:sz w:val="22"/>
        </w:rPr>
        <w:t>AI-Enhanced Assessment Tools for OSSD Credit Course Delivery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School Name</w:t>
            </w:r>
          </w:p>
        </w:tc>
        <w:tc>
          <w:tcPr>
            <w:tcW w:type="dxa" w:w="5184"/>
          </w:tcPr>
          <w:p>
            <w:pPr>
              <w:jc w:val="left"/>
            </w:pPr>
            <w:r/>
            <w:r>
              <w:rPr>
                <w:b w:val="0"/>
                <w:sz w:val="18"/>
              </w:rPr>
              <w:t>Webtree Academy</w:t>
            </w:r>
          </w:p>
        </w:tc>
      </w:tr>
      <w:tr>
        <w:tc>
          <w:tcPr>
            <w:tcW w:type="dxa" w:w="5184"/>
            <w:shd w:fill="D9EAF7"/>
          </w:tcPr>
          <w:p>
            <w:pPr>
              <w:jc w:val="left"/>
            </w:pPr>
            <w:r/>
            <w:r>
              <w:rPr>
                <w:b/>
                <w:sz w:val="18"/>
              </w:rPr>
              <w:t>BSID</w:t>
            </w:r>
          </w:p>
        </w:tc>
        <w:tc>
          <w:tcPr>
            <w:tcW w:type="dxa" w:w="5184"/>
          </w:tcPr>
          <w:p>
            <w:pPr>
              <w:jc w:val="left"/>
            </w:pPr>
            <w:r/>
            <w:r>
              <w:rPr>
                <w:b w:val="0"/>
                <w:sz w:val="18"/>
              </w:rPr>
              <w:t>883796</w:t>
            </w:r>
          </w:p>
        </w:tc>
      </w:tr>
      <w:tr>
        <w:tc>
          <w:tcPr>
            <w:tcW w:type="dxa" w:w="5184"/>
            <w:shd w:fill="D9EAF7"/>
          </w:tcPr>
          <w:p>
            <w:pPr>
              <w:jc w:val="left"/>
            </w:pPr>
            <w:r/>
            <w:r>
              <w:rPr>
                <w:b/>
                <w:sz w:val="18"/>
              </w:rPr>
              <w:t>Course Code</w:t>
            </w:r>
          </w:p>
        </w:tc>
        <w:tc>
          <w:tcPr>
            <w:tcW w:type="dxa" w:w="5184"/>
          </w:tcPr>
          <w:p>
            <w:pPr>
              <w:jc w:val="left"/>
            </w:pPr>
            <w:r/>
            <w:r>
              <w:rPr>
                <w:b w:val="0"/>
                <w:sz w:val="18"/>
              </w:rPr>
              <w:t>TAS2O</w:t>
            </w:r>
          </w:p>
        </w:tc>
      </w:tr>
      <w:tr>
        <w:tc>
          <w:tcPr>
            <w:tcW w:type="dxa" w:w="5184"/>
            <w:shd w:fill="D9EAF7"/>
          </w:tcPr>
          <w:p>
            <w:pPr>
              <w:jc w:val="left"/>
            </w:pPr>
            <w:r/>
            <w:r>
              <w:rPr>
                <w:b/>
                <w:sz w:val="18"/>
              </w:rPr>
              <w:t>Course Title</w:t>
            </w:r>
          </w:p>
        </w:tc>
        <w:tc>
          <w:tcPr>
            <w:tcW w:type="dxa" w:w="5184"/>
          </w:tcPr>
          <w:p>
            <w:pPr>
              <w:jc w:val="left"/>
            </w:pPr>
            <w:r/>
            <w:r>
              <w:rPr>
                <w:b w:val="0"/>
                <w:sz w:val="18"/>
              </w:rPr>
              <w:t>Technology and the Skilled Trades</w:t>
            </w:r>
          </w:p>
        </w:tc>
      </w:tr>
      <w:tr>
        <w:tc>
          <w:tcPr>
            <w:tcW w:type="dxa" w:w="5184"/>
            <w:shd w:fill="D9EAF7"/>
          </w:tcPr>
          <w:p>
            <w:pPr>
              <w:jc w:val="left"/>
            </w:pPr>
            <w:r/>
            <w:r>
              <w:rPr>
                <w:b/>
                <w:sz w:val="18"/>
              </w:rPr>
              <w:t>Grade / Type / Credit</w:t>
            </w:r>
          </w:p>
        </w:tc>
        <w:tc>
          <w:tcPr>
            <w:tcW w:type="dxa" w:w="5184"/>
          </w:tcPr>
          <w:p>
            <w:pPr>
              <w:jc w:val="left"/>
            </w:pPr>
            <w:r/>
            <w:r>
              <w:rPr>
                <w:b w:val="0"/>
                <w:sz w:val="18"/>
              </w:rPr>
              <w:t>Grade 10 / Open / 1.0 credit</w:t>
            </w:r>
          </w:p>
        </w:tc>
      </w:tr>
      <w:tr>
        <w:tc>
          <w:tcPr>
            <w:tcW w:type="dxa" w:w="5184"/>
            <w:shd w:fill="D9EAF7"/>
          </w:tcPr>
          <w:p>
            <w:pPr>
              <w:jc w:val="left"/>
            </w:pPr>
            <w:r/>
            <w:r>
              <w:rPr>
                <w:b/>
                <w:sz w:val="18"/>
              </w:rPr>
              <w:t>Curriculum Document</w:t>
            </w:r>
          </w:p>
        </w:tc>
        <w:tc>
          <w:tcPr>
            <w:tcW w:type="dxa" w:w="5184"/>
          </w:tcPr>
          <w:p>
            <w:pPr>
              <w:jc w:val="left"/>
            </w:pPr>
            <w:r/>
            <w:r>
              <w:rPr>
                <w:b w:val="0"/>
                <w:sz w:val="18"/>
              </w:rPr>
              <w:t>The Ontario Curriculum, Grades 9 and 10: Technological Education, 2024</w:t>
            </w:r>
          </w:p>
        </w:tc>
      </w:tr>
      <w:tr>
        <w:tc>
          <w:tcPr>
            <w:tcW w:type="dxa" w:w="5184"/>
            <w:shd w:fill="D9EAF7"/>
          </w:tcPr>
          <w:p>
            <w:pPr>
              <w:jc w:val="left"/>
            </w:pPr>
            <w:r/>
            <w:r>
              <w:rPr>
                <w:b/>
                <w:sz w:val="18"/>
              </w:rPr>
              <w:t>Prepared By</w:t>
            </w:r>
          </w:p>
        </w:tc>
        <w:tc>
          <w:tcPr>
            <w:tcW w:type="dxa" w:w="5184"/>
          </w:tcPr>
          <w:p>
            <w:pPr>
              <w:jc w:val="left"/>
            </w:pPr>
            <w:r/>
            <w:r>
              <w:rPr>
                <w:b w:val="0"/>
                <w:sz w:val="18"/>
              </w:rPr>
              <w:t>Carlos Chen</w:t>
            </w:r>
          </w:p>
        </w:tc>
      </w:tr>
      <w:tr>
        <w:tc>
          <w:tcPr>
            <w:tcW w:type="dxa" w:w="5184"/>
            <w:shd w:fill="D9EAF7"/>
          </w:tcPr>
          <w:p>
            <w:pPr>
              <w:jc w:val="left"/>
            </w:pPr>
            <w:r/>
            <w:r>
              <w:rPr>
                <w:b/>
                <w:sz w:val="18"/>
              </w:rPr>
              <w:t>Reviewed By</w:t>
            </w:r>
          </w:p>
        </w:tc>
        <w:tc>
          <w:tcPr>
            <w:tcW w:type="dxa" w:w="5184"/>
          </w:tcPr>
          <w:p>
            <w:pPr>
              <w:jc w:val="left"/>
            </w:pPr>
            <w:r/>
            <w:r>
              <w:rPr>
                <w:b w:val="0"/>
                <w:sz w:val="18"/>
              </w:rPr>
              <w:t>Henry Michels</w:t>
            </w:r>
          </w:p>
        </w:tc>
      </w:tr>
      <w:tr>
        <w:tc>
          <w:tcPr>
            <w:tcW w:type="dxa" w:w="5184"/>
            <w:shd w:fill="D9EAF7"/>
          </w:tcPr>
          <w:p>
            <w:pPr>
              <w:jc w:val="left"/>
            </w:pPr>
            <w:r/>
            <w:r>
              <w:rPr>
                <w:b/>
                <w:sz w:val="18"/>
              </w:rPr>
              <w:t>Date Prepared / Revised</w:t>
            </w:r>
          </w:p>
        </w:tc>
        <w:tc>
          <w:tcPr>
            <w:tcW w:type="dxa" w:w="5184"/>
          </w:tcPr>
          <w:p>
            <w:pPr>
              <w:jc w:val="left"/>
            </w:pPr>
            <w:r/>
            <w:r>
              <w:rPr>
                <w:b w:val="0"/>
                <w:sz w:val="18"/>
              </w:rPr>
              <w:t>2026-05-12</w:t>
            </w:r>
          </w:p>
        </w:tc>
      </w:tr>
    </w:tbl>
    <w:p>
      <w:r>
        <w:t>Purpose of this package: This document provides Ministry-style assessment rubrics for the major tasks in TAS2O. Rubrics are organized according to the Ontario achievement chart categories and are intended to be used together with the course outline, 110-hour pacing guide, curriculum mapping chart, unit plans, and major assignment sheets. Teachers should use these rubrics together with course evidence, privacy controls, and school record procedures so assessment samples can be reviewed consistently during moderation or inspection.</w:t>
      </w:r>
    </w:p>
    <w:p>
      <w:r>
        <w:rPr>
          <w:b/>
        </w:rPr>
        <w:t xml:space="preserve">Important implementation note: </w:t>
      </w:r>
      <w:r>
        <w:t>Teachers should adapt wording to match the school assessment policy, actual tools/equipment used, and student accommodations. Rubrics should be provided to students before major tasks begin and should be used alongside descriptive feedback, observations, conferences, and product/process evidence.</w:t>
      </w:r>
    </w:p>
    <w:p>
      <w:pPr>
        <w:pStyle w:val="Heading1"/>
      </w:pPr>
      <w:r>
        <w:t>Rubric Index</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tcPr>
          <w:p>
            <w:pPr>
              <w:jc w:val="left"/>
            </w:pPr>
            <w:r>
              <w:rPr>
                <w:color w:val="FFFFFF"/>
              </w:rPr>
            </w:r>
            <w:r>
              <w:rPr>
                <w:b/>
                <w:sz w:val="16"/>
              </w:rPr>
              <w:t>Rubric</w:t>
            </w:r>
          </w:p>
        </w:tc>
        <w:tc>
          <w:tcPr>
            <w:tcW w:type="dxa" w:w="2592"/>
            <w:shd w:fill="1F4E79"/>
          </w:tcPr>
          <w:p>
            <w:pPr>
              <w:jc w:val="left"/>
            </w:pPr>
            <w:r>
              <w:rPr>
                <w:color w:val="FFFFFF"/>
              </w:rPr>
            </w:r>
            <w:r>
              <w:rPr>
                <w:b/>
                <w:sz w:val="16"/>
              </w:rPr>
              <w:t>Assessment Task</w:t>
            </w:r>
          </w:p>
        </w:tc>
        <w:tc>
          <w:tcPr>
            <w:tcW w:type="dxa" w:w="2592"/>
            <w:shd w:fill="1F4E79"/>
          </w:tcPr>
          <w:p>
            <w:pPr>
              <w:jc w:val="left"/>
            </w:pPr>
            <w:r>
              <w:rPr>
                <w:color w:val="FFFFFF"/>
              </w:rPr>
            </w:r>
            <w:r>
              <w:rPr>
                <w:b/>
                <w:sz w:val="16"/>
              </w:rPr>
              <w:t>Course Weight</w:t>
            </w:r>
          </w:p>
        </w:tc>
        <w:tc>
          <w:tcPr>
            <w:tcW w:type="dxa" w:w="2592"/>
            <w:shd w:fill="1F4E79"/>
          </w:tcPr>
          <w:p>
            <w:pPr>
              <w:jc w:val="left"/>
            </w:pPr>
            <w:r>
              <w:rPr>
                <w:color w:val="FFFFFF"/>
              </w:rPr>
            </w:r>
            <w:r>
              <w:rPr>
                <w:b/>
                <w:sz w:val="16"/>
              </w:rPr>
              <w:t>Primary Evidence</w:t>
            </w:r>
          </w:p>
        </w:tc>
      </w:tr>
      <w:tr>
        <w:tc>
          <w:tcPr>
            <w:tcW w:type="dxa" w:w="2592"/>
          </w:tcPr>
          <w:p>
            <w:pPr>
              <w:jc w:val="left"/>
            </w:pPr>
            <w:r/>
            <w:r>
              <w:rPr>
                <w:b w:val="0"/>
                <w:sz w:val="16"/>
              </w:rPr>
              <w:t>1</w:t>
            </w:r>
          </w:p>
        </w:tc>
        <w:tc>
          <w:tcPr>
            <w:tcW w:type="dxa" w:w="2592"/>
          </w:tcPr>
          <w:p>
            <w:pPr>
              <w:jc w:val="left"/>
            </w:pPr>
            <w:r/>
            <w:r>
              <w:rPr>
                <w:b w:val="0"/>
                <w:sz w:val="16"/>
              </w:rPr>
              <w:t>Safety Passport and AI-Verified Safety Checklist</w:t>
            </w:r>
          </w:p>
        </w:tc>
        <w:tc>
          <w:tcPr>
            <w:tcW w:type="dxa" w:w="2592"/>
          </w:tcPr>
          <w:p>
            <w:pPr>
              <w:jc w:val="left"/>
            </w:pPr>
            <w:r/>
            <w:r>
              <w:rPr>
                <w:b w:val="0"/>
                <w:sz w:val="16"/>
              </w:rPr>
              <w:t>8% of final mark</w:t>
            </w:r>
          </w:p>
        </w:tc>
        <w:tc>
          <w:tcPr>
            <w:tcW w:type="dxa" w:w="2592"/>
          </w:tcPr>
          <w:p>
            <w:pPr>
              <w:jc w:val="left"/>
            </w:pPr>
            <w:r/>
            <w:r>
              <w:rPr>
                <w:b w:val="0"/>
                <w:sz w:val="16"/>
              </w:rPr>
              <w:t>Safety passport, safety quiz, tool/PPE checklist, AI verification notes, student safety contract, teacher observation record.</w:t>
            </w:r>
          </w:p>
        </w:tc>
      </w:tr>
      <w:tr>
        <w:tc>
          <w:tcPr>
            <w:tcW w:type="dxa" w:w="2592"/>
          </w:tcPr>
          <w:p>
            <w:pPr>
              <w:jc w:val="left"/>
            </w:pPr>
            <w:r/>
            <w:r>
              <w:rPr>
                <w:b w:val="0"/>
                <w:sz w:val="16"/>
              </w:rPr>
              <w:t>2</w:t>
            </w:r>
          </w:p>
        </w:tc>
        <w:tc>
          <w:tcPr>
            <w:tcW w:type="dxa" w:w="2592"/>
          </w:tcPr>
          <w:p>
            <w:pPr>
              <w:jc w:val="left"/>
            </w:pPr>
            <w:r/>
            <w:r>
              <w:rPr>
                <w:b w:val="0"/>
                <w:sz w:val="16"/>
              </w:rPr>
              <w:t>Measurement and Quality Control Report</w:t>
            </w:r>
          </w:p>
        </w:tc>
        <w:tc>
          <w:tcPr>
            <w:tcW w:type="dxa" w:w="2592"/>
          </w:tcPr>
          <w:p>
            <w:pPr>
              <w:jc w:val="left"/>
            </w:pPr>
            <w:r/>
            <w:r>
              <w:rPr>
                <w:b w:val="0"/>
                <w:sz w:val="16"/>
              </w:rPr>
              <w:t>10% of final mark</w:t>
            </w:r>
          </w:p>
        </w:tc>
        <w:tc>
          <w:tcPr>
            <w:tcW w:type="dxa" w:w="2592"/>
          </w:tcPr>
          <w:p>
            <w:pPr>
              <w:jc w:val="left"/>
            </w:pPr>
            <w:r/>
            <w:r>
              <w:rPr>
                <w:b w:val="0"/>
                <w:sz w:val="16"/>
              </w:rPr>
              <w:t>Measurement tables, calculations, material comparison, QC analysis, AI-assisted explanation with corrections, final improvement plan.</w:t>
            </w:r>
          </w:p>
        </w:tc>
      </w:tr>
      <w:tr>
        <w:tc>
          <w:tcPr>
            <w:tcW w:type="dxa" w:w="2592"/>
          </w:tcPr>
          <w:p>
            <w:pPr>
              <w:jc w:val="left"/>
            </w:pPr>
            <w:r/>
            <w:r>
              <w:rPr>
                <w:b w:val="0"/>
                <w:sz w:val="16"/>
              </w:rPr>
              <w:t>3</w:t>
            </w:r>
          </w:p>
        </w:tc>
        <w:tc>
          <w:tcPr>
            <w:tcW w:type="dxa" w:w="2592"/>
          </w:tcPr>
          <w:p>
            <w:pPr>
              <w:jc w:val="left"/>
            </w:pPr>
            <w:r/>
            <w:r>
              <w:rPr>
                <w:b w:val="0"/>
                <w:sz w:val="16"/>
              </w:rPr>
              <w:t>CAD / 3D Product Design Brief</w:t>
            </w:r>
          </w:p>
        </w:tc>
        <w:tc>
          <w:tcPr>
            <w:tcW w:type="dxa" w:w="2592"/>
          </w:tcPr>
          <w:p>
            <w:pPr>
              <w:jc w:val="left"/>
            </w:pPr>
            <w:r/>
            <w:r>
              <w:rPr>
                <w:b w:val="0"/>
                <w:sz w:val="16"/>
              </w:rPr>
              <w:t>12% of final mark</w:t>
            </w:r>
          </w:p>
        </w:tc>
        <w:tc>
          <w:tcPr>
            <w:tcW w:type="dxa" w:w="2592"/>
          </w:tcPr>
          <w:p>
            <w:pPr>
              <w:jc w:val="left"/>
            </w:pPr>
            <w:r/>
            <w:r>
              <w:rPr>
                <w:b w:val="0"/>
                <w:sz w:val="16"/>
              </w:rPr>
              <w:t>Design brief, user profile, sketches, CAD screenshots/files, prototype photo, testing notes, use of approved AI tools log, iteration reflection.</w:t>
            </w:r>
          </w:p>
        </w:tc>
      </w:tr>
      <w:tr>
        <w:tc>
          <w:tcPr>
            <w:tcW w:type="dxa" w:w="2592"/>
          </w:tcPr>
          <w:p>
            <w:pPr>
              <w:jc w:val="left"/>
            </w:pPr>
            <w:r/>
            <w:r>
              <w:rPr>
                <w:b w:val="0"/>
                <w:sz w:val="16"/>
              </w:rPr>
              <w:t>4</w:t>
            </w:r>
          </w:p>
        </w:tc>
        <w:tc>
          <w:tcPr>
            <w:tcW w:type="dxa" w:w="2592"/>
          </w:tcPr>
          <w:p>
            <w:pPr>
              <w:jc w:val="left"/>
            </w:pPr>
            <w:r/>
            <w:r>
              <w:rPr>
                <w:b w:val="0"/>
                <w:sz w:val="16"/>
              </w:rPr>
              <w:t>Smart Device / Automation Project</w:t>
            </w:r>
          </w:p>
        </w:tc>
        <w:tc>
          <w:tcPr>
            <w:tcW w:type="dxa" w:w="2592"/>
          </w:tcPr>
          <w:p>
            <w:pPr>
              <w:jc w:val="left"/>
            </w:pPr>
            <w:r/>
            <w:r>
              <w:rPr>
                <w:b w:val="0"/>
                <w:sz w:val="16"/>
              </w:rPr>
              <w:t>15% of final mark</w:t>
            </w:r>
          </w:p>
        </w:tc>
        <w:tc>
          <w:tcPr>
            <w:tcW w:type="dxa" w:w="2592"/>
          </w:tcPr>
          <w:p>
            <w:pPr>
              <w:jc w:val="left"/>
            </w:pPr>
            <w:r/>
            <w:r>
              <w:rPr>
                <w:b w:val="0"/>
                <w:sz w:val="16"/>
              </w:rPr>
              <w:t>Circuit/wiring plan, code or block program, working demo or simulation, debugging log, testing plan, safety notes, use of approved AI tools log, reflection.</w:t>
            </w:r>
          </w:p>
        </w:tc>
      </w:tr>
      <w:tr>
        <w:tc>
          <w:tcPr>
            <w:tcW w:type="dxa" w:w="2592"/>
          </w:tcPr>
          <w:p>
            <w:pPr>
              <w:jc w:val="left"/>
            </w:pPr>
            <w:r/>
            <w:r>
              <w:rPr>
                <w:b w:val="0"/>
                <w:sz w:val="16"/>
              </w:rPr>
              <w:t>5</w:t>
            </w:r>
          </w:p>
        </w:tc>
        <w:tc>
          <w:tcPr>
            <w:tcW w:type="dxa" w:w="2592"/>
          </w:tcPr>
          <w:p>
            <w:pPr>
              <w:jc w:val="left"/>
            </w:pPr>
            <w:r/>
            <w:r>
              <w:rPr>
                <w:b w:val="0"/>
                <w:sz w:val="16"/>
              </w:rPr>
              <w:t>Sustainability and Skilled Trades Career Pathway Report</w:t>
            </w:r>
          </w:p>
        </w:tc>
        <w:tc>
          <w:tcPr>
            <w:tcW w:type="dxa" w:w="2592"/>
          </w:tcPr>
          <w:p>
            <w:pPr>
              <w:jc w:val="left"/>
            </w:pPr>
            <w:r/>
            <w:r>
              <w:rPr>
                <w:b w:val="0"/>
                <w:sz w:val="16"/>
              </w:rPr>
              <w:t>10% of final mark</w:t>
            </w:r>
          </w:p>
        </w:tc>
        <w:tc>
          <w:tcPr>
            <w:tcW w:type="dxa" w:w="2592"/>
          </w:tcPr>
          <w:p>
            <w:pPr>
              <w:jc w:val="left"/>
            </w:pPr>
            <w:r/>
            <w:r>
              <w:rPr>
                <w:b w:val="0"/>
                <w:sz w:val="16"/>
              </w:rPr>
              <w:t>Research notes, source list, at least one community perspective or interview note where relevant, career pathway map, sustainability analysis, AI interview simulator notes, reflection, final report or presentation.</w:t>
            </w:r>
          </w:p>
        </w:tc>
      </w:tr>
      <w:tr>
        <w:tc>
          <w:tcPr>
            <w:tcW w:type="dxa" w:w="2592"/>
          </w:tcPr>
          <w:p>
            <w:pPr>
              <w:jc w:val="left"/>
            </w:pPr>
            <w:r/>
            <w:r>
              <w:rPr>
                <w:b w:val="0"/>
                <w:sz w:val="16"/>
              </w:rPr>
              <w:t>6</w:t>
            </w:r>
          </w:p>
        </w:tc>
        <w:tc>
          <w:tcPr>
            <w:tcW w:type="dxa" w:w="2592"/>
          </w:tcPr>
          <w:p>
            <w:pPr>
              <w:jc w:val="left"/>
            </w:pPr>
            <w:r/>
            <w:r>
              <w:rPr>
                <w:b w:val="0"/>
                <w:sz w:val="16"/>
              </w:rPr>
              <w:t>Process Portfolio and AI Use Logs</w:t>
            </w:r>
          </w:p>
        </w:tc>
        <w:tc>
          <w:tcPr>
            <w:tcW w:type="dxa" w:w="2592"/>
          </w:tcPr>
          <w:p>
            <w:pPr>
              <w:jc w:val="left"/>
            </w:pPr>
            <w:r/>
            <w:r>
              <w:rPr>
                <w:b w:val="0"/>
                <w:sz w:val="16"/>
              </w:rPr>
              <w:t>15% of final mark</w:t>
            </w:r>
          </w:p>
        </w:tc>
        <w:tc>
          <w:tcPr>
            <w:tcW w:type="dxa" w:w="2592"/>
          </w:tcPr>
          <w:p>
            <w:pPr>
              <w:jc w:val="left"/>
            </w:pPr>
            <w:r/>
            <w:r>
              <w:rPr>
                <w:b w:val="0"/>
                <w:sz w:val="16"/>
              </w:rPr>
              <w:t>Portfolio sections, learning logs, photos/screenshots, use of approved AI tools logs, revised work, teacher feedback responses, final course reflection.</w:t>
            </w:r>
          </w:p>
        </w:tc>
      </w:tr>
      <w:tr>
        <w:tc>
          <w:tcPr>
            <w:tcW w:type="dxa" w:w="2592"/>
          </w:tcPr>
          <w:p>
            <w:pPr>
              <w:jc w:val="left"/>
            </w:pPr>
            <w:r/>
            <w:r>
              <w:rPr>
                <w:b w:val="0"/>
                <w:sz w:val="16"/>
              </w:rPr>
              <w:t>7</w:t>
            </w:r>
          </w:p>
        </w:tc>
        <w:tc>
          <w:tcPr>
            <w:tcW w:type="dxa" w:w="2592"/>
          </w:tcPr>
          <w:p>
            <w:pPr>
              <w:jc w:val="left"/>
            </w:pPr>
            <w:r/>
            <w:r>
              <w:rPr>
                <w:b w:val="0"/>
                <w:sz w:val="16"/>
              </w:rPr>
              <w:t>Final Capstone Prototype, Portfolio, and Presentation</w:t>
            </w:r>
          </w:p>
        </w:tc>
        <w:tc>
          <w:tcPr>
            <w:tcW w:type="dxa" w:w="2592"/>
          </w:tcPr>
          <w:p>
            <w:pPr>
              <w:jc w:val="left"/>
            </w:pPr>
            <w:r/>
            <w:r>
              <w:rPr>
                <w:b w:val="0"/>
                <w:sz w:val="16"/>
              </w:rPr>
              <w:t>30% final evaluation: prototype 15%, portfolio 10%, presentation/demo 5%</w:t>
            </w:r>
          </w:p>
        </w:tc>
        <w:tc>
          <w:tcPr>
            <w:tcW w:type="dxa" w:w="2592"/>
          </w:tcPr>
          <w:p>
            <w:pPr>
              <w:jc w:val="left"/>
            </w:pPr>
            <w:r/>
            <w:r>
              <w:rPr>
                <w:b w:val="0"/>
                <w:sz w:val="16"/>
              </w:rPr>
              <w:t>Capstone proposal, safety plan, design criteria, sketches/CAD/circuit/code, prototype or simulation, test data, AI log, final portfolio, presentation/demo.</w:t>
            </w:r>
          </w:p>
        </w:tc>
      </w:tr>
    </w:tbl>
    <w:p>
      <w:r>
        <w:br w:type="page"/>
      </w:r>
    </w:p>
    <w:p>
      <w:pPr>
        <w:pStyle w:val="Heading1"/>
      </w:pPr>
      <w:r>
        <w:t>Achievement Chart Categories Used in This Package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pPr>
              <w:jc w:val="left"/>
            </w:pPr>
            <w:r/>
            <w:r>
              <w:rPr>
                <w:b/>
                <w:sz w:val="18"/>
              </w:rPr>
              <w:t>Category</w:t>
            </w:r>
          </w:p>
        </w:tc>
        <w:tc>
          <w:tcPr>
            <w:tcW w:type="dxa" w:w="5184"/>
            <w:shd w:fill="D9EAF7"/>
          </w:tcPr>
          <w:p>
            <w:pPr>
              <w:jc w:val="left"/>
            </w:pPr>
            <w:r/>
            <w:r>
              <w:rPr>
                <w:b/>
                <w:sz w:val="18"/>
              </w:rPr>
              <w:t>How it is interpreted in TAS2O</w:t>
            </w:r>
          </w:p>
        </w:tc>
      </w:tr>
      <w:tr>
        <w:tc>
          <w:tcPr>
            <w:tcW w:type="dxa" w:w="5184"/>
          </w:tcPr>
          <w:p>
            <w:pPr>
              <w:jc w:val="left"/>
            </w:pPr>
            <w:r/>
            <w:r>
              <w:rPr>
                <w:b/>
                <w:sz w:val="18"/>
              </w:rPr>
              <w:t>Knowledge &amp; Understanding</w:t>
            </w:r>
          </w:p>
        </w:tc>
        <w:tc>
          <w:tcPr>
            <w:tcW w:type="dxa" w:w="5184"/>
          </w:tcPr>
          <w:p>
            <w:pPr>
              <w:jc w:val="left"/>
            </w:pPr>
            <w:r/>
            <w:r>
              <w:rPr>
                <w:b w:val="0"/>
                <w:sz w:val="18"/>
              </w:rPr>
              <w:t>knowledge of facts, terms, concepts, safety procedures, tools, materials, technologies, career pathways, and technical principles</w:t>
            </w:r>
          </w:p>
        </w:tc>
      </w:tr>
      <w:tr>
        <w:tc>
          <w:tcPr>
            <w:tcW w:type="dxa" w:w="5184"/>
          </w:tcPr>
          <w:p>
            <w:pPr>
              <w:jc w:val="left"/>
            </w:pPr>
            <w:r/>
            <w:r>
              <w:rPr>
                <w:b/>
                <w:sz w:val="18"/>
              </w:rPr>
              <w:t>Thinking &amp; Inquiry</w:t>
            </w:r>
          </w:p>
        </w:tc>
        <w:tc>
          <w:tcPr>
            <w:tcW w:type="dxa" w:w="5184"/>
          </w:tcPr>
          <w:p>
            <w:pPr>
              <w:jc w:val="left"/>
            </w:pPr>
            <w:r/>
            <w:r>
              <w:rPr>
                <w:b w:val="0"/>
                <w:sz w:val="18"/>
              </w:rPr>
              <w:t>use of planning, design reasoning, problem solving, research, testing, analysis, reflection, and decision making</w:t>
            </w:r>
          </w:p>
        </w:tc>
      </w:tr>
      <w:tr>
        <w:tc>
          <w:tcPr>
            <w:tcW w:type="dxa" w:w="5184"/>
          </w:tcPr>
          <w:p>
            <w:pPr>
              <w:jc w:val="left"/>
            </w:pPr>
            <w:r/>
            <w:r>
              <w:rPr>
                <w:b/>
                <w:sz w:val="18"/>
              </w:rPr>
              <w:t>Communication</w:t>
            </w:r>
          </w:p>
        </w:tc>
        <w:tc>
          <w:tcPr>
            <w:tcW w:type="dxa" w:w="5184"/>
          </w:tcPr>
          <w:p>
            <w:pPr>
              <w:jc w:val="left"/>
            </w:pPr>
            <w:r/>
            <w:r>
              <w:rPr>
                <w:b w:val="0"/>
                <w:sz w:val="18"/>
              </w:rPr>
              <w:t>clarity, organization, technical vocabulary, visual communication, oral presentation, documentation, and audience awareness</w:t>
            </w:r>
          </w:p>
        </w:tc>
      </w:tr>
      <w:tr>
        <w:tc>
          <w:tcPr>
            <w:tcW w:type="dxa" w:w="5184"/>
          </w:tcPr>
          <w:p>
            <w:pPr>
              <w:jc w:val="left"/>
            </w:pPr>
            <w:r/>
            <w:r>
              <w:rPr>
                <w:b/>
                <w:sz w:val="18"/>
              </w:rPr>
              <w:t>Application</w:t>
            </w:r>
          </w:p>
        </w:tc>
        <w:tc>
          <w:tcPr>
            <w:tcW w:type="dxa" w:w="5184"/>
          </w:tcPr>
          <w:p>
            <w:pPr>
              <w:jc w:val="left"/>
            </w:pPr>
            <w:r/>
            <w:r>
              <w:rPr>
                <w:b w:val="0"/>
                <w:sz w:val="18"/>
              </w:rPr>
              <w:t>safe and effective use of tools, processes, technologies, prototypes, data, AI-supported workflows, and transfer of skills to new contexts</w:t>
            </w:r>
          </w:p>
        </w:tc>
      </w:tr>
    </w:tbl>
    <w:p>
      <w:pPr>
        <w:pStyle w:val="Heading1"/>
      </w:pPr>
      <w:r>
        <w:t>Performance Level Reference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pPr>
              <w:jc w:val="left"/>
            </w:pPr>
            <w:r/>
            <w:r>
              <w:rPr>
                <w:b/>
                <w:sz w:val="18"/>
              </w:rPr>
              <w:t>Level</w:t>
            </w:r>
          </w:p>
        </w:tc>
        <w:tc>
          <w:tcPr>
            <w:tcW w:type="dxa" w:w="5184"/>
            <w:shd w:fill="D9EAF7"/>
          </w:tcPr>
          <w:p>
            <w:pPr>
              <w:jc w:val="left"/>
            </w:pPr>
            <w:r/>
            <w:r>
              <w:rPr>
                <w:b/>
                <w:sz w:val="18"/>
              </w:rPr>
              <w:t>General description</w:t>
            </w:r>
          </w:p>
        </w:tc>
      </w:tr>
      <w:tr>
        <w:tc>
          <w:tcPr>
            <w:tcW w:type="dxa" w:w="5184"/>
          </w:tcPr>
          <w:p>
            <w:pPr>
              <w:jc w:val="left"/>
            </w:pPr>
            <w:r/>
            <w:r>
              <w:rPr>
                <w:b/>
                <w:sz w:val="18"/>
              </w:rPr>
              <w:t>Level 1</w:t>
            </w:r>
          </w:p>
        </w:tc>
        <w:tc>
          <w:tcPr>
            <w:tcW w:type="dxa" w:w="5184"/>
          </w:tcPr>
          <w:p>
            <w:pPr>
              <w:jc w:val="left"/>
            </w:pPr>
            <w:r/>
            <w:r>
              <w:rPr>
                <w:b w:val="0"/>
                <w:sz w:val="18"/>
              </w:rPr>
              <w:t>Limited effectiveness; major support required; achievement is below the provincial standard.</w:t>
            </w:r>
          </w:p>
        </w:tc>
      </w:tr>
      <w:tr>
        <w:tc>
          <w:tcPr>
            <w:tcW w:type="dxa" w:w="5184"/>
          </w:tcPr>
          <w:p>
            <w:pPr>
              <w:jc w:val="left"/>
            </w:pPr>
            <w:r/>
            <w:r>
              <w:rPr>
                <w:b/>
                <w:sz w:val="18"/>
              </w:rPr>
              <w:t>Level 2</w:t>
            </w:r>
          </w:p>
        </w:tc>
        <w:tc>
          <w:tcPr>
            <w:tcW w:type="dxa" w:w="5184"/>
          </w:tcPr>
          <w:p>
            <w:pPr>
              <w:jc w:val="left"/>
            </w:pPr>
            <w:r/>
            <w:r>
              <w:rPr>
                <w:b w:val="0"/>
                <w:sz w:val="18"/>
              </w:rPr>
              <w:t>Some effectiveness; partial independence; achievement approaches the provincial standard.</w:t>
            </w:r>
          </w:p>
        </w:tc>
      </w:tr>
      <w:tr>
        <w:tc>
          <w:tcPr>
            <w:tcW w:type="dxa" w:w="5184"/>
          </w:tcPr>
          <w:p>
            <w:pPr>
              <w:jc w:val="left"/>
            </w:pPr>
            <w:r/>
            <w:r>
              <w:rPr>
                <w:b/>
                <w:sz w:val="18"/>
              </w:rPr>
              <w:t>Level 3</w:t>
            </w:r>
          </w:p>
        </w:tc>
        <w:tc>
          <w:tcPr>
            <w:tcW w:type="dxa" w:w="5184"/>
          </w:tcPr>
          <w:p>
            <w:pPr>
              <w:jc w:val="left"/>
            </w:pPr>
            <w:r/>
            <w:r>
              <w:rPr>
                <w:b w:val="0"/>
                <w:sz w:val="18"/>
              </w:rPr>
              <w:t>Considerable effectiveness; generally independent; achievement meets the provincial standard.</w:t>
            </w:r>
          </w:p>
        </w:tc>
      </w:tr>
      <w:tr>
        <w:tc>
          <w:tcPr>
            <w:tcW w:type="dxa" w:w="5184"/>
          </w:tcPr>
          <w:p>
            <w:pPr>
              <w:jc w:val="left"/>
            </w:pPr>
            <w:r/>
            <w:r>
              <w:rPr>
                <w:b/>
                <w:sz w:val="18"/>
              </w:rPr>
              <w:t>Level 4</w:t>
            </w:r>
          </w:p>
        </w:tc>
        <w:tc>
          <w:tcPr>
            <w:tcW w:type="dxa" w:w="5184"/>
          </w:tcPr>
          <w:p>
            <w:pPr>
              <w:jc w:val="left"/>
            </w:pPr>
            <w:r/>
            <w:r>
              <w:rPr>
                <w:b w:val="0"/>
                <w:sz w:val="18"/>
              </w:rPr>
              <w:t>High degree of effectiveness; highly independent; achievement exceeds the provincial standard.</w:t>
            </w:r>
          </w:p>
        </w:tc>
      </w:tr>
    </w:tbl>
    <w:p>
      <w:r>
        <w:rPr>
          <w:b/>
        </w:rPr>
        <w:t xml:space="preserve">Use with professional judgment: </w:t>
      </w:r>
      <w:r>
        <w:t>A final mark is not produced by simply averaging rubric boxes. Teachers should use professional judgment, considering the most consistent and most recent evidence of achievement in relation to curriculum expectations.</w:t>
      </w:r>
    </w:p>
    <w:p>
      <w:r>
        <w:br w:type="page"/>
      </w:r>
    </w:p>
    <w:p>
      <w:pPr>
        <w:pStyle w:val="Heading1"/>
      </w:pPr>
      <w:r>
        <w:t>Rubric 1: Safety Passport and AI-Verified Safety Checklist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demonstrate safe learning habits, complete tool/PPE orientation, create a safety passport, use AI to draft a safety checklist, and verify/correct AI output using teacher instruction and reliable safety resources.</w:t>
            </w:r>
          </w:p>
        </w:tc>
      </w:tr>
      <w:tr>
        <w:tc>
          <w:tcPr>
            <w:tcW w:type="dxa" w:w="5184"/>
            <w:shd w:fill="D9EAF7"/>
          </w:tcPr>
          <w:p>
            <w:pPr>
              <w:jc w:val="left"/>
            </w:pPr>
            <w:r/>
            <w:r>
              <w:rPr>
                <w:b/>
                <w:sz w:val="18"/>
              </w:rPr>
              <w:t>Weight</w:t>
            </w:r>
          </w:p>
        </w:tc>
        <w:tc>
          <w:tcPr>
            <w:tcW w:type="dxa" w:w="5184"/>
          </w:tcPr>
          <w:p>
            <w:pPr>
              <w:jc w:val="left"/>
            </w:pPr>
            <w:r/>
            <w:r>
              <w:rPr>
                <w:b w:val="0"/>
                <w:sz w:val="18"/>
              </w:rPr>
              <w:t>8%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Safety passport, safety quiz, tool/PPE checklist, AI verification notes, student safety contract, teacher observation record.</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classroom/shop safety, PPE, hazards, and emergency procedures.</w:t>
            </w:r>
          </w:p>
        </w:tc>
        <w:tc>
          <w:tcPr>
            <w:tcW w:type="dxa" w:w="2074"/>
            <w:vAlign w:val="top"/>
          </w:tcPr>
          <w:p>
            <w:pPr>
              <w:jc w:val="left"/>
            </w:pPr>
            <w:r/>
            <w:r>
              <w:rPr>
                <w:b w:val="0"/>
                <w:sz w:val="12"/>
              </w:rPr>
              <w:t>Some understanding of safety procedures, PPE, hazards, and emergency procedures, with gaps.</w:t>
            </w:r>
          </w:p>
        </w:tc>
        <w:tc>
          <w:tcPr>
            <w:tcW w:type="dxa" w:w="2074"/>
            <w:vAlign w:val="top"/>
          </w:tcPr>
          <w:p>
            <w:pPr>
              <w:jc w:val="left"/>
            </w:pPr>
            <w:r/>
            <w:r>
              <w:rPr>
                <w:b w:val="0"/>
                <w:sz w:val="12"/>
              </w:rPr>
              <w:t>Considerable understanding of required safety procedures, PPE, hazards, and emergency procedures.</w:t>
            </w:r>
          </w:p>
        </w:tc>
        <w:tc>
          <w:tcPr>
            <w:tcW w:type="dxa" w:w="2074"/>
            <w:vAlign w:val="top"/>
          </w:tcPr>
          <w:p>
            <w:pPr>
              <w:jc w:val="left"/>
            </w:pPr>
            <w:r/>
            <w:r>
              <w:rPr>
                <w:b w:val="0"/>
                <w:sz w:val="12"/>
              </w:rPr>
              <w:t>Thorough and precise understanding of safety procedures, PPE, hazard prevention, emergency response, and safe technology use.</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Identifies few risks; AI checklist is accepted with little verification.</w:t>
            </w:r>
          </w:p>
        </w:tc>
        <w:tc>
          <w:tcPr>
            <w:tcW w:type="dxa" w:w="2074"/>
            <w:vAlign w:val="top"/>
          </w:tcPr>
          <w:p>
            <w:pPr>
              <w:jc w:val="left"/>
            </w:pPr>
            <w:r/>
            <w:r>
              <w:rPr>
                <w:b w:val="0"/>
                <w:sz w:val="12"/>
              </w:rPr>
              <w:t>Identifies obvious risks; partially checks AI suggestions for accuracy.</w:t>
            </w:r>
          </w:p>
        </w:tc>
        <w:tc>
          <w:tcPr>
            <w:tcW w:type="dxa" w:w="2074"/>
            <w:vAlign w:val="top"/>
          </w:tcPr>
          <w:p>
            <w:pPr>
              <w:jc w:val="left"/>
            </w:pPr>
            <w:r/>
            <w:r>
              <w:rPr>
                <w:b w:val="0"/>
                <w:sz w:val="12"/>
              </w:rPr>
              <w:t>Identifies relevant risks and verifies safety information with reasonable judgment.</w:t>
            </w:r>
          </w:p>
        </w:tc>
        <w:tc>
          <w:tcPr>
            <w:tcW w:type="dxa" w:w="2074"/>
            <w:vAlign w:val="top"/>
          </w:tcPr>
          <w:p>
            <w:pPr>
              <w:jc w:val="left"/>
            </w:pPr>
            <w:r/>
            <w:r>
              <w:rPr>
                <w:b w:val="0"/>
                <w:sz w:val="12"/>
              </w:rPr>
              <w:t>Anticipates complex risks, evaluates AI output critically, and proposes strong prevention strategies.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Safety passport is incomplete or unclear; technical vocabulary is limited.</w:t>
            </w:r>
          </w:p>
        </w:tc>
        <w:tc>
          <w:tcPr>
            <w:tcW w:type="dxa" w:w="2074"/>
            <w:vAlign w:val="top"/>
          </w:tcPr>
          <w:p>
            <w:pPr>
              <w:jc w:val="left"/>
            </w:pPr>
            <w:r/>
            <w:r>
              <w:rPr>
                <w:b w:val="0"/>
                <w:sz w:val="12"/>
              </w:rPr>
              <w:t>Safety passport communicates basic safety information with some organization.</w:t>
            </w:r>
          </w:p>
        </w:tc>
        <w:tc>
          <w:tcPr>
            <w:tcW w:type="dxa" w:w="2074"/>
            <w:vAlign w:val="top"/>
          </w:tcPr>
          <w:p>
            <w:pPr>
              <w:jc w:val="left"/>
            </w:pPr>
            <w:r/>
            <w:r>
              <w:rPr>
                <w:b w:val="0"/>
                <w:sz w:val="12"/>
              </w:rPr>
              <w:t>Safety passport is clear, organized, and uses appropriate technical vocabulary.</w:t>
            </w:r>
          </w:p>
        </w:tc>
        <w:tc>
          <w:tcPr>
            <w:tcW w:type="dxa" w:w="2074"/>
            <w:vAlign w:val="top"/>
          </w:tcPr>
          <w:p>
            <w:pPr>
              <w:jc w:val="left"/>
            </w:pPr>
            <w:r/>
            <w:r>
              <w:rPr>
                <w:b w:val="0"/>
                <w:sz w:val="12"/>
              </w:rPr>
              <w:t>Safety passport is professional, easy to follow, visually effective, and suitable as a class reference.</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Rarely applies safety routines consistently; requires frequent reminders.</w:t>
            </w:r>
          </w:p>
        </w:tc>
        <w:tc>
          <w:tcPr>
            <w:tcW w:type="dxa" w:w="2074"/>
            <w:vAlign w:val="top"/>
          </w:tcPr>
          <w:p>
            <w:pPr>
              <w:jc w:val="left"/>
            </w:pPr>
            <w:r/>
            <w:r>
              <w:rPr>
                <w:b w:val="0"/>
                <w:sz w:val="12"/>
              </w:rPr>
              <w:t>Applies some safety routines but needs reminders or supervision.</w:t>
            </w:r>
          </w:p>
        </w:tc>
        <w:tc>
          <w:tcPr>
            <w:tcW w:type="dxa" w:w="2074"/>
            <w:vAlign w:val="top"/>
          </w:tcPr>
          <w:p>
            <w:pPr>
              <w:jc w:val="left"/>
            </w:pPr>
            <w:r/>
            <w:r>
              <w:rPr>
                <w:b w:val="0"/>
                <w:sz w:val="12"/>
              </w:rPr>
              <w:t>Applies safety routines consistently and responsibly during class activities.</w:t>
            </w:r>
          </w:p>
        </w:tc>
        <w:tc>
          <w:tcPr>
            <w:tcW w:type="dxa" w:w="2074"/>
            <w:vAlign w:val="top"/>
          </w:tcPr>
          <w:p>
            <w:pPr>
              <w:jc w:val="left"/>
            </w:pPr>
            <w:r/>
            <w:r>
              <w:rPr>
                <w:b w:val="0"/>
                <w:sz w:val="12"/>
              </w:rPr>
              <w:t>Models safe practice for peers and consistently applies procedures before, during, and after tool use.</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2: Measurement and Quality Control Report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conduct repeated measurements, record data accurately, analyze error/tolerance, compare materials, and produce a quality-control report with AI-assisted interpretation that they verify and revise.</w:t>
            </w:r>
          </w:p>
        </w:tc>
      </w:tr>
      <w:tr>
        <w:tc>
          <w:tcPr>
            <w:tcW w:type="dxa" w:w="5184"/>
            <w:shd w:fill="D9EAF7"/>
          </w:tcPr>
          <w:p>
            <w:pPr>
              <w:jc w:val="left"/>
            </w:pPr>
            <w:r/>
            <w:r>
              <w:rPr>
                <w:b/>
                <w:sz w:val="18"/>
              </w:rPr>
              <w:t>Weight</w:t>
            </w:r>
          </w:p>
        </w:tc>
        <w:tc>
          <w:tcPr>
            <w:tcW w:type="dxa" w:w="5184"/>
          </w:tcPr>
          <w:p>
            <w:pPr>
              <w:jc w:val="left"/>
            </w:pPr>
            <w:r/>
            <w:r>
              <w:rPr>
                <w:b w:val="0"/>
                <w:sz w:val="18"/>
              </w:rPr>
              <w:t>10%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Measurement tables, calculations, material comparison, QC analysis, AI-assisted explanation with corrections, final improvement plan.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measurement tools, units, tolerance, and material properties.</w:t>
            </w:r>
          </w:p>
        </w:tc>
        <w:tc>
          <w:tcPr>
            <w:tcW w:type="dxa" w:w="2074"/>
            <w:vAlign w:val="top"/>
          </w:tcPr>
          <w:p>
            <w:pPr>
              <w:jc w:val="left"/>
            </w:pPr>
            <w:r/>
            <w:r>
              <w:rPr>
                <w:b w:val="0"/>
                <w:sz w:val="12"/>
              </w:rPr>
              <w:t>Some understanding of measurement tools, units, tolerance, and materials.</w:t>
            </w:r>
          </w:p>
        </w:tc>
        <w:tc>
          <w:tcPr>
            <w:tcW w:type="dxa" w:w="2074"/>
            <w:vAlign w:val="top"/>
          </w:tcPr>
          <w:p>
            <w:pPr>
              <w:jc w:val="left"/>
            </w:pPr>
            <w:r/>
            <w:r>
              <w:rPr>
                <w:b w:val="0"/>
                <w:sz w:val="12"/>
              </w:rPr>
              <w:t>Considerable understanding of measurement systems, tool use, tolerance, and material properties.</w:t>
            </w:r>
          </w:p>
        </w:tc>
        <w:tc>
          <w:tcPr>
            <w:tcW w:type="dxa" w:w="2074"/>
            <w:vAlign w:val="top"/>
          </w:tcPr>
          <w:p>
            <w:pPr>
              <w:jc w:val="left"/>
            </w:pPr>
            <w:r/>
            <w:r>
              <w:rPr>
                <w:b w:val="0"/>
                <w:sz w:val="12"/>
              </w:rPr>
              <w:t>Thorough understanding of measurement accuracy, tolerance, material properties, and quality-control concepts.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Data analysis is minimal; conclusions are unsupported or inaccurate.</w:t>
            </w:r>
          </w:p>
        </w:tc>
        <w:tc>
          <w:tcPr>
            <w:tcW w:type="dxa" w:w="2074"/>
            <w:vAlign w:val="top"/>
          </w:tcPr>
          <w:p>
            <w:pPr>
              <w:jc w:val="left"/>
            </w:pPr>
            <w:r/>
            <w:r>
              <w:rPr>
                <w:b w:val="0"/>
                <w:sz w:val="12"/>
              </w:rPr>
              <w:t>Analyzes data with some relevant observations but limited depth.</w:t>
            </w:r>
          </w:p>
        </w:tc>
        <w:tc>
          <w:tcPr>
            <w:tcW w:type="dxa" w:w="2074"/>
            <w:vAlign w:val="top"/>
          </w:tcPr>
          <w:p>
            <w:pPr>
              <w:jc w:val="left"/>
            </w:pPr>
            <w:r/>
            <w:r>
              <w:rPr>
                <w:b w:val="0"/>
                <w:sz w:val="12"/>
              </w:rPr>
              <w:t>Analyzes measurement data accurately and draws supported QC conclusions.</w:t>
            </w:r>
          </w:p>
        </w:tc>
        <w:tc>
          <w:tcPr>
            <w:tcW w:type="dxa" w:w="2074"/>
            <w:vAlign w:val="top"/>
          </w:tcPr>
          <w:p>
            <w:pPr>
              <w:jc w:val="left"/>
            </w:pPr>
            <w:r/>
            <w:r>
              <w:rPr>
                <w:b w:val="0"/>
                <w:sz w:val="12"/>
              </w:rPr>
              <w:t>Provides insightful analysis of error patterns, reliability, tolerance, and improvement strategies.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Report is hard to follow; tables/labels are incomplete.</w:t>
            </w:r>
          </w:p>
        </w:tc>
        <w:tc>
          <w:tcPr>
            <w:tcW w:type="dxa" w:w="2074"/>
            <w:vAlign w:val="top"/>
          </w:tcPr>
          <w:p>
            <w:pPr>
              <w:jc w:val="left"/>
            </w:pPr>
            <w:r/>
            <w:r>
              <w:rPr>
                <w:b w:val="0"/>
                <w:sz w:val="12"/>
              </w:rPr>
              <w:t>Report is somewhat organized; data presentation is basic.</w:t>
            </w:r>
          </w:p>
        </w:tc>
        <w:tc>
          <w:tcPr>
            <w:tcW w:type="dxa" w:w="2074"/>
            <w:vAlign w:val="top"/>
          </w:tcPr>
          <w:p>
            <w:pPr>
              <w:jc w:val="left"/>
            </w:pPr>
            <w:r/>
            <w:r>
              <w:rPr>
                <w:b w:val="0"/>
                <w:sz w:val="12"/>
              </w:rPr>
              <w:t>Report is clear and organized with appropriate tables, labels, units, and explanations.</w:t>
            </w:r>
          </w:p>
        </w:tc>
        <w:tc>
          <w:tcPr>
            <w:tcW w:type="dxa" w:w="2074"/>
            <w:vAlign w:val="top"/>
          </w:tcPr>
          <w:p>
            <w:pPr>
              <w:jc w:val="left"/>
            </w:pPr>
            <w:r/>
            <w:r>
              <w:rPr>
                <w:b w:val="0"/>
                <w:sz w:val="12"/>
              </w:rPr>
              <w:t>Report is highly professional, visually clear, and communicates technical findings precisely.</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Uses tools and spreadsheet/AI support with limited accuracy or safety.</w:t>
            </w:r>
          </w:p>
        </w:tc>
        <w:tc>
          <w:tcPr>
            <w:tcW w:type="dxa" w:w="2074"/>
            <w:vAlign w:val="top"/>
          </w:tcPr>
          <w:p>
            <w:pPr>
              <w:jc w:val="left"/>
            </w:pPr>
            <w:r/>
            <w:r>
              <w:rPr>
                <w:b w:val="0"/>
                <w:sz w:val="12"/>
              </w:rPr>
              <w:t>Uses tools with partial accuracy and applies some digital support.</w:t>
            </w:r>
          </w:p>
        </w:tc>
        <w:tc>
          <w:tcPr>
            <w:tcW w:type="dxa" w:w="2074"/>
            <w:vAlign w:val="top"/>
          </w:tcPr>
          <w:p>
            <w:pPr>
              <w:jc w:val="left"/>
            </w:pPr>
            <w:r/>
            <w:r>
              <w:rPr>
                <w:b w:val="0"/>
                <w:sz w:val="12"/>
              </w:rPr>
              <w:t>Uses measuring tools, spreadsheets, and AI-supported analysis appropriately and safely.</w:t>
            </w:r>
          </w:p>
        </w:tc>
        <w:tc>
          <w:tcPr>
            <w:tcW w:type="dxa" w:w="2074"/>
            <w:vAlign w:val="top"/>
          </w:tcPr>
          <w:p>
            <w:pPr>
              <w:jc w:val="left"/>
            </w:pPr>
            <w:r/>
            <w:r>
              <w:rPr>
                <w:b w:val="0"/>
                <w:sz w:val="12"/>
              </w:rPr>
              <w:t>Applies measurement, data, and AI verification skills independently to improve process quality.</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3: CAD / 3D Product Design Brief</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identify a user need, develop design criteria, create sketches and a CAD model, build or simulate a prototype, test it, and document iterative improvement. AI may support brainstorming, constraints, and refinement ideas but not replace student design work.</w:t>
            </w:r>
          </w:p>
        </w:tc>
      </w:tr>
      <w:tr>
        <w:tc>
          <w:tcPr>
            <w:tcW w:type="dxa" w:w="5184"/>
            <w:shd w:fill="D9EAF7"/>
          </w:tcPr>
          <w:p>
            <w:pPr>
              <w:jc w:val="left"/>
            </w:pPr>
            <w:r/>
            <w:r>
              <w:rPr>
                <w:b/>
                <w:sz w:val="18"/>
              </w:rPr>
              <w:t>Weight</w:t>
            </w:r>
          </w:p>
        </w:tc>
        <w:tc>
          <w:tcPr>
            <w:tcW w:type="dxa" w:w="5184"/>
          </w:tcPr>
          <w:p>
            <w:pPr>
              <w:jc w:val="left"/>
            </w:pPr>
            <w:r/>
            <w:r>
              <w:rPr>
                <w:b w:val="0"/>
                <w:sz w:val="18"/>
              </w:rPr>
              <w:t>12%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Design brief, user profile, sketches, CAD screenshots/files, prototype photo, testing notes, use of approved AI tools log, iteration reflection.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design concepts, CAD tools, constraints, and prototype terminology.</w:t>
            </w:r>
          </w:p>
        </w:tc>
        <w:tc>
          <w:tcPr>
            <w:tcW w:type="dxa" w:w="2074"/>
            <w:vAlign w:val="top"/>
          </w:tcPr>
          <w:p>
            <w:pPr>
              <w:jc w:val="left"/>
            </w:pPr>
            <w:r/>
            <w:r>
              <w:rPr>
                <w:b w:val="0"/>
                <w:sz w:val="12"/>
              </w:rPr>
              <w:t>Some understanding of design concepts, CAD functions, and constraints.</w:t>
            </w:r>
          </w:p>
        </w:tc>
        <w:tc>
          <w:tcPr>
            <w:tcW w:type="dxa" w:w="2074"/>
            <w:vAlign w:val="top"/>
          </w:tcPr>
          <w:p>
            <w:pPr>
              <w:jc w:val="left"/>
            </w:pPr>
            <w:r/>
            <w:r>
              <w:rPr>
                <w:b w:val="0"/>
                <w:sz w:val="12"/>
              </w:rPr>
              <w:t>Considerable understanding of design criteria, CAD tools, prototype requirements, and constraints.</w:t>
            </w:r>
          </w:p>
        </w:tc>
        <w:tc>
          <w:tcPr>
            <w:tcW w:type="dxa" w:w="2074"/>
            <w:vAlign w:val="top"/>
          </w:tcPr>
          <w:p>
            <w:pPr>
              <w:jc w:val="left"/>
            </w:pPr>
            <w:r/>
            <w:r>
              <w:rPr>
                <w:b w:val="0"/>
                <w:sz w:val="12"/>
              </w:rPr>
              <w:t>Thorough understanding of design principles, CAD modelling, constraints, materials, and user-centered design.</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Design decisions are weakly connected to the problem; little iteration is shown.</w:t>
            </w:r>
          </w:p>
        </w:tc>
        <w:tc>
          <w:tcPr>
            <w:tcW w:type="dxa" w:w="2074"/>
            <w:vAlign w:val="top"/>
          </w:tcPr>
          <w:p>
            <w:pPr>
              <w:jc w:val="left"/>
            </w:pPr>
            <w:r/>
            <w:r>
              <w:rPr>
                <w:b w:val="0"/>
                <w:sz w:val="12"/>
              </w:rPr>
              <w:t>Design decisions partly respond to the problem; some iteration is shown.</w:t>
            </w:r>
          </w:p>
        </w:tc>
        <w:tc>
          <w:tcPr>
            <w:tcW w:type="dxa" w:w="2074"/>
            <w:vAlign w:val="top"/>
          </w:tcPr>
          <w:p>
            <w:pPr>
              <w:jc w:val="left"/>
            </w:pPr>
            <w:r/>
            <w:r>
              <w:rPr>
                <w:b w:val="0"/>
                <w:sz w:val="12"/>
              </w:rPr>
              <w:t>Design decisions respond logically to user needs, constraints, and testing evidence.</w:t>
            </w:r>
          </w:p>
        </w:tc>
        <w:tc>
          <w:tcPr>
            <w:tcW w:type="dxa" w:w="2074"/>
            <w:vAlign w:val="top"/>
          </w:tcPr>
          <w:p>
            <w:pPr>
              <w:jc w:val="left"/>
            </w:pPr>
            <w:r/>
            <w:r>
              <w:rPr>
                <w:b w:val="0"/>
                <w:sz w:val="12"/>
              </w:rPr>
              <w:t>Design reasoning is insightful, well justified, and strongly improved through multiple iterations.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Brief, sketches, and CAD documentation are incomplete or unclear.</w:t>
            </w:r>
          </w:p>
        </w:tc>
        <w:tc>
          <w:tcPr>
            <w:tcW w:type="dxa" w:w="2074"/>
            <w:vAlign w:val="top"/>
          </w:tcPr>
          <w:p>
            <w:pPr>
              <w:jc w:val="left"/>
            </w:pPr>
            <w:r/>
            <w:r>
              <w:rPr>
                <w:b w:val="0"/>
                <w:sz w:val="12"/>
              </w:rPr>
              <w:t>Brief and visuals communicate basic ideas with some missing details.</w:t>
            </w:r>
          </w:p>
        </w:tc>
        <w:tc>
          <w:tcPr>
            <w:tcW w:type="dxa" w:w="2074"/>
            <w:vAlign w:val="top"/>
          </w:tcPr>
          <w:p>
            <w:pPr>
              <w:jc w:val="left"/>
            </w:pPr>
            <w:r/>
            <w:r>
              <w:rPr>
                <w:b w:val="0"/>
                <w:sz w:val="12"/>
              </w:rPr>
              <w:t>Brief, sketches, CAD visuals, and testing notes communicate the design process clearly.</w:t>
            </w:r>
          </w:p>
        </w:tc>
        <w:tc>
          <w:tcPr>
            <w:tcW w:type="dxa" w:w="2074"/>
            <w:vAlign w:val="top"/>
          </w:tcPr>
          <w:p>
            <w:pPr>
              <w:jc w:val="left"/>
            </w:pPr>
            <w:r/>
            <w:r>
              <w:rPr>
                <w:b w:val="0"/>
                <w:sz w:val="12"/>
              </w:rPr>
              <w:t>Documentation is professional, polished, and communicates design intent with strong technical clarity.</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CAD/prototype is incomplete or does not function as intended.</w:t>
            </w:r>
          </w:p>
        </w:tc>
        <w:tc>
          <w:tcPr>
            <w:tcW w:type="dxa" w:w="2074"/>
            <w:vAlign w:val="top"/>
          </w:tcPr>
          <w:p>
            <w:pPr>
              <w:jc w:val="left"/>
            </w:pPr>
            <w:r/>
            <w:r>
              <w:rPr>
                <w:b w:val="0"/>
                <w:sz w:val="12"/>
              </w:rPr>
              <w:t>CAD/prototype partially meets design criteria.</w:t>
            </w:r>
          </w:p>
        </w:tc>
        <w:tc>
          <w:tcPr>
            <w:tcW w:type="dxa" w:w="2074"/>
            <w:vAlign w:val="top"/>
          </w:tcPr>
          <w:p>
            <w:pPr>
              <w:jc w:val="left"/>
            </w:pPr>
            <w:r/>
            <w:r>
              <w:rPr>
                <w:b w:val="0"/>
                <w:sz w:val="12"/>
              </w:rPr>
              <w:t>CAD/prototype meets the main design criteria and shows safe, appropriate tool use.</w:t>
            </w:r>
          </w:p>
        </w:tc>
        <w:tc>
          <w:tcPr>
            <w:tcW w:type="dxa" w:w="2074"/>
            <w:vAlign w:val="top"/>
          </w:tcPr>
          <w:p>
            <w:pPr>
              <w:jc w:val="left"/>
            </w:pPr>
            <w:r/>
            <w:r>
              <w:rPr>
                <w:b w:val="0"/>
                <w:sz w:val="12"/>
              </w:rPr>
              <w:t>CAD/prototype is refined, well tested, and demonstrates strong transfer of design and fabrication skills.</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4: Smart Device / Automation Project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design and build or simulate a simple automated system using input-process-output logic. Students use AI responsibly for explanation, pseudo-code, debugging, and testing support while demonstrating their own understanding.</w:t>
            </w:r>
          </w:p>
        </w:tc>
      </w:tr>
      <w:tr>
        <w:tc>
          <w:tcPr>
            <w:tcW w:type="dxa" w:w="5184"/>
            <w:shd w:fill="D9EAF7"/>
          </w:tcPr>
          <w:p>
            <w:pPr>
              <w:jc w:val="left"/>
            </w:pPr>
            <w:r/>
            <w:r>
              <w:rPr>
                <w:b/>
                <w:sz w:val="18"/>
              </w:rPr>
              <w:t>Weight</w:t>
            </w:r>
          </w:p>
        </w:tc>
        <w:tc>
          <w:tcPr>
            <w:tcW w:type="dxa" w:w="5184"/>
          </w:tcPr>
          <w:p>
            <w:pPr>
              <w:jc w:val="left"/>
            </w:pPr>
            <w:r/>
            <w:r>
              <w:rPr>
                <w:b w:val="0"/>
                <w:sz w:val="18"/>
              </w:rPr>
              <w:t>15%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Circuit/wiring plan, code or block program, working demo or simulation, debugging log, testing plan, safety notes, use of approved AI tools log, reflection.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inputs, outputs, circuits, sensors, automation logic, and safety.</w:t>
            </w:r>
          </w:p>
        </w:tc>
        <w:tc>
          <w:tcPr>
            <w:tcW w:type="dxa" w:w="2074"/>
            <w:vAlign w:val="top"/>
          </w:tcPr>
          <w:p>
            <w:pPr>
              <w:jc w:val="left"/>
            </w:pPr>
            <w:r/>
            <w:r>
              <w:rPr>
                <w:b w:val="0"/>
                <w:sz w:val="12"/>
              </w:rPr>
              <w:t>Some understanding of input-process-output logic, basic circuits, and safety.</w:t>
            </w:r>
          </w:p>
        </w:tc>
        <w:tc>
          <w:tcPr>
            <w:tcW w:type="dxa" w:w="2074"/>
            <w:vAlign w:val="top"/>
          </w:tcPr>
          <w:p>
            <w:pPr>
              <w:jc w:val="left"/>
            </w:pPr>
            <w:r/>
            <w:r>
              <w:rPr>
                <w:b w:val="0"/>
                <w:sz w:val="12"/>
              </w:rPr>
              <w:t>Considerable understanding of sensors, outputs, logic, code, testing, and safe setup.</w:t>
            </w:r>
          </w:p>
        </w:tc>
        <w:tc>
          <w:tcPr>
            <w:tcW w:type="dxa" w:w="2074"/>
            <w:vAlign w:val="top"/>
          </w:tcPr>
          <w:p>
            <w:pPr>
              <w:jc w:val="left"/>
            </w:pPr>
            <w:r/>
            <w:r>
              <w:rPr>
                <w:b w:val="0"/>
                <w:sz w:val="12"/>
              </w:rPr>
              <w:t>Thorough understanding of automation systems, debugging, circuit logic, sensor behavior, and safety considerations.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Debugging is mostly trial-and-error; little evidence of testing or analysis.</w:t>
            </w:r>
          </w:p>
        </w:tc>
        <w:tc>
          <w:tcPr>
            <w:tcW w:type="dxa" w:w="2074"/>
            <w:vAlign w:val="top"/>
          </w:tcPr>
          <w:p>
            <w:pPr>
              <w:jc w:val="left"/>
            </w:pPr>
            <w:r/>
            <w:r>
              <w:rPr>
                <w:b w:val="0"/>
                <w:sz w:val="12"/>
              </w:rPr>
              <w:t>Uses some troubleshooting steps but testing is limited or inconsistent.</w:t>
            </w:r>
          </w:p>
        </w:tc>
        <w:tc>
          <w:tcPr>
            <w:tcW w:type="dxa" w:w="2074"/>
            <w:vAlign w:val="top"/>
          </w:tcPr>
          <w:p>
            <w:pPr>
              <w:jc w:val="left"/>
            </w:pPr>
            <w:r/>
            <w:r>
              <w:rPr>
                <w:b w:val="0"/>
                <w:sz w:val="12"/>
              </w:rPr>
              <w:t>Uses logical debugging, testing evidence, and AI-supported suggestions appropriately.</w:t>
            </w:r>
          </w:p>
        </w:tc>
        <w:tc>
          <w:tcPr>
            <w:tcW w:type="dxa" w:w="2074"/>
            <w:vAlign w:val="top"/>
          </w:tcPr>
          <w:p>
            <w:pPr>
              <w:jc w:val="left"/>
            </w:pPr>
            <w:r/>
            <w:r>
              <w:rPr>
                <w:b w:val="0"/>
                <w:sz w:val="12"/>
              </w:rPr>
              <w:t>Uses systematic troubleshooting, compares alternative solutions, and explains why the final solution works.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Technical explanation, diagrams, or logs are incomplete or hard to understand.</w:t>
            </w:r>
          </w:p>
        </w:tc>
        <w:tc>
          <w:tcPr>
            <w:tcW w:type="dxa" w:w="2074"/>
            <w:vAlign w:val="top"/>
          </w:tcPr>
          <w:p>
            <w:pPr>
              <w:jc w:val="left"/>
            </w:pPr>
            <w:r/>
            <w:r>
              <w:rPr>
                <w:b w:val="0"/>
                <w:sz w:val="12"/>
              </w:rPr>
              <w:t>Explains the system in basic terms with some diagrams/logs.</w:t>
            </w:r>
          </w:p>
        </w:tc>
        <w:tc>
          <w:tcPr>
            <w:tcW w:type="dxa" w:w="2074"/>
            <w:vAlign w:val="top"/>
          </w:tcPr>
          <w:p>
            <w:pPr>
              <w:jc w:val="left"/>
            </w:pPr>
            <w:r/>
            <w:r>
              <w:rPr>
                <w:b w:val="0"/>
                <w:sz w:val="12"/>
              </w:rPr>
              <w:t>Clearly explains system design, code logic, testing results, and AI support.</w:t>
            </w:r>
          </w:p>
        </w:tc>
        <w:tc>
          <w:tcPr>
            <w:tcW w:type="dxa" w:w="2074"/>
            <w:vAlign w:val="top"/>
          </w:tcPr>
          <w:p>
            <w:pPr>
              <w:jc w:val="left"/>
            </w:pPr>
            <w:r/>
            <w:r>
              <w:rPr>
                <w:b w:val="0"/>
                <w:sz w:val="12"/>
              </w:rPr>
              <w:t>Communicates the system professionally with clear diagrams, precise vocabulary, and strong demo explanation.</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Prototype rarely works or is unsafe/incomplete.</w:t>
            </w:r>
          </w:p>
        </w:tc>
        <w:tc>
          <w:tcPr>
            <w:tcW w:type="dxa" w:w="2074"/>
            <w:vAlign w:val="top"/>
          </w:tcPr>
          <w:p>
            <w:pPr>
              <w:jc w:val="left"/>
            </w:pPr>
            <w:r/>
            <w:r>
              <w:rPr>
                <w:b w:val="0"/>
                <w:sz w:val="12"/>
              </w:rPr>
              <w:t>Prototype partially works with teacher support.</w:t>
            </w:r>
          </w:p>
        </w:tc>
        <w:tc>
          <w:tcPr>
            <w:tcW w:type="dxa" w:w="2074"/>
            <w:vAlign w:val="top"/>
          </w:tcPr>
          <w:p>
            <w:pPr>
              <w:jc w:val="left"/>
            </w:pPr>
            <w:r/>
            <w:r>
              <w:rPr>
                <w:b w:val="0"/>
                <w:sz w:val="12"/>
              </w:rPr>
              <w:t>Prototype works as intended or simulation demonstrates intended function; safety routines are followed.</w:t>
            </w:r>
          </w:p>
        </w:tc>
        <w:tc>
          <w:tcPr>
            <w:tcW w:type="dxa" w:w="2074"/>
            <w:vAlign w:val="top"/>
          </w:tcPr>
          <w:p>
            <w:pPr>
              <w:jc w:val="left"/>
            </w:pPr>
            <w:r/>
            <w:r>
              <w:rPr>
                <w:b w:val="0"/>
                <w:sz w:val="12"/>
              </w:rPr>
              <w:t>Prototype is reliable, refined, well documented, and demonstrates independent application of automation skills.</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5: Sustainability and Skilled Trades Career Pathway Report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investigate a technology, material, or skilled trade career pathway, analyze sustainability and social/economic impacts, synthesize evidence from a range of sources, and evaluate how AI or automation may affect the future of the trade or technology field.</w:t>
            </w:r>
          </w:p>
        </w:tc>
      </w:tr>
      <w:tr>
        <w:tc>
          <w:tcPr>
            <w:tcW w:type="dxa" w:w="5184"/>
            <w:shd w:fill="D9EAF7"/>
          </w:tcPr>
          <w:p>
            <w:pPr>
              <w:jc w:val="left"/>
            </w:pPr>
            <w:r/>
            <w:r>
              <w:rPr>
                <w:b/>
                <w:sz w:val="18"/>
              </w:rPr>
              <w:t>Weight</w:t>
            </w:r>
          </w:p>
        </w:tc>
        <w:tc>
          <w:tcPr>
            <w:tcW w:type="dxa" w:w="5184"/>
          </w:tcPr>
          <w:p>
            <w:pPr>
              <w:jc w:val="left"/>
            </w:pPr>
            <w:r/>
            <w:r>
              <w:rPr>
                <w:b w:val="0"/>
                <w:sz w:val="18"/>
              </w:rPr>
              <w:t>10%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Research notes, source list, at least one community perspective or interview note where relevant, career pathway map, sustainability analysis, AI interview simulator notes, reflection, final report or presentation.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the selected trade/technology, pathway, sustainability, or impact concepts.</w:t>
            </w:r>
          </w:p>
        </w:tc>
        <w:tc>
          <w:tcPr>
            <w:tcW w:type="dxa" w:w="2074"/>
            <w:vAlign w:val="top"/>
          </w:tcPr>
          <w:p>
            <w:pPr>
              <w:jc w:val="left"/>
            </w:pPr>
            <w:r/>
            <w:r>
              <w:rPr>
                <w:b w:val="0"/>
                <w:sz w:val="12"/>
              </w:rPr>
              <w:t>Some understanding of the selected trade/technology and related pathway/impact concepts.</w:t>
            </w:r>
          </w:p>
        </w:tc>
        <w:tc>
          <w:tcPr>
            <w:tcW w:type="dxa" w:w="2074"/>
            <w:vAlign w:val="top"/>
          </w:tcPr>
          <w:p>
            <w:pPr>
              <w:jc w:val="left"/>
            </w:pPr>
            <w:r/>
            <w:r>
              <w:rPr>
                <w:b w:val="0"/>
                <w:sz w:val="12"/>
              </w:rPr>
              <w:t>Considerable understanding of career pathway, required skills, sustainability, and technology impacts.</w:t>
            </w:r>
          </w:p>
        </w:tc>
        <w:tc>
          <w:tcPr>
            <w:tcW w:type="dxa" w:w="2074"/>
            <w:vAlign w:val="top"/>
          </w:tcPr>
          <w:p>
            <w:pPr>
              <w:jc w:val="left"/>
            </w:pPr>
            <w:r/>
            <w:r>
              <w:rPr>
                <w:b w:val="0"/>
                <w:sz w:val="12"/>
              </w:rPr>
              <w:t>Thorough understanding of career pathways, industry context, sustainability, labour-market implications, and AI/automation impacts.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Research is limited; sources and AI outputs are not evaluated carefully.</w:t>
            </w:r>
          </w:p>
        </w:tc>
        <w:tc>
          <w:tcPr>
            <w:tcW w:type="dxa" w:w="2074"/>
            <w:vAlign w:val="top"/>
          </w:tcPr>
          <w:p>
            <w:pPr>
              <w:jc w:val="left"/>
            </w:pPr>
            <w:r/>
            <w:r>
              <w:rPr>
                <w:b w:val="0"/>
                <w:sz w:val="12"/>
              </w:rPr>
              <w:t>Uses some research and begins to evaluate source credibility.</w:t>
            </w:r>
          </w:p>
        </w:tc>
        <w:tc>
          <w:tcPr>
            <w:tcW w:type="dxa" w:w="2074"/>
            <w:vAlign w:val="top"/>
          </w:tcPr>
          <w:p>
            <w:pPr>
              <w:jc w:val="left"/>
            </w:pPr>
            <w:r/>
            <w:r>
              <w:rPr>
                <w:b w:val="0"/>
                <w:sz w:val="12"/>
              </w:rPr>
              <w:t>Uses relevant research, checks AI output, and draws logical conclusions.</w:t>
            </w:r>
          </w:p>
        </w:tc>
        <w:tc>
          <w:tcPr>
            <w:tcW w:type="dxa" w:w="2074"/>
            <w:vAlign w:val="top"/>
          </w:tcPr>
          <w:p>
            <w:pPr>
              <w:jc w:val="left"/>
            </w:pPr>
            <w:r/>
            <w:r>
              <w:rPr>
                <w:b w:val="0"/>
                <w:sz w:val="12"/>
              </w:rPr>
              <w:t>Uses strong evidence, compares perspectives, evaluates sources critically, and makes nuanced future-work conclusions.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Report/presentation is poorly organized or lacks citation/acknowledgement.</w:t>
            </w:r>
          </w:p>
        </w:tc>
        <w:tc>
          <w:tcPr>
            <w:tcW w:type="dxa" w:w="2074"/>
            <w:vAlign w:val="top"/>
          </w:tcPr>
          <w:p>
            <w:pPr>
              <w:jc w:val="left"/>
            </w:pPr>
            <w:r/>
            <w:r>
              <w:rPr>
                <w:b w:val="0"/>
                <w:sz w:val="12"/>
              </w:rPr>
              <w:t>Report/presentation is somewhat organized with basic citation/acknowledgement.</w:t>
            </w:r>
          </w:p>
        </w:tc>
        <w:tc>
          <w:tcPr>
            <w:tcW w:type="dxa" w:w="2074"/>
            <w:vAlign w:val="top"/>
          </w:tcPr>
          <w:p>
            <w:pPr>
              <w:jc w:val="left"/>
            </w:pPr>
            <w:r/>
            <w:r>
              <w:rPr>
                <w:b w:val="0"/>
                <w:sz w:val="12"/>
              </w:rPr>
              <w:t>Report/presentation is clear, organized, and uses appropriate technical and career vocabulary.</w:t>
            </w:r>
          </w:p>
        </w:tc>
        <w:tc>
          <w:tcPr>
            <w:tcW w:type="dxa" w:w="2074"/>
            <w:vAlign w:val="top"/>
          </w:tcPr>
          <w:p>
            <w:pPr>
              <w:jc w:val="left"/>
            </w:pPr>
            <w:r/>
            <w:r>
              <w:rPr>
                <w:b w:val="0"/>
                <w:sz w:val="12"/>
              </w:rPr>
              <w:t>Report/presentation is polished, persuasive, well sourced, and appropriate for students, parents, and career audiences.</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Makes few connections to personal learning, school projects, or real-world trades.</w:t>
            </w:r>
          </w:p>
        </w:tc>
        <w:tc>
          <w:tcPr>
            <w:tcW w:type="dxa" w:w="2074"/>
            <w:vAlign w:val="top"/>
          </w:tcPr>
          <w:p>
            <w:pPr>
              <w:jc w:val="left"/>
            </w:pPr>
            <w:r/>
            <w:r>
              <w:rPr>
                <w:b w:val="0"/>
                <w:sz w:val="12"/>
              </w:rPr>
              <w:t>Makes some connections to personal learning and real-world applications.</w:t>
            </w:r>
          </w:p>
        </w:tc>
        <w:tc>
          <w:tcPr>
            <w:tcW w:type="dxa" w:w="2074"/>
            <w:vAlign w:val="top"/>
          </w:tcPr>
          <w:p>
            <w:pPr>
              <w:jc w:val="left"/>
            </w:pPr>
            <w:r/>
            <w:r>
              <w:rPr>
                <w:b w:val="0"/>
                <w:sz w:val="12"/>
              </w:rPr>
              <w:t>Applies research to realistic education, apprenticeship, workplace, and technology pathways.</w:t>
            </w:r>
          </w:p>
        </w:tc>
        <w:tc>
          <w:tcPr>
            <w:tcW w:type="dxa" w:w="2074"/>
            <w:vAlign w:val="top"/>
          </w:tcPr>
          <w:p>
            <w:pPr>
              <w:jc w:val="left"/>
            </w:pPr>
            <w:r/>
            <w:r>
              <w:rPr>
                <w:b w:val="0"/>
                <w:sz w:val="12"/>
              </w:rPr>
              <w:t>Applies findings insightfully to personal planning, community needs, sustainability decisions, and future technological change.</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6: Process Portfolio and AI Use Logs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maintain an ongoing portfolio documenting planning, safety, research, design decisions, testing evidence, use of approved AI tools, teacher feedback, revisions, and reflections across the course.</w:t>
            </w:r>
          </w:p>
        </w:tc>
      </w:tr>
      <w:tr>
        <w:tc>
          <w:tcPr>
            <w:tcW w:type="dxa" w:w="5184"/>
            <w:shd w:fill="D9EAF7"/>
          </w:tcPr>
          <w:p>
            <w:pPr>
              <w:jc w:val="left"/>
            </w:pPr>
            <w:r/>
            <w:r>
              <w:rPr>
                <w:b/>
                <w:sz w:val="18"/>
              </w:rPr>
              <w:t>Weight</w:t>
            </w:r>
          </w:p>
        </w:tc>
        <w:tc>
          <w:tcPr>
            <w:tcW w:type="dxa" w:w="5184"/>
          </w:tcPr>
          <w:p>
            <w:pPr>
              <w:jc w:val="left"/>
            </w:pPr>
            <w:r/>
            <w:r>
              <w:rPr>
                <w:b w:val="0"/>
                <w:sz w:val="18"/>
              </w:rPr>
              <w:t>15%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Portfolio sections, learning logs, photos/screenshots, use of approved AI tools logs, revised work, teacher feedback responses, final course reflection.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Portfolio shows limited understanding of course vocabulary, safety, design process, and technical concepts.</w:t>
            </w:r>
          </w:p>
        </w:tc>
        <w:tc>
          <w:tcPr>
            <w:tcW w:type="dxa" w:w="2074"/>
            <w:vAlign w:val="top"/>
          </w:tcPr>
          <w:p>
            <w:pPr>
              <w:jc w:val="left"/>
            </w:pPr>
            <w:r/>
            <w:r>
              <w:rPr>
                <w:b w:val="0"/>
                <w:sz w:val="12"/>
              </w:rPr>
              <w:t>Portfolio shows some understanding of key vocabulary, safety, and technical concepts.</w:t>
            </w:r>
          </w:p>
        </w:tc>
        <w:tc>
          <w:tcPr>
            <w:tcW w:type="dxa" w:w="2074"/>
            <w:vAlign w:val="top"/>
          </w:tcPr>
          <w:p>
            <w:pPr>
              <w:jc w:val="left"/>
            </w:pPr>
            <w:r/>
            <w:r>
              <w:rPr>
                <w:b w:val="0"/>
                <w:sz w:val="12"/>
              </w:rPr>
              <w:t>Portfolio shows considerable understanding of course concepts, processes, and terminology.</w:t>
            </w:r>
          </w:p>
        </w:tc>
        <w:tc>
          <w:tcPr>
            <w:tcW w:type="dxa" w:w="2074"/>
            <w:vAlign w:val="top"/>
          </w:tcPr>
          <w:p>
            <w:pPr>
              <w:jc w:val="left"/>
            </w:pPr>
            <w:r/>
            <w:r>
              <w:rPr>
                <w:b w:val="0"/>
                <w:sz w:val="12"/>
              </w:rPr>
              <w:t>Portfolio shows thorough and integrated understanding across safety, design, tools, AI literacy, and career connections.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Reflection is minimal; revisions are not clearly based on evidence.</w:t>
            </w:r>
          </w:p>
        </w:tc>
        <w:tc>
          <w:tcPr>
            <w:tcW w:type="dxa" w:w="2074"/>
            <w:vAlign w:val="top"/>
          </w:tcPr>
          <w:p>
            <w:pPr>
              <w:jc w:val="left"/>
            </w:pPr>
            <w:r/>
            <w:r>
              <w:rPr>
                <w:b w:val="0"/>
                <w:sz w:val="12"/>
              </w:rPr>
              <w:t>Reflection identifies some strengths/problems and includes some revisions.</w:t>
            </w:r>
          </w:p>
        </w:tc>
        <w:tc>
          <w:tcPr>
            <w:tcW w:type="dxa" w:w="2074"/>
            <w:vAlign w:val="top"/>
          </w:tcPr>
          <w:p>
            <w:pPr>
              <w:jc w:val="left"/>
            </w:pPr>
            <w:r/>
            <w:r>
              <w:rPr>
                <w:b w:val="0"/>
                <w:sz w:val="12"/>
              </w:rPr>
              <w:t>Reflection uses feedback, testing data, and AI verification to guide meaningful revisions.</w:t>
            </w:r>
          </w:p>
        </w:tc>
        <w:tc>
          <w:tcPr>
            <w:tcW w:type="dxa" w:w="2074"/>
            <w:vAlign w:val="top"/>
          </w:tcPr>
          <w:p>
            <w:pPr>
              <w:jc w:val="left"/>
            </w:pPr>
            <w:r/>
            <w:r>
              <w:rPr>
                <w:b w:val="0"/>
                <w:sz w:val="12"/>
              </w:rPr>
              <w:t>Reflection is insightful, evidence-based, and shows strong growth through iterative learning.</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Portfolio is disorganized; evidence is difficult to locate.</w:t>
            </w:r>
          </w:p>
        </w:tc>
        <w:tc>
          <w:tcPr>
            <w:tcW w:type="dxa" w:w="2074"/>
            <w:vAlign w:val="top"/>
          </w:tcPr>
          <w:p>
            <w:pPr>
              <w:jc w:val="left"/>
            </w:pPr>
            <w:r/>
            <w:r>
              <w:rPr>
                <w:b w:val="0"/>
                <w:sz w:val="12"/>
              </w:rPr>
              <w:t>Portfolio has basic organization but some missing labels or explanations.</w:t>
            </w:r>
          </w:p>
        </w:tc>
        <w:tc>
          <w:tcPr>
            <w:tcW w:type="dxa" w:w="2074"/>
            <w:vAlign w:val="top"/>
          </w:tcPr>
          <w:p>
            <w:pPr>
              <w:jc w:val="left"/>
            </w:pPr>
            <w:r/>
            <w:r>
              <w:rPr>
                <w:b w:val="0"/>
                <w:sz w:val="12"/>
              </w:rPr>
              <w:t>Portfolio is organized, labelled, and communicates progress clearly.</w:t>
            </w:r>
          </w:p>
        </w:tc>
        <w:tc>
          <w:tcPr>
            <w:tcW w:type="dxa" w:w="2074"/>
            <w:vAlign w:val="top"/>
          </w:tcPr>
          <w:p>
            <w:pPr>
              <w:jc w:val="left"/>
            </w:pPr>
            <w:r/>
            <w:r>
              <w:rPr>
                <w:b w:val="0"/>
                <w:sz w:val="12"/>
              </w:rPr>
              <w:t>Portfolio is professional, complete, visually clear, and easy for an inspector/parent/teacher to review.</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use of approved AI tools is undocumented or inappropriate; process evidence is incomplete.</w:t>
            </w:r>
          </w:p>
        </w:tc>
        <w:tc>
          <w:tcPr>
            <w:tcW w:type="dxa" w:w="2074"/>
            <w:vAlign w:val="top"/>
          </w:tcPr>
          <w:p>
            <w:pPr>
              <w:jc w:val="left"/>
            </w:pPr>
            <w:r/>
            <w:r>
              <w:rPr>
                <w:b w:val="0"/>
                <w:sz w:val="12"/>
              </w:rPr>
              <w:t>use of approved AI tools is partly documented; process evidence is inconsistent.</w:t>
            </w:r>
          </w:p>
        </w:tc>
        <w:tc>
          <w:tcPr>
            <w:tcW w:type="dxa" w:w="2074"/>
            <w:vAlign w:val="top"/>
          </w:tcPr>
          <w:p>
            <w:pPr>
              <w:jc w:val="left"/>
            </w:pPr>
            <w:r/>
            <w:r>
              <w:rPr>
                <w:b w:val="0"/>
                <w:sz w:val="12"/>
              </w:rPr>
              <w:t>use of approved AI tools is documented responsibly and process evidence supports student learning.</w:t>
            </w:r>
          </w:p>
        </w:tc>
        <w:tc>
          <w:tcPr>
            <w:tcW w:type="dxa" w:w="2074"/>
            <w:vAlign w:val="top"/>
          </w:tcPr>
          <w:p>
            <w:pPr>
              <w:jc w:val="left"/>
            </w:pPr>
            <w:r/>
            <w:r>
              <w:rPr>
                <w:b w:val="0"/>
                <w:sz w:val="12"/>
              </w:rPr>
              <w:t>use of approved AI tools is transparent, verified, ethically managed, and strongly connected to improved technical work.</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7: Final Capstone Prototype, Portfolio, and Presentation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complete a final AI-assisted design challenge by identifying a real problem, planning a safe design, building or simulating a prototype/product/service, testing and refining it, documenting evidence, and presenting the final solution.</w:t>
            </w:r>
          </w:p>
        </w:tc>
      </w:tr>
      <w:tr>
        <w:tc>
          <w:tcPr>
            <w:tcW w:type="dxa" w:w="5184"/>
            <w:shd w:fill="D9EAF7"/>
          </w:tcPr>
          <w:p>
            <w:pPr>
              <w:jc w:val="left"/>
            </w:pPr>
            <w:r/>
            <w:r>
              <w:rPr>
                <w:b/>
                <w:sz w:val="18"/>
              </w:rPr>
              <w:t>Weight</w:t>
            </w:r>
          </w:p>
        </w:tc>
        <w:tc>
          <w:tcPr>
            <w:tcW w:type="dxa" w:w="5184"/>
          </w:tcPr>
          <w:p>
            <w:pPr>
              <w:jc w:val="left"/>
            </w:pPr>
            <w:r/>
            <w:r>
              <w:rPr>
                <w:b w:val="0"/>
                <w:sz w:val="18"/>
              </w:rPr>
              <w:t>30% final evaluation: prototype 15%, portfolio 10%, presentation/demo 5%</w:t>
            </w:r>
          </w:p>
        </w:tc>
      </w:tr>
      <w:tr>
        <w:tc>
          <w:tcPr>
            <w:tcW w:type="dxa" w:w="5184"/>
            <w:shd w:fill="D9EAF7"/>
          </w:tcPr>
          <w:p>
            <w:pPr>
              <w:jc w:val="left"/>
            </w:pPr>
            <w:r/>
            <w:r>
              <w:rPr>
                <w:b/>
                <w:sz w:val="18"/>
              </w:rPr>
              <w:t>Assessment Evidence</w:t>
            </w:r>
          </w:p>
        </w:tc>
        <w:tc>
          <w:tcPr>
            <w:tcW w:type="dxa" w:w="5184"/>
          </w:tcPr>
          <w:p>
            <w:pPr>
              <w:jc w:val="left"/>
            </w:pPr>
            <w:r/>
            <w:r>
              <w:rPr>
                <w:b w:val="0"/>
                <w:sz w:val="18"/>
              </w:rPr>
              <w:t>Capstone proposal, safety plan, design criteria, sketches/CAD/circuit/code, prototype or simulation, test data, AI log, final portfolio, presentation/demo.</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relevant tools, materials, safety, design, and technical concepts.</w:t>
            </w:r>
          </w:p>
        </w:tc>
        <w:tc>
          <w:tcPr>
            <w:tcW w:type="dxa" w:w="2074"/>
            <w:vAlign w:val="top"/>
          </w:tcPr>
          <w:p>
            <w:pPr>
              <w:jc w:val="left"/>
            </w:pPr>
            <w:r/>
            <w:r>
              <w:rPr>
                <w:b w:val="0"/>
                <w:sz w:val="12"/>
              </w:rPr>
              <w:t>Some understanding of relevant technical concepts and safety expectations.</w:t>
            </w:r>
          </w:p>
        </w:tc>
        <w:tc>
          <w:tcPr>
            <w:tcW w:type="dxa" w:w="2074"/>
            <w:vAlign w:val="top"/>
          </w:tcPr>
          <w:p>
            <w:pPr>
              <w:jc w:val="left"/>
            </w:pPr>
            <w:r/>
            <w:r>
              <w:rPr>
                <w:b w:val="0"/>
                <w:sz w:val="12"/>
              </w:rPr>
              <w:t>Considerable understanding of required tools, materials, safety, design process, and technical concepts.</w:t>
            </w:r>
          </w:p>
        </w:tc>
        <w:tc>
          <w:tcPr>
            <w:tcW w:type="dxa" w:w="2074"/>
            <w:vAlign w:val="top"/>
          </w:tcPr>
          <w:p>
            <w:pPr>
              <w:jc w:val="left"/>
            </w:pPr>
            <w:r/>
            <w:r>
              <w:rPr>
                <w:b w:val="0"/>
                <w:sz w:val="12"/>
              </w:rPr>
              <w:t>Thorough, integrated understanding of design, safety, technology, materials, testing, and real-world constraints.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Problem definition, planning, testing, and iteration are weak or incomplete.</w:t>
            </w:r>
          </w:p>
        </w:tc>
        <w:tc>
          <w:tcPr>
            <w:tcW w:type="dxa" w:w="2074"/>
            <w:vAlign w:val="top"/>
          </w:tcPr>
          <w:p>
            <w:pPr>
              <w:jc w:val="left"/>
            </w:pPr>
            <w:r/>
            <w:r>
              <w:rPr>
                <w:b w:val="0"/>
                <w:sz w:val="12"/>
              </w:rPr>
              <w:t>Problem definition and planning are basic; testing and iteration are partial.</w:t>
            </w:r>
          </w:p>
        </w:tc>
        <w:tc>
          <w:tcPr>
            <w:tcW w:type="dxa" w:w="2074"/>
            <w:vAlign w:val="top"/>
          </w:tcPr>
          <w:p>
            <w:pPr>
              <w:jc w:val="left"/>
            </w:pPr>
            <w:r/>
            <w:r>
              <w:rPr>
                <w:b w:val="0"/>
                <w:sz w:val="12"/>
              </w:rPr>
              <w:t>Problem is clearly defined; planning, testing, and iteration are logical and evidence-based.</w:t>
            </w:r>
          </w:p>
        </w:tc>
        <w:tc>
          <w:tcPr>
            <w:tcW w:type="dxa" w:w="2074"/>
            <w:vAlign w:val="top"/>
          </w:tcPr>
          <w:p>
            <w:pPr>
              <w:jc w:val="left"/>
            </w:pPr>
            <w:r/>
            <w:r>
              <w:rPr>
                <w:b w:val="0"/>
                <w:sz w:val="12"/>
              </w:rPr>
              <w:t>Problem definition is insightful; design decisions are strongly justified through research, testing, feedback, and iterative refinement.</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Final portfolio/demo is incomplete or difficult to follow.</w:t>
            </w:r>
          </w:p>
        </w:tc>
        <w:tc>
          <w:tcPr>
            <w:tcW w:type="dxa" w:w="2074"/>
            <w:vAlign w:val="top"/>
          </w:tcPr>
          <w:p>
            <w:pPr>
              <w:jc w:val="left"/>
            </w:pPr>
            <w:r/>
            <w:r>
              <w:rPr>
                <w:b w:val="0"/>
                <w:sz w:val="12"/>
              </w:rPr>
              <w:t>Final portfolio/demo communicates basic process and product information.</w:t>
            </w:r>
          </w:p>
        </w:tc>
        <w:tc>
          <w:tcPr>
            <w:tcW w:type="dxa" w:w="2074"/>
            <w:vAlign w:val="top"/>
          </w:tcPr>
          <w:p>
            <w:pPr>
              <w:jc w:val="left"/>
            </w:pPr>
            <w:r/>
            <w:r>
              <w:rPr>
                <w:b w:val="0"/>
                <w:sz w:val="12"/>
              </w:rPr>
              <w:t>Final portfolio/demo clearly communicates problem, process, evidence, use of approved AI tools, and final solution.</w:t>
            </w:r>
          </w:p>
        </w:tc>
        <w:tc>
          <w:tcPr>
            <w:tcW w:type="dxa" w:w="2074"/>
            <w:vAlign w:val="top"/>
          </w:tcPr>
          <w:p>
            <w:pPr>
              <w:jc w:val="left"/>
            </w:pPr>
            <w:r/>
            <w:r>
              <w:rPr>
                <w:b w:val="0"/>
                <w:sz w:val="12"/>
              </w:rPr>
              <w:t>Final portfolio/demo is professional, compelling, technically precise, and appropriate for a public exhibition or inspection review.</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Prototype/service/product is incomplete, unsafe, or does not meet design criteria.</w:t>
            </w:r>
          </w:p>
        </w:tc>
        <w:tc>
          <w:tcPr>
            <w:tcW w:type="dxa" w:w="2074"/>
            <w:vAlign w:val="top"/>
          </w:tcPr>
          <w:p>
            <w:pPr>
              <w:jc w:val="left"/>
            </w:pPr>
            <w:r/>
            <w:r>
              <w:rPr>
                <w:b w:val="0"/>
                <w:sz w:val="12"/>
              </w:rPr>
              <w:t>Prototype/service/product partially meets design criteria and requires support.</w:t>
            </w:r>
          </w:p>
        </w:tc>
        <w:tc>
          <w:tcPr>
            <w:tcW w:type="dxa" w:w="2074"/>
            <w:vAlign w:val="top"/>
          </w:tcPr>
          <w:p>
            <w:pPr>
              <w:jc w:val="left"/>
            </w:pPr>
            <w:r/>
            <w:r>
              <w:rPr>
                <w:b w:val="0"/>
                <w:sz w:val="12"/>
              </w:rPr>
              <w:t>Prototype/service/product meets design criteria, is tested, and demonstrates safe application of learned skills.</w:t>
            </w:r>
          </w:p>
        </w:tc>
        <w:tc>
          <w:tcPr>
            <w:tcW w:type="dxa" w:w="2074"/>
            <w:vAlign w:val="top"/>
          </w:tcPr>
          <w:p>
            <w:pPr>
              <w:jc w:val="left"/>
            </w:pPr>
            <w:r/>
            <w:r>
              <w:rPr>
                <w:b w:val="0"/>
                <w:sz w:val="12"/>
              </w:rPr>
              <w:t>Prototype/service/product is refined, reliable, well tested, and demonstrates strong transfer of technology, skilled trades, and AI-supported design skills.</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AI Use Evidence Addendum</w:t>
      </w:r>
    </w:p>
    <w:p>
      <w:r>
        <w:rPr>
          <w:b/>
        </w:rPr>
        <w:t xml:space="preserve">Purpose: </w:t>
      </w:r>
      <w:r>
        <w:t>This addendum can be attached to any major task when AI tools are used. It focuses on transparency, verification, academic integrity, and student understanding rather than rewarding use of approved AI tools itself.</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Criterion</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tcPr>
          <w:p>
            <w:pPr>
              <w:jc w:val="left"/>
            </w:pPr>
            <w:r/>
            <w:r>
              <w:rPr>
                <w:b/>
                <w:sz w:val="12"/>
              </w:rPr>
              <w:t>Transparency of AI Use</w:t>
            </w:r>
          </w:p>
        </w:tc>
        <w:tc>
          <w:tcPr>
            <w:tcW w:type="dxa" w:w="2074"/>
          </w:tcPr>
          <w:p>
            <w:pPr>
              <w:jc w:val="left"/>
            </w:pPr>
            <w:r/>
            <w:r>
              <w:rPr>
                <w:b w:val="0"/>
                <w:sz w:val="12"/>
              </w:rPr>
              <w:t>use of approved AI tools is missing, unclear, or not acknowledged.</w:t>
            </w:r>
          </w:p>
        </w:tc>
        <w:tc>
          <w:tcPr>
            <w:tcW w:type="dxa" w:w="2074"/>
          </w:tcPr>
          <w:p>
            <w:pPr>
              <w:jc w:val="left"/>
            </w:pPr>
            <w:r/>
            <w:r>
              <w:rPr>
                <w:b w:val="0"/>
                <w:sz w:val="12"/>
              </w:rPr>
              <w:t>use of approved AI tools is partly acknowledged but lacks detail.</w:t>
            </w:r>
          </w:p>
        </w:tc>
        <w:tc>
          <w:tcPr>
            <w:tcW w:type="dxa" w:w="2074"/>
          </w:tcPr>
          <w:p>
            <w:pPr>
              <w:jc w:val="left"/>
            </w:pPr>
            <w:r/>
            <w:r>
              <w:rPr>
                <w:b w:val="0"/>
                <w:sz w:val="12"/>
              </w:rPr>
              <w:t>use of approved AI tools is clearly documented with prompts, outputs, and changes.</w:t>
            </w:r>
          </w:p>
        </w:tc>
        <w:tc>
          <w:tcPr>
            <w:tcW w:type="dxa" w:w="2074"/>
          </w:tcPr>
          <w:p>
            <w:pPr>
              <w:jc w:val="left"/>
            </w:pPr>
            <w:r/>
            <w:r>
              <w:rPr>
                <w:b w:val="0"/>
                <w:sz w:val="12"/>
              </w:rPr>
              <w:t>use of approved AI tools is fully transparent, organized, and easy to audit.</w:t>
            </w:r>
          </w:p>
        </w:tc>
      </w:tr>
      <w:tr>
        <w:tc>
          <w:tcPr>
            <w:tcW w:type="dxa" w:w="2074"/>
            <w:shd w:fill="D9EAF7"/>
          </w:tcPr>
          <w:p>
            <w:pPr>
              <w:jc w:val="left"/>
            </w:pPr>
            <w:r/>
            <w:r>
              <w:rPr>
                <w:b/>
                <w:sz w:val="12"/>
              </w:rPr>
              <w:t>Verification of AI Output</w:t>
            </w:r>
          </w:p>
        </w:tc>
        <w:tc>
          <w:tcPr>
            <w:tcW w:type="dxa" w:w="2074"/>
          </w:tcPr>
          <w:p>
            <w:pPr>
              <w:jc w:val="left"/>
            </w:pPr>
            <w:r/>
            <w:r>
              <w:rPr>
                <w:b w:val="0"/>
                <w:sz w:val="12"/>
              </w:rPr>
              <w:t>AI output is accepted without checking.</w:t>
            </w:r>
          </w:p>
        </w:tc>
        <w:tc>
          <w:tcPr>
            <w:tcW w:type="dxa" w:w="2074"/>
          </w:tcPr>
          <w:p>
            <w:pPr>
              <w:jc w:val="left"/>
            </w:pPr>
            <w:r/>
            <w:r>
              <w:rPr>
                <w:b w:val="0"/>
                <w:sz w:val="12"/>
              </w:rPr>
              <w:t>Some AI output is checked, but verification is incomplete.</w:t>
            </w:r>
          </w:p>
        </w:tc>
        <w:tc>
          <w:tcPr>
            <w:tcW w:type="dxa" w:w="2074"/>
          </w:tcPr>
          <w:p>
            <w:pPr>
              <w:jc w:val="left"/>
            </w:pPr>
            <w:r/>
            <w:r>
              <w:rPr>
                <w:b w:val="0"/>
                <w:sz w:val="12"/>
              </w:rPr>
              <w:t>AI output is checked against teacher instruction, reliable references, or testing evidence.</w:t>
            </w:r>
          </w:p>
        </w:tc>
        <w:tc>
          <w:tcPr>
            <w:tcW w:type="dxa" w:w="2074"/>
          </w:tcPr>
          <w:p>
            <w:pPr>
              <w:jc w:val="left"/>
            </w:pPr>
            <w:r/>
            <w:r>
              <w:rPr>
                <w:b w:val="0"/>
                <w:sz w:val="12"/>
              </w:rPr>
              <w:t>AI output is critically evaluated, corrected, and improved with strong evidence.</w:t>
            </w:r>
          </w:p>
        </w:tc>
      </w:tr>
      <w:tr>
        <w:tc>
          <w:tcPr>
            <w:tcW w:type="dxa" w:w="2074"/>
            <w:shd w:fill="D9EAF7"/>
          </w:tcPr>
          <w:p>
            <w:pPr>
              <w:jc w:val="left"/>
            </w:pPr>
            <w:r/>
            <w:r>
              <w:rPr>
                <w:b/>
                <w:sz w:val="12"/>
              </w:rPr>
              <w:t>Student Understanding</w:t>
            </w:r>
          </w:p>
        </w:tc>
        <w:tc>
          <w:tcPr>
            <w:tcW w:type="dxa" w:w="2074"/>
          </w:tcPr>
          <w:p>
            <w:pPr>
              <w:jc w:val="left"/>
            </w:pPr>
            <w:r/>
            <w:r>
              <w:rPr>
                <w:b w:val="0"/>
                <w:sz w:val="12"/>
              </w:rPr>
              <w:t>Student cannot explain AI-assisted work.</w:t>
            </w:r>
          </w:p>
        </w:tc>
        <w:tc>
          <w:tcPr>
            <w:tcW w:type="dxa" w:w="2074"/>
          </w:tcPr>
          <w:p>
            <w:pPr>
              <w:jc w:val="left"/>
            </w:pPr>
            <w:r/>
            <w:r>
              <w:rPr>
                <w:b w:val="0"/>
                <w:sz w:val="12"/>
              </w:rPr>
              <w:t>Student explains parts of the AI-assisted work with support.</w:t>
            </w:r>
          </w:p>
        </w:tc>
        <w:tc>
          <w:tcPr>
            <w:tcW w:type="dxa" w:w="2074"/>
          </w:tcPr>
          <w:p>
            <w:pPr>
              <w:jc w:val="left"/>
            </w:pPr>
            <w:r/>
            <w:r>
              <w:rPr>
                <w:b w:val="0"/>
                <w:sz w:val="12"/>
              </w:rPr>
              <w:t>Student explains how AI suggestions were used and why changes were made.</w:t>
            </w:r>
          </w:p>
        </w:tc>
        <w:tc>
          <w:tcPr>
            <w:tcW w:type="dxa" w:w="2074"/>
          </w:tcPr>
          <w:p>
            <w:pPr>
              <w:jc w:val="left"/>
            </w:pPr>
            <w:r/>
            <w:r>
              <w:rPr>
                <w:b w:val="0"/>
                <w:sz w:val="12"/>
              </w:rPr>
              <w:t>Student independently explains, critiques, and extends AI-assisted work.</w:t>
            </w:r>
          </w:p>
        </w:tc>
      </w:tr>
      <w:tr>
        <w:tc>
          <w:tcPr>
            <w:tcW w:type="dxa" w:w="2074"/>
            <w:shd w:fill="D9EAF7"/>
          </w:tcPr>
          <w:p>
            <w:pPr>
              <w:jc w:val="left"/>
            </w:pPr>
            <w:r/>
            <w:r>
              <w:rPr>
                <w:b/>
                <w:sz w:val="12"/>
              </w:rPr>
              <w:t>Academic Integrity</w:t>
            </w:r>
          </w:p>
        </w:tc>
        <w:tc>
          <w:tcPr>
            <w:tcW w:type="dxa" w:w="2074"/>
          </w:tcPr>
          <w:p>
            <w:pPr>
              <w:jc w:val="left"/>
            </w:pPr>
            <w:r/>
            <w:r>
              <w:rPr>
                <w:b w:val="0"/>
                <w:sz w:val="12"/>
              </w:rPr>
              <w:t>use of approved AI tools replaces student work or violates task rules.</w:t>
            </w:r>
          </w:p>
        </w:tc>
        <w:tc>
          <w:tcPr>
            <w:tcW w:type="dxa" w:w="2074"/>
          </w:tcPr>
          <w:p>
            <w:pPr>
              <w:jc w:val="left"/>
            </w:pPr>
            <w:r/>
            <w:r>
              <w:rPr>
                <w:b w:val="0"/>
                <w:sz w:val="12"/>
              </w:rPr>
              <w:t>use of approved AI tools partially follows task rules but has gaps.</w:t>
            </w:r>
          </w:p>
        </w:tc>
        <w:tc>
          <w:tcPr>
            <w:tcW w:type="dxa" w:w="2074"/>
          </w:tcPr>
          <w:p>
            <w:pPr>
              <w:jc w:val="left"/>
            </w:pPr>
            <w:r/>
            <w:r>
              <w:rPr>
                <w:b w:val="0"/>
                <w:sz w:val="12"/>
              </w:rPr>
              <w:t>use of approved AI tools follows task rules and supports student learning.</w:t>
            </w:r>
          </w:p>
        </w:tc>
        <w:tc>
          <w:tcPr>
            <w:tcW w:type="dxa" w:w="2074"/>
          </w:tcPr>
          <w:p>
            <w:pPr>
              <w:jc w:val="left"/>
            </w:pPr>
            <w:r/>
            <w:r>
              <w:rPr>
                <w:b w:val="0"/>
                <w:sz w:val="12"/>
              </w:rPr>
              <w:t>use of approved AI tools is ethical, well documented, and strengthens responsible learning habits.</w:t>
            </w:r>
          </w:p>
        </w:tc>
      </w:tr>
    </w:tbl>
    <w:p>
      <w:r>
        <w:br w:type="page"/>
      </w:r>
    </w:p>
    <w:p>
      <w:pPr>
        <w:pStyle w:val="Heading1"/>
      </w:pPr>
      <w:r>
        <w:t>Assessment Recording and Moderation Notes</w:t>
      </w:r>
    </w:p>
    <w:p>
      <w:r>
        <w:t>Record evidence, not just scores.: Keep copies of rubrics, descriptive feedback, student work samples, photos/videos of prototypes, conference notes, safety observations, use of approved AI tools logs, and revised work. Remove student names from inspection-facing samples unless consent or school procedure allows otherwise.</w:t>
      </w:r>
    </w:p>
    <w:p>
      <w:r>
        <w:rPr>
          <w:b/>
        </w:rPr>
        <w:t xml:space="preserve">Use triangulation of evidence.: </w:t>
      </w:r>
      <w:r>
        <w:t>For TAS2O, marks should reflect products, conversations, and observations, especially where safety, tool use, teamwork, and prototype performance are assessed.</w:t>
      </w:r>
    </w:p>
    <w:p>
      <w:r>
        <w:rPr>
          <w:b/>
        </w:rPr>
        <w:t xml:space="preserve">Moderate major tasks.: </w:t>
      </w:r>
      <w:r>
        <w:t>Where more than one teacher or section is involved, teachers should compare exemplars and align Level 3 expectations before marking final submissions.</w:t>
      </w:r>
    </w:p>
    <w:p>
      <w:r>
        <w:rPr>
          <w:b/>
        </w:rPr>
        <w:t xml:space="preserve">Do not give marks for AI itself.: </w:t>
      </w:r>
      <w:r>
        <w:t>Marks should reflect curriculum expectations and student achievement. use of approved AI tools may provide evidence of process, verification, revision, and communication, but does not replace student performance.</w:t>
      </w:r>
    </w:p>
    <w:p>
      <w:r>
        <w:rPr>
          <w:b/>
        </w:rPr>
        <w:t xml:space="preserve">Retain inspection-ready samples.: </w:t>
      </w:r>
      <w:r>
        <w:t>Maintain high, medium, and low samples for each major task after student privacy rules are applied. Keep evidence aligned to the curriculum mapping chart.</w:t>
      </w:r>
    </w:p>
    <w:p>
      <w:pPr>
        <w:pStyle w:val="Heading1"/>
      </w:pPr>
      <w:r>
        <w:t>Teacher / Department Review Sign-Off</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jc w:val="left"/>
            </w:pPr>
            <w:r/>
            <w:r>
              <w:rPr>
                <w:b/>
                <w:sz w:val="18"/>
              </w:rPr>
              <w:t>Role</w:t>
            </w:r>
          </w:p>
        </w:tc>
        <w:tc>
          <w:tcPr>
            <w:tcW w:type="dxa" w:w="3456"/>
            <w:shd w:fill="D9EAF7"/>
          </w:tcPr>
          <w:p>
            <w:pPr>
              <w:jc w:val="left"/>
            </w:pPr>
            <w:r/>
            <w:r>
              <w:rPr>
                <w:b/>
                <w:sz w:val="18"/>
              </w:rPr>
              <w:t>Name / Signature</w:t>
            </w:r>
          </w:p>
        </w:tc>
        <w:tc>
          <w:tcPr>
            <w:tcW w:type="dxa" w:w="3456"/>
            <w:shd w:fill="D9EAF7"/>
          </w:tcPr>
          <w:p>
            <w:pPr>
              <w:jc w:val="left"/>
            </w:pPr>
            <w:r/>
            <w:r>
              <w:rPr>
                <w:b/>
                <w:sz w:val="18"/>
              </w:rPr>
              <w:t>Date</w:t>
            </w:r>
          </w:p>
        </w:tc>
      </w:tr>
      <w:tr>
        <w:tc>
          <w:tcPr>
            <w:tcW w:type="dxa" w:w="3456"/>
          </w:tcPr>
          <w:p/>
        </w:tc>
        <w:tc>
          <w:tcPr>
            <w:tcW w:type="dxa" w:w="3456"/>
          </w:tcPr>
          <w:p/>
        </w:tc>
        <w:tc>
          <w:tcPr>
            <w:tcW w:type="dxa" w:w="3456"/>
          </w:tcPr>
          <w:p/>
        </w:tc>
      </w:tr>
      <w:tr>
        <w:tc>
          <w:tcPr>
            <w:tcW w:type="dxa" w:w="3456"/>
          </w:tcPr>
          <w:p/>
        </w:tc>
        <w:tc>
          <w:tcPr>
            <w:tcW w:type="dxa" w:w="3456"/>
          </w:tcPr>
          <w:p/>
        </w:tc>
        <w:tc>
          <w:tcPr>
            <w:tcW w:type="dxa" w:w="3456"/>
          </w:tcPr>
          <w:p/>
        </w:tc>
      </w:tr>
      <w:tr>
        <w:tc>
          <w:tcPr>
            <w:tcW w:type="dxa" w:w="3456"/>
          </w:tcPr>
          <w:p/>
        </w:tc>
        <w:tc>
          <w:tcPr>
            <w:tcW w:type="dxa" w:w="3456"/>
          </w:tcPr>
          <w:p/>
        </w:tc>
        <w:tc>
          <w:tcPr>
            <w:tcW w:type="dxa" w:w="3456"/>
          </w:tcPr>
          <w:p/>
        </w:tc>
      </w:tr>
      <w:tr>
        <w:tc>
          <w:tcPr>
            <w:tcW w:type="dxa" w:w="3456"/>
          </w:tcPr>
          <w:p/>
        </w:tc>
        <w:tc>
          <w:tcPr>
            <w:tcW w:type="dxa" w:w="3456"/>
          </w:tcPr>
          <w:p/>
        </w:tc>
        <w:tc>
          <w:tcPr>
            <w:tcW w:type="dxa" w:w="3456"/>
          </w:tcPr>
          <w:p/>
        </w:tc>
      </w:tr>
      <w:tr>
        <w:tc>
          <w:tcPr>
            <w:tcW w:type="dxa" w:w="3456"/>
          </w:tcPr>
          <w:p>
            <w:pPr>
              <w:jc w:val="left"/>
            </w:pPr>
            <w:r/>
            <w:r>
              <w:rPr>
                <w:b/>
                <w:sz w:val="18"/>
              </w:rPr>
              <w:t>Course Teacher</w:t>
            </w:r>
          </w:p>
        </w:tc>
        <w:tc>
          <w:tcPr>
            <w:tcW w:type="dxa" w:w="3456"/>
          </w:tcPr>
          <w:p>
            <w:pPr>
              <w:jc w:val="left"/>
            </w:pPr>
            <w:r/>
            <w:r>
              <w:rPr>
                <w:b w:val="0"/>
                <w:sz w:val="18"/>
              </w:rPr>
            </w:r>
          </w:p>
        </w:tc>
        <w:tc>
          <w:tcPr>
            <w:tcW w:type="dxa" w:w="3456"/>
          </w:tcPr>
          <w:p>
            <w:pPr>
              <w:jc w:val="left"/>
            </w:pPr>
            <w:r/>
            <w:r>
              <w:rPr>
                <w:b w:val="0"/>
                <w:sz w:val="18"/>
              </w:rPr>
            </w:r>
          </w:p>
        </w:tc>
      </w:tr>
      <w:tr>
        <w:tc>
          <w:tcPr>
            <w:tcW w:type="dxa" w:w="3456"/>
          </w:tcPr>
          <w:p>
            <w:pPr>
              <w:jc w:val="left"/>
            </w:pPr>
            <w:r/>
            <w:r>
              <w:rPr>
                <w:b/>
                <w:sz w:val="18"/>
              </w:rPr>
              <w:t>Department Head / Reviewer</w:t>
            </w:r>
          </w:p>
        </w:tc>
        <w:tc>
          <w:tcPr>
            <w:tcW w:type="dxa" w:w="3456"/>
          </w:tcPr>
          <w:p>
            <w:pPr>
              <w:jc w:val="left"/>
            </w:pPr>
            <w:r/>
            <w:r>
              <w:rPr>
                <w:b w:val="0"/>
                <w:sz w:val="18"/>
              </w:rPr>
            </w:r>
          </w:p>
        </w:tc>
        <w:tc>
          <w:tcPr>
            <w:tcW w:type="dxa" w:w="3456"/>
          </w:tcPr>
          <w:p>
            <w:pPr>
              <w:jc w:val="left"/>
            </w:pPr>
            <w:r/>
            <w:r>
              <w:rPr>
                <w:b w:val="0"/>
                <w:sz w:val="18"/>
              </w:rPr>
            </w:r>
          </w:p>
        </w:tc>
      </w:tr>
      <w:tr>
        <w:tc>
          <w:tcPr>
            <w:tcW w:type="dxa" w:w="3456"/>
          </w:tcPr>
          <w:p>
            <w:pPr>
              <w:jc w:val="left"/>
            </w:pPr>
            <w:r/>
            <w:r>
              <w:rPr>
                <w:b/>
                <w:sz w:val="18"/>
              </w:rPr>
              <w:t>Principal</w:t>
            </w:r>
          </w:p>
        </w:tc>
        <w:tc>
          <w:tcPr>
            <w:tcW w:type="dxa" w:w="3456"/>
          </w:tcPr>
          <w:p>
            <w:pPr>
              <w:jc w:val="left"/>
            </w:pPr>
            <w:r/>
            <w:r>
              <w:rPr>
                <w:b w:val="0"/>
                <w:sz w:val="18"/>
              </w:rPr>
            </w:r>
          </w:p>
        </w:tc>
        <w:tc>
          <w:tcPr>
            <w:tcW w:type="dxa" w:w="3456"/>
          </w:tcPr>
          <w:p>
            <w:pPr>
              <w:jc w:val="left"/>
            </w:pPr>
            <w:r/>
            <w:r>
              <w:rPr>
                <w:b w:val="0"/>
                <w:sz w:val="18"/>
              </w:rPr>
            </w:r>
          </w:p>
        </w:tc>
      </w:tr>
      <w:tr>
        <w:tc>
          <w:tcPr>
            <w:tcW w:type="dxa" w:w="3456"/>
          </w:tcPr>
          <w:p>
            <w:pPr>
              <w:jc w:val="left"/>
            </w:pPr>
            <w:r/>
            <w:r>
              <w:rPr>
                <w:b/>
                <w:sz w:val="18"/>
              </w:rPr>
              <w:t>Revision Notes</w:t>
            </w:r>
          </w:p>
        </w:tc>
        <w:tc>
          <w:tcPr>
            <w:tcW w:type="dxa" w:w="3456"/>
          </w:tcPr>
          <w:p>
            <w:pPr>
              <w:jc w:val="left"/>
            </w:pPr>
            <w:r/>
            <w:r>
              <w:rPr>
                <w:b w:val="0"/>
                <w:sz w:val="18"/>
              </w:rPr>
            </w:r>
          </w:p>
        </w:tc>
        <w:tc>
          <w:tcPr>
            <w:tcW w:type="dxa" w:w="3456"/>
          </w:tcPr>
          <w:p>
            <w:pPr>
              <w:jc w:val="left"/>
            </w:pPr>
            <w:r/>
            <w:r>
              <w:rPr>
                <w:b w:val="0"/>
                <w:sz w:val="18"/>
              </w:rPr>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TAS2O Rubrics Package - AI-Enhanced Technology and the Skilled Trades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