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NANCY VERMA</w:t>
      </w:r>
    </w:p>
    <w:p>
      <w:pPr>
        <w:spacing w:after="90"/>
        <w:jc w:val="center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Test Lead  ·  V&amp;V Strategy &amp; Quality Governance  ·  Java | Selenium | API Testing</w:t>
      </w:r>
    </w:p>
    <w:p>
      <w:pPr>
        <w:shd w:fill="1F3864" w:color="auto" w:val="clear"/>
        <w:spacing w:after="0" w:before="0" w:line="300"/>
        <w:jc w:val="center"/>
      </w:pPr>
      <w:r>
        <w:rPr>
          <w:rFonts w:ascii="Calibri" w:cs="Calibri" w:eastAsia="Calibri" w:hAnsi="Calibri"/>
          <w:color w:val="FFFFFF"/>
          <w:sz w:val="17"/>
          <w:szCs w:val="17"/>
        </w:rPr>
        <w:t xml:space="preserve"> Bengaluru, India  |  +91-9663820477  |  </w:t>
      </w:r>
      <w:hyperlink w:history="1" r:id="rIdn6qtoxzzt2iqxpkpxxk3g">
        <w:r>
          <w:rPr>
            <w:rFonts w:ascii="Calibri" w:cs="Calibri" w:eastAsia="Calibri" w:hAnsi="Calibri"/>
            <w:color w:val="FFFFFF"/>
            <w:sz w:val="17"/>
            <w:szCs w:val="17"/>
            <w:u w:val="single"/>
          </w:rPr>
          <w:t xml:space="preserve">nancy.verma0591@gmail.com</w:t>
        </w:r>
      </w:hyperlink>
      <w:r>
        <w:rPr>
          <w:rFonts w:ascii="Calibri" w:cs="Calibri" w:eastAsia="Calibri" w:hAnsi="Calibri"/>
          <w:color w:val="FFFFFF"/>
          <w:sz w:val="17"/>
          <w:szCs w:val="17"/>
        </w:rPr>
        <w:t xml:space="preserve">  |  </w:t>
      </w:r>
      <w:hyperlink w:history="1" r:id="rIddgvosalhnticvub7dayty">
        <w:r>
          <w:rPr>
            <w:rFonts w:ascii="Calibri" w:cs="Calibri" w:eastAsia="Calibri" w:hAnsi="Calibri"/>
            <w:color w:val="FFFFFF"/>
            <w:sz w:val="17"/>
            <w:szCs w:val="17"/>
            <w:u w:val="single"/>
          </w:rPr>
          <w:t xml:space="preserve">linkedin.com/in/nancy-verma-09818974</w:t>
        </w:r>
      </w:hyperlink>
      <w:r>
        <w:rPr>
          <w:rFonts w:ascii="Calibri" w:cs="Calibri" w:eastAsia="Calibri" w:hAnsi="Calibri"/>
          <w:color w:val="FFFFFF"/>
          <w:sz w:val="17"/>
          <w:szCs w:val="17"/>
        </w:rPr>
        <w:t xml:space="preserve">  |  </w:t>
      </w:r>
      <w:hyperlink w:history="1" r:id="rIdzunjol6f6zukwps7gfwoh">
        <w:r>
          <w:rPr>
            <w:rFonts w:ascii="Calibri" w:cs="Calibri" w:eastAsia="Calibri" w:hAnsi="Calibri"/>
            <w:color w:val="FFFFFF"/>
            <w:sz w:val="17"/>
            <w:szCs w:val="17"/>
            <w:u w:val="single"/>
          </w:rPr>
          <w:t xml:space="preserve">github.com/nancy-verma05</w:t>
        </w:r>
      </w:hyperlink>
      <w:r>
        <w:rPr>
          <w:rFonts w:ascii="Calibri" w:cs="Calibri" w:eastAsia="Calibri" w:hAnsi="Calibri"/>
          <w:color w:val="FFFFFF"/>
          <w:sz w:val="17"/>
          <w:szCs w:val="17"/>
        </w:rPr>
        <w:t xml:space="preserve"> </w:t>
      </w:r>
    </w:p>
    <w:p>
      <w:pPr>
        <w:pBdr>
          <w:bottom w:val="single" w:color="1F3864" w:sz="8" w:space="1"/>
        </w:pBdr>
        <w:spacing w:after="38" w:before="58"/>
      </w:pPr>
      <w:r>
        <w:rPr>
          <w:rFonts w:ascii="Calibri" w:cs="Calibri" w:eastAsia="Calibri" w:hAnsi="Calibri"/>
          <w:b/>
          <w:bCs/>
          <w:caps/>
          <w:color w:val="1F3864"/>
          <w:sz w:val="23"/>
          <w:szCs w:val="23"/>
        </w:rPr>
        <w:t xml:space="preserve">Professional Summary</w:t>
      </w:r>
    </w:p>
    <w:p>
      <w:pPr>
        <w:spacing w:after="30" w:line="24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Test Lead with 8+ years in software quality engineering, including 4+ years driving test planning, estimation, and release governance for enterprise platforms. Establishes quality metrics, test coverage, and release-readiness criteria, and leads root-cause analysis to drive continuous improvement. Delivered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200+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automated scripts that cut regression cycle time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~35%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, with zero critical defect escapes to production across four years.</w:t>
      </w:r>
    </w:p>
    <w:p>
      <w:pPr>
        <w:pBdr>
          <w:bottom w:val="single" w:color="1F3864" w:sz="8" w:space="1"/>
        </w:pBdr>
        <w:spacing w:after="38" w:before="58"/>
      </w:pPr>
      <w:r>
        <w:rPr>
          <w:rFonts w:ascii="Calibri" w:cs="Calibri" w:eastAsia="Calibri" w:hAnsi="Calibri"/>
          <w:b/>
          <w:bCs/>
          <w:caps/>
          <w:color w:val="1F3864"/>
          <w:sz w:val="23"/>
          <w:szCs w:val="23"/>
        </w:rPr>
        <w:t xml:space="preserve">QA Leadership &amp; Strategy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Test Planning &amp; Governance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Led test planning, estimation, resource allocation, and execution across concurrent enterprise engagements, aligning testing to business goals and release readiness.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Quality Metrics &amp; Release Readiness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Established and monitored quality metrics, test coverage, and release-readiness criteria, cutting regression cycle time ~35%.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Defect Management &amp; RCA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Directed defect management and root-cause analysis, sustaining zero critical defect escapes to production across four years.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Mentorship &amp; Collaboration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Coached and mentored 4 QA engineers while partnering with product owners and developers to ensure successful, high-quality delivery.</w:t>
      </w:r>
    </w:p>
    <w:p>
      <w:pPr>
        <w:pBdr>
          <w:bottom w:val="single" w:color="1F3864" w:sz="8" w:space="1"/>
        </w:pBdr>
        <w:spacing w:after="38" w:before="58"/>
      </w:pPr>
      <w:r>
        <w:rPr>
          <w:rFonts w:ascii="Calibri" w:cs="Calibri" w:eastAsia="Calibri" w:hAnsi="Calibri"/>
          <w:b/>
          <w:bCs/>
          <w:caps/>
          <w:color w:val="1F3864"/>
          <w:sz w:val="23"/>
          <w:szCs w:val="23"/>
        </w:rPr>
        <w:t xml:space="preserve">Skills</w:t>
      </w:r>
    </w:p>
    <w:p>
      <w:pPr>
        <w:spacing w:after="34" w:before="0" w:line="246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Leadership &amp; Strategy 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Test Strategy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Team Leadership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Mentoring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Release Readiness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Risk Management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Test Coverage Reporting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</w:p>
    <w:p>
      <w:pPr>
        <w:spacing w:after="34" w:before="0" w:line="246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Languages &amp; Frameworks 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Java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Selenium WebDriver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Selenide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Appium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TestNG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Cucumber (BDD)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Page Object Model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</w:p>
    <w:p>
      <w:pPr>
        <w:spacing w:after="34" w:before="0" w:line="246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API &amp; Mobile Testing 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RestAssured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Postman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SoapUI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SeeTest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SeeTest Cloud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</w:p>
    <w:p>
      <w:pPr>
        <w:spacing w:after="34" w:before="0" w:line="246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CI/CD, Version Control &amp; AI 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Jenkins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TeamCity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Git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GitHub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GitHub Copilot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Prompt Engineering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</w:p>
    <w:p>
      <w:pPr>
        <w:spacing w:after="34" w:before="0" w:line="246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Test Management &amp; Practices 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Rally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JIRA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Azure DevOps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Agile/Scrum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Functional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Regression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Integration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UAT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Accessibility (WCAG)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</w:p>
    <w:p>
      <w:pPr>
        <w:spacing w:after="34" w:before="0" w:line="246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Platforms &amp; Domains 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Airline &amp; Travel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E-commerce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Telecom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Salesforce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SFMC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SAP Hybris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</w:p>
    <w:p>
      <w:pPr>
        <w:pBdr>
          <w:bottom w:val="single" w:color="1F3864" w:sz="8" w:space="1"/>
        </w:pBdr>
        <w:spacing w:after="38" w:before="58"/>
      </w:pPr>
      <w:r>
        <w:rPr>
          <w:rFonts w:ascii="Calibri" w:cs="Calibri" w:eastAsia="Calibri" w:hAnsi="Calibri"/>
          <w:b/>
          <w:bCs/>
          <w:caps/>
          <w:color w:val="1F3864"/>
          <w:sz w:val="23"/>
          <w:szCs w:val="23"/>
        </w:rPr>
        <w:t xml:space="preserve">Projects</w:t>
      </w:r>
    </w:p>
    <w:p>
      <w:pPr>
        <w:keepNext/>
        <w:tabs>
          <w:tab w:val="right" w:pos="10214"/>
        </w:tabs>
        <w:spacing w:after="0" w:before="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Sabre — Airline Booking &amp; Travel Technology Platform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	Apr 2026 – Present</w:t>
      </w:r>
    </w:p>
    <w:p>
      <w:pPr>
        <w:keepNext/>
        <w:spacing w:after="24" w:before="10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Senior QA Automation Engineer  ·  Coforge Ltd.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Automated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20+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features spanning organization search, user search, and traveler profile management in Java, Selenide, and TestNG, extending regression coverage on a high-volume airline platform.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Executed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regression suites across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CI servers (TeamCity and Jenkins), validating every build ahead of each sprint release.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Accelerated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script authoring with GitHub Copilot and prompt engineering, reducing automation development time by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40%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while improving code review turnaround.</w:t>
      </w:r>
    </w:p>
    <w:p>
      <w:pPr>
        <w:keepNext/>
        <w:tabs>
          <w:tab w:val="right" w:pos="10214"/>
        </w:tabs>
        <w:spacing w:after="0" w:before="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Philips &amp; Telstra — E-commerce and Telecom Applications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	Feb 2022 – Apr 2026</w:t>
      </w:r>
    </w:p>
    <w:p>
      <w:pPr>
        <w:keepNext/>
        <w:spacing w:after="24" w:before="10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Test Lead  ·  Wipro Ltd.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Led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and mentored a QA team of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4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manual and automation engineers across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concurrent enterprise engagements, owning test strategy, planning, estimation, and release readiness sign-off.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Re-architected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and scaled automation frameworks from the ground up across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3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platforms — Web (Selenium WebDriver), Mobile (Appium), and API (RestAssured) — on Page Object Model and data-driven design.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Delivered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200+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automated regression scripts that cut regression cycle time by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~35%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, sustaining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zero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critical defect escapes to production across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4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years of releases.</w:t>
      </w:r>
    </w:p>
    <w:p>
      <w:pPr>
        <w:keepNext/>
        <w:tabs>
          <w:tab w:val="right" w:pos="10214"/>
        </w:tabs>
        <w:spacing w:after="0" w:before="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Enterprise Product Quality Engineering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	Oct 2019 – Feb 2022</w:t>
      </w:r>
    </w:p>
    <w:p>
      <w:pPr>
        <w:keepNext/>
        <w:spacing w:after="24" w:before="10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Test Engineer  ·  Tata Consultancy Services (TCS)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Automated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functional and regression suites in Java and Selenium WebDriver across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enterprise product releases, replacing repetitive manual execution.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Designed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and maintained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50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test cases with full requirement traceability, supporting audit-ready release documentation.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Drove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sprint planning, reviews, and retrospectives with developers and business analysts over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2+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years, reporting progress, risks, and blockers to stakeholders.</w:t>
      </w:r>
    </w:p>
    <w:p>
      <w:pPr>
        <w:keepNext/>
        <w:tabs>
          <w:tab w:val="right" w:pos="10214"/>
        </w:tabs>
        <w:spacing w:after="0" w:before="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Application Quality Assurance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	Dec 2016 – Oct 2018</w:t>
      </w:r>
    </w:p>
    <w:p>
      <w:pPr>
        <w:keepNext/>
        <w:spacing w:after="24" w:before="10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Associate Test Engineer  ·  WNS Global Services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Executed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manual functional and regression test cases across multiple application modules, validating compliance with defined quality standards.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Authored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test plans, scenarios, and test cases from business requirements, building structured manual coverage for new feature releases.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Tracked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and closed defects in JIRA over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years, partnering directly with developers to reproduce issues and verify fixes through to resolution.</w:t>
      </w:r>
    </w:p>
    <w:p>
      <w:pPr>
        <w:pBdr>
          <w:bottom w:val="single" w:color="1F3864" w:sz="8" w:space="1"/>
        </w:pBdr>
        <w:spacing w:after="38" w:before="58"/>
      </w:pPr>
      <w:r>
        <w:rPr>
          <w:rFonts w:ascii="Calibri" w:cs="Calibri" w:eastAsia="Calibri" w:hAnsi="Calibri"/>
          <w:b/>
          <w:bCs/>
          <w:caps/>
          <w:color w:val="1F3864"/>
          <w:sz w:val="23"/>
          <w:szCs w:val="23"/>
        </w:rPr>
        <w:t xml:space="preserve">Education</w:t>
      </w:r>
    </w:p>
    <w:p>
      <w:pPr>
        <w:tabs>
          <w:tab w:val="right" w:pos="10214"/>
        </w:tabs>
        <w:spacing w:after="16" w:before="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Master of Computer Applications (MCA)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 — Chandigarh Group of Colleges, Punjab Technical University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	2012 – 2015</w:t>
      </w:r>
    </w:p>
    <w:p>
      <w:pPr>
        <w:tabs>
          <w:tab w:val="right" w:pos="10214"/>
        </w:tabs>
        <w:spacing w:after="16" w:before="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Bachelor of Science (B.Sc.)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 — SD College, Ambala Cantt.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	2009 – 2012</w:t>
      </w:r>
    </w:p>
    <w:sectPr>
      <w:pgSz w:w="11906" w:h="16838" w:orient="portrait"/>
      <w:pgMar w:top="300" w:right="846" w:bottom="160" w:left="84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250" w:hanging="180"/>
      </w:pPr>
      <w:rPr>
        <w:rFonts w:ascii="Calibri" w:cs="Calibri" w:eastAsia="Calibri" w:hAnsi="Calibri"/>
        <w:color w:val="1F3864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6qtoxzzt2iqxpkpxxk3g" Type="http://schemas.openxmlformats.org/officeDocument/2006/relationships/hyperlink" Target="mailto:nancy.verma0591@gmail.com" TargetMode="External"/><Relationship Id="rIddgvosalhnticvub7dayty" Type="http://schemas.openxmlformats.org/officeDocument/2006/relationships/hyperlink" Target="https://www.linkedin.com/in/nancy-verma-09818974" TargetMode="External"/><Relationship Id="rIdzunjol6f6zukwps7gfwoh" Type="http://schemas.openxmlformats.org/officeDocument/2006/relationships/hyperlink" Target="https://github.com/nancy-verma05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NANCY VERMA - Resume</dc:title>
  <dc:creator>NANCY VERMA</dc:creator>
  <cp:lastModifiedBy>Un-named</cp:lastModifiedBy>
  <cp:revision>1</cp:revision>
  <dcterms:created xsi:type="dcterms:W3CDTF">2026-08-23T18:03:08.931Z</dcterms:created>
  <dcterms:modified xsi:type="dcterms:W3CDTF">2026-08-23T18:03:08.933Z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