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07_meeting_notes</w:t>
      </w:r>
    </w:p>
    <w:p>
      <w:r>
        <w:rPr>
          <w:b/>
        </w:rPr>
        <w:t>Project: HealthConnect Healthcare Portal</w:t>
        <w:br/>
      </w:r>
      <w:r>
        <w:t>Meeting Type: Sprint Planning &amp; Requirements Discussion</w:t>
        <w:br/>
      </w:r>
      <w:r>
        <w:t>Date: 05-Aug-2026</w:t>
        <w:br/>
      </w:r>
      <w:r>
        <w:t>Duration: 60 Minutes</w:t>
        <w:br/>
      </w:r>
      <w:r>
        <w:t>Attendees: Product Manager, Business Analyst, Tech Lead, QA Lead, UI/UX Designer, Backend Lead, DevOps Engineer</w:t>
        <w:br/>
      </w:r>
    </w:p>
    <w:p>
      <w:pPr>
        <w:pStyle w:val="Heading2"/>
      </w:pPr>
      <w:r>
        <w:t>Meeting 1 – Patient Registration</w:t>
      </w:r>
    </w:p>
    <w:p>
      <w:pPr>
        <w:pStyle w:val="ListBullet"/>
      </w:pPr>
      <w:r>
        <w:rPr>
          <w:sz w:val="22"/>
        </w:rPr>
        <w:t>PM: We need a simple patient onboarding process with email and mobile OTP verification.</w:t>
      </w:r>
    </w:p>
    <w:p>
      <w:pPr>
        <w:pStyle w:val="ListBullet"/>
      </w:pPr>
      <w:r>
        <w:rPr>
          <w:sz w:val="22"/>
        </w:rPr>
        <w:t>BA: Duplicate email and phone numbers must be prevented.</w:t>
      </w:r>
    </w:p>
    <w:p>
      <w:pPr>
        <w:pStyle w:val="ListBullet"/>
      </w:pPr>
      <w:r>
        <w:rPr>
          <w:sz w:val="22"/>
        </w:rPr>
        <w:t>QA Lead: We'll validate positive, negative, duplicate, boundary, and security scenarios.</w:t>
      </w:r>
    </w:p>
    <w:p>
      <w:pPr>
        <w:pStyle w:val="ListBullet"/>
      </w:pPr>
      <w:r>
        <w:rPr>
          <w:sz w:val="22"/>
        </w:rPr>
        <w:t>Backend Lead: Registration API will return unique patient IDs.</w:t>
      </w:r>
    </w:p>
    <w:p>
      <w:pPr>
        <w:pStyle w:val="ListBullet"/>
      </w:pPr>
      <w:r>
        <w:rPr>
          <w:sz w:val="22"/>
        </w:rPr>
        <w:t>Decision: Account remains inactive until OTP verification succeeds.</w:t>
      </w:r>
    </w:p>
    <w:p>
      <w:pPr>
        <w:pStyle w:val="Heading2"/>
      </w:pPr>
      <w:r>
        <w:t>Meeting 2 – Appointment Booking</w:t>
      </w:r>
    </w:p>
    <w:p>
      <w:pPr>
        <w:pStyle w:val="ListBullet"/>
      </w:pPr>
      <w:r>
        <w:rPr>
          <w:sz w:val="22"/>
        </w:rPr>
        <w:t>PM: Patients should search doctors by specialty, location, and availability.</w:t>
      </w:r>
    </w:p>
    <w:p>
      <w:pPr>
        <w:pStyle w:val="ListBullet"/>
      </w:pPr>
      <w:r>
        <w:rPr>
          <w:sz w:val="22"/>
        </w:rPr>
        <w:t>Tech Lead: Double booking must be prevented.</w:t>
      </w:r>
    </w:p>
    <w:p>
      <w:pPr>
        <w:pStyle w:val="ListBullet"/>
      </w:pPr>
      <w:r>
        <w:rPr>
          <w:sz w:val="22"/>
        </w:rPr>
        <w:t>QA Lead: We will verify concurrent bookings and slot conflicts.</w:t>
      </w:r>
    </w:p>
    <w:p>
      <w:pPr>
        <w:pStyle w:val="ListBullet"/>
      </w:pPr>
      <w:r>
        <w:rPr>
          <w:sz w:val="22"/>
        </w:rPr>
        <w:t>Decision: Booking confirmation will be sent by email and SMS.</w:t>
      </w:r>
    </w:p>
    <w:p>
      <w:pPr>
        <w:pStyle w:val="Heading2"/>
      </w:pPr>
      <w:r>
        <w:t>Meeting 3 – Electronic Medical Records</w:t>
      </w:r>
    </w:p>
    <w:p>
      <w:pPr>
        <w:pStyle w:val="ListBullet"/>
      </w:pPr>
      <w:r>
        <w:rPr>
          <w:sz w:val="22"/>
        </w:rPr>
        <w:t>Doctor Representative: Doctors can edit records; patients have read-only access.</w:t>
      </w:r>
    </w:p>
    <w:p>
      <w:pPr>
        <w:pStyle w:val="ListBullet"/>
      </w:pPr>
      <w:r>
        <w:rPr>
          <w:sz w:val="22"/>
        </w:rPr>
        <w:t>Security Lead: All medical records must be encrypted.</w:t>
      </w:r>
    </w:p>
    <w:p>
      <w:pPr>
        <w:pStyle w:val="ListBullet"/>
      </w:pPr>
      <w:r>
        <w:rPr>
          <w:sz w:val="22"/>
        </w:rPr>
        <w:t>QA Lead: Access control and audit logging will be tested.</w:t>
      </w:r>
    </w:p>
    <w:p>
      <w:pPr>
        <w:pStyle w:val="Heading2"/>
      </w:pPr>
      <w:r>
        <w:t>Meeting 4 – Billing &amp; Payments</w:t>
      </w:r>
    </w:p>
    <w:p>
      <w:pPr>
        <w:pStyle w:val="ListBullet"/>
      </w:pPr>
      <w:r>
        <w:rPr>
          <w:sz w:val="22"/>
        </w:rPr>
        <w:t>Finance: Support UPI, cards, and net banking.</w:t>
      </w:r>
    </w:p>
    <w:p>
      <w:pPr>
        <w:pStyle w:val="ListBullet"/>
      </w:pPr>
      <w:r>
        <w:rPr>
          <w:sz w:val="22"/>
        </w:rPr>
        <w:t>QA Lead: Verify successful, failed, timeout, refund, and duplicate payment scenarios.</w:t>
      </w:r>
    </w:p>
    <w:p>
      <w:pPr>
        <w:pStyle w:val="ListBullet"/>
      </w:pPr>
      <w:r>
        <w:rPr>
          <w:sz w:val="22"/>
        </w:rPr>
        <w:t>Decision: Downloadable invoices are mandatory.</w:t>
      </w:r>
    </w:p>
    <w:p>
      <w:pPr>
        <w:pStyle w:val="Heading2"/>
      </w:pPr>
      <w:r>
        <w:t>Meeting 5 – AI Roadmap</w:t>
      </w:r>
    </w:p>
    <w:p>
      <w:pPr>
        <w:pStyle w:val="ListBullet"/>
      </w:pPr>
      <w:r>
        <w:rPr>
          <w:sz w:val="22"/>
        </w:rPr>
        <w:t>PM: Future release will include AI symptom checker and AI-powered appointment assistant.</w:t>
      </w:r>
    </w:p>
    <w:p>
      <w:pPr>
        <w:pStyle w:val="ListBullet"/>
      </w:pPr>
      <w:r>
        <w:rPr>
          <w:sz w:val="22"/>
        </w:rPr>
        <w:t>Architect: AI responses must be grounded and explainable.</w:t>
      </w:r>
    </w:p>
    <w:p>
      <w:pPr>
        <w:pStyle w:val="ListBullet"/>
      </w:pPr>
      <w:r>
        <w:rPr>
          <w:sz w:val="22"/>
        </w:rPr>
        <w:t>QA Lead: AI features will be evaluated for hallucination, prompt injection, and response quality.</w:t>
      </w:r>
    </w:p>
    <w:p>
      <w:pPr>
        <w:pStyle w:val="Heading2"/>
      </w:pPr>
      <w:r>
        <w:t>Action Items</w:t>
      </w:r>
    </w:p>
    <w:p>
      <w:pPr>
        <w:pStyle w:val="ListBullet"/>
      </w:pPr>
      <w:r>
        <w:t>Backend team to finalize registration APIs.</w:t>
      </w:r>
    </w:p>
    <w:p>
      <w:pPr>
        <w:pStyle w:val="ListBullet"/>
      </w:pPr>
      <w:r>
        <w:t>UI team to prepare appointment booking screens.</w:t>
      </w:r>
    </w:p>
    <w:p>
      <w:pPr>
        <w:pStyle w:val="ListBullet"/>
      </w:pPr>
      <w:r>
        <w:t>QA team to prepare test scenarios for all critical workflows.</w:t>
      </w:r>
    </w:p>
    <w:p>
      <w:pPr>
        <w:pStyle w:val="ListBullet"/>
      </w:pPr>
      <w:r>
        <w:t>DevOps to configure CI/CD pipeline.</w:t>
      </w:r>
    </w:p>
    <w:p>
      <w:pPr>
        <w:pStyle w:val="ListBullet"/>
      </w:pPr>
      <w:r>
        <w:t>Security team to review HIPAA compliance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