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LeetCode 1111 — Maximum Nesting Depth of Two Valid Parentheses Strings</w:t>
      </w:r>
    </w:p>
    <w:p>
      <w:pPr>
        <w:pStyle w:val="Heading1"/>
      </w:pPr>
      <w:r>
        <w:t>1. Problem</w:t>
      </w:r>
    </w:p>
    <w:p>
      <w:r>
        <w:t>Given a valid parentheses string seq, split it into two valid parentheses strings A and B such that A + B = seq. Return an array where 0 means the character belongs to A and 1 means it belongs to B. The goal is to minimize the maximum nesting depth between the two strings.</w:t>
      </w:r>
    </w:p>
    <w:p>
      <w:pPr>
        <w:pStyle w:val="Heading1"/>
      </w:pPr>
      <w:r>
        <w:t>2. Approach</w:t>
      </w:r>
    </w:p>
    <w:p>
      <w:r>
        <w:t>The key idea is to alternate nested levels between the two groups. We maintain the current nesting depth and use depth % 2 to decide which group receives each parenthesis.</w:t>
      </w:r>
    </w:p>
    <w:p>
      <w:r>
        <w:t>For an opening parenthesis '(':</w:t>
      </w:r>
    </w:p>
    <w:p>
      <w:r>
        <w:rPr>
          <w:b/>
        </w:rPr>
        <w:t>answer[i] = depth % 2;</w:t>
        <w:br/>
      </w:r>
      <w:r>
        <w:t>depth++;</w:t>
      </w:r>
    </w:p>
    <w:p>
      <w:r>
        <w:t>For a closing parenthesis ')':</w:t>
      </w:r>
    </w:p>
    <w:p>
      <w:r>
        <w:rPr>
          <w:b/>
        </w:rPr>
        <w:t>depth--;</w:t>
        <w:br/>
      </w:r>
      <w:r>
        <w:t>answer[i] = depth % 2;</w:t>
      </w:r>
    </w:p>
    <w:p>
      <w:r>
        <w:t>This alternates the nesting levels between the two groups:</w:t>
      </w:r>
    </w:p>
    <w:p>
      <w:r>
        <w:t>Level 0 → Group 0</w:t>
        <w:br/>
        <w:t>Level 1 → Group 1</w:t>
        <w:br/>
        <w:t>Level 2 → Group 0</w:t>
        <w:br/>
        <w:t>Level 3 → Group 1</w:t>
      </w:r>
    </w:p>
    <w:p>
      <w:pPr>
        <w:pStyle w:val="Heading1"/>
      </w:pPr>
      <w:r>
        <w:t>3. Java Solution</w:t>
      </w:r>
    </w:p>
    <w:p>
      <w:r>
        <w:rPr>
          <w:rFonts w:ascii="Consolas" w:hAnsi="Consolas"/>
          <w:sz w:val="18"/>
        </w:rPr>
        <w:t>class Solution {</w:t>
        <w:br/>
        <w:t xml:space="preserve">    public int[] maxDepthAfterSplit(String seq) {</w:t>
        <w:br/>
        <w:t xml:space="preserve">        int n = seq.length();</w:t>
        <w:br/>
        <w:t xml:space="preserve">        int[] answer = new int[n];</w:t>
        <w:br/>
        <w:br/>
        <w:t xml:space="preserve">        int depth = 0;</w:t>
        <w:br/>
        <w:br/>
        <w:t xml:space="preserve">        for (int i = 0; i &lt; n; i++) {</w:t>
        <w:br/>
        <w:br/>
        <w:t xml:space="preserve">            if (seq.charAt(i) == '(') {</w:t>
        <w:br/>
        <w:t xml:space="preserve">                answer[i] = depth % 2;</w:t>
        <w:br/>
        <w:t xml:space="preserve">                depth++;</w:t>
        <w:br/>
        <w:t xml:space="preserve">            } </w:t>
        <w:br/>
        <w:t xml:space="preserve">            else {</w:t>
        <w:br/>
        <w:t xml:space="preserve">                depth--;</w:t>
        <w:br/>
        <w:t xml:space="preserve">                answer[i] = depth % 2;</w:t>
        <w:br/>
        <w:t xml:space="preserve">            }</w:t>
        <w:br/>
        <w:t xml:space="preserve">        }</w:t>
        <w:br/>
        <w:br/>
        <w:t xml:space="preserve">        return answer;</w:t>
        <w:br/>
        <w:t xml:space="preserve">    }</w:t>
        <w:br/>
        <w:t>}</w:t>
      </w:r>
    </w:p>
    <w:p>
      <w:pPr>
        <w:pStyle w:val="Heading1"/>
      </w:pPr>
      <w:r>
        <w:t>4. Dry Run</w:t>
      </w:r>
    </w:p>
    <w:p>
      <w:r>
        <w:t>Input: seq = "(()())"</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w:t>
            </w:r>
          </w:p>
        </w:tc>
        <w:tc>
          <w:tcPr>
            <w:tcW w:type="dxa" w:w="1728"/>
          </w:tcPr>
          <w:p>
            <w:r>
              <w:t>Character</w:t>
            </w:r>
          </w:p>
        </w:tc>
        <w:tc>
          <w:tcPr>
            <w:tcW w:type="dxa" w:w="1728"/>
          </w:tcPr>
          <w:p>
            <w:r>
              <w:t>Operation</w:t>
            </w:r>
          </w:p>
        </w:tc>
        <w:tc>
          <w:tcPr>
            <w:tcW w:type="dxa" w:w="1728"/>
          </w:tcPr>
          <w:p>
            <w:r>
              <w:t>Group</w:t>
            </w:r>
          </w:p>
        </w:tc>
        <w:tc>
          <w:tcPr>
            <w:tcW w:type="dxa" w:w="1728"/>
          </w:tcPr>
          <w:p>
            <w:r>
              <w:t>Depth</w:t>
            </w:r>
          </w:p>
        </w:tc>
      </w:tr>
      <w:tr>
        <w:tc>
          <w:tcPr>
            <w:tcW w:type="dxa" w:w="1728"/>
          </w:tcPr>
          <w:p>
            <w:r>
              <w:t>0</w:t>
            </w:r>
          </w:p>
        </w:tc>
        <w:tc>
          <w:tcPr>
            <w:tcW w:type="dxa" w:w="1728"/>
          </w:tcPr>
          <w:p>
            <w:r>
              <w:t>(</w:t>
            </w:r>
          </w:p>
        </w:tc>
        <w:tc>
          <w:tcPr>
            <w:tcW w:type="dxa" w:w="1728"/>
          </w:tcPr>
          <w:p>
            <w:r>
              <w:t>assign 0, then +1</w:t>
            </w:r>
          </w:p>
        </w:tc>
        <w:tc>
          <w:tcPr>
            <w:tcW w:type="dxa" w:w="1728"/>
          </w:tcPr>
          <w:p>
            <w:r>
              <w:t>0</w:t>
            </w:r>
          </w:p>
        </w:tc>
        <w:tc>
          <w:tcPr>
            <w:tcW w:type="dxa" w:w="1728"/>
          </w:tcPr>
          <w:p>
            <w:r>
              <w:t>1</w:t>
            </w:r>
          </w:p>
        </w:tc>
      </w:tr>
      <w:tr>
        <w:tc>
          <w:tcPr>
            <w:tcW w:type="dxa" w:w="1728"/>
          </w:tcPr>
          <w:p>
            <w:r>
              <w:t>1</w:t>
            </w:r>
          </w:p>
        </w:tc>
        <w:tc>
          <w:tcPr>
            <w:tcW w:type="dxa" w:w="1728"/>
          </w:tcPr>
          <w:p>
            <w:r>
              <w:t>(</w:t>
            </w:r>
          </w:p>
        </w:tc>
        <w:tc>
          <w:tcPr>
            <w:tcW w:type="dxa" w:w="1728"/>
          </w:tcPr>
          <w:p>
            <w:r>
              <w:t>assign 1, then +1</w:t>
            </w:r>
          </w:p>
        </w:tc>
        <w:tc>
          <w:tcPr>
            <w:tcW w:type="dxa" w:w="1728"/>
          </w:tcPr>
          <w:p>
            <w:r>
              <w:t>1</w:t>
            </w:r>
          </w:p>
        </w:tc>
        <w:tc>
          <w:tcPr>
            <w:tcW w:type="dxa" w:w="1728"/>
          </w:tcPr>
          <w:p>
            <w:r>
              <w:t>2</w:t>
            </w:r>
          </w:p>
        </w:tc>
      </w:tr>
      <w:tr>
        <w:tc>
          <w:tcPr>
            <w:tcW w:type="dxa" w:w="1728"/>
          </w:tcPr>
          <w:p>
            <w:r>
              <w:t>2</w:t>
            </w:r>
          </w:p>
        </w:tc>
        <w:tc>
          <w:tcPr>
            <w:tcW w:type="dxa" w:w="1728"/>
          </w:tcPr>
          <w:p>
            <w:r>
              <w:t>)</w:t>
            </w:r>
          </w:p>
        </w:tc>
        <w:tc>
          <w:tcPr>
            <w:tcW w:type="dxa" w:w="1728"/>
          </w:tcPr>
          <w:p>
            <w:r>
              <w:t>-1, then assign 1</w:t>
            </w:r>
          </w:p>
        </w:tc>
        <w:tc>
          <w:tcPr>
            <w:tcW w:type="dxa" w:w="1728"/>
          </w:tcPr>
          <w:p>
            <w:r>
              <w:t>1</w:t>
            </w:r>
          </w:p>
        </w:tc>
        <w:tc>
          <w:tcPr>
            <w:tcW w:type="dxa" w:w="1728"/>
          </w:tcPr>
          <w:p>
            <w:r>
              <w:t>1</w:t>
            </w:r>
          </w:p>
        </w:tc>
      </w:tr>
      <w:tr>
        <w:tc>
          <w:tcPr>
            <w:tcW w:type="dxa" w:w="1728"/>
          </w:tcPr>
          <w:p>
            <w:r>
              <w:t>3</w:t>
            </w:r>
          </w:p>
        </w:tc>
        <w:tc>
          <w:tcPr>
            <w:tcW w:type="dxa" w:w="1728"/>
          </w:tcPr>
          <w:p>
            <w:r>
              <w:t>(</w:t>
            </w:r>
          </w:p>
        </w:tc>
        <w:tc>
          <w:tcPr>
            <w:tcW w:type="dxa" w:w="1728"/>
          </w:tcPr>
          <w:p>
            <w:r>
              <w:t>assign 1, then +1</w:t>
            </w:r>
          </w:p>
        </w:tc>
        <w:tc>
          <w:tcPr>
            <w:tcW w:type="dxa" w:w="1728"/>
          </w:tcPr>
          <w:p>
            <w:r>
              <w:t>1</w:t>
            </w:r>
          </w:p>
        </w:tc>
        <w:tc>
          <w:tcPr>
            <w:tcW w:type="dxa" w:w="1728"/>
          </w:tcPr>
          <w:p>
            <w:r>
              <w:t>2</w:t>
            </w:r>
          </w:p>
        </w:tc>
      </w:tr>
      <w:tr>
        <w:tc>
          <w:tcPr>
            <w:tcW w:type="dxa" w:w="1728"/>
          </w:tcPr>
          <w:p>
            <w:r>
              <w:t>4</w:t>
            </w:r>
          </w:p>
        </w:tc>
        <w:tc>
          <w:tcPr>
            <w:tcW w:type="dxa" w:w="1728"/>
          </w:tcPr>
          <w:p>
            <w:r>
              <w:t>)</w:t>
            </w:r>
          </w:p>
        </w:tc>
        <w:tc>
          <w:tcPr>
            <w:tcW w:type="dxa" w:w="1728"/>
          </w:tcPr>
          <w:p>
            <w:r>
              <w:t>-1, then assign 1</w:t>
            </w:r>
          </w:p>
        </w:tc>
        <w:tc>
          <w:tcPr>
            <w:tcW w:type="dxa" w:w="1728"/>
          </w:tcPr>
          <w:p>
            <w:r>
              <w:t>1</w:t>
            </w:r>
          </w:p>
        </w:tc>
        <w:tc>
          <w:tcPr>
            <w:tcW w:type="dxa" w:w="1728"/>
          </w:tcPr>
          <w:p>
            <w:r>
              <w:t>1</w:t>
            </w:r>
          </w:p>
        </w:tc>
      </w:tr>
      <w:tr>
        <w:tc>
          <w:tcPr>
            <w:tcW w:type="dxa" w:w="1728"/>
          </w:tcPr>
          <w:p>
            <w:r>
              <w:t>5</w:t>
            </w:r>
          </w:p>
        </w:tc>
        <w:tc>
          <w:tcPr>
            <w:tcW w:type="dxa" w:w="1728"/>
          </w:tcPr>
          <w:p>
            <w:r>
              <w:t>)</w:t>
            </w:r>
          </w:p>
        </w:tc>
        <w:tc>
          <w:tcPr>
            <w:tcW w:type="dxa" w:w="1728"/>
          </w:tcPr>
          <w:p>
            <w:r>
              <w:t>-1, then assign 0</w:t>
            </w:r>
          </w:p>
        </w:tc>
        <w:tc>
          <w:tcPr>
            <w:tcW w:type="dxa" w:w="1728"/>
          </w:tcPr>
          <w:p>
            <w:r>
              <w:t>0</w:t>
            </w:r>
          </w:p>
        </w:tc>
        <w:tc>
          <w:tcPr>
            <w:tcW w:type="dxa" w:w="1728"/>
          </w:tcPr>
          <w:p>
            <w:r>
              <w:t>0</w:t>
            </w:r>
          </w:p>
        </w:tc>
      </w:tr>
    </w:tbl>
    <w:p>
      <w:r>
        <w:t>One valid output is: [0, 1, 1, 1, 1, 0]</w:t>
      </w:r>
    </w:p>
    <w:p>
      <w:pPr>
        <w:pStyle w:val="Heading1"/>
      </w:pPr>
      <w:r>
        <w:t>5. Why Does depth % 2 Work?</w:t>
      </w:r>
    </w:p>
    <w:p>
      <w:r>
        <w:t>If the current nesting level is even, we use group 0. If it is odd, we use group 1. Therefore, deeply nested parentheses are distributed between the two strings instead of all being placed in the same string.</w:t>
      </w:r>
    </w:p>
    <w:p>
      <w:pPr>
        <w:pStyle w:val="Heading1"/>
      </w:pPr>
      <w:r>
        <w:t>6. Complexity</w:t>
      </w:r>
    </w:p>
    <w:p>
      <w:r>
        <w:t>Time Complexity: O(n) — every character is processed once.</w:t>
      </w:r>
    </w:p>
    <w:p>
      <w:r>
        <w:t>Space Complexity: O(n) — the answer array has n elements.</w:t>
      </w:r>
    </w:p>
    <w:p>
      <w:pPr>
        <w:pStyle w:val="Heading1"/>
      </w:pPr>
      <w:r>
        <w:t>7. Key Takeaway</w:t>
      </w:r>
    </w:p>
    <w:p>
      <w:r>
        <w:t>The main trick is to alternate nested levels between the two groups using depth % 2. This keeps the maximum nesting depth of the resulting strings as small as possible.</w:t>
      </w:r>
    </w:p>
    <w:p>
      <w:pPr>
        <w:pStyle w:val="Heading1"/>
      </w:pPr>
      <w:r>
        <w:t>8. Topics</w:t>
      </w:r>
    </w:p>
    <w:p>
      <w:r>
        <w:t>String • Greedy • Parentheses • Nesting Depth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