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SF NS" w:hAnsi=".SF NS" w:cs=".SF NS"/>
          <w:sz w:val="24"/>
          <w:sz-cs w:val="24"/>
          <w:b/>
          <w:spacing w:val="0"/>
          <w:color w:val="D7993E"/>
        </w:rPr>
        <w:t xml:space="preserve">ALPHA HOURS</w:t>
      </w:r>
    </w:p>
    <w:p>
      <w:pPr>
        <w:spacing w:after="280"/>
      </w:pPr>
      <w:r>
        <w:rPr>
          <w:rFonts w:ascii="Georgia" w:hAnsi="Georgia" w:cs="Georgia"/>
          <w:sz w:val="96"/>
          <w:sz-cs w:val="96"/>
          <w:b/>
          <w:spacing w:val="0"/>
          <w:color w:val="E4E7F0"/>
        </w:rPr>
        <w:t xml:space="preserve">Business Plan</w:t>
      </w:r>
    </w:p>
    <w:p>
      <w:pPr>
        <w:spacing w:after="280"/>
      </w:pPr>
      <w:r>
        <w:rPr>
          <w:rFonts w:ascii=".SF NS" w:hAnsi=".SF NS" w:cs=".SF NS"/>
          <w:sz w:val="28"/>
          <w:sz-cs w:val="28"/>
          <w:b/>
          <w:spacing w:val="0"/>
          <w:color w:val="E4E7F0"/>
        </w:rPr>
        <w:t xml:space="preserve">Prepared by</w:t>
      </w:r>
      <w:r>
        <w:rPr>
          <w:rFonts w:ascii="Helvetica Neue" w:hAnsi="Helvetica Neue" w:cs="Helvetica Neue"/>
          <w:sz w:val="28"/>
          <w:sz-cs w:val="28"/>
          <w:spacing w:val="0"/>
          <w:color w:val="9EA9BD"/>
        </w:rPr>
        <w:t xml:space="preserve"> Nancy Wisniewski Torvund, proposed Head of Alpha Hours  ·  July 23, 2026  ·  Draft for review</w:t>
      </w:r>
    </w:p>
    <w:p>
      <w:pPr>
        <w:spacing w:after="120"/>
      </w:pPr>
      <w:r>
        <w:rPr>
          <w:rFonts w:ascii="Georgia" w:hAnsi="Georgia" w:cs="Georgia"/>
          <w:sz w:val="35"/>
          <w:sz-cs w:val="35"/>
          <w:b/>
          <w:spacing w:val="0"/>
          <w:color w:val="D7993E"/>
        </w:rPr>
        <w:t xml:space="preserve">1</w:t>
      </w:r>
      <w:r>
        <w:rPr>
          <w:rFonts w:ascii="Georgia" w:hAnsi="Georgia" w:cs="Georgia"/>
          <w:sz w:val="51"/>
          <w:sz-cs w:val="51"/>
          <w:b/>
          <w:spacing w:val="0"/>
          <w:color w:val="E4E7F0"/>
        </w:rPr>
        <w:t xml:space="preserve">What Alpha Hours is</w:t>
      </w:r>
    </w:p>
    <w:p>
      <w:pPr>
        <w:spacing w:after="280"/>
      </w:pPr>
      <w:r>
        <w:rPr>
          <w:rFonts w:ascii="Helvetica Neue" w:hAnsi="Helvetica Neue" w:cs="Helvetica Neue"/>
          <w:sz w:val="24"/>
          <w:sz-cs w:val="24"/>
          <w:spacing w:val="0"/>
          <w:color w:val="E4E7F0"/>
        </w:rPr>
        <w:t xml:space="preserve">Alpha Hours is a paid, premium after-school and Saturday program that runs inside Alpha School buildings after the regular school day ends. It delivers the Alpha day, mastery-based academics on Timeback followed by a life skills workshop, to two groups: families who do not yet attend Alpha, and current Alpha students whose school day ends at 3:30. The child works on Timeback, Alpha's AI mastery platform, supported in person by guides hired and trained specifically for this program.</w:t>
      </w:r>
    </w:p>
    <w:p>
      <w:pPr>
        <w:spacing w:after="280"/>
      </w:pPr>
      <w:r>
        <w:rPr>
          <w:rFonts w:ascii="Helvetica Neue" w:hAnsi="Helvetica Neue" w:cs="Helvetica Neue"/>
          <w:sz w:val="24"/>
          <w:sz-cs w:val="24"/>
          <w:spacing w:val="0"/>
          <w:color w:val="E4E7F0"/>
        </w:rPr>
        <w:t xml:space="preserve">The program does four jobs at once:</w:t>
      </w:r>
    </w:p>
    <w:p>
      <w:pPr>
        <w:ind w:left="720" w:first-line="-720"/>
        <w:spacing w:after="140"/>
      </w:pPr>
      <w:r>
        <w:rPr>
          <w:rFonts w:ascii=".SF NS" w:hAnsi=".SF NS" w:cs=".SF NS"/>
          <w:sz w:val="24"/>
          <w:sz-cs w:val="24"/>
          <w:b/>
          <w:color w:val="E4E7F0"/>
        </w:rPr>
        <w:t xml:space="preserve"/>
        <w:tab/>
        <w:t xml:space="preserve">1</w:t>
        <w:tab/>
        <w:t xml:space="preserve"/>
      </w:r>
      <w:r>
        <w:rPr>
          <w:rFonts w:ascii=".SF NS" w:hAnsi=".SF NS" w:cs=".SF NS"/>
          <w:sz w:val="24"/>
          <w:sz-cs w:val="24"/>
          <w:b/>
          <w:spacing w:val="0"/>
          <w:color w:val="E4E7F0"/>
        </w:rPr>
        <w:t xml:space="preserve">It makes money.</w:t>
      </w:r>
      <w:r>
        <w:rPr>
          <w:rFonts w:ascii="Helvetica Neue" w:hAnsi="Helvetica Neue" w:cs="Helvetica Neue"/>
          <w:sz w:val="24"/>
          <w:sz-cs w:val="24"/>
          <w:spacing w:val="0"/>
          <w:color w:val="E4E7F0"/>
        </w:rPr>
        <w:t xml:space="preserve"> Families pay a premium price per session, above every after-school competitor in the market.</w:t>
      </w:r>
    </w:p>
    <w:p>
      <w:pPr>
        <w:ind w:left="720" w:first-line="-720"/>
        <w:spacing w:after="140"/>
      </w:pPr>
      <w:r>
        <w:rPr>
          <w:rFonts w:ascii=".SF NS" w:hAnsi=".SF NS" w:cs=".SF NS"/>
          <w:sz w:val="24"/>
          <w:sz-cs w:val="24"/>
          <w:b/>
          <w:color w:val="E4E7F0"/>
        </w:rPr>
        <w:t xml:space="preserve"/>
        <w:tab/>
        <w:t xml:space="preserve">2</w:t>
        <w:tab/>
        <w:t xml:space="preserve"/>
      </w:r>
      <w:r>
        <w:rPr>
          <w:rFonts w:ascii=".SF NS" w:hAnsi=".SF NS" w:cs=".SF NS"/>
          <w:sz w:val="24"/>
          <w:sz-cs w:val="24"/>
          <w:b/>
          <w:spacing w:val="0"/>
          <w:color w:val="E4E7F0"/>
        </w:rPr>
        <w:t xml:space="preserve">It uses real estate we already pay for.</w:t>
      </w:r>
      <w:r>
        <w:rPr>
          <w:rFonts w:ascii="Helvetica Neue" w:hAnsi="Helvetica Neue" w:cs="Helvetica Neue"/>
          <w:sz w:val="24"/>
          <w:sz-cs w:val="24"/>
          <w:spacing w:val="0"/>
          <w:color w:val="E4E7F0"/>
        </w:rPr>
        <w:t xml:space="preserve"> Alpha campuses sit empty in the late afternoon and on weekends. Alpha Hours turns those hours into revenue at close to zero added facility cost.</w:t>
      </w:r>
    </w:p>
    <w:p>
      <w:pPr>
        <w:ind w:left="720" w:first-line="-720"/>
        <w:spacing w:after="140"/>
      </w:pPr>
      <w:r>
        <w:rPr>
          <w:rFonts w:ascii=".SF NS" w:hAnsi=".SF NS" w:cs=".SF NS"/>
          <w:sz w:val="24"/>
          <w:sz-cs w:val="24"/>
          <w:b/>
          <w:color w:val="E4E7F0"/>
        </w:rPr>
        <w:t xml:space="preserve"/>
        <w:tab/>
        <w:t xml:space="preserve">3</w:t>
        <w:tab/>
        <w:t xml:space="preserve"/>
      </w:r>
      <w:r>
        <w:rPr>
          <w:rFonts w:ascii=".SF NS" w:hAnsi=".SF NS" w:cs=".SF NS"/>
          <w:sz w:val="24"/>
          <w:sz-cs w:val="24"/>
          <w:b/>
          <w:spacing w:val="0"/>
          <w:color w:val="E4E7F0"/>
        </w:rPr>
        <w:t xml:space="preserve">It feeds Alpha.</w:t>
      </w:r>
      <w:r>
        <w:rPr>
          <w:rFonts w:ascii="Helvetica Neue" w:hAnsi="Helvetica Neue" w:cs="Helvetica Neue"/>
          <w:sz w:val="24"/>
          <w:sz-cs w:val="24"/>
          <w:spacing w:val="0"/>
          <w:color w:val="E4E7F0"/>
        </w:rPr>
        <w:t xml:space="preserve"> Alpha Hours is the lowest-friction, paid way for a family to try the Alpha model without leaving their current school. A share of those families enroll full-time, and full Alpha tuition runs $40,000 to $75,000 per year. Conversion is the one modeled number in this plan, and Phase 1 exists to replace it with a measured one.</w:t>
      </w:r>
    </w:p>
    <w:p>
      <w:pPr>
        <w:ind w:left="720" w:first-line="-720"/>
        <w:spacing w:after="140"/>
      </w:pPr>
      <w:r>
        <w:rPr>
          <w:rFonts w:ascii=".SF NS" w:hAnsi=".SF NS" w:cs=".SF NS"/>
          <w:sz w:val="24"/>
          <w:sz-cs w:val="24"/>
          <w:b/>
          <w:color w:val="E4E7F0"/>
        </w:rPr>
        <w:t xml:space="preserve"/>
        <w:tab/>
        <w:t xml:space="preserve">4</w:t>
        <w:tab/>
        <w:t xml:space="preserve"/>
      </w:r>
      <w:r>
        <w:rPr>
          <w:rFonts w:ascii=".SF NS" w:hAnsi=".SF NS" w:cs=".SF NS"/>
          <w:sz w:val="24"/>
          <w:sz-cs w:val="24"/>
          <w:b/>
          <w:spacing w:val="0"/>
          <w:color w:val="E4E7F0"/>
        </w:rPr>
        <w:t xml:space="preserve">It serves Alpha's own families.</w:t>
      </w:r>
      <w:r>
        <w:rPr>
          <w:rFonts w:ascii="Helvetica Neue" w:hAnsi="Helvetica Neue" w:cs="Helvetica Neue"/>
          <w:sz w:val="24"/>
          <w:sz-cs w:val="24"/>
          <w:spacing w:val="0"/>
          <w:color w:val="E4E7F0"/>
        </w:rPr>
        <w:t xml:space="preserve"> Almost every Alpha campus ends the school day at 3:30 with nothing behind it. Alpha Hours closes that gap on every campus, and gets paid a premium price to do it. Current Alpha students enroll at the same session price with a 5 percent family discount and transition directly on campus at the end of the school day.</w:t>
      </w:r>
    </w:p>
    <w:p>
      <w:pPr>
        <w:spacing w:after="280"/>
      </w:pPr>
      <w:r>
        <w:rPr>
          <w:rFonts w:ascii="Helvetica Neue" w:hAnsi="Helvetica Neue" w:cs="Helvetica Neue"/>
          <w:sz w:val="24"/>
          <w:sz-cs w:val="24"/>
          <w:spacing w:val="0"/>
          <w:color w:val="E4E7F0"/>
        </w:rPr>
        <w:t xml:space="preserve">Success is measured on all four: site profit, building utilization, conversions to full Alpha, and current-family enrollment. Underneath them sit Alpha's three commitments, each with its own measurement in Alpha Hours: kids love school (re-enrollment, attendance, student surveys), learn 2x (every student's progress and learning velocity in Timeback, session over session), and learn life skills (the AlphaTest Showcase that ends every session). Alpha's accelerated-learning figures are Alpha's own internal data.</w:t>
      </w:r>
    </w:p>
    <w:p>
      <w:pPr>
        <w:spacing w:after="280"/>
      </w:pPr>
      <w:r>
        <w:rPr>
          <w:rFonts w:ascii="Helvetica Neue" w:hAnsi="Helvetica Neue" w:cs="Helvetica Neue"/>
          <w:sz w:val="24"/>
          <w:sz-cs w:val="24"/>
          <w:spacing w:val="0"/>
          <w:color w:val="E4E7F0"/>
        </w:rPr>
        <w:t xml:space="preserve">Start market: grades K-8 at established Alpha campuses, scaling nationwide. A dedicated middle and high school evening block launches Fall 2027.</w:t>
      </w:r>
    </w:p>
    <w:p>
      <w:pPr>
        <w:spacing w:after="120"/>
      </w:pPr>
      <w:r>
        <w:rPr>
          <w:rFonts w:ascii="Georgia" w:hAnsi="Georgia" w:cs="Georgia"/>
          <w:sz w:val="35"/>
          <w:sz-cs w:val="35"/>
          <w:b/>
          <w:spacing w:val="0"/>
          <w:color w:val="D7993E"/>
        </w:rPr>
        <w:t xml:space="preserve">2</w:t>
      </w:r>
      <w:r>
        <w:rPr>
          <w:rFonts w:ascii="Georgia" w:hAnsi="Georgia" w:cs="Georgia"/>
          <w:sz w:val="51"/>
          <w:sz-cs w:val="51"/>
          <w:b/>
          <w:spacing w:val="0"/>
          <w:color w:val="E4E7F0"/>
        </w:rPr>
        <w:t xml:space="preserve">The program model</w:t>
      </w:r>
    </w:p>
    <w:p>
      <w:pPr>
        <w:spacing w:after="160"/>
      </w:pPr>
      <w:r>
        <w:rPr>
          <w:rFonts w:ascii="Georgia" w:hAnsi="Georgia" w:cs="Georgia"/>
          <w:sz w:val="36"/>
          <w:sz-cs w:val="36"/>
          <w:b/>
          <w:spacing w:val="0"/>
          <w:color w:val="E4E7F0"/>
        </w:rPr>
        <w:t xml:space="preserve">The Alpha day, after school</w:t>
      </w:r>
    </w:p>
    <w:p>
      <w:pPr>
        <w:spacing w:after="280"/>
      </w:pPr>
      <w:r>
        <w:rPr>
          <w:rFonts w:ascii="Helvetica Neue" w:hAnsi="Helvetica Neue" w:cs="Helvetica Neue"/>
          <w:sz w:val="24"/>
          <w:sz-cs w:val="24"/>
          <w:spacing w:val="0"/>
          <w:color w:val="E4E7F0"/>
        </w:rPr>
        <w:t xml:space="preserve">An Alpha day runs primarily on two things: mastery-based academics on Timeback and life skills workshops. Alpha Hours compresses that whole day into one or two blocks. A weekday block is two hours: a ten-minute Limitless launch, two 25-minute academic sessions on Timeback with a short break between, a 40-minute life skills workshop, and ten minutes of shoutouts. Each of the two Saturday blocks runs the same day at double length: four 25-minute academic sessions, an 80-minute workshop, and a snack break in the middle. Either way the child gets the same week: 100 minutes of focused, adaptive mastery academics and 80 minutes of life skills. Timeback delivers the instruction and adapts to each child. The guide holds focus, effort, and motivation, and leads the workshop.</w:t>
      </w:r>
    </w:p>
    <w:p>
      <w:pPr>
        <w:spacing w:after="160"/>
      </w:pPr>
      <w:r>
        <w:rPr>
          <w:rFonts w:ascii="Georgia" w:hAnsi="Georgia" w:cs="Georgia"/>
          <w:sz w:val="36"/>
          <w:sz-cs w:val="36"/>
          <w:b/>
          <w:spacing w:val="0"/>
          <w:color w:val="E4E7F0"/>
        </w:rPr>
        <w:t xml:space="preserve">Motivation and incentives</w:t>
      </w:r>
    </w:p>
    <w:p>
      <w:pPr>
        <w:spacing w:after="280"/>
      </w:pPr>
      <w:r>
        <w:rPr>
          <w:rFonts w:ascii="Helvetica Neue" w:hAnsi="Helvetica Neue" w:cs="Helvetica Neue"/>
          <w:sz w:val="24"/>
          <w:sz-cs w:val="24"/>
          <w:spacing w:val="0"/>
          <w:color w:val="E4E7F0"/>
        </w:rPr>
        <w:t xml:space="preserve">The child has already been through six hours of regular school and walks in tired at 4 pm, so the block needs a built-in reason to give full effort. Alpha already has this reason, built into the model twice. First, Timeback's own promise carries into every block: get through your academics with focus, and the rest of the block is the life skills workshop, the part built around things kids actually love. The academics are the shortest path to the good part, exactly the trade Alpha kids make every day. Second, the extrinsic model: students earn the Alpha currency for XP earned in Timeback and can spend it in the Alpha Hours Emporium.</w:t>
      </w:r>
    </w:p>
    <w:p>
      <w:pPr>
        <w:spacing w:after="160"/>
      </w:pPr>
      <w:r>
        <w:rPr>
          <w:rFonts w:ascii="Georgia" w:hAnsi="Georgia" w:cs="Georgia"/>
          <w:sz w:val="36"/>
          <w:sz-cs w:val="36"/>
          <w:b/>
          <w:spacing w:val="0"/>
          <w:color w:val="E4E7F0"/>
        </w:rPr>
        <w:t xml:space="preserve">AlphaTest Showcase</w:t>
      </w:r>
    </w:p>
    <w:p>
      <w:pPr>
        <w:spacing w:after="280"/>
      </w:pPr>
      <w:r>
        <w:rPr>
          <w:rFonts w:ascii="Helvetica Neue" w:hAnsi="Helvetica Neue" w:cs="Helvetica Neue"/>
          <w:sz w:val="24"/>
          <w:sz-cs w:val="24"/>
          <w:spacing w:val="0"/>
          <w:color w:val="E4E7F0"/>
        </w:rPr>
        <w:t xml:space="preserve">Every session ends with an AlphaTest Showcase in the final week. Students are tested on the life skills they have worked on across the session's workshops, and parents come to see it. The Showcase is how the life skills commitment gets measured instead of assumed, and it puts every parent in the building in the same week they receive their child's mastery map and weeks-to-grade-level report, which makes it the natural setting for the re-enrollment and full-Alpha conversation.</w:t>
      </w:r>
    </w:p>
    <w:p>
      <w:pPr>
        <w:spacing w:after="160"/>
      </w:pPr>
      <w:r>
        <w:rPr>
          <w:rFonts w:ascii="Georgia" w:hAnsi="Georgia" w:cs="Georgia"/>
          <w:sz w:val="36"/>
          <w:sz-cs w:val="36"/>
          <w:b/>
          <w:spacing w:val="0"/>
          <w:color w:val="E4E7F0"/>
        </w:rPr>
        <w:t xml:space="preserve">Schedule and tracks</w:t>
      </w:r>
    </w:p>
    <w:p>
      <w:pPr>
        <w:spacing w:after="280"/>
      </w:pPr>
      <w:r>
        <w:rPr>
          <w:rFonts w:ascii="Helvetica Neue" w:hAnsi="Helvetica Neue" w:cs="Helvetica Neue"/>
          <w:sz w:val="24"/>
          <w:sz-cs w:val="24"/>
          <w:spacing w:val="0"/>
          <w:color w:val="E4E7F0"/>
        </w:rPr>
        <w:t xml:space="preserve">Alpha Hours runs Monday through Thursday afternoons and Saturday, inside existing Alpha campuses. The weekday block starts right where the Alpha school day ends, so the building never goes dark and every child is home for dinner. Each family picks a </w:t>
      </w:r>
      <w:r>
        <w:rPr>
          <w:rFonts w:ascii=".SF NS" w:hAnsi=".SF NS" w:cs=".SF NS"/>
          <w:sz w:val="24"/>
          <w:sz-cs w:val="24"/>
          <w:b/>
          <w:spacing w:val="0"/>
          <w:color w:val="E4E7F0"/>
        </w:rPr>
        <w:t xml:space="preserve">two-day weekday track, Monday and Wednesday or Tuesday and Thursday</w:t>
      </w:r>
      <w:r>
        <w:rPr>
          <w:rFonts w:ascii="Helvetica Neue" w:hAnsi="Helvetica Neue" w:cs="Helvetica Neue"/>
          <w:sz w:val="24"/>
          <w:sz-cs w:val="24"/>
          <w:spacing w:val="0"/>
          <w:color w:val="E4E7F0"/>
        </w:rPr>
        <w:t xml:space="preserve">, or a </w:t>
      </w:r>
      <w:r>
        <w:rPr>
          <w:rFonts w:ascii=".SF NS" w:hAnsi=".SF NS" w:cs=".SF NS"/>
          <w:sz w:val="24"/>
          <w:sz-cs w:val="24"/>
          <w:b/>
          <w:spacing w:val="0"/>
          <w:color w:val="E4E7F0"/>
        </w:rPr>
        <w:t xml:space="preserve">single Saturday block, morning or afternoon</w:t>
      </w:r>
      <w:r>
        <w:rPr>
          <w:rFonts w:ascii="Helvetica Neue" w:hAnsi="Helvetica Neue" w:cs="Helvetica Neue"/>
          <w:sz w:val="24"/>
          <w:sz-cs w:val="24"/>
          <w:spacing w:val="0"/>
          <w:color w:val="E4E7F0"/>
        </w:rPr>
        <w:t xml:space="preserve">.</w:t>
      </w:r>
    </w:p>
    <w:p>
      <w:pPr>
        <w:spacing w:after="280"/>
      </w:pPr>
      <w:r>
        <w:rPr>
          <w:rFonts w:ascii="Helvetica Neue" w:hAnsi="Helvetica Neue" w:cs="Helvetica Neue"/>
          <w:sz w:val="24"/>
          <w:sz-cs w:val="24"/>
          <w:spacing w:val="0"/>
          <w:color w:val="E4E7F0"/>
        </w:rPr>
        <w:t xml:space="preserve">Weekday schedule:</w:t>
      </w:r>
    </w:p>
    <w:p>
      <w:pPr/>
      <w:r>
        <w:rPr>
          <w:rFonts w:ascii=".SF NS" w:hAnsi=".SF NS" w:cs=".SF NS"/>
          <w:sz w:val="28"/>
          <w:sz-cs w:val="28"/>
          <w:spacing w:val="0"/>
          <w:color w:val="E4E7F0"/>
        </w:rPr>
        <w:t xml:space="preserve">Guide setup</w:t>
      </w:r>
    </w:p>
    <w:p>
      <w:pPr/>
      <w:r>
        <w:rPr>
          <w:rFonts w:ascii="Helvetica Neue" w:hAnsi="Helvetica Neue" w:cs="Helvetica Neue"/>
          <w:sz w:val="28"/>
          <w:sz-cs w:val="28"/>
          <w:spacing w:val="0"/>
          <w:color w:val="E4E7F0"/>
        </w:rPr>
        <w:t xml:space="preserve">3:30 to 3:45 pm (guides prepare, devices ready)</w:t>
      </w:r>
    </w:p>
    <w:p>
      <w:pPr/>
      <w:r>
        <w:rPr>
          <w:rFonts w:ascii=".SF NS" w:hAnsi=".SF NS" w:cs=".SF NS"/>
          <w:sz w:val="28"/>
          <w:sz-cs w:val="28"/>
          <w:spacing w:val="0"/>
          <w:color w:val="E4E7F0"/>
        </w:rPr>
        <w:t xml:space="preserve">Drop-off</w:t>
      </w:r>
    </w:p>
    <w:p>
      <w:pPr/>
      <w:r>
        <w:rPr>
          <w:rFonts w:ascii="Helvetica Neue" w:hAnsi="Helvetica Neue" w:cs="Helvetica Neue"/>
          <w:sz w:val="28"/>
          <w:sz-cs w:val="28"/>
          <w:spacing w:val="0"/>
          <w:color w:val="E4E7F0"/>
        </w:rPr>
        <w:t xml:space="preserve">3:45 to 4:00 pm (current Alpha students transition directly on campus)</w:t>
      </w:r>
    </w:p>
    <w:p>
      <w:pPr/>
      <w:r>
        <w:rPr>
          <w:rFonts w:ascii=".SF NS" w:hAnsi=".SF NS" w:cs=".SF NS"/>
          <w:sz w:val="28"/>
          <w:sz-cs w:val="28"/>
          <w:spacing w:val="0"/>
          <w:color w:val="E4E7F0"/>
        </w:rPr>
        <w:t xml:space="preserve">Block</w:t>
      </w:r>
    </w:p>
    <w:p>
      <w:pPr/>
      <w:r>
        <w:rPr>
          <w:rFonts w:ascii="Helvetica Neue" w:hAnsi="Helvetica Neue" w:cs="Helvetica Neue"/>
          <w:sz w:val="28"/>
          <w:sz-cs w:val="28"/>
          <w:spacing w:val="0"/>
          <w:color w:val="E4E7F0"/>
        </w:rPr>
        <w:t xml:space="preserve">4:00 to 6:00 pm</w:t>
      </w:r>
    </w:p>
    <w:p>
      <w:pPr/>
      <w:r>
        <w:rPr>
          <w:rFonts w:ascii=".SF NS" w:hAnsi=".SF NS" w:cs=".SF NS"/>
          <w:sz w:val="28"/>
          <w:sz-cs w:val="28"/>
          <w:spacing w:val="0"/>
          <w:color w:val="E4E7F0"/>
        </w:rPr>
        <w:t xml:space="preserve">Dismissal and clean up</w:t>
      </w:r>
    </w:p>
    <w:p>
      <w:pPr/>
      <w:r>
        <w:rPr>
          <w:rFonts w:ascii="Helvetica Neue" w:hAnsi="Helvetica Neue" w:cs="Helvetica Neue"/>
          <w:sz w:val="28"/>
          <w:sz-cs w:val="28"/>
          <w:spacing w:val="0"/>
          <w:color w:val="E4E7F0"/>
        </w:rPr>
        <w:t xml:space="preserve">6:00 to 6:15 pm</w:t>
      </w:r>
    </w:p>
    <w:p>
      <w:pPr>
        <w:spacing w:after="280"/>
      </w:pPr>
      <w:r>
        <w:rPr>
          <w:rFonts w:ascii="Helvetica Neue" w:hAnsi="Helvetica Neue" w:cs="Helvetica Neue"/>
          <w:sz w:val="24"/>
          <w:sz-cs w:val="24"/>
          <w:spacing w:val="0"/>
          <w:color w:val="E4E7F0"/>
        </w:rPr>
        <w:t xml:space="preserve">Inside the two-hour weekday block:</w:t>
      </w:r>
    </w:p>
    <w:p>
      <w:pPr/>
      <w:r>
        <w:rPr>
          <w:rFonts w:ascii=".SF NS" w:hAnsi=".SF NS" w:cs=".SF NS"/>
          <w:sz w:val="22"/>
          <w:sz-cs w:val="22"/>
          <w:b/>
          <w:spacing w:val="0"/>
          <w:color w:val="5B667D"/>
        </w:rPr>
        <w:t xml:space="preserve">INSIDE THE TWO HOURS</w:t>
      </w:r>
    </w:p>
    <w:p>
      <w:pPr>
        <w:jc w:val="right"/>
      </w:pPr>
      <w:r>
        <w:rPr>
          <w:rFonts w:ascii=".SF NS" w:hAnsi=".SF NS" w:cs=".SF NS"/>
          <w:sz w:val="22"/>
          <w:sz-cs w:val="22"/>
          <w:b/>
          <w:spacing w:val="0"/>
          <w:color w:val="5B667D"/>
        </w:rPr>
        <w:t xml:space="preserve">MINUTES</w:t>
      </w:r>
    </w:p>
    <w:p>
      <w:pPr/>
      <w:r>
        <w:rPr>
          <w:rFonts w:ascii=".SF NS" w:hAnsi=".SF NS" w:cs=".SF NS"/>
          <w:sz w:val="28"/>
          <w:sz-cs w:val="28"/>
          <w:spacing w:val="0"/>
          <w:color w:val="E4E7F0"/>
        </w:rPr>
        <w:t xml:space="preserve">Limitless launch</w:t>
      </w:r>
    </w:p>
    <w:p>
      <w:pPr>
        <w:jc w:val="right"/>
      </w:pPr>
      <w:r>
        <w:rPr>
          <w:rFonts w:ascii="Helvetica Neue" w:hAnsi="Helvetica Neue" w:cs="Helvetica Neue"/>
          <w:sz w:val="28"/>
          <w:sz-cs w:val="28"/>
          <w:spacing w:val="0"/>
          <w:color w:val="E4E7F0"/>
        </w:rPr>
        <w:t xml:space="preserve">10</w:t>
      </w:r>
    </w:p>
    <w:p>
      <w:pPr/>
      <w:r>
        <w:rPr>
          <w:rFonts w:ascii=".SF NS" w:hAnsi=".SF NS" w:cs=".SF NS"/>
          <w:sz w:val="28"/>
          <w:sz-cs w:val="28"/>
          <w:spacing w:val="0"/>
          <w:color w:val="E4E7F0"/>
        </w:rPr>
        <w:t xml:space="preserve">Academic session 1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Break</w:t>
      </w:r>
    </w:p>
    <w:p>
      <w:pPr>
        <w:jc w:val="right"/>
      </w:pPr>
      <w:r>
        <w:rPr>
          <w:rFonts w:ascii="Helvetica Neue" w:hAnsi="Helvetica Neue" w:cs="Helvetica Neue"/>
          <w:sz w:val="28"/>
          <w:sz-cs w:val="28"/>
          <w:spacing w:val="0"/>
          <w:color w:val="E4E7F0"/>
        </w:rPr>
        <w:t xml:space="preserve">5</w:t>
      </w:r>
    </w:p>
    <w:p>
      <w:pPr/>
      <w:r>
        <w:rPr>
          <w:rFonts w:ascii=".SF NS" w:hAnsi=".SF NS" w:cs=".SF NS"/>
          <w:sz w:val="28"/>
          <w:sz-cs w:val="28"/>
          <w:spacing w:val="0"/>
          <w:color w:val="E4E7F0"/>
        </w:rPr>
        <w:t xml:space="preserve">Academic session 2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Transition</w:t>
      </w:r>
    </w:p>
    <w:p>
      <w:pPr>
        <w:jc w:val="right"/>
      </w:pPr>
      <w:r>
        <w:rPr>
          <w:rFonts w:ascii="Helvetica Neue" w:hAnsi="Helvetica Neue" w:cs="Helvetica Neue"/>
          <w:sz w:val="28"/>
          <w:sz-cs w:val="28"/>
          <w:spacing w:val="0"/>
          <w:color w:val="E4E7F0"/>
        </w:rPr>
        <w:t xml:space="preserve">5</w:t>
      </w:r>
    </w:p>
    <w:p>
      <w:pPr/>
      <w:r>
        <w:rPr>
          <w:rFonts w:ascii=".SF NS" w:hAnsi=".SF NS" w:cs=".SF NS"/>
          <w:sz w:val="28"/>
          <w:sz-cs w:val="28"/>
          <w:spacing w:val="0"/>
          <w:color w:val="E4E7F0"/>
        </w:rPr>
        <w:t xml:space="preserve">Life skills workshop</w:t>
      </w:r>
    </w:p>
    <w:p>
      <w:pPr>
        <w:jc w:val="right"/>
      </w:pPr>
      <w:r>
        <w:rPr>
          <w:rFonts w:ascii="Helvetica Neue" w:hAnsi="Helvetica Neue" w:cs="Helvetica Neue"/>
          <w:sz w:val="28"/>
          <w:sz-cs w:val="28"/>
          <w:spacing w:val="0"/>
          <w:color w:val="E4E7F0"/>
        </w:rPr>
        <w:t xml:space="preserve">40</w:t>
      </w:r>
    </w:p>
    <w:p>
      <w:pPr/>
      <w:r>
        <w:rPr>
          <w:rFonts w:ascii=".SF NS" w:hAnsi=".SF NS" w:cs=".SF NS"/>
          <w:sz w:val="28"/>
          <w:sz-cs w:val="28"/>
          <w:spacing w:val="0"/>
          <w:color w:val="E4E7F0"/>
        </w:rPr>
        <w:t xml:space="preserve">Shoutouts</w:t>
      </w:r>
    </w:p>
    <w:p>
      <w:pPr>
        <w:jc w:val="right"/>
      </w:pPr>
      <w:r>
        <w:rPr>
          <w:rFonts w:ascii="Helvetica Neue" w:hAnsi="Helvetica Neue" w:cs="Helvetica Neue"/>
          <w:sz w:val="28"/>
          <w:sz-cs w:val="28"/>
          <w:spacing w:val="0"/>
          <w:color w:val="E4E7F0"/>
        </w:rPr>
        <w:t xml:space="preserve">10</w:t>
      </w:r>
    </w:p>
    <w:p>
      <w:pPr>
        <w:spacing w:after="280"/>
      </w:pPr>
      <w:r>
        <w:rPr>
          <w:rFonts w:ascii="Helvetica Neue" w:hAnsi="Helvetica Neue" w:cs="Helvetica Neue"/>
          <w:sz w:val="24"/>
          <w:sz-cs w:val="24"/>
          <w:spacing w:val="0"/>
          <w:color w:val="E4E7F0"/>
        </w:rPr>
        <w:t xml:space="preserve">Saturday schedule:</w:t>
      </w:r>
    </w:p>
    <w:p>
      <w:pPr/>
      <w:r>
        <w:rPr>
          <w:rFonts w:ascii=".SF NS" w:hAnsi=".SF NS" w:cs=".SF NS"/>
          <w:sz w:val="28"/>
          <w:sz-cs w:val="28"/>
          <w:spacing w:val="0"/>
          <w:color w:val="E4E7F0"/>
        </w:rPr>
        <w:t xml:space="preserve">Setup</w:t>
      </w:r>
    </w:p>
    <w:p>
      <w:pPr/>
      <w:r>
        <w:rPr>
          <w:rFonts w:ascii="Helvetica Neue" w:hAnsi="Helvetica Neue" w:cs="Helvetica Neue"/>
          <w:sz w:val="28"/>
          <w:sz-cs w:val="28"/>
          <w:spacing w:val="0"/>
          <w:color w:val="E4E7F0"/>
        </w:rPr>
        <w:t xml:space="preserve">8:45 to 9:00 am</w:t>
      </w:r>
    </w:p>
    <w:p>
      <w:pPr/>
      <w:r>
        <w:rPr>
          <w:rFonts w:ascii=".SF NS" w:hAnsi=".SF NS" w:cs=".SF NS"/>
          <w:sz w:val="28"/>
          <w:sz-cs w:val="28"/>
          <w:spacing w:val="0"/>
          <w:color w:val="E4E7F0"/>
        </w:rPr>
        <w:t xml:space="preserve">AM block</w:t>
      </w:r>
    </w:p>
    <w:p>
      <w:pPr/>
      <w:r>
        <w:rPr>
          <w:rFonts w:ascii="Helvetica Neue" w:hAnsi="Helvetica Neue" w:cs="Helvetica Neue"/>
          <w:sz w:val="28"/>
          <w:sz-cs w:val="28"/>
          <w:spacing w:val="0"/>
          <w:color w:val="E4E7F0"/>
        </w:rPr>
        <w:t xml:space="preserve">9:00 am to 1:00 pm</w:t>
      </w:r>
    </w:p>
    <w:p>
      <w:pPr/>
      <w:r>
        <w:rPr>
          <w:rFonts w:ascii=".SF NS" w:hAnsi=".SF NS" w:cs=".SF NS"/>
          <w:sz w:val="28"/>
          <w:sz-cs w:val="28"/>
          <w:spacing w:val="0"/>
          <w:color w:val="E4E7F0"/>
        </w:rPr>
        <w:t xml:space="preserve">Transition</w:t>
      </w:r>
    </w:p>
    <w:p>
      <w:pPr/>
      <w:r>
        <w:rPr>
          <w:rFonts w:ascii="Helvetica Neue" w:hAnsi="Helvetica Neue" w:cs="Helvetica Neue"/>
          <w:sz w:val="28"/>
          <w:sz-cs w:val="28"/>
          <w:spacing w:val="0"/>
          <w:color w:val="E4E7F0"/>
        </w:rPr>
        <w:t xml:space="preserve">1:00 to 2:00 pm (staggered pickup and drop-off; no lunch served)</w:t>
      </w:r>
    </w:p>
    <w:p>
      <w:pPr/>
      <w:r>
        <w:rPr>
          <w:rFonts w:ascii=".SF NS" w:hAnsi=".SF NS" w:cs=".SF NS"/>
          <w:sz w:val="28"/>
          <w:sz-cs w:val="28"/>
          <w:spacing w:val="0"/>
          <w:color w:val="E4E7F0"/>
        </w:rPr>
        <w:t xml:space="preserve">PM block</w:t>
      </w:r>
    </w:p>
    <w:p>
      <w:pPr/>
      <w:r>
        <w:rPr>
          <w:rFonts w:ascii="Helvetica Neue" w:hAnsi="Helvetica Neue" w:cs="Helvetica Neue"/>
          <w:sz w:val="28"/>
          <w:sz-cs w:val="28"/>
          <w:spacing w:val="0"/>
          <w:color w:val="E4E7F0"/>
        </w:rPr>
        <w:t xml:space="preserve">2:00 to 6:00 pm</w:t>
      </w:r>
    </w:p>
    <w:p>
      <w:pPr/>
      <w:r>
        <w:rPr>
          <w:rFonts w:ascii=".SF NS" w:hAnsi=".SF NS" w:cs=".SF NS"/>
          <w:sz w:val="28"/>
          <w:sz-cs w:val="28"/>
          <w:spacing w:val="0"/>
          <w:color w:val="E4E7F0"/>
        </w:rPr>
        <w:t xml:space="preserve">Clean up</w:t>
      </w:r>
    </w:p>
    <w:p>
      <w:pPr/>
      <w:r>
        <w:rPr>
          <w:rFonts w:ascii="Helvetica Neue" w:hAnsi="Helvetica Neue" w:cs="Helvetica Neue"/>
          <w:sz w:val="28"/>
          <w:sz-cs w:val="28"/>
          <w:spacing w:val="0"/>
          <w:color w:val="E4E7F0"/>
        </w:rPr>
        <w:t xml:space="preserve">6:00 to 6:15 pm</w:t>
      </w:r>
    </w:p>
    <w:p>
      <w:pPr>
        <w:spacing w:after="280"/>
      </w:pPr>
      <w:r>
        <w:rPr>
          <w:rFonts w:ascii="Helvetica Neue" w:hAnsi="Helvetica Neue" w:cs="Helvetica Neue"/>
          <w:sz w:val="24"/>
          <w:sz-cs w:val="24"/>
          <w:spacing w:val="0"/>
          <w:color w:val="E4E7F0"/>
        </w:rPr>
        <w:t xml:space="preserve">Inside the four-hour Saturday block:</w:t>
      </w:r>
    </w:p>
    <w:p>
      <w:pPr/>
      <w:r>
        <w:rPr>
          <w:rFonts w:ascii=".SF NS" w:hAnsi=".SF NS" w:cs=".SF NS"/>
          <w:sz w:val="22"/>
          <w:sz-cs w:val="22"/>
          <w:b/>
          <w:spacing w:val="0"/>
          <w:color w:val="5B667D"/>
        </w:rPr>
        <w:t xml:space="preserve">INSIDE THE FOUR HOURS</w:t>
      </w:r>
    </w:p>
    <w:p>
      <w:pPr>
        <w:jc w:val="right"/>
      </w:pPr>
      <w:r>
        <w:rPr>
          <w:rFonts w:ascii=".SF NS" w:hAnsi=".SF NS" w:cs=".SF NS"/>
          <w:sz w:val="22"/>
          <w:sz-cs w:val="22"/>
          <w:b/>
          <w:spacing w:val="0"/>
          <w:color w:val="5B667D"/>
        </w:rPr>
        <w:t xml:space="preserve">MINUTES</w:t>
      </w:r>
    </w:p>
    <w:p>
      <w:pPr/>
      <w:r>
        <w:rPr>
          <w:rFonts w:ascii=".SF NS" w:hAnsi=".SF NS" w:cs=".SF NS"/>
          <w:sz w:val="28"/>
          <w:sz-cs w:val="28"/>
          <w:spacing w:val="0"/>
          <w:color w:val="E4E7F0"/>
        </w:rPr>
        <w:t xml:space="preserve">Limitless launch</w:t>
      </w:r>
    </w:p>
    <w:p>
      <w:pPr>
        <w:jc w:val="right"/>
      </w:pPr>
      <w:r>
        <w:rPr>
          <w:rFonts w:ascii="Helvetica Neue" w:hAnsi="Helvetica Neue" w:cs="Helvetica Neue"/>
          <w:sz w:val="28"/>
          <w:sz-cs w:val="28"/>
          <w:spacing w:val="0"/>
          <w:color w:val="E4E7F0"/>
        </w:rPr>
        <w:t xml:space="preserve">10</w:t>
      </w:r>
    </w:p>
    <w:p>
      <w:pPr/>
      <w:r>
        <w:rPr>
          <w:rFonts w:ascii=".SF NS" w:hAnsi=".SF NS" w:cs=".SF NS"/>
          <w:sz w:val="28"/>
          <w:sz-cs w:val="28"/>
          <w:spacing w:val="0"/>
          <w:color w:val="E4E7F0"/>
        </w:rPr>
        <w:t xml:space="preserve">Academic session 1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Break</w:t>
      </w:r>
    </w:p>
    <w:p>
      <w:pPr>
        <w:jc w:val="right"/>
      </w:pPr>
      <w:r>
        <w:rPr>
          <w:rFonts w:ascii="Helvetica Neue" w:hAnsi="Helvetica Neue" w:cs="Helvetica Neue"/>
          <w:sz w:val="28"/>
          <w:sz-cs w:val="28"/>
          <w:spacing w:val="0"/>
          <w:color w:val="E4E7F0"/>
        </w:rPr>
        <w:t xml:space="preserve">5</w:t>
      </w:r>
    </w:p>
    <w:p>
      <w:pPr/>
      <w:r>
        <w:rPr>
          <w:rFonts w:ascii=".SF NS" w:hAnsi=".SF NS" w:cs=".SF NS"/>
          <w:sz w:val="28"/>
          <w:sz-cs w:val="28"/>
          <w:spacing w:val="0"/>
          <w:color w:val="E4E7F0"/>
        </w:rPr>
        <w:t xml:space="preserve">Academic session 2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Break</w:t>
      </w:r>
    </w:p>
    <w:p>
      <w:pPr>
        <w:jc w:val="right"/>
      </w:pPr>
      <w:r>
        <w:rPr>
          <w:rFonts w:ascii="Helvetica Neue" w:hAnsi="Helvetica Neue" w:cs="Helvetica Neue"/>
          <w:sz w:val="28"/>
          <w:sz-cs w:val="28"/>
          <w:spacing w:val="0"/>
          <w:color w:val="E4E7F0"/>
        </w:rPr>
        <w:t xml:space="preserve">15</w:t>
      </w:r>
    </w:p>
    <w:p>
      <w:pPr/>
      <w:r>
        <w:rPr>
          <w:rFonts w:ascii=".SF NS" w:hAnsi=".SF NS" w:cs=".SF NS"/>
          <w:sz w:val="28"/>
          <w:sz-cs w:val="28"/>
          <w:spacing w:val="0"/>
          <w:color w:val="E4E7F0"/>
        </w:rPr>
        <w:t xml:space="preserve">Academic session 3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Break</w:t>
      </w:r>
    </w:p>
    <w:p>
      <w:pPr>
        <w:jc w:val="right"/>
      </w:pPr>
      <w:r>
        <w:rPr>
          <w:rFonts w:ascii="Helvetica Neue" w:hAnsi="Helvetica Neue" w:cs="Helvetica Neue"/>
          <w:sz w:val="28"/>
          <w:sz-cs w:val="28"/>
          <w:spacing w:val="0"/>
          <w:color w:val="E4E7F0"/>
        </w:rPr>
        <w:t xml:space="preserve">5</w:t>
      </w:r>
    </w:p>
    <w:p>
      <w:pPr/>
      <w:r>
        <w:rPr>
          <w:rFonts w:ascii=".SF NS" w:hAnsi=".SF NS" w:cs=".SF NS"/>
          <w:sz w:val="28"/>
          <w:sz-cs w:val="28"/>
          <w:spacing w:val="0"/>
          <w:color w:val="E4E7F0"/>
        </w:rPr>
        <w:t xml:space="preserve">Academic session 4 (Timeback)</w:t>
      </w:r>
    </w:p>
    <w:p>
      <w:pPr>
        <w:jc w:val="right"/>
      </w:pPr>
      <w:r>
        <w:rPr>
          <w:rFonts w:ascii="Helvetica Neue" w:hAnsi="Helvetica Neue" w:cs="Helvetica Neue"/>
          <w:sz w:val="28"/>
          <w:sz-cs w:val="28"/>
          <w:spacing w:val="0"/>
          <w:color w:val="E4E7F0"/>
        </w:rPr>
        <w:t xml:space="preserve">25</w:t>
      </w:r>
    </w:p>
    <w:p>
      <w:pPr/>
      <w:r>
        <w:rPr>
          <w:rFonts w:ascii=".SF NS" w:hAnsi=".SF NS" w:cs=".SF NS"/>
          <w:sz w:val="28"/>
          <w:sz-cs w:val="28"/>
          <w:spacing w:val="0"/>
          <w:color w:val="E4E7F0"/>
        </w:rPr>
        <w:t xml:space="preserve">Snack break</w:t>
      </w:r>
    </w:p>
    <w:p>
      <w:pPr>
        <w:jc w:val="right"/>
      </w:pPr>
      <w:r>
        <w:rPr>
          <w:rFonts w:ascii="Helvetica Neue" w:hAnsi="Helvetica Neue" w:cs="Helvetica Neue"/>
          <w:sz w:val="28"/>
          <w:sz-cs w:val="28"/>
          <w:spacing w:val="0"/>
          <w:color w:val="E4E7F0"/>
        </w:rPr>
        <w:t xml:space="preserve">15</w:t>
      </w:r>
    </w:p>
    <w:p>
      <w:pPr/>
      <w:r>
        <w:rPr>
          <w:rFonts w:ascii=".SF NS" w:hAnsi=".SF NS" w:cs=".SF NS"/>
          <w:sz w:val="28"/>
          <w:sz-cs w:val="28"/>
          <w:spacing w:val="0"/>
          <w:color w:val="E4E7F0"/>
        </w:rPr>
        <w:t xml:space="preserve">Life skills workshop</w:t>
      </w:r>
    </w:p>
    <w:p>
      <w:pPr>
        <w:jc w:val="right"/>
      </w:pPr>
      <w:r>
        <w:rPr>
          <w:rFonts w:ascii="Helvetica Neue" w:hAnsi="Helvetica Neue" w:cs="Helvetica Neue"/>
          <w:sz w:val="28"/>
          <w:sz-cs w:val="28"/>
          <w:spacing w:val="0"/>
          <w:color w:val="E4E7F0"/>
        </w:rPr>
        <w:t xml:space="preserve">80</w:t>
      </w:r>
    </w:p>
    <w:p>
      <w:pPr/>
      <w:r>
        <w:rPr>
          <w:rFonts w:ascii=".SF NS" w:hAnsi=".SF NS" w:cs=".SF NS"/>
          <w:sz w:val="28"/>
          <w:sz-cs w:val="28"/>
          <w:spacing w:val="0"/>
          <w:color w:val="E4E7F0"/>
        </w:rPr>
        <w:t xml:space="preserve">Shoutouts</w:t>
      </w:r>
    </w:p>
    <w:p>
      <w:pPr>
        <w:jc w:val="right"/>
      </w:pPr>
      <w:r>
        <w:rPr>
          <w:rFonts w:ascii="Helvetica Neue" w:hAnsi="Helvetica Neue" w:cs="Helvetica Neue"/>
          <w:sz w:val="28"/>
          <w:sz-cs w:val="28"/>
          <w:spacing w:val="0"/>
          <w:color w:val="E4E7F0"/>
        </w:rPr>
        <w:t xml:space="preserve">10</w:t>
      </w:r>
    </w:p>
    <w:p>
      <w:pPr>
        <w:spacing w:after="280"/>
      </w:pPr>
      <w:r>
        <w:rPr>
          <w:rFonts w:ascii="Helvetica Neue" w:hAnsi="Helvetica Neue" w:cs="Helvetica Neue"/>
          <w:sz w:val="24"/>
          <w:sz-cs w:val="24"/>
          <w:spacing w:val="0"/>
          <w:color w:val="E4E7F0"/>
        </w:rPr>
        <w:t xml:space="preserve">Snacks only, no meals. Every campus runs four cohorts a week: Monday/Wednesday, Tuesday/Thursday, Saturday morning, and Saturday afternoon. The same room and the same guide team serve all four, and every cohort gets the same four weekly hours.</w:t>
      </w:r>
    </w:p>
    <w:p>
      <w:pPr>
        <w:spacing w:after="280"/>
      </w:pPr>
      <w:r>
        <w:rPr>
          <w:rFonts w:ascii=".SF NS" w:hAnsi=".SF NS" w:cs=".SF NS"/>
          <w:sz w:val="24"/>
          <w:sz-cs w:val="24"/>
          <w:b/>
          <w:spacing w:val="0"/>
          <w:color w:val="E4E7F0"/>
        </w:rPr>
        <w:t xml:space="preserve">Middle and high school block (launches Fall 2027):</w:t>
      </w:r>
      <w:r>
        <w:rPr>
          <w:rFonts w:ascii="Helvetica Neue" w:hAnsi="Helvetica Neue" w:cs="Helvetica Neue"/>
          <w:sz w:val="24"/>
          <w:sz-cs w:val="24"/>
          <w:spacing w:val="0"/>
          <w:color w:val="E4E7F0"/>
        </w:rPr>
        <w:t xml:space="preserve"> weekdays 6:15 to 8:15 pm, Monday/Wednesday or Tuesday/Thursday, drop-off 6:00 to 6:15, dismissal 8:15 to 8:30. Same spine as the K-8 block: Limitless launch, two 25-minute academic sessions on Timeback, then Alpha Max and Alpha X programming fills the workshop slot, shoutouts to close. The block adds two cohorts per campus and lifts the enrolled ceiling from four times room capacity to six.</w:t>
      </w:r>
    </w:p>
    <w:p>
      <w:pPr>
        <w:spacing w:after="160"/>
      </w:pPr>
      <w:r>
        <w:rPr>
          <w:rFonts w:ascii="Georgia" w:hAnsi="Georgia" w:cs="Georgia"/>
          <w:sz w:val="36"/>
          <w:sz-cs w:val="36"/>
          <w:b/>
          <w:spacing w:val="0"/>
          <w:color w:val="E4E7F0"/>
        </w:rPr>
        <w:t xml:space="preserve">Capacity</w:t>
      </w:r>
    </w:p>
    <w:p>
      <w:pPr>
        <w:spacing w:after="280"/>
      </w:pPr>
      <w:r>
        <w:rPr>
          <w:rFonts w:ascii="Helvetica Neue" w:hAnsi="Helvetica Neue" w:cs="Helvetica Neue"/>
          <w:sz w:val="24"/>
          <w:sz-cs w:val="24"/>
          <w:spacing w:val="0"/>
          <w:color w:val="E4E7F0"/>
        </w:rPr>
        <w:t xml:space="preserve">Room capacity is the seats filled at one time, set per campus. Enrolled students per campus is four times the room capacity: two weekday tracks plus two Saturday blocks. A 100-seat room fills to 400 enrolled students. From Fall 2027, the middle and high school block lifts the ceiling to six times room capacity. The operating goal is to fill every cohort to capacity.</w:t>
      </w:r>
    </w:p>
    <w:p>
      <w:pPr>
        <w:spacing w:after="160"/>
      </w:pPr>
      <w:r>
        <w:rPr>
          <w:rFonts w:ascii="Georgia" w:hAnsi="Georgia" w:cs="Georgia"/>
          <w:sz w:val="36"/>
          <w:sz-cs w:val="36"/>
          <w:b/>
          <w:spacing w:val="0"/>
          <w:color w:val="E4E7F0"/>
        </w:rPr>
        <w:t xml:space="preserve">Enrollment: one session at a time</w:t>
      </w:r>
    </w:p>
    <w:p>
      <w:pPr>
        <w:spacing w:after="280"/>
      </w:pPr>
      <w:r>
        <w:rPr>
          <w:rFonts w:ascii="Helvetica Neue" w:hAnsi="Helvetica Neue" w:cs="Helvetica Neue"/>
          <w:sz w:val="24"/>
          <w:sz-cs w:val="24"/>
          <w:spacing w:val="0"/>
          <w:color w:val="E4E7F0"/>
        </w:rPr>
        <w:t xml:space="preserve">The year runs </w:t>
      </w:r>
      <w:r>
        <w:rPr>
          <w:rFonts w:ascii=".SF NS" w:hAnsi=".SF NS" w:cs=".SF NS"/>
          <w:sz w:val="24"/>
          <w:sz-cs w:val="24"/>
          <w:b/>
          <w:spacing w:val="0"/>
          <w:color w:val="E4E7F0"/>
        </w:rPr>
        <w:t xml:space="preserve">five sessions</w:t>
      </w:r>
      <w:r>
        <w:rPr>
          <w:rFonts w:ascii="Helvetica Neue" w:hAnsi="Helvetica Neue" w:cs="Helvetica Neue"/>
          <w:sz w:val="24"/>
          <w:sz-cs w:val="24"/>
          <w:spacing w:val="0"/>
          <w:color w:val="E4E7F0"/>
        </w:rPr>
        <w:t xml:space="preserve">, each about seven weeks (about 35 program weeks). Families sign up </w:t>
      </w:r>
      <w:r>
        <w:rPr>
          <w:rFonts w:ascii=".SF NS" w:hAnsi=".SF NS" w:cs=".SF NS"/>
          <w:sz w:val="24"/>
          <w:sz-cs w:val="24"/>
          <w:b/>
          <w:spacing w:val="0"/>
          <w:color w:val="E4E7F0"/>
        </w:rPr>
        <w:t xml:space="preserve">one session at a time</w:t>
      </w:r>
      <w:r>
        <w:rPr>
          <w:rFonts w:ascii="Helvetica Neue" w:hAnsi="Helvetica Neue" w:cs="Helvetica Neue"/>
          <w:sz w:val="24"/>
          <w:sz-cs w:val="24"/>
          <w:spacing w:val="0"/>
          <w:color w:val="E4E7F0"/>
        </w:rPr>
        <w:t xml:space="preserve">, choosing a weekday track or a Saturday block, with a </w:t>
      </w:r>
      <w:r>
        <w:rPr>
          <w:rFonts w:ascii=".SF NS" w:hAnsi=".SF NS" w:cs=".SF NS"/>
          <w:sz w:val="24"/>
          <w:sz-cs w:val="24"/>
          <w:b/>
          <w:spacing w:val="0"/>
          <w:color w:val="E4E7F0"/>
        </w:rPr>
        <w:t xml:space="preserve">one-session minimum</w:t>
      </w:r>
      <w:r>
        <w:rPr>
          <w:rFonts w:ascii="Helvetica Neue" w:hAnsi="Helvetica Neue" w:cs="Helvetica Neue"/>
          <w:sz w:val="24"/>
          <w:sz-cs w:val="24"/>
          <w:spacing w:val="0"/>
          <w:color w:val="E4E7F0"/>
        </w:rPr>
        <w:t xml:space="preserve">, and re-enroll session to session. Current Alpha students enroll on the same terms at the same session price with a 5 percent family discount.</w:t>
      </w:r>
    </w:p>
    <w:p>
      <w:pPr>
        <w:spacing w:after="280"/>
      </w:pPr>
      <w:r>
        <w:rPr>
          <w:rFonts w:ascii="Helvetica Neue" w:hAnsi="Helvetica Neue" w:cs="Helvetica Neue"/>
          <w:sz w:val="24"/>
          <w:sz-cs w:val="24"/>
          <w:spacing w:val="0"/>
          <w:color w:val="E4E7F0"/>
        </w:rPr>
        <w:t xml:space="preserve">Prospective families enroll at the standard rate for any five sessions, consecutive or not, essentially a full program year. </w:t>
      </w:r>
      <w:r>
        <w:rPr>
          <w:rFonts w:ascii=".SF NS" w:hAnsi=".SF NS" w:cs=".SF NS"/>
          <w:sz w:val="24"/>
          <w:sz-cs w:val="24"/>
          <w:b/>
          <w:spacing w:val="0"/>
          <w:color w:val="E4E7F0"/>
        </w:rPr>
        <w:t xml:space="preserve">Continuing past five sessions requires a completed Alpha application on file and the continuation rate: $6,500 per session in premium markets, $5,000 standard.</w:t>
      </w:r>
      <w:r>
        <w:rPr>
          <w:rFonts w:ascii="Helvetica Neue" w:hAnsi="Helvetica Neue" w:cs="Helvetica Neue"/>
          <w:sz w:val="24"/>
          <w:sz-cs w:val="24"/>
          <w:spacing w:val="0"/>
          <w:color w:val="E4E7F0"/>
        </w:rPr>
        <w:t xml:space="preserve"> No family is exited for staying: the seat reprices and the family enters the admissions funnel by definition. Where a cohort holds a waitlist, families with applications on file hold their seats and families without release them first. Current Alpha students are exempt.</w:t>
      </w:r>
    </w:p>
    <w:p>
      <w:pPr>
        <w:spacing w:after="120"/>
      </w:pPr>
      <w:r>
        <w:rPr>
          <w:rFonts w:ascii="Georgia" w:hAnsi="Georgia" w:cs="Georgia"/>
          <w:sz w:val="35"/>
          <w:sz-cs w:val="35"/>
          <w:b/>
          <w:spacing w:val="0"/>
          <w:color w:val="D7993E"/>
        </w:rPr>
        <w:t xml:space="preserve">3</w:t>
      </w:r>
      <w:r>
        <w:rPr>
          <w:rFonts w:ascii="Georgia" w:hAnsi="Georgia" w:cs="Georgia"/>
          <w:sz w:val="51"/>
          <w:sz-cs w:val="51"/>
          <w:b/>
          <w:spacing w:val="0"/>
          <w:color w:val="E4E7F0"/>
        </w:rPr>
        <w:t xml:space="preserve">Market analysis</w:t>
      </w:r>
    </w:p>
    <w:p>
      <w:pPr>
        <w:spacing w:after="160"/>
      </w:pPr>
      <w:r>
        <w:rPr>
          <w:rFonts w:ascii="Georgia" w:hAnsi="Georgia" w:cs="Georgia"/>
          <w:sz w:val="36"/>
          <w:sz-cs w:val="36"/>
          <w:b/>
          <w:spacing w:val="0"/>
          <w:color w:val="E4E7F0"/>
        </w:rPr>
        <w:t xml:space="preserve">The market</w:t>
      </w:r>
    </w:p>
    <w:p>
      <w:pPr>
        <w:spacing w:after="280"/>
      </w:pPr>
      <w:r>
        <w:rPr>
          <w:rFonts w:ascii="Helvetica Neue" w:hAnsi="Helvetica Neue" w:cs="Helvetica Neue"/>
          <w:sz w:val="24"/>
          <w:sz-cs w:val="24"/>
          <w:spacing w:val="0"/>
          <w:color w:val="E4E7F0"/>
        </w:rPr>
        <w:t xml:space="preserve">US families already spend about </w:t>
      </w:r>
      <w:r>
        <w:rPr>
          <w:rFonts w:ascii=".SF NS" w:hAnsi=".SF NS" w:cs=".SF NS"/>
          <w:sz w:val="24"/>
          <w:sz-cs w:val="24"/>
          <w:b/>
          <w:spacing w:val="0"/>
          <w:color w:val="E4E7F0"/>
        </w:rPr>
        <w:t xml:space="preserve">$40 billion a year</w:t>
      </w:r>
      <w:r>
        <w:rPr>
          <w:rFonts w:ascii="Helvetica Neue" w:hAnsi="Helvetica Neue" w:cs="Helvetica Neue"/>
          <w:sz w:val="24"/>
          <w:sz-cs w:val="24"/>
          <w:spacing w:val="0"/>
          <w:color w:val="E4E7F0"/>
        </w:rPr>
        <w:t xml:space="preserve"> on tutoring and after-school combined. Tutoring is an </w:t>
      </w:r>
      <w:r>
        <w:rPr>
          <w:rFonts w:ascii=".SF NS" w:hAnsi=".SF NS" w:cs=".SF NS"/>
          <w:sz w:val="24"/>
          <w:sz-cs w:val="24"/>
          <w:b/>
          <w:spacing w:val="0"/>
          <w:color w:val="E4E7F0"/>
        </w:rPr>
        <w:t xml:space="preserve">$18.9 billion</w:t>
      </w:r>
      <w:r>
        <w:rPr>
          <w:rFonts w:ascii="Helvetica Neue" w:hAnsi="Helvetica Neue" w:cs="Helvetica Neue"/>
          <w:sz w:val="24"/>
          <w:sz-cs w:val="24"/>
          <w:spacing w:val="0"/>
          <w:color w:val="E4E7F0"/>
        </w:rPr>
        <w:t xml:space="preserve"> industry growing about 11 percent annually, with K-5 the fastest segment (IBISWorld, 2025); tutoring participation rose from 19 to 24 percent of students between 2024 and 2025. After-school is a </w:t>
      </w:r>
      <w:r>
        <w:rPr>
          <w:rFonts w:ascii=".SF NS" w:hAnsi=".SF NS" w:cs=".SF NS"/>
          <w:sz w:val="24"/>
          <w:sz-cs w:val="24"/>
          <w:b/>
          <w:spacing w:val="0"/>
          <w:color w:val="E4E7F0"/>
        </w:rPr>
        <w:t xml:space="preserve">$21.0 billion</w:t>
      </w:r>
      <w:r>
        <w:rPr>
          <w:rFonts w:ascii="Helvetica Neue" w:hAnsi="Helvetica Neue" w:cs="Helvetica Neue"/>
          <w:sz w:val="24"/>
          <w:sz-cs w:val="24"/>
          <w:spacing w:val="0"/>
          <w:color w:val="E4E7F0"/>
        </w:rPr>
        <w:t xml:space="preserve"> industry, with 7 million children enrolled and </w:t>
      </w:r>
      <w:r>
        <w:rPr>
          <w:rFonts w:ascii=".SF NS" w:hAnsi=".SF NS" w:cs=".SF NS"/>
          <w:sz w:val="24"/>
          <w:sz-cs w:val="24"/>
          <w:b/>
          <w:spacing w:val="0"/>
          <w:color w:val="E4E7F0"/>
        </w:rPr>
        <w:t xml:space="preserve">22.6 million more</w:t>
      </w:r>
      <w:r>
        <w:rPr>
          <w:rFonts w:ascii="Helvetica Neue" w:hAnsi="Helvetica Neue" w:cs="Helvetica Neue"/>
          <w:sz w:val="24"/>
          <w:sz-cs w:val="24"/>
          <w:spacing w:val="0"/>
          <w:color w:val="E4E7F0"/>
        </w:rPr>
        <w:t xml:space="preserve"> whose families want a spot and cannot get one (Afterschool Alliance, 2025). High-income families already spend up to about $9,000 per child per year on tutoring and enrichment.</w:t>
      </w:r>
    </w:p>
    <w:p>
      <w:pPr/>
      <w:r>
        <w:rPr>
          <w:rFonts w:ascii=".SF NS" w:hAnsi=".SF NS" w:cs=".SF NS"/>
          <w:sz w:val="22"/>
          <w:sz-cs w:val="22"/>
          <w:b/>
          <w:spacing w:val="0"/>
          <w:color w:val="5B667D"/>
        </w:rPr>
        <w:t xml:space="preserve">LAYER</w:t>
      </w:r>
    </w:p>
    <w:p>
      <w:pPr/>
      <w:r>
        <w:rPr>
          <w:rFonts w:ascii=".SF NS" w:hAnsi=".SF NS" w:cs=".SF NS"/>
          <w:sz w:val="22"/>
          <w:sz-cs w:val="22"/>
          <w:b/>
          <w:spacing w:val="0"/>
          <w:color w:val="5B667D"/>
        </w:rPr>
        <w:t xml:space="preserve">DEFINITION</w:t>
      </w:r>
    </w:p>
    <w:p>
      <w:pPr>
        <w:jc w:val="right"/>
      </w:pPr>
      <w:r>
        <w:rPr>
          <w:rFonts w:ascii=".SF NS" w:hAnsi=".SF NS" w:cs=".SF NS"/>
          <w:sz w:val="22"/>
          <w:sz-cs w:val="22"/>
          <w:b/>
          <w:spacing w:val="0"/>
          <w:color w:val="5B667D"/>
        </w:rPr>
        <w:t xml:space="preserve">SIZE</w:t>
      </w:r>
    </w:p>
    <w:p>
      <w:pPr/>
      <w:r>
        <w:rPr>
          <w:rFonts w:ascii=".SF NS" w:hAnsi=".SF NS" w:cs=".SF NS"/>
          <w:sz w:val="28"/>
          <w:sz-cs w:val="28"/>
          <w:b/>
          <w:spacing w:val="0"/>
          <w:color w:val="E4E7F0"/>
        </w:rPr>
        <w:t xml:space="preserve">TAM</w:t>
      </w:r>
      <w:r>
        <w:rPr>
          <w:rFonts w:ascii=".SF NS" w:hAnsi=".SF NS" w:cs=".SF NS"/>
          <w:sz w:val="28"/>
          <w:sz-cs w:val="28"/>
          <w:spacing w:val="0"/>
          <w:color w:val="E4E7F0"/>
        </w:rPr>
        <w:t xml:space="preserve"/>
      </w:r>
    </w:p>
    <w:p>
      <w:pPr/>
      <w:r>
        <w:rPr>
          <w:rFonts w:ascii="Helvetica Neue" w:hAnsi="Helvetica Neue" w:cs="Helvetica Neue"/>
          <w:sz w:val="28"/>
          <w:sz-cs w:val="28"/>
          <w:spacing w:val="0"/>
          <w:color w:val="E4E7F0"/>
        </w:rPr>
        <w:t xml:space="preserve">What US families already spend on tutoring and after-school combined ($18.9B tutoring, $21.0B after-school), before any category growth</w:t>
      </w:r>
    </w:p>
    <w:p>
      <w:pPr>
        <w:jc w:val="right"/>
      </w:pPr>
      <w:r>
        <w:rPr>
          <w:rFonts w:ascii="Helvetica Neue" w:hAnsi="Helvetica Neue" w:cs="Helvetica Neue"/>
          <w:sz w:val="28"/>
          <w:sz-cs w:val="28"/>
          <w:spacing w:val="0"/>
          <w:color w:val="E4E7F0"/>
        </w:rPr>
        <w:t xml:space="preserve">~$40B / yr</w:t>
      </w:r>
    </w:p>
    <w:p>
      <w:pPr/>
      <w:r>
        <w:rPr>
          <w:rFonts w:ascii=".SF NS" w:hAnsi=".SF NS" w:cs=".SF NS"/>
          <w:sz w:val="28"/>
          <w:sz-cs w:val="28"/>
          <w:b/>
          <w:spacing w:val="0"/>
          <w:color w:val="E4E7F0"/>
        </w:rPr>
        <w:t xml:space="preserve">SAM</w:t>
      </w:r>
      <w:r>
        <w:rPr>
          <w:rFonts w:ascii=".SF NS" w:hAnsi=".SF NS" w:cs=".SF NS"/>
          <w:sz w:val="28"/>
          <w:sz-cs w:val="28"/>
          <w:spacing w:val="0"/>
          <w:color w:val="E4E7F0"/>
        </w:rPr>
        <w:t xml:space="preserve"/>
      </w:r>
    </w:p>
    <w:p>
      <w:pPr/>
      <w:r>
        <w:rPr>
          <w:rFonts w:ascii="Helvetica Neue" w:hAnsi="Helvetica Neue" w:cs="Helvetica Neue"/>
          <w:sz w:val="28"/>
          <w:sz-cs w:val="28"/>
          <w:spacing w:val="0"/>
          <w:color w:val="E4E7F0"/>
        </w:rPr>
        <w:t xml:space="preserve">The share of that spend in Alpha's metros, roughly 40 percent of premium households</w:t>
      </w:r>
    </w:p>
    <w:p>
      <w:pPr>
        <w:jc w:val="right"/>
      </w:pPr>
      <w:r>
        <w:rPr>
          <w:rFonts w:ascii="Helvetica Neue" w:hAnsi="Helvetica Neue" w:cs="Helvetica Neue"/>
          <w:sz w:val="28"/>
          <w:sz-cs w:val="28"/>
          <w:spacing w:val="0"/>
          <w:color w:val="E4E7F0"/>
        </w:rPr>
        <w:t xml:space="preserve">~$16B / yr</w:t>
      </w:r>
    </w:p>
    <w:p>
      <w:pPr/>
      <w:r>
        <w:rPr>
          <w:rFonts w:ascii=".SF NS" w:hAnsi=".SF NS" w:cs=".SF NS"/>
          <w:sz w:val="28"/>
          <w:sz-cs w:val="28"/>
          <w:b/>
          <w:spacing w:val="0"/>
          <w:color w:val="E4E7F0"/>
        </w:rPr>
        <w:t xml:space="preserve">SOM (today)</w:t>
      </w:r>
      <w:r>
        <w:rPr>
          <w:rFonts w:ascii=".SF NS" w:hAnsi=".SF NS" w:cs=".SF NS"/>
          <w:sz w:val="28"/>
          <w:sz-cs w:val="28"/>
          <w:spacing w:val="0"/>
          <w:color w:val="E4E7F0"/>
        </w:rPr>
        <w:t xml:space="preserve"/>
      </w:r>
    </w:p>
    <w:p>
      <w:pPr/>
      <w:r>
        <w:rPr>
          <w:rFonts w:ascii="Helvetica Neue" w:hAnsi="Helvetica Neue" w:cs="Helvetica Neue"/>
          <w:sz w:val="28"/>
          <w:sz-cs w:val="28"/>
          <w:spacing w:val="0"/>
          <w:color w:val="E4E7F0"/>
        </w:rPr>
        <w:t xml:space="preserve">The full 40-campus network at capacity on K-8 blocks (11,888 students, Section 7A)</w:t>
      </w:r>
    </w:p>
    <w:p>
      <w:pPr>
        <w:jc w:val="right"/>
      </w:pPr>
      <w:r>
        <w:rPr>
          <w:rFonts w:ascii="Helvetica Neue" w:hAnsi="Helvetica Neue" w:cs="Helvetica Neue"/>
          <w:sz w:val="28"/>
          <w:sz-cs w:val="28"/>
          <w:spacing w:val="0"/>
          <w:color w:val="E4E7F0"/>
        </w:rPr>
        <w:t xml:space="preserve">~$267M / yr</w:t>
      </w:r>
    </w:p>
    <w:p>
      <w:pPr>
        <w:spacing w:after="280"/>
      </w:pPr>
      <w:r>
        <w:rPr>
          <w:rFonts w:ascii="Helvetica Neue" w:hAnsi="Helvetica Neue" w:cs="Helvetica Neue"/>
          <w:sz w:val="24"/>
          <w:sz-cs w:val="24"/>
          <w:spacing w:val="0"/>
          <w:color w:val="E4E7F0"/>
        </w:rPr>
        <w:t xml:space="preserve">The point is the ratio: the full network at capacity is about 1.7 percent of the serviceable market. Alpha Hours is not constrained by demand. It is constrained by buildings, and Alpha adds about 20 campuses a year.</w:t>
      </w:r>
    </w:p>
    <w:p>
      <w:pPr>
        <w:spacing w:after="160"/>
      </w:pPr>
      <w:r>
        <w:rPr>
          <w:rFonts w:ascii="Georgia" w:hAnsi="Georgia" w:cs="Georgia"/>
          <w:sz w:val="36"/>
          <w:sz-cs w:val="36"/>
          <w:b/>
          <w:spacing w:val="0"/>
          <w:color w:val="E4E7F0"/>
        </w:rPr>
        <w:t xml:space="preserve">Demand evidence, bottom-up</w:t>
      </w:r>
    </w:p>
    <w:p>
      <w:pPr>
        <w:spacing w:after="280"/>
      </w:pPr>
      <w:r>
        <w:rPr>
          <w:rFonts w:ascii="Helvetica Neue" w:hAnsi="Helvetica Neue" w:cs="Helvetica Neue"/>
          <w:sz w:val="24"/>
          <w:sz-cs w:val="24"/>
          <w:spacing w:val="0"/>
          <w:color w:val="E4E7F0"/>
        </w:rPr>
        <w:t xml:space="preserve">After-school is unprompted inbound demand, not only a hypothesis. In the last 14 days, 3 of 23 NYC admissions conversations included an unprompted ask for after-school, 13 percent of all conversations, with no marketing and no product to point to. The same pattern held in Nancy's prior private-school sales role, where the after-school question came up at least biweekly across a national territory. The demand also runs inside our own walls: Alpha parents nationwide ask what happens after the school day ends at 3:30, and today the answer is nothing. Price acceptance is already proven at this exact number: Alpha Summer in the Hamptons has 174 paid registrations at $4,500 per week, with one price objection total.</w:t>
      </w:r>
    </w:p>
    <w:p>
      <w:pPr>
        <w:spacing w:after="160"/>
      </w:pPr>
      <w:r>
        <w:rPr>
          <w:rFonts w:ascii="Georgia" w:hAnsi="Georgia" w:cs="Georgia"/>
          <w:sz w:val="36"/>
          <w:sz-cs w:val="36"/>
          <w:b/>
          <w:spacing w:val="0"/>
          <w:color w:val="E4E7F0"/>
        </w:rPr>
        <w:t xml:space="preserve">Where competitors price, and the ceiling Alpha Hours clears</w:t>
      </w:r>
    </w:p>
    <w:p>
      <w:pPr/>
      <w:r>
        <w:rPr>
          <w:rFonts w:ascii=".SF NS" w:hAnsi=".SF NS" w:cs=".SF NS"/>
          <w:sz w:val="22"/>
          <w:sz-cs w:val="22"/>
          <w:b/>
          <w:spacing w:val="0"/>
          <w:color w:val="5B667D"/>
        </w:rPr>
        <w:t xml:space="preserve">PROVIDER</w:t>
      </w:r>
    </w:p>
    <w:p>
      <w:pPr/>
      <w:r>
        <w:rPr>
          <w:rFonts w:ascii=".SF NS" w:hAnsi=".SF NS" w:cs=".SF NS"/>
          <w:sz w:val="22"/>
          <w:sz-cs w:val="22"/>
          <w:b/>
          <w:spacing w:val="0"/>
          <w:color w:val="5B667D"/>
        </w:rPr>
        <w:t xml:space="preserve">FORMAT</w:t>
      </w:r>
    </w:p>
    <w:p>
      <w:pPr/>
      <w:r>
        <w:rPr>
          <w:rFonts w:ascii=".SF NS" w:hAnsi=".SF NS" w:cs=".SF NS"/>
          <w:sz w:val="22"/>
          <w:sz-cs w:val="22"/>
          <w:b/>
          <w:spacing w:val="0"/>
          <w:color w:val="5B667D"/>
        </w:rPr>
        <w:t xml:space="preserve">PRICE</w:t>
      </w:r>
    </w:p>
    <w:p>
      <w:pPr/>
      <w:r>
        <w:rPr>
          <w:rFonts w:ascii=".SF NS" w:hAnsi=".SF NS" w:cs=".SF NS"/>
          <w:sz w:val="28"/>
          <w:sz-cs w:val="28"/>
          <w:spacing w:val="0"/>
          <w:color w:val="E4E7F0"/>
        </w:rPr>
        <w:t xml:space="preserve">Kumon</w:t>
      </w:r>
    </w:p>
    <w:p>
      <w:pPr/>
      <w:r>
        <w:rPr>
          <w:rFonts w:ascii="Helvetica Neue" w:hAnsi="Helvetica Neue" w:cs="Helvetica Neue"/>
          <w:sz w:val="28"/>
          <w:sz-cs w:val="28"/>
          <w:spacing w:val="0"/>
          <w:color w:val="E4E7F0"/>
        </w:rPr>
        <w:t xml:space="preserve">Center, worksheet self-study, 2x/week</w:t>
      </w:r>
    </w:p>
    <w:p>
      <w:pPr/>
      <w:r>
        <w:rPr>
          <w:rFonts w:ascii="Helvetica Neue" w:hAnsi="Helvetica Neue" w:cs="Helvetica Neue"/>
          <w:sz w:val="28"/>
          <w:sz-cs w:val="28"/>
          <w:spacing w:val="0"/>
          <w:color w:val="E4E7F0"/>
        </w:rPr>
        <w:t xml:space="preserve">$150 to $220 per subject per month</w:t>
      </w:r>
    </w:p>
    <w:p>
      <w:pPr/>
      <w:r>
        <w:rPr>
          <w:rFonts w:ascii=".SF NS" w:hAnsi=".SF NS" w:cs=".SF NS"/>
          <w:sz w:val="28"/>
          <w:sz-cs w:val="28"/>
          <w:spacing w:val="0"/>
          <w:color w:val="E4E7F0"/>
        </w:rPr>
        <w:t xml:space="preserve">Mathnasium</w:t>
      </w:r>
    </w:p>
    <w:p>
      <w:pPr/>
      <w:r>
        <w:rPr>
          <w:rFonts w:ascii="Helvetica Neue" w:hAnsi="Helvetica Neue" w:cs="Helvetica Neue"/>
          <w:sz w:val="28"/>
          <w:sz-cs w:val="28"/>
          <w:spacing w:val="0"/>
          <w:color w:val="E4E7F0"/>
        </w:rPr>
        <w:t xml:space="preserve">Center, small group, math only</w:t>
      </w:r>
    </w:p>
    <w:p>
      <w:pPr/>
      <w:r>
        <w:rPr>
          <w:rFonts w:ascii="Helvetica Neue" w:hAnsi="Helvetica Neue" w:cs="Helvetica Neue"/>
          <w:sz w:val="28"/>
          <w:sz-cs w:val="28"/>
          <w:spacing w:val="0"/>
          <w:color w:val="E4E7F0"/>
        </w:rPr>
        <w:t xml:space="preserve">$250 to $500 per month</w:t>
      </w:r>
    </w:p>
    <w:p>
      <w:pPr/>
      <w:r>
        <w:rPr>
          <w:rFonts w:ascii=".SF NS" w:hAnsi=".SF NS" w:cs=".SF NS"/>
          <w:sz w:val="28"/>
          <w:sz-cs w:val="28"/>
          <w:spacing w:val="0"/>
          <w:color w:val="E4E7F0"/>
        </w:rPr>
        <w:t xml:space="preserve">Russian School of Math</w:t>
      </w:r>
    </w:p>
    <w:p>
      <w:pPr/>
      <w:r>
        <w:rPr>
          <w:rFonts w:ascii="Helvetica Neue" w:hAnsi="Helvetica Neue" w:cs="Helvetica Neue"/>
          <w:sz w:val="28"/>
          <w:sz-cs w:val="28"/>
          <w:spacing w:val="0"/>
          <w:color w:val="E4E7F0"/>
        </w:rPr>
        <w:t xml:space="preserve">Group class, math only</w:t>
      </w:r>
    </w:p>
    <w:p>
      <w:pPr/>
      <w:r>
        <w:rPr>
          <w:rFonts w:ascii="Helvetica Neue" w:hAnsi="Helvetica Neue" w:cs="Helvetica Neue"/>
          <w:sz w:val="28"/>
          <w:sz-cs w:val="28"/>
          <w:spacing w:val="0"/>
          <w:color w:val="E4E7F0"/>
        </w:rPr>
        <w:t xml:space="preserve">$2,000 to $3,960 per year</w:t>
      </w:r>
    </w:p>
    <w:p>
      <w:pPr/>
      <w:r>
        <w:rPr>
          <w:rFonts w:ascii=".SF NS" w:hAnsi=".SF NS" w:cs=".SF NS"/>
          <w:sz w:val="28"/>
          <w:sz-cs w:val="28"/>
          <w:spacing w:val="0"/>
          <w:color w:val="E4E7F0"/>
        </w:rPr>
        <w:t xml:space="preserve">Sylvan</w:t>
      </w:r>
    </w:p>
    <w:p>
      <w:pPr/>
      <w:r>
        <w:rPr>
          <w:rFonts w:ascii="Helvetica Neue" w:hAnsi="Helvetica Neue" w:cs="Helvetica Neue"/>
          <w:sz w:val="28"/>
          <w:sz-cs w:val="28"/>
          <w:spacing w:val="0"/>
          <w:color w:val="E4E7F0"/>
        </w:rPr>
        <w:t xml:space="preserve">Center, ~3:1 with software</w:t>
      </w:r>
    </w:p>
    <w:p>
      <w:pPr/>
      <w:r>
        <w:rPr>
          <w:rFonts w:ascii="Helvetica Neue" w:hAnsi="Helvetica Neue" w:cs="Helvetica Neue"/>
          <w:sz w:val="28"/>
          <w:sz-cs w:val="28"/>
          <w:spacing w:val="0"/>
          <w:color w:val="E4E7F0"/>
        </w:rPr>
        <w:t xml:space="preserve">$40 to $100 per hour</w:t>
      </w:r>
    </w:p>
    <w:p>
      <w:pPr/>
      <w:r>
        <w:rPr>
          <w:rFonts w:ascii=".SF NS" w:hAnsi=".SF NS" w:cs=".SF NS"/>
          <w:sz w:val="28"/>
          <w:sz-cs w:val="28"/>
          <w:spacing w:val="0"/>
          <w:color w:val="E4E7F0"/>
        </w:rPr>
        <w:t xml:space="preserve">Huntington</w:t>
      </w:r>
    </w:p>
    <w:p>
      <w:pPr/>
      <w:r>
        <w:rPr>
          <w:rFonts w:ascii="Helvetica Neue" w:hAnsi="Helvetica Neue" w:cs="Helvetica Neue"/>
          <w:sz w:val="28"/>
          <w:sz-cs w:val="28"/>
          <w:spacing w:val="0"/>
          <w:color w:val="E4E7F0"/>
        </w:rPr>
        <w:t xml:space="preserve">Center, 1:1 and small group</w:t>
      </w:r>
    </w:p>
    <w:p>
      <w:pPr/>
      <w:r>
        <w:rPr>
          <w:rFonts w:ascii="Helvetica Neue" w:hAnsi="Helvetica Neue" w:cs="Helvetica Neue"/>
          <w:sz w:val="28"/>
          <w:sz-cs w:val="28"/>
          <w:spacing w:val="0"/>
          <w:color w:val="E4E7F0"/>
        </w:rPr>
        <w:t xml:space="preserve">$40 to $75 per hour, plus assessment</w:t>
      </w:r>
    </w:p>
    <w:p>
      <w:pPr/>
      <w:r>
        <w:rPr>
          <w:rFonts w:ascii=".SF NS" w:hAnsi=".SF NS" w:cs=".SF NS"/>
          <w:sz w:val="28"/>
          <w:sz-cs w:val="28"/>
          <w:spacing w:val="0"/>
          <w:color w:val="E4E7F0"/>
        </w:rPr>
        <w:t xml:space="preserve">Fusion Academy</w:t>
      </w:r>
    </w:p>
    <w:p>
      <w:pPr/>
      <w:r>
        <w:rPr>
          <w:rFonts w:ascii="Helvetica Neue" w:hAnsi="Helvetica Neue" w:cs="Helvetica Neue"/>
          <w:sz w:val="28"/>
          <w:sz-cs w:val="28"/>
          <w:spacing w:val="0"/>
          <w:color w:val="E4E7F0"/>
        </w:rPr>
        <w:t xml:space="preserve">True 1:1 private school</w:t>
      </w:r>
    </w:p>
    <w:p>
      <w:pPr/>
      <w:r>
        <w:rPr>
          <w:rFonts w:ascii="Helvetica Neue" w:hAnsi="Helvetica Neue" w:cs="Helvetica Neue"/>
          <w:sz w:val="28"/>
          <w:sz-cs w:val="28"/>
          <w:spacing w:val="0"/>
          <w:color w:val="E4E7F0"/>
        </w:rPr>
        <w:t xml:space="preserve">$2,700 to $6,100 per class per term</w:t>
      </w:r>
    </w:p>
    <w:p>
      <w:pPr/>
      <w:r>
        <w:rPr>
          <w:rFonts w:ascii=".SF NS" w:hAnsi=".SF NS" w:cs=".SF NS"/>
          <w:sz w:val="28"/>
          <w:sz-cs w:val="28"/>
          <w:spacing w:val="0"/>
          <w:color w:val="E4E7F0"/>
        </w:rPr>
        <w:t xml:space="preserve">Elite 1:1 tutoring</w:t>
      </w:r>
    </w:p>
    <w:p>
      <w:pPr/>
      <w:r>
        <w:rPr>
          <w:rFonts w:ascii="Helvetica Neue" w:hAnsi="Helvetica Neue" w:cs="Helvetica Neue"/>
          <w:sz w:val="28"/>
          <w:sz-cs w:val="28"/>
          <w:spacing w:val="0"/>
          <w:color w:val="E4E7F0"/>
        </w:rPr>
        <w:t xml:space="preserve">1:1, quote-only</w:t>
      </w:r>
    </w:p>
    <w:p>
      <w:pPr/>
      <w:r>
        <w:rPr>
          <w:rFonts w:ascii="Helvetica Neue" w:hAnsi="Helvetica Neue" w:cs="Helvetica Neue"/>
          <w:sz w:val="28"/>
          <w:sz-cs w:val="28"/>
          <w:spacing w:val="0"/>
          <w:color w:val="E4E7F0"/>
        </w:rPr>
        <w:t xml:space="preserve">$200 to $300+ per hour</w:t>
      </w:r>
    </w:p>
    <w:p>
      <w:pPr/>
      <w:r>
        <w:rPr>
          <w:rFonts w:ascii=".SF NS" w:hAnsi=".SF NS" w:cs=".SF NS"/>
          <w:sz w:val="28"/>
          <w:sz-cs w:val="28"/>
          <w:spacing w:val="0"/>
          <w:color w:val="E4E7F0"/>
        </w:rPr>
        <w:t xml:space="preserve">Command Education</w:t>
      </w:r>
    </w:p>
    <w:p>
      <w:pPr/>
      <w:r>
        <w:rPr>
          <w:rFonts w:ascii="Helvetica Neue" w:hAnsi="Helvetica Neue" w:cs="Helvetica Neue"/>
          <w:sz w:val="28"/>
          <w:sz-cs w:val="28"/>
          <w:spacing w:val="0"/>
          <w:color w:val="E4E7F0"/>
        </w:rPr>
        <w:t xml:space="preserve">College consulting</w:t>
      </w:r>
    </w:p>
    <w:p>
      <w:pPr/>
      <w:r>
        <w:rPr>
          <w:rFonts w:ascii="Helvetica Neue" w:hAnsi="Helvetica Neue" w:cs="Helvetica Neue"/>
          <w:sz w:val="28"/>
          <w:sz-cs w:val="28"/>
          <w:spacing w:val="0"/>
          <w:color w:val="E4E7F0"/>
        </w:rPr>
        <w:t xml:space="preserve">$120,000 a year, up to $750,000 per package</w:t>
      </w:r>
    </w:p>
    <w:p>
      <w:pPr/>
      <w:r>
        <w:rPr>
          <w:rFonts w:ascii=".SF NS" w:hAnsi=".SF NS" w:cs=".SF NS"/>
          <w:sz w:val="28"/>
          <w:sz-cs w:val="28"/>
          <w:spacing w:val="0"/>
          <w:color w:val="E4E7F0"/>
        </w:rPr>
        <w:t xml:space="preserve">Lindamood-Bell</w:t>
      </w:r>
    </w:p>
    <w:p>
      <w:pPr/>
      <w:r>
        <w:rPr>
          <w:rFonts w:ascii="Helvetica Neue" w:hAnsi="Helvetica Neue" w:cs="Helvetica Neue"/>
          <w:sz w:val="28"/>
          <w:sz-cs w:val="28"/>
          <w:spacing w:val="0"/>
          <w:color w:val="E4E7F0"/>
        </w:rPr>
        <w:t xml:space="preserve">Six-week reading intensive</w:t>
      </w:r>
    </w:p>
    <w:p>
      <w:pPr/>
      <w:r>
        <w:rPr>
          <w:rFonts w:ascii="Helvetica Neue" w:hAnsi="Helvetica Neue" w:cs="Helvetica Neue"/>
          <w:sz w:val="28"/>
          <w:sz-cs w:val="28"/>
          <w:spacing w:val="0"/>
          <w:color w:val="E4E7F0"/>
        </w:rPr>
        <w:t xml:space="preserve">$10,000+</w:t>
      </w:r>
    </w:p>
    <w:p>
      <w:pPr/>
      <w:r>
        <w:rPr>
          <w:rFonts w:ascii=".SF NS" w:hAnsi=".SF NS" w:cs=".SF NS"/>
          <w:sz w:val="28"/>
          <w:sz-cs w:val="28"/>
          <w:spacing w:val="0"/>
          <w:color w:val="E4E7F0"/>
        </w:rPr>
        <w:t xml:space="preserve">Alpha School (reference)</w:t>
      </w:r>
    </w:p>
    <w:p>
      <w:pPr/>
      <w:r>
        <w:rPr>
          <w:rFonts w:ascii="Helvetica Neue" w:hAnsi="Helvetica Neue" w:cs="Helvetica Neue"/>
          <w:sz w:val="28"/>
          <w:sz-cs w:val="28"/>
          <w:spacing w:val="0"/>
          <w:color w:val="E4E7F0"/>
        </w:rPr>
        <w:t xml:space="preserve">Full-day AI-first private school</w:t>
      </w:r>
    </w:p>
    <w:p>
      <w:pPr/>
      <w:r>
        <w:rPr>
          <w:rFonts w:ascii="Helvetica Neue" w:hAnsi="Helvetica Neue" w:cs="Helvetica Neue"/>
          <w:sz w:val="28"/>
          <w:sz-cs w:val="28"/>
          <w:spacing w:val="0"/>
          <w:color w:val="E4E7F0"/>
        </w:rPr>
        <w:t xml:space="preserve">$40,000 to $75,000 per year</w:t>
      </w:r>
    </w:p>
    <w:p>
      <w:pPr>
        <w:spacing w:after="280"/>
      </w:pPr>
      <w:r>
        <w:rPr>
          <w:rFonts w:ascii="Helvetica Neue" w:hAnsi="Helvetica Neue" w:cs="Helvetica Neue"/>
          <w:sz w:val="24"/>
          <w:sz-cs w:val="24"/>
          <w:spacing w:val="0"/>
          <w:color w:val="E4E7F0"/>
        </w:rPr>
        <w:t xml:space="preserve">No multi-subject after-school center charges above roughly $500 per month today. Alpha Hours' session price sits well above that, in the premium band of Fusion Academy, Lindamood-Bell, and Command Education, which all price against the value of the outcome, not hours delivered. That is the correct reference class.</w:t>
      </w:r>
    </w:p>
    <w:p>
      <w:pPr>
        <w:spacing w:after="160"/>
      </w:pPr>
      <w:r>
        <w:rPr>
          <w:rFonts w:ascii="Georgia" w:hAnsi="Georgia" w:cs="Georgia"/>
          <w:sz w:val="36"/>
          <w:sz-cs w:val="36"/>
          <w:b/>
          <w:spacing w:val="0"/>
          <w:color w:val="E4E7F0"/>
        </w:rPr>
        <w:t xml:space="preserve">What no competitor can produce</w:t>
      </w:r>
    </w:p>
    <w:p>
      <w:pPr>
        <w:spacing w:after="280"/>
      </w:pPr>
      <w:r>
        <w:rPr>
          <w:rFonts w:ascii="Helvetica Neue" w:hAnsi="Helvetica Neue" w:cs="Helvetica Neue"/>
          <w:sz w:val="24"/>
          <w:sz-cs w:val="24"/>
          <w:spacing w:val="0"/>
          <w:color w:val="E4E7F0"/>
        </w:rPr>
        <w:t xml:space="preserve">100 weekly minutes of Timeback produces something no school or human teacher in America can give a parent: a precise mastery map of where the child actually is in every subject, the child's measured learning velocity, and a computed answer to exactly how many weeks at full Alpha until this child is at grade level, or the next one. The traditional school has the child six hours a day for years and produces a report card guessing subjectively at all of this. Seven weeks with us produces the map and the timeline. We do not compete with Kumon. We compete with six hours of no information, and we win in seven weeks.</w:t>
      </w:r>
    </w:p>
    <w:p>
      <w:pPr>
        <w:spacing w:after="120"/>
      </w:pPr>
      <w:r>
        <w:rPr>
          <w:rFonts w:ascii="Georgia" w:hAnsi="Georgia" w:cs="Georgia"/>
          <w:sz w:val="35"/>
          <w:sz-cs w:val="35"/>
          <w:b/>
          <w:spacing w:val="0"/>
          <w:color w:val="D7993E"/>
        </w:rPr>
        <w:t xml:space="preserve">4</w:t>
      </w:r>
      <w:r>
        <w:rPr>
          <w:rFonts w:ascii="Georgia" w:hAnsi="Georgia" w:cs="Georgia"/>
          <w:sz w:val="51"/>
          <w:sz-cs w:val="51"/>
          <w:b/>
          <w:spacing w:val="0"/>
          <w:color w:val="E4E7F0"/>
        </w:rPr>
        <w:t xml:space="preserve">Pricing</w:t>
      </w:r>
    </w:p>
    <w:p>
      <w:pPr>
        <w:spacing w:after="280"/>
      </w:pPr>
      <w:r>
        <w:rPr>
          <w:rFonts w:ascii="Helvetica Neue" w:hAnsi="Helvetica Neue" w:cs="Helvetica Neue"/>
          <w:sz w:val="24"/>
          <w:sz-cs w:val="24"/>
          <w:spacing w:val="0"/>
          <w:color w:val="E4E7F0"/>
        </w:rPr>
        <w:t xml:space="preserve">Priced per session, on value not hours. The anchor is the result, not hours delivered.</w:t>
      </w:r>
    </w:p>
    <w:p>
      <w:pPr/>
      <w:r>
        <w:rPr>
          <w:rFonts w:ascii=".SF NS" w:hAnsi=".SF NS" w:cs=".SF NS"/>
          <w:sz w:val="22"/>
          <w:sz-cs w:val="22"/>
          <w:b/>
          <w:spacing w:val="0"/>
          <w:color w:val="5B667D"/>
        </w:rPr>
        <w:t xml:space="preserve">TIER</w:t>
      </w:r>
    </w:p>
    <w:p>
      <w:pPr>
        <w:jc w:val="right"/>
      </w:pPr>
      <w:r>
        <w:rPr>
          <w:rFonts w:ascii=".SF NS" w:hAnsi=".SF NS" w:cs=".SF NS"/>
          <w:sz w:val="22"/>
          <w:sz-cs w:val="22"/>
          <w:b/>
          <w:spacing w:val="0"/>
          <w:color w:val="5B667D"/>
        </w:rPr>
        <w:t xml:space="preserve">PER SESSION (~7 WEEKS)</w:t>
      </w:r>
    </w:p>
    <w:p>
      <w:pPr>
        <w:jc w:val="right"/>
      </w:pPr>
      <w:r>
        <w:rPr>
          <w:rFonts w:ascii=".SF NS" w:hAnsi=".SF NS" w:cs=".SF NS"/>
          <w:sz w:val="22"/>
          <w:sz-cs w:val="22"/>
          <w:b/>
          <w:spacing w:val="0"/>
          <w:color w:val="5B667D"/>
        </w:rPr>
        <w:t xml:space="preserve">FULL YEAR (5 SESSIONS)</w:t>
      </w:r>
    </w:p>
    <w:p>
      <w:pPr/>
      <w:r>
        <w:rPr>
          <w:rFonts w:ascii=".SF NS" w:hAnsi=".SF NS" w:cs=".SF NS"/>
          <w:sz w:val="28"/>
          <w:sz-cs w:val="28"/>
          <w:spacing w:val="0"/>
          <w:color w:val="E4E7F0"/>
        </w:rPr>
        <w:t xml:space="preserve">Standard markets</w:t>
      </w:r>
    </w:p>
    <w:p>
      <w:pPr>
        <w:jc w:val="right"/>
      </w:pPr>
      <w:r>
        <w:rPr>
          <w:rFonts w:ascii="Helvetica Neue" w:hAnsi="Helvetica Neue" w:cs="Helvetica Neue"/>
          <w:sz w:val="28"/>
          <w:sz-cs w:val="28"/>
          <w:spacing w:val="0"/>
          <w:color w:val="E4E7F0"/>
        </w:rPr>
        <w:t xml:space="preserve">$3,500</w:t>
      </w:r>
    </w:p>
    <w:p>
      <w:pPr>
        <w:jc w:val="right"/>
      </w:pPr>
      <w:r>
        <w:rPr>
          <w:rFonts w:ascii="Helvetica Neue" w:hAnsi="Helvetica Neue" w:cs="Helvetica Neue"/>
          <w:sz w:val="28"/>
          <w:sz-cs w:val="28"/>
          <w:spacing w:val="0"/>
          <w:color w:val="E4E7F0"/>
        </w:rPr>
        <w:t xml:space="preserve">$17,500</w:t>
      </w:r>
    </w:p>
    <w:p>
      <w:pPr/>
      <w:r>
        <w:rPr>
          <w:rFonts w:ascii=".SF NS" w:hAnsi=".SF NS" w:cs=".SF NS"/>
          <w:sz w:val="28"/>
          <w:sz-cs w:val="28"/>
          <w:spacing w:val="0"/>
          <w:color w:val="E4E7F0"/>
        </w:rPr>
        <w:t xml:space="preserve">Premium markets</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$22,500</w:t>
      </w:r>
    </w:p>
    <w:p>
      <w:pPr/>
      <w:r>
        <w:rPr>
          <w:rFonts w:ascii=".SF NS" w:hAnsi=".SF NS" w:cs=".SF NS"/>
          <w:sz w:val="28"/>
          <w:sz-cs w:val="28"/>
          <w:spacing w:val="0"/>
          <w:color w:val="E4E7F0"/>
        </w:rPr>
        <w:t xml:space="preserve">Current Alpha families (5% discount)</w:t>
      </w:r>
    </w:p>
    <w:p>
      <w:pPr>
        <w:jc w:val="right"/>
      </w:pPr>
      <w:r>
        <w:rPr>
          <w:rFonts w:ascii="Helvetica Neue" w:hAnsi="Helvetica Neue" w:cs="Helvetica Neue"/>
          <w:sz w:val="28"/>
          <w:sz-cs w:val="28"/>
          <w:spacing w:val="0"/>
          <w:color w:val="E4E7F0"/>
        </w:rPr>
        <w:t xml:space="preserve">$4,275 / $3,325</w:t>
      </w:r>
    </w:p>
    <w:p>
      <w:pPr>
        <w:jc w:val="right"/>
      </w:pPr>
      <w:r>
        <w:rPr>
          <w:rFonts w:ascii="Helvetica Neue" w:hAnsi="Helvetica Neue" w:cs="Helvetica Neue"/>
          <w:sz w:val="28"/>
          <w:sz-cs w:val="28"/>
          <w:spacing w:val="0"/>
          <w:color w:val="E4E7F0"/>
        </w:rPr>
        <w:t xml:space="preserve">$21,375 / $16,625</w:t>
      </w:r>
    </w:p>
    <w:p>
      <w:pPr/>
      <w:r>
        <w:rPr>
          <w:rFonts w:ascii=".SF NS" w:hAnsi=".SF NS" w:cs=".SF NS"/>
          <w:sz w:val="28"/>
          <w:sz-cs w:val="28"/>
          <w:spacing w:val="0"/>
          <w:color w:val="E4E7F0"/>
        </w:rPr>
        <w:t xml:space="preserve">Continuation rate (past 5 sessions, application on file)</w:t>
      </w:r>
    </w:p>
    <w:p>
      <w:pPr>
        <w:jc w:val="right"/>
      </w:pPr>
      <w:r>
        <w:rPr>
          <w:rFonts w:ascii="Helvetica Neue" w:hAnsi="Helvetica Neue" w:cs="Helvetica Neue"/>
          <w:sz w:val="28"/>
          <w:sz-cs w:val="28"/>
          <w:spacing w:val="0"/>
          <w:color w:val="E4E7F0"/>
        </w:rPr>
        <w:t xml:space="preserve">$6,500 / $5,000</w:t>
      </w:r>
    </w:p>
    <w:p>
      <w:pPr>
        <w:jc w:val="right"/>
      </w:pPr>
      <w:r>
        <w:rPr>
          <w:rFonts w:ascii="Helvetica Neue" w:hAnsi="Helvetica Neue" w:cs="Helvetica Neue"/>
          <w:sz w:val="28"/>
          <w:sz-cs w:val="28"/>
          <w:spacing w:val="0"/>
          <w:color w:val="E4E7F0"/>
        </w:rPr>
        <w:t xml:space="preserve">n/a</w:t>
      </w:r>
    </w:p>
    <w:p>
      <w:pPr>
        <w:spacing w:after="280"/>
      </w:pPr>
      <w:r>
        <w:rPr>
          <w:rFonts w:ascii="Helvetica Neue" w:hAnsi="Helvetica Neue" w:cs="Helvetica Neue"/>
          <w:sz w:val="24"/>
          <w:sz-cs w:val="24"/>
          <w:spacing w:val="0"/>
          <w:color w:val="E4E7F0"/>
        </w:rPr>
        <w:t xml:space="preserve">The pilot prices every campus at the premium tier ($4,500), Chicago included, matching the national capacity model.</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We sell a product and measurable academic outcomes, not hours. A session is four hours a week for seven weeks, about 28 hours. At $4,500 that is roughly $161 an hour, just under elite 1:1 tutors ($200 to $300), who cover one subject; we cover multiple, supervised, with the data to prove progress.</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 single session is four to five times the most expensive mainstream competitor for the same span. The full year is roughly a third (30 to 40 percent) of full Alpha tuition, which frames full enrollment as a natural upgrade, not a leap.</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 price point is already market-tested: 174 paid Alpha Summer registrations at $4,500 per week, one price objection in 174 transactions. Alpha Hours is the same number for seven times the duration.</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We quote the session and full-year numbers, not the hour. The per-hour figure is for objection handling only.</w:t>
      </w:r>
    </w:p>
    <w:p>
      <w:pPr>
        <w:spacing w:after="120"/>
      </w:pPr>
      <w:r>
        <w:rPr>
          <w:rFonts w:ascii="Georgia" w:hAnsi="Georgia" w:cs="Georgia"/>
          <w:sz w:val="35"/>
          <w:sz-cs w:val="35"/>
          <w:b/>
          <w:spacing w:val="0"/>
          <w:color w:val="D7993E"/>
        </w:rPr>
        <w:t xml:space="preserve">5</w:t>
      </w:r>
      <w:r>
        <w:rPr>
          <w:rFonts w:ascii="Georgia" w:hAnsi="Georgia" w:cs="Georgia"/>
          <w:sz w:val="51"/>
          <w:sz-cs w:val="51"/>
          <w:b/>
          <w:spacing w:val="0"/>
          <w:color w:val="E4E7F0"/>
        </w:rPr>
        <w:t xml:space="preserve">Team and roles</w:t>
      </w:r>
    </w:p>
    <w:p>
      <w:pPr>
        <w:spacing w:after="160"/>
      </w:pPr>
      <w:r>
        <w:rPr>
          <w:rFonts w:ascii="Georgia" w:hAnsi="Georgia" w:cs="Georgia"/>
          <w:sz w:val="36"/>
          <w:sz-cs w:val="36"/>
          <w:b/>
          <w:spacing w:val="0"/>
          <w:color w:val="E4E7F0"/>
        </w:rPr>
        <w:t xml:space="preserve">Central team</w:t>
      </w:r>
    </w:p>
    <w:p>
      <w:pPr/>
      <w:r>
        <w:rPr>
          <w:rFonts w:ascii=".SF NS" w:hAnsi=".SF NS" w:cs=".SF NS"/>
          <w:sz w:val="22"/>
          <w:sz-cs w:val="22"/>
          <w:b/>
          <w:spacing w:val="0"/>
          <w:color w:val="5B667D"/>
        </w:rPr>
        <w:t xml:space="preserve">ROLE</w:t>
      </w:r>
    </w:p>
    <w:p>
      <w:pPr/>
      <w:r>
        <w:rPr>
          <w:rFonts w:ascii=".SF NS" w:hAnsi=".SF NS" w:cs=".SF NS"/>
          <w:sz w:val="22"/>
          <w:sz-cs w:val="22"/>
          <w:b/>
          <w:spacing w:val="0"/>
          <w:color w:val="5B667D"/>
        </w:rPr>
        <w:t xml:space="preserve">COMPENSATION</w:t>
      </w:r>
    </w:p>
    <w:p>
      <w:pPr/>
      <w:r>
        <w:rPr>
          <w:rFonts w:ascii=".SF NS" w:hAnsi=".SF NS" w:cs=".SF NS"/>
          <w:sz w:val="22"/>
          <w:sz-cs w:val="22"/>
          <w:b/>
          <w:spacing w:val="0"/>
          <w:color w:val="5B667D"/>
        </w:rPr>
        <w:t xml:space="preserve">RESPONSIBILITY</w:t>
      </w:r>
    </w:p>
    <w:p>
      <w:pPr/>
      <w:r>
        <w:rPr>
          <w:rFonts w:ascii=".SF NS" w:hAnsi=".SF NS" w:cs=".SF NS"/>
          <w:sz w:val="28"/>
          <w:sz-cs w:val="28"/>
          <w:spacing w:val="0"/>
          <w:color w:val="E4E7F0"/>
        </w:rPr>
        <w:t xml:space="preserve">Head of Alpha Hours </w:t>
      </w:r>
      <w:r>
        <w:rPr>
          <w:rFonts w:ascii="Helvetica Neue" w:hAnsi="Helvetica Neue" w:cs="Helvetica Neue"/>
          <w:sz w:val="23"/>
          <w:sz-cs w:val="23"/>
          <w:spacing w:val="0"/>
          <w:color w:val="5B667D"/>
        </w:rPr>
        <w:t xml:space="preserve">(Nancy Wisniewski Torvund)</w:t>
      </w:r>
      <w:r>
        <w:rPr>
          <w:rFonts w:ascii=".SF NS" w:hAnsi=".SF NS" w:cs=".SF NS"/>
          <w:sz w:val="28"/>
          <w:sz-cs w:val="28"/>
          <w:spacing w:val="0"/>
          <w:color w:val="E4E7F0"/>
        </w:rPr>
        <w:t xml:space="preserve"/>
      </w:r>
    </w:p>
    <w:p>
      <w:pPr>
        <w:jc w:val="right"/>
      </w:pPr>
      <w:r>
        <w:rPr>
          <w:rFonts w:ascii="Helvetica Neue" w:hAnsi="Helvetica Neue" w:cs="Helvetica Neue"/>
          <w:sz w:val="28"/>
          <w:sz-cs w:val="28"/>
          <w:spacing w:val="0"/>
          <w:color w:val="E4E7F0"/>
        </w:rPr>
        <w:t xml:space="preserve">$400,000</w:t>
      </w:r>
    </w:p>
    <w:p>
      <w:pPr/>
      <w:r>
        <w:rPr>
          <w:rFonts w:ascii="Helvetica Neue" w:hAnsi="Helvetica Neue" w:cs="Helvetica Neue"/>
          <w:sz w:val="28"/>
          <w:sz-cs w:val="28"/>
          <w:spacing w:val="0"/>
          <w:color w:val="E4E7F0"/>
        </w:rPr>
        <w:t xml:space="preserve">Owns strategy, pricing, national rollout, campus relationships, guide hiring and training, conversion targets, and the full P&amp;L. Reviewed on conversion rate and full-time enrollments, not fill rate or session revenue.</w:t>
      </w:r>
    </w:p>
    <w:p>
      <w:pPr/>
      <w:r>
        <w:rPr>
          <w:rFonts w:ascii=".SF NS" w:hAnsi=".SF NS" w:cs=".SF NS"/>
          <w:sz w:val="28"/>
          <w:sz-cs w:val="28"/>
          <w:spacing w:val="0"/>
          <w:color w:val="E4E7F0"/>
        </w:rPr>
        <w:t xml:space="preserve">Operations and Admin VP </w:t>
      </w:r>
      <w:r>
        <w:rPr>
          <w:rFonts w:ascii="Helvetica Neue" w:hAnsi="Helvetica Neue" w:cs="Helvetica Neue"/>
          <w:sz w:val="23"/>
          <w:sz-cs w:val="23"/>
          <w:spacing w:val="0"/>
          <w:color w:val="5B667D"/>
        </w:rPr>
        <w:t xml:space="preserve">(remote)</w:t>
      </w:r>
      <w:r>
        <w:rPr>
          <w:rFonts w:ascii=".SF NS" w:hAnsi=".SF NS" w:cs=".SF NS"/>
          <w:sz w:val="28"/>
          <w:sz-cs w:val="28"/>
          <w:spacing w:val="0"/>
          <w:color w:val="E4E7F0"/>
        </w:rPr>
        <w:t xml:space="preserve"/>
      </w:r>
    </w:p>
    <w:p>
      <w:pPr>
        <w:jc w:val="right"/>
      </w:pPr>
      <w:r>
        <w:rPr>
          <w:rFonts w:ascii="Helvetica Neue" w:hAnsi="Helvetica Neue" w:cs="Helvetica Neue"/>
          <w:sz w:val="28"/>
          <w:sz-cs w:val="28"/>
          <w:spacing w:val="0"/>
          <w:color w:val="E4E7F0"/>
        </w:rPr>
        <w:t xml:space="preserve">$200,000</w:t>
      </w:r>
    </w:p>
    <w:p>
      <w:pPr/>
      <w:r>
        <w:rPr>
          <w:rFonts w:ascii="Helvetica Neue" w:hAnsi="Helvetica Neue" w:cs="Helvetica Neue"/>
          <w:sz w:val="28"/>
          <w:sz-cs w:val="28"/>
          <w:spacing w:val="0"/>
          <w:color w:val="E4E7F0"/>
        </w:rPr>
        <w:t xml:space="preserve">The Head's right hand. Registration end to end, compliance (state exemptions, background checks), insurance per site, host-campus facility-use agreements, central procurement, and weekly reporting: fill rate by cohort, attendance, re-enrollment, revenue, waitlist depth, and a consolidated per-site P&amp;L. Builds the launch checklist every new campus runs. One remote VP covers the full pilot.</w:t>
      </w:r>
    </w:p>
    <w:p>
      <w:pPr>
        <w:spacing w:after="160"/>
      </w:pPr>
      <w:r>
        <w:rPr>
          <w:rFonts w:ascii="Georgia" w:hAnsi="Georgia" w:cs="Georgia"/>
          <w:sz w:val="36"/>
          <w:sz-cs w:val="36"/>
          <w:b/>
          <w:spacing w:val="0"/>
          <w:color w:val="E4E7F0"/>
        </w:rPr>
        <w:t xml:space="preserve">Site team (per campus, dedicated to Alpha Hours)</w:t>
      </w:r>
    </w:p>
    <w:p>
      <w:pPr/>
      <w:r>
        <w:rPr>
          <w:rFonts w:ascii=".SF NS" w:hAnsi=".SF NS" w:cs=".SF NS"/>
          <w:sz w:val="22"/>
          <w:sz-cs w:val="22"/>
          <w:b/>
          <w:spacing w:val="0"/>
          <w:color w:val="5B667D"/>
        </w:rPr>
        <w:t xml:space="preserve">ROLE</w:t>
      </w:r>
    </w:p>
    <w:p>
      <w:pPr/>
      <w:r>
        <w:rPr>
          <w:rFonts w:ascii=".SF NS" w:hAnsi=".SF NS" w:cs=".SF NS"/>
          <w:sz w:val="22"/>
          <w:sz-cs w:val="22"/>
          <w:b/>
          <w:spacing w:val="0"/>
          <w:color w:val="5B667D"/>
        </w:rPr>
        <w:t xml:space="preserve">COMPENSATION</w:t>
      </w:r>
    </w:p>
    <w:p>
      <w:pPr/>
      <w:r>
        <w:rPr>
          <w:rFonts w:ascii=".SF NS" w:hAnsi=".SF NS" w:cs=".SF NS"/>
          <w:sz w:val="22"/>
          <w:sz-cs w:val="22"/>
          <w:b/>
          <w:spacing w:val="0"/>
          <w:color w:val="5B667D"/>
        </w:rPr>
        <w:t xml:space="preserve">NOTES</w:t>
      </w:r>
    </w:p>
    <w:p>
      <w:pPr/>
      <w:r>
        <w:rPr>
          <w:rFonts w:ascii=".SF NS" w:hAnsi=".SF NS" w:cs=".SF NS"/>
          <w:sz w:val="28"/>
          <w:sz-cs w:val="28"/>
          <w:spacing w:val="0"/>
          <w:color w:val="E4E7F0"/>
        </w:rPr>
        <w:t xml:space="preserve">Lead Guide</w:t>
      </w:r>
    </w:p>
    <w:p>
      <w:pPr>
        <w:jc w:val="right"/>
      </w:pPr>
      <w:r>
        <w:rPr>
          <w:rFonts w:ascii="Helvetica Neue" w:hAnsi="Helvetica Neue" w:cs="Helvetica Neue"/>
          <w:sz w:val="28"/>
          <w:sz-cs w:val="28"/>
          <w:spacing w:val="0"/>
          <w:color w:val="E4E7F0"/>
        </w:rPr>
        <w:t xml:space="preserve">$75,000</w:t>
      </w:r>
    </w:p>
    <w:p>
      <w:pPr/>
      <w:r>
        <w:rPr>
          <w:rFonts w:ascii="Helvetica Neue" w:hAnsi="Helvetica Neue" w:cs="Helvetica Neue"/>
          <w:sz w:val="28"/>
          <w:sz-cs w:val="28"/>
          <w:spacing w:val="0"/>
          <w:color w:val="E4E7F0"/>
        </w:rPr>
        <w:t xml:space="preserve">Manages the guides, in charge of onboarding and overall programming. About 21 hours a week, same as guides.</w:t>
      </w:r>
    </w:p>
    <w:p>
      <w:pPr/>
      <w:r>
        <w:rPr>
          <w:rFonts w:ascii=".SF NS" w:hAnsi=".SF NS" w:cs=".SF NS"/>
          <w:sz w:val="28"/>
          <w:sz-cs w:val="28"/>
          <w:spacing w:val="0"/>
          <w:color w:val="E4E7F0"/>
        </w:rPr>
        <w:t xml:space="preserve">Campus Coordinator</w:t>
      </w:r>
    </w:p>
    <w:p>
      <w:pPr>
        <w:jc w:val="right"/>
      </w:pPr>
      <w:r>
        <w:rPr>
          <w:rFonts w:ascii="Helvetica Neue" w:hAnsi="Helvetica Neue" w:cs="Helvetica Neue"/>
          <w:sz w:val="28"/>
          <w:sz-cs w:val="28"/>
          <w:spacing w:val="0"/>
          <w:color w:val="E4E7F0"/>
        </w:rPr>
        <w:t xml:space="preserve">$50,000 </w:t>
      </w:r>
      <w:r>
        <w:rPr>
          <w:rFonts w:ascii="Helvetica Neue" w:hAnsi="Helvetica Neue" w:cs="Helvetica Neue"/>
          <w:sz w:val="23"/>
          <w:sz-cs w:val="23"/>
          <w:spacing w:val="0"/>
          <w:color w:val="5B667D"/>
        </w:rPr>
        <w:t xml:space="preserve">(50% role)</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Part-time. Inventory, laptop setup and student accounts, coordination between admin and guides. A strong candidate pool is public school teachers looking for work.</w:t>
      </w:r>
    </w:p>
    <w:p>
      <w:pPr/>
      <w:r>
        <w:rPr>
          <w:rFonts w:ascii=".SF NS" w:hAnsi=".SF NS" w:cs=".SF NS"/>
          <w:sz w:val="28"/>
          <w:sz-cs w:val="28"/>
          <w:spacing w:val="0"/>
          <w:color w:val="E4E7F0"/>
        </w:rPr>
        <w:t xml:space="preserve">Guides</w:t>
      </w:r>
    </w:p>
    <w:p>
      <w:pPr>
        <w:jc w:val="right"/>
      </w:pPr>
      <w:r>
        <w:rPr>
          <w:rFonts w:ascii="Helvetica Neue" w:hAnsi="Helvetica Neue" w:cs="Helvetica Neue"/>
          <w:sz w:val="28"/>
          <w:sz-cs w:val="28"/>
          <w:spacing w:val="0"/>
          <w:color w:val="E4E7F0"/>
        </w:rPr>
        <w:t xml:space="preserve">$50,000 </w:t>
      </w:r>
      <w:r>
        <w:rPr>
          <w:rFonts w:ascii="Helvetica Neue" w:hAnsi="Helvetica Neue" w:cs="Helvetica Neue"/>
          <w:sz w:val="23"/>
          <w:sz-cs w:val="23"/>
          <w:spacing w:val="0"/>
          <w:color w:val="5B667D"/>
        </w:rPr>
        <w:t xml:space="preserve">(part-time)</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Dedicated Alpha Hours guides. Weekdays run about 2.75 hours (3:30 to 6:15 with setup and dismissal), four days a week, plus a roughly 10-hour Saturday, about 21 staff-hours a week.</w:t>
      </w:r>
    </w:p>
    <w:p>
      <w:pPr>
        <w:spacing w:after="280"/>
      </w:pPr>
      <w:r>
        <w:rPr>
          <w:rFonts w:ascii="Helvetica Neue" w:hAnsi="Helvetica Neue" w:cs="Helvetica Neue"/>
          <w:sz w:val="24"/>
          <w:sz-cs w:val="24"/>
          <w:spacing w:val="0"/>
          <w:color w:val="E4E7F0"/>
        </w:rPr>
        <w:t xml:space="preserve">Every guide completes the Alpha Hours training program before running a room: shadowing at Alpha NYC and an AI-first asynchronous training course. Guides are hired for their experience with children and trained out of teaching; the core discipline of the role is restraint.</w:t>
      </w:r>
    </w:p>
    <w:p>
      <w:pPr>
        <w:spacing w:after="160"/>
      </w:pPr>
      <w:r>
        <w:rPr>
          <w:rFonts w:ascii="Georgia" w:hAnsi="Georgia" w:cs="Georgia"/>
          <w:sz w:val="36"/>
          <w:sz-cs w:val="36"/>
          <w:b/>
          <w:spacing w:val="0"/>
          <w:color w:val="E4E7F0"/>
        </w:rPr>
        <w:t xml:space="preserve">Staffing ratios</w:t>
      </w:r>
    </w:p>
    <w:p>
      <w:pPr>
        <w:spacing w:after="280"/>
      </w:pPr>
      <w:r>
        <w:rPr>
          <w:rFonts w:ascii="Helvetica Neue" w:hAnsi="Helvetica Neue" w:cs="Helvetica Neue"/>
          <w:sz w:val="24"/>
          <w:sz-cs w:val="24"/>
          <w:spacing w:val="0"/>
          <w:color w:val="E4E7F0"/>
        </w:rPr>
        <w:t xml:space="preserve">About </w:t>
      </w:r>
      <w:r>
        <w:rPr>
          <w:rFonts w:ascii=".SF NS" w:hAnsi=".SF NS" w:cs=".SF NS"/>
          <w:sz w:val="24"/>
          <w:sz-cs w:val="24"/>
          <w:b/>
          <w:spacing w:val="0"/>
          <w:color w:val="E4E7F0"/>
        </w:rPr>
        <w:t xml:space="preserve">1 guide per 10 students</w:t>
      </w:r>
      <w:r>
        <w:rPr>
          <w:rFonts w:ascii="Helvetica Neue" w:hAnsi="Helvetica Neue" w:cs="Helvetica Neue"/>
          <w:sz w:val="24"/>
          <w:sz-cs w:val="24"/>
          <w:spacing w:val="0"/>
          <w:color w:val="E4E7F0"/>
        </w:rPr>
        <w:t xml:space="preserve">, with a </w:t>
      </w:r>
      <w:r>
        <w:rPr>
          <w:rFonts w:ascii=".SF NS" w:hAnsi=".SF NS" w:cs=".SF NS"/>
          <w:sz w:val="24"/>
          <w:sz-cs w:val="24"/>
          <w:b/>
          <w:spacing w:val="0"/>
          <w:color w:val="E4E7F0"/>
        </w:rPr>
        <w:t xml:space="preserve">two-adult minimum</w:t>
      </w:r>
      <w:r>
        <w:rPr>
          <w:rFonts w:ascii="Helvetica Neue" w:hAnsi="Helvetica Neue" w:cs="Helvetica Neue"/>
          <w:sz w:val="24"/>
          <w:sz-cs w:val="24"/>
          <w:spacing w:val="0"/>
          <w:color w:val="E4E7F0"/>
        </w:rPr>
        <w:t xml:space="preserve"> whenever children are present and extra attention to the youngest. The same team serves all four cohorts, so one guide supports up to 40 enrolled students. Guides are hired to sold seats, so no room ever opens understaffed.</w:t>
      </w:r>
    </w:p>
    <w:p>
      <w:pPr>
        <w:spacing w:after="120"/>
      </w:pPr>
      <w:r>
        <w:rPr>
          <w:rFonts w:ascii="Georgia" w:hAnsi="Georgia" w:cs="Georgia"/>
          <w:sz w:val="35"/>
          <w:sz-cs w:val="35"/>
          <w:b/>
          <w:spacing w:val="0"/>
          <w:color w:val="D7993E"/>
        </w:rPr>
        <w:t xml:space="preserve">6</w:t>
      </w:r>
      <w:r>
        <w:rPr>
          <w:rFonts w:ascii="Georgia" w:hAnsi="Georgia" w:cs="Georgia"/>
          <w:sz w:val="51"/>
          <w:sz-cs w:val="51"/>
          <w:b/>
          <w:spacing w:val="0"/>
          <w:color w:val="E4E7F0"/>
        </w:rPr>
        <w:t xml:space="preserve">Unit economics and the pilot P&amp;L</w:t>
      </w:r>
    </w:p>
    <w:p>
      <w:pPr>
        <w:spacing w:after="160"/>
      </w:pPr>
      <w:r>
        <w:rPr>
          <w:rFonts w:ascii="Georgia" w:hAnsi="Georgia" w:cs="Georgia"/>
          <w:sz w:val="36"/>
          <w:sz-cs w:val="36"/>
          <w:b/>
          <w:spacing w:val="0"/>
          <w:color w:val="E4E7F0"/>
        </w:rPr>
        <w:t xml:space="preserve">How the numbers scale</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Revenue</w:t>
      </w:r>
      <w:r>
        <w:rPr>
          <w:rFonts w:ascii="Helvetica Neue" w:hAnsi="Helvetica Neue" w:cs="Helvetica Neue"/>
          <w:sz w:val="24"/>
          <w:sz-cs w:val="24"/>
          <w:spacing w:val="0"/>
          <w:color w:val="E4E7F0"/>
        </w:rPr>
        <w:t xml:space="preserve"> = enrolled × price per session × 5 sessions. (Enrolled = room capacity × 4.)</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Per student per year:</w:t>
      </w:r>
      <w:r>
        <w:rPr>
          <w:rFonts w:ascii="Helvetica Neue" w:hAnsi="Helvetica Neue" w:cs="Helvetica Neue"/>
          <w:sz w:val="24"/>
          <w:sz-cs w:val="24"/>
          <w:spacing w:val="0"/>
          <w:color w:val="E4E7F0"/>
        </w:rPr>
        <w:t xml:space="preserve"> Timeback $150 × 5 sessions, supplies and rewards $30 × 5, payment processing 3 percent, local marketing $300. About $1,875 per student per year.</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Guides:</w:t>
      </w:r>
      <w:r>
        <w:rPr>
          <w:rFonts w:ascii="Helvetica Neue" w:hAnsi="Helvetica Neue" w:cs="Helvetica Neue"/>
          <w:sz w:val="24"/>
          <w:sz-cs w:val="24"/>
          <w:spacing w:val="0"/>
          <w:color w:val="E4E7F0"/>
        </w:rPr>
        <w:t xml:space="preserve"> 1 per 10 concurrent seats, part-time at $50,000. The same guide serves all four cohorts, so one guide supports up to 40 enrolled students, about $1,250 of guide cost per enrolled student at even fill.</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Per-campus fixed cost:</w:t>
      </w:r>
      <w:r>
        <w:rPr>
          <w:rFonts w:ascii="Helvetica Neue" w:hAnsi="Helvetica Neue" w:cs="Helvetica Neue"/>
          <w:sz w:val="24"/>
          <w:sz-cs w:val="24"/>
          <w:spacing w:val="0"/>
          <w:color w:val="E4E7F0"/>
        </w:rPr>
        <w:t xml:space="preserve"> Lead Guide $75,000, Campus Coordinator $50,000 (50 percent role), facility about $45,000 a year, insurance about $8,000.</w:t>
      </w:r>
    </w:p>
    <w:p>
      <w:pPr>
        <w:spacing w:after="280"/>
      </w:pPr>
      <w:r>
        <w:rPr>
          <w:rFonts w:ascii="Helvetica Neue" w:hAnsi="Helvetica Neue" w:cs="Helvetica Neue"/>
          <w:sz w:val="24"/>
          <w:sz-cs w:val="24"/>
          <w:spacing w:val="0"/>
          <w:color w:val="E4E7F0"/>
        </w:rPr>
        <w:t xml:space="preserve">Margin runs about 83 percent at capacity, higher at larger campuses where the fixed team spreads over more revenue.</w:t>
      </w:r>
    </w:p>
    <w:p>
      <w:pPr>
        <w:spacing w:after="160"/>
      </w:pPr>
      <w:r>
        <w:rPr>
          <w:rFonts w:ascii="Georgia" w:hAnsi="Georgia" w:cs="Georgia"/>
          <w:sz w:val="36"/>
          <w:sz-cs w:val="36"/>
          <w:b/>
          <w:spacing w:val="0"/>
          <w:color w:val="E4E7F0"/>
        </w:rPr>
        <w:t xml:space="preserve">The pilot at full capacity: three markets, four campuses</w:t>
      </w:r>
    </w:p>
    <w:p>
      <w:pPr>
        <w:spacing w:after="280"/>
      </w:pPr>
      <w:r>
        <w:rPr>
          <w:rFonts w:ascii="Helvetica Neue" w:hAnsi="Helvetica Neue" w:cs="Helvetica Neue"/>
          <w:sz w:val="24"/>
          <w:sz-cs w:val="24"/>
          <w:spacing w:val="0"/>
          <w:color w:val="E4E7F0"/>
        </w:rPr>
        <w:t xml:space="preserve">All pilot campuses price at the premium tier ($4,500 per session). Chicago runs at 94 seats until its campus expansion lands in January 2027, then 517.</w:t>
      </w:r>
    </w:p>
    <w:p>
      <w:pPr>
        <w:spacing w:after="280"/>
      </w:pPr>
      <w:r>
        <w:rPr>
          <w:rFonts w:ascii=".SF NS" w:hAnsi=".SF NS" w:cs=".SF NS"/>
          <w:sz w:val="24"/>
          <w:sz-cs w:val="24"/>
          <w:b/>
          <w:spacing w:val="0"/>
          <w:color w:val="E4E7F0"/>
        </w:rPr>
        <w:t xml:space="preserve">At launch (Session 2, Fall 2026):</w:t>
      </w:r>
      <w:r>
        <w:rPr>
          <w:rFonts w:ascii="Helvetica Neue" w:hAnsi="Helvetica Neue" w:cs="Helvetica Neue"/>
          <w:sz w:val="24"/>
          <w:sz-cs w:val="24"/>
          <w:spacing w:val="0"/>
          <w:color w:val="E4E7F0"/>
        </w:rPr>
        <w:t xml:space="preserve"/>
      </w:r>
    </w:p>
    <w:p>
      <w:pPr/>
      <w:r>
        <w:rPr>
          <w:rFonts w:ascii=".SF NS" w:hAnsi=".SF NS" w:cs=".SF NS"/>
          <w:sz w:val="22"/>
          <w:sz-cs w:val="22"/>
          <w:b/>
          <w:spacing w:val="0"/>
          <w:color w:val="5B667D"/>
        </w:rPr>
        <w:t xml:space="preserve">CAMPUS</w:t>
      </w:r>
    </w:p>
    <w:p>
      <w:pPr>
        <w:jc w:val="right"/>
      </w:pPr>
      <w:r>
        <w:rPr>
          <w:rFonts w:ascii=".SF NS" w:hAnsi=".SF NS" w:cs=".SF NS"/>
          <w:sz w:val="22"/>
          <w:sz-cs w:val="22"/>
          <w:b/>
          <w:spacing w:val="0"/>
          <w:color w:val="5B667D"/>
        </w:rPr>
        <w:t xml:space="preserve">ROOM CAP</w:t>
      </w:r>
    </w:p>
    <w:p>
      <w:pPr>
        <w:jc w:val="right"/>
      </w:pPr>
      <w:r>
        <w:rPr>
          <w:rFonts w:ascii=".SF NS" w:hAnsi=".SF NS" w:cs=".SF NS"/>
          <w:sz w:val="22"/>
          <w:sz-cs w:val="22"/>
          <w:b/>
          <w:spacing w:val="0"/>
          <w:color w:val="5B667D"/>
        </w:rPr>
        <w:t xml:space="preserve">ENROLLED (X4)</w:t>
      </w:r>
    </w:p>
    <w:p>
      <w:pPr>
        <w:jc w:val="right"/>
      </w:pPr>
      <w:r>
        <w:rPr>
          <w:rFonts w:ascii=".SF NS" w:hAnsi=".SF NS" w:cs=".SF NS"/>
          <w:sz w:val="22"/>
          <w:sz-cs w:val="22"/>
          <w:b/>
          <w:spacing w:val="0"/>
          <w:color w:val="5B667D"/>
        </w:rPr>
        <w:t xml:space="preserve">REVENUE / YR</w:t>
      </w:r>
    </w:p>
    <w:p>
      <w:pPr>
        <w:jc w:val="right"/>
      </w:pPr>
      <w:r>
        <w:rPr>
          <w:rFonts w:ascii=".SF NS" w:hAnsi=".SF NS" w:cs=".SF NS"/>
          <w:sz w:val="22"/>
          <w:sz-cs w:val="22"/>
          <w:b/>
          <w:spacing w:val="0"/>
          <w:color w:val="5B667D"/>
        </w:rPr>
        <w:t xml:space="preserve">SITE PROFIT / YR</w:t>
      </w:r>
    </w:p>
    <w:p>
      <w:pPr>
        <w:jc w:val="right"/>
      </w:pPr>
      <w:r>
        <w:rPr>
          <w:rFonts w:ascii=".SF NS" w:hAnsi=".SF NS" w:cs=".SF NS"/>
          <w:sz w:val="22"/>
          <w:sz-cs w:val="22"/>
          <w:b/>
          <w:spacing w:val="0"/>
          <w:color w:val="5B667D"/>
        </w:rPr>
        <w:t xml:space="preserve">MARGIN</w:t>
      </w:r>
    </w:p>
    <w:p>
      <w:pPr/>
      <w:r>
        <w:rPr>
          <w:rFonts w:ascii=".SF NS" w:hAnsi=".SF NS" w:cs=".SF NS"/>
          <w:sz w:val="28"/>
          <w:sz-cs w:val="28"/>
          <w:spacing w:val="0"/>
          <w:color w:val="E4E7F0"/>
        </w:rPr>
        <w:t xml:space="preserve">Chicago</w:t>
      </w:r>
    </w:p>
    <w:p>
      <w:pPr>
        <w:jc w:val="right"/>
      </w:pPr>
      <w:r>
        <w:rPr>
          <w:rFonts w:ascii="Helvetica Neue" w:hAnsi="Helvetica Neue" w:cs="Helvetica Neue"/>
          <w:sz w:val="28"/>
          <w:sz-cs w:val="28"/>
          <w:spacing w:val="0"/>
          <w:color w:val="E4E7F0"/>
        </w:rPr>
        <w:t xml:space="preserve">94</w:t>
      </w:r>
    </w:p>
    <w:p>
      <w:pPr>
        <w:jc w:val="right"/>
      </w:pPr>
      <w:r>
        <w:rPr>
          <w:rFonts w:ascii="Helvetica Neue" w:hAnsi="Helvetica Neue" w:cs="Helvetica Neue"/>
          <w:sz w:val="28"/>
          <w:sz-cs w:val="28"/>
          <w:spacing w:val="0"/>
          <w:color w:val="E4E7F0"/>
        </w:rPr>
        <w:t xml:space="preserve">376</w:t>
      </w:r>
    </w:p>
    <w:p>
      <w:pPr>
        <w:jc w:val="right"/>
      </w:pPr>
      <w:r>
        <w:rPr>
          <w:rFonts w:ascii="Helvetica Neue" w:hAnsi="Helvetica Neue" w:cs="Helvetica Neue"/>
          <w:sz w:val="28"/>
          <w:sz-cs w:val="28"/>
          <w:spacing w:val="0"/>
          <w:color w:val="E4E7F0"/>
        </w:rPr>
        <w:t xml:space="preserve">$8.46M</w:t>
      </w:r>
    </w:p>
    <w:p>
      <w:pPr>
        <w:jc w:val="right"/>
      </w:pPr>
      <w:r>
        <w:rPr>
          <w:rFonts w:ascii="Helvetica Neue" w:hAnsi="Helvetica Neue" w:cs="Helvetica Neue"/>
          <w:sz w:val="28"/>
          <w:sz-cs w:val="28"/>
          <w:spacing w:val="0"/>
          <w:color w:val="E4E7F0"/>
        </w:rPr>
        <w:t xml:space="preserve">$7.08M</w:t>
      </w:r>
    </w:p>
    <w:p>
      <w:pPr>
        <w:jc w:val="right"/>
      </w:pPr>
      <w:r>
        <w:rPr>
          <w:rFonts w:ascii="Helvetica Neue" w:hAnsi="Helvetica Neue" w:cs="Helvetica Neue"/>
          <w:sz w:val="28"/>
          <w:sz-cs w:val="28"/>
          <w:spacing w:val="0"/>
          <w:color w:val="E4E7F0"/>
        </w:rPr>
        <w:t xml:space="preserve">84%</w:t>
      </w:r>
    </w:p>
    <w:p>
      <w:pPr/>
      <w:r>
        <w:rPr>
          <w:rFonts w:ascii=".SF NS" w:hAnsi=".SF NS" w:cs=".SF NS"/>
          <w:sz w:val="28"/>
          <w:sz-cs w:val="28"/>
          <w:spacing w:val="0"/>
          <w:color w:val="E4E7F0"/>
        </w:rPr>
        <w:t xml:space="preserve">Boston (campus B)</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$9.00M</w:t>
      </w:r>
    </w:p>
    <w:p>
      <w:pPr>
        <w:jc w:val="right"/>
      </w:pPr>
      <w:r>
        <w:rPr>
          <w:rFonts w:ascii="Helvetica Neue" w:hAnsi="Helvetica Neue" w:cs="Helvetica Neue"/>
          <w:sz w:val="28"/>
          <w:sz-cs w:val="28"/>
          <w:spacing w:val="0"/>
          <w:color w:val="E4E7F0"/>
        </w:rPr>
        <w:t xml:space="preserve">$7.57M</w:t>
      </w:r>
    </w:p>
    <w:p>
      <w:pPr>
        <w:jc w:val="right"/>
      </w:pPr>
      <w:r>
        <w:rPr>
          <w:rFonts w:ascii="Helvetica Neue" w:hAnsi="Helvetica Neue" w:cs="Helvetica Neue"/>
          <w:sz w:val="28"/>
          <w:sz-cs w:val="28"/>
          <w:spacing w:val="0"/>
          <w:color w:val="E4E7F0"/>
        </w:rPr>
        <w:t xml:space="preserve">84%</w:t>
      </w:r>
    </w:p>
    <w:p>
      <w:pPr/>
      <w:r>
        <w:rPr>
          <w:rFonts w:ascii=".SF NS" w:hAnsi=".SF NS" w:cs=".SF NS"/>
          <w:sz w:val="28"/>
          <w:sz-cs w:val="28"/>
          <w:spacing w:val="0"/>
          <w:color w:val="E4E7F0"/>
        </w:rPr>
        <w:t xml:space="preserve">Greenwich (Armonk)</w:t>
      </w:r>
    </w:p>
    <w:p>
      <w:pPr>
        <w:jc w:val="right"/>
      </w:pPr>
      <w:r>
        <w:rPr>
          <w:rFonts w:ascii="Helvetica Neue" w:hAnsi="Helvetica Neue" w:cs="Helvetica Neue"/>
          <w:sz w:val="28"/>
          <w:sz-cs w:val="28"/>
          <w:spacing w:val="0"/>
          <w:color w:val="E4E7F0"/>
        </w:rPr>
        <w:t xml:space="preserve">80</w:t>
      </w:r>
    </w:p>
    <w:p>
      <w:pPr>
        <w:jc w:val="right"/>
      </w:pPr>
      <w:r>
        <w:rPr>
          <w:rFonts w:ascii="Helvetica Neue" w:hAnsi="Helvetica Neue" w:cs="Helvetica Neue"/>
          <w:sz w:val="28"/>
          <w:sz-cs w:val="28"/>
          <w:spacing w:val="0"/>
          <w:color w:val="E4E7F0"/>
        </w:rPr>
        <w:t xml:space="preserve">320</w:t>
      </w:r>
    </w:p>
    <w:p>
      <w:pPr>
        <w:jc w:val="right"/>
      </w:pPr>
      <w:r>
        <w:rPr>
          <w:rFonts w:ascii="Helvetica Neue" w:hAnsi="Helvetica Neue" w:cs="Helvetica Neue"/>
          <w:sz w:val="28"/>
          <w:sz-cs w:val="28"/>
          <w:spacing w:val="0"/>
          <w:color w:val="E4E7F0"/>
        </w:rPr>
        <w:t xml:space="preserve">$7.20M</w:t>
      </w:r>
    </w:p>
    <w:p>
      <w:pPr>
        <w:jc w:val="right"/>
      </w:pPr>
      <w:r>
        <w:rPr>
          <w:rFonts w:ascii="Helvetica Neue" w:hAnsi="Helvetica Neue" w:cs="Helvetica Neue"/>
          <w:sz w:val="28"/>
          <w:sz-cs w:val="28"/>
          <w:spacing w:val="0"/>
          <w:color w:val="E4E7F0"/>
        </w:rPr>
        <w:t xml:space="preserve">$6.02M</w:t>
      </w:r>
    </w:p>
    <w:p>
      <w:pPr>
        <w:jc w:val="right"/>
      </w:pPr>
      <w:r>
        <w:rPr>
          <w:rFonts w:ascii="Helvetica Neue" w:hAnsi="Helvetica Neue" w:cs="Helvetica Neue"/>
          <w:sz w:val="28"/>
          <w:sz-cs w:val="28"/>
          <w:spacing w:val="0"/>
          <w:color w:val="E4E7F0"/>
        </w:rPr>
        <w:t xml:space="preserve">84%</w:t>
      </w:r>
    </w:p>
    <w:p>
      <w:pPr/>
      <w:r>
        <w:rPr>
          <w:rFonts w:ascii=".SF NS" w:hAnsi=".SF NS" w:cs=".SF NS"/>
          <w:sz w:val="28"/>
          <w:sz-cs w:val="28"/>
          <w:spacing w:val="0"/>
          <w:color w:val="E4E7F0"/>
        </w:rPr>
        <w:t xml:space="preserve">Boston (campus A)</w:t>
      </w:r>
    </w:p>
    <w:p>
      <w:pPr>
        <w:jc w:val="right"/>
      </w:pPr>
      <w:r>
        <w:rPr>
          <w:rFonts w:ascii="Helvetica Neue" w:hAnsi="Helvetica Neue" w:cs="Helvetica Neue"/>
          <w:sz w:val="28"/>
          <w:sz-cs w:val="28"/>
          <w:spacing w:val="0"/>
          <w:color w:val="E4E7F0"/>
        </w:rPr>
        <w:t xml:space="preserve">40</w:t>
      </w:r>
    </w:p>
    <w:p>
      <w:pPr>
        <w:jc w:val="right"/>
      </w:pPr>
      <w:r>
        <w:rPr>
          <w:rFonts w:ascii="Helvetica Neue" w:hAnsi="Helvetica Neue" w:cs="Helvetica Neue"/>
          <w:sz w:val="28"/>
          <w:sz-cs w:val="28"/>
          <w:spacing w:val="0"/>
          <w:color w:val="E4E7F0"/>
        </w:rPr>
        <w:t xml:space="preserve">160</w:t>
      </w:r>
    </w:p>
    <w:p>
      <w:pPr>
        <w:jc w:val="right"/>
      </w:pPr>
      <w:r>
        <w:rPr>
          <w:rFonts w:ascii="Helvetica Neue" w:hAnsi="Helvetica Neue" w:cs="Helvetica Neue"/>
          <w:sz w:val="28"/>
          <w:sz-cs w:val="28"/>
          <w:spacing w:val="0"/>
          <w:color w:val="E4E7F0"/>
        </w:rPr>
        <w:t xml:space="preserve">$3.60M</w:t>
      </w:r>
    </w:p>
    <w:p>
      <w:pPr>
        <w:jc w:val="right"/>
      </w:pPr>
      <w:r>
        <w:rPr>
          <w:rFonts w:ascii="Helvetica Neue" w:hAnsi="Helvetica Neue" w:cs="Helvetica Neue"/>
          <w:sz w:val="28"/>
          <w:sz-cs w:val="28"/>
          <w:spacing w:val="0"/>
          <w:color w:val="E4E7F0"/>
        </w:rPr>
        <w:t xml:space="preserve">$2.92M</w:t>
      </w:r>
    </w:p>
    <w:p>
      <w:pPr>
        <w:jc w:val="right"/>
      </w:pPr>
      <w:r>
        <w:rPr>
          <w:rFonts w:ascii="Helvetica Neue" w:hAnsi="Helvetica Neue" w:cs="Helvetica Neue"/>
          <w:sz w:val="28"/>
          <w:sz-cs w:val="28"/>
          <w:spacing w:val="0"/>
          <w:color w:val="E4E7F0"/>
        </w:rPr>
        <w:t xml:space="preserve">81%</w:t>
      </w:r>
    </w:p>
    <w:p>
      <w:pPr/>
      <w:r>
        <w:rPr>
          <w:rFonts w:ascii=".SF NS" w:hAnsi=".SF NS" w:cs=".SF NS"/>
          <w:sz w:val="28"/>
          <w:sz-cs w:val="28"/>
          <w:spacing w:val="0"/>
          <w:color w:val="E4E7F0"/>
        </w:rPr>
        <w:t xml:space="preserve">Total</w:t>
      </w:r>
    </w:p>
    <w:p>
      <w:pPr>
        <w:jc w:val="right"/>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1,256</w:t>
      </w:r>
    </w:p>
    <w:p>
      <w:pPr>
        <w:jc w:val="right"/>
      </w:pPr>
      <w:r>
        <w:rPr>
          <w:rFonts w:ascii="Helvetica Neue" w:hAnsi="Helvetica Neue" w:cs="Helvetica Neue"/>
          <w:sz w:val="28"/>
          <w:sz-cs w:val="28"/>
          <w:b/>
          <w:spacing w:val="0"/>
          <w:color w:val="E4E7F0"/>
        </w:rPr>
        <w:t xml:space="preserve">$28.26M</w:t>
      </w:r>
    </w:p>
    <w:p>
      <w:pPr>
        <w:jc w:val="right"/>
      </w:pPr>
      <w:r>
        <w:rPr>
          <w:rFonts w:ascii="Helvetica Neue" w:hAnsi="Helvetica Neue" w:cs="Helvetica Neue"/>
          <w:sz w:val="28"/>
          <w:sz-cs w:val="28"/>
          <w:b/>
          <w:spacing w:val="0"/>
          <w:color w:val="E4E7F0"/>
        </w:rPr>
        <w:t xml:space="preserve">$23.6M</w:t>
      </w:r>
    </w:p>
    <w:p>
      <w:pPr>
        <w:jc w:val="right"/>
      </w:pPr>
      <w:r>
        <w:rPr>
          <w:rFonts w:ascii="Helvetica Neue" w:hAnsi="Helvetica Neue" w:cs="Helvetica Neue"/>
          <w:sz w:val="28"/>
          <w:sz-cs w:val="28"/>
          <w:b/>
          <w:spacing w:val="0"/>
          <w:color w:val="E4E7F0"/>
        </w:rPr>
        <w:t xml:space="preserve">~83%</w:t>
      </w:r>
    </w:p>
    <w:p>
      <w:pPr>
        <w:spacing w:after="280"/>
      </w:pPr>
      <w:r>
        <w:rPr>
          <w:rFonts w:ascii=".SF NS" w:hAnsi=".SF NS" w:cs=".SF NS"/>
          <w:sz w:val="24"/>
          <w:sz-cs w:val="24"/>
          <w:b/>
          <w:spacing w:val="0"/>
          <w:color w:val="E4E7F0"/>
        </w:rPr>
        <w:t xml:space="preserve">From January 2027 (Session 3), the Chicago expansion:</w:t>
      </w:r>
      <w:r>
        <w:rPr>
          <w:rFonts w:ascii="Helvetica Neue" w:hAnsi="Helvetica Neue" w:cs="Helvetica Neue"/>
          <w:sz w:val="24"/>
          <w:sz-cs w:val="24"/>
          <w:spacing w:val="0"/>
          <w:color w:val="E4E7F0"/>
        </w:rPr>
        <w:t xml:space="preserve"/>
      </w:r>
    </w:p>
    <w:p>
      <w:pPr/>
      <w:r>
        <w:rPr>
          <w:rFonts w:ascii=".SF NS" w:hAnsi=".SF NS" w:cs=".SF NS"/>
          <w:sz w:val="22"/>
          <w:sz-cs w:val="22"/>
          <w:b/>
          <w:spacing w:val="0"/>
          <w:color w:val="5B667D"/>
        </w:rPr>
        <w:t xml:space="preserve">CAMPUS</w:t>
      </w:r>
    </w:p>
    <w:p>
      <w:pPr>
        <w:jc w:val="right"/>
      </w:pPr>
      <w:r>
        <w:rPr>
          <w:rFonts w:ascii=".SF NS" w:hAnsi=".SF NS" w:cs=".SF NS"/>
          <w:sz w:val="22"/>
          <w:sz-cs w:val="22"/>
          <w:b/>
          <w:spacing w:val="0"/>
          <w:color w:val="5B667D"/>
        </w:rPr>
        <w:t xml:space="preserve">ROOM CAP</w:t>
      </w:r>
    </w:p>
    <w:p>
      <w:pPr>
        <w:jc w:val="right"/>
      </w:pPr>
      <w:r>
        <w:rPr>
          <w:rFonts w:ascii=".SF NS" w:hAnsi=".SF NS" w:cs=".SF NS"/>
          <w:sz w:val="22"/>
          <w:sz-cs w:val="22"/>
          <w:b/>
          <w:spacing w:val="0"/>
          <w:color w:val="5B667D"/>
        </w:rPr>
        <w:t xml:space="preserve">ENROLLED (X4)</w:t>
      </w:r>
    </w:p>
    <w:p>
      <w:pPr>
        <w:jc w:val="right"/>
      </w:pPr>
      <w:r>
        <w:rPr>
          <w:rFonts w:ascii=".SF NS" w:hAnsi=".SF NS" w:cs=".SF NS"/>
          <w:sz w:val="22"/>
          <w:sz-cs w:val="22"/>
          <w:b/>
          <w:spacing w:val="0"/>
          <w:color w:val="5B667D"/>
        </w:rPr>
        <w:t xml:space="preserve">REVENUE / YR</w:t>
      </w:r>
    </w:p>
    <w:p>
      <w:pPr>
        <w:jc w:val="right"/>
      </w:pPr>
      <w:r>
        <w:rPr>
          <w:rFonts w:ascii=".SF NS" w:hAnsi=".SF NS" w:cs=".SF NS"/>
          <w:sz w:val="22"/>
          <w:sz-cs w:val="22"/>
          <w:b/>
          <w:spacing w:val="0"/>
          <w:color w:val="5B667D"/>
        </w:rPr>
        <w:t xml:space="preserve">SITE PROFIT / YR</w:t>
      </w:r>
    </w:p>
    <w:p>
      <w:pPr>
        <w:jc w:val="right"/>
      </w:pPr>
      <w:r>
        <w:rPr>
          <w:rFonts w:ascii=".SF NS" w:hAnsi=".SF NS" w:cs=".SF NS"/>
          <w:sz w:val="22"/>
          <w:sz-cs w:val="22"/>
          <w:b/>
          <w:spacing w:val="0"/>
          <w:color w:val="5B667D"/>
        </w:rPr>
        <w:t xml:space="preserve">MARGIN</w:t>
      </w:r>
    </w:p>
    <w:p>
      <w:pPr/>
      <w:r>
        <w:rPr>
          <w:rFonts w:ascii=".SF NS" w:hAnsi=".SF NS" w:cs=".SF NS"/>
          <w:sz w:val="28"/>
          <w:sz-cs w:val="28"/>
          <w:spacing w:val="0"/>
          <w:color w:val="E4E7F0"/>
        </w:rPr>
        <w:t xml:space="preserve">Chicago (expanded)</w:t>
      </w:r>
    </w:p>
    <w:p>
      <w:pPr>
        <w:jc w:val="right"/>
      </w:pPr>
      <w:r>
        <w:rPr>
          <w:rFonts w:ascii="Helvetica Neue" w:hAnsi="Helvetica Neue" w:cs="Helvetica Neue"/>
          <w:sz w:val="28"/>
          <w:sz-cs w:val="28"/>
          <w:spacing w:val="0"/>
          <w:color w:val="E4E7F0"/>
        </w:rPr>
        <w:t xml:space="preserve">517</w:t>
      </w:r>
    </w:p>
    <w:p>
      <w:pPr>
        <w:jc w:val="right"/>
      </w:pPr>
      <w:r>
        <w:rPr>
          <w:rFonts w:ascii="Helvetica Neue" w:hAnsi="Helvetica Neue" w:cs="Helvetica Neue"/>
          <w:sz w:val="28"/>
          <w:sz-cs w:val="28"/>
          <w:spacing w:val="0"/>
          <w:color w:val="E4E7F0"/>
        </w:rPr>
        <w:t xml:space="preserve">2,068</w:t>
      </w:r>
    </w:p>
    <w:p>
      <w:pPr>
        <w:jc w:val="right"/>
      </w:pPr>
      <w:r>
        <w:rPr>
          <w:rFonts w:ascii="Helvetica Neue" w:hAnsi="Helvetica Neue" w:cs="Helvetica Neue"/>
          <w:sz w:val="28"/>
          <w:sz-cs w:val="28"/>
          <w:spacing w:val="0"/>
          <w:color w:val="E4E7F0"/>
        </w:rPr>
        <w:t xml:space="preserve">$46.53M</w:t>
      </w:r>
    </w:p>
    <w:p>
      <w:pPr>
        <w:jc w:val="right"/>
      </w:pPr>
      <w:r>
        <w:rPr>
          <w:rFonts w:ascii="Helvetica Neue" w:hAnsi="Helvetica Neue" w:cs="Helvetica Neue"/>
          <w:sz w:val="28"/>
          <w:sz-cs w:val="28"/>
          <w:spacing w:val="0"/>
          <w:color w:val="E4E7F0"/>
        </w:rPr>
        <w:t xml:space="preserve">$39.87M</w:t>
      </w:r>
    </w:p>
    <w:p>
      <w:pPr>
        <w:jc w:val="right"/>
      </w:pPr>
      <w:r>
        <w:rPr>
          <w:rFonts w:ascii="Helvetica Neue" w:hAnsi="Helvetica Neue" w:cs="Helvetica Neue"/>
          <w:sz w:val="28"/>
          <w:sz-cs w:val="28"/>
          <w:spacing w:val="0"/>
          <w:color w:val="E4E7F0"/>
        </w:rPr>
        <w:t xml:space="preserve">86%</w:t>
      </w:r>
    </w:p>
    <w:p>
      <w:pPr/>
      <w:r>
        <w:rPr>
          <w:rFonts w:ascii=".SF NS" w:hAnsi=".SF NS" w:cs=".SF NS"/>
          <w:sz w:val="28"/>
          <w:sz-cs w:val="28"/>
          <w:spacing w:val="0"/>
          <w:color w:val="E4E7F0"/>
        </w:rPr>
        <w:t xml:space="preserve">Boston (campus B)</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$9.00M</w:t>
      </w:r>
    </w:p>
    <w:p>
      <w:pPr>
        <w:jc w:val="right"/>
      </w:pPr>
      <w:r>
        <w:rPr>
          <w:rFonts w:ascii="Helvetica Neue" w:hAnsi="Helvetica Neue" w:cs="Helvetica Neue"/>
          <w:sz w:val="28"/>
          <w:sz-cs w:val="28"/>
          <w:spacing w:val="0"/>
          <w:color w:val="E4E7F0"/>
        </w:rPr>
        <w:t xml:space="preserve">$7.57M</w:t>
      </w:r>
    </w:p>
    <w:p>
      <w:pPr>
        <w:jc w:val="right"/>
      </w:pPr>
      <w:r>
        <w:rPr>
          <w:rFonts w:ascii="Helvetica Neue" w:hAnsi="Helvetica Neue" w:cs="Helvetica Neue"/>
          <w:sz w:val="28"/>
          <w:sz-cs w:val="28"/>
          <w:spacing w:val="0"/>
          <w:color w:val="E4E7F0"/>
        </w:rPr>
        <w:t xml:space="preserve">84%</w:t>
      </w:r>
    </w:p>
    <w:p>
      <w:pPr/>
      <w:r>
        <w:rPr>
          <w:rFonts w:ascii=".SF NS" w:hAnsi=".SF NS" w:cs=".SF NS"/>
          <w:sz w:val="28"/>
          <w:sz-cs w:val="28"/>
          <w:spacing w:val="0"/>
          <w:color w:val="E4E7F0"/>
        </w:rPr>
        <w:t xml:space="preserve">Greenwich (Armonk)</w:t>
      </w:r>
    </w:p>
    <w:p>
      <w:pPr>
        <w:jc w:val="right"/>
      </w:pPr>
      <w:r>
        <w:rPr>
          <w:rFonts w:ascii="Helvetica Neue" w:hAnsi="Helvetica Neue" w:cs="Helvetica Neue"/>
          <w:sz w:val="28"/>
          <w:sz-cs w:val="28"/>
          <w:spacing w:val="0"/>
          <w:color w:val="E4E7F0"/>
        </w:rPr>
        <w:t xml:space="preserve">80</w:t>
      </w:r>
    </w:p>
    <w:p>
      <w:pPr>
        <w:jc w:val="right"/>
      </w:pPr>
      <w:r>
        <w:rPr>
          <w:rFonts w:ascii="Helvetica Neue" w:hAnsi="Helvetica Neue" w:cs="Helvetica Neue"/>
          <w:sz w:val="28"/>
          <w:sz-cs w:val="28"/>
          <w:spacing w:val="0"/>
          <w:color w:val="E4E7F0"/>
        </w:rPr>
        <w:t xml:space="preserve">320</w:t>
      </w:r>
    </w:p>
    <w:p>
      <w:pPr>
        <w:jc w:val="right"/>
      </w:pPr>
      <w:r>
        <w:rPr>
          <w:rFonts w:ascii="Helvetica Neue" w:hAnsi="Helvetica Neue" w:cs="Helvetica Neue"/>
          <w:sz w:val="28"/>
          <w:sz-cs w:val="28"/>
          <w:spacing w:val="0"/>
          <w:color w:val="E4E7F0"/>
        </w:rPr>
        <w:t xml:space="preserve">$7.20M</w:t>
      </w:r>
    </w:p>
    <w:p>
      <w:pPr>
        <w:jc w:val="right"/>
      </w:pPr>
      <w:r>
        <w:rPr>
          <w:rFonts w:ascii="Helvetica Neue" w:hAnsi="Helvetica Neue" w:cs="Helvetica Neue"/>
          <w:sz w:val="28"/>
          <w:sz-cs w:val="28"/>
          <w:spacing w:val="0"/>
          <w:color w:val="E4E7F0"/>
        </w:rPr>
        <w:t xml:space="preserve">$6.02M</w:t>
      </w:r>
    </w:p>
    <w:p>
      <w:pPr>
        <w:jc w:val="right"/>
      </w:pPr>
      <w:r>
        <w:rPr>
          <w:rFonts w:ascii="Helvetica Neue" w:hAnsi="Helvetica Neue" w:cs="Helvetica Neue"/>
          <w:sz w:val="28"/>
          <w:sz-cs w:val="28"/>
          <w:spacing w:val="0"/>
          <w:color w:val="E4E7F0"/>
        </w:rPr>
        <w:t xml:space="preserve">84%</w:t>
      </w:r>
    </w:p>
    <w:p>
      <w:pPr/>
      <w:r>
        <w:rPr>
          <w:rFonts w:ascii=".SF NS" w:hAnsi=".SF NS" w:cs=".SF NS"/>
          <w:sz w:val="28"/>
          <w:sz-cs w:val="28"/>
          <w:spacing w:val="0"/>
          <w:color w:val="E4E7F0"/>
        </w:rPr>
        <w:t xml:space="preserve">Boston (campus A)</w:t>
      </w:r>
    </w:p>
    <w:p>
      <w:pPr>
        <w:jc w:val="right"/>
      </w:pPr>
      <w:r>
        <w:rPr>
          <w:rFonts w:ascii="Helvetica Neue" w:hAnsi="Helvetica Neue" w:cs="Helvetica Neue"/>
          <w:sz w:val="28"/>
          <w:sz-cs w:val="28"/>
          <w:spacing w:val="0"/>
          <w:color w:val="E4E7F0"/>
        </w:rPr>
        <w:t xml:space="preserve">40</w:t>
      </w:r>
    </w:p>
    <w:p>
      <w:pPr>
        <w:jc w:val="right"/>
      </w:pPr>
      <w:r>
        <w:rPr>
          <w:rFonts w:ascii="Helvetica Neue" w:hAnsi="Helvetica Neue" w:cs="Helvetica Neue"/>
          <w:sz w:val="28"/>
          <w:sz-cs w:val="28"/>
          <w:spacing w:val="0"/>
          <w:color w:val="E4E7F0"/>
        </w:rPr>
        <w:t xml:space="preserve">160</w:t>
      </w:r>
    </w:p>
    <w:p>
      <w:pPr>
        <w:jc w:val="right"/>
      </w:pPr>
      <w:r>
        <w:rPr>
          <w:rFonts w:ascii="Helvetica Neue" w:hAnsi="Helvetica Neue" w:cs="Helvetica Neue"/>
          <w:sz w:val="28"/>
          <w:sz-cs w:val="28"/>
          <w:spacing w:val="0"/>
          <w:color w:val="E4E7F0"/>
        </w:rPr>
        <w:t xml:space="preserve">$3.60M</w:t>
      </w:r>
    </w:p>
    <w:p>
      <w:pPr>
        <w:jc w:val="right"/>
      </w:pPr>
      <w:r>
        <w:rPr>
          <w:rFonts w:ascii="Helvetica Neue" w:hAnsi="Helvetica Neue" w:cs="Helvetica Neue"/>
          <w:sz w:val="28"/>
          <w:sz-cs w:val="28"/>
          <w:spacing w:val="0"/>
          <w:color w:val="E4E7F0"/>
        </w:rPr>
        <w:t xml:space="preserve">$2.92M</w:t>
      </w:r>
    </w:p>
    <w:p>
      <w:pPr>
        <w:jc w:val="right"/>
      </w:pPr>
      <w:r>
        <w:rPr>
          <w:rFonts w:ascii="Helvetica Neue" w:hAnsi="Helvetica Neue" w:cs="Helvetica Neue"/>
          <w:sz w:val="28"/>
          <w:sz-cs w:val="28"/>
          <w:spacing w:val="0"/>
          <w:color w:val="E4E7F0"/>
        </w:rPr>
        <w:t xml:space="preserve">81%</w:t>
      </w:r>
    </w:p>
    <w:p>
      <w:pPr/>
      <w:r>
        <w:rPr>
          <w:rFonts w:ascii=".SF NS" w:hAnsi=".SF NS" w:cs=".SF NS"/>
          <w:sz w:val="28"/>
          <w:sz-cs w:val="28"/>
          <w:spacing w:val="0"/>
          <w:color w:val="E4E7F0"/>
        </w:rPr>
        <w:t xml:space="preserve">Total</w:t>
      </w:r>
    </w:p>
    <w:p>
      <w:pPr>
        <w:jc w:val="right"/>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2,948</w:t>
      </w:r>
    </w:p>
    <w:p>
      <w:pPr>
        <w:jc w:val="right"/>
      </w:pPr>
      <w:r>
        <w:rPr>
          <w:rFonts w:ascii="Helvetica Neue" w:hAnsi="Helvetica Neue" w:cs="Helvetica Neue"/>
          <w:sz w:val="28"/>
          <w:sz-cs w:val="28"/>
          <w:b/>
          <w:spacing w:val="0"/>
          <w:color w:val="E4E7F0"/>
        </w:rPr>
        <w:t xml:space="preserve">$66.33M</w:t>
      </w:r>
    </w:p>
    <w:p>
      <w:pPr>
        <w:jc w:val="right"/>
      </w:pPr>
      <w:r>
        <w:rPr>
          <w:rFonts w:ascii="Helvetica Neue" w:hAnsi="Helvetica Neue" w:cs="Helvetica Neue"/>
          <w:sz w:val="28"/>
          <w:sz-cs w:val="28"/>
          <w:b/>
          <w:spacing w:val="0"/>
          <w:color w:val="E4E7F0"/>
        </w:rPr>
        <w:t xml:space="preserve">$56.4M</w:t>
      </w:r>
    </w:p>
    <w:p>
      <w:pPr>
        <w:jc w:val="right"/>
      </w:pPr>
      <w:r>
        <w:rPr>
          <w:rFonts w:ascii="Helvetica Neue" w:hAnsi="Helvetica Neue" w:cs="Helvetica Neue"/>
          <w:sz w:val="28"/>
          <w:sz-cs w:val="28"/>
          <w:b/>
          <w:spacing w:val="0"/>
          <w:color w:val="E4E7F0"/>
        </w:rPr>
        <w:t xml:space="preserve">~85%</w:t>
      </w:r>
    </w:p>
    <w:p>
      <w:pPr>
        <w:spacing w:after="280"/>
      </w:pPr>
      <w:r>
        <w:rPr>
          <w:rFonts w:ascii="Helvetica Neue" w:hAnsi="Helvetica Neue" w:cs="Helvetica Neue"/>
          <w:sz w:val="24"/>
          <w:sz-cs w:val="24"/>
          <w:spacing w:val="0"/>
          <w:color w:val="E4E7F0"/>
        </w:rPr>
        <w:t xml:space="preserve">Less the central team ($700K base, about $875K fully loaded), the pilot nets about </w:t>
      </w:r>
      <w:r>
        <w:rPr>
          <w:rFonts w:ascii=".SF NS" w:hAnsi=".SF NS" w:cs=".SF NS"/>
          <w:sz w:val="24"/>
          <w:sz-cs w:val="24"/>
          <w:b/>
          <w:spacing w:val="0"/>
          <w:color w:val="E4E7F0"/>
        </w:rPr>
        <w:t xml:space="preserve">$55.5M a year at the expanded capacity</w:t>
      </w:r>
      <w:r>
        <w:rPr>
          <w:rFonts w:ascii="Helvetica Neue" w:hAnsi="Helvetica Neue" w:cs="Helvetica Neue"/>
          <w:sz w:val="24"/>
          <w:sz-cs w:val="24"/>
          <w:spacing w:val="0"/>
          <w:color w:val="E4E7F0"/>
        </w:rPr>
        <w:t xml:space="preserve">. The feeder pipeline is $55M to $85M in future Alpha tuition. Revenue is stated at list price; the 5 percent current-family discount trims totals by 1 to 2 percent depending on the mix of current versus prospective families.</w:t>
      </w:r>
    </w:p>
    <w:p>
      <w:pPr>
        <w:spacing w:after="160"/>
      </w:pPr>
      <w:r>
        <w:rPr>
          <w:rFonts w:ascii="Georgia" w:hAnsi="Georgia" w:cs="Georgia"/>
          <w:sz w:val="36"/>
          <w:sz-cs w:val="36"/>
          <w:b/>
          <w:spacing w:val="0"/>
          <w:color w:val="E4E7F0"/>
        </w:rPr>
        <w:t xml:space="preserve">The feeder value, which is larger than the program itself</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One family that converts from Alpha Hours to full Alpha is worth </w:t>
      </w:r>
      <w:r>
        <w:rPr>
          <w:rFonts w:ascii=".SF NS" w:hAnsi=".SF NS" w:cs=".SF NS"/>
          <w:sz w:val="24"/>
          <w:sz-cs w:val="24"/>
          <w:b/>
          <w:spacing w:val="0"/>
          <w:color w:val="E4E7F0"/>
        </w:rPr>
        <w:t xml:space="preserve">$160,000 to $325,000</w:t>
      </w:r>
      <w:r>
        <w:rPr>
          <w:rFonts w:ascii="Helvetica Neue" w:hAnsi="Helvetica Neue" w:cs="Helvetica Neue"/>
          <w:sz w:val="24"/>
          <w:sz-cs w:val="24"/>
          <w:spacing w:val="0"/>
          <w:color w:val="E4E7F0"/>
        </w:rPr>
        <w:t xml:space="preserve"> in lifetime tuition.</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Every session ends with a conversion artifact: the child's mastery map and a personalized projection of weeks-to-grade-level at full Alpha, so the parent leaves holding a number, not an impression.</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Private schools typically convert 5 to 8 percent of inquiries, and an inquiry is a stranger with a phone number, while every Alpha Hours family has paid $4,500 and watched their own child's mastery data climb for seven weeks. We model conversion at </w:t>
      </w:r>
      <w:r>
        <w:rPr>
          <w:rFonts w:ascii=".SF NS" w:hAnsi=".SF NS" w:cs=".SF NS"/>
          <w:sz w:val="24"/>
          <w:sz-cs w:val="24"/>
          <w:b/>
          <w:spacing w:val="0"/>
          <w:color w:val="E4E7F0"/>
        </w:rPr>
        <w:t xml:space="preserve">8 to 12 percent</w:t>
      </w:r>
      <w:r>
        <w:rPr>
          <w:rFonts w:ascii="Helvetica Neue" w:hAnsi="Helvetica Neue" w:cs="Helvetica Neue"/>
          <w:sz w:val="24"/>
          <w:sz-cs w:val="24"/>
          <w:spacing w:val="0"/>
          <w:color w:val="E4E7F0"/>
        </w:rPr>
        <w:t xml:space="preserve">, and Phase 1 exists to replace that assumption with our own measured number.</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Feeder sensitivity at a $240,000 midpoint: on the pilot's 2,948 enrolled at expanded capacity, 4 percent conversion is about $28M, 8 percent about $57M, 12 percent about $85M. Even at half the modeled rate the feeder outearns the program's own profit.</w:t>
      </w:r>
    </w:p>
    <w:p>
      <w:pPr>
        <w:spacing w:after="160"/>
      </w:pPr>
      <w:r>
        <w:rPr>
          <w:rFonts w:ascii="Georgia" w:hAnsi="Georgia" w:cs="Georgia"/>
          <w:sz w:val="36"/>
          <w:sz-cs w:val="36"/>
          <w:b/>
          <w:spacing w:val="0"/>
          <w:color w:val="E4E7F0"/>
        </w:rPr>
        <w:t xml:space="preserve">Effective customer acquisition cost goes negative</w:t>
      </w:r>
    </w:p>
    <w:p>
      <w:pPr>
        <w:spacing w:after="280"/>
      </w:pPr>
      <w:r>
        <w:rPr>
          <w:rFonts w:ascii="Helvetica Neue" w:hAnsi="Helvetica Neue" w:cs="Helvetica Neue"/>
          <w:sz w:val="24"/>
          <w:sz-cs w:val="24"/>
          <w:spacing w:val="0"/>
          <w:color w:val="E4E7F0"/>
        </w:rPr>
        <w:t xml:space="preserve">A private school typically spends $3,700 to $5,800 in marketing to win one enrolled student. Alpha Hours flips that: the prospective family pays us $4,500 a session while they decide, so evaluating Alpha earns money instead of costing it. The effective acquisition cost per full enrollment is </w:t>
      </w:r>
      <w:r>
        <w:rPr>
          <w:rFonts w:ascii=".SF NS" w:hAnsi=".SF NS" w:cs=".SF NS"/>
          <w:sz w:val="24"/>
          <w:sz-cs w:val="24"/>
          <w:b/>
          <w:spacing w:val="0"/>
          <w:color w:val="E4E7F0"/>
        </w:rPr>
        <w:t xml:space="preserve">negative</w:t>
      </w:r>
      <w:r>
        <w:rPr>
          <w:rFonts w:ascii="Helvetica Neue" w:hAnsi="Helvetica Neue" w:cs="Helvetica Neue"/>
          <w:sz w:val="24"/>
          <w:sz-cs w:val="24"/>
          <w:spacing w:val="0"/>
          <w:color w:val="E4E7F0"/>
        </w:rPr>
        <w:t xml:space="preserve">. Even at zero conversions, the downside is a highly profitable after-school business.</w:t>
      </w:r>
    </w:p>
    <w:p>
      <w:pPr>
        <w:spacing w:after="120"/>
      </w:pPr>
      <w:r>
        <w:rPr>
          <w:rFonts w:ascii="Georgia" w:hAnsi="Georgia" w:cs="Georgia"/>
          <w:sz w:val="35"/>
          <w:sz-cs w:val="35"/>
          <w:b/>
          <w:spacing w:val="0"/>
          <w:color w:val="D7993E"/>
        </w:rPr>
        <w:t xml:space="preserve">7</w:t>
      </w:r>
      <w:r>
        <w:rPr>
          <w:rFonts w:ascii="Georgia" w:hAnsi="Georgia" w:cs="Georgia"/>
          <w:sz w:val="51"/>
          <w:sz-cs w:val="51"/>
          <w:b/>
          <w:spacing w:val="0"/>
          <w:color w:val="E4E7F0"/>
        </w:rPr>
        <w:t xml:space="preserve">Downside economics and the floors</w:t>
      </w:r>
    </w:p>
    <w:p>
      <w:pPr>
        <w:spacing w:after="280"/>
      </w:pPr>
      <w:r>
        <w:rPr>
          <w:rFonts w:ascii="Helvetica Neue" w:hAnsi="Helvetica Neue" w:cs="Helvetica Neue"/>
          <w:sz w:val="24"/>
          <w:sz-cs w:val="24"/>
          <w:spacing w:val="0"/>
          <w:color w:val="E4E7F0"/>
        </w:rPr>
        <w:t xml:space="preserve">Contribution per enrolled student is about $20,625 a year ($4,500 per session less about $375 in variable cost, times five sessions). Minimum operating cost per campus is about $278K, so break-even is </w:t>
      </w:r>
      <w:r>
        <w:rPr>
          <w:rFonts w:ascii=".SF NS" w:hAnsi=".SF NS" w:cs=".SF NS"/>
          <w:sz w:val="24"/>
          <w:sz-cs w:val="24"/>
          <w:b/>
          <w:spacing w:val="0"/>
          <w:color w:val="E4E7F0"/>
        </w:rPr>
        <w:t xml:space="preserve">14 enrolled students per campus</w:t>
      </w:r>
      <w:r>
        <w:rPr>
          <w:rFonts w:ascii="Helvetica Neue" w:hAnsi="Helvetica Neue" w:cs="Helvetica Neue"/>
          <w:sz w:val="24"/>
          <w:sz-cs w:val="24"/>
          <w:spacing w:val="0"/>
          <w:color w:val="E4E7F0"/>
        </w:rPr>
        <w:t xml:space="preserve">, about 4 per cohort, under 4 percent of full capacity at the largest sites. Enrollment closes before each session starts and guides are hired to sold seats, so every staffing step is taken against booked revenue, and site margin holds between 70 and 83 percent at every fill level above break-even. Exposure is capped by design: one-session enrollment, part-time staff, no capex, and a building Alpha already pays for mean the maximum downside at any site is seven weeks of payroll.</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Cohort floor.</w:t>
      </w:r>
      <w:r>
        <w:rPr>
          <w:rFonts w:ascii="Helvetica Neue" w:hAnsi="Helvetica Neue" w:cs="Helvetica Neue"/>
          <w:sz w:val="24"/>
          <w:sz-cs w:val="24"/>
          <w:spacing w:val="0"/>
          <w:color w:val="E4E7F0"/>
        </w:rPr>
        <w:t xml:space="preserve"> A cohort that has not sold 10 seats two weeks before session start does not open, and its families roll into the other weekday track or a Saturday block.</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Site floor.</w:t>
      </w:r>
      <w:r>
        <w:rPr>
          <w:rFonts w:ascii="Helvetica Neue" w:hAnsi="Helvetica Neue" w:cs="Helvetica Neue"/>
          <w:sz w:val="24"/>
          <w:sz-cs w:val="24"/>
          <w:spacing w:val="0"/>
          <w:color w:val="E4E7F0"/>
        </w:rPr>
        <w:t xml:space="preserve"> A campus below break-even at week 3 of Session 2 closes at session end, staff released, room returned to the campus. Week 3 is the checkpoint because attendance and re-enrollment intent are both visible by then.</w:t>
      </w:r>
    </w:p>
    <w:p>
      <w:pPr>
        <w:spacing w:after="160"/>
      </w:pPr>
      <w:r>
        <w:rPr>
          <w:rFonts w:ascii="Georgia" w:hAnsi="Georgia" w:cs="Georgia"/>
          <w:sz w:val="36"/>
          <w:sz-cs w:val="36"/>
          <w:b/>
          <w:spacing w:val="0"/>
          <w:color w:val="E4E7F0"/>
        </w:rPr>
        <w:t xml:space="preserve">Year 1 and the ramp</w:t>
      </w:r>
    </w:p>
    <w:p>
      <w:pPr>
        <w:spacing w:after="280"/>
      </w:pPr>
      <w:r>
        <w:rPr>
          <w:rFonts w:ascii="Helvetica Neue" w:hAnsi="Helvetica Neue" w:cs="Helvetica Neue"/>
          <w:sz w:val="24"/>
          <w:sz-cs w:val="24"/>
          <w:spacing w:val="0"/>
          <w:color w:val="E4E7F0"/>
        </w:rPr>
        <w:t xml:space="preserve">Session 2 opens at full capacity across all four pilot campuses: every cohort is on sale and the pilot enrolls every family the three markets will buy. Launch capacity is 1,256 enrolled ($28.3M a year run rate) with Chicago at its current 94 seats; the Chicago expansion in January 2027 steps the pilot to 2,948 enrolled and $66.3M a year from Session 3. Year 1 is four sessions, Sessions 2 through 5, one at launch capacity and three at expanded, so the Year 1 ceiling is about </w:t>
      </w:r>
      <w:r>
        <w:rPr>
          <w:rFonts w:ascii=".SF NS" w:hAnsi=".SF NS" w:cs=".SF NS"/>
          <w:sz w:val="24"/>
          <w:sz-cs w:val="24"/>
          <w:b/>
          <w:spacing w:val="0"/>
          <w:color w:val="E4E7F0"/>
        </w:rPr>
        <w:t xml:space="preserve">$45M in pilot revenue and roughly $38M net at full fill</w:t>
      </w:r>
      <w:r>
        <w:rPr>
          <w:rFonts w:ascii="Helvetica Neue" w:hAnsi="Helvetica Neue" w:cs="Helvetica Neue"/>
          <w:sz w:val="24"/>
          <w:sz-cs w:val="24"/>
          <w:spacing w:val="0"/>
          <w:color w:val="E4E7F0"/>
        </w:rPr>
        <w:t xml:space="preserve">. No fill forecast is offered, because fill is one of the things Session 2 exists to measure, and the floors cap the downside at every level. New York launches Fall 2027 with the proven playbook, and the national build scales toward roughly $140M revenue at 40 campuses, with the middle and high school block lifting every participating campus ceiling by 50 percent from Fall 2027. The pace of that build is set by the pilot's measured conversion, re-enrollment, and fill numbers, not by this projection.</w:t>
      </w:r>
    </w:p>
    <w:p>
      <w:pPr>
        <w:spacing w:after="120"/>
      </w:pPr>
      <w:r>
        <w:rPr>
          <w:rFonts w:ascii="Georgia" w:hAnsi="Georgia" w:cs="Georgia"/>
          <w:sz w:val="35"/>
          <w:sz-cs w:val="35"/>
          <w:b/>
          <w:spacing w:val="0"/>
          <w:color w:val="D7993E"/>
        </w:rPr>
        <w:t xml:space="preserve">7A</w:t>
      </w:r>
      <w:r>
        <w:rPr>
          <w:rFonts w:ascii="Georgia" w:hAnsi="Georgia" w:cs="Georgia"/>
          <w:sz w:val="51"/>
          <w:sz-cs w:val="51"/>
          <w:b/>
          <w:spacing w:val="0"/>
          <w:color w:val="E4E7F0"/>
        </w:rPr>
        <w:t xml:space="preserve">National build-out at capacity (about 40 campuses)</w:t>
      </w:r>
    </w:p>
    <w:p>
      <w:pPr>
        <w:spacing w:after="280"/>
      </w:pPr>
      <w:r>
        <w:rPr>
          <w:rFonts w:ascii="Helvetica Neue" w:hAnsi="Helvetica Neue" w:cs="Helvetica Neue"/>
          <w:sz w:val="24"/>
          <w:sz-cs w:val="24"/>
          <w:spacing w:val="0"/>
          <w:color w:val="E4E7F0"/>
        </w:rPr>
        <w:t xml:space="preserve">Alpha Hours running at every current K-8 Alpha campus, every cohort filled, at premium pricing ($4,500 per session, $22,500 per year). Capacity per block: Austin 300, Chicago 517 (from January 2027), Miami 150, New York 125, Boston 100 and 40, Greenwich 80, Palm Beach 60, Miami Beach 50, all others a conservative 50. Enrolled = room capacity × 4 on the K-8 blocks.</w:t>
      </w:r>
    </w:p>
    <w:p>
      <w:pPr/>
      <w:r>
        <w:rPr>
          <w:rFonts w:ascii=".SF NS" w:hAnsi=".SF NS" w:cs=".SF NS"/>
          <w:sz w:val="22"/>
          <w:sz-cs w:val="22"/>
          <w:b/>
          <w:spacing w:val="0"/>
          <w:color w:val="5B667D"/>
        </w:rPr>
        <w:t xml:space="preserve">CAMPUS</w:t>
      </w:r>
    </w:p>
    <w:p>
      <w:pPr>
        <w:jc w:val="right"/>
      </w:pPr>
      <w:r>
        <w:rPr>
          <w:rFonts w:ascii=".SF NS" w:hAnsi=".SF NS" w:cs=".SF NS"/>
          <w:sz w:val="22"/>
          <w:sz-cs w:val="22"/>
          <w:b/>
          <w:spacing w:val="0"/>
          <w:color w:val="5B667D"/>
        </w:rPr>
        <w:t xml:space="preserve">ROOM CAP</w:t>
      </w:r>
    </w:p>
    <w:p>
      <w:pPr>
        <w:jc w:val="right"/>
      </w:pPr>
      <w:r>
        <w:rPr>
          <w:rFonts w:ascii=".SF NS" w:hAnsi=".SF NS" w:cs=".SF NS"/>
          <w:sz w:val="22"/>
          <w:sz-cs w:val="22"/>
          <w:b/>
          <w:spacing w:val="0"/>
          <w:color w:val="5B667D"/>
        </w:rPr>
        <w:t xml:space="preserve">ENROLLED (X4)</w:t>
      </w:r>
    </w:p>
    <w:p>
      <w:pPr>
        <w:jc w:val="right"/>
      </w:pPr>
      <w:r>
        <w:rPr>
          <w:rFonts w:ascii=".SF NS" w:hAnsi=".SF NS" w:cs=".SF NS"/>
          <w:sz w:val="22"/>
          <w:sz-cs w:val="22"/>
          <w:b/>
          <w:spacing w:val="0"/>
          <w:color w:val="5B667D"/>
        </w:rPr>
        <w:t xml:space="preserve">REVENUE / YR</w:t>
      </w:r>
    </w:p>
    <w:p>
      <w:pPr/>
      <w:r>
        <w:rPr>
          <w:rFonts w:ascii=".SF NS" w:hAnsi=".SF NS" w:cs=".SF NS"/>
          <w:sz w:val="28"/>
          <w:sz-cs w:val="28"/>
          <w:spacing w:val="0"/>
          <w:color w:val="E4E7F0"/>
        </w:rPr>
        <w:t xml:space="preserve">Chicago </w:t>
      </w:r>
      <w:r>
        <w:rPr>
          <w:rFonts w:ascii="Helvetica Neue" w:hAnsi="Helvetica Neue" w:cs="Helvetica Neue"/>
          <w:sz w:val="23"/>
          <w:sz-cs w:val="23"/>
          <w:spacing w:val="0"/>
          <w:color w:val="5B667D"/>
        </w:rPr>
        <w:t xml:space="preserve">(from January 2027)</w:t>
      </w:r>
      <w:r>
        <w:rPr>
          <w:rFonts w:ascii=".SF NS" w:hAnsi=".SF NS" w:cs=".SF NS"/>
          <w:sz w:val="28"/>
          <w:sz-cs w:val="28"/>
          <w:spacing w:val="0"/>
          <w:color w:val="E4E7F0"/>
        </w:rPr>
        <w:t xml:space="preserve"/>
      </w:r>
    </w:p>
    <w:p>
      <w:pPr>
        <w:jc w:val="right"/>
      </w:pPr>
      <w:r>
        <w:rPr>
          <w:rFonts w:ascii="Helvetica Neue" w:hAnsi="Helvetica Neue" w:cs="Helvetica Neue"/>
          <w:sz w:val="28"/>
          <w:sz-cs w:val="28"/>
          <w:spacing w:val="0"/>
          <w:color w:val="E4E7F0"/>
        </w:rPr>
        <w:t xml:space="preserve">517</w:t>
      </w:r>
    </w:p>
    <w:p>
      <w:pPr>
        <w:jc w:val="right"/>
      </w:pPr>
      <w:r>
        <w:rPr>
          <w:rFonts w:ascii="Helvetica Neue" w:hAnsi="Helvetica Neue" w:cs="Helvetica Neue"/>
          <w:sz w:val="28"/>
          <w:sz-cs w:val="28"/>
          <w:spacing w:val="0"/>
          <w:color w:val="E4E7F0"/>
        </w:rPr>
        <w:t xml:space="preserve">2,068</w:t>
      </w:r>
    </w:p>
    <w:p>
      <w:pPr>
        <w:jc w:val="right"/>
      </w:pPr>
      <w:r>
        <w:rPr>
          <w:rFonts w:ascii="Helvetica Neue" w:hAnsi="Helvetica Neue" w:cs="Helvetica Neue"/>
          <w:sz w:val="28"/>
          <w:sz-cs w:val="28"/>
          <w:spacing w:val="0"/>
          <w:color w:val="E4E7F0"/>
        </w:rPr>
        <w:t xml:space="preserve">$46.53M</w:t>
      </w:r>
    </w:p>
    <w:p>
      <w:pPr/>
      <w:r>
        <w:rPr>
          <w:rFonts w:ascii=".SF NS" w:hAnsi=".SF NS" w:cs=".SF NS"/>
          <w:sz w:val="28"/>
          <w:sz-cs w:val="28"/>
          <w:spacing w:val="0"/>
          <w:color w:val="E4E7F0"/>
        </w:rPr>
        <w:t xml:space="preserve">Austin</w:t>
      </w:r>
    </w:p>
    <w:p>
      <w:pPr>
        <w:jc w:val="right"/>
      </w:pPr>
      <w:r>
        <w:rPr>
          <w:rFonts w:ascii="Helvetica Neue" w:hAnsi="Helvetica Neue" w:cs="Helvetica Neue"/>
          <w:sz w:val="28"/>
          <w:sz-cs w:val="28"/>
          <w:spacing w:val="0"/>
          <w:color w:val="E4E7F0"/>
        </w:rPr>
        <w:t xml:space="preserve">300</w:t>
      </w:r>
    </w:p>
    <w:p>
      <w:pPr>
        <w:jc w:val="right"/>
      </w:pPr>
      <w:r>
        <w:rPr>
          <w:rFonts w:ascii="Helvetica Neue" w:hAnsi="Helvetica Neue" w:cs="Helvetica Neue"/>
          <w:sz w:val="28"/>
          <w:sz-cs w:val="28"/>
          <w:spacing w:val="0"/>
          <w:color w:val="E4E7F0"/>
        </w:rPr>
        <w:t xml:space="preserve">1,200</w:t>
      </w:r>
    </w:p>
    <w:p>
      <w:pPr>
        <w:jc w:val="right"/>
      </w:pPr>
      <w:r>
        <w:rPr>
          <w:rFonts w:ascii="Helvetica Neue" w:hAnsi="Helvetica Neue" w:cs="Helvetica Neue"/>
          <w:sz w:val="28"/>
          <w:sz-cs w:val="28"/>
          <w:spacing w:val="0"/>
          <w:color w:val="E4E7F0"/>
        </w:rPr>
        <w:t xml:space="preserve">$27.00M</w:t>
      </w:r>
    </w:p>
    <w:p>
      <w:pPr/>
      <w:r>
        <w:rPr>
          <w:rFonts w:ascii=".SF NS" w:hAnsi=".SF NS" w:cs=".SF NS"/>
          <w:sz w:val="28"/>
          <w:sz-cs w:val="28"/>
          <w:spacing w:val="0"/>
          <w:color w:val="E4E7F0"/>
        </w:rPr>
        <w:t xml:space="preserve">Miami</w:t>
      </w:r>
    </w:p>
    <w:p>
      <w:pPr>
        <w:jc w:val="right"/>
      </w:pPr>
      <w:r>
        <w:rPr>
          <w:rFonts w:ascii="Helvetica Neue" w:hAnsi="Helvetica Neue" w:cs="Helvetica Neue"/>
          <w:sz w:val="28"/>
          <w:sz-cs w:val="28"/>
          <w:spacing w:val="0"/>
          <w:color w:val="E4E7F0"/>
        </w:rPr>
        <w:t xml:space="preserve">150</w:t>
      </w:r>
    </w:p>
    <w:p>
      <w:pPr>
        <w:jc w:val="right"/>
      </w:pPr>
      <w:r>
        <w:rPr>
          <w:rFonts w:ascii="Helvetica Neue" w:hAnsi="Helvetica Neue" w:cs="Helvetica Neue"/>
          <w:sz w:val="28"/>
          <w:sz-cs w:val="28"/>
          <w:spacing w:val="0"/>
          <w:color w:val="E4E7F0"/>
        </w:rPr>
        <w:t xml:space="preserve">600</w:t>
      </w:r>
    </w:p>
    <w:p>
      <w:pPr>
        <w:jc w:val="right"/>
      </w:pPr>
      <w:r>
        <w:rPr>
          <w:rFonts w:ascii="Helvetica Neue" w:hAnsi="Helvetica Neue" w:cs="Helvetica Neue"/>
          <w:sz w:val="28"/>
          <w:sz-cs w:val="28"/>
          <w:spacing w:val="0"/>
          <w:color w:val="E4E7F0"/>
        </w:rPr>
        <w:t xml:space="preserve">$13.50M</w:t>
      </w:r>
    </w:p>
    <w:p>
      <w:pPr/>
      <w:r>
        <w:rPr>
          <w:rFonts w:ascii=".SF NS" w:hAnsi=".SF NS" w:cs=".SF NS"/>
          <w:sz w:val="28"/>
          <w:sz-cs w:val="28"/>
          <w:spacing w:val="0"/>
          <w:color w:val="E4E7F0"/>
        </w:rPr>
        <w:t xml:space="preserve">New York </w:t>
      </w:r>
      <w:r>
        <w:rPr>
          <w:rFonts w:ascii="Helvetica Neue" w:hAnsi="Helvetica Neue" w:cs="Helvetica Neue"/>
          <w:sz w:val="23"/>
          <w:sz-cs w:val="23"/>
          <w:spacing w:val="0"/>
          <w:color w:val="5B667D"/>
        </w:rPr>
        <w:t xml:space="preserve">(opens Fall 2027)</w:t>
      </w:r>
      <w:r>
        <w:rPr>
          <w:rFonts w:ascii=".SF NS" w:hAnsi=".SF NS" w:cs=".SF NS"/>
          <w:sz w:val="28"/>
          <w:sz-cs w:val="28"/>
          <w:spacing w:val="0"/>
          <w:color w:val="E4E7F0"/>
        </w:rPr>
        <w:t xml:space="preserve"/>
      </w:r>
    </w:p>
    <w:p>
      <w:pPr>
        <w:jc w:val="right"/>
      </w:pPr>
      <w:r>
        <w:rPr>
          <w:rFonts w:ascii="Helvetica Neue" w:hAnsi="Helvetica Neue" w:cs="Helvetica Neue"/>
          <w:sz w:val="28"/>
          <w:sz-cs w:val="28"/>
          <w:spacing w:val="0"/>
          <w:color w:val="E4E7F0"/>
        </w:rPr>
        <w:t xml:space="preserve">125</w:t>
      </w:r>
    </w:p>
    <w:p>
      <w:pPr>
        <w:jc w:val="right"/>
      </w:pPr>
      <w:r>
        <w:rPr>
          <w:rFonts w:ascii="Helvetica Neue" w:hAnsi="Helvetica Neue" w:cs="Helvetica Neue"/>
          <w:sz w:val="28"/>
          <w:sz-cs w:val="28"/>
          <w:spacing w:val="0"/>
          <w:color w:val="E4E7F0"/>
        </w:rPr>
        <w:t xml:space="preserve">500</w:t>
      </w:r>
    </w:p>
    <w:p>
      <w:pPr>
        <w:jc w:val="right"/>
      </w:pPr>
      <w:r>
        <w:rPr>
          <w:rFonts w:ascii="Helvetica Neue" w:hAnsi="Helvetica Neue" w:cs="Helvetica Neue"/>
          <w:sz w:val="28"/>
          <w:sz-cs w:val="28"/>
          <w:spacing w:val="0"/>
          <w:color w:val="E4E7F0"/>
        </w:rPr>
        <w:t xml:space="preserve">$11.25M</w:t>
      </w:r>
    </w:p>
    <w:p>
      <w:pPr/>
      <w:r>
        <w:rPr>
          <w:rFonts w:ascii=".SF NS" w:hAnsi=".SF NS" w:cs=".SF NS"/>
          <w:sz w:val="28"/>
          <w:sz-cs w:val="28"/>
          <w:spacing w:val="0"/>
          <w:color w:val="E4E7F0"/>
        </w:rPr>
        <w:t xml:space="preserve">Boston (campus B)</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$9.00M</w:t>
      </w:r>
    </w:p>
    <w:p>
      <w:pPr/>
      <w:r>
        <w:rPr>
          <w:rFonts w:ascii=".SF NS" w:hAnsi=".SF NS" w:cs=".SF NS"/>
          <w:sz w:val="28"/>
          <w:sz-cs w:val="28"/>
          <w:spacing w:val="0"/>
          <w:color w:val="E4E7F0"/>
        </w:rPr>
        <w:t xml:space="preserve">Greenwich (Armonk)</w:t>
      </w:r>
    </w:p>
    <w:p>
      <w:pPr>
        <w:jc w:val="right"/>
      </w:pPr>
      <w:r>
        <w:rPr>
          <w:rFonts w:ascii="Helvetica Neue" w:hAnsi="Helvetica Neue" w:cs="Helvetica Neue"/>
          <w:sz w:val="28"/>
          <w:sz-cs w:val="28"/>
          <w:spacing w:val="0"/>
          <w:color w:val="E4E7F0"/>
        </w:rPr>
        <w:t xml:space="preserve">80</w:t>
      </w:r>
    </w:p>
    <w:p>
      <w:pPr>
        <w:jc w:val="right"/>
      </w:pPr>
      <w:r>
        <w:rPr>
          <w:rFonts w:ascii="Helvetica Neue" w:hAnsi="Helvetica Neue" w:cs="Helvetica Neue"/>
          <w:sz w:val="28"/>
          <w:sz-cs w:val="28"/>
          <w:spacing w:val="0"/>
          <w:color w:val="E4E7F0"/>
        </w:rPr>
        <w:t xml:space="preserve">320</w:t>
      </w:r>
    </w:p>
    <w:p>
      <w:pPr>
        <w:jc w:val="right"/>
      </w:pPr>
      <w:r>
        <w:rPr>
          <w:rFonts w:ascii="Helvetica Neue" w:hAnsi="Helvetica Neue" w:cs="Helvetica Neue"/>
          <w:sz w:val="28"/>
          <w:sz-cs w:val="28"/>
          <w:spacing w:val="0"/>
          <w:color w:val="E4E7F0"/>
        </w:rPr>
        <w:t xml:space="preserve">$7.20M</w:t>
      </w:r>
    </w:p>
    <w:p>
      <w:pPr/>
      <w:r>
        <w:rPr>
          <w:rFonts w:ascii=".SF NS" w:hAnsi=".SF NS" w:cs=".SF NS"/>
          <w:sz w:val="28"/>
          <w:sz-cs w:val="28"/>
          <w:spacing w:val="0"/>
          <w:color w:val="E4E7F0"/>
        </w:rPr>
        <w:t xml:space="preserve">Palm Beach</w:t>
      </w:r>
    </w:p>
    <w:p>
      <w:pPr>
        <w:jc w:val="right"/>
      </w:pPr>
      <w:r>
        <w:rPr>
          <w:rFonts w:ascii="Helvetica Neue" w:hAnsi="Helvetica Neue" w:cs="Helvetica Neue"/>
          <w:sz w:val="28"/>
          <w:sz-cs w:val="28"/>
          <w:spacing w:val="0"/>
          <w:color w:val="E4E7F0"/>
        </w:rPr>
        <w:t xml:space="preserve">60</w:t>
      </w:r>
    </w:p>
    <w:p>
      <w:pPr>
        <w:jc w:val="right"/>
      </w:pPr>
      <w:r>
        <w:rPr>
          <w:rFonts w:ascii="Helvetica Neue" w:hAnsi="Helvetica Neue" w:cs="Helvetica Neue"/>
          <w:sz w:val="28"/>
          <w:sz-cs w:val="28"/>
          <w:spacing w:val="0"/>
          <w:color w:val="E4E7F0"/>
        </w:rPr>
        <w:t xml:space="preserve">240</w:t>
      </w:r>
    </w:p>
    <w:p>
      <w:pPr>
        <w:jc w:val="right"/>
      </w:pPr>
      <w:r>
        <w:rPr>
          <w:rFonts w:ascii="Helvetica Neue" w:hAnsi="Helvetica Neue" w:cs="Helvetica Neue"/>
          <w:sz w:val="28"/>
          <w:sz-cs w:val="28"/>
          <w:spacing w:val="0"/>
          <w:color w:val="E4E7F0"/>
        </w:rPr>
        <w:t xml:space="preserve">$5.40M</w:t>
      </w:r>
    </w:p>
    <w:p>
      <w:pPr/>
      <w:r>
        <w:rPr>
          <w:rFonts w:ascii=".SF NS" w:hAnsi=".SF NS" w:cs=".SF NS"/>
          <w:sz w:val="28"/>
          <w:sz-cs w:val="28"/>
          <w:spacing w:val="0"/>
          <w:color w:val="E4E7F0"/>
        </w:rPr>
        <w:t xml:space="preserve">Miami Beach</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Boston (campus A)</w:t>
      </w:r>
    </w:p>
    <w:p>
      <w:pPr>
        <w:jc w:val="right"/>
      </w:pPr>
      <w:r>
        <w:rPr>
          <w:rFonts w:ascii="Helvetica Neue" w:hAnsi="Helvetica Neue" w:cs="Helvetica Neue"/>
          <w:sz w:val="28"/>
          <w:sz-cs w:val="28"/>
          <w:spacing w:val="0"/>
          <w:color w:val="E4E7F0"/>
        </w:rPr>
        <w:t xml:space="preserve">40</w:t>
      </w:r>
    </w:p>
    <w:p>
      <w:pPr>
        <w:jc w:val="right"/>
      </w:pPr>
      <w:r>
        <w:rPr>
          <w:rFonts w:ascii="Helvetica Neue" w:hAnsi="Helvetica Neue" w:cs="Helvetica Neue"/>
          <w:sz w:val="28"/>
          <w:sz-cs w:val="28"/>
          <w:spacing w:val="0"/>
          <w:color w:val="E4E7F0"/>
        </w:rPr>
        <w:t xml:space="preserve">160</w:t>
      </w:r>
    </w:p>
    <w:p>
      <w:pPr>
        <w:jc w:val="right"/>
      </w:pPr>
      <w:r>
        <w:rPr>
          <w:rFonts w:ascii="Helvetica Neue" w:hAnsi="Helvetica Neue" w:cs="Helvetica Neue"/>
          <w:sz w:val="28"/>
          <w:sz-cs w:val="28"/>
          <w:spacing w:val="0"/>
          <w:color w:val="E4E7F0"/>
        </w:rPr>
        <w:t xml:space="preserve">$3.60M</w:t>
      </w:r>
    </w:p>
    <w:p>
      <w:pPr/>
      <w:r>
        <w:rPr>
          <w:rFonts w:ascii=".SF NS" w:hAnsi=".SF NS" w:cs=".SF NS"/>
          <w:sz w:val="28"/>
          <w:sz-cs w:val="28"/>
          <w:spacing w:val="0"/>
          <w:color w:val="E4E7F0"/>
        </w:rPr>
        <w:t xml:space="preserve">31 more campuses, 50 each</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6,200</w:t>
      </w:r>
    </w:p>
    <w:p>
      <w:pPr>
        <w:jc w:val="right"/>
      </w:pPr>
      <w:r>
        <w:rPr>
          <w:rFonts w:ascii="Helvetica Neue" w:hAnsi="Helvetica Neue" w:cs="Helvetica Neue"/>
          <w:sz w:val="28"/>
          <w:sz-cs w:val="28"/>
          <w:spacing w:val="0"/>
          <w:color w:val="E4E7F0"/>
        </w:rPr>
        <w:t xml:space="preserve">$139.50M</w:t>
      </w:r>
    </w:p>
    <w:p>
      <w:pPr/>
      <w:r>
        <w:rPr>
          <w:rFonts w:ascii=".SF NS" w:hAnsi=".SF NS" w:cs=".SF NS"/>
          <w:sz w:val="28"/>
          <w:sz-cs w:val="28"/>
          <w:spacing w:val="0"/>
          <w:color w:val="E4E7F0"/>
        </w:rPr>
        <w:t xml:space="preserve">Total (40 campuses)</w:t>
      </w:r>
    </w:p>
    <w:p>
      <w:pPr>
        <w:jc w:val="right"/>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11,888</w:t>
      </w:r>
    </w:p>
    <w:p>
      <w:pPr>
        <w:jc w:val="right"/>
      </w:pPr>
      <w:r>
        <w:rPr>
          <w:rFonts w:ascii="Helvetica Neue" w:hAnsi="Helvetica Neue" w:cs="Helvetica Neue"/>
          <w:sz w:val="28"/>
          <w:sz-cs w:val="28"/>
          <w:b/>
          <w:spacing w:val="0"/>
          <w:color w:val="E4E7F0"/>
        </w:rPr>
        <w:t xml:space="preserve">$267.5M</w:t>
      </w:r>
    </w:p>
    <w:p>
      <w:pPr>
        <w:spacing w:after="160"/>
      </w:pPr>
      <w:r>
        <w:rPr>
          <w:rFonts w:ascii="Georgia" w:hAnsi="Georgia" w:cs="Georgia"/>
          <w:sz w:val="36"/>
          <w:sz-cs w:val="36"/>
          <w:b/>
          <w:spacing w:val="0"/>
          <w:color w:val="E4E7F0"/>
        </w:rPr>
        <w:t xml:space="preserve">Network totals at full capacity</w:t>
      </w:r>
    </w:p>
    <w:p>
      <w:pPr/>
      <w:r>
        <w:rPr>
          <w:rFonts w:ascii=".SF NS" w:hAnsi=".SF NS" w:cs=".SF NS"/>
          <w:sz w:val="28"/>
          <w:sz-cs w:val="28"/>
          <w:spacing w:val="0"/>
          <w:color w:val="E4E7F0"/>
        </w:rPr>
        <w:t xml:space="preserve">Campuses</w:t>
      </w:r>
    </w:p>
    <w:p>
      <w:pPr>
        <w:jc w:val="right"/>
      </w:pPr>
      <w:r>
        <w:rPr>
          <w:rFonts w:ascii="Helvetica Neue" w:hAnsi="Helvetica Neue" w:cs="Helvetica Neue"/>
          <w:sz w:val="28"/>
          <w:sz-cs w:val="28"/>
          <w:spacing w:val="0"/>
          <w:color w:val="E4E7F0"/>
        </w:rPr>
        <w:t xml:space="preserve">~40</w:t>
      </w:r>
    </w:p>
    <w:p>
      <w:pPr/>
      <w:r>
        <w:rPr>
          <w:rFonts w:ascii=".SF NS" w:hAnsi=".SF NS" w:cs=".SF NS"/>
          <w:sz w:val="28"/>
          <w:sz-cs w:val="28"/>
          <w:spacing w:val="0"/>
          <w:color w:val="E4E7F0"/>
        </w:rPr>
        <w:t xml:space="preserve">Students enrolled</w:t>
      </w:r>
    </w:p>
    <w:p>
      <w:pPr>
        <w:jc w:val="right"/>
      </w:pPr>
      <w:r>
        <w:rPr>
          <w:rFonts w:ascii="Helvetica Neue" w:hAnsi="Helvetica Neue" w:cs="Helvetica Neue"/>
          <w:sz w:val="28"/>
          <w:sz-cs w:val="28"/>
          <w:spacing w:val="0"/>
          <w:color w:val="E4E7F0"/>
        </w:rPr>
        <w:t xml:space="preserve">11,888</w:t>
      </w:r>
    </w:p>
    <w:p>
      <w:pPr/>
      <w:r>
        <w:rPr>
          <w:rFonts w:ascii=".SF NS" w:hAnsi=".SF NS" w:cs=".SF NS"/>
          <w:sz w:val="28"/>
          <w:sz-cs w:val="28"/>
          <w:spacing w:val="0"/>
          <w:color w:val="E4E7F0"/>
        </w:rPr>
        <w:t xml:space="preserve">Revenue</w:t>
      </w:r>
    </w:p>
    <w:p>
      <w:pPr>
        <w:jc w:val="right"/>
      </w:pPr>
      <w:r>
        <w:rPr>
          <w:rFonts w:ascii="Helvetica Neue" w:hAnsi="Helvetica Neue" w:cs="Helvetica Neue"/>
          <w:sz w:val="28"/>
          <w:sz-cs w:val="28"/>
          <w:spacing w:val="0"/>
          <w:color w:val="E4E7F0"/>
        </w:rPr>
        <w:t xml:space="preserve">$267.5M</w:t>
      </w:r>
    </w:p>
    <w:p>
      <w:pPr/>
      <w:r>
        <w:rPr>
          <w:rFonts w:ascii=".SF NS" w:hAnsi=".SF NS" w:cs=".SF NS"/>
          <w:sz w:val="28"/>
          <w:sz-cs w:val="28"/>
          <w:spacing w:val="0"/>
          <w:color w:val="E4E7F0"/>
        </w:rPr>
        <w:t xml:space="preserve">Site operating profit (~83% margin)</w:t>
      </w:r>
    </w:p>
    <w:p>
      <w:pPr>
        <w:jc w:val="right"/>
      </w:pPr>
      <w:r>
        <w:rPr>
          <w:rFonts w:ascii="Helvetica Neue" w:hAnsi="Helvetica Neue" w:cs="Helvetica Neue"/>
          <w:sz w:val="28"/>
          <w:sz-cs w:val="28"/>
          <w:spacing w:val="0"/>
          <w:color w:val="E4E7F0"/>
        </w:rPr>
        <w:t xml:space="preserve">~$223M</w:t>
      </w:r>
    </w:p>
    <w:p>
      <w:pPr/>
      <w:r>
        <w:rPr>
          <w:rFonts w:ascii=".SF NS" w:hAnsi=".SF NS" w:cs=".SF NS"/>
          <w:sz w:val="28"/>
          <w:sz-cs w:val="28"/>
          <w:spacing w:val="0"/>
          <w:color w:val="E4E7F0"/>
        </w:rPr>
        <w:t xml:space="preserve">Net operating profit (after central team)</w:t>
      </w:r>
    </w:p>
    <w:p>
      <w:pPr>
        <w:jc w:val="right"/>
      </w:pPr>
      <w:r>
        <w:rPr>
          <w:rFonts w:ascii="Helvetica Neue" w:hAnsi="Helvetica Neue" w:cs="Helvetica Neue"/>
          <w:sz w:val="28"/>
          <w:sz-cs w:val="28"/>
          <w:b/>
          <w:spacing w:val="0"/>
          <w:color w:val="E4E7F0"/>
        </w:rPr>
        <w:t xml:space="preserve">~$219M</w:t>
      </w:r>
    </w:p>
    <w:p>
      <w:pPr/>
      <w:r>
        <w:rPr>
          <w:rFonts w:ascii=".SF NS" w:hAnsi=".SF NS" w:cs=".SF NS"/>
          <w:sz w:val="28"/>
          <w:sz-cs w:val="28"/>
          <w:spacing w:val="0"/>
          <w:color w:val="E4E7F0"/>
        </w:rPr>
        <w:t xml:space="preserve">Feeder pipeline created (future tuition)</w:t>
      </w:r>
    </w:p>
    <w:p>
      <w:pPr>
        <w:jc w:val="right"/>
      </w:pPr>
      <w:r>
        <w:rPr>
          <w:rFonts w:ascii="Helvetica Neue" w:hAnsi="Helvetica Neue" w:cs="Helvetica Neue"/>
          <w:sz w:val="28"/>
          <w:sz-cs w:val="28"/>
          <w:spacing w:val="0"/>
          <w:color w:val="E4E7F0"/>
        </w:rPr>
        <w:t xml:space="preserve">$230M to $340M</w:t>
      </w:r>
    </w:p>
    <w:p>
      <w:pPr>
        <w:spacing w:after="280"/>
      </w:pPr>
      <w:r>
        <w:rPr>
          <w:rFonts w:ascii="Helvetica Neue" w:hAnsi="Helvetica Neue" w:cs="Helvetica Neue"/>
          <w:sz w:val="24"/>
          <w:sz-cs w:val="24"/>
          <w:spacing w:val="0"/>
          <w:color w:val="E4E7F0"/>
        </w:rPr>
        <w:t xml:space="preserve">New York opens at 125 seats, 500 enrolled at capacity: the floor holds 190, but the room is deliberately sized at 125 because the building also carries Founders and other campus programming in the same hours. Feeder sensitivity on the full national base of 11,888 enrolled per year, at a $240,000 midpoint: 4 percent conversion is about $114M, 8 percent about $228M, 12 percent about $342M in future tuition. These figures count K-8 blocks only; the middle and high school block lifts every participating campus ceiling by 50 percent from Fall 2027, a path toward $400M+ at full capacity. The network grows with every new campus Alpha opens, about 20 a year. The constraint is buildings, not demand.</w:t>
      </w:r>
    </w:p>
    <w:p>
      <w:pPr>
        <w:spacing w:after="120"/>
      </w:pPr>
      <w:r>
        <w:rPr>
          <w:rFonts w:ascii="Georgia" w:hAnsi="Georgia" w:cs="Georgia"/>
          <w:sz w:val="35"/>
          <w:sz-cs w:val="35"/>
          <w:b/>
          <w:spacing w:val="0"/>
          <w:color w:val="D7993E"/>
        </w:rPr>
        <w:t xml:space="preserve">8</w:t>
      </w:r>
      <w:r>
        <w:rPr>
          <w:rFonts w:ascii="Georgia" w:hAnsi="Georgia" w:cs="Georgia"/>
          <w:sz w:val="51"/>
          <w:sz-cs w:val="51"/>
          <w:b/>
          <w:spacing w:val="0"/>
          <w:color w:val="E4E7F0"/>
        </w:rPr>
        <w:t xml:space="preserve">Operations and compliance</w:t>
      </w:r>
    </w:p>
    <w:p>
      <w:pPr>
        <w:spacing w:after="160"/>
      </w:pPr>
      <w:r>
        <w:rPr>
          <w:rFonts w:ascii="Georgia" w:hAnsi="Georgia" w:cs="Georgia"/>
          <w:sz w:val="36"/>
          <w:sz-cs w:val="36"/>
          <w:b/>
          <w:spacing w:val="0"/>
          <w:color w:val="E4E7F0"/>
        </w:rPr>
        <w:t xml:space="preserve">Real estate</w:t>
      </w:r>
    </w:p>
    <w:p>
      <w:pPr>
        <w:spacing w:after="280"/>
      </w:pPr>
      <w:r>
        <w:rPr>
          <w:rFonts w:ascii="Helvetica Neue" w:hAnsi="Helvetica Neue" w:cs="Helvetica Neue"/>
          <w:sz w:val="24"/>
          <w:sz-cs w:val="24"/>
          <w:spacing w:val="0"/>
          <w:color w:val="E4E7F0"/>
        </w:rPr>
        <w:t xml:space="preserve">The building is a sunk cost Alpha already carries, whether it owns the campus or leases it, with after-hours and weekend access either way. Late-afternoon and Saturday use adds only marginal cost: about $150 to $250 per weekday, about $400 per Saturday (custodial, HVAC and lighting, security). Because the host is an Alpha campus, the facility fee is largely intracompany.</w:t>
      </w:r>
    </w:p>
    <w:p>
      <w:pPr>
        <w:spacing w:after="160"/>
      </w:pPr>
      <w:r>
        <w:rPr>
          <w:rFonts w:ascii="Georgia" w:hAnsi="Georgia" w:cs="Georgia"/>
          <w:sz w:val="36"/>
          <w:sz-cs w:val="36"/>
          <w:b/>
          <w:spacing w:val="0"/>
          <w:color w:val="E4E7F0"/>
        </w:rPr>
        <w:t xml:space="preserve">Licensing</w:t>
      </w:r>
    </w:p>
    <w:p>
      <w:pPr>
        <w:spacing w:after="280"/>
      </w:pPr>
      <w:r>
        <w:rPr>
          <w:rFonts w:ascii="Helvetica Neue" w:hAnsi="Helvetica Neue" w:cs="Helvetica Neue"/>
          <w:sz w:val="24"/>
          <w:sz-cs w:val="24"/>
          <w:spacing w:val="0"/>
          <w:color w:val="E4E7F0"/>
        </w:rPr>
        <w:t xml:space="preserve">The key question in every state is whether the program counts as childcare or as exempt instruction. Alpha Hours is designed and marketed as academic instruction: a defined curriculum, no meals where they trigger licensing (Florida especially, snacks only), a formal host-campus facility-use agreement, and a written exemption determination per state before opening (for the pilot: Illinois, Massachusetts, Connecticut). Every block is curriculum-driven instruction end to end: timed mastery-academics sessions on Timeback and a structured life skills workshop. Flag the Saturday format specifically in each state's written exemption request.</w:t>
      </w:r>
    </w:p>
    <w:p>
      <w:pPr>
        <w:spacing w:after="160"/>
      </w:pPr>
      <w:r>
        <w:rPr>
          <w:rFonts w:ascii="Georgia" w:hAnsi="Georgia" w:cs="Georgia"/>
          <w:sz w:val="36"/>
          <w:sz-cs w:val="36"/>
          <w:b/>
          <w:spacing w:val="0"/>
          <w:color w:val="E4E7F0"/>
        </w:rPr>
        <w:t xml:space="preserve">Safety and insurance</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FBI background checks on every hire: fingerprint criminal check, national sex offender registry, state child-abuse registry, verified complete before day one.</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Minimum two adults on site at all times.</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Insurance per site: general liability, professional liability, workers' compensation, and sexual abuse and molestation coverage (excluded from most general liability policies, must be added).</w:t>
      </w:r>
    </w:p>
    <w:p>
      <w:pPr>
        <w:spacing w:after="120"/>
      </w:pPr>
      <w:r>
        <w:rPr>
          <w:rFonts w:ascii="Georgia" w:hAnsi="Georgia" w:cs="Georgia"/>
          <w:sz w:val="35"/>
          <w:sz-cs w:val="35"/>
          <w:b/>
          <w:spacing w:val="0"/>
          <w:color w:val="D7993E"/>
        </w:rPr>
        <w:t xml:space="preserve">9</w:t>
      </w:r>
      <w:r>
        <w:rPr>
          <w:rFonts w:ascii="Georgia" w:hAnsi="Georgia" w:cs="Georgia"/>
          <w:sz w:val="51"/>
          <w:sz-cs w:val="51"/>
          <w:b/>
          <w:spacing w:val="0"/>
          <w:color w:val="E4E7F0"/>
        </w:rPr>
        <w:t xml:space="preserve">Rollout plan</w:t>
      </w:r>
    </w:p>
    <w:p>
      <w:pPr>
        <w:spacing w:after="160"/>
      </w:pPr>
      <w:r>
        <w:rPr>
          <w:rFonts w:ascii="Georgia" w:hAnsi="Georgia" w:cs="Georgia"/>
          <w:sz w:val="36"/>
          <w:sz-cs w:val="36"/>
          <w:b/>
          <w:spacing w:val="0"/>
          <w:color w:val="E4E7F0"/>
        </w:rPr>
        <w:t xml:space="preserve">Phase 1 (Session 2, Fall 2026): three-market pilot, run as a conversion experiment</w:t>
      </w:r>
    </w:p>
    <w:p>
      <w:pPr>
        <w:spacing w:after="280"/>
      </w:pPr>
      <w:r>
        <w:rPr>
          <w:rFonts w:ascii="Helvetica Neue" w:hAnsi="Helvetica Neue" w:cs="Helvetica Neue"/>
          <w:sz w:val="24"/>
          <w:sz-cs w:val="24"/>
          <w:spacing w:val="0"/>
          <w:color w:val="E4E7F0"/>
        </w:rPr>
        <w:t xml:space="preserve">Three markets, four campuses: </w:t>
      </w:r>
      <w:r>
        <w:rPr>
          <w:rFonts w:ascii=".SF NS" w:hAnsi=".SF NS" w:cs=".SF NS"/>
          <w:sz w:val="24"/>
          <w:sz-cs w:val="24"/>
          <w:b/>
          <w:spacing w:val="0"/>
          <w:color w:val="E4E7F0"/>
        </w:rPr>
        <w:t xml:space="preserve">Chicago, Boston (two sites), Greenwich (Armonk)</w:t>
      </w:r>
      <w:r>
        <w:rPr>
          <w:rFonts w:ascii="Helvetica Neue" w:hAnsi="Helvetica Neue" w:cs="Helvetica Neue"/>
          <w:sz w:val="24"/>
          <w:sz-cs w:val="24"/>
          <w:spacing w:val="0"/>
          <w:color w:val="E4E7F0"/>
        </w:rPr>
        <w:t xml:space="preserve">. Every campus opens at full capacity, all four cohorts on sale, no cap and no small-group phase: the pilot enrolls every family these markets will buy. Chicago opens on its current 94-seat footprint, 376 enrolled at capacity, ahead of the campus expansion in Phase 2. </w:t>
      </w:r>
      <w:r>
        <w:rPr>
          <w:rFonts w:ascii=".SF NS" w:hAnsi=".SF NS" w:cs=".SF NS"/>
          <w:sz w:val="24"/>
          <w:sz-cs w:val="24"/>
          <w:b/>
          <w:spacing w:val="0"/>
          <w:color w:val="E4E7F0"/>
        </w:rPr>
        <w:t xml:space="preserve">NYC is deliberately not in the pilot.</w:t>
      </w:r>
      <w:r>
        <w:rPr>
          <w:rFonts w:ascii="Helvetica Neue" w:hAnsi="Helvetica Neue" w:cs="Helvetica Neue"/>
          <w:sz w:val="24"/>
          <w:sz-cs w:val="24"/>
          <w:spacing w:val="0"/>
          <w:color w:val="E4E7F0"/>
        </w:rPr>
        <w:t xml:space="preserve"> It is the network's most valuable admissions pipeline and its most visible market, and the program does not put either at risk before the model is proven. New York gets Alpha Hours in Fall 2027, with a proven playbook. Launching at Session 2 rather than Session 1 gives campuses a settled start to the school year and the runway for guide hiring, state exemption determinations, and insurance.</w:t>
      </w:r>
    </w:p>
    <w:p>
      <w:pPr>
        <w:spacing w:after="160"/>
      </w:pPr>
      <w:r>
        <w:rPr>
          <w:rFonts w:ascii="Georgia" w:hAnsi="Georgia" w:cs="Georgia"/>
          <w:sz w:val="36"/>
          <w:sz-cs w:val="36"/>
          <w:b/>
          <w:spacing w:val="0"/>
          <w:color w:val="E4E7F0"/>
        </w:rPr>
        <w:t xml:space="preserve">Pilot success criteria and measurement plan</w:t>
      </w:r>
    </w:p>
    <w:p>
      <w:pPr>
        <w:spacing w:after="280"/>
      </w:pPr>
      <w:r>
        <w:rPr>
          <w:rFonts w:ascii="Helvetica Neue" w:hAnsi="Helvetica Neue" w:cs="Helvetica Neue"/>
          <w:sz w:val="24"/>
          <w:sz-cs w:val="24"/>
          <w:spacing w:val="0"/>
          <w:color w:val="E4E7F0"/>
        </w:rPr>
        <w:t xml:space="preserve">The pilot succeeds on two measured numbers, not revenue: </w:t>
      </w:r>
      <w:r>
        <w:rPr>
          <w:rFonts w:ascii=".SF NS" w:hAnsi=".SF NS" w:cs=".SF NS"/>
          <w:sz w:val="24"/>
          <w:sz-cs w:val="24"/>
          <w:b/>
          <w:spacing w:val="0"/>
          <w:color w:val="E4E7F0"/>
        </w:rPr>
        <w:t xml:space="preserve">conversion to full Alpha at or above 8 percent, and session-over-session re-enrollment at or above 70 percent.</w:t>
      </w:r>
      <w:r>
        <w:rPr>
          <w:rFonts w:ascii="Helvetica Neue" w:hAnsi="Helvetica Neue" w:cs="Helvetica Neue"/>
          <w:sz w:val="24"/>
          <w:sz-cs w:val="24"/>
          <w:spacing w:val="0"/>
          <w:color w:val="E4E7F0"/>
        </w:rPr>
        <w:t xml:space="preserve"> The experiment is instrumented before it opens, in five commitments:</w:t>
      </w:r>
    </w:p>
    <w:p>
      <w:pPr>
        <w:ind w:left="720" w:first-line="-720"/>
        <w:spacing w:after="140"/>
      </w:pPr>
      <w:r>
        <w:rPr>
          <w:rFonts w:ascii=".SF NS" w:hAnsi=".SF NS" w:cs=".SF NS"/>
          <w:sz w:val="24"/>
          <w:sz-cs w:val="24"/>
          <w:b/>
          <w:color w:val="E4E7F0"/>
        </w:rPr>
        <w:t xml:space="preserve"/>
        <w:tab/>
        <w:t xml:space="preserve">1</w:t>
        <w:tab/>
        <w:t xml:space="preserve"/>
      </w:r>
      <w:r>
        <w:rPr>
          <w:rFonts w:ascii=".SF NS" w:hAnsi=".SF NS" w:cs=".SF NS"/>
          <w:sz w:val="24"/>
          <w:sz-cs w:val="24"/>
          <w:b/>
          <w:spacing w:val="0"/>
          <w:color w:val="E4E7F0"/>
        </w:rPr>
        <w:t xml:space="preserve">The funnel is defined before Session 2 starts.</w:t>
      </w:r>
      <w:r>
        <w:rPr>
          <w:rFonts w:ascii="Helvetica Neue" w:hAnsi="Helvetica Neue" w:cs="Helvetica Neue"/>
          <w:sz w:val="24"/>
          <w:sz-cs w:val="24"/>
          <w:spacing w:val="0"/>
          <w:color w:val="E4E7F0"/>
        </w:rPr>
        <w:t xml:space="preserve"> Conversion is tracked per family through six stages: paid Alpha Hours enrollment, structured conversion conversation held, application submitted, admitted, full-Alpha enrollment signed, first tuition payment.</w:t>
      </w:r>
    </w:p>
    <w:p>
      <w:pPr>
        <w:ind w:left="720" w:first-line="-720"/>
        <w:spacing w:after="140"/>
      </w:pPr>
      <w:r>
        <w:rPr>
          <w:rFonts w:ascii=".SF NS" w:hAnsi=".SF NS" w:cs=".SF NS"/>
          <w:sz w:val="24"/>
          <w:sz-cs w:val="24"/>
          <w:b/>
          <w:color w:val="E4E7F0"/>
        </w:rPr>
        <w:t xml:space="preserve"/>
        <w:tab/>
        <w:t xml:space="preserve">2</w:t>
        <w:tab/>
        <w:t xml:space="preserve"/>
      </w:r>
      <w:r>
        <w:rPr>
          <w:rFonts w:ascii=".SF NS" w:hAnsi=".SF NS" w:cs=".SF NS"/>
          <w:sz w:val="24"/>
          <w:sz-cs w:val="24"/>
          <w:b/>
          <w:spacing w:val="0"/>
          <w:color w:val="E4E7F0"/>
        </w:rPr>
        <w:t xml:space="preserve">The trigger is mechanical.</w:t>
      </w:r>
      <w:r>
        <w:rPr>
          <w:rFonts w:ascii="Helvetica Neue" w:hAnsi="Helvetica Neue" w:cs="Helvetica Neue"/>
          <w:sz w:val="24"/>
          <w:sz-cs w:val="24"/>
          <w:spacing w:val="0"/>
          <w:color w:val="E4E7F0"/>
        </w:rPr>
        <w:t xml:space="preserve"> The thresholds that fire the conversion conversation and the application invitation, mastery gains and session completion rate, are published before Session 2 opens.</w:t>
      </w:r>
    </w:p>
    <w:p>
      <w:pPr>
        <w:ind w:left="720" w:first-line="-720"/>
        <w:spacing w:after="140"/>
      </w:pPr>
      <w:r>
        <w:rPr>
          <w:rFonts w:ascii=".SF NS" w:hAnsi=".SF NS" w:cs=".SF NS"/>
          <w:sz w:val="24"/>
          <w:sz-cs w:val="24"/>
          <w:b/>
          <w:color w:val="E4E7F0"/>
        </w:rPr>
        <w:t xml:space="preserve"/>
        <w:tab/>
        <w:t xml:space="preserve">3</w:t>
        <w:tab/>
        <w:t xml:space="preserve"/>
      </w:r>
      <w:r>
        <w:rPr>
          <w:rFonts w:ascii=".SF NS" w:hAnsi=".SF NS" w:cs=".SF NS"/>
          <w:sz w:val="24"/>
          <w:sz-cs w:val="24"/>
          <w:b/>
          <w:spacing w:val="0"/>
          <w:color w:val="E4E7F0"/>
        </w:rPr>
        <w:t xml:space="preserve">The number is lift, not a raw count.</w:t>
      </w:r>
      <w:r>
        <w:rPr>
          <w:rFonts w:ascii="Helvetica Neue" w:hAnsi="Helvetica Neue" w:cs="Helvetica Neue"/>
          <w:sz w:val="24"/>
          <w:sz-cs w:val="24"/>
          <w:spacing w:val="0"/>
          <w:color w:val="E4E7F0"/>
        </w:rPr>
        <w:t xml:space="preserve"> Conversion is measured against a matched baseline of non-Alpha-Hours inquiries from the same markets and the same window.</w:t>
      </w:r>
    </w:p>
    <w:p>
      <w:pPr>
        <w:ind w:left="720" w:first-line="-720"/>
        <w:spacing w:after="140"/>
      </w:pPr>
      <w:r>
        <w:rPr>
          <w:rFonts w:ascii=".SF NS" w:hAnsi=".SF NS" w:cs=".SF NS"/>
          <w:sz w:val="24"/>
          <w:sz-cs w:val="24"/>
          <w:b/>
          <w:color w:val="E4E7F0"/>
        </w:rPr>
        <w:t xml:space="preserve"/>
        <w:tab/>
        <w:t xml:space="preserve">4</w:t>
        <w:tab/>
        <w:t xml:space="preserve"/>
      </w:r>
      <w:r>
        <w:rPr>
          <w:rFonts w:ascii=".SF NS" w:hAnsi=".SF NS" w:cs=".SF NS"/>
          <w:sz w:val="24"/>
          <w:sz-cs w:val="24"/>
          <w:b/>
          <w:spacing w:val="0"/>
          <w:color w:val="E4E7F0"/>
        </w:rPr>
        <w:t xml:space="preserve">Sample size is respected.</w:t>
      </w:r>
      <w:r>
        <w:rPr>
          <w:rFonts w:ascii="Helvetica Neue" w:hAnsi="Helvetica Neue" w:cs="Helvetica Neue"/>
          <w:sz w:val="24"/>
          <w:sz-cs w:val="24"/>
          <w:spacing w:val="0"/>
          <w:color w:val="E4E7F0"/>
        </w:rPr>
        <w:t xml:space="preserve"> Session 2's 1,256 families are reported as directional, with the margin of error stated; the go decision runs on the full 2,948 base by Session 3. Conversion is reported by campus, by cohort, by session count, and by market.</w:t>
      </w:r>
    </w:p>
    <w:p>
      <w:pPr>
        <w:ind w:left="720" w:first-line="-720"/>
        <w:spacing w:after="140"/>
      </w:pPr>
      <w:r>
        <w:rPr>
          <w:rFonts w:ascii=".SF NS" w:hAnsi=".SF NS" w:cs=".SF NS"/>
          <w:sz w:val="24"/>
          <w:sz-cs w:val="24"/>
          <w:b/>
          <w:color w:val="E4E7F0"/>
        </w:rPr>
        <w:t xml:space="preserve"/>
        <w:tab/>
        <w:t xml:space="preserve">5</w:t>
        <w:tab/>
        <w:t xml:space="preserve"/>
      </w:r>
      <w:r>
        <w:rPr>
          <w:rFonts w:ascii=".SF NS" w:hAnsi=".SF NS" w:cs=".SF NS"/>
          <w:sz w:val="24"/>
          <w:sz-cs w:val="24"/>
          <w:b/>
          <w:spacing w:val="0"/>
          <w:color w:val="E4E7F0"/>
        </w:rPr>
        <w:t xml:space="preserve">The decision rule is pre-committed.</w:t>
      </w:r>
      <w:r>
        <w:rPr>
          <w:rFonts w:ascii="Helvetica Neue" w:hAnsi="Helvetica Neue" w:cs="Helvetica Neue"/>
          <w:sz w:val="24"/>
          <w:sz-cs w:val="24"/>
          <w:spacing w:val="0"/>
          <w:color w:val="E4E7F0"/>
        </w:rPr>
        <w:t xml:space="preserve"> Below 6 percent, national rollout and New York pause while the funnel stages say where it broke. Six to 10 percent, the rollout proceeds at a measured regional pace. Above 10 percent, full national go.</w:t>
      </w:r>
    </w:p>
    <w:p>
      <w:pPr>
        <w:spacing w:after="160"/>
      </w:pPr>
      <w:r>
        <w:rPr>
          <w:rFonts w:ascii="Georgia" w:hAnsi="Georgia" w:cs="Georgia"/>
          <w:sz w:val="36"/>
          <w:sz-cs w:val="36"/>
          <w:b/>
          <w:spacing w:val="0"/>
          <w:color w:val="E4E7F0"/>
        </w:rPr>
        <w:t xml:space="preserve">Phase 2 (Session 3, January 2027): the Chicago expansion</w:t>
      </w:r>
    </w:p>
    <w:p>
      <w:pPr>
        <w:spacing w:after="280"/>
      </w:pPr>
      <w:r>
        <w:rPr>
          <w:rFonts w:ascii="Helvetica Neue" w:hAnsi="Helvetica Neue" w:cs="Helvetica Neue"/>
          <w:sz w:val="24"/>
          <w:sz-cs w:val="24"/>
          <w:spacing w:val="0"/>
          <w:color w:val="E4E7F0"/>
        </w:rPr>
        <w:t xml:space="preserve">Chicago's campus expansion lands and Alpha Hours steps with it, from 94 seats to 517, lifting the enrolled ceiling from 376 to 2,068 and the pilot from 1,256 to 2,948. One session of Chicago operating data, a waitlist built against the 94-seat footprint, and a trained guide bench sized to sold seats carry the step. This is the national build in miniature: the same room, the same playbook, five and a half times the seats, executed mid-pilot.</w:t>
      </w:r>
    </w:p>
    <w:p>
      <w:pPr>
        <w:spacing w:after="160"/>
      </w:pPr>
      <w:r>
        <w:rPr>
          <w:rFonts w:ascii="Georgia" w:hAnsi="Georgia" w:cs="Georgia"/>
          <w:sz w:val="36"/>
          <w:sz-cs w:val="36"/>
          <w:b/>
          <w:spacing w:val="0"/>
          <w:color w:val="E4E7F0"/>
        </w:rPr>
        <w:t xml:space="preserve">Phase 3 (Session 4, Spring 2027): national launch</w:t>
      </w:r>
    </w:p>
    <w:p>
      <w:pPr>
        <w:spacing w:after="280"/>
      </w:pPr>
      <w:r>
        <w:rPr>
          <w:rFonts w:ascii="Helvetica Neue" w:hAnsi="Helvetica Neue" w:cs="Helvetica Neue"/>
          <w:sz w:val="24"/>
          <w:sz-cs w:val="24"/>
          <w:spacing w:val="0"/>
          <w:color w:val="E4E7F0"/>
        </w:rPr>
        <w:t xml:space="preserve">The playbook rolls across the country with two full sessions of operating data and the first measured conversion numbers. All campuses join here, with the exemption playbook in hand.</w:t>
      </w:r>
    </w:p>
    <w:p>
      <w:pPr>
        <w:spacing w:after="160"/>
      </w:pPr>
      <w:r>
        <w:rPr>
          <w:rFonts w:ascii="Georgia" w:hAnsi="Georgia" w:cs="Georgia"/>
          <w:sz w:val="36"/>
          <w:sz-cs w:val="36"/>
          <w:b/>
          <w:spacing w:val="0"/>
          <w:color w:val="E4E7F0"/>
        </w:rPr>
        <w:t xml:space="preserve">Phase 4 (Fall 2027): New York, and the middle and high school block</w:t>
      </w:r>
    </w:p>
    <w:p>
      <w:pPr>
        <w:spacing w:after="280"/>
      </w:pPr>
      <w:r>
        <w:rPr>
          <w:rFonts w:ascii="Helvetica Neue" w:hAnsi="Helvetica Neue" w:cs="Helvetica Neue"/>
          <w:sz w:val="24"/>
          <w:sz-cs w:val="24"/>
          <w:spacing w:val="0"/>
          <w:color w:val="E4E7F0"/>
        </w:rPr>
        <w:t xml:space="preserve">Alpha Hours opens at Alpha New York with a year of operating data and a proven playbook, entering the network's most valuable market at full strength, at 125 seats and 500 enrolled at capacity. The same season, the 6:15 to 8:15 pm block launches, academics on Timeback with Alpha Max and Alpha X programming filling the workshop time, lifting every participating campus ceiling by 50 percent.</w:t>
      </w:r>
    </w:p>
    <w:p>
      <w:pPr>
        <w:spacing w:after="160"/>
      </w:pPr>
      <w:r>
        <w:rPr>
          <w:rFonts w:ascii="Georgia" w:hAnsi="Georgia" w:cs="Georgia"/>
          <w:sz w:val="36"/>
          <w:sz-cs w:val="36"/>
          <w:b/>
          <w:spacing w:val="0"/>
          <w:color w:val="E4E7F0"/>
        </w:rPr>
        <w:t xml:space="preserve">Why these campuses</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Chicago</w:t>
      </w:r>
      <w:r>
        <w:rPr>
          <w:rFonts w:ascii="Helvetica Neue" w:hAnsi="Helvetica Neue" w:cs="Helvetica Neue"/>
          <w:sz w:val="24"/>
          <w:sz-cs w:val="24"/>
          <w:spacing w:val="0"/>
          <w:color w:val="E4E7F0"/>
        </w:rPr>
        <w:t xml:space="preserve"> is the network's largest campus: 94 seats at launch, 517 from January 2027, 2,068 enrolled at capacity. The pilot tests the model at the exact scale the national build depends on, and its mid-pilot expansion is a live rehearsal of scaling a site, in a market outside the East Coast corridor, which makes the measured conversion number generalize.</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Greenwich and Boston</w:t>
      </w:r>
      <w:r>
        <w:rPr>
          <w:rFonts w:ascii="Helvetica Neue" w:hAnsi="Helvetica Neue" w:cs="Helvetica Neue"/>
          <w:sz w:val="24"/>
          <w:sz-cs w:val="24"/>
          <w:spacing w:val="0"/>
          <w:color w:val="E4E7F0"/>
        </w:rPr>
        <w:t xml:space="preserve"> are dense UHNW markets at premium tuition where every conversion is worth the most, close enough that one launch team and a shared guide pool cover three campuses.</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NYC is excluded on purpose:</w:t>
      </w:r>
      <w:r>
        <w:rPr>
          <w:rFonts w:ascii="Helvetica Neue" w:hAnsi="Helvetica Neue" w:cs="Helvetica Neue"/>
          <w:sz w:val="24"/>
          <w:sz-cs w:val="24"/>
          <w:spacing w:val="0"/>
          <w:color w:val="E4E7F0"/>
        </w:rPr>
        <w:t xml:space="preserve"> the admissions pipeline there is already strong and the brand risk is highest, so New York opens Fall 2027, after the model is proven.</w:t>
      </w:r>
    </w:p>
    <w:p>
      <w:pPr>
        <w:spacing w:after="120"/>
      </w:pPr>
      <w:r>
        <w:rPr>
          <w:rFonts w:ascii="Georgia" w:hAnsi="Georgia" w:cs="Georgia"/>
          <w:sz w:val="35"/>
          <w:sz-cs w:val="35"/>
          <w:b/>
          <w:spacing w:val="0"/>
          <w:color w:val="D7993E"/>
        </w:rPr>
        <w:t xml:space="preserve">10</w:t>
      </w:r>
      <w:r>
        <w:rPr>
          <w:rFonts w:ascii="Georgia" w:hAnsi="Georgia" w:cs="Georgia"/>
          <w:sz w:val="51"/>
          <w:sz-cs w:val="51"/>
          <w:b/>
          <w:spacing w:val="0"/>
          <w:color w:val="E4E7F0"/>
        </w:rPr>
        <w:t xml:space="preserve">Risks and how we manage them</w:t>
      </w:r>
    </w:p>
    <w:p>
      <w:pPr/>
      <w:r>
        <w:rPr>
          <w:rFonts w:ascii=".SF NS" w:hAnsi=".SF NS" w:cs=".SF NS"/>
          <w:sz w:val="22"/>
          <w:sz-cs w:val="22"/>
          <w:b/>
          <w:spacing w:val="0"/>
          <w:color w:val="5B667D"/>
        </w:rPr>
        <w:t xml:space="preserve">RISK</w:t>
      </w:r>
    </w:p>
    <w:p>
      <w:pPr/>
      <w:r>
        <w:rPr>
          <w:rFonts w:ascii=".SF NS" w:hAnsi=".SF NS" w:cs=".SF NS"/>
          <w:sz w:val="22"/>
          <w:sz-cs w:val="22"/>
          <w:b/>
          <w:spacing w:val="0"/>
          <w:color w:val="5B667D"/>
        </w:rPr>
        <w:t xml:space="preserve">RESPONSE</w:t>
      </w:r>
    </w:p>
    <w:p>
      <w:pPr/>
      <w:r>
        <w:rPr>
          <w:rFonts w:ascii=".SF NS" w:hAnsi=".SF NS" w:cs=".SF NS"/>
          <w:sz w:val="28"/>
          <w:sz-cs w:val="28"/>
          <w:spacing w:val="0"/>
          <w:color w:val="E4E7F0"/>
        </w:rPr>
        <w:t xml:space="preserve">Reputation: Alpha Hours is many families' first Alpha experience</w:t>
      </w:r>
    </w:p>
    <w:p>
      <w:pPr/>
      <w:r>
        <w:rPr>
          <w:rFonts w:ascii="Helvetica Neue" w:hAnsi="Helvetica Neue" w:cs="Helvetica Neue"/>
          <w:sz w:val="28"/>
          <w:sz-cs w:val="28"/>
          <w:spacing w:val="0"/>
          <w:color w:val="E4E7F0"/>
        </w:rPr>
        <w:t xml:space="preserve">NYC is held out of the pilot and opens Fall 2027 with a proven playbook. Quality is carried by the guide training program, guides staffed to sold seats, the Lead Guide at every site, and the AlphaTest Showcase every seven weeks.</w:t>
      </w:r>
    </w:p>
    <w:p>
      <w:pPr/>
      <w:r>
        <w:rPr>
          <w:rFonts w:ascii=".SF NS" w:hAnsi=".SF NS" w:cs=".SF NS"/>
          <w:sz w:val="28"/>
          <w:sz-cs w:val="28"/>
          <w:spacing w:val="0"/>
          <w:color w:val="E4E7F0"/>
        </w:rPr>
        <w:t xml:space="preserve">A wrong-fit student disrupts the room</w:t>
      </w:r>
    </w:p>
    <w:p>
      <w:pPr/>
      <w:r>
        <w:rPr>
          <w:rFonts w:ascii="Helvetica Neue" w:hAnsi="Helvetica Neue" w:cs="Helvetica Neue"/>
          <w:sz w:val="28"/>
          <w:sz-cs w:val="28"/>
          <w:spacing w:val="0"/>
          <w:color w:val="E4E7F0"/>
        </w:rPr>
        <w:t xml:space="preserve">The week-1 exit process: incidents are logged the moment they happen, and two logged incidents in week 1 is an exit before week 2, with the incident record and a prorated refund. Both standards are published at enrollment; the log makes the decision, the Head delivers it.</w:t>
      </w:r>
    </w:p>
    <w:p>
      <w:pPr/>
      <w:r>
        <w:rPr>
          <w:rFonts w:ascii=".SF NS" w:hAnsi=".SF NS" w:cs=".SF NS"/>
          <w:sz w:val="28"/>
          <w:sz-cs w:val="28"/>
          <w:spacing w:val="0"/>
          <w:color w:val="E4E7F0"/>
        </w:rPr>
        <w:t xml:space="preserve">Students who need 1:1 support</w:t>
      </w:r>
    </w:p>
    <w:p>
      <w:pPr/>
      <w:r>
        <w:rPr>
          <w:rFonts w:ascii="Helvetica Neue" w:hAnsi="Helvetica Neue" w:cs="Helvetica Neue"/>
          <w:sz w:val="28"/>
          <w:sz-cs w:val="28"/>
          <w:spacing w:val="0"/>
          <w:color w:val="E4E7F0"/>
        </w:rPr>
        <w:t xml:space="preserve">The 1:10 model cannot deliver one-to-one support, and this is publicly listed on the landing page before any family pays, filtering at the top of the funnel instead of in week 1.</w:t>
      </w:r>
    </w:p>
    <w:p>
      <w:pPr/>
      <w:r>
        <w:rPr>
          <w:rFonts w:ascii=".SF NS" w:hAnsi=".SF NS" w:cs=".SF NS"/>
          <w:sz w:val="28"/>
          <w:sz-cs w:val="28"/>
          <w:spacing w:val="0"/>
          <w:color w:val="E4E7F0"/>
        </w:rPr>
        <w:t xml:space="preserve">The arrival window for non-Alpha students</w:t>
      </w:r>
    </w:p>
    <w:p>
      <w:pPr/>
      <w:r>
        <w:rPr>
          <w:rFonts w:ascii="Helvetica Neue" w:hAnsi="Helvetica Neue" w:cs="Helvetica Neue"/>
          <w:sz w:val="28"/>
          <w:sz-cs w:val="28"/>
          <w:spacing w:val="0"/>
          <w:color w:val="E4E7F0"/>
        </w:rPr>
        <w:t xml:space="preserve">Outside schools dismiss around 3:00 and drop-off closes at 4:00; for the rest the two Saturday blocks carry the load. The window is held at 15 minutes on purpose.</w:t>
      </w:r>
    </w:p>
    <w:p>
      <w:pPr/>
      <w:r>
        <w:rPr>
          <w:rFonts w:ascii=".SF NS" w:hAnsi=".SF NS" w:cs=".SF NS"/>
          <w:sz w:val="28"/>
          <w:sz-cs w:val="28"/>
          <w:spacing w:val="0"/>
          <w:color w:val="E4E7F0"/>
        </w:rPr>
        <w:t xml:space="preserve">Saturday competes with youth sports</w:t>
      </w:r>
    </w:p>
    <w:p>
      <w:pPr/>
      <w:r>
        <w:rPr>
          <w:rFonts w:ascii="Helvetica Neue" w:hAnsi="Helvetica Neue" w:cs="Helvetica Neue"/>
          <w:sz w:val="28"/>
          <w:sz-cs w:val="28"/>
          <w:spacing w:val="0"/>
          <w:color w:val="E4E7F0"/>
        </w:rPr>
        <w:t xml:space="preserve">Two Saturday blocks, two weekday tracks, and session-at-a-time enrollment let families rotate around sports seasons.</w:t>
      </w:r>
    </w:p>
    <w:p>
      <w:pPr/>
      <w:r>
        <w:rPr>
          <w:rFonts w:ascii=".SF NS" w:hAnsi=".SF NS" w:cs=".SF NS"/>
          <w:sz w:val="28"/>
          <w:sz-cs w:val="28"/>
          <w:spacing w:val="0"/>
          <w:color w:val="E4E7F0"/>
        </w:rPr>
        <w:t xml:space="preserve">Families park in Alpha Hours instead of converting</w:t>
      </w:r>
    </w:p>
    <w:p>
      <w:pPr/>
      <w:r>
        <w:rPr>
          <w:rFonts w:ascii="Helvetica Neue" w:hAnsi="Helvetica Neue" w:cs="Helvetica Neue"/>
          <w:sz w:val="28"/>
          <w:sz-cs w:val="28"/>
          <w:spacing w:val="0"/>
          <w:color w:val="E4E7F0"/>
        </w:rPr>
        <w:t xml:space="preserve">Any family past five sessions holds an Alpha application and pays the continuation rate ($6,500 premium, $5,000 standard). The Head is reviewed on conversion rate and full-time enrollments, not fill rate.</w:t>
      </w:r>
    </w:p>
    <w:p>
      <w:pPr/>
      <w:r>
        <w:rPr>
          <w:rFonts w:ascii=".SF NS" w:hAnsi=".SF NS" w:cs=".SF NS"/>
          <w:sz w:val="28"/>
          <w:sz-cs w:val="28"/>
          <w:spacing w:val="0"/>
          <w:color w:val="E4E7F0"/>
        </w:rPr>
        <w:t xml:space="preserve">Guide supply at national scale</w:t>
      </w:r>
    </w:p>
    <w:p>
      <w:pPr/>
      <w:r>
        <w:rPr>
          <w:rFonts w:ascii="Helvetica Neue" w:hAnsi="Helvetica Neue" w:cs="Helvetica Neue"/>
          <w:sz w:val="28"/>
          <w:sz-cs w:val="28"/>
          <w:spacing w:val="0"/>
          <w:color w:val="E4E7F0"/>
        </w:rPr>
        <w:t xml:space="preserve">The candidate pool, public school and retired teachers, exists in every metro; the training program (shadowing at Alpha NYC plus AI-first asynchronous training) standardizes quality before any guide runs a room.</w:t>
      </w:r>
    </w:p>
    <w:p>
      <w:pPr/>
      <w:r>
        <w:rPr>
          <w:rFonts w:ascii=".SF NS" w:hAnsi=".SF NS" w:cs=".SF NS"/>
          <w:sz w:val="28"/>
          <w:sz-cs w:val="28"/>
          <w:spacing w:val="0"/>
          <w:color w:val="E4E7F0"/>
        </w:rPr>
        <w:t xml:space="preserve">A state treats the program as licensed childcare</w:t>
      </w:r>
    </w:p>
    <w:p>
      <w:pPr/>
      <w:r>
        <w:rPr>
          <w:rFonts w:ascii="Helvetica Neue" w:hAnsi="Helvetica Neue" w:cs="Helvetica Neue"/>
          <w:sz w:val="28"/>
          <w:sz-cs w:val="28"/>
          <w:spacing w:val="0"/>
          <w:color w:val="E4E7F0"/>
        </w:rPr>
        <w:t xml:space="preserve">Curriculum-driven instruction end to end, no meals, a formal host-campus agreement, and a written exemption per state before opening, flagging the Saturday format specifically.</w:t>
      </w:r>
    </w:p>
    <w:p>
      <w:pPr/>
      <w:r>
        <w:rPr>
          <w:rFonts w:ascii=".SF NS" w:hAnsi=".SF NS" w:cs=".SF NS"/>
          <w:sz w:val="28"/>
          <w:sz-cs w:val="28"/>
          <w:spacing w:val="0"/>
          <w:color w:val="E4E7F0"/>
        </w:rPr>
        <w:t xml:space="preserve">Low conversion to full Alpha</w:t>
      </w:r>
    </w:p>
    <w:p>
      <w:pPr/>
      <w:r>
        <w:rPr>
          <w:rFonts w:ascii="Helvetica Neue" w:hAnsi="Helvetica Neue" w:cs="Helvetica Neue"/>
          <w:sz w:val="28"/>
          <w:sz-cs w:val="28"/>
          <w:spacing w:val="0"/>
          <w:color w:val="E4E7F0"/>
        </w:rPr>
        <w:t xml:space="preserve">Even at zero conversion the program is profitable. The pre-committed decision rule caps the cost of a weak number: below 6 percent, the rollout pauses while the six-stage funnel says where it broke.</w:t>
      </w:r>
    </w:p>
    <w:p>
      <w:pPr/>
      <w:r>
        <w:rPr>
          <w:rFonts w:ascii=".SF NS" w:hAnsi=".SF NS" w:cs=".SF NS"/>
          <w:sz w:val="28"/>
          <w:sz-cs w:val="28"/>
          <w:spacing w:val="0"/>
          <w:color w:val="E4E7F0"/>
        </w:rPr>
        <w:t xml:space="preserve">Alpha's academic claims are its own internal data</w:t>
      </w:r>
    </w:p>
    <w:p>
      <w:pPr/>
      <w:r>
        <w:rPr>
          <w:rFonts w:ascii="Helvetica Neue" w:hAnsi="Helvetica Neue" w:cs="Helvetica Neue"/>
          <w:sz w:val="28"/>
          <w:sz-cs w:val="28"/>
          <w:spacing w:val="0"/>
          <w:color w:val="E4E7F0"/>
        </w:rPr>
        <w:t xml:space="preserve">Report each child's actual Timeback mastery data to that child's parents rather than leaning on network-wide claims. We do not promise 2x learning in one session; we promise the roadmap to 2x learning at full Alpha.</w:t>
      </w:r>
    </w:p>
    <w:p>
      <w:pPr>
        <w:spacing w:after="120"/>
      </w:pPr>
      <w:r>
        <w:rPr>
          <w:rFonts w:ascii="Georgia" w:hAnsi="Georgia" w:cs="Georgia"/>
          <w:sz w:val="35"/>
          <w:sz-cs w:val="35"/>
          <w:b/>
          <w:spacing w:val="0"/>
          <w:color w:val="D7993E"/>
        </w:rPr>
        <w:t xml:space="preserve">11</w:t>
      </w:r>
      <w:r>
        <w:rPr>
          <w:rFonts w:ascii="Georgia" w:hAnsi="Georgia" w:cs="Georgia"/>
          <w:sz w:val="51"/>
          <w:sz-cs w:val="51"/>
          <w:b/>
          <w:spacing w:val="0"/>
          <w:color w:val="E4E7F0"/>
        </w:rPr>
        <w:t xml:space="preserve">The one-sentence case</w:t>
      </w:r>
    </w:p>
    <w:p>
      <w:pPr>
        <w:spacing w:after="280"/>
      </w:pPr>
      <w:r>
        <w:rPr>
          <w:rFonts w:ascii="Georgia" w:hAnsi="Georgia" w:cs="Georgia"/>
          <w:sz w:val="40"/>
          <w:sz-cs w:val="40"/>
          <w:spacing w:val="0"/>
          <w:color w:val="E4E7F0"/>
        </w:rPr>
        <w:t xml:space="preserve">Alpha Hours turns empty Alpha buildings into a profitable, premium after-school program that also functions as the lowest-cost, highest-intent enrollment channel Alpha has, because the families who try the model one session at a time are the ones most likely to pay full tuition for it.</w:t>
      </w:r>
    </w:p>
    <w:p>
      <w:pPr>
        <w:spacing w:after="280"/>
      </w:pPr>
      <w:r>
        <w:rPr>
          <w:rFonts w:ascii="Helvetica Neue" w:hAnsi="Helvetica Neue" w:cs="Helvetica Neue"/>
          <w:sz w:val="25"/>
          <w:sz-cs w:val="25"/>
          <w:spacing w:val="0"/>
          <w:color w:val="5B667D"/>
        </w:rPr>
        <w:t xml:space="preserve">Sources: alpha.school (program, locations, admission, tuition), Alpha Summer registration data, IBISWorld 2025, Afterschool Alliance America After 3PM 2025, Cube Creative Design 2026 Private School Marketing Budget Planning Guide, Spiral Marketing day-school benchmarks, and current published pricing for Kumon, Mathnasium, Huntington, Sylvan, Fusion Academy, RSM, Command Education, and Lindamood-Bell. Alpha's learning-speed and test-score figures are Alpha's own internal data and are not independently audited.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