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B2D5" w14:textId="6249AC51" w:rsidR="00AA1F0A" w:rsidRPr="005F79FF" w:rsidRDefault="005F79FF" w:rsidP="005F79FF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5F79FF">
        <w:rPr>
          <w:rFonts w:ascii="Times New Roman" w:hAnsi="Times New Roman" w:cs="Times New Roman"/>
          <w:b/>
          <w:bCs/>
        </w:rPr>
        <w:t>References</w:t>
      </w:r>
    </w:p>
    <w:p w14:paraId="4BF01CD2" w14:textId="77777777" w:rsidR="005F79FF" w:rsidRPr="005F79FF" w:rsidRDefault="005F79FF" w:rsidP="005F79FF">
      <w:pPr>
        <w:pStyle w:val="isselectedend"/>
      </w:pPr>
      <w:r w:rsidRPr="005F79FF">
        <w:t xml:space="preserve">Coronel, C., &amp; Morris, S. (2019). </w:t>
      </w:r>
      <w:r w:rsidRPr="005F79FF">
        <w:rPr>
          <w:i/>
          <w:iCs/>
        </w:rPr>
        <w:t xml:space="preserve">Database systems: Design, implementation, &amp; </w:t>
      </w:r>
      <w:proofErr w:type="gramStart"/>
      <w:r w:rsidRPr="005F79FF">
        <w:rPr>
          <w:i/>
          <w:iCs/>
        </w:rPr>
        <w:t>management</w:t>
      </w:r>
      <w:r w:rsidRPr="005F79FF">
        <w:t xml:space="preserve"> </w:t>
      </w:r>
      <w:r w:rsidRPr="005F79FF">
        <w:tab/>
        <w:t>(</w:t>
      </w:r>
      <w:proofErr w:type="gramEnd"/>
      <w:r w:rsidRPr="005F79FF">
        <w:t>13th ed.). Cengage Learning.</w:t>
      </w:r>
    </w:p>
    <w:p w14:paraId="1DE6ACD5" w14:textId="6E59AB35" w:rsidR="005F79FF" w:rsidRPr="005F79FF" w:rsidRDefault="005F79FF" w:rsidP="005F79FF">
      <w:pPr>
        <w:pStyle w:val="isselectedend"/>
      </w:pPr>
      <w:r w:rsidRPr="005F79FF">
        <w:t xml:space="preserve">Pressman, R. S., &amp; Maxim, B. R. (2020). </w:t>
      </w:r>
      <w:r w:rsidRPr="005F79FF">
        <w:rPr>
          <w:rStyle w:val="Emphasis"/>
        </w:rPr>
        <w:t>Software Engineering: A Practitioner's Approach</w:t>
      </w:r>
      <w:r w:rsidRPr="005F79FF">
        <w:t xml:space="preserve"> (9th </w:t>
      </w:r>
      <w:r w:rsidRPr="005F79FF">
        <w:tab/>
        <w:t>ed.). McGraw-Hill.</w:t>
      </w:r>
    </w:p>
    <w:p w14:paraId="7F474486" w14:textId="77777777" w:rsidR="005F79FF" w:rsidRPr="005F79FF" w:rsidRDefault="005F79FF" w:rsidP="005F79FF">
      <w:pPr>
        <w:spacing w:after="0" w:line="480" w:lineRule="auto"/>
        <w:rPr>
          <w:rFonts w:ascii="Times New Roman" w:hAnsi="Times New Roman" w:cs="Times New Roman"/>
        </w:rPr>
      </w:pPr>
      <w:r w:rsidRPr="005F79FF">
        <w:rPr>
          <w:rFonts w:ascii="Times New Roman" w:hAnsi="Times New Roman" w:cs="Times New Roman"/>
        </w:rPr>
        <w:t xml:space="preserve">Sebesta, R. W. (2013). </w:t>
      </w:r>
      <w:r w:rsidRPr="005F79FF">
        <w:rPr>
          <w:rFonts w:ascii="Times New Roman" w:hAnsi="Times New Roman" w:cs="Times New Roman"/>
          <w:i/>
          <w:iCs/>
        </w:rPr>
        <w:t>Concepts of programming languages</w:t>
      </w:r>
      <w:r w:rsidRPr="005F79FF">
        <w:rPr>
          <w:rFonts w:ascii="Times New Roman" w:hAnsi="Times New Roman" w:cs="Times New Roman"/>
        </w:rPr>
        <w:t xml:space="preserve"> (10th ed.). Pearson.</w:t>
      </w:r>
    </w:p>
    <w:p w14:paraId="01716D78" w14:textId="77777777" w:rsidR="005F79FF" w:rsidRPr="005F79FF" w:rsidRDefault="005F79FF" w:rsidP="005F79FF">
      <w:pPr>
        <w:spacing w:after="0" w:line="480" w:lineRule="auto"/>
        <w:rPr>
          <w:rFonts w:ascii="Times New Roman" w:hAnsi="Times New Roman" w:cs="Times New Roman"/>
        </w:rPr>
      </w:pPr>
      <w:r w:rsidRPr="005F79FF">
        <w:rPr>
          <w:rFonts w:ascii="Times New Roman" w:hAnsi="Times New Roman" w:cs="Times New Roman"/>
        </w:rPr>
        <w:tab/>
        <w:t xml:space="preserve">Tsui, F., Karam, O., &amp; Bernal, B. (2018). </w:t>
      </w:r>
      <w:r w:rsidRPr="005F79FF">
        <w:rPr>
          <w:rFonts w:ascii="Times New Roman" w:hAnsi="Times New Roman" w:cs="Times New Roman"/>
          <w:i/>
          <w:iCs/>
        </w:rPr>
        <w:t>Essentials of software engineering</w:t>
      </w:r>
      <w:r w:rsidRPr="005F79FF">
        <w:rPr>
          <w:rFonts w:ascii="Times New Roman" w:hAnsi="Times New Roman" w:cs="Times New Roman"/>
        </w:rPr>
        <w:t xml:space="preserve"> (4th ed.). </w:t>
      </w:r>
      <w:r w:rsidRPr="005F79FF">
        <w:rPr>
          <w:rFonts w:ascii="Times New Roman" w:hAnsi="Times New Roman" w:cs="Times New Roman"/>
        </w:rPr>
        <w:tab/>
        <w:t>Jones &amp; Bartlett Learning.</w:t>
      </w:r>
    </w:p>
    <w:p w14:paraId="35813814" w14:textId="7DE2D0CE" w:rsidR="005F79FF" w:rsidRPr="005F79FF" w:rsidRDefault="005F79FF" w:rsidP="005F79FF">
      <w:pPr>
        <w:spacing w:after="0" w:line="480" w:lineRule="auto"/>
        <w:rPr>
          <w:rFonts w:ascii="Times New Roman" w:hAnsi="Times New Roman" w:cs="Times New Roman"/>
        </w:rPr>
      </w:pPr>
      <w:r w:rsidRPr="005F79FF">
        <w:rPr>
          <w:rFonts w:ascii="Times New Roman" w:hAnsi="Times New Roman" w:cs="Times New Roman"/>
        </w:rPr>
        <w:t xml:space="preserve">Sommerville, I. (2016). </w:t>
      </w:r>
      <w:r w:rsidRPr="005F79FF">
        <w:rPr>
          <w:rStyle w:val="Emphasis"/>
          <w:rFonts w:ascii="Times New Roman" w:hAnsi="Times New Roman" w:cs="Times New Roman"/>
        </w:rPr>
        <w:t>Software Engineering</w:t>
      </w:r>
      <w:r w:rsidRPr="005F79FF">
        <w:rPr>
          <w:rFonts w:ascii="Times New Roman" w:hAnsi="Times New Roman" w:cs="Times New Roman"/>
        </w:rPr>
        <w:t xml:space="preserve"> (10th ed.). Pearson.</w:t>
      </w:r>
    </w:p>
    <w:p w14:paraId="591E8DBC" w14:textId="77777777" w:rsidR="005F79FF" w:rsidRPr="005F79FF" w:rsidRDefault="005F79FF" w:rsidP="005F79FF">
      <w:pPr>
        <w:spacing w:after="0" w:line="480" w:lineRule="auto"/>
        <w:rPr>
          <w:rFonts w:ascii="Times New Roman" w:hAnsi="Times New Roman" w:cs="Times New Roman"/>
        </w:rPr>
      </w:pPr>
      <w:r w:rsidRPr="005F79FF">
        <w:rPr>
          <w:rFonts w:ascii="Times New Roman" w:hAnsi="Times New Roman" w:cs="Times New Roman"/>
        </w:rPr>
        <w:t xml:space="preserve">Tsui, F., Karam, O., &amp; Bernal, B. (2018). </w:t>
      </w:r>
      <w:r w:rsidRPr="005F79FF">
        <w:rPr>
          <w:rFonts w:ascii="Times New Roman" w:hAnsi="Times New Roman" w:cs="Times New Roman"/>
          <w:i/>
          <w:iCs/>
        </w:rPr>
        <w:t>Essentials of software engineering</w:t>
      </w:r>
      <w:r w:rsidRPr="005F79FF">
        <w:rPr>
          <w:rFonts w:ascii="Times New Roman" w:hAnsi="Times New Roman" w:cs="Times New Roman"/>
        </w:rPr>
        <w:t xml:space="preserve"> (4th ed.). Jones </w:t>
      </w:r>
      <w:proofErr w:type="gramStart"/>
      <w:r w:rsidRPr="005F79FF">
        <w:rPr>
          <w:rFonts w:ascii="Times New Roman" w:hAnsi="Times New Roman" w:cs="Times New Roman"/>
        </w:rPr>
        <w:t xml:space="preserve">&amp; </w:t>
      </w:r>
      <w:r w:rsidRPr="005F79FF">
        <w:rPr>
          <w:rFonts w:ascii="Times New Roman" w:hAnsi="Times New Roman" w:cs="Times New Roman"/>
        </w:rPr>
        <w:tab/>
        <w:t>Bartlett</w:t>
      </w:r>
      <w:proofErr w:type="gramEnd"/>
      <w:r w:rsidRPr="005F79FF">
        <w:rPr>
          <w:rFonts w:ascii="Times New Roman" w:hAnsi="Times New Roman" w:cs="Times New Roman"/>
        </w:rPr>
        <w:t xml:space="preserve"> Learning.</w:t>
      </w:r>
    </w:p>
    <w:p w14:paraId="35D9BFCA" w14:textId="77777777" w:rsidR="005F79FF" w:rsidRPr="005F79FF" w:rsidRDefault="005F79FF" w:rsidP="005F79FF">
      <w:pPr>
        <w:spacing w:after="0" w:line="480" w:lineRule="auto"/>
        <w:rPr>
          <w:rFonts w:ascii="Times New Roman" w:hAnsi="Times New Roman" w:cs="Times New Roman"/>
        </w:rPr>
      </w:pPr>
    </w:p>
    <w:p w14:paraId="0F8C74D9" w14:textId="77777777" w:rsidR="005F79FF" w:rsidRPr="005F79FF" w:rsidRDefault="005F79FF" w:rsidP="005F79FF">
      <w:pPr>
        <w:spacing w:after="0" w:line="480" w:lineRule="auto"/>
        <w:jc w:val="both"/>
        <w:rPr>
          <w:rFonts w:ascii="Times New Roman" w:hAnsi="Times New Roman" w:cs="Times New Roman"/>
        </w:rPr>
      </w:pPr>
    </w:p>
    <w:sectPr w:rsidR="005F79FF" w:rsidRPr="005F7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FF"/>
    <w:rsid w:val="005F79FF"/>
    <w:rsid w:val="00802D83"/>
    <w:rsid w:val="00AA1F0A"/>
    <w:rsid w:val="00B9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C1921"/>
  <w15:chartTrackingRefBased/>
  <w15:docId w15:val="{DB2D519E-A792-4E1E-94A1-20F610C3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9F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5F7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uiPriority w:val="20"/>
    <w:qFormat/>
    <w:rsid w:val="005F79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Rivera</dc:creator>
  <cp:keywords/>
  <dc:description/>
  <cp:lastModifiedBy>Nancy Rivera</cp:lastModifiedBy>
  <cp:revision>1</cp:revision>
  <dcterms:created xsi:type="dcterms:W3CDTF">2026-06-30T04:45:00Z</dcterms:created>
  <dcterms:modified xsi:type="dcterms:W3CDTF">2026-06-30T04:48:00Z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c4bdfd8c-6332-46bb-8ec3-f22f76f68e67</vt:lpwstr>
  </property>
</Properties>
</file>