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P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sectPr w:rsidR="006E6C1D" w:rsidRPr="006E6C1D"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86</Pages>
  <Words>23960</Words>
  <Characters>136573</Characters>
  <Application>Microsoft Office Word</Application>
  <DocSecurity>0</DocSecurity>
  <Lines>1138</Lines>
  <Paragraphs>320</Paragraphs>
  <ScaleCrop>false</ScaleCrop>
  <Company/>
  <LinksUpToDate>false</LinksUpToDate>
  <CharactersWithSpaces>160213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54</cp:revision>
  <dcterms:created xsi:type="dcterms:W3CDTF">2025-08-18T05:30:00Z</dcterms:created>
  <dcterms:modified xsi:type="dcterms:W3CDTF">2025-10-01T13:47:00Z</dcterms:modified>
</cp:coreProperties>
</file>