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2A2B1" w14:textId="77777777" w:rsidR="00F07871" w:rsidRDefault="00F07871" w:rsidP="00F07871">
      <w:pPr>
        <w:jc w:val="center"/>
      </w:pPr>
      <w:r>
        <w:rPr>
          <w:b/>
          <w:bCs/>
        </w:rPr>
        <w:t>AutoML Cashflow Optimization for Insurance Company</w:t>
      </w:r>
    </w:p>
    <w:p w14:paraId="0718331A" w14:textId="77777777" w:rsidR="00F07871" w:rsidRDefault="00F07871" w:rsidP="00F07871">
      <w:pPr>
        <w:jc w:val="both"/>
      </w:pPr>
      <w:r>
        <w:t>Automated machine learning (AutoML) is the technique of automating machine learning's time-consuming, iterative processes. It enables data scientists and analysts to rapidly create machine learning models while retaining model quality. Any AutoML solution's ultimate goal is to identify the optimal model based on performance metrics.</w:t>
      </w:r>
    </w:p>
    <w:p w14:paraId="466D14E8" w14:textId="098BF211" w:rsidR="00F07871" w:rsidRDefault="00F07871" w:rsidP="00F07871">
      <w:pPr>
        <w:jc w:val="both"/>
      </w:pPr>
      <w:r>
        <w:t>Dataset: In this business intelligence project, you can work with the</w:t>
      </w:r>
      <w:r w:rsidRPr="002F2E2B">
        <w:t> medical cost personal dataset</w:t>
      </w:r>
      <w:r>
        <w:t> from Kaggle. </w:t>
      </w:r>
    </w:p>
    <w:p w14:paraId="61C7E56A" w14:textId="77777777" w:rsidR="00F07871" w:rsidRDefault="00F07871" w:rsidP="00F07871">
      <w:pPr>
        <w:jc w:val="both"/>
      </w:pPr>
      <w:r>
        <w:rPr>
          <w:b/>
          <w:bCs/>
        </w:rPr>
        <w:t>Project Idea:</w:t>
      </w:r>
      <w:r>
        <w:t> An insurance company can enhance its cash flow predictions by estimating future patient charges, factoring in demographic data and health risk variables like age, sex, and smoking status. Import the dataset into Power BI Desktop and clean the data for statistical analysis. Using Python scripts within Power BI's Power Query to apply AutoML functions like compare_models() for model comparison and automl() to select the best-performing model. Once the model is optimized, create a Power BI dashboard that visualizes the projections, including:</w:t>
      </w:r>
    </w:p>
    <w:p w14:paraId="4CB90B3E" w14:textId="77777777" w:rsidR="00F07871" w:rsidRPr="00843F2B" w:rsidRDefault="00F07871" w:rsidP="00F07871">
      <w:pPr>
        <w:numPr>
          <w:ilvl w:val="0"/>
          <w:numId w:val="1"/>
        </w:numPr>
        <w:rPr>
          <w:highlight w:val="yellow"/>
        </w:rPr>
      </w:pPr>
      <w:r w:rsidRPr="00843F2B">
        <w:rPr>
          <w:highlight w:val="yellow"/>
        </w:rPr>
        <w:t>Bar Charts for comparing projected costs across different demographic groups.</w:t>
      </w:r>
    </w:p>
    <w:p w14:paraId="71F12D66" w14:textId="77777777" w:rsidR="00F07871" w:rsidRPr="00843F2B" w:rsidRDefault="00F07871" w:rsidP="00F07871">
      <w:pPr>
        <w:numPr>
          <w:ilvl w:val="0"/>
          <w:numId w:val="1"/>
        </w:numPr>
        <w:rPr>
          <w:highlight w:val="yellow"/>
        </w:rPr>
      </w:pPr>
      <w:r w:rsidRPr="00843F2B">
        <w:rPr>
          <w:highlight w:val="yellow"/>
        </w:rPr>
        <w:t>Bubble Charts to visualize the distribution of risk factors across patients.</w:t>
      </w:r>
    </w:p>
    <w:p w14:paraId="4C67A720" w14:textId="77777777" w:rsidR="00F07871" w:rsidRPr="00843F2B" w:rsidRDefault="00F07871" w:rsidP="00F07871">
      <w:pPr>
        <w:numPr>
          <w:ilvl w:val="0"/>
          <w:numId w:val="1"/>
        </w:numPr>
        <w:rPr>
          <w:highlight w:val="yellow"/>
        </w:rPr>
      </w:pPr>
      <w:r w:rsidRPr="00843F2B">
        <w:rPr>
          <w:highlight w:val="yellow"/>
        </w:rPr>
        <w:t>Tables for showing detailed estimates and metrics like predicted vs. actual costs.</w:t>
      </w:r>
    </w:p>
    <w:p w14:paraId="3F83673E" w14:textId="77777777" w:rsidR="00F07871" w:rsidRDefault="00F07871" w:rsidP="00F07871">
      <w:r>
        <w:rPr>
          <w:b/>
          <w:bCs/>
        </w:rPr>
        <w:t>Key Business Questions to Explore</w:t>
      </w:r>
    </w:p>
    <w:p w14:paraId="2F1C8F97" w14:textId="77777777" w:rsidR="00F07871" w:rsidRDefault="00F07871" w:rsidP="00F07871">
      <w:pPr>
        <w:numPr>
          <w:ilvl w:val="0"/>
          <w:numId w:val="2"/>
        </w:numPr>
      </w:pPr>
      <w:r>
        <w:t>How accurate are cash flow projections based on patient health data?</w:t>
      </w:r>
    </w:p>
    <w:p w14:paraId="75BD5411" w14:textId="77777777" w:rsidR="00F07871" w:rsidRDefault="00F07871" w:rsidP="00F07871">
      <w:pPr>
        <w:numPr>
          <w:ilvl w:val="0"/>
          <w:numId w:val="2"/>
        </w:numPr>
      </w:pPr>
      <w:r>
        <w:t>Which demographic factors most influence cost projections?</w:t>
      </w:r>
    </w:p>
    <w:p w14:paraId="7B4F0390" w14:textId="77777777" w:rsidR="00F07871" w:rsidRDefault="00F07871" w:rsidP="00F07871">
      <w:pPr>
        <w:numPr>
          <w:ilvl w:val="0"/>
          <w:numId w:val="2"/>
        </w:numPr>
      </w:pPr>
      <w:r>
        <w:t>How can the company adjust premiums or reserves based on these predictions?</w:t>
      </w:r>
    </w:p>
    <w:p w14:paraId="2148A107" w14:textId="77777777" w:rsidR="00F07871" w:rsidRDefault="00F07871" w:rsidP="00F07871">
      <w:pPr>
        <w:numPr>
          <w:ilvl w:val="0"/>
          <w:numId w:val="2"/>
        </w:numPr>
      </w:pPr>
      <w:r>
        <w:t>What are the long-term trends in medical costs across different groups?</w:t>
      </w:r>
    </w:p>
    <w:p w14:paraId="7A564ACD" w14:textId="77777777" w:rsidR="00F07871" w:rsidRDefault="00F07871" w:rsidP="00F07871">
      <w:r>
        <w:t>This project uses AutoML to streamline model building, improving forecasting efficiency, and enabling better financial planning for insurance companies.</w:t>
      </w:r>
    </w:p>
    <w:p w14:paraId="44359458" w14:textId="77777777" w:rsidR="00DE4ECF" w:rsidRDefault="00DE4ECF"/>
    <w:sectPr w:rsidR="00DE4ECF" w:rsidSect="004E6BBE">
      <w:pgSz w:w="11907" w:h="16840" w:code="9"/>
      <w:pgMar w:top="920" w:right="357" w:bottom="280" w:left="720" w:header="0"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EB05A9"/>
    <w:multiLevelType w:val="multilevel"/>
    <w:tmpl w:val="C4801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E5641C"/>
    <w:multiLevelType w:val="multilevel"/>
    <w:tmpl w:val="9DB22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BAC"/>
    <w:rsid w:val="002F2E2B"/>
    <w:rsid w:val="004E6BBE"/>
    <w:rsid w:val="00843F2B"/>
    <w:rsid w:val="00885BAC"/>
    <w:rsid w:val="00DE4ECF"/>
    <w:rsid w:val="00F07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2FEB64-4886-446C-8A6E-CD0C6097B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871"/>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0787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6659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262</Words>
  <Characters>1499</Characters>
  <Application>Microsoft Office Word</Application>
  <DocSecurity>0</DocSecurity>
  <Lines>12</Lines>
  <Paragraphs>3</Paragraphs>
  <ScaleCrop>false</ScaleCrop>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Azarudeen</dc:creator>
  <cp:keywords/>
  <dc:description/>
  <cp:lastModifiedBy>Mohamed Azarudeen</cp:lastModifiedBy>
  <cp:revision>4</cp:revision>
  <dcterms:created xsi:type="dcterms:W3CDTF">2025-03-07T02:06:00Z</dcterms:created>
  <dcterms:modified xsi:type="dcterms:W3CDTF">2025-03-07T02:07:00Z</dcterms:modified>
</cp:coreProperties>
</file>