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7B8A4" w14:textId="77777777" w:rsidR="00F9239C" w:rsidRPr="00F9239C" w:rsidRDefault="00F9239C" w:rsidP="00F9239C">
      <w:pPr>
        <w:rPr>
          <w:sz w:val="28"/>
          <w:szCs w:val="28"/>
        </w:rPr>
      </w:pPr>
      <w:r w:rsidRPr="00F9239C">
        <w:rPr>
          <w:sz w:val="28"/>
          <w:szCs w:val="28"/>
        </w:rPr>
        <w:pict w14:anchorId="5563CDE8">
          <v:rect id="_x0000_i1091" style="width:0;height:1.5pt" o:hralign="center" o:hrstd="t" o:hr="t" fillcolor="#a0a0a0" stroked="f"/>
        </w:pict>
      </w:r>
    </w:p>
    <w:p w14:paraId="1CC32520" w14:textId="77777777" w:rsidR="00F9239C" w:rsidRPr="00F9239C" w:rsidRDefault="00F9239C" w:rsidP="00F9239C">
      <w:pPr>
        <w:rPr>
          <w:b/>
          <w:bCs/>
          <w:sz w:val="28"/>
          <w:szCs w:val="28"/>
        </w:rPr>
      </w:pPr>
      <w:r w:rsidRPr="00F9239C">
        <w:rPr>
          <w:b/>
          <w:bCs/>
          <w:sz w:val="28"/>
          <w:szCs w:val="28"/>
        </w:rPr>
        <w:t xml:space="preserve">Project: Summarizing and </w:t>
      </w:r>
      <w:proofErr w:type="spellStart"/>
      <w:r w:rsidRPr="00F9239C">
        <w:rPr>
          <w:b/>
          <w:bCs/>
          <w:sz w:val="28"/>
          <w:szCs w:val="28"/>
        </w:rPr>
        <w:t>Analyzing</w:t>
      </w:r>
      <w:proofErr w:type="spellEnd"/>
      <w:r w:rsidRPr="00F9239C">
        <w:rPr>
          <w:b/>
          <w:bCs/>
          <w:sz w:val="28"/>
          <w:szCs w:val="28"/>
        </w:rPr>
        <w:t xml:space="preserve"> Research Papers</w:t>
      </w:r>
    </w:p>
    <w:p w14:paraId="05740349" w14:textId="77777777" w:rsidR="00F9239C" w:rsidRPr="00F9239C" w:rsidRDefault="00F9239C" w:rsidP="00F9239C">
      <w:pPr>
        <w:numPr>
          <w:ilvl w:val="0"/>
          <w:numId w:val="3"/>
        </w:numPr>
        <w:rPr>
          <w:sz w:val="28"/>
          <w:szCs w:val="28"/>
        </w:rPr>
      </w:pPr>
      <w:r w:rsidRPr="00F9239C">
        <w:rPr>
          <w:b/>
          <w:bCs/>
          <w:sz w:val="28"/>
          <w:szCs w:val="28"/>
        </w:rPr>
        <w:t>Learner Name:</w:t>
      </w:r>
      <w:r w:rsidRPr="00F9239C">
        <w:rPr>
          <w:sz w:val="28"/>
          <w:szCs w:val="28"/>
        </w:rPr>
        <w:t xml:space="preserve"> </w:t>
      </w:r>
      <w:r w:rsidRPr="005E7749">
        <w:rPr>
          <w:sz w:val="28"/>
          <w:szCs w:val="28"/>
        </w:rPr>
        <w:t>Nandana M S</w:t>
      </w:r>
      <w:r w:rsidRPr="00F9239C">
        <w:rPr>
          <w:sz w:val="28"/>
          <w:szCs w:val="28"/>
        </w:rPr>
        <w:br/>
      </w:r>
      <w:r w:rsidRPr="00F9239C">
        <w:rPr>
          <w:b/>
          <w:bCs/>
          <w:sz w:val="28"/>
          <w:szCs w:val="28"/>
        </w:rPr>
        <w:t>Learner Email:</w:t>
      </w:r>
      <w:r w:rsidRPr="00F9239C">
        <w:rPr>
          <w:sz w:val="28"/>
          <w:szCs w:val="28"/>
        </w:rPr>
        <w:t xml:space="preserve"> </w:t>
      </w:r>
      <w:hyperlink r:id="rId5" w:history="1">
        <w:r w:rsidRPr="005E7749">
          <w:rPr>
            <w:rStyle w:val="Hyperlink"/>
            <w:sz w:val="28"/>
            <w:szCs w:val="28"/>
          </w:rPr>
          <w:t>nandanams03@gmail.com</w:t>
        </w:r>
      </w:hyperlink>
      <w:r w:rsidRPr="005E7749">
        <w:rPr>
          <w:sz w:val="28"/>
          <w:szCs w:val="28"/>
        </w:rPr>
        <w:t xml:space="preserve"> </w:t>
      </w:r>
      <w:r w:rsidRPr="00F9239C">
        <w:rPr>
          <w:sz w:val="28"/>
          <w:szCs w:val="28"/>
        </w:rPr>
        <w:br/>
      </w:r>
      <w:r w:rsidRPr="00F9239C">
        <w:rPr>
          <w:b/>
          <w:bCs/>
          <w:sz w:val="28"/>
          <w:szCs w:val="28"/>
        </w:rPr>
        <w:t>Topic:</w:t>
      </w:r>
      <w:r w:rsidRPr="00F9239C">
        <w:rPr>
          <w:sz w:val="28"/>
          <w:szCs w:val="28"/>
        </w:rPr>
        <w:t xml:space="preserve"> Social Sciences - The Effects of </w:t>
      </w:r>
      <w:proofErr w:type="gramStart"/>
      <w:r w:rsidRPr="00F9239C">
        <w:rPr>
          <w:sz w:val="28"/>
          <w:szCs w:val="28"/>
        </w:rPr>
        <w:t>Social Media</w:t>
      </w:r>
      <w:proofErr w:type="gramEnd"/>
      <w:r w:rsidRPr="00F9239C">
        <w:rPr>
          <w:sz w:val="28"/>
          <w:szCs w:val="28"/>
        </w:rPr>
        <w:t xml:space="preserve"> on Mental Health</w:t>
      </w:r>
      <w:r w:rsidRPr="00F9239C">
        <w:rPr>
          <w:sz w:val="28"/>
          <w:szCs w:val="28"/>
        </w:rPr>
        <w:br/>
      </w:r>
      <w:r w:rsidRPr="00F9239C">
        <w:rPr>
          <w:b/>
          <w:bCs/>
          <w:sz w:val="28"/>
          <w:szCs w:val="28"/>
        </w:rPr>
        <w:t>Research Paper:</w:t>
      </w:r>
      <w:r w:rsidRPr="00F9239C">
        <w:rPr>
          <w:sz w:val="28"/>
          <w:szCs w:val="28"/>
        </w:rPr>
        <w:t xml:space="preserve"> "Social Media and Mental Health: Benefits, Risks, and Opportunities for Research and Practice"</w:t>
      </w:r>
      <w:r w:rsidRPr="00F9239C">
        <w:rPr>
          <w:sz w:val="28"/>
          <w:szCs w:val="28"/>
        </w:rPr>
        <w:br/>
        <w:t xml:space="preserve">(Link: </w:t>
      </w:r>
      <w:r w:rsidRPr="005E7749">
        <w:rPr>
          <w:sz w:val="28"/>
          <w:szCs w:val="28"/>
        </w:rPr>
        <w:t>https://doi.org/10.1007/s41347-020-00134-x</w:t>
      </w:r>
      <w:r w:rsidRPr="00F9239C">
        <w:rPr>
          <w:sz w:val="28"/>
          <w:szCs w:val="28"/>
        </w:rPr>
        <w:t>)</w:t>
      </w:r>
    </w:p>
    <w:p w14:paraId="4EAEC602" w14:textId="77777777" w:rsidR="005E7749" w:rsidRPr="005E7749" w:rsidRDefault="005E7749" w:rsidP="005E7749">
      <w:pPr>
        <w:rPr>
          <w:sz w:val="28"/>
          <w:szCs w:val="28"/>
        </w:rPr>
      </w:pPr>
      <w:r w:rsidRPr="005E7749">
        <w:rPr>
          <w:sz w:val="28"/>
          <w:szCs w:val="28"/>
        </w:rPr>
        <w:pict w14:anchorId="70DF1BEA">
          <v:rect id="_x0000_i1250" style="width:0;height:1.5pt" o:hralign="center" o:hrstd="t" o:hr="t" fillcolor="#a0a0a0" stroked="f"/>
        </w:pict>
      </w:r>
    </w:p>
    <w:p w14:paraId="21EF274D" w14:textId="77777777" w:rsidR="005E7749" w:rsidRPr="005E7749" w:rsidRDefault="005E7749" w:rsidP="005E7749">
      <w:pPr>
        <w:rPr>
          <w:sz w:val="28"/>
          <w:szCs w:val="28"/>
        </w:rPr>
      </w:pPr>
      <w:r w:rsidRPr="005E7749">
        <w:rPr>
          <w:b/>
          <w:bCs/>
          <w:sz w:val="28"/>
          <w:szCs w:val="28"/>
        </w:rPr>
        <w:t>Initial Prompt</w:t>
      </w:r>
      <w:r w:rsidRPr="005E7749">
        <w:rPr>
          <w:sz w:val="28"/>
          <w:szCs w:val="28"/>
        </w:rPr>
        <w:br/>
      </w:r>
      <w:r w:rsidRPr="005E7749">
        <w:rPr>
          <w:b/>
          <w:bCs/>
          <w:sz w:val="28"/>
          <w:szCs w:val="28"/>
        </w:rPr>
        <w:t>Description</w:t>
      </w:r>
      <w:r w:rsidRPr="005E7749">
        <w:rPr>
          <w:sz w:val="28"/>
          <w:szCs w:val="28"/>
        </w:rPr>
        <w:t>: Summarize the key points of the paper "Social Media and Mental Health: Benefits, Risks, and Opportunities for Research and Practice" in a concise paragraph.</w:t>
      </w:r>
      <w:r w:rsidRPr="005E7749">
        <w:rPr>
          <w:sz w:val="28"/>
          <w:szCs w:val="28"/>
        </w:rPr>
        <w:br/>
      </w:r>
      <w:r w:rsidRPr="005E7749">
        <w:rPr>
          <w:b/>
          <w:bCs/>
          <w:sz w:val="28"/>
          <w:szCs w:val="28"/>
        </w:rPr>
        <w:t>Generated Summary</w:t>
      </w:r>
      <w:r w:rsidRPr="005E7749">
        <w:rPr>
          <w:sz w:val="28"/>
          <w:szCs w:val="28"/>
        </w:rPr>
        <w:t>: The paper explores the complex relationship between social media usage and mental health, highlighting both the positive and negative aspects. On one hand, social media platforms provide opportunities for social connection, support, and access to mental health resources. On the other hand, excessive use can lead to negative outcomes such as anxiety, depression, and social comparison. The paper calls for further research to better understand these dynamics and suggests that mental health practitioners should consider the role of social media in their practice.</w:t>
      </w:r>
    </w:p>
    <w:p w14:paraId="6EC37003" w14:textId="77777777" w:rsidR="005E7749" w:rsidRPr="005E7749" w:rsidRDefault="005E7749" w:rsidP="005E7749">
      <w:pPr>
        <w:rPr>
          <w:sz w:val="28"/>
          <w:szCs w:val="28"/>
        </w:rPr>
      </w:pPr>
      <w:r w:rsidRPr="005E7749">
        <w:rPr>
          <w:sz w:val="28"/>
          <w:szCs w:val="28"/>
        </w:rPr>
        <w:pict w14:anchorId="3A3EC9A8">
          <v:rect id="_x0000_i1251" style="width:0;height:1.5pt" o:hralign="center" o:hrstd="t" o:hr="t" fillcolor="#a0a0a0" stroked="f"/>
        </w:pict>
      </w:r>
    </w:p>
    <w:p w14:paraId="5AAD2863" w14:textId="77777777" w:rsidR="005E7749" w:rsidRPr="005E7749" w:rsidRDefault="005E7749" w:rsidP="005E7749">
      <w:pPr>
        <w:rPr>
          <w:sz w:val="28"/>
          <w:szCs w:val="28"/>
        </w:rPr>
      </w:pPr>
      <w:r w:rsidRPr="005E7749">
        <w:rPr>
          <w:b/>
          <w:bCs/>
          <w:sz w:val="28"/>
          <w:szCs w:val="28"/>
        </w:rPr>
        <w:t>Iteration 1</w:t>
      </w:r>
      <w:r w:rsidRPr="005E7749">
        <w:rPr>
          <w:sz w:val="28"/>
          <w:szCs w:val="28"/>
        </w:rPr>
        <w:br/>
      </w:r>
      <w:r w:rsidRPr="005E7749">
        <w:rPr>
          <w:b/>
          <w:bCs/>
          <w:sz w:val="28"/>
          <w:szCs w:val="28"/>
        </w:rPr>
        <w:t>Description</w:t>
      </w:r>
      <w:r w:rsidRPr="005E7749">
        <w:rPr>
          <w:sz w:val="28"/>
          <w:szCs w:val="28"/>
        </w:rPr>
        <w:t>: Refine the summary to highlight the primary objective, methods, and conclusions of the research.</w:t>
      </w:r>
      <w:r w:rsidRPr="005E7749">
        <w:rPr>
          <w:sz w:val="28"/>
          <w:szCs w:val="28"/>
        </w:rPr>
        <w:br/>
      </w:r>
      <w:r w:rsidRPr="005E7749">
        <w:rPr>
          <w:b/>
          <w:bCs/>
          <w:sz w:val="28"/>
          <w:szCs w:val="28"/>
        </w:rPr>
        <w:t>Generated Summary</w:t>
      </w:r>
      <w:r w:rsidRPr="005E7749">
        <w:rPr>
          <w:sz w:val="28"/>
          <w:szCs w:val="28"/>
        </w:rPr>
        <w:t xml:space="preserve">: This paper examines the dual role of social media in mental health, offering both benefits such as enhanced social support and risks like increased anxiety and depression. The authors </w:t>
      </w:r>
      <w:proofErr w:type="spellStart"/>
      <w:r w:rsidRPr="005E7749">
        <w:rPr>
          <w:sz w:val="28"/>
          <w:szCs w:val="28"/>
        </w:rPr>
        <w:t>analyze</w:t>
      </w:r>
      <w:proofErr w:type="spellEnd"/>
      <w:r w:rsidRPr="005E7749">
        <w:rPr>
          <w:sz w:val="28"/>
          <w:szCs w:val="28"/>
        </w:rPr>
        <w:t xml:space="preserve"> various studies to understand these effects and propose that while social media can be a valuable tool for mental health support, its negative impacts should not be overlooked. They recommend ongoing research to develop best practices for integrating social media into mental health care.</w:t>
      </w:r>
    </w:p>
    <w:p w14:paraId="3FF33D33" w14:textId="77777777" w:rsidR="005E7749" w:rsidRPr="005E7749" w:rsidRDefault="005E7749" w:rsidP="005E7749">
      <w:pPr>
        <w:rPr>
          <w:sz w:val="28"/>
          <w:szCs w:val="28"/>
        </w:rPr>
      </w:pPr>
      <w:r w:rsidRPr="005E7749">
        <w:rPr>
          <w:sz w:val="28"/>
          <w:szCs w:val="28"/>
        </w:rPr>
        <w:pict w14:anchorId="15CB105E">
          <v:rect id="_x0000_i1252" style="width:0;height:1.5pt" o:hralign="center" o:hrstd="t" o:hr="t" fillcolor="#a0a0a0" stroked="f"/>
        </w:pict>
      </w:r>
    </w:p>
    <w:p w14:paraId="717FA232" w14:textId="77777777" w:rsidR="005E7749" w:rsidRPr="005E7749" w:rsidRDefault="005E7749" w:rsidP="005E7749">
      <w:pPr>
        <w:rPr>
          <w:sz w:val="28"/>
          <w:szCs w:val="28"/>
        </w:rPr>
      </w:pPr>
      <w:r w:rsidRPr="005E7749">
        <w:rPr>
          <w:b/>
          <w:bCs/>
          <w:sz w:val="28"/>
          <w:szCs w:val="28"/>
        </w:rPr>
        <w:lastRenderedPageBreak/>
        <w:t>Iteration 2</w:t>
      </w:r>
      <w:r w:rsidRPr="005E7749">
        <w:rPr>
          <w:sz w:val="28"/>
          <w:szCs w:val="28"/>
        </w:rPr>
        <w:br/>
      </w:r>
      <w:r w:rsidRPr="005E7749">
        <w:rPr>
          <w:b/>
          <w:bCs/>
          <w:sz w:val="28"/>
          <w:szCs w:val="28"/>
        </w:rPr>
        <w:t>Description</w:t>
      </w:r>
      <w:r w:rsidRPr="005E7749">
        <w:rPr>
          <w:sz w:val="28"/>
          <w:szCs w:val="28"/>
        </w:rPr>
        <w:t>: Focus on the paper’s implications for mental health practice and future research directions.</w:t>
      </w:r>
      <w:r w:rsidRPr="005E7749">
        <w:rPr>
          <w:sz w:val="28"/>
          <w:szCs w:val="28"/>
        </w:rPr>
        <w:br/>
      </w:r>
      <w:r w:rsidRPr="005E7749">
        <w:rPr>
          <w:b/>
          <w:bCs/>
          <w:sz w:val="28"/>
          <w:szCs w:val="28"/>
        </w:rPr>
        <w:t>Generated Summary</w:t>
      </w:r>
      <w:r w:rsidRPr="005E7749">
        <w:rPr>
          <w:sz w:val="28"/>
          <w:szCs w:val="28"/>
        </w:rPr>
        <w:t>: The study discusses the significant role of social media in mental health, emphasizing its potential to both aid and harm users. The authors suggest that mental health professionals need to be aware of the dual nature of social media, using it as a resource while mitigating its risks. The paper also calls for more targeted research to explore effective ways to incorporate social media into therapeutic practices without exacerbating mental health issues.</w:t>
      </w:r>
    </w:p>
    <w:p w14:paraId="487E3BBE" w14:textId="77777777" w:rsidR="005E7749" w:rsidRPr="005E7749" w:rsidRDefault="005E7749" w:rsidP="005E7749">
      <w:pPr>
        <w:rPr>
          <w:sz w:val="28"/>
          <w:szCs w:val="28"/>
        </w:rPr>
      </w:pPr>
      <w:r w:rsidRPr="005E7749">
        <w:rPr>
          <w:sz w:val="28"/>
          <w:szCs w:val="28"/>
        </w:rPr>
        <w:pict w14:anchorId="2A3FB3ED">
          <v:rect id="_x0000_i1253" style="width:0;height:1.5pt" o:hralign="center" o:hrstd="t" o:hr="t" fillcolor="#a0a0a0" stroked="f"/>
        </w:pict>
      </w:r>
    </w:p>
    <w:p w14:paraId="2DC6D14D" w14:textId="77777777" w:rsidR="005E7749" w:rsidRPr="005E7749" w:rsidRDefault="005E7749" w:rsidP="005E7749">
      <w:pPr>
        <w:rPr>
          <w:sz w:val="28"/>
          <w:szCs w:val="28"/>
        </w:rPr>
      </w:pPr>
      <w:r w:rsidRPr="005E7749">
        <w:rPr>
          <w:b/>
          <w:bCs/>
          <w:sz w:val="28"/>
          <w:szCs w:val="28"/>
        </w:rPr>
        <w:t>Final Prompt</w:t>
      </w:r>
      <w:r w:rsidRPr="005E7749">
        <w:rPr>
          <w:sz w:val="28"/>
          <w:szCs w:val="28"/>
        </w:rPr>
        <w:br/>
      </w:r>
      <w:r w:rsidRPr="005E7749">
        <w:rPr>
          <w:b/>
          <w:bCs/>
          <w:sz w:val="28"/>
          <w:szCs w:val="28"/>
        </w:rPr>
        <w:t>Description</w:t>
      </w:r>
      <w:r w:rsidRPr="005E7749">
        <w:rPr>
          <w:sz w:val="28"/>
          <w:szCs w:val="28"/>
        </w:rPr>
        <w:t>: Provide a comprehensive summary that covers the study’s objectives, findings, and implications for practice and future research.</w:t>
      </w:r>
      <w:r w:rsidRPr="005E7749">
        <w:rPr>
          <w:sz w:val="28"/>
          <w:szCs w:val="28"/>
        </w:rPr>
        <w:br/>
      </w:r>
      <w:r w:rsidRPr="005E7749">
        <w:rPr>
          <w:b/>
          <w:bCs/>
          <w:sz w:val="28"/>
          <w:szCs w:val="28"/>
        </w:rPr>
        <w:t>Generated Summary</w:t>
      </w:r>
      <w:r w:rsidRPr="005E7749">
        <w:rPr>
          <w:sz w:val="28"/>
          <w:szCs w:val="28"/>
        </w:rPr>
        <w:t>: The paper "Social Media and Mental Health: Benefits, Risks, and Opportunities for Research and Practice" provides a nuanced view of social media's impact on mental health. It identifies the dual nature of social media as both a potential resource for support and a source of mental health risks such as anxiety and depression. The authors advocate for a balanced approach in mental health practice, where social media is leveraged for its benefits but with caution to avoid its pitfalls. They also call for continued research to refine strategies for integrating social media into mental health care, ensuring it is used effectively and safely.</w:t>
      </w:r>
    </w:p>
    <w:p w14:paraId="3F583251" w14:textId="77777777" w:rsidR="005E7749" w:rsidRPr="005E7749" w:rsidRDefault="005E7749" w:rsidP="005E7749">
      <w:pPr>
        <w:rPr>
          <w:sz w:val="28"/>
          <w:szCs w:val="28"/>
        </w:rPr>
      </w:pPr>
      <w:r w:rsidRPr="005E7749">
        <w:rPr>
          <w:sz w:val="28"/>
          <w:szCs w:val="28"/>
        </w:rPr>
        <w:pict w14:anchorId="68E65367">
          <v:rect id="_x0000_i1254" style="width:0;height:1.5pt" o:hralign="center" o:hrstd="t" o:hr="t" fillcolor="#a0a0a0" stroked="f"/>
        </w:pict>
      </w:r>
    </w:p>
    <w:p w14:paraId="358F21DF" w14:textId="77777777" w:rsidR="005E7749" w:rsidRPr="005E7749" w:rsidRDefault="005E7749" w:rsidP="005E7749">
      <w:pPr>
        <w:rPr>
          <w:sz w:val="28"/>
          <w:szCs w:val="28"/>
        </w:rPr>
      </w:pPr>
      <w:r w:rsidRPr="005E7749">
        <w:rPr>
          <w:b/>
          <w:bCs/>
          <w:sz w:val="28"/>
          <w:szCs w:val="28"/>
        </w:rPr>
        <w:t>Insights and Applications</w:t>
      </w:r>
      <w:r w:rsidRPr="005E7749">
        <w:rPr>
          <w:sz w:val="28"/>
          <w:szCs w:val="28"/>
        </w:rPr>
        <w:br/>
      </w:r>
      <w:r w:rsidRPr="005E7749">
        <w:rPr>
          <w:b/>
          <w:bCs/>
          <w:sz w:val="28"/>
          <w:szCs w:val="28"/>
        </w:rPr>
        <w:t>Key Insights</w:t>
      </w:r>
      <w:r w:rsidRPr="005E7749">
        <w:rPr>
          <w:sz w:val="28"/>
          <w:szCs w:val="28"/>
        </w:rPr>
        <w:t>: The research highlights the dual role of social media in influencing mental health, offering both benefits and risks. Key insights include the potential of social media to provide emotional support, connect users with mental health resources, and foster community. However, it also poses significant risks, such as promoting anxiety, depression, and unhealthy social comparisons. The study underscores the need for mental health professionals to recognize these dual effects and to develop strategies that maximize the benefits while minimizing the risks.</w:t>
      </w:r>
    </w:p>
    <w:p w14:paraId="4F1336B0" w14:textId="77777777" w:rsidR="005E7749" w:rsidRPr="005E7749" w:rsidRDefault="005E7749" w:rsidP="005E7749">
      <w:pPr>
        <w:rPr>
          <w:sz w:val="28"/>
          <w:szCs w:val="28"/>
        </w:rPr>
      </w:pPr>
      <w:r w:rsidRPr="005E7749">
        <w:rPr>
          <w:b/>
          <w:bCs/>
          <w:sz w:val="28"/>
          <w:szCs w:val="28"/>
        </w:rPr>
        <w:t>Potential Applications</w:t>
      </w:r>
      <w:r w:rsidRPr="005E7749">
        <w:rPr>
          <w:sz w:val="28"/>
          <w:szCs w:val="28"/>
        </w:rPr>
        <w:t xml:space="preserve">: Potential applications of this research include integrating social media platforms into mental health support systems, </w:t>
      </w:r>
      <w:r w:rsidRPr="005E7749">
        <w:rPr>
          <w:sz w:val="28"/>
          <w:szCs w:val="28"/>
        </w:rPr>
        <w:lastRenderedPageBreak/>
        <w:t xml:space="preserve">developing guidelines for healthy social media use, and creating tools that help users manage their mental health online. For instance, therapists could incorporate social media literacy into treatment plans, helping clients navigate social media in ways that support their mental well-being. Additionally, this research could inform the design of social media platforms to include features that promote positive mental health outcomes and reduce harmful </w:t>
      </w:r>
      <w:proofErr w:type="spellStart"/>
      <w:r w:rsidRPr="005E7749">
        <w:rPr>
          <w:sz w:val="28"/>
          <w:szCs w:val="28"/>
        </w:rPr>
        <w:t>behaviors</w:t>
      </w:r>
      <w:proofErr w:type="spellEnd"/>
      <w:r w:rsidRPr="005E7749">
        <w:rPr>
          <w:sz w:val="28"/>
          <w:szCs w:val="28"/>
        </w:rPr>
        <w:t>.</w:t>
      </w:r>
    </w:p>
    <w:p w14:paraId="2F25CD23" w14:textId="77777777" w:rsidR="005E7749" w:rsidRPr="005E7749" w:rsidRDefault="005E7749" w:rsidP="005E7749">
      <w:pPr>
        <w:rPr>
          <w:sz w:val="28"/>
          <w:szCs w:val="28"/>
        </w:rPr>
      </w:pPr>
      <w:r w:rsidRPr="005E7749">
        <w:rPr>
          <w:sz w:val="28"/>
          <w:szCs w:val="28"/>
        </w:rPr>
        <w:pict w14:anchorId="671A7B1F">
          <v:rect id="_x0000_i1255" style="width:0;height:1.5pt" o:hralign="center" o:hrstd="t" o:hr="t" fillcolor="#a0a0a0" stroked="f"/>
        </w:pict>
      </w:r>
    </w:p>
    <w:p w14:paraId="583B9154" w14:textId="77777777" w:rsidR="005E7749" w:rsidRPr="005E7749" w:rsidRDefault="005E7749" w:rsidP="005E7749">
      <w:pPr>
        <w:rPr>
          <w:sz w:val="28"/>
          <w:szCs w:val="28"/>
        </w:rPr>
      </w:pPr>
      <w:r w:rsidRPr="005E7749">
        <w:rPr>
          <w:b/>
          <w:bCs/>
          <w:sz w:val="28"/>
          <w:szCs w:val="28"/>
        </w:rPr>
        <w:t>Evaluation</w:t>
      </w:r>
      <w:r w:rsidRPr="005E7749">
        <w:rPr>
          <w:sz w:val="28"/>
          <w:szCs w:val="28"/>
        </w:rPr>
        <w:br/>
      </w:r>
      <w:r w:rsidRPr="005E7749">
        <w:rPr>
          <w:b/>
          <w:bCs/>
          <w:sz w:val="28"/>
          <w:szCs w:val="28"/>
        </w:rPr>
        <w:t>Clarity</w:t>
      </w:r>
      <w:r w:rsidRPr="005E7749">
        <w:rPr>
          <w:sz w:val="28"/>
          <w:szCs w:val="28"/>
        </w:rPr>
        <w:t>: The final summary and insights are clear and effectively communicate the paper’s main points and implications.</w:t>
      </w:r>
      <w:r w:rsidRPr="005E7749">
        <w:rPr>
          <w:sz w:val="28"/>
          <w:szCs w:val="28"/>
        </w:rPr>
        <w:br/>
      </w:r>
      <w:r w:rsidRPr="005E7749">
        <w:rPr>
          <w:b/>
          <w:bCs/>
          <w:sz w:val="28"/>
          <w:szCs w:val="28"/>
        </w:rPr>
        <w:t>Accuracy</w:t>
      </w:r>
      <w:r w:rsidRPr="005E7749">
        <w:rPr>
          <w:sz w:val="28"/>
          <w:szCs w:val="28"/>
        </w:rPr>
        <w:t>: The final summary accurately reflects the content and conclusions of the research paper, ensuring that all major aspects are covered.</w:t>
      </w:r>
      <w:r w:rsidRPr="005E7749">
        <w:rPr>
          <w:sz w:val="28"/>
          <w:szCs w:val="28"/>
        </w:rPr>
        <w:br/>
      </w:r>
      <w:r w:rsidRPr="005E7749">
        <w:rPr>
          <w:b/>
          <w:bCs/>
          <w:sz w:val="28"/>
          <w:szCs w:val="28"/>
        </w:rPr>
        <w:t>Relevance</w:t>
      </w:r>
      <w:r w:rsidRPr="005E7749">
        <w:rPr>
          <w:sz w:val="28"/>
          <w:szCs w:val="28"/>
        </w:rPr>
        <w:t>: The insights and applications are highly relevant to the field of mental health, offering practical suggestions for how the research findings can be applied in real-world settings.</w:t>
      </w:r>
    </w:p>
    <w:p w14:paraId="004326A6" w14:textId="77777777" w:rsidR="005E7749" w:rsidRPr="005E7749" w:rsidRDefault="005E7749" w:rsidP="005E7749">
      <w:pPr>
        <w:rPr>
          <w:sz w:val="28"/>
          <w:szCs w:val="28"/>
        </w:rPr>
      </w:pPr>
      <w:r w:rsidRPr="005E7749">
        <w:rPr>
          <w:sz w:val="28"/>
          <w:szCs w:val="28"/>
        </w:rPr>
        <w:pict w14:anchorId="7DF232E5">
          <v:rect id="_x0000_i1256" style="width:0;height:1.5pt" o:hralign="center" o:hrstd="t" o:hr="t" fillcolor="#a0a0a0" stroked="f"/>
        </w:pict>
      </w:r>
    </w:p>
    <w:p w14:paraId="2B2E6DB2" w14:textId="77777777" w:rsidR="005E7749" w:rsidRPr="005E7749" w:rsidRDefault="005E7749" w:rsidP="005E7749">
      <w:pPr>
        <w:rPr>
          <w:sz w:val="28"/>
          <w:szCs w:val="28"/>
        </w:rPr>
      </w:pPr>
      <w:r w:rsidRPr="005E7749">
        <w:rPr>
          <w:b/>
          <w:bCs/>
          <w:sz w:val="28"/>
          <w:szCs w:val="28"/>
        </w:rPr>
        <w:t>Reflection</w:t>
      </w:r>
      <w:r w:rsidRPr="005E7749">
        <w:rPr>
          <w:sz w:val="28"/>
          <w:szCs w:val="28"/>
        </w:rPr>
        <w:br/>
        <w:t>This project provided valuable insights into the complex relationship between social media and mental health. One of the main challenges was balancing the dual aspects of social media—acknowledging its potential to both positively and negatively impact mental health. Iterating on the prompts helped refine the summaries, making them more focused and relevant to the research objectives. Through this process, I improved my ability to generate effective prompts, which in turn enhanced the quality of the summaries and insights. The exercise highlighted the importance of critical thinking and careful analysis when working with research material, skills that are essential for both academic and professional success.</w:t>
      </w:r>
    </w:p>
    <w:p w14:paraId="2F3312C5" w14:textId="77777777" w:rsidR="005E7749" w:rsidRPr="005E7749" w:rsidRDefault="005E7749" w:rsidP="00F9239C">
      <w:pPr>
        <w:rPr>
          <w:sz w:val="28"/>
          <w:szCs w:val="28"/>
        </w:rPr>
      </w:pPr>
    </w:p>
    <w:sectPr w:rsidR="005E7749" w:rsidRPr="005E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7D24"/>
    <w:multiLevelType w:val="multilevel"/>
    <w:tmpl w:val="4454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6E0356"/>
    <w:multiLevelType w:val="multilevel"/>
    <w:tmpl w:val="32D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C0F26"/>
    <w:multiLevelType w:val="multilevel"/>
    <w:tmpl w:val="B15C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499965">
    <w:abstractNumId w:val="0"/>
  </w:num>
  <w:num w:numId="2" w16cid:durableId="452598592">
    <w:abstractNumId w:val="2"/>
  </w:num>
  <w:num w:numId="3" w16cid:durableId="19200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9C"/>
    <w:rsid w:val="00101C75"/>
    <w:rsid w:val="00470BA5"/>
    <w:rsid w:val="005E7749"/>
    <w:rsid w:val="00815F6C"/>
    <w:rsid w:val="00DA35F7"/>
    <w:rsid w:val="00F9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132F"/>
  <w15:chartTrackingRefBased/>
  <w15:docId w15:val="{F5A248CD-5395-4AC4-A2D4-A458EF8A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39C"/>
    <w:rPr>
      <w:color w:val="0563C1" w:themeColor="hyperlink"/>
      <w:u w:val="single"/>
    </w:rPr>
  </w:style>
  <w:style w:type="character" w:styleId="UnresolvedMention">
    <w:name w:val="Unresolved Mention"/>
    <w:basedOn w:val="DefaultParagraphFont"/>
    <w:uiPriority w:val="99"/>
    <w:semiHidden/>
    <w:unhideWhenUsed/>
    <w:rsid w:val="00F9239C"/>
    <w:rPr>
      <w:color w:val="605E5C"/>
      <w:shd w:val="clear" w:color="auto" w:fill="E1DFDD"/>
    </w:rPr>
  </w:style>
  <w:style w:type="paragraph" w:styleId="NormalWeb">
    <w:name w:val="Normal (Web)"/>
    <w:basedOn w:val="Normal"/>
    <w:uiPriority w:val="99"/>
    <w:semiHidden/>
    <w:unhideWhenUsed/>
    <w:rsid w:val="00F923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15974">
      <w:bodyDiv w:val="1"/>
      <w:marLeft w:val="0"/>
      <w:marRight w:val="0"/>
      <w:marTop w:val="0"/>
      <w:marBottom w:val="0"/>
      <w:divBdr>
        <w:top w:val="none" w:sz="0" w:space="0" w:color="auto"/>
        <w:left w:val="none" w:sz="0" w:space="0" w:color="auto"/>
        <w:bottom w:val="none" w:sz="0" w:space="0" w:color="auto"/>
        <w:right w:val="none" w:sz="0" w:space="0" w:color="auto"/>
      </w:divBdr>
    </w:div>
    <w:div w:id="327711332">
      <w:bodyDiv w:val="1"/>
      <w:marLeft w:val="0"/>
      <w:marRight w:val="0"/>
      <w:marTop w:val="0"/>
      <w:marBottom w:val="0"/>
      <w:divBdr>
        <w:top w:val="none" w:sz="0" w:space="0" w:color="auto"/>
        <w:left w:val="none" w:sz="0" w:space="0" w:color="auto"/>
        <w:bottom w:val="none" w:sz="0" w:space="0" w:color="auto"/>
        <w:right w:val="none" w:sz="0" w:space="0" w:color="auto"/>
      </w:divBdr>
    </w:div>
    <w:div w:id="550852067">
      <w:bodyDiv w:val="1"/>
      <w:marLeft w:val="0"/>
      <w:marRight w:val="0"/>
      <w:marTop w:val="0"/>
      <w:marBottom w:val="0"/>
      <w:divBdr>
        <w:top w:val="none" w:sz="0" w:space="0" w:color="auto"/>
        <w:left w:val="none" w:sz="0" w:space="0" w:color="auto"/>
        <w:bottom w:val="none" w:sz="0" w:space="0" w:color="auto"/>
        <w:right w:val="none" w:sz="0" w:space="0" w:color="auto"/>
      </w:divBdr>
    </w:div>
    <w:div w:id="1025717867">
      <w:bodyDiv w:val="1"/>
      <w:marLeft w:val="0"/>
      <w:marRight w:val="0"/>
      <w:marTop w:val="0"/>
      <w:marBottom w:val="0"/>
      <w:divBdr>
        <w:top w:val="none" w:sz="0" w:space="0" w:color="auto"/>
        <w:left w:val="none" w:sz="0" w:space="0" w:color="auto"/>
        <w:bottom w:val="none" w:sz="0" w:space="0" w:color="auto"/>
        <w:right w:val="none" w:sz="0" w:space="0" w:color="auto"/>
      </w:divBdr>
    </w:div>
    <w:div w:id="1188326289">
      <w:bodyDiv w:val="1"/>
      <w:marLeft w:val="0"/>
      <w:marRight w:val="0"/>
      <w:marTop w:val="0"/>
      <w:marBottom w:val="0"/>
      <w:divBdr>
        <w:top w:val="none" w:sz="0" w:space="0" w:color="auto"/>
        <w:left w:val="none" w:sz="0" w:space="0" w:color="auto"/>
        <w:bottom w:val="none" w:sz="0" w:space="0" w:color="auto"/>
        <w:right w:val="none" w:sz="0" w:space="0" w:color="auto"/>
      </w:divBdr>
    </w:div>
    <w:div w:id="1547133207">
      <w:bodyDiv w:val="1"/>
      <w:marLeft w:val="0"/>
      <w:marRight w:val="0"/>
      <w:marTop w:val="0"/>
      <w:marBottom w:val="0"/>
      <w:divBdr>
        <w:top w:val="none" w:sz="0" w:space="0" w:color="auto"/>
        <w:left w:val="none" w:sz="0" w:space="0" w:color="auto"/>
        <w:bottom w:val="none" w:sz="0" w:space="0" w:color="auto"/>
        <w:right w:val="none" w:sz="0" w:space="0" w:color="auto"/>
      </w:divBdr>
    </w:div>
    <w:div w:id="1559171425">
      <w:bodyDiv w:val="1"/>
      <w:marLeft w:val="0"/>
      <w:marRight w:val="0"/>
      <w:marTop w:val="0"/>
      <w:marBottom w:val="0"/>
      <w:divBdr>
        <w:top w:val="none" w:sz="0" w:space="0" w:color="auto"/>
        <w:left w:val="none" w:sz="0" w:space="0" w:color="auto"/>
        <w:bottom w:val="none" w:sz="0" w:space="0" w:color="auto"/>
        <w:right w:val="none" w:sz="0" w:space="0" w:color="auto"/>
      </w:divBdr>
    </w:div>
    <w:div w:id="1773475201">
      <w:bodyDiv w:val="1"/>
      <w:marLeft w:val="0"/>
      <w:marRight w:val="0"/>
      <w:marTop w:val="0"/>
      <w:marBottom w:val="0"/>
      <w:divBdr>
        <w:top w:val="none" w:sz="0" w:space="0" w:color="auto"/>
        <w:left w:val="none" w:sz="0" w:space="0" w:color="auto"/>
        <w:bottom w:val="none" w:sz="0" w:space="0" w:color="auto"/>
        <w:right w:val="none" w:sz="0" w:space="0" w:color="auto"/>
      </w:divBdr>
    </w:div>
    <w:div w:id="1905019912">
      <w:bodyDiv w:val="1"/>
      <w:marLeft w:val="0"/>
      <w:marRight w:val="0"/>
      <w:marTop w:val="0"/>
      <w:marBottom w:val="0"/>
      <w:divBdr>
        <w:top w:val="none" w:sz="0" w:space="0" w:color="auto"/>
        <w:left w:val="none" w:sz="0" w:space="0" w:color="auto"/>
        <w:bottom w:val="none" w:sz="0" w:space="0" w:color="auto"/>
        <w:right w:val="none" w:sz="0" w:space="0" w:color="auto"/>
      </w:divBdr>
    </w:div>
    <w:div w:id="1911694813">
      <w:bodyDiv w:val="1"/>
      <w:marLeft w:val="0"/>
      <w:marRight w:val="0"/>
      <w:marTop w:val="0"/>
      <w:marBottom w:val="0"/>
      <w:divBdr>
        <w:top w:val="none" w:sz="0" w:space="0" w:color="auto"/>
        <w:left w:val="none" w:sz="0" w:space="0" w:color="auto"/>
        <w:bottom w:val="none" w:sz="0" w:space="0" w:color="auto"/>
        <w:right w:val="none" w:sz="0" w:space="0" w:color="auto"/>
      </w:divBdr>
    </w:div>
    <w:div w:id="2129346733">
      <w:bodyDiv w:val="1"/>
      <w:marLeft w:val="0"/>
      <w:marRight w:val="0"/>
      <w:marTop w:val="0"/>
      <w:marBottom w:val="0"/>
      <w:divBdr>
        <w:top w:val="none" w:sz="0" w:space="0" w:color="auto"/>
        <w:left w:val="none" w:sz="0" w:space="0" w:color="auto"/>
        <w:bottom w:val="none" w:sz="0" w:space="0" w:color="auto"/>
        <w:right w:val="none" w:sz="0" w:space="0" w:color="auto"/>
      </w:divBdr>
    </w:div>
    <w:div w:id="213510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danams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M S</dc:creator>
  <cp:keywords/>
  <dc:description/>
  <cp:lastModifiedBy>Nandana M S</cp:lastModifiedBy>
  <cp:revision>2</cp:revision>
  <cp:lastPrinted>2024-08-27T07:33:00Z</cp:lastPrinted>
  <dcterms:created xsi:type="dcterms:W3CDTF">2024-08-27T07:43:00Z</dcterms:created>
  <dcterms:modified xsi:type="dcterms:W3CDTF">2024-08-27T07:43:00Z</dcterms:modified>
</cp:coreProperties>
</file>