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B24" w:rsidRPr="00717308" w:rsidRDefault="00865B24" w:rsidP="00865B24">
      <w:pPr>
        <w:widowControl w:val="0"/>
        <w:autoSpaceDE w:val="0"/>
        <w:autoSpaceDN w:val="0"/>
        <w:adjustRightInd w:val="0"/>
        <w:spacing w:before="120" w:after="120"/>
        <w:ind w:right="40" w:hanging="1"/>
        <w:jc w:val="center"/>
        <w:rPr>
          <w:rFonts w:ascii="Bookman Old Style" w:eastAsia="Times New Roman" w:hAnsi="Bookman Old Style"/>
          <w:b/>
          <w:noProof/>
          <w:color w:val="000000"/>
          <w:lang w:val="id-ID"/>
        </w:rPr>
      </w:pPr>
      <w:r>
        <w:rPr>
          <w:rFonts w:ascii="Bookman Old Style" w:eastAsia="Times New Roman" w:hAnsi="Bookman Old Style"/>
          <w:b/>
          <w:noProof/>
          <w:color w:val="000000"/>
          <w:lang w:val="id-ID"/>
        </w:rPr>
        <w:t xml:space="preserve">PETUNJUK TEKNIS </w:t>
      </w:r>
    </w:p>
    <w:p w:rsidR="00865B24" w:rsidRPr="00717308" w:rsidRDefault="00865B24" w:rsidP="00865B24">
      <w:pPr>
        <w:widowControl w:val="0"/>
        <w:autoSpaceDE w:val="0"/>
        <w:autoSpaceDN w:val="0"/>
        <w:adjustRightInd w:val="0"/>
        <w:spacing w:before="120" w:after="120"/>
        <w:ind w:right="40" w:hanging="1"/>
        <w:jc w:val="center"/>
        <w:rPr>
          <w:rFonts w:ascii="Bookman Old Style" w:eastAsia="Times New Roman" w:hAnsi="Bookman Old Style"/>
          <w:b/>
          <w:noProof/>
          <w:color w:val="000000"/>
          <w:lang w:val="id-ID"/>
        </w:rPr>
      </w:pPr>
      <w:r>
        <w:rPr>
          <w:rFonts w:ascii="Bookman Old Style" w:eastAsia="Times New Roman" w:hAnsi="Bookman Old Style"/>
          <w:b/>
          <w:noProof/>
          <w:color w:val="000000"/>
          <w:lang w:val="id-ID"/>
        </w:rPr>
        <w:t>DEPUTI BIDANG PENGEMBANGAN DESTINASI DAN INDUSTRI PARIWISATA</w:t>
      </w:r>
    </w:p>
    <w:p w:rsidR="00865B24" w:rsidRPr="00E20ED0" w:rsidRDefault="00865B24" w:rsidP="00865B24">
      <w:pPr>
        <w:widowControl w:val="0"/>
        <w:autoSpaceDE w:val="0"/>
        <w:autoSpaceDN w:val="0"/>
        <w:adjustRightInd w:val="0"/>
        <w:spacing w:before="120" w:after="120"/>
        <w:ind w:right="40" w:hanging="1"/>
        <w:jc w:val="center"/>
        <w:rPr>
          <w:rFonts w:ascii="Bookman Old Style" w:eastAsia="Times New Roman" w:hAnsi="Bookman Old Style"/>
          <w:b/>
          <w:noProof/>
          <w:color w:val="000000"/>
        </w:rPr>
      </w:pPr>
      <w:r w:rsidRPr="00E20ED0">
        <w:rPr>
          <w:rFonts w:ascii="Bookman Old Style" w:eastAsia="Times New Roman" w:hAnsi="Bookman Old Style"/>
          <w:b/>
          <w:noProof/>
          <w:color w:val="000000"/>
        </w:rPr>
        <w:t xml:space="preserve">NOMOR : </w:t>
      </w:r>
      <w:r w:rsidRPr="00E20ED0">
        <w:rPr>
          <w:rFonts w:ascii="Bookman Old Style" w:eastAsia="Times New Roman" w:hAnsi="Bookman Old Style"/>
          <w:b/>
          <w:noProof/>
          <w:color w:val="000000"/>
        </w:rPr>
        <w:tab/>
      </w:r>
      <w:r w:rsidRPr="00E20ED0">
        <w:rPr>
          <w:rFonts w:ascii="Bookman Old Style" w:eastAsia="Times New Roman" w:hAnsi="Bookman Old Style"/>
          <w:b/>
          <w:noProof/>
          <w:color w:val="000000"/>
        </w:rPr>
        <w:tab/>
      </w:r>
      <w:r w:rsidRPr="00E20ED0">
        <w:rPr>
          <w:rFonts w:ascii="Bookman Old Style" w:eastAsia="Times New Roman" w:hAnsi="Bookman Old Style"/>
          <w:b/>
          <w:noProof/>
          <w:color w:val="000000"/>
        </w:rPr>
        <w:tab/>
      </w:r>
      <w:r w:rsidRPr="00E20ED0">
        <w:rPr>
          <w:rFonts w:ascii="Bookman Old Style" w:eastAsia="Times New Roman" w:hAnsi="Bookman Old Style"/>
          <w:b/>
          <w:noProof/>
          <w:color w:val="000000"/>
        </w:rPr>
        <w:tab/>
      </w:r>
    </w:p>
    <w:p w:rsidR="00865B24" w:rsidRPr="00E20ED0" w:rsidRDefault="00865B24" w:rsidP="00865B24">
      <w:pPr>
        <w:widowControl w:val="0"/>
        <w:autoSpaceDE w:val="0"/>
        <w:autoSpaceDN w:val="0"/>
        <w:adjustRightInd w:val="0"/>
        <w:spacing w:before="120" w:after="120"/>
        <w:ind w:right="40" w:hanging="1"/>
        <w:jc w:val="center"/>
        <w:rPr>
          <w:rFonts w:ascii="Bookman Old Style" w:eastAsia="Times New Roman" w:hAnsi="Bookman Old Style"/>
          <w:b/>
          <w:noProof/>
          <w:color w:val="000000"/>
        </w:rPr>
      </w:pPr>
    </w:p>
    <w:p w:rsidR="00865B24" w:rsidRPr="00E20ED0" w:rsidRDefault="00865B24" w:rsidP="00865B24">
      <w:pPr>
        <w:widowControl w:val="0"/>
        <w:autoSpaceDE w:val="0"/>
        <w:autoSpaceDN w:val="0"/>
        <w:adjustRightInd w:val="0"/>
        <w:spacing w:before="120" w:after="120"/>
        <w:ind w:right="40" w:hanging="1"/>
        <w:jc w:val="center"/>
        <w:rPr>
          <w:rFonts w:ascii="Bookman Old Style" w:eastAsia="Times New Roman" w:hAnsi="Bookman Old Style"/>
          <w:b/>
          <w:noProof/>
          <w:color w:val="000000"/>
        </w:rPr>
      </w:pPr>
      <w:r w:rsidRPr="00E20ED0">
        <w:rPr>
          <w:rFonts w:ascii="Bookman Old Style" w:eastAsia="Times New Roman" w:hAnsi="Bookman Old Style"/>
          <w:b/>
          <w:noProof/>
          <w:color w:val="000000"/>
        </w:rPr>
        <w:t>TENTANG</w:t>
      </w:r>
    </w:p>
    <w:p w:rsidR="00865B24" w:rsidRPr="00E20ED0" w:rsidRDefault="00865B24" w:rsidP="00865B24">
      <w:pPr>
        <w:widowControl w:val="0"/>
        <w:autoSpaceDE w:val="0"/>
        <w:autoSpaceDN w:val="0"/>
        <w:adjustRightInd w:val="0"/>
        <w:spacing w:before="120" w:after="120"/>
        <w:ind w:right="40" w:hanging="1"/>
        <w:jc w:val="center"/>
        <w:rPr>
          <w:rFonts w:ascii="Bookman Old Style" w:eastAsia="Times New Roman" w:hAnsi="Bookman Old Style"/>
          <w:b/>
          <w:noProof/>
          <w:color w:val="000000"/>
        </w:rPr>
      </w:pPr>
    </w:p>
    <w:p w:rsidR="00865B24" w:rsidRPr="00E20ED0" w:rsidRDefault="00865B24" w:rsidP="00865B24">
      <w:pPr>
        <w:widowControl w:val="0"/>
        <w:autoSpaceDE w:val="0"/>
        <w:autoSpaceDN w:val="0"/>
        <w:adjustRightInd w:val="0"/>
        <w:spacing w:before="120" w:after="120"/>
        <w:ind w:right="40" w:hanging="1"/>
        <w:jc w:val="center"/>
        <w:rPr>
          <w:rFonts w:ascii="Bookman Old Style" w:eastAsia="Times New Roman" w:hAnsi="Bookman Old Style"/>
          <w:b/>
          <w:noProof/>
          <w:color w:val="000000"/>
        </w:rPr>
      </w:pPr>
      <w:r w:rsidRPr="00E20ED0">
        <w:rPr>
          <w:rFonts w:ascii="Bookman Old Style" w:eastAsia="Times New Roman" w:hAnsi="Bookman Old Style"/>
          <w:b/>
          <w:noProof/>
          <w:color w:val="000000"/>
        </w:rPr>
        <w:t xml:space="preserve">PENGEMBANGAN SKEMA SERTIFIKASI USAHA </w:t>
      </w:r>
      <w:r>
        <w:rPr>
          <w:rFonts w:ascii="Bookman Old Style" w:eastAsia="Times New Roman" w:hAnsi="Bookman Old Style"/>
          <w:b/>
          <w:noProof/>
          <w:color w:val="000000"/>
        </w:rPr>
        <w:t>RESTORAN</w:t>
      </w:r>
    </w:p>
    <w:p w:rsidR="00865B24" w:rsidRPr="00E20ED0" w:rsidRDefault="00865B24" w:rsidP="00865B24">
      <w:pPr>
        <w:spacing w:line="360" w:lineRule="auto"/>
        <w:jc w:val="center"/>
        <w:rPr>
          <w:rFonts w:ascii="Bookman Old Style" w:eastAsia="Times New Roman" w:hAnsi="Bookman Old Style"/>
          <w:b/>
          <w:noProof/>
          <w:color w:val="000000"/>
        </w:rPr>
      </w:pPr>
    </w:p>
    <w:p w:rsidR="00865B24" w:rsidRPr="00E20ED0" w:rsidRDefault="00865B24" w:rsidP="00865B24">
      <w:pPr>
        <w:spacing w:line="360" w:lineRule="auto"/>
        <w:jc w:val="center"/>
        <w:rPr>
          <w:rFonts w:ascii="Bookman Old Style" w:eastAsia="Times New Roman" w:hAnsi="Bookman Old Style"/>
          <w:b/>
          <w:noProof/>
          <w:color w:val="000000"/>
        </w:rPr>
      </w:pPr>
      <w:r w:rsidRPr="00E20ED0">
        <w:rPr>
          <w:rFonts w:ascii="Bookman Old Style" w:eastAsia="Times New Roman" w:hAnsi="Bookman Old Style"/>
          <w:b/>
          <w:noProof/>
          <w:color w:val="000000"/>
        </w:rPr>
        <w:t>DENGAN RAHMAT TUHAN YANG MAHA ESA</w:t>
      </w:r>
    </w:p>
    <w:p w:rsidR="00865B24" w:rsidRPr="00E20ED0" w:rsidRDefault="00865B24" w:rsidP="00865B24">
      <w:pPr>
        <w:spacing w:line="360" w:lineRule="auto"/>
        <w:jc w:val="center"/>
        <w:rPr>
          <w:rFonts w:ascii="Bookman Old Style" w:eastAsia="Times New Roman" w:hAnsi="Bookman Old Style"/>
          <w:b/>
          <w:noProof/>
          <w:color w:val="000000"/>
        </w:rPr>
      </w:pPr>
    </w:p>
    <w:p w:rsidR="00865B24" w:rsidRPr="00E20ED0" w:rsidRDefault="00865B24" w:rsidP="00865B24">
      <w:pPr>
        <w:spacing w:line="360" w:lineRule="auto"/>
        <w:jc w:val="center"/>
        <w:rPr>
          <w:rFonts w:ascii="Bookman Old Style" w:eastAsia="Times New Roman" w:hAnsi="Bookman Old Style"/>
          <w:b/>
          <w:noProof/>
          <w:color w:val="000000"/>
        </w:rPr>
      </w:pPr>
      <w:r w:rsidRPr="00E20ED0">
        <w:rPr>
          <w:rFonts w:ascii="Bookman Old Style" w:eastAsia="Times New Roman" w:hAnsi="Bookman Old Style"/>
          <w:b/>
          <w:noProof/>
          <w:color w:val="000000"/>
        </w:rPr>
        <w:t>DEPUTI PENGEMBANGAN DESTINASI DAN INDUSTRI PARIWISATA</w:t>
      </w:r>
    </w:p>
    <w:p w:rsidR="00865B24" w:rsidRDefault="00865B24" w:rsidP="00865B24">
      <w:pPr>
        <w:spacing w:line="360" w:lineRule="auto"/>
        <w:jc w:val="both"/>
        <w:rPr>
          <w:rFonts w:ascii="Bookman Old Style" w:hAnsi="Bookman Old Style"/>
        </w:rPr>
      </w:pPr>
    </w:p>
    <w:tbl>
      <w:tblPr>
        <w:tblW w:w="9576" w:type="dxa"/>
        <w:tblLook w:val="04A0" w:firstRow="1" w:lastRow="0" w:firstColumn="1" w:lastColumn="0" w:noHBand="0" w:noVBand="1"/>
      </w:tblPr>
      <w:tblGrid>
        <w:gridCol w:w="1975"/>
        <w:gridCol w:w="563"/>
        <w:gridCol w:w="7038"/>
      </w:tblGrid>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r w:rsidRPr="00862377">
              <w:rPr>
                <w:rFonts w:ascii="Bookman Old Style" w:hAnsi="Bookman Old Style"/>
              </w:rPr>
              <w:t>Menimbang</w:t>
            </w:r>
          </w:p>
        </w:tc>
        <w:tc>
          <w:tcPr>
            <w:tcW w:w="563" w:type="dxa"/>
            <w:shd w:val="clear" w:color="auto" w:fill="auto"/>
          </w:tcPr>
          <w:p w:rsidR="00865B24" w:rsidRPr="00862377" w:rsidRDefault="00865B24" w:rsidP="007D716B">
            <w:pPr>
              <w:spacing w:line="360" w:lineRule="auto"/>
              <w:jc w:val="both"/>
              <w:rPr>
                <w:rFonts w:ascii="Bookman Old Style" w:hAnsi="Bookman Old Style"/>
              </w:rPr>
            </w:pPr>
            <w:r w:rsidRPr="00862377">
              <w:rPr>
                <w:rFonts w:ascii="Bookman Old Style" w:hAnsi="Bookman Old Style"/>
              </w:rPr>
              <w:t>:</w:t>
            </w:r>
          </w:p>
        </w:tc>
        <w:tc>
          <w:tcPr>
            <w:tcW w:w="7038" w:type="dxa"/>
            <w:shd w:val="clear" w:color="auto" w:fill="auto"/>
          </w:tcPr>
          <w:p w:rsidR="00865B24" w:rsidRPr="00862377" w:rsidRDefault="00865B24" w:rsidP="00865B24">
            <w:pPr>
              <w:numPr>
                <w:ilvl w:val="0"/>
                <w:numId w:val="1"/>
              </w:numPr>
              <w:spacing w:after="200" w:line="360" w:lineRule="auto"/>
              <w:contextualSpacing/>
              <w:jc w:val="both"/>
              <w:rPr>
                <w:rFonts w:ascii="Bookman Old Style" w:hAnsi="Bookman Old Style"/>
              </w:rPr>
            </w:pPr>
            <w:r w:rsidRPr="00862377">
              <w:rPr>
                <w:rFonts w:ascii="Bookman Old Style" w:hAnsi="Bookman Old Style"/>
              </w:rPr>
              <w:t>bahwa dalam rangka melaksanakan Peraturan Menteri Pariwisata Dan Ekonomi Kreatif Republik Indonesia Nomor 11 Tahun 2014 Tentang Standar Usaha Restoran;</w:t>
            </w:r>
          </w:p>
          <w:p w:rsidR="00865B24" w:rsidRPr="00862377" w:rsidRDefault="00865B24" w:rsidP="00865B24">
            <w:pPr>
              <w:numPr>
                <w:ilvl w:val="0"/>
                <w:numId w:val="1"/>
              </w:numPr>
              <w:spacing w:after="200" w:line="360" w:lineRule="auto"/>
              <w:contextualSpacing/>
              <w:jc w:val="both"/>
              <w:rPr>
                <w:rFonts w:ascii="Bookman Old Style" w:hAnsi="Bookman Old Style"/>
              </w:rPr>
            </w:pPr>
            <w:r w:rsidRPr="00862377">
              <w:rPr>
                <w:rFonts w:ascii="Bookman Old Style" w:hAnsi="Bookman Old Style"/>
              </w:rPr>
              <w:t>bahwa berdasarkan Peraturan Menteri Pariwisata Nomor 1 Tahun 2016 Pasal 11 ayat (2) menetapkan Petunjuk Teknis Pengembangan Skema Sertifikasi Usaha Restoran untuk Pelaksanaan Pemberlakuan dan Pengawasan Penerapan Standar Usaha Restoran sebagai pedoman dalam menyusun Skema Sertifikasi Usaha Restoran;</w:t>
            </w:r>
          </w:p>
        </w:tc>
      </w:tr>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r w:rsidRPr="00862377">
              <w:rPr>
                <w:rFonts w:ascii="Bookman Old Style" w:hAnsi="Bookman Old Style"/>
              </w:rPr>
              <w:t>Mengingat</w:t>
            </w:r>
          </w:p>
        </w:tc>
        <w:tc>
          <w:tcPr>
            <w:tcW w:w="563" w:type="dxa"/>
            <w:shd w:val="clear" w:color="auto" w:fill="auto"/>
          </w:tcPr>
          <w:p w:rsidR="00865B24" w:rsidRPr="00862377" w:rsidRDefault="00865B24" w:rsidP="007D716B">
            <w:pPr>
              <w:spacing w:line="360" w:lineRule="auto"/>
              <w:jc w:val="both"/>
              <w:rPr>
                <w:rFonts w:ascii="Bookman Old Style" w:hAnsi="Bookman Old Style"/>
              </w:rPr>
            </w:pPr>
            <w:r w:rsidRPr="00862377">
              <w:rPr>
                <w:rFonts w:ascii="Bookman Old Style" w:hAnsi="Bookman Old Style"/>
              </w:rPr>
              <w:t>:</w:t>
            </w:r>
          </w:p>
        </w:tc>
        <w:tc>
          <w:tcPr>
            <w:tcW w:w="7038" w:type="dxa"/>
            <w:shd w:val="clear" w:color="auto" w:fill="auto"/>
          </w:tcPr>
          <w:p w:rsidR="00865B24" w:rsidRPr="00862377" w:rsidRDefault="00865B24" w:rsidP="00865B24">
            <w:pPr>
              <w:numPr>
                <w:ilvl w:val="0"/>
                <w:numId w:val="2"/>
              </w:numPr>
              <w:spacing w:after="200" w:line="360" w:lineRule="auto"/>
              <w:contextualSpacing/>
              <w:jc w:val="both"/>
              <w:rPr>
                <w:rFonts w:ascii="Bookman Old Style" w:hAnsi="Bookman Old Style"/>
              </w:rPr>
            </w:pPr>
            <w:r w:rsidRPr="00862377">
              <w:rPr>
                <w:rFonts w:ascii="Bookman Old Style" w:hAnsi="Bookman Old Style"/>
              </w:rPr>
              <w:t>Undang-Undang Nomor 5 Tahun 1999 tentang Larangan Praktek Monopoli dan Persaingan Usaha Tidak Sehat (Lembaran Negara Republik Indonesia Tahun 1999 Nomor 33, Tambahan Lembaran Negara Republik Indonesia Nomor 3817);</w:t>
            </w:r>
          </w:p>
          <w:p w:rsidR="00865B24" w:rsidRPr="00862377" w:rsidRDefault="00865B24" w:rsidP="00865B24">
            <w:pPr>
              <w:numPr>
                <w:ilvl w:val="0"/>
                <w:numId w:val="2"/>
              </w:numPr>
              <w:spacing w:after="200" w:line="360" w:lineRule="auto"/>
              <w:contextualSpacing/>
              <w:jc w:val="both"/>
              <w:rPr>
                <w:rFonts w:ascii="Bookman Old Style" w:hAnsi="Bookman Old Style"/>
              </w:rPr>
            </w:pPr>
            <w:r w:rsidRPr="00862377">
              <w:rPr>
                <w:rFonts w:ascii="Bookman Old Style" w:hAnsi="Bookman Old Style"/>
              </w:rPr>
              <w:t>Undang-Undang Nomor 39 Tahun 2008 tentang Kementerian Negara (Lembaran Negara Republik Indonesia Tahun 2008 Nomor 166, Tambahan lembaran Negara Republik Indonesia Nomor 4916);</w:t>
            </w:r>
          </w:p>
          <w:p w:rsidR="00865B24" w:rsidRPr="00862377" w:rsidRDefault="00865B24" w:rsidP="00865B24">
            <w:pPr>
              <w:numPr>
                <w:ilvl w:val="0"/>
                <w:numId w:val="2"/>
              </w:numPr>
              <w:spacing w:after="200" w:line="360" w:lineRule="auto"/>
              <w:contextualSpacing/>
              <w:jc w:val="both"/>
              <w:rPr>
                <w:rFonts w:ascii="Bookman Old Style" w:hAnsi="Bookman Old Style"/>
              </w:rPr>
            </w:pPr>
            <w:r w:rsidRPr="00862377">
              <w:rPr>
                <w:rFonts w:ascii="Bookman Old Style" w:hAnsi="Bookman Old Style"/>
              </w:rPr>
              <w:lastRenderedPageBreak/>
              <w:t>Undang-Undang Nomor 10 Tahun 2009 tentang Kepariwisataan (Lembaran Negara Republik Indonesia Tahun 2009 Nomor 11, Tambahan Lembaran Negara Republik Indonesia Nomor 4966);</w:t>
            </w:r>
          </w:p>
          <w:p w:rsidR="00865B24" w:rsidRPr="00862377" w:rsidRDefault="00865B24" w:rsidP="00865B24">
            <w:pPr>
              <w:numPr>
                <w:ilvl w:val="0"/>
                <w:numId w:val="2"/>
              </w:numPr>
              <w:spacing w:after="200" w:line="360" w:lineRule="auto"/>
              <w:contextualSpacing/>
              <w:jc w:val="both"/>
              <w:rPr>
                <w:rFonts w:ascii="Bookman Old Style" w:hAnsi="Bookman Old Style"/>
              </w:rPr>
            </w:pPr>
            <w:r w:rsidRPr="00862377">
              <w:rPr>
                <w:rFonts w:ascii="Bookman Old Style" w:hAnsi="Bookman Old Style"/>
              </w:rPr>
              <w:t>Undang-Undang Nomor 20 Tahun 2014 tentang Standarisasi dan Penilaian Kesesuaian (Lembaran Negara Republik Indonesia Tahun 1999 Nomor 216, Tambahan Lembaran Negara Republik Indonesia Nomor 5584);</w:t>
            </w:r>
          </w:p>
          <w:p w:rsidR="00865B24" w:rsidRPr="00862377" w:rsidRDefault="00865B24" w:rsidP="00865B24">
            <w:pPr>
              <w:numPr>
                <w:ilvl w:val="0"/>
                <w:numId w:val="2"/>
              </w:numPr>
              <w:spacing w:after="200" w:line="360" w:lineRule="auto"/>
              <w:contextualSpacing/>
              <w:jc w:val="both"/>
              <w:rPr>
                <w:rFonts w:ascii="Bookman Old Style" w:hAnsi="Bookman Old Style"/>
              </w:rPr>
            </w:pPr>
            <w:r w:rsidRPr="00862377">
              <w:rPr>
                <w:rFonts w:ascii="Bookman Old Style" w:hAnsi="Bookman Old Style"/>
              </w:rPr>
              <w:t>Undang-Undang Nomor 30 Tahun 2014 tentang Administrasi Pemerintahan (Lembaran Negara Republik Indonesia Tahun 2014 Nomor 292, Tambahan Lembaran Negara Repubik Indonesia Nomor 5601);</w:t>
            </w:r>
          </w:p>
          <w:p w:rsidR="00865B24" w:rsidRPr="00862377" w:rsidRDefault="00865B24" w:rsidP="00865B24">
            <w:pPr>
              <w:numPr>
                <w:ilvl w:val="0"/>
                <w:numId w:val="2"/>
              </w:numPr>
              <w:spacing w:after="200" w:line="360" w:lineRule="auto"/>
              <w:contextualSpacing/>
              <w:jc w:val="both"/>
              <w:rPr>
                <w:rFonts w:ascii="Bookman Old Style" w:hAnsi="Bookman Old Style"/>
              </w:rPr>
            </w:pPr>
            <w:r w:rsidRPr="00862377">
              <w:rPr>
                <w:rFonts w:ascii="Bookman Old Style" w:hAnsi="Bookman Old Style"/>
              </w:rPr>
              <w:t>Peraturan Pemerintah Nomor 52 Tahun 2012 tentang Sertifikasi Kompetensi dan Sertifikasi Usaha di Bidang Pariwisata (Lembaran Negara Republik Indonesia Tahun 2012 Nomor 105, Tambahan Lembaran Negara Republik Indonesia Nomor 5311);</w:t>
            </w:r>
          </w:p>
          <w:p w:rsidR="00865B24" w:rsidRPr="00862377" w:rsidRDefault="00865B24" w:rsidP="00865B24">
            <w:pPr>
              <w:numPr>
                <w:ilvl w:val="0"/>
                <w:numId w:val="2"/>
              </w:numPr>
              <w:spacing w:after="200" w:line="360" w:lineRule="auto"/>
              <w:contextualSpacing/>
              <w:jc w:val="both"/>
              <w:rPr>
                <w:rFonts w:ascii="Bookman Old Style" w:hAnsi="Bookman Old Style"/>
              </w:rPr>
            </w:pPr>
            <w:r w:rsidRPr="00862377">
              <w:rPr>
                <w:rFonts w:ascii="Bookman Old Style" w:hAnsi="Bookman Old Style"/>
              </w:rPr>
              <w:t>Peraturan Presiden Nomor 19 Tahun 2015 tentang Kementerian Pariwisata (Lembaran Negara Republik Indonesia Tahun 2015 Nomor 20);</w:t>
            </w:r>
          </w:p>
          <w:p w:rsidR="00865B24" w:rsidRPr="00862377" w:rsidRDefault="00865B24" w:rsidP="00865B24">
            <w:pPr>
              <w:numPr>
                <w:ilvl w:val="0"/>
                <w:numId w:val="2"/>
              </w:numPr>
              <w:spacing w:after="200" w:line="360" w:lineRule="auto"/>
              <w:contextualSpacing/>
              <w:jc w:val="both"/>
              <w:rPr>
                <w:rFonts w:ascii="Bookman Old Style" w:hAnsi="Bookman Old Style"/>
              </w:rPr>
            </w:pPr>
            <w:r w:rsidRPr="00862377">
              <w:rPr>
                <w:rFonts w:ascii="Bookman Old Style" w:hAnsi="Bookman Old Style"/>
              </w:rPr>
              <w:t xml:space="preserve">Peraturan Menteri Pariwisata Nomor 6 Tahun 2015 tentang Organisasi dan Tata Kerja Kementerian Pariwisata (Berita Negara Republik Indonesia Tahun 2015 Nomor 545); </w:t>
            </w:r>
          </w:p>
        </w:tc>
      </w:tr>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p>
        </w:tc>
        <w:tc>
          <w:tcPr>
            <w:tcW w:w="563" w:type="dxa"/>
            <w:shd w:val="clear" w:color="auto" w:fill="auto"/>
          </w:tcPr>
          <w:p w:rsidR="00865B24" w:rsidRPr="00862377" w:rsidRDefault="00865B24" w:rsidP="007D716B">
            <w:pPr>
              <w:spacing w:line="360" w:lineRule="auto"/>
              <w:jc w:val="both"/>
              <w:rPr>
                <w:rFonts w:ascii="Bookman Old Style" w:hAnsi="Bookman Old Style"/>
              </w:rPr>
            </w:pPr>
          </w:p>
        </w:tc>
        <w:tc>
          <w:tcPr>
            <w:tcW w:w="7038" w:type="dxa"/>
            <w:shd w:val="clear" w:color="auto" w:fill="auto"/>
          </w:tcPr>
          <w:p w:rsidR="00865B24" w:rsidRPr="00862377" w:rsidRDefault="00865B24" w:rsidP="007D716B">
            <w:pPr>
              <w:spacing w:line="360" w:lineRule="auto"/>
              <w:jc w:val="center"/>
              <w:rPr>
                <w:rFonts w:ascii="Bookman Old Style" w:hAnsi="Bookman Old Style"/>
                <w:b/>
              </w:rPr>
            </w:pPr>
            <w:r w:rsidRPr="00862377">
              <w:rPr>
                <w:rFonts w:ascii="Bookman Old Style" w:hAnsi="Bookman Old Style"/>
                <w:b/>
              </w:rPr>
              <w:t>MEMUTUSKAN:</w:t>
            </w:r>
          </w:p>
        </w:tc>
      </w:tr>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r w:rsidRPr="00862377">
              <w:rPr>
                <w:rFonts w:ascii="Bookman Old Style" w:hAnsi="Bookman Old Style"/>
              </w:rPr>
              <w:t xml:space="preserve">Menetapkan </w:t>
            </w:r>
          </w:p>
        </w:tc>
        <w:tc>
          <w:tcPr>
            <w:tcW w:w="563" w:type="dxa"/>
            <w:shd w:val="clear" w:color="auto" w:fill="auto"/>
          </w:tcPr>
          <w:p w:rsidR="00865B24" w:rsidRPr="00862377" w:rsidRDefault="00865B24" w:rsidP="007D716B">
            <w:pPr>
              <w:spacing w:line="360" w:lineRule="auto"/>
              <w:jc w:val="both"/>
              <w:rPr>
                <w:rFonts w:ascii="Bookman Old Style" w:hAnsi="Bookman Old Style"/>
              </w:rPr>
            </w:pPr>
            <w:r w:rsidRPr="00862377">
              <w:rPr>
                <w:rFonts w:ascii="Bookman Old Style" w:hAnsi="Bookman Old Style"/>
              </w:rPr>
              <w:t>:</w:t>
            </w:r>
          </w:p>
        </w:tc>
        <w:tc>
          <w:tcPr>
            <w:tcW w:w="7038" w:type="dxa"/>
            <w:shd w:val="clear" w:color="auto" w:fill="auto"/>
          </w:tcPr>
          <w:p w:rsidR="00865B24" w:rsidRPr="00862377" w:rsidRDefault="00865B24" w:rsidP="007D716B">
            <w:pPr>
              <w:spacing w:line="360" w:lineRule="auto"/>
              <w:jc w:val="both"/>
              <w:rPr>
                <w:rFonts w:ascii="Bookman Old Style" w:hAnsi="Bookman Old Style"/>
                <w:b/>
              </w:rPr>
            </w:pPr>
            <w:r w:rsidRPr="00862377">
              <w:rPr>
                <w:rFonts w:ascii="Bookman Old Style" w:hAnsi="Bookman Old Style"/>
                <w:b/>
              </w:rPr>
              <w:t xml:space="preserve">PETUNJUK TEKNIS PENGEMBANGAN SKEMA SERTIFIKASI USAHA RESTORAN </w:t>
            </w:r>
          </w:p>
          <w:p w:rsidR="00865B24" w:rsidRPr="00862377" w:rsidRDefault="00865B24" w:rsidP="007D716B">
            <w:pPr>
              <w:spacing w:line="360" w:lineRule="auto"/>
              <w:jc w:val="both"/>
              <w:rPr>
                <w:rFonts w:ascii="Bookman Old Style" w:hAnsi="Bookman Old Style"/>
                <w:b/>
              </w:rPr>
            </w:pPr>
          </w:p>
          <w:p w:rsidR="00865B24" w:rsidRPr="00862377" w:rsidRDefault="00865B24" w:rsidP="007D716B">
            <w:pPr>
              <w:spacing w:line="360" w:lineRule="auto"/>
              <w:jc w:val="both"/>
              <w:rPr>
                <w:rFonts w:ascii="Bookman Old Style" w:hAnsi="Bookman Old Style"/>
                <w:b/>
              </w:rPr>
            </w:pPr>
          </w:p>
        </w:tc>
      </w:tr>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p>
        </w:tc>
        <w:tc>
          <w:tcPr>
            <w:tcW w:w="563" w:type="dxa"/>
            <w:shd w:val="clear" w:color="auto" w:fill="auto"/>
          </w:tcPr>
          <w:p w:rsidR="00865B24" w:rsidRPr="00862377" w:rsidRDefault="00865B24" w:rsidP="007D716B">
            <w:pPr>
              <w:spacing w:line="360" w:lineRule="auto"/>
              <w:jc w:val="both"/>
              <w:rPr>
                <w:rFonts w:ascii="Bookman Old Style" w:hAnsi="Bookman Old Style"/>
              </w:rPr>
            </w:pPr>
          </w:p>
        </w:tc>
        <w:tc>
          <w:tcPr>
            <w:tcW w:w="7038" w:type="dxa"/>
            <w:shd w:val="clear" w:color="auto" w:fill="auto"/>
          </w:tcPr>
          <w:p w:rsidR="00865B24" w:rsidRPr="00862377" w:rsidRDefault="00865B24" w:rsidP="007D716B">
            <w:pPr>
              <w:spacing w:line="360" w:lineRule="auto"/>
              <w:jc w:val="center"/>
              <w:rPr>
                <w:rFonts w:ascii="Bookman Old Style" w:hAnsi="Bookman Old Style"/>
              </w:rPr>
            </w:pPr>
            <w:r w:rsidRPr="00862377">
              <w:rPr>
                <w:rFonts w:ascii="Bookman Old Style" w:hAnsi="Bookman Old Style"/>
              </w:rPr>
              <w:t>Pasal 1</w:t>
            </w:r>
          </w:p>
          <w:p w:rsidR="00865B24" w:rsidRPr="00862377" w:rsidRDefault="00865B24" w:rsidP="007D716B">
            <w:pPr>
              <w:spacing w:line="360" w:lineRule="auto"/>
              <w:jc w:val="both"/>
              <w:rPr>
                <w:rFonts w:ascii="Bookman Old Style" w:hAnsi="Bookman Old Style"/>
              </w:rPr>
            </w:pPr>
            <w:r w:rsidRPr="00862377">
              <w:rPr>
                <w:rFonts w:ascii="Bookman Old Style" w:hAnsi="Bookman Old Style"/>
              </w:rPr>
              <w:lastRenderedPageBreak/>
              <w:t xml:space="preserve">Menetapkan Petunjuk Teknis Pengembangan Skema Sertifikasi Usaha Restoran yang selanjutnya disebut sebagai </w:t>
            </w:r>
            <w:r>
              <w:rPr>
                <w:rFonts w:ascii="Bookman Old Style" w:hAnsi="Bookman Old Style"/>
              </w:rPr>
              <w:t>Skema Sertifikasi</w:t>
            </w:r>
            <w:r w:rsidRPr="00862377">
              <w:rPr>
                <w:rFonts w:ascii="Bookman Old Style" w:hAnsi="Bookman Old Style"/>
              </w:rPr>
              <w:t xml:space="preserve"> Usaha Restoran.</w:t>
            </w:r>
          </w:p>
          <w:p w:rsidR="00865B24" w:rsidRPr="00862377" w:rsidRDefault="00865B24" w:rsidP="007D716B">
            <w:pPr>
              <w:spacing w:line="360" w:lineRule="auto"/>
              <w:rPr>
                <w:rFonts w:ascii="Bookman Old Style" w:hAnsi="Bookman Old Style"/>
              </w:rPr>
            </w:pPr>
          </w:p>
        </w:tc>
      </w:tr>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p>
        </w:tc>
        <w:tc>
          <w:tcPr>
            <w:tcW w:w="563" w:type="dxa"/>
            <w:shd w:val="clear" w:color="auto" w:fill="auto"/>
          </w:tcPr>
          <w:p w:rsidR="00865B24" w:rsidRPr="00862377" w:rsidRDefault="00865B24" w:rsidP="007D716B">
            <w:pPr>
              <w:spacing w:line="360" w:lineRule="auto"/>
              <w:jc w:val="both"/>
              <w:rPr>
                <w:rFonts w:ascii="Bookman Old Style" w:hAnsi="Bookman Old Style"/>
              </w:rPr>
            </w:pPr>
          </w:p>
        </w:tc>
        <w:tc>
          <w:tcPr>
            <w:tcW w:w="7038" w:type="dxa"/>
            <w:shd w:val="clear" w:color="auto" w:fill="auto"/>
          </w:tcPr>
          <w:p w:rsidR="00865B24" w:rsidRPr="00862377" w:rsidRDefault="00865B24" w:rsidP="007D716B">
            <w:pPr>
              <w:spacing w:line="360" w:lineRule="auto"/>
              <w:jc w:val="center"/>
              <w:rPr>
                <w:rFonts w:ascii="Bookman Old Style" w:hAnsi="Bookman Old Style"/>
              </w:rPr>
            </w:pPr>
            <w:r w:rsidRPr="00862377">
              <w:rPr>
                <w:rFonts w:ascii="Bookman Old Style" w:hAnsi="Bookman Old Style"/>
              </w:rPr>
              <w:t>Pasal 2</w:t>
            </w:r>
          </w:p>
          <w:p w:rsidR="00865B24" w:rsidRPr="00862377" w:rsidRDefault="00865B24" w:rsidP="007D716B">
            <w:pPr>
              <w:spacing w:line="360" w:lineRule="auto"/>
              <w:jc w:val="both"/>
              <w:rPr>
                <w:rFonts w:ascii="Bookman Old Style" w:hAnsi="Bookman Old Style"/>
              </w:rPr>
            </w:pPr>
            <w:r>
              <w:rPr>
                <w:rFonts w:ascii="Bookman Old Style" w:hAnsi="Bookman Old Style"/>
              </w:rPr>
              <w:t>Skema Sertifikasi</w:t>
            </w:r>
            <w:r w:rsidRPr="00862377">
              <w:rPr>
                <w:rFonts w:ascii="Bookman Old Style" w:hAnsi="Bookman Old Style"/>
              </w:rPr>
              <w:t xml:space="preserve"> Usaha Restoran sebagaimana terlampir digunakan sebagai acuan untuk melaksanakan sertifikasi usaha restoran yang dilakukan oleh Lembaga Sertifikasi Usaha Bidang Pariwisata yang mencakup aspek produk, pelayanan, dan pengelolaan yang diberikan kepada pengunjung restoran.</w:t>
            </w:r>
          </w:p>
          <w:p w:rsidR="00865B24" w:rsidRPr="00862377" w:rsidRDefault="00865B24" w:rsidP="007D716B">
            <w:pPr>
              <w:spacing w:line="360" w:lineRule="auto"/>
              <w:jc w:val="both"/>
              <w:rPr>
                <w:rFonts w:ascii="Bookman Old Style" w:hAnsi="Bookman Old Style"/>
              </w:rPr>
            </w:pPr>
            <w:r w:rsidRPr="00862377">
              <w:rPr>
                <w:rFonts w:ascii="Bookman Old Style" w:hAnsi="Bookman Old Style"/>
              </w:rPr>
              <w:t xml:space="preserve"> </w:t>
            </w:r>
          </w:p>
        </w:tc>
      </w:tr>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p>
        </w:tc>
        <w:tc>
          <w:tcPr>
            <w:tcW w:w="563" w:type="dxa"/>
            <w:shd w:val="clear" w:color="auto" w:fill="auto"/>
          </w:tcPr>
          <w:p w:rsidR="00865B24" w:rsidRPr="00862377" w:rsidRDefault="00865B24" w:rsidP="007D716B">
            <w:pPr>
              <w:spacing w:line="360" w:lineRule="auto"/>
              <w:jc w:val="both"/>
              <w:rPr>
                <w:rFonts w:ascii="Bookman Old Style" w:hAnsi="Bookman Old Style"/>
              </w:rPr>
            </w:pPr>
          </w:p>
        </w:tc>
        <w:tc>
          <w:tcPr>
            <w:tcW w:w="7038" w:type="dxa"/>
            <w:shd w:val="clear" w:color="auto" w:fill="auto"/>
          </w:tcPr>
          <w:p w:rsidR="00865B24" w:rsidRPr="00862377" w:rsidRDefault="00865B24" w:rsidP="007D716B">
            <w:pPr>
              <w:spacing w:line="360" w:lineRule="auto"/>
              <w:jc w:val="center"/>
              <w:rPr>
                <w:rFonts w:ascii="Bookman Old Style" w:hAnsi="Bookman Old Style"/>
              </w:rPr>
            </w:pPr>
            <w:r w:rsidRPr="00862377">
              <w:rPr>
                <w:rFonts w:ascii="Bookman Old Style" w:hAnsi="Bookman Old Style"/>
              </w:rPr>
              <w:t>Pasal 3</w:t>
            </w:r>
          </w:p>
          <w:p w:rsidR="00865B24" w:rsidRPr="00862377" w:rsidRDefault="00865B24" w:rsidP="007D716B">
            <w:pPr>
              <w:spacing w:line="360" w:lineRule="auto"/>
              <w:jc w:val="both"/>
              <w:rPr>
                <w:rFonts w:ascii="Bookman Old Style" w:hAnsi="Bookman Old Style"/>
              </w:rPr>
            </w:pPr>
            <w:r>
              <w:rPr>
                <w:rFonts w:ascii="Bookman Old Style" w:hAnsi="Bookman Old Style"/>
              </w:rPr>
              <w:t>Skema Sertifikasi</w:t>
            </w:r>
            <w:r w:rsidRPr="00862377">
              <w:rPr>
                <w:rFonts w:ascii="Bookman Old Style" w:hAnsi="Bookman Old Style"/>
              </w:rPr>
              <w:t xml:space="preserve"> Usaha Restoran beserta lampirannya sebaimana terlampir mejadi pedoman bagi Lembaga Sertifikasi Usaha Bidang Pariwisata dalam menyusun Skema Sertifikasi Usaha Restoran.</w:t>
            </w:r>
          </w:p>
          <w:p w:rsidR="00865B24" w:rsidRPr="00862377" w:rsidRDefault="00865B24" w:rsidP="007D716B">
            <w:pPr>
              <w:spacing w:line="360" w:lineRule="auto"/>
              <w:jc w:val="both"/>
              <w:rPr>
                <w:rFonts w:ascii="Bookman Old Style" w:hAnsi="Bookman Old Style"/>
              </w:rPr>
            </w:pPr>
          </w:p>
        </w:tc>
      </w:tr>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p>
        </w:tc>
        <w:tc>
          <w:tcPr>
            <w:tcW w:w="563" w:type="dxa"/>
            <w:shd w:val="clear" w:color="auto" w:fill="auto"/>
          </w:tcPr>
          <w:p w:rsidR="00865B24" w:rsidRPr="00862377" w:rsidRDefault="00865B24" w:rsidP="007D716B">
            <w:pPr>
              <w:spacing w:line="360" w:lineRule="auto"/>
              <w:jc w:val="both"/>
              <w:rPr>
                <w:rFonts w:ascii="Bookman Old Style" w:hAnsi="Bookman Old Style"/>
              </w:rPr>
            </w:pPr>
          </w:p>
        </w:tc>
        <w:tc>
          <w:tcPr>
            <w:tcW w:w="7038" w:type="dxa"/>
            <w:shd w:val="clear" w:color="auto" w:fill="auto"/>
          </w:tcPr>
          <w:p w:rsidR="00865B24" w:rsidRPr="00862377" w:rsidRDefault="00865B24" w:rsidP="007D716B">
            <w:pPr>
              <w:spacing w:line="360" w:lineRule="auto"/>
              <w:jc w:val="center"/>
              <w:rPr>
                <w:rFonts w:ascii="Bookman Old Style" w:hAnsi="Bookman Old Style"/>
              </w:rPr>
            </w:pPr>
            <w:r w:rsidRPr="00862377">
              <w:rPr>
                <w:rFonts w:ascii="Bookman Old Style" w:hAnsi="Bookman Old Style"/>
              </w:rPr>
              <w:t>Pasal 4</w:t>
            </w:r>
          </w:p>
          <w:p w:rsidR="00865B24" w:rsidRPr="00862377" w:rsidRDefault="00865B24" w:rsidP="007D716B">
            <w:pPr>
              <w:spacing w:line="360" w:lineRule="auto"/>
              <w:jc w:val="both"/>
              <w:rPr>
                <w:rFonts w:ascii="Bookman Old Style" w:hAnsi="Bookman Old Style"/>
              </w:rPr>
            </w:pPr>
            <w:r w:rsidRPr="00862377">
              <w:rPr>
                <w:rFonts w:ascii="Bookman Old Style" w:hAnsi="Bookman Old Style"/>
              </w:rPr>
              <w:t>Juknis ini untuk memberi kepastian terselenggaranya sertifikasi usaha restoran sesuai dengan Peraturan Menteri Pariwisata Tentang Standar Usaha Restoran dan Peraturan Menteri Pariwisata Tentang Penyelenggaraan Sertifikasi Usaha Pariwisata</w:t>
            </w:r>
            <w:r>
              <w:rPr>
                <w:rFonts w:ascii="Bookman Old Style" w:hAnsi="Bookman Old Style"/>
              </w:rPr>
              <w:t xml:space="preserve"> dan </w:t>
            </w:r>
            <w:r w:rsidRPr="00862377">
              <w:rPr>
                <w:rFonts w:ascii="Bookman Old Style" w:hAnsi="Bookman Old Style"/>
              </w:rPr>
              <w:t>tercapainya tujuan sertifikasi usaha pariwisata sesuai Peraturan Pemerintah 52 Tahun 2012 Tentang Sertifikasi Kompetensi dan Sertifikasi Usaha Bidang Pariwisata.</w:t>
            </w:r>
          </w:p>
          <w:p w:rsidR="00865B24" w:rsidRPr="00862377" w:rsidRDefault="00865B24" w:rsidP="007D716B">
            <w:pPr>
              <w:spacing w:line="360" w:lineRule="auto"/>
              <w:jc w:val="both"/>
              <w:rPr>
                <w:rFonts w:ascii="Bookman Old Style" w:hAnsi="Bookman Old Style"/>
              </w:rPr>
            </w:pPr>
          </w:p>
        </w:tc>
      </w:tr>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p>
        </w:tc>
        <w:tc>
          <w:tcPr>
            <w:tcW w:w="563" w:type="dxa"/>
            <w:shd w:val="clear" w:color="auto" w:fill="auto"/>
          </w:tcPr>
          <w:p w:rsidR="00865B24" w:rsidRPr="00862377" w:rsidRDefault="00865B24" w:rsidP="007D716B">
            <w:pPr>
              <w:spacing w:line="360" w:lineRule="auto"/>
              <w:jc w:val="both"/>
              <w:rPr>
                <w:rFonts w:ascii="Bookman Old Style" w:hAnsi="Bookman Old Style"/>
              </w:rPr>
            </w:pPr>
          </w:p>
        </w:tc>
        <w:tc>
          <w:tcPr>
            <w:tcW w:w="7038" w:type="dxa"/>
            <w:shd w:val="clear" w:color="auto" w:fill="auto"/>
          </w:tcPr>
          <w:p w:rsidR="00865B24" w:rsidRPr="00862377" w:rsidRDefault="00865B24" w:rsidP="007D716B">
            <w:pPr>
              <w:spacing w:line="360" w:lineRule="auto"/>
              <w:jc w:val="center"/>
              <w:rPr>
                <w:rFonts w:ascii="Bookman Old Style" w:hAnsi="Bookman Old Style"/>
              </w:rPr>
            </w:pPr>
            <w:r w:rsidRPr="00862377">
              <w:rPr>
                <w:rFonts w:ascii="Bookman Old Style" w:hAnsi="Bookman Old Style"/>
              </w:rPr>
              <w:t>Pasal 5</w:t>
            </w:r>
          </w:p>
          <w:p w:rsidR="00865B24" w:rsidRPr="009A5B3B" w:rsidRDefault="00865B24" w:rsidP="00865B24">
            <w:pPr>
              <w:numPr>
                <w:ilvl w:val="0"/>
                <w:numId w:val="28"/>
              </w:numPr>
              <w:spacing w:line="360" w:lineRule="auto"/>
              <w:ind w:left="342"/>
              <w:jc w:val="both"/>
              <w:rPr>
                <w:rFonts w:ascii="Bookman Old Style" w:hAnsi="Bookman Old Style"/>
              </w:rPr>
            </w:pPr>
            <w:r>
              <w:rPr>
                <w:rFonts w:ascii="Bookman Old Style" w:hAnsi="Bookman Old Style"/>
              </w:rPr>
              <w:t xml:space="preserve">LSU Pariwisata </w:t>
            </w:r>
            <w:r w:rsidRPr="009A5B3B">
              <w:rPr>
                <w:rFonts w:ascii="Bookman Old Style" w:hAnsi="Bookman Old Style"/>
              </w:rPr>
              <w:t xml:space="preserve">wajib menerapkan skema sertifikasi usaha </w:t>
            </w:r>
            <w:r>
              <w:rPr>
                <w:rFonts w:ascii="Bookman Old Style" w:hAnsi="Bookman Old Style"/>
              </w:rPr>
              <w:t>restoran</w:t>
            </w:r>
            <w:r w:rsidRPr="009A5B3B">
              <w:rPr>
                <w:rFonts w:ascii="Bookman Old Style" w:hAnsi="Bookman Old Style"/>
              </w:rPr>
              <w:t xml:space="preserve"> dalam jangka waktu paling lama 1 (satu) tahun sejak skema ini ditetapkan.</w:t>
            </w:r>
          </w:p>
          <w:p w:rsidR="00865B24" w:rsidRDefault="00865B24" w:rsidP="00865B24">
            <w:pPr>
              <w:numPr>
                <w:ilvl w:val="0"/>
                <w:numId w:val="28"/>
              </w:numPr>
              <w:spacing w:line="360" w:lineRule="auto"/>
              <w:ind w:left="342"/>
              <w:jc w:val="both"/>
              <w:rPr>
                <w:rFonts w:ascii="Bookman Old Style" w:hAnsi="Bookman Old Style"/>
              </w:rPr>
            </w:pPr>
            <w:r w:rsidRPr="009A5B3B">
              <w:rPr>
                <w:rFonts w:ascii="Bookman Old Style" w:hAnsi="Bookman Old Style"/>
              </w:rPr>
              <w:t xml:space="preserve">Apabila skema sebagaimana butir 1 (satu) tidak </w:t>
            </w:r>
            <w:r w:rsidRPr="009A5B3B">
              <w:rPr>
                <w:rFonts w:ascii="Bookman Old Style" w:hAnsi="Bookman Old Style"/>
              </w:rPr>
              <w:lastRenderedPageBreak/>
              <w:t>dilaksanakan maka LSU Pariwisata mendapatkan sanksi yang dipersamakan dengan sanksi administratif pada Permenpar Nomor 1 Tahun 2016 Tentang Penyelenggaraan Sertifikasi Usaha Pariwisata pasal 21 ayat 1 (satu) butir a.</w:t>
            </w:r>
          </w:p>
          <w:p w:rsidR="00865B24" w:rsidRPr="00862377" w:rsidRDefault="00865B24" w:rsidP="007D716B">
            <w:pPr>
              <w:spacing w:line="360" w:lineRule="auto"/>
              <w:ind w:left="342"/>
              <w:jc w:val="both"/>
              <w:rPr>
                <w:rFonts w:ascii="Bookman Old Style" w:hAnsi="Bookman Old Style"/>
              </w:rPr>
            </w:pPr>
          </w:p>
        </w:tc>
      </w:tr>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p>
        </w:tc>
        <w:tc>
          <w:tcPr>
            <w:tcW w:w="563" w:type="dxa"/>
            <w:shd w:val="clear" w:color="auto" w:fill="auto"/>
          </w:tcPr>
          <w:p w:rsidR="00865B24" w:rsidRPr="00862377" w:rsidRDefault="00865B24" w:rsidP="007D716B">
            <w:pPr>
              <w:spacing w:line="360" w:lineRule="auto"/>
              <w:jc w:val="both"/>
              <w:rPr>
                <w:rFonts w:ascii="Bookman Old Style" w:hAnsi="Bookman Old Style"/>
              </w:rPr>
            </w:pPr>
          </w:p>
        </w:tc>
        <w:tc>
          <w:tcPr>
            <w:tcW w:w="7038" w:type="dxa"/>
            <w:shd w:val="clear" w:color="auto" w:fill="auto"/>
          </w:tcPr>
          <w:p w:rsidR="00865B24" w:rsidRPr="00E20ED0" w:rsidRDefault="00865B24" w:rsidP="007D716B">
            <w:pPr>
              <w:spacing w:line="360" w:lineRule="auto"/>
              <w:jc w:val="center"/>
              <w:rPr>
                <w:rFonts w:ascii="Bookman Old Style" w:hAnsi="Bookman Old Style"/>
              </w:rPr>
            </w:pPr>
            <w:r w:rsidRPr="00E20ED0">
              <w:rPr>
                <w:rFonts w:ascii="Bookman Old Style" w:hAnsi="Bookman Old Style"/>
              </w:rPr>
              <w:t>Pasal 6</w:t>
            </w:r>
          </w:p>
          <w:p w:rsidR="00865B24" w:rsidRPr="00E20ED0" w:rsidRDefault="00865B24" w:rsidP="007D716B">
            <w:pPr>
              <w:spacing w:line="360" w:lineRule="auto"/>
              <w:jc w:val="both"/>
              <w:rPr>
                <w:rFonts w:ascii="Bookman Old Style" w:hAnsi="Bookman Old Style"/>
              </w:rPr>
            </w:pPr>
            <w:r w:rsidRPr="00E20ED0">
              <w:rPr>
                <w:rFonts w:ascii="Bookman Old Style" w:hAnsi="Bookman Old Style"/>
              </w:rPr>
              <w:t xml:space="preserve">Skema Sertifikasi Usaha </w:t>
            </w:r>
            <w:r>
              <w:rPr>
                <w:rFonts w:ascii="Bookman Old Style" w:hAnsi="Bookman Old Style"/>
              </w:rPr>
              <w:t>Restoran</w:t>
            </w:r>
            <w:r w:rsidRPr="00E20ED0">
              <w:rPr>
                <w:rFonts w:ascii="Bookman Old Style" w:hAnsi="Bookman Old Style"/>
              </w:rPr>
              <w:t xml:space="preserve"> ini mulai berlaku pada tanggal ditetapkan.</w:t>
            </w:r>
          </w:p>
          <w:p w:rsidR="00865B24" w:rsidRPr="00862377" w:rsidRDefault="00865B24" w:rsidP="007D716B">
            <w:pPr>
              <w:spacing w:line="360" w:lineRule="auto"/>
              <w:jc w:val="center"/>
              <w:rPr>
                <w:rFonts w:ascii="Bookman Old Style" w:hAnsi="Bookman Old Style"/>
              </w:rPr>
            </w:pPr>
          </w:p>
        </w:tc>
      </w:tr>
      <w:tr w:rsidR="00865B24" w:rsidTr="007D716B">
        <w:tc>
          <w:tcPr>
            <w:tcW w:w="1975" w:type="dxa"/>
            <w:shd w:val="clear" w:color="auto" w:fill="auto"/>
          </w:tcPr>
          <w:p w:rsidR="00865B24" w:rsidRPr="00862377" w:rsidRDefault="00865B24" w:rsidP="007D716B">
            <w:pPr>
              <w:spacing w:line="360" w:lineRule="auto"/>
              <w:jc w:val="both"/>
              <w:rPr>
                <w:rFonts w:ascii="Bookman Old Style" w:hAnsi="Bookman Old Style"/>
              </w:rPr>
            </w:pPr>
          </w:p>
        </w:tc>
        <w:tc>
          <w:tcPr>
            <w:tcW w:w="563" w:type="dxa"/>
            <w:shd w:val="clear" w:color="auto" w:fill="auto"/>
          </w:tcPr>
          <w:p w:rsidR="00865B24" w:rsidRPr="00862377" w:rsidRDefault="00865B24" w:rsidP="007D716B">
            <w:pPr>
              <w:spacing w:line="360" w:lineRule="auto"/>
              <w:jc w:val="both"/>
              <w:rPr>
                <w:rFonts w:ascii="Bookman Old Style" w:hAnsi="Bookman Old Style"/>
              </w:rPr>
            </w:pPr>
          </w:p>
        </w:tc>
        <w:tc>
          <w:tcPr>
            <w:tcW w:w="7038" w:type="dxa"/>
            <w:shd w:val="clear" w:color="auto" w:fill="auto"/>
          </w:tcPr>
          <w:p w:rsidR="00865B24" w:rsidRPr="00862377" w:rsidRDefault="00865B24" w:rsidP="007D716B">
            <w:pPr>
              <w:spacing w:line="360" w:lineRule="auto"/>
              <w:ind w:left="2322"/>
              <w:rPr>
                <w:rFonts w:ascii="Bookman Old Style" w:hAnsi="Bookman Old Style"/>
              </w:rPr>
            </w:pPr>
            <w:r w:rsidRPr="00862377">
              <w:rPr>
                <w:rFonts w:ascii="Bookman Old Style" w:hAnsi="Bookman Old Style"/>
              </w:rPr>
              <w:t>Ditetapkan di Jakarta</w:t>
            </w:r>
          </w:p>
          <w:p w:rsidR="00865B24" w:rsidRPr="00862377" w:rsidRDefault="00865B24" w:rsidP="007D716B">
            <w:pPr>
              <w:spacing w:line="360" w:lineRule="auto"/>
              <w:ind w:left="2322"/>
              <w:rPr>
                <w:rFonts w:ascii="Bookman Old Style" w:hAnsi="Bookman Old Style"/>
              </w:rPr>
            </w:pPr>
            <w:r w:rsidRPr="00862377">
              <w:rPr>
                <w:rFonts w:ascii="Bookman Old Style" w:hAnsi="Bookman Old Style"/>
              </w:rPr>
              <w:t>Pada tanggal                       2017</w:t>
            </w:r>
          </w:p>
        </w:tc>
      </w:tr>
    </w:tbl>
    <w:p w:rsidR="00865B24" w:rsidRDefault="00865B24" w:rsidP="00865B24">
      <w:pPr>
        <w:spacing w:line="360" w:lineRule="auto"/>
        <w:ind w:left="3240"/>
        <w:outlineLvl w:val="0"/>
        <w:rPr>
          <w:rFonts w:ascii="Bookman Old Style" w:hAnsi="Bookman Old Style"/>
        </w:rPr>
      </w:pPr>
    </w:p>
    <w:p w:rsidR="00865B24" w:rsidRDefault="00865B24" w:rsidP="00865B24">
      <w:pPr>
        <w:spacing w:line="360" w:lineRule="auto"/>
        <w:ind w:left="4320"/>
        <w:outlineLvl w:val="0"/>
        <w:rPr>
          <w:rFonts w:ascii="Bookman Old Style" w:hAnsi="Bookman Old Style"/>
        </w:rPr>
      </w:pPr>
    </w:p>
    <w:p w:rsidR="00865B24" w:rsidRPr="0062272E" w:rsidRDefault="00865B24" w:rsidP="00865B24">
      <w:pPr>
        <w:spacing w:line="360" w:lineRule="auto"/>
        <w:ind w:left="3240"/>
        <w:outlineLvl w:val="0"/>
        <w:rPr>
          <w:rFonts w:ascii="Bookman Old Style" w:hAnsi="Bookman Old Style"/>
        </w:rPr>
      </w:pPr>
      <w:r w:rsidRPr="0062272E">
        <w:rPr>
          <w:rFonts w:ascii="Bookman Old Style" w:hAnsi="Bookman Old Style"/>
        </w:rPr>
        <w:t xml:space="preserve">DEPUTI </w:t>
      </w:r>
      <w:r>
        <w:rPr>
          <w:rFonts w:ascii="Bookman Old Style" w:hAnsi="Bookman Old Style"/>
          <w:lang w:val="id-ID"/>
        </w:rPr>
        <w:t xml:space="preserve">BIDANG </w:t>
      </w:r>
      <w:r w:rsidRPr="0062272E">
        <w:rPr>
          <w:rFonts w:ascii="Bookman Old Style" w:hAnsi="Bookman Old Style"/>
        </w:rPr>
        <w:t xml:space="preserve">PENGEMBANGAN </w:t>
      </w:r>
      <w:r>
        <w:rPr>
          <w:rFonts w:ascii="Bookman Old Style" w:hAnsi="Bookman Old Style"/>
        </w:rPr>
        <w:t xml:space="preserve">BIDANG </w:t>
      </w:r>
      <w:r w:rsidRPr="0062272E">
        <w:rPr>
          <w:rFonts w:ascii="Bookman Old Style" w:hAnsi="Bookman Old Style"/>
        </w:rPr>
        <w:t>DESTINASI DAN INDUSTRI PARIWISATA,</w:t>
      </w:r>
    </w:p>
    <w:p w:rsidR="00865B24" w:rsidRDefault="00865B24" w:rsidP="00865B24">
      <w:pPr>
        <w:spacing w:line="360" w:lineRule="auto"/>
        <w:ind w:left="3240"/>
        <w:outlineLvl w:val="0"/>
        <w:rPr>
          <w:rFonts w:ascii="Bookman Old Style" w:hAnsi="Bookman Old Style"/>
        </w:rPr>
      </w:pPr>
      <w:r w:rsidRPr="0062272E">
        <w:rPr>
          <w:rFonts w:ascii="Bookman Old Style" w:hAnsi="Bookman Old Style"/>
        </w:rPr>
        <w:t>TTD</w:t>
      </w:r>
    </w:p>
    <w:p w:rsidR="00865B24" w:rsidRPr="0062272E" w:rsidRDefault="00865B24" w:rsidP="00865B24">
      <w:pPr>
        <w:spacing w:line="360" w:lineRule="auto"/>
        <w:ind w:left="3240"/>
        <w:outlineLvl w:val="0"/>
        <w:rPr>
          <w:rFonts w:ascii="Bookman Old Style" w:hAnsi="Bookman Old Style"/>
        </w:rPr>
      </w:pPr>
    </w:p>
    <w:p w:rsidR="00865B24" w:rsidRDefault="00865B24" w:rsidP="00865B24">
      <w:pPr>
        <w:spacing w:line="360" w:lineRule="auto"/>
        <w:ind w:left="3240"/>
        <w:outlineLvl w:val="0"/>
        <w:rPr>
          <w:rFonts w:ascii="Bookman Old Style" w:hAnsi="Bookman Old Style"/>
        </w:rPr>
        <w:sectPr w:rsidR="00865B24" w:rsidSect="00F35291">
          <w:pgSz w:w="11907" w:h="16839" w:code="9"/>
          <w:pgMar w:top="1350" w:right="1440" w:bottom="1440" w:left="1440" w:header="720" w:footer="720" w:gutter="0"/>
          <w:cols w:space="720"/>
          <w:titlePg/>
          <w:docGrid w:linePitch="360"/>
        </w:sectPr>
      </w:pPr>
      <w:r w:rsidRPr="0062272E">
        <w:rPr>
          <w:rFonts w:ascii="Bookman Old Style" w:hAnsi="Bookman Old Style"/>
        </w:rPr>
        <w:t>DADANG RIZKI RATMA</w:t>
      </w:r>
      <w:r>
        <w:rPr>
          <w:rFonts w:ascii="Bookman Old Style" w:hAnsi="Bookman Old Style"/>
        </w:rPr>
        <w:t>N</w:t>
      </w:r>
    </w:p>
    <w:tbl>
      <w:tblPr>
        <w:tblW w:w="9606" w:type="dxa"/>
        <w:tblLook w:val="04A0" w:firstRow="1" w:lastRow="0" w:firstColumn="1" w:lastColumn="0" w:noHBand="0" w:noVBand="1"/>
      </w:tblPr>
      <w:tblGrid>
        <w:gridCol w:w="1809"/>
        <w:gridCol w:w="7797"/>
      </w:tblGrid>
      <w:tr w:rsidR="00865B24" w:rsidRPr="006C03EB" w:rsidTr="007D716B">
        <w:tc>
          <w:tcPr>
            <w:tcW w:w="1809" w:type="dxa"/>
          </w:tcPr>
          <w:p w:rsidR="00865B24" w:rsidRPr="006C03EB" w:rsidRDefault="00865B24" w:rsidP="007D716B">
            <w:pPr>
              <w:tabs>
                <w:tab w:val="left" w:pos="1273"/>
              </w:tabs>
              <w:spacing w:after="120"/>
              <w:rPr>
                <w:rFonts w:ascii="Bookman Old Style" w:hAnsi="Bookman Old Style" w:cs="Arial"/>
              </w:rPr>
            </w:pPr>
            <w:r w:rsidRPr="006C03EB">
              <w:rPr>
                <w:rFonts w:ascii="Bookman Old Style" w:hAnsi="Bookman Old Style" w:cs="Arial"/>
              </w:rPr>
              <w:lastRenderedPageBreak/>
              <w:t>LAMPIRAN</w:t>
            </w:r>
            <w:r>
              <w:rPr>
                <w:rFonts w:ascii="Bookman Old Style" w:hAnsi="Bookman Old Style" w:cs="Arial"/>
              </w:rPr>
              <w:t xml:space="preserve"> I </w:t>
            </w:r>
          </w:p>
        </w:tc>
        <w:tc>
          <w:tcPr>
            <w:tcW w:w="7797" w:type="dxa"/>
          </w:tcPr>
          <w:p w:rsidR="00865B24" w:rsidRPr="006C03EB" w:rsidRDefault="00865B24" w:rsidP="007D716B">
            <w:pPr>
              <w:rPr>
                <w:rFonts w:ascii="Bookman Old Style" w:hAnsi="Bookman Old Style" w:cs="Arial"/>
              </w:rPr>
            </w:pPr>
            <w:r>
              <w:rPr>
                <w:rFonts w:ascii="Bookman Old Style" w:hAnsi="Bookman Old Style" w:cs="Arial"/>
                <w:noProof/>
              </w:rPr>
              <w:t>PETUNJUK TEKNIS</w:t>
            </w:r>
            <w:r w:rsidRPr="006C03EB">
              <w:rPr>
                <w:rFonts w:ascii="Bookman Old Style" w:hAnsi="Bookman Old Style" w:cs="Arial"/>
              </w:rPr>
              <w:t xml:space="preserve"> </w:t>
            </w:r>
            <w:r>
              <w:rPr>
                <w:rFonts w:ascii="Bookman Old Style" w:hAnsi="Bookman Old Style" w:cs="Arial"/>
              </w:rPr>
              <w:t xml:space="preserve">DEPUTI PENGEMBANGAN BIDANG DESTINASI DAN INDUSTRI PARIWISATA </w:t>
            </w:r>
          </w:p>
          <w:p w:rsidR="00865B24" w:rsidRPr="006C03EB" w:rsidRDefault="00865B24" w:rsidP="007D716B">
            <w:pPr>
              <w:tabs>
                <w:tab w:val="left" w:pos="1439"/>
                <w:tab w:val="left" w:pos="1799"/>
              </w:tabs>
              <w:rPr>
                <w:rFonts w:ascii="Bookman Old Style" w:hAnsi="Bookman Old Style" w:cs="Arial"/>
              </w:rPr>
            </w:pPr>
            <w:r w:rsidRPr="006C03EB">
              <w:rPr>
                <w:rFonts w:ascii="Bookman Old Style" w:hAnsi="Bookman Old Style" w:cs="Arial"/>
              </w:rPr>
              <w:t>NOMOR</w:t>
            </w:r>
            <w:r w:rsidRPr="006C03EB">
              <w:rPr>
                <w:rFonts w:ascii="Bookman Old Style" w:hAnsi="Bookman Old Style" w:cs="Arial"/>
              </w:rPr>
              <w:tab/>
              <w:t>:</w:t>
            </w:r>
          </w:p>
          <w:p w:rsidR="00865B24" w:rsidRPr="006C03EB" w:rsidRDefault="00865B24" w:rsidP="007D716B">
            <w:pPr>
              <w:tabs>
                <w:tab w:val="left" w:pos="1439"/>
                <w:tab w:val="left" w:pos="1799"/>
              </w:tabs>
              <w:rPr>
                <w:rFonts w:ascii="Bookman Old Style" w:hAnsi="Bookman Old Style" w:cs="Arial"/>
              </w:rPr>
            </w:pPr>
            <w:r w:rsidRPr="006C03EB">
              <w:rPr>
                <w:rFonts w:ascii="Bookman Old Style" w:hAnsi="Bookman Old Style" w:cs="Arial"/>
              </w:rPr>
              <w:t>TANGGAL</w:t>
            </w:r>
            <w:r w:rsidRPr="006C03EB">
              <w:rPr>
                <w:rFonts w:ascii="Bookman Old Style" w:hAnsi="Bookman Old Style" w:cs="Arial"/>
              </w:rPr>
              <w:tab/>
              <w:t>:</w:t>
            </w:r>
          </w:p>
        </w:tc>
      </w:tr>
    </w:tbl>
    <w:p w:rsidR="00865B24" w:rsidRPr="006C03EB" w:rsidRDefault="00865B24" w:rsidP="00865B24">
      <w:pPr>
        <w:widowControl w:val="0"/>
        <w:autoSpaceDE w:val="0"/>
        <w:autoSpaceDN w:val="0"/>
        <w:adjustRightInd w:val="0"/>
        <w:spacing w:before="120" w:after="120"/>
        <w:ind w:right="40" w:hanging="1"/>
        <w:jc w:val="center"/>
        <w:rPr>
          <w:rFonts w:ascii="Bookman Old Style" w:hAnsi="Bookman Old Style" w:cs="Arial"/>
          <w:bCs/>
          <w:lang w:val="sv-SE"/>
        </w:rPr>
      </w:pPr>
      <w:r>
        <w:rPr>
          <w:noProof/>
          <w:lang w:val="id-ID" w:eastAsia="id-ID"/>
        </w:rPr>
        <mc:AlternateContent>
          <mc:Choice Requires="wps">
            <w:drawing>
              <wp:anchor distT="4294967295" distB="4294967295" distL="114300" distR="114300" simplePos="0" relativeHeight="251659264" behindDoc="0" locked="0" layoutInCell="1" allowOverlap="1">
                <wp:simplePos x="0" y="0"/>
                <wp:positionH relativeFrom="column">
                  <wp:posOffset>-40640</wp:posOffset>
                </wp:positionH>
                <wp:positionV relativeFrom="paragraph">
                  <wp:posOffset>140334</wp:posOffset>
                </wp:positionV>
                <wp:extent cx="5895975" cy="0"/>
                <wp:effectExtent l="0" t="0" r="95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2pt;margin-top:11.05pt;width:464.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"/>
            </w:pict>
          </mc:Fallback>
        </mc:AlternateContent>
      </w:r>
    </w:p>
    <w:p w:rsidR="00865B24" w:rsidRPr="00E20ED0" w:rsidRDefault="00865B24" w:rsidP="00865B24">
      <w:pPr>
        <w:widowControl w:val="0"/>
        <w:autoSpaceDE w:val="0"/>
        <w:autoSpaceDN w:val="0"/>
        <w:adjustRightInd w:val="0"/>
        <w:ind w:right="43"/>
        <w:jc w:val="center"/>
        <w:rPr>
          <w:rFonts w:ascii="Bookman Old Style" w:hAnsi="Bookman Old Style"/>
          <w:noProof/>
          <w:color w:val="000000"/>
        </w:rPr>
      </w:pPr>
      <w:r w:rsidRPr="00E20ED0">
        <w:rPr>
          <w:rFonts w:ascii="Bookman Old Style" w:hAnsi="Bookman Old Style"/>
          <w:b/>
          <w:noProof/>
          <w:color w:val="000000"/>
        </w:rPr>
        <w:t xml:space="preserve">SKEMA SERTIFIKASI USAHA </w:t>
      </w:r>
      <w:r>
        <w:rPr>
          <w:rFonts w:ascii="Bookman Old Style" w:hAnsi="Bookman Old Style"/>
          <w:b/>
          <w:noProof/>
          <w:color w:val="000000"/>
        </w:rPr>
        <w:t>RESTORAN</w:t>
      </w:r>
      <w:r w:rsidRPr="00E20ED0">
        <w:rPr>
          <w:rFonts w:ascii="Bookman Old Style" w:hAnsi="Bookman Old Style"/>
          <w:noProof/>
          <w:color w:val="000000"/>
        </w:rPr>
        <w:br/>
      </w:r>
    </w:p>
    <w:p w:rsidR="00865B24" w:rsidRPr="00E20ED0" w:rsidRDefault="00865B24" w:rsidP="00865B24">
      <w:pPr>
        <w:widowControl w:val="0"/>
        <w:autoSpaceDE w:val="0"/>
        <w:autoSpaceDN w:val="0"/>
        <w:adjustRightInd w:val="0"/>
        <w:spacing w:before="120" w:after="120"/>
        <w:ind w:right="-27"/>
        <w:jc w:val="center"/>
        <w:rPr>
          <w:rFonts w:ascii="Bookman Old Style" w:hAnsi="Bookman Old Style" w:cs="Arial"/>
          <w:lang w:val="sv-SE"/>
        </w:rPr>
      </w:pPr>
      <w:r w:rsidRPr="00E20ED0">
        <w:rPr>
          <w:rFonts w:ascii="Bookman Old Style" w:hAnsi="Bookman Old Style" w:cs="Arial"/>
          <w:bCs/>
          <w:spacing w:val="1"/>
          <w:lang w:val="sv-SE"/>
        </w:rPr>
        <w:t>B</w:t>
      </w:r>
      <w:r w:rsidRPr="00E20ED0">
        <w:rPr>
          <w:rFonts w:ascii="Bookman Old Style" w:hAnsi="Bookman Old Style" w:cs="Arial"/>
          <w:bCs/>
          <w:spacing w:val="-1"/>
          <w:lang w:val="sv-SE"/>
        </w:rPr>
        <w:t>A</w:t>
      </w:r>
      <w:r w:rsidRPr="00E20ED0">
        <w:rPr>
          <w:rFonts w:ascii="Bookman Old Style" w:hAnsi="Bookman Old Style" w:cs="Arial"/>
          <w:bCs/>
          <w:lang w:val="sv-SE"/>
        </w:rPr>
        <w:t xml:space="preserve">B </w:t>
      </w:r>
      <w:r w:rsidRPr="00E20ED0">
        <w:rPr>
          <w:rFonts w:ascii="Bookman Old Style" w:hAnsi="Bookman Old Style" w:cs="Arial"/>
          <w:bCs/>
          <w:w w:val="103"/>
          <w:lang w:val="sv-SE"/>
        </w:rPr>
        <w:t>I</w:t>
      </w:r>
    </w:p>
    <w:p w:rsidR="00865B24" w:rsidRPr="00E20ED0" w:rsidRDefault="00865B24" w:rsidP="00865B24">
      <w:pPr>
        <w:widowControl w:val="0"/>
        <w:autoSpaceDE w:val="0"/>
        <w:autoSpaceDN w:val="0"/>
        <w:adjustRightInd w:val="0"/>
        <w:spacing w:before="120"/>
        <w:ind w:right="-27"/>
        <w:jc w:val="center"/>
        <w:rPr>
          <w:rFonts w:ascii="Bookman Old Style" w:hAnsi="Bookman Old Style" w:cs="Arial"/>
          <w:bCs/>
          <w:lang w:val="sv-SE"/>
        </w:rPr>
      </w:pPr>
      <w:r w:rsidRPr="00E20ED0">
        <w:rPr>
          <w:rFonts w:ascii="Bookman Old Style" w:hAnsi="Bookman Old Style" w:cs="Arial"/>
          <w:bCs/>
          <w:lang w:val="sv-SE"/>
        </w:rPr>
        <w:t>RUANG L</w:t>
      </w:r>
      <w:r w:rsidRPr="00E20ED0">
        <w:rPr>
          <w:rFonts w:ascii="Bookman Old Style" w:hAnsi="Bookman Old Style" w:cs="Arial"/>
          <w:bCs/>
          <w:spacing w:val="-2"/>
          <w:lang w:val="sv-SE"/>
        </w:rPr>
        <w:t>I</w:t>
      </w:r>
      <w:r w:rsidRPr="00E20ED0">
        <w:rPr>
          <w:rFonts w:ascii="Bookman Old Style" w:hAnsi="Bookman Old Style" w:cs="Arial"/>
          <w:bCs/>
          <w:spacing w:val="1"/>
          <w:lang w:val="sv-SE"/>
        </w:rPr>
        <w:t>N</w:t>
      </w:r>
      <w:r w:rsidRPr="00E20ED0">
        <w:rPr>
          <w:rFonts w:ascii="Bookman Old Style" w:hAnsi="Bookman Old Style" w:cs="Arial"/>
          <w:bCs/>
          <w:lang w:val="sv-SE"/>
        </w:rPr>
        <w:t>GKUP</w:t>
      </w:r>
      <w:r w:rsidRPr="00E20ED0">
        <w:rPr>
          <w:rFonts w:ascii="Bookman Old Style" w:hAnsi="Bookman Old Style" w:cs="Arial"/>
          <w:bCs/>
          <w:spacing w:val="4"/>
          <w:lang w:val="sv-SE"/>
        </w:rPr>
        <w:t xml:space="preserve"> </w:t>
      </w:r>
    </w:p>
    <w:p w:rsidR="00865B24" w:rsidRPr="006C03EB" w:rsidRDefault="00865B24" w:rsidP="00865B24">
      <w:pPr>
        <w:widowControl w:val="0"/>
        <w:autoSpaceDE w:val="0"/>
        <w:autoSpaceDN w:val="0"/>
        <w:adjustRightInd w:val="0"/>
        <w:spacing w:before="120"/>
        <w:ind w:right="-27"/>
        <w:jc w:val="center"/>
        <w:rPr>
          <w:rFonts w:ascii="Bookman Old Style" w:hAnsi="Bookman Old Style" w:cs="Arial"/>
          <w:lang w:val="sv-SE"/>
        </w:rPr>
      </w:pPr>
    </w:p>
    <w:p w:rsidR="00865B24" w:rsidRDefault="00865B24" w:rsidP="00865B24">
      <w:pPr>
        <w:widowControl w:val="0"/>
        <w:numPr>
          <w:ilvl w:val="0"/>
          <w:numId w:val="3"/>
        </w:numPr>
        <w:tabs>
          <w:tab w:val="left" w:pos="540"/>
        </w:tabs>
        <w:autoSpaceDE w:val="0"/>
        <w:autoSpaceDN w:val="0"/>
        <w:adjustRightInd w:val="0"/>
        <w:spacing w:before="120" w:after="120" w:line="276" w:lineRule="auto"/>
        <w:ind w:left="540" w:right="66" w:hanging="540"/>
        <w:jc w:val="both"/>
        <w:rPr>
          <w:rFonts w:ascii="Bookman Old Style" w:hAnsi="Bookman Old Style" w:cs="Arial"/>
        </w:rPr>
      </w:pPr>
      <w:r w:rsidRPr="007A01CF">
        <w:rPr>
          <w:rFonts w:ascii="Bookman Old Style" w:hAnsi="Bookman Old Style" w:cs="Arial"/>
          <w:w w:val="102"/>
        </w:rPr>
        <w:t xml:space="preserve">Memberlakukan Standar Usaha </w:t>
      </w:r>
      <w:r>
        <w:rPr>
          <w:rFonts w:ascii="Bookman Old Style" w:hAnsi="Bookman Old Style" w:cs="Arial"/>
          <w:w w:val="102"/>
        </w:rPr>
        <w:t>Restoran</w:t>
      </w:r>
      <w:r w:rsidRPr="007A01CF">
        <w:rPr>
          <w:rFonts w:ascii="Bookman Old Style" w:hAnsi="Bookman Old Style" w:cs="Arial"/>
          <w:w w:val="102"/>
        </w:rPr>
        <w:t xml:space="preserve"> sesuai </w:t>
      </w:r>
      <w:r w:rsidRPr="00EA329A">
        <w:rPr>
          <w:rFonts w:ascii="Bookman Old Style" w:hAnsi="Bookman Old Style"/>
        </w:rPr>
        <w:t>Peraturan Menteri Pariwisata Dan Ekonomi Kreatif</w:t>
      </w:r>
      <w:r>
        <w:rPr>
          <w:rFonts w:ascii="Bookman Old Style" w:hAnsi="Bookman Old Style"/>
        </w:rPr>
        <w:t xml:space="preserve"> </w:t>
      </w:r>
      <w:r w:rsidRPr="00EA329A">
        <w:rPr>
          <w:rFonts w:ascii="Bookman Old Style" w:hAnsi="Bookman Old Style"/>
        </w:rPr>
        <w:t>Republik Indonesia</w:t>
      </w:r>
      <w:r>
        <w:rPr>
          <w:rFonts w:ascii="Bookman Old Style" w:hAnsi="Bookman Old Style"/>
        </w:rPr>
        <w:t xml:space="preserve"> Nomor 11 </w:t>
      </w:r>
      <w:r w:rsidRPr="00EA329A">
        <w:rPr>
          <w:rFonts w:ascii="Bookman Old Style" w:hAnsi="Bookman Old Style"/>
        </w:rPr>
        <w:t>Tahun 2014</w:t>
      </w:r>
      <w:r>
        <w:rPr>
          <w:rFonts w:ascii="Bookman Old Style" w:hAnsi="Bookman Old Style"/>
        </w:rPr>
        <w:t xml:space="preserve"> </w:t>
      </w:r>
      <w:r w:rsidRPr="00EA329A">
        <w:rPr>
          <w:rFonts w:ascii="Bookman Old Style" w:hAnsi="Bookman Old Style"/>
        </w:rPr>
        <w:t>Tentang</w:t>
      </w:r>
      <w:r>
        <w:rPr>
          <w:rFonts w:ascii="Bookman Old Style" w:hAnsi="Bookman Old Style"/>
        </w:rPr>
        <w:t xml:space="preserve"> Standar Usaha Restoran</w:t>
      </w:r>
      <w:r w:rsidRPr="007A01CF">
        <w:rPr>
          <w:rFonts w:ascii="Bookman Old Style" w:hAnsi="Bookman Old Style" w:cs="Arial"/>
          <w:w w:val="102"/>
        </w:rPr>
        <w:t>.</w:t>
      </w:r>
    </w:p>
    <w:p w:rsidR="00865B24" w:rsidRDefault="00865B24" w:rsidP="00865B24">
      <w:pPr>
        <w:widowControl w:val="0"/>
        <w:numPr>
          <w:ilvl w:val="0"/>
          <w:numId w:val="3"/>
        </w:numPr>
        <w:tabs>
          <w:tab w:val="left" w:pos="540"/>
        </w:tabs>
        <w:autoSpaceDE w:val="0"/>
        <w:autoSpaceDN w:val="0"/>
        <w:adjustRightInd w:val="0"/>
        <w:spacing w:before="120" w:after="120" w:line="276" w:lineRule="auto"/>
        <w:ind w:left="540" w:right="66" w:hanging="540"/>
        <w:jc w:val="both"/>
        <w:rPr>
          <w:rFonts w:ascii="Bookman Old Style" w:hAnsi="Bookman Old Style" w:cs="Arial"/>
        </w:rPr>
      </w:pPr>
      <w:r w:rsidRPr="007A01CF">
        <w:rPr>
          <w:rFonts w:ascii="Bookman Old Style" w:hAnsi="Bookman Old Style" w:cs="Arial"/>
        </w:rPr>
        <w:t xml:space="preserve">Setiap Usaha </w:t>
      </w:r>
      <w:r>
        <w:rPr>
          <w:rFonts w:ascii="Bookman Old Style" w:hAnsi="Bookman Old Style" w:cs="Arial"/>
        </w:rPr>
        <w:t>Restoran</w:t>
      </w:r>
      <w:r w:rsidRPr="007A01CF">
        <w:rPr>
          <w:rFonts w:ascii="Bookman Old Style" w:hAnsi="Bookman Old Style" w:cs="Arial"/>
        </w:rPr>
        <w:t xml:space="preserve"> wajib memiliki Sertifikat dan memenuhi persyaratan Standar Usaha </w:t>
      </w:r>
      <w:r>
        <w:rPr>
          <w:rFonts w:ascii="Bookman Old Style" w:hAnsi="Bookman Old Style" w:cs="Arial"/>
        </w:rPr>
        <w:t>Restoran</w:t>
      </w:r>
      <w:r w:rsidRPr="007A01CF">
        <w:rPr>
          <w:rFonts w:ascii="Bookman Old Style" w:hAnsi="Bookman Old Style" w:cs="Arial"/>
        </w:rPr>
        <w:t>.</w:t>
      </w:r>
    </w:p>
    <w:p w:rsidR="00865B24" w:rsidRPr="00510FFF" w:rsidRDefault="00865B24" w:rsidP="00865B24">
      <w:pPr>
        <w:widowControl w:val="0"/>
        <w:numPr>
          <w:ilvl w:val="0"/>
          <w:numId w:val="3"/>
        </w:numPr>
        <w:tabs>
          <w:tab w:val="left" w:pos="540"/>
        </w:tabs>
        <w:autoSpaceDE w:val="0"/>
        <w:autoSpaceDN w:val="0"/>
        <w:adjustRightInd w:val="0"/>
        <w:spacing w:before="120" w:after="120" w:line="276" w:lineRule="auto"/>
        <w:ind w:left="540" w:right="66" w:hanging="540"/>
        <w:jc w:val="both"/>
        <w:rPr>
          <w:rFonts w:ascii="Bookman Old Style" w:hAnsi="Bookman Old Style" w:cs="Arial"/>
        </w:rPr>
      </w:pPr>
      <w:r w:rsidRPr="00510FFF">
        <w:rPr>
          <w:rFonts w:ascii="Bookman Old Style" w:hAnsi="Bookman Old Style" w:cs="Arial"/>
        </w:rPr>
        <w:t xml:space="preserve">Usaha </w:t>
      </w:r>
      <w:r>
        <w:rPr>
          <w:rFonts w:ascii="Bookman Old Style" w:hAnsi="Bookman Old Style" w:cs="Arial"/>
        </w:rPr>
        <w:t>Restoran meliputi</w:t>
      </w:r>
      <w:r w:rsidRPr="00510FFF">
        <w:rPr>
          <w:rFonts w:ascii="Bookman Old Style" w:hAnsi="Bookman Old Style" w:cs="Arial"/>
        </w:rPr>
        <w:t>:</w:t>
      </w:r>
    </w:p>
    <w:p w:rsidR="00865B24" w:rsidRPr="007A01CF" w:rsidRDefault="00865B24" w:rsidP="00865B24">
      <w:pPr>
        <w:widowControl w:val="0"/>
        <w:numPr>
          <w:ilvl w:val="1"/>
          <w:numId w:val="6"/>
        </w:numPr>
        <w:autoSpaceDE w:val="0"/>
        <w:autoSpaceDN w:val="0"/>
        <w:adjustRightInd w:val="0"/>
        <w:spacing w:line="276" w:lineRule="auto"/>
        <w:ind w:left="907"/>
        <w:rPr>
          <w:rFonts w:ascii="Bookman Old Style" w:hAnsi="Bookman Old Style" w:cs="Arial"/>
        </w:rPr>
      </w:pPr>
      <w:r>
        <w:rPr>
          <w:rFonts w:ascii="Bookman Old Style" w:hAnsi="Bookman Old Style" w:cs="Arial"/>
        </w:rPr>
        <w:t>Restoran</w:t>
      </w:r>
      <w:r w:rsidRPr="007A01CF">
        <w:rPr>
          <w:rFonts w:ascii="Bookman Old Style" w:hAnsi="Bookman Old Style" w:cs="Arial"/>
        </w:rPr>
        <w:t xml:space="preserve"> Bintang; dan</w:t>
      </w:r>
    </w:p>
    <w:p w:rsidR="00865B24" w:rsidRDefault="00865B24" w:rsidP="00865B24">
      <w:pPr>
        <w:widowControl w:val="0"/>
        <w:numPr>
          <w:ilvl w:val="1"/>
          <w:numId w:val="6"/>
        </w:numPr>
        <w:autoSpaceDE w:val="0"/>
        <w:autoSpaceDN w:val="0"/>
        <w:adjustRightInd w:val="0"/>
        <w:spacing w:line="276" w:lineRule="auto"/>
        <w:ind w:left="907"/>
        <w:rPr>
          <w:rFonts w:ascii="Bookman Old Style" w:hAnsi="Bookman Old Style" w:cs="Arial"/>
        </w:rPr>
      </w:pPr>
      <w:r>
        <w:rPr>
          <w:rFonts w:ascii="Bookman Old Style" w:hAnsi="Bookman Old Style" w:cs="Arial"/>
        </w:rPr>
        <w:t>Restoran Nonbintang.</w:t>
      </w:r>
    </w:p>
    <w:p w:rsidR="00865B24" w:rsidRPr="00510FFF" w:rsidRDefault="00865B24" w:rsidP="00865B24">
      <w:pPr>
        <w:widowControl w:val="0"/>
        <w:numPr>
          <w:ilvl w:val="0"/>
          <w:numId w:val="3"/>
        </w:numPr>
        <w:tabs>
          <w:tab w:val="left" w:pos="540"/>
        </w:tabs>
        <w:autoSpaceDE w:val="0"/>
        <w:autoSpaceDN w:val="0"/>
        <w:adjustRightInd w:val="0"/>
        <w:spacing w:before="120" w:after="120" w:line="276" w:lineRule="auto"/>
        <w:ind w:left="540" w:right="66" w:hanging="540"/>
        <w:jc w:val="both"/>
        <w:rPr>
          <w:rFonts w:ascii="Bookman Old Style" w:hAnsi="Bookman Old Style" w:cs="Arial"/>
        </w:rPr>
      </w:pPr>
      <w:r>
        <w:rPr>
          <w:rFonts w:ascii="Bookman Old Style" w:hAnsi="Bookman Old Style" w:cs="Arial"/>
        </w:rPr>
        <w:t>Restoran</w:t>
      </w:r>
      <w:r w:rsidRPr="00510FFF">
        <w:rPr>
          <w:rFonts w:ascii="Bookman Old Style" w:hAnsi="Bookman Old Style" w:cs="Arial"/>
        </w:rPr>
        <w:t xml:space="preserve"> Bintang memiliki penggolongan kelas </w:t>
      </w:r>
      <w:r>
        <w:rPr>
          <w:rFonts w:ascii="Bookman Old Style" w:hAnsi="Bookman Old Style"/>
          <w:noProof/>
          <w:color w:val="000000"/>
          <w:spacing w:val="-3"/>
        </w:rPr>
        <w:t>restoran</w:t>
      </w:r>
      <w:r w:rsidRPr="00510FFF">
        <w:rPr>
          <w:rFonts w:ascii="Bookman Old Style" w:hAnsi="Bookman Old Style" w:cs="Arial"/>
        </w:rPr>
        <w:t xml:space="preserve"> terdiri atas:</w:t>
      </w:r>
    </w:p>
    <w:p w:rsidR="00865B24" w:rsidRPr="007A01CF" w:rsidRDefault="00865B24" w:rsidP="00865B24">
      <w:pPr>
        <w:widowControl w:val="0"/>
        <w:numPr>
          <w:ilvl w:val="1"/>
          <w:numId w:val="7"/>
        </w:numPr>
        <w:autoSpaceDE w:val="0"/>
        <w:autoSpaceDN w:val="0"/>
        <w:adjustRightInd w:val="0"/>
        <w:spacing w:line="276" w:lineRule="auto"/>
        <w:ind w:left="907"/>
        <w:rPr>
          <w:rFonts w:ascii="Bookman Old Style" w:hAnsi="Bookman Old Style" w:cs="Arial"/>
        </w:rPr>
      </w:pPr>
      <w:r>
        <w:rPr>
          <w:rFonts w:ascii="Bookman Old Style" w:hAnsi="Bookman Old Style" w:cs="Arial"/>
        </w:rPr>
        <w:t>Restoran bintang 1</w:t>
      </w:r>
      <w:r w:rsidRPr="007A01CF">
        <w:rPr>
          <w:rFonts w:ascii="Bookman Old Style" w:hAnsi="Bookman Old Style" w:cs="Arial"/>
        </w:rPr>
        <w:t>;</w:t>
      </w:r>
    </w:p>
    <w:p w:rsidR="00865B24" w:rsidRPr="007A01CF" w:rsidRDefault="00865B24" w:rsidP="00865B24">
      <w:pPr>
        <w:widowControl w:val="0"/>
        <w:numPr>
          <w:ilvl w:val="1"/>
          <w:numId w:val="7"/>
        </w:numPr>
        <w:autoSpaceDE w:val="0"/>
        <w:autoSpaceDN w:val="0"/>
        <w:adjustRightInd w:val="0"/>
        <w:spacing w:line="276" w:lineRule="auto"/>
        <w:ind w:left="907"/>
        <w:rPr>
          <w:rFonts w:ascii="Bookman Old Style" w:hAnsi="Bookman Old Style" w:cs="Arial"/>
        </w:rPr>
      </w:pPr>
      <w:r>
        <w:rPr>
          <w:rFonts w:ascii="Bookman Old Style" w:hAnsi="Bookman Old Style" w:cs="Arial"/>
        </w:rPr>
        <w:t>Restoran bintang 2</w:t>
      </w:r>
      <w:r w:rsidRPr="007A01CF">
        <w:rPr>
          <w:rFonts w:ascii="Bookman Old Style" w:hAnsi="Bookman Old Style" w:cs="Arial"/>
        </w:rPr>
        <w:t>;</w:t>
      </w:r>
      <w:r>
        <w:rPr>
          <w:rFonts w:ascii="Bookman Old Style" w:hAnsi="Bookman Old Style" w:cs="Arial"/>
        </w:rPr>
        <w:t xml:space="preserve"> dan</w:t>
      </w:r>
    </w:p>
    <w:p w:rsidR="00865B24" w:rsidRPr="007A01CF" w:rsidRDefault="00865B24" w:rsidP="00865B24">
      <w:pPr>
        <w:widowControl w:val="0"/>
        <w:numPr>
          <w:ilvl w:val="1"/>
          <w:numId w:val="7"/>
        </w:numPr>
        <w:autoSpaceDE w:val="0"/>
        <w:autoSpaceDN w:val="0"/>
        <w:adjustRightInd w:val="0"/>
        <w:spacing w:line="276" w:lineRule="auto"/>
        <w:ind w:left="907"/>
        <w:rPr>
          <w:rFonts w:ascii="Bookman Old Style" w:hAnsi="Bookman Old Style" w:cs="Arial"/>
        </w:rPr>
      </w:pPr>
      <w:r>
        <w:rPr>
          <w:rFonts w:ascii="Bookman Old Style" w:hAnsi="Bookman Old Style" w:cs="Arial"/>
        </w:rPr>
        <w:t>Restoran bintang 3</w:t>
      </w:r>
      <w:r w:rsidRPr="007A01CF">
        <w:rPr>
          <w:rFonts w:ascii="Bookman Old Style" w:hAnsi="Bookman Old Style" w:cs="Arial"/>
        </w:rPr>
        <w:t>;</w:t>
      </w:r>
    </w:p>
    <w:p w:rsidR="00865B24" w:rsidRPr="00510FFF" w:rsidRDefault="00865B24" w:rsidP="00865B24">
      <w:pPr>
        <w:widowControl w:val="0"/>
        <w:numPr>
          <w:ilvl w:val="0"/>
          <w:numId w:val="3"/>
        </w:numPr>
        <w:tabs>
          <w:tab w:val="left" w:pos="540"/>
        </w:tabs>
        <w:autoSpaceDE w:val="0"/>
        <w:autoSpaceDN w:val="0"/>
        <w:adjustRightInd w:val="0"/>
        <w:spacing w:before="120" w:after="120" w:line="276" w:lineRule="auto"/>
        <w:ind w:left="540" w:right="66" w:hanging="540"/>
        <w:jc w:val="both"/>
        <w:rPr>
          <w:rFonts w:ascii="Bookman Old Style" w:hAnsi="Bookman Old Style" w:cs="Arial"/>
        </w:rPr>
      </w:pPr>
      <w:r>
        <w:rPr>
          <w:rFonts w:ascii="Bookman Old Style" w:hAnsi="Bookman Old Style" w:cs="Arial"/>
        </w:rPr>
        <w:t>Restoran</w:t>
      </w:r>
      <w:r w:rsidRPr="00510FFF">
        <w:rPr>
          <w:rFonts w:ascii="Bookman Old Style" w:hAnsi="Bookman Old Style" w:cs="Arial"/>
        </w:rPr>
        <w:t xml:space="preserve"> Nonbintang tidak memiliki penggolongan </w:t>
      </w:r>
      <w:r>
        <w:rPr>
          <w:rFonts w:ascii="Bookman Old Style" w:hAnsi="Bookman Old Style" w:cs="Arial"/>
        </w:rPr>
        <w:t>restoran</w:t>
      </w:r>
      <w:r w:rsidRPr="00510FFF">
        <w:rPr>
          <w:rFonts w:ascii="Bookman Old Style" w:hAnsi="Bookman Old Style" w:cs="Arial"/>
        </w:rPr>
        <w:t>.</w:t>
      </w:r>
    </w:p>
    <w:p w:rsidR="00865B24" w:rsidRDefault="00865B24" w:rsidP="00865B24">
      <w:pPr>
        <w:widowControl w:val="0"/>
        <w:autoSpaceDE w:val="0"/>
        <w:autoSpaceDN w:val="0"/>
        <w:adjustRightInd w:val="0"/>
        <w:spacing w:before="120"/>
        <w:ind w:right="-20"/>
        <w:rPr>
          <w:rFonts w:ascii="Bookman Old Style" w:hAnsi="Bookman Old Style" w:cs="Arial"/>
          <w:bCs/>
          <w:spacing w:val="1"/>
          <w:lang w:val="sv-SE"/>
        </w:rPr>
      </w:pPr>
    </w:p>
    <w:p w:rsidR="00865B24" w:rsidRDefault="00865B24" w:rsidP="00865B24">
      <w:pPr>
        <w:widowControl w:val="0"/>
        <w:autoSpaceDE w:val="0"/>
        <w:autoSpaceDN w:val="0"/>
        <w:adjustRightInd w:val="0"/>
        <w:spacing w:before="120"/>
        <w:ind w:right="-20"/>
        <w:jc w:val="center"/>
        <w:rPr>
          <w:rFonts w:ascii="Bookman Old Style" w:hAnsi="Bookman Old Style" w:cs="Arial"/>
          <w:bCs/>
          <w:w w:val="103"/>
          <w:lang w:val="sv-SE"/>
        </w:rPr>
      </w:pPr>
      <w:r w:rsidRPr="006C03EB">
        <w:rPr>
          <w:rFonts w:ascii="Bookman Old Style" w:hAnsi="Bookman Old Style" w:cs="Arial"/>
          <w:bCs/>
          <w:spacing w:val="1"/>
          <w:lang w:val="sv-SE"/>
        </w:rPr>
        <w:t>B</w:t>
      </w:r>
      <w:r w:rsidRPr="006C03EB">
        <w:rPr>
          <w:rFonts w:ascii="Bookman Old Style" w:hAnsi="Bookman Old Style" w:cs="Arial"/>
          <w:bCs/>
          <w:spacing w:val="-1"/>
          <w:lang w:val="sv-SE"/>
        </w:rPr>
        <w:t>A</w:t>
      </w:r>
      <w:r w:rsidRPr="006C03EB">
        <w:rPr>
          <w:rFonts w:ascii="Bookman Old Style" w:hAnsi="Bookman Old Style" w:cs="Arial"/>
          <w:bCs/>
          <w:lang w:val="sv-SE"/>
        </w:rPr>
        <w:t xml:space="preserve">B </w:t>
      </w:r>
      <w:r w:rsidRPr="006C03EB">
        <w:rPr>
          <w:rFonts w:ascii="Bookman Old Style" w:hAnsi="Bookman Old Style" w:cs="Arial"/>
          <w:bCs/>
          <w:w w:val="103"/>
          <w:lang w:val="sv-SE"/>
        </w:rPr>
        <w:t>II</w:t>
      </w:r>
    </w:p>
    <w:p w:rsidR="00865B24" w:rsidRPr="006C03EB" w:rsidRDefault="00865B24" w:rsidP="00865B24">
      <w:pPr>
        <w:widowControl w:val="0"/>
        <w:autoSpaceDE w:val="0"/>
        <w:autoSpaceDN w:val="0"/>
        <w:adjustRightInd w:val="0"/>
        <w:spacing w:before="120"/>
        <w:ind w:right="-20"/>
        <w:jc w:val="center"/>
        <w:rPr>
          <w:rFonts w:ascii="Bookman Old Style" w:hAnsi="Bookman Old Style" w:cs="Arial"/>
          <w:lang w:val="sv-SE"/>
        </w:rPr>
      </w:pPr>
    </w:p>
    <w:p w:rsidR="00865B24" w:rsidRDefault="00865B24" w:rsidP="00865B24">
      <w:pPr>
        <w:spacing w:after="120"/>
        <w:ind w:left="900"/>
        <w:jc w:val="center"/>
        <w:rPr>
          <w:rFonts w:ascii="Bookman Old Style" w:hAnsi="Bookman Old Style" w:cs="Arial"/>
        </w:rPr>
      </w:pPr>
      <w:r w:rsidRPr="00E20ED0">
        <w:rPr>
          <w:rFonts w:ascii="Bookman Old Style" w:hAnsi="Bookman Old Style" w:cs="Arial"/>
          <w:lang w:val="id-ID"/>
        </w:rPr>
        <w:t xml:space="preserve">PELAKSANAAN </w:t>
      </w:r>
      <w:r w:rsidRPr="00E20ED0">
        <w:rPr>
          <w:rFonts w:ascii="Bookman Old Style" w:hAnsi="Bookman Old Style" w:cs="Arial"/>
        </w:rPr>
        <w:t>SKEMA SERTIFIKASI</w:t>
      </w:r>
    </w:p>
    <w:p w:rsidR="00865B24" w:rsidRPr="000418E7" w:rsidRDefault="00865B24" w:rsidP="00865B24">
      <w:pPr>
        <w:spacing w:after="120"/>
        <w:ind w:left="900"/>
        <w:jc w:val="center"/>
        <w:rPr>
          <w:rFonts w:ascii="Bookman Old Style" w:hAnsi="Bookman Old Style" w:cs="Arial"/>
        </w:rPr>
      </w:pPr>
    </w:p>
    <w:p w:rsidR="00865B24" w:rsidRPr="00FC7824" w:rsidRDefault="00865B24" w:rsidP="00865B24">
      <w:pPr>
        <w:widowControl w:val="0"/>
        <w:numPr>
          <w:ilvl w:val="0"/>
          <w:numId w:val="5"/>
        </w:numPr>
        <w:tabs>
          <w:tab w:val="left" w:pos="540"/>
        </w:tabs>
        <w:autoSpaceDE w:val="0"/>
        <w:autoSpaceDN w:val="0"/>
        <w:adjustRightInd w:val="0"/>
        <w:spacing w:after="120" w:line="276" w:lineRule="auto"/>
        <w:ind w:left="540" w:right="66"/>
        <w:jc w:val="both"/>
        <w:rPr>
          <w:rFonts w:ascii="Bookman Old Style" w:hAnsi="Bookman Old Style"/>
          <w:color w:val="000000"/>
        </w:rPr>
      </w:pPr>
      <w:r w:rsidRPr="00FC7824">
        <w:rPr>
          <w:rFonts w:ascii="Bookman Old Style" w:hAnsi="Bookman Old Style"/>
          <w:color w:val="000000"/>
        </w:rPr>
        <w:t>Sertifikasi Usaha Pariwisata dilaksanakan dengan tahapan sebagai berikut:</w:t>
      </w:r>
    </w:p>
    <w:p w:rsidR="00865B24" w:rsidRPr="00FC7824" w:rsidRDefault="00865B24" w:rsidP="00865B24">
      <w:pPr>
        <w:widowControl w:val="0"/>
        <w:numPr>
          <w:ilvl w:val="1"/>
          <w:numId w:val="8"/>
        </w:numPr>
        <w:autoSpaceDE w:val="0"/>
        <w:autoSpaceDN w:val="0"/>
        <w:adjustRightInd w:val="0"/>
        <w:spacing w:after="120" w:line="276" w:lineRule="auto"/>
        <w:ind w:left="990" w:right="66"/>
        <w:jc w:val="both"/>
        <w:rPr>
          <w:rFonts w:ascii="Bookman Old Style" w:hAnsi="Bookman Old Style"/>
          <w:color w:val="000000"/>
        </w:rPr>
      </w:pPr>
      <w:r w:rsidRPr="00FC7824">
        <w:rPr>
          <w:rFonts w:ascii="Bookman Old Style" w:hAnsi="Bookman Old Style"/>
          <w:color w:val="000000"/>
        </w:rPr>
        <w:t xml:space="preserve">Pengusaha Pariwisata mengajukan permohonan pendaftaran sertifikasi pada LSU Pariwisata dengan tembusan kepada </w:t>
      </w:r>
      <w:r>
        <w:rPr>
          <w:rFonts w:ascii="Bookman Old Style" w:hAnsi="Bookman Old Style"/>
          <w:color w:val="000000"/>
        </w:rPr>
        <w:t>Komisi Otorisasi Sertifikasi Usaha Pariwisata (</w:t>
      </w:r>
      <w:r w:rsidRPr="00FC7824">
        <w:rPr>
          <w:rFonts w:ascii="Bookman Old Style" w:hAnsi="Bookman Old Style"/>
          <w:color w:val="000000"/>
        </w:rPr>
        <w:t>Komisi Otorisasi</w:t>
      </w:r>
      <w:r>
        <w:rPr>
          <w:rFonts w:ascii="Bookman Old Style" w:hAnsi="Bookman Old Style"/>
          <w:color w:val="000000"/>
        </w:rPr>
        <w:t>)</w:t>
      </w:r>
      <w:r w:rsidRPr="00FC7824">
        <w:rPr>
          <w:rFonts w:ascii="Bookman Old Style" w:hAnsi="Bookman Old Style"/>
          <w:color w:val="000000"/>
        </w:rPr>
        <w:t>;</w:t>
      </w:r>
    </w:p>
    <w:p w:rsidR="00865B24" w:rsidRPr="00FC7824" w:rsidRDefault="00865B24" w:rsidP="00865B24">
      <w:pPr>
        <w:widowControl w:val="0"/>
        <w:numPr>
          <w:ilvl w:val="1"/>
          <w:numId w:val="8"/>
        </w:numPr>
        <w:autoSpaceDE w:val="0"/>
        <w:autoSpaceDN w:val="0"/>
        <w:adjustRightInd w:val="0"/>
        <w:spacing w:after="120" w:line="276" w:lineRule="auto"/>
        <w:ind w:left="990" w:right="66"/>
        <w:jc w:val="both"/>
        <w:rPr>
          <w:rFonts w:ascii="Bookman Old Style" w:hAnsi="Bookman Old Style"/>
          <w:color w:val="000000"/>
        </w:rPr>
      </w:pPr>
      <w:r w:rsidRPr="00FC7824">
        <w:rPr>
          <w:rFonts w:ascii="Bookman Old Style" w:hAnsi="Bookman Old Style"/>
          <w:color w:val="000000"/>
        </w:rPr>
        <w:t>LSU Pariwisata menugaskan tim Auditor untuk melakukan audit di perusahaan pemohon;</w:t>
      </w:r>
    </w:p>
    <w:p w:rsidR="00865B24" w:rsidRPr="00FC7824" w:rsidRDefault="00865B24" w:rsidP="00865B24">
      <w:pPr>
        <w:widowControl w:val="0"/>
        <w:numPr>
          <w:ilvl w:val="1"/>
          <w:numId w:val="8"/>
        </w:numPr>
        <w:autoSpaceDE w:val="0"/>
        <w:autoSpaceDN w:val="0"/>
        <w:adjustRightInd w:val="0"/>
        <w:spacing w:after="120" w:line="276" w:lineRule="auto"/>
        <w:ind w:left="990" w:right="66"/>
        <w:jc w:val="both"/>
        <w:rPr>
          <w:rFonts w:ascii="Bookman Old Style" w:hAnsi="Bookman Old Style"/>
          <w:color w:val="000000"/>
        </w:rPr>
      </w:pPr>
      <w:r>
        <w:rPr>
          <w:rFonts w:ascii="Bookman Old Style" w:hAnsi="Bookman Old Style"/>
          <w:color w:val="000000"/>
        </w:rPr>
        <w:t>T</w:t>
      </w:r>
      <w:r w:rsidRPr="00FC7824">
        <w:rPr>
          <w:rFonts w:ascii="Bookman Old Style" w:hAnsi="Bookman Old Style"/>
          <w:color w:val="000000"/>
        </w:rPr>
        <w:t>im Auditor melaporkan hasil audit pada LSU Pariwisata yang menugaskan;</w:t>
      </w:r>
    </w:p>
    <w:p w:rsidR="00865B24" w:rsidRPr="00FC7824" w:rsidRDefault="00865B24" w:rsidP="00865B24">
      <w:pPr>
        <w:widowControl w:val="0"/>
        <w:numPr>
          <w:ilvl w:val="1"/>
          <w:numId w:val="8"/>
        </w:numPr>
        <w:autoSpaceDE w:val="0"/>
        <w:autoSpaceDN w:val="0"/>
        <w:adjustRightInd w:val="0"/>
        <w:spacing w:after="120" w:line="276" w:lineRule="auto"/>
        <w:ind w:left="990" w:right="66"/>
        <w:jc w:val="both"/>
        <w:rPr>
          <w:rFonts w:ascii="Bookman Old Style" w:hAnsi="Bookman Old Style"/>
          <w:color w:val="000000"/>
        </w:rPr>
      </w:pPr>
      <w:r>
        <w:rPr>
          <w:rFonts w:ascii="Bookman Old Style" w:hAnsi="Bookman Old Style"/>
          <w:color w:val="000000"/>
        </w:rPr>
        <w:lastRenderedPageBreak/>
        <w:t xml:space="preserve">LSU </w:t>
      </w:r>
      <w:r w:rsidRPr="00FC7824">
        <w:rPr>
          <w:rFonts w:ascii="Bookman Old Style" w:hAnsi="Bookman Old Style"/>
          <w:color w:val="000000"/>
        </w:rPr>
        <w:t>Pariwisata mengkaji hasil</w:t>
      </w:r>
      <w:r>
        <w:rPr>
          <w:rFonts w:ascii="Bookman Old Style" w:hAnsi="Bookman Old Style"/>
          <w:color w:val="000000"/>
        </w:rPr>
        <w:t xml:space="preserve"> audit yang dilaporkan oleh </w:t>
      </w:r>
      <w:proofErr w:type="gramStart"/>
      <w:r>
        <w:rPr>
          <w:rFonts w:ascii="Bookman Old Style" w:hAnsi="Bookman Old Style"/>
          <w:color w:val="000000"/>
        </w:rPr>
        <w:t>tim</w:t>
      </w:r>
      <w:proofErr w:type="gramEnd"/>
      <w:r>
        <w:rPr>
          <w:rFonts w:ascii="Bookman Old Style" w:hAnsi="Bookman Old Style"/>
          <w:color w:val="000000"/>
        </w:rPr>
        <w:t xml:space="preserve"> </w:t>
      </w:r>
      <w:r w:rsidRPr="00FC7824">
        <w:rPr>
          <w:rFonts w:ascii="Bookman Old Style" w:hAnsi="Bookman Old Style"/>
          <w:color w:val="000000"/>
        </w:rPr>
        <w:t>Auditor dan memutuskan sertifikasi serta menerbitkan Sertifikat Usaha Pariwisata.</w:t>
      </w:r>
    </w:p>
    <w:p w:rsidR="00865B24" w:rsidRDefault="00865B24" w:rsidP="00865B24">
      <w:pPr>
        <w:widowControl w:val="0"/>
        <w:numPr>
          <w:ilvl w:val="0"/>
          <w:numId w:val="5"/>
        </w:numPr>
        <w:tabs>
          <w:tab w:val="left" w:pos="540"/>
        </w:tabs>
        <w:autoSpaceDE w:val="0"/>
        <w:autoSpaceDN w:val="0"/>
        <w:adjustRightInd w:val="0"/>
        <w:spacing w:before="120" w:after="120" w:line="276" w:lineRule="auto"/>
        <w:ind w:left="540" w:right="66"/>
        <w:jc w:val="both"/>
        <w:rPr>
          <w:rFonts w:ascii="Bookman Old Style" w:hAnsi="Bookman Old Style"/>
          <w:color w:val="000000"/>
        </w:rPr>
      </w:pPr>
      <w:r w:rsidRPr="00FC7824">
        <w:rPr>
          <w:rFonts w:ascii="Bookman Old Style" w:hAnsi="Bookman Old Style"/>
          <w:color w:val="000000"/>
        </w:rPr>
        <w:t>Dalam permohonan sertifikasi oleh Pengusaha Pariwisata, LSU Pariwisata menginformasikan rencana pelaksanaan sertifikasi kepada Gubernur melalui instansi teknis yang mempunyai tugas dan fungsi di bidang kepariwisataan.</w:t>
      </w:r>
    </w:p>
    <w:p w:rsidR="00865B24" w:rsidRDefault="00865B24" w:rsidP="00865B24">
      <w:pPr>
        <w:widowControl w:val="0"/>
        <w:numPr>
          <w:ilvl w:val="0"/>
          <w:numId w:val="5"/>
        </w:numPr>
        <w:tabs>
          <w:tab w:val="left" w:pos="540"/>
        </w:tabs>
        <w:autoSpaceDE w:val="0"/>
        <w:autoSpaceDN w:val="0"/>
        <w:adjustRightInd w:val="0"/>
        <w:spacing w:before="120" w:after="120" w:line="276" w:lineRule="auto"/>
        <w:ind w:left="540" w:right="66"/>
        <w:jc w:val="both"/>
        <w:rPr>
          <w:rFonts w:ascii="Bookman Old Style" w:hAnsi="Bookman Old Style"/>
          <w:color w:val="000000"/>
        </w:rPr>
      </w:pPr>
      <w:r w:rsidRPr="00FC7824">
        <w:rPr>
          <w:rFonts w:ascii="Bookman Old Style" w:hAnsi="Bookman Old Style"/>
          <w:color w:val="000000"/>
        </w:rPr>
        <w:t xml:space="preserve">Dalam pelaksanaan kegiatan Sertifikasi Usaha Pariwisata, </w:t>
      </w:r>
      <w:r>
        <w:rPr>
          <w:rFonts w:ascii="Bookman Old Style" w:hAnsi="Bookman Old Style"/>
          <w:color w:val="000000"/>
        </w:rPr>
        <w:t>LSU Pariwisata</w:t>
      </w:r>
      <w:r w:rsidRPr="00FC7824">
        <w:rPr>
          <w:rFonts w:ascii="Bookman Old Style" w:hAnsi="Bookman Old Style"/>
          <w:color w:val="000000"/>
        </w:rPr>
        <w:t xml:space="preserve"> wajib menugaskan Auditor yang memiliki Sertifikat Auditor dengan kompetensi audit sesuai usaha pariwisata yang </w:t>
      </w:r>
      <w:proofErr w:type="gramStart"/>
      <w:r w:rsidRPr="00FC7824">
        <w:rPr>
          <w:rFonts w:ascii="Bookman Old Style" w:hAnsi="Bookman Old Style"/>
          <w:color w:val="000000"/>
        </w:rPr>
        <w:t>akan</w:t>
      </w:r>
      <w:proofErr w:type="gramEnd"/>
      <w:r w:rsidRPr="00FC7824">
        <w:rPr>
          <w:rFonts w:ascii="Bookman Old Style" w:hAnsi="Bookman Old Style"/>
          <w:color w:val="000000"/>
        </w:rPr>
        <w:t xml:space="preserve"> diaudit.</w:t>
      </w:r>
    </w:p>
    <w:p w:rsidR="00865B24" w:rsidRPr="00F35291" w:rsidRDefault="00865B24" w:rsidP="00865B24">
      <w:pPr>
        <w:widowControl w:val="0"/>
        <w:numPr>
          <w:ilvl w:val="0"/>
          <w:numId w:val="5"/>
        </w:numPr>
        <w:tabs>
          <w:tab w:val="left" w:pos="540"/>
        </w:tabs>
        <w:autoSpaceDE w:val="0"/>
        <w:autoSpaceDN w:val="0"/>
        <w:adjustRightInd w:val="0"/>
        <w:spacing w:before="120" w:after="120" w:line="276" w:lineRule="auto"/>
        <w:ind w:left="540" w:right="66"/>
        <w:jc w:val="both"/>
        <w:rPr>
          <w:rFonts w:ascii="Bookman Old Style" w:hAnsi="Bookman Old Style"/>
          <w:color w:val="000000"/>
        </w:rPr>
      </w:pPr>
      <w:r w:rsidRPr="00FC7824">
        <w:rPr>
          <w:rFonts w:ascii="Bookman Old Style" w:hAnsi="Bookman Old Style"/>
          <w:color w:val="000000"/>
        </w:rPr>
        <w:t xml:space="preserve">Sertifikasi Usaha Pariwisata mengacu pada </w:t>
      </w:r>
      <w:r>
        <w:rPr>
          <w:rFonts w:ascii="Bookman Old Style" w:hAnsi="Bookman Old Style"/>
          <w:color w:val="000000"/>
        </w:rPr>
        <w:t>Standar</w:t>
      </w:r>
      <w:r w:rsidRPr="00FC7824">
        <w:rPr>
          <w:rFonts w:ascii="Bookman Old Style" w:hAnsi="Bookman Old Style"/>
          <w:color w:val="000000"/>
        </w:rPr>
        <w:t xml:space="preserve"> ISO/IEC 17021:2011 Tentang Penilaian kesesuaian — Persyaratan lembaga penyelenggara audit dan sertifikasi sistem manajemen.</w:t>
      </w:r>
    </w:p>
    <w:p w:rsidR="00865B24" w:rsidRDefault="00865B24" w:rsidP="00865B24">
      <w:pPr>
        <w:widowControl w:val="0"/>
        <w:autoSpaceDE w:val="0"/>
        <w:autoSpaceDN w:val="0"/>
        <w:adjustRightInd w:val="0"/>
        <w:spacing w:before="120"/>
        <w:ind w:right="43"/>
        <w:jc w:val="center"/>
        <w:rPr>
          <w:rFonts w:ascii="Bookman Old Style" w:hAnsi="Bookman Old Style" w:cs="Arial"/>
          <w:bCs/>
        </w:rPr>
      </w:pPr>
    </w:p>
    <w:p w:rsidR="00865B24" w:rsidRPr="00E20ED0" w:rsidRDefault="00865B24" w:rsidP="00865B24">
      <w:pPr>
        <w:widowControl w:val="0"/>
        <w:autoSpaceDE w:val="0"/>
        <w:autoSpaceDN w:val="0"/>
        <w:adjustRightInd w:val="0"/>
        <w:spacing w:before="120"/>
        <w:ind w:right="43"/>
        <w:jc w:val="center"/>
        <w:rPr>
          <w:rFonts w:ascii="Bookman Old Style" w:hAnsi="Bookman Old Style" w:cs="Arial"/>
        </w:rPr>
      </w:pPr>
      <w:r w:rsidRPr="00E20ED0">
        <w:rPr>
          <w:rFonts w:ascii="Bookman Old Style" w:hAnsi="Bookman Old Style" w:cs="Arial"/>
          <w:bCs/>
        </w:rPr>
        <w:t>BAB</w:t>
      </w:r>
      <w:r w:rsidRPr="00E20ED0">
        <w:rPr>
          <w:rFonts w:ascii="Bookman Old Style" w:hAnsi="Bookman Old Style" w:cs="Arial"/>
          <w:bCs/>
          <w:spacing w:val="5"/>
        </w:rPr>
        <w:t xml:space="preserve"> </w:t>
      </w:r>
      <w:r w:rsidRPr="00E20ED0">
        <w:rPr>
          <w:rFonts w:ascii="Bookman Old Style" w:hAnsi="Bookman Old Style" w:cs="Arial"/>
          <w:bCs/>
          <w:w w:val="103"/>
        </w:rPr>
        <w:t>III</w:t>
      </w:r>
    </w:p>
    <w:p w:rsidR="00865B24" w:rsidRPr="00E20ED0" w:rsidRDefault="00865B24" w:rsidP="00865B24">
      <w:pPr>
        <w:widowControl w:val="0"/>
        <w:autoSpaceDE w:val="0"/>
        <w:autoSpaceDN w:val="0"/>
        <w:adjustRightInd w:val="0"/>
        <w:spacing w:before="120"/>
        <w:ind w:right="43"/>
        <w:jc w:val="center"/>
        <w:rPr>
          <w:rFonts w:ascii="Bookman Old Style" w:hAnsi="Bookman Old Style" w:cs="Arial"/>
          <w:bCs/>
          <w:lang w:val="sv-SE"/>
        </w:rPr>
      </w:pPr>
      <w:r w:rsidRPr="00E20ED0">
        <w:rPr>
          <w:rFonts w:ascii="Bookman Old Style" w:hAnsi="Bookman Old Style" w:cs="Arial"/>
          <w:bCs/>
        </w:rPr>
        <w:t>PERSYARATAN DAN TATA CARA SERTIFIKASI SERTA PENILAIAN</w:t>
      </w:r>
    </w:p>
    <w:p w:rsidR="00865B24" w:rsidRDefault="00865B24" w:rsidP="00865B24">
      <w:pPr>
        <w:widowControl w:val="0"/>
        <w:autoSpaceDE w:val="0"/>
        <w:autoSpaceDN w:val="0"/>
        <w:adjustRightInd w:val="0"/>
        <w:spacing w:before="120"/>
        <w:ind w:right="43"/>
        <w:jc w:val="center"/>
        <w:rPr>
          <w:rFonts w:ascii="Bookman Old Style" w:hAnsi="Bookman Old Style" w:cs="Arial"/>
        </w:rPr>
      </w:pPr>
    </w:p>
    <w:p w:rsidR="00865B24" w:rsidRDefault="00865B24" w:rsidP="00865B24">
      <w:pPr>
        <w:widowControl w:val="0"/>
        <w:numPr>
          <w:ilvl w:val="0"/>
          <w:numId w:val="4"/>
        </w:numPr>
        <w:autoSpaceDE w:val="0"/>
        <w:autoSpaceDN w:val="0"/>
        <w:adjustRightInd w:val="0"/>
        <w:spacing w:before="120" w:after="120" w:line="276" w:lineRule="auto"/>
        <w:ind w:left="567" w:hanging="567"/>
        <w:jc w:val="both"/>
        <w:rPr>
          <w:rFonts w:ascii="Bookman Old Style" w:hAnsi="Bookman Old Style" w:cs="Arial"/>
        </w:rPr>
      </w:pPr>
      <w:r>
        <w:rPr>
          <w:rFonts w:ascii="Bookman Old Style" w:hAnsi="Bookman Old Style" w:cs="Arial"/>
        </w:rPr>
        <w:t>PERSYARATAN SERTIFIKASI</w:t>
      </w:r>
    </w:p>
    <w:p w:rsidR="00865B24" w:rsidRPr="005879EA" w:rsidRDefault="00865B24" w:rsidP="00865B24">
      <w:pPr>
        <w:widowControl w:val="0"/>
        <w:numPr>
          <w:ilvl w:val="3"/>
          <w:numId w:val="10"/>
        </w:numPr>
        <w:autoSpaceDE w:val="0"/>
        <w:autoSpaceDN w:val="0"/>
        <w:adjustRightInd w:val="0"/>
        <w:spacing w:before="120" w:after="120" w:line="276" w:lineRule="auto"/>
        <w:ind w:left="900"/>
        <w:jc w:val="both"/>
        <w:rPr>
          <w:rFonts w:ascii="Bookman Old Style" w:hAnsi="Bookman Old Style" w:cs="Arial"/>
        </w:rPr>
      </w:pPr>
      <w:r w:rsidRPr="00EA329A">
        <w:rPr>
          <w:rFonts w:ascii="Bookman Old Style" w:hAnsi="Bookman Old Style"/>
        </w:rPr>
        <w:t>Peraturan Menteri Pariwisata Dan Ekonomi Kreatif</w:t>
      </w:r>
      <w:r>
        <w:rPr>
          <w:rFonts w:ascii="Bookman Old Style" w:hAnsi="Bookman Old Style"/>
        </w:rPr>
        <w:t xml:space="preserve"> </w:t>
      </w:r>
      <w:r w:rsidRPr="00EA329A">
        <w:rPr>
          <w:rFonts w:ascii="Bookman Old Style" w:hAnsi="Bookman Old Style"/>
        </w:rPr>
        <w:t>Republik Indonesia</w:t>
      </w:r>
      <w:r>
        <w:rPr>
          <w:rFonts w:ascii="Bookman Old Style" w:hAnsi="Bookman Old Style"/>
        </w:rPr>
        <w:t xml:space="preserve"> Nomor 11 </w:t>
      </w:r>
      <w:r w:rsidRPr="00EA329A">
        <w:rPr>
          <w:rFonts w:ascii="Bookman Old Style" w:hAnsi="Bookman Old Style"/>
        </w:rPr>
        <w:t>Tahun 2014</w:t>
      </w:r>
      <w:r>
        <w:rPr>
          <w:rFonts w:ascii="Bookman Old Style" w:hAnsi="Bookman Old Style"/>
        </w:rPr>
        <w:t xml:space="preserve"> </w:t>
      </w:r>
      <w:r w:rsidRPr="00EA329A">
        <w:rPr>
          <w:rFonts w:ascii="Bookman Old Style" w:hAnsi="Bookman Old Style"/>
        </w:rPr>
        <w:t>Tentang</w:t>
      </w:r>
      <w:r>
        <w:rPr>
          <w:rFonts w:ascii="Bookman Old Style" w:hAnsi="Bookman Old Style"/>
        </w:rPr>
        <w:t xml:space="preserve"> Standar Usaha Restoran</w:t>
      </w:r>
      <w:r w:rsidRPr="005879EA">
        <w:rPr>
          <w:rFonts w:ascii="Bookman Old Style" w:hAnsi="Bookman Old Style" w:cs="Arial"/>
        </w:rPr>
        <w:t>;</w:t>
      </w:r>
    </w:p>
    <w:p w:rsidR="00865B24" w:rsidRPr="005879EA" w:rsidRDefault="00865B24" w:rsidP="00865B24">
      <w:pPr>
        <w:widowControl w:val="0"/>
        <w:numPr>
          <w:ilvl w:val="3"/>
          <w:numId w:val="10"/>
        </w:numPr>
        <w:autoSpaceDE w:val="0"/>
        <w:autoSpaceDN w:val="0"/>
        <w:adjustRightInd w:val="0"/>
        <w:spacing w:before="120" w:after="120" w:line="276" w:lineRule="auto"/>
        <w:ind w:left="900"/>
        <w:jc w:val="both"/>
        <w:rPr>
          <w:rFonts w:ascii="Bookman Old Style" w:hAnsi="Bookman Old Style" w:cs="Arial"/>
        </w:rPr>
      </w:pPr>
      <w:r w:rsidRPr="005879EA">
        <w:rPr>
          <w:rFonts w:ascii="Bookman Old Style" w:hAnsi="Bookman Old Style" w:cs="Arial"/>
        </w:rPr>
        <w:t>Peraturan Menteri Pariwisata Nomor 1 Tahun 2016 Tentang Penyelenggaraan Sertifikasi Usaha Pariwisata;</w:t>
      </w:r>
    </w:p>
    <w:p w:rsidR="00865B24" w:rsidRDefault="00865B24" w:rsidP="00865B24">
      <w:pPr>
        <w:widowControl w:val="0"/>
        <w:numPr>
          <w:ilvl w:val="3"/>
          <w:numId w:val="10"/>
        </w:numPr>
        <w:autoSpaceDE w:val="0"/>
        <w:autoSpaceDN w:val="0"/>
        <w:adjustRightInd w:val="0"/>
        <w:spacing w:before="120" w:after="120" w:line="276" w:lineRule="auto"/>
        <w:ind w:left="900"/>
        <w:jc w:val="both"/>
        <w:rPr>
          <w:rFonts w:ascii="Bookman Old Style" w:hAnsi="Bookman Old Style" w:cs="Arial"/>
        </w:rPr>
      </w:pPr>
      <w:r w:rsidRPr="005879EA">
        <w:rPr>
          <w:rFonts w:ascii="Bookman Old Style" w:hAnsi="Bookman Old Style" w:cs="Arial"/>
        </w:rPr>
        <w:t>ISO/IEC 17021:2011 Tentang Penilaian kesesuaian — Persyaratan lembaga penyelenggara audit dan sertifikasi sistem manajemen.</w:t>
      </w:r>
    </w:p>
    <w:p w:rsidR="00865B24" w:rsidRPr="00DD3C05" w:rsidRDefault="00865B24" w:rsidP="00865B24">
      <w:pPr>
        <w:widowControl w:val="0"/>
        <w:autoSpaceDE w:val="0"/>
        <w:autoSpaceDN w:val="0"/>
        <w:adjustRightInd w:val="0"/>
        <w:spacing w:before="120" w:after="120"/>
        <w:ind w:left="900"/>
        <w:jc w:val="both"/>
        <w:rPr>
          <w:rFonts w:ascii="Bookman Old Style" w:hAnsi="Bookman Old Style" w:cs="Arial"/>
        </w:rPr>
      </w:pPr>
    </w:p>
    <w:p w:rsidR="00865B24" w:rsidRDefault="00865B24" w:rsidP="00865B24">
      <w:pPr>
        <w:widowControl w:val="0"/>
        <w:numPr>
          <w:ilvl w:val="0"/>
          <w:numId w:val="4"/>
        </w:numPr>
        <w:autoSpaceDE w:val="0"/>
        <w:autoSpaceDN w:val="0"/>
        <w:adjustRightInd w:val="0"/>
        <w:spacing w:before="120" w:after="120" w:line="276" w:lineRule="auto"/>
        <w:ind w:left="567" w:hanging="567"/>
        <w:jc w:val="both"/>
        <w:rPr>
          <w:rFonts w:ascii="Bookman Old Style" w:hAnsi="Bookman Old Style" w:cs="Arial"/>
        </w:rPr>
      </w:pPr>
      <w:r>
        <w:rPr>
          <w:rFonts w:ascii="Bookman Old Style" w:hAnsi="Bookman Old Style" w:cs="Arial"/>
        </w:rPr>
        <w:t>PERSYARATAN DASAR SERTIFIKASI USAHA RESTORAN</w:t>
      </w:r>
    </w:p>
    <w:p w:rsidR="00865B24" w:rsidRDefault="00865B24" w:rsidP="00865B24">
      <w:pPr>
        <w:numPr>
          <w:ilvl w:val="0"/>
          <w:numId w:val="11"/>
        </w:numPr>
        <w:spacing w:after="200" w:line="276" w:lineRule="auto"/>
        <w:ind w:left="900"/>
        <w:jc w:val="both"/>
        <w:rPr>
          <w:rFonts w:ascii="Bookman Old Style" w:hAnsi="Bookman Old Style" w:cs="Arial"/>
        </w:rPr>
      </w:pPr>
      <w:r w:rsidRPr="00DD3C05">
        <w:rPr>
          <w:rFonts w:ascii="Bookman Old Style" w:hAnsi="Bookman Old Style" w:cs="Arial"/>
        </w:rPr>
        <w:t>Tanda Daftar Usaha Pariwisata</w:t>
      </w:r>
    </w:p>
    <w:p w:rsidR="00865B24" w:rsidRDefault="00865B24" w:rsidP="00865B24">
      <w:pPr>
        <w:spacing w:after="200" w:line="276" w:lineRule="auto"/>
        <w:ind w:left="900"/>
        <w:jc w:val="both"/>
        <w:rPr>
          <w:rFonts w:ascii="Bookman Old Style" w:hAnsi="Bookman Old Style" w:cs="Arial"/>
        </w:rPr>
      </w:pPr>
      <w:proofErr w:type="gramStart"/>
      <w:r>
        <w:rPr>
          <w:rFonts w:ascii="Bookman Old Style" w:hAnsi="Bookman Old Style" w:cs="Arial"/>
        </w:rPr>
        <w:t xml:space="preserve">Tanda </w:t>
      </w:r>
      <w:r w:rsidRPr="00DD3C05">
        <w:rPr>
          <w:rFonts w:ascii="Bookman Old Style" w:hAnsi="Bookman Old Style" w:cs="Arial"/>
        </w:rPr>
        <w:t>Daftar Usaha Pariwisata yang selanjutnya disebut TDUP adalah dokumen resmi yang diberikan kepada pengusaha pariwisata untuk dapat menyelenggarakan usaha pariwisata.</w:t>
      </w:r>
      <w:proofErr w:type="gramEnd"/>
      <w:r w:rsidRPr="00DD3C05">
        <w:rPr>
          <w:rFonts w:ascii="Bookman Old Style" w:hAnsi="Bookman Old Style" w:cs="Arial"/>
        </w:rPr>
        <w:t xml:space="preserve"> </w:t>
      </w:r>
      <w:proofErr w:type="gramStart"/>
      <w:r w:rsidRPr="00DD3C05">
        <w:rPr>
          <w:rFonts w:ascii="Bookman Old Style" w:hAnsi="Bookman Old Style" w:cs="Arial"/>
        </w:rPr>
        <w:t>TDUP diterbitkan oleh unit Pelayanan Terpada Satu Pintu (PTSP) Kabupaten/Kota untuk usaha pariwisata yang terdapat di kabupaten/kota, PTSP provinsi untuk usaha pariwisata yang berada di wilayah lintas kabupaten/kota.</w:t>
      </w:r>
      <w:proofErr w:type="gramEnd"/>
    </w:p>
    <w:p w:rsidR="00865B24" w:rsidRPr="00DD3C05" w:rsidRDefault="00865B24" w:rsidP="00865B24">
      <w:pPr>
        <w:widowControl w:val="0"/>
        <w:autoSpaceDE w:val="0"/>
        <w:autoSpaceDN w:val="0"/>
        <w:adjustRightInd w:val="0"/>
        <w:spacing w:before="120" w:after="120"/>
        <w:ind w:left="900"/>
        <w:jc w:val="both"/>
        <w:rPr>
          <w:rFonts w:ascii="Bookman Old Style" w:hAnsi="Bookman Old Style" w:cs="Arial"/>
        </w:rPr>
      </w:pPr>
    </w:p>
    <w:p w:rsidR="00865B24" w:rsidRDefault="00865B24" w:rsidP="00865B24">
      <w:pPr>
        <w:numPr>
          <w:ilvl w:val="0"/>
          <w:numId w:val="11"/>
        </w:numPr>
        <w:spacing w:after="200" w:line="276" w:lineRule="auto"/>
        <w:ind w:left="900"/>
        <w:jc w:val="both"/>
        <w:rPr>
          <w:rFonts w:ascii="Bookman Old Style" w:hAnsi="Bookman Old Style" w:cs="Arial"/>
        </w:rPr>
      </w:pPr>
      <w:r w:rsidRPr="00DD3C05">
        <w:rPr>
          <w:rFonts w:ascii="Bookman Old Style" w:hAnsi="Bookman Old Style" w:cs="Arial"/>
        </w:rPr>
        <w:t>Keterangan Laik Sehat (Sertifikat Laik Hygine dan Sanitasi)</w:t>
      </w:r>
    </w:p>
    <w:p w:rsidR="00865B24" w:rsidRDefault="00865B24" w:rsidP="00865B24">
      <w:pPr>
        <w:spacing w:after="200" w:line="276" w:lineRule="auto"/>
        <w:ind w:left="900"/>
        <w:jc w:val="both"/>
        <w:rPr>
          <w:rFonts w:ascii="Bookman Old Style" w:hAnsi="Bookman Old Style" w:cs="Arial"/>
        </w:rPr>
      </w:pPr>
      <w:proofErr w:type="gramStart"/>
      <w:r w:rsidRPr="00582346">
        <w:rPr>
          <w:rFonts w:ascii="Bookman Old Style" w:hAnsi="Bookman Old Style" w:cs="Arial"/>
        </w:rPr>
        <w:lastRenderedPageBreak/>
        <w:t xml:space="preserve">Keterangan Laik Sehat (Sertifikat Laik Hygine dan Sanitasi) adalah diperlukan untuk usaha </w:t>
      </w:r>
      <w:r>
        <w:rPr>
          <w:rFonts w:ascii="Bookman Old Style" w:hAnsi="Bookman Old Style"/>
          <w:noProof/>
          <w:color w:val="000000"/>
          <w:spacing w:val="-3"/>
        </w:rPr>
        <w:t>restoran</w:t>
      </w:r>
      <w:r w:rsidRPr="00582346">
        <w:rPr>
          <w:rFonts w:ascii="Bookman Old Style" w:hAnsi="Bookman Old Style" w:cs="Arial"/>
        </w:rPr>
        <w:t xml:space="preserve"> yang memiliki saranan dan fasilitas makan minum yang diterbitkan oleh Kepala Dinas Kesehatan Kabupaten/Kota.</w:t>
      </w:r>
      <w:proofErr w:type="gramEnd"/>
      <w:r>
        <w:rPr>
          <w:rFonts w:ascii="Bookman Old Style" w:hAnsi="Bookman Old Style" w:cs="Arial"/>
        </w:rPr>
        <w:br/>
      </w:r>
      <w:proofErr w:type="gramStart"/>
      <w:r w:rsidRPr="00DD3C05">
        <w:rPr>
          <w:rFonts w:ascii="Bookman Old Style" w:hAnsi="Bookman Old Style" w:cs="Arial"/>
        </w:rPr>
        <w:t>Hygiene Sanitasi makanan adalah upaya untuk mengendalikan faktor makanan, orang, tempat dan perlengkapannya yang dapat atau mungkin dapat menimbulkan penyakit atau gangguan kesehatan.</w:t>
      </w:r>
      <w:proofErr w:type="gramEnd"/>
      <w:r>
        <w:rPr>
          <w:rFonts w:ascii="Bookman Old Style" w:hAnsi="Bookman Old Style" w:cs="Arial"/>
        </w:rPr>
        <w:br/>
      </w:r>
      <w:r w:rsidRPr="00DD3C05">
        <w:rPr>
          <w:rFonts w:ascii="Bookman Old Style" w:hAnsi="Bookman Old Style" w:cs="Arial"/>
        </w:rPr>
        <w:t>Sesuai dengan Pasal 1 dan Lampiran Keputusan Menteri Kesehatan Republik Indonesia Nomor 1098/MENKES/SK/VII/2003 Tentang Persyaratan Hygiene Sanitasi</w:t>
      </w:r>
      <w:r>
        <w:rPr>
          <w:rFonts w:ascii="Bookman Old Style" w:hAnsi="Bookman Old Style" w:cs="Arial"/>
        </w:rPr>
        <w:t xml:space="preserve"> Rumah Makan dan Restoran;</w:t>
      </w:r>
    </w:p>
    <w:p w:rsidR="00865B24" w:rsidRPr="00DD3C05" w:rsidRDefault="00865B24" w:rsidP="00865B24">
      <w:pPr>
        <w:spacing w:after="200" w:line="276" w:lineRule="auto"/>
        <w:ind w:left="900"/>
        <w:jc w:val="both"/>
        <w:rPr>
          <w:rFonts w:ascii="Bookman Old Style" w:hAnsi="Bookman Old Style" w:cs="Arial"/>
        </w:rPr>
      </w:pPr>
    </w:p>
    <w:p w:rsidR="00865B24" w:rsidRPr="00DD3C05" w:rsidRDefault="00865B24" w:rsidP="00865B24">
      <w:pPr>
        <w:numPr>
          <w:ilvl w:val="0"/>
          <w:numId w:val="11"/>
        </w:numPr>
        <w:spacing w:after="200" w:line="276" w:lineRule="auto"/>
        <w:ind w:left="900"/>
        <w:jc w:val="both"/>
        <w:rPr>
          <w:rFonts w:ascii="Bookman Old Style" w:hAnsi="Bookman Old Style" w:cs="Arial"/>
        </w:rPr>
      </w:pPr>
      <w:r w:rsidRPr="00DD3C05">
        <w:rPr>
          <w:rFonts w:ascii="Bookman Old Style" w:hAnsi="Bookman Old Style" w:cs="Arial"/>
        </w:rPr>
        <w:t>Kelaikan kualitas air</w:t>
      </w:r>
    </w:p>
    <w:p w:rsidR="00865B24" w:rsidRPr="00DD3C05" w:rsidRDefault="00865B24" w:rsidP="00865B24">
      <w:pPr>
        <w:widowControl w:val="0"/>
        <w:autoSpaceDE w:val="0"/>
        <w:autoSpaceDN w:val="0"/>
        <w:adjustRightInd w:val="0"/>
        <w:spacing w:before="120" w:after="120"/>
        <w:ind w:left="900"/>
        <w:jc w:val="both"/>
        <w:rPr>
          <w:rFonts w:ascii="Bookman Old Style" w:hAnsi="Bookman Old Style" w:cs="Arial"/>
        </w:rPr>
      </w:pPr>
      <w:r w:rsidRPr="00DD3C05">
        <w:rPr>
          <w:rFonts w:ascii="Bookman Old Style" w:hAnsi="Bookman Old Style" w:cs="Arial"/>
        </w:rPr>
        <w:t xml:space="preserve">Kelayakan kualitas air minimal dilakukan untuk pengujian air bersih. </w:t>
      </w:r>
      <w:proofErr w:type="gramStart"/>
      <w:r w:rsidRPr="00DD3C05">
        <w:rPr>
          <w:rFonts w:ascii="Bookman Old Style" w:hAnsi="Bookman Old Style" w:cs="Arial"/>
        </w:rPr>
        <w:t>Pelaksanaan pengujian tersebut dilakukan oleh Laboratorium yang terakrediatasi KAN untuk ruang lingkup pengujian air bersih.</w:t>
      </w:r>
      <w:proofErr w:type="gramEnd"/>
      <w:r w:rsidRPr="00DD3C05">
        <w:rPr>
          <w:rFonts w:ascii="Bookman Old Style" w:hAnsi="Bookman Old Style" w:cs="Arial"/>
        </w:rPr>
        <w:t xml:space="preserve"> </w:t>
      </w:r>
    </w:p>
    <w:p w:rsidR="00865B24" w:rsidRPr="00DD3C05" w:rsidRDefault="00865B24" w:rsidP="00865B24">
      <w:pPr>
        <w:widowControl w:val="0"/>
        <w:autoSpaceDE w:val="0"/>
        <w:autoSpaceDN w:val="0"/>
        <w:adjustRightInd w:val="0"/>
        <w:spacing w:before="120" w:after="120"/>
        <w:ind w:left="900"/>
        <w:jc w:val="both"/>
        <w:rPr>
          <w:rFonts w:ascii="Bookman Old Style" w:hAnsi="Bookman Old Style" w:cs="Arial"/>
        </w:rPr>
      </w:pPr>
      <w:proofErr w:type="gramStart"/>
      <w:r w:rsidRPr="00DD3C05">
        <w:rPr>
          <w:rFonts w:ascii="Bookman Old Style" w:hAnsi="Bookman Old Style" w:cs="Arial"/>
        </w:rPr>
        <w:t>Air bersih adalah air yang digunakan untuk keperluan sehari-hari yang kualitasnya memenuhi syarat kesehatan dan dapat diminum apabila telah dimasak.</w:t>
      </w:r>
      <w:proofErr w:type="gramEnd"/>
    </w:p>
    <w:p w:rsidR="00865B24" w:rsidRDefault="00865B24" w:rsidP="00865B24">
      <w:pPr>
        <w:widowControl w:val="0"/>
        <w:autoSpaceDE w:val="0"/>
        <w:autoSpaceDN w:val="0"/>
        <w:adjustRightInd w:val="0"/>
        <w:spacing w:before="120" w:after="120"/>
        <w:ind w:left="900"/>
        <w:jc w:val="both"/>
        <w:rPr>
          <w:rFonts w:ascii="Bookman Old Style" w:hAnsi="Bookman Old Style" w:cs="Arial"/>
        </w:rPr>
      </w:pPr>
      <w:r w:rsidRPr="00DD3C05">
        <w:rPr>
          <w:rFonts w:ascii="Bookman Old Style" w:hAnsi="Bookman Old Style" w:cs="Arial"/>
        </w:rPr>
        <w:t>Parameter pengujian kualitas air sesuai dengan Peraturan Menteri Kesehatan, No. 416/Men.Kes/PER/IX/1990 tentang Syarat-syarat dan Pengawasan Kualitas Air.</w:t>
      </w:r>
    </w:p>
    <w:p w:rsidR="00865B24" w:rsidRDefault="00865B24" w:rsidP="00865B24">
      <w:pPr>
        <w:widowControl w:val="0"/>
        <w:autoSpaceDE w:val="0"/>
        <w:autoSpaceDN w:val="0"/>
        <w:adjustRightInd w:val="0"/>
        <w:spacing w:before="120" w:after="120"/>
        <w:ind w:left="900"/>
        <w:jc w:val="both"/>
        <w:rPr>
          <w:rFonts w:ascii="Bookman Old Style" w:hAnsi="Bookman Old Style" w:cs="Arial"/>
        </w:rPr>
      </w:pPr>
    </w:p>
    <w:p w:rsidR="00865B24" w:rsidRDefault="00865B24" w:rsidP="00865B24">
      <w:pPr>
        <w:widowControl w:val="0"/>
        <w:autoSpaceDE w:val="0"/>
        <w:autoSpaceDN w:val="0"/>
        <w:adjustRightInd w:val="0"/>
        <w:spacing w:before="120" w:after="120"/>
        <w:ind w:left="900"/>
        <w:jc w:val="both"/>
        <w:rPr>
          <w:rFonts w:ascii="Bookman Old Style" w:hAnsi="Bookman Old Style" w:cs="Arial"/>
        </w:rPr>
      </w:pPr>
      <w:r>
        <w:rPr>
          <w:rFonts w:ascii="Bookman Old Style" w:hAnsi="Bookman Old Style" w:cs="Arial"/>
        </w:rPr>
        <w:t xml:space="preserve">Dalam hal belum menerbitkan sertifikat terkait dengan persyaratan dasar, pemerintah daerah c.q Satuan Kerja Pemerintah Daerah yang berwenang atau membidangi menerbitkan </w:t>
      </w:r>
      <w:proofErr w:type="gramStart"/>
      <w:r>
        <w:rPr>
          <w:rFonts w:ascii="Bookman Old Style" w:hAnsi="Bookman Old Style" w:cs="Arial"/>
        </w:rPr>
        <w:t>surat</w:t>
      </w:r>
      <w:proofErr w:type="gramEnd"/>
      <w:r>
        <w:rPr>
          <w:rFonts w:ascii="Bookman Old Style" w:hAnsi="Bookman Old Style" w:cs="Arial"/>
        </w:rPr>
        <w:t xml:space="preserve"> keterangan atau rekomendasi tentang hal tersebut kepada pengusaha yang bersangkutan.</w:t>
      </w:r>
    </w:p>
    <w:p w:rsidR="00865B24" w:rsidRDefault="00865B24" w:rsidP="00865B24">
      <w:pPr>
        <w:widowControl w:val="0"/>
        <w:autoSpaceDE w:val="0"/>
        <w:autoSpaceDN w:val="0"/>
        <w:adjustRightInd w:val="0"/>
        <w:spacing w:before="120" w:after="120"/>
        <w:ind w:left="900"/>
        <w:jc w:val="both"/>
        <w:rPr>
          <w:rFonts w:ascii="Bookman Old Style" w:hAnsi="Bookman Old Style" w:cs="Arial"/>
        </w:rPr>
      </w:pPr>
      <w:r>
        <w:rPr>
          <w:rFonts w:ascii="Bookman Old Style" w:hAnsi="Bookman Old Style" w:cs="Arial"/>
        </w:rPr>
        <w:t xml:space="preserve">Surat keterangan atau rekomendasi tersebut dapat diterbitkan berdasarkan </w:t>
      </w:r>
      <w:proofErr w:type="gramStart"/>
      <w:r>
        <w:rPr>
          <w:rFonts w:ascii="Bookman Old Style" w:hAnsi="Bookman Old Style" w:cs="Arial"/>
        </w:rPr>
        <w:t>surat</w:t>
      </w:r>
      <w:proofErr w:type="gramEnd"/>
      <w:r>
        <w:rPr>
          <w:rFonts w:ascii="Bookman Old Style" w:hAnsi="Bookman Old Style" w:cs="Arial"/>
        </w:rPr>
        <w:t xml:space="preserve"> jaminan atau pernyataan bermaterai dari pengusaha restoran yang bersangkutan.</w:t>
      </w:r>
    </w:p>
    <w:p w:rsidR="00865B24" w:rsidRDefault="00865B24" w:rsidP="00865B24">
      <w:pPr>
        <w:widowControl w:val="0"/>
        <w:autoSpaceDE w:val="0"/>
        <w:autoSpaceDN w:val="0"/>
        <w:adjustRightInd w:val="0"/>
        <w:spacing w:before="120" w:after="120"/>
        <w:ind w:left="900"/>
        <w:jc w:val="both"/>
        <w:rPr>
          <w:rFonts w:ascii="Bookman Old Style" w:hAnsi="Bookman Old Style" w:cs="Arial"/>
        </w:rPr>
      </w:pPr>
    </w:p>
    <w:p w:rsidR="00865B24" w:rsidRDefault="00865B24" w:rsidP="00865B24">
      <w:pPr>
        <w:widowControl w:val="0"/>
        <w:numPr>
          <w:ilvl w:val="0"/>
          <w:numId w:val="4"/>
        </w:numPr>
        <w:autoSpaceDE w:val="0"/>
        <w:autoSpaceDN w:val="0"/>
        <w:adjustRightInd w:val="0"/>
        <w:spacing w:before="120" w:after="120" w:line="276" w:lineRule="auto"/>
        <w:ind w:left="567" w:hanging="567"/>
        <w:jc w:val="both"/>
        <w:rPr>
          <w:rFonts w:ascii="Bookman Old Style" w:hAnsi="Bookman Old Style" w:cs="Arial"/>
        </w:rPr>
      </w:pPr>
      <w:r>
        <w:rPr>
          <w:rFonts w:ascii="Bookman Old Style" w:hAnsi="Bookman Old Style" w:cs="Arial"/>
        </w:rPr>
        <w:t>PROSES SERTIFIKASI</w:t>
      </w:r>
    </w:p>
    <w:p w:rsidR="00865B24" w:rsidRPr="00E20ED0" w:rsidRDefault="00865B24" w:rsidP="00865B24">
      <w:pPr>
        <w:widowControl w:val="0"/>
        <w:autoSpaceDE w:val="0"/>
        <w:autoSpaceDN w:val="0"/>
        <w:adjustRightInd w:val="0"/>
        <w:spacing w:before="120" w:after="120"/>
        <w:ind w:left="567"/>
        <w:jc w:val="both"/>
        <w:rPr>
          <w:rFonts w:ascii="Bookman Old Style" w:hAnsi="Bookman Old Style" w:cs="Arial"/>
        </w:rPr>
      </w:pPr>
      <w:r w:rsidRPr="00E20ED0">
        <w:rPr>
          <w:rFonts w:ascii="Bookman Old Style" w:hAnsi="Bookman Old Style" w:cs="Arial"/>
        </w:rPr>
        <w:t xml:space="preserve">Proses Sertifikasi Usaha </w:t>
      </w:r>
      <w:r>
        <w:rPr>
          <w:rFonts w:ascii="Bookman Old Style" w:hAnsi="Bookman Old Style" w:cs="Arial"/>
        </w:rPr>
        <w:t>Restoran</w:t>
      </w:r>
      <w:r w:rsidRPr="00E20ED0">
        <w:rPr>
          <w:rFonts w:ascii="Bookman Old Style" w:hAnsi="Bookman Old Style" w:cs="Arial"/>
        </w:rPr>
        <w:t xml:space="preserve"> mencakup:</w:t>
      </w:r>
    </w:p>
    <w:p w:rsidR="00865B24" w:rsidRPr="00E20ED0" w:rsidRDefault="00865B24" w:rsidP="00865B24">
      <w:pPr>
        <w:widowControl w:val="0"/>
        <w:numPr>
          <w:ilvl w:val="3"/>
          <w:numId w:val="12"/>
        </w:numPr>
        <w:autoSpaceDE w:val="0"/>
        <w:autoSpaceDN w:val="0"/>
        <w:adjustRightInd w:val="0"/>
        <w:spacing w:line="276" w:lineRule="auto"/>
        <w:ind w:left="907"/>
        <w:jc w:val="both"/>
        <w:rPr>
          <w:rFonts w:ascii="Bookman Old Style" w:hAnsi="Bookman Old Style" w:cs="Arial"/>
        </w:rPr>
      </w:pPr>
      <w:r w:rsidRPr="00E20ED0">
        <w:rPr>
          <w:rFonts w:ascii="Bookman Old Style" w:hAnsi="Bookman Old Style" w:cs="Arial"/>
        </w:rPr>
        <w:t>pengajuan permohonan sertifikasi;</w:t>
      </w:r>
    </w:p>
    <w:p w:rsidR="00865B24" w:rsidRPr="00E20ED0" w:rsidRDefault="00865B24" w:rsidP="00865B24">
      <w:pPr>
        <w:widowControl w:val="0"/>
        <w:numPr>
          <w:ilvl w:val="3"/>
          <w:numId w:val="12"/>
        </w:numPr>
        <w:autoSpaceDE w:val="0"/>
        <w:autoSpaceDN w:val="0"/>
        <w:adjustRightInd w:val="0"/>
        <w:spacing w:line="276" w:lineRule="auto"/>
        <w:ind w:left="907"/>
        <w:jc w:val="both"/>
        <w:rPr>
          <w:rFonts w:ascii="Bookman Old Style" w:hAnsi="Bookman Old Style" w:cs="Arial"/>
        </w:rPr>
      </w:pPr>
      <w:r w:rsidRPr="00E20ED0">
        <w:rPr>
          <w:rFonts w:ascii="Bookman Old Style" w:hAnsi="Bookman Old Style" w:cs="Arial"/>
        </w:rPr>
        <w:t>tinjauan permohonan sertifikasi;</w:t>
      </w:r>
    </w:p>
    <w:p w:rsidR="00865B24" w:rsidRPr="00E20ED0" w:rsidRDefault="00865B24" w:rsidP="00865B24">
      <w:pPr>
        <w:widowControl w:val="0"/>
        <w:numPr>
          <w:ilvl w:val="3"/>
          <w:numId w:val="12"/>
        </w:numPr>
        <w:autoSpaceDE w:val="0"/>
        <w:autoSpaceDN w:val="0"/>
        <w:adjustRightInd w:val="0"/>
        <w:spacing w:line="276" w:lineRule="auto"/>
        <w:ind w:left="907"/>
        <w:jc w:val="both"/>
        <w:rPr>
          <w:rFonts w:ascii="Bookman Old Style" w:hAnsi="Bookman Old Style" w:cs="Arial"/>
        </w:rPr>
      </w:pPr>
      <w:r w:rsidRPr="00E20ED0">
        <w:rPr>
          <w:rFonts w:ascii="Bookman Old Style" w:hAnsi="Bookman Old Style" w:cs="Arial"/>
        </w:rPr>
        <w:t>penandatanganan perjanjian sertifkasi;</w:t>
      </w:r>
    </w:p>
    <w:p w:rsidR="00865B24" w:rsidRPr="00E20ED0" w:rsidRDefault="00865B24" w:rsidP="00865B24">
      <w:pPr>
        <w:widowControl w:val="0"/>
        <w:numPr>
          <w:ilvl w:val="3"/>
          <w:numId w:val="12"/>
        </w:numPr>
        <w:autoSpaceDE w:val="0"/>
        <w:autoSpaceDN w:val="0"/>
        <w:adjustRightInd w:val="0"/>
        <w:spacing w:line="276" w:lineRule="auto"/>
        <w:ind w:left="907"/>
        <w:jc w:val="both"/>
        <w:rPr>
          <w:rFonts w:ascii="Bookman Old Style" w:hAnsi="Bookman Old Style" w:cs="Arial"/>
        </w:rPr>
      </w:pPr>
      <w:r w:rsidRPr="00E20ED0">
        <w:rPr>
          <w:rFonts w:ascii="Bookman Old Style" w:hAnsi="Bookman Old Style" w:cs="Arial"/>
        </w:rPr>
        <w:t xml:space="preserve">audit terhadap sistem manajemen dan inspeksi sarana dan prasarana, produk, dan pelayanan usaha </w:t>
      </w:r>
      <w:r>
        <w:rPr>
          <w:rFonts w:ascii="Bookman Old Style" w:hAnsi="Bookman Old Style" w:cs="Arial"/>
        </w:rPr>
        <w:t>restoran</w:t>
      </w:r>
      <w:r w:rsidRPr="00E20ED0">
        <w:rPr>
          <w:rFonts w:ascii="Bookman Old Style" w:hAnsi="Bookman Old Style" w:cs="Arial"/>
        </w:rPr>
        <w:t>;</w:t>
      </w:r>
    </w:p>
    <w:p w:rsidR="00865B24" w:rsidRPr="00E20ED0" w:rsidRDefault="00865B24" w:rsidP="00865B24">
      <w:pPr>
        <w:widowControl w:val="0"/>
        <w:numPr>
          <w:ilvl w:val="3"/>
          <w:numId w:val="12"/>
        </w:numPr>
        <w:autoSpaceDE w:val="0"/>
        <w:autoSpaceDN w:val="0"/>
        <w:adjustRightInd w:val="0"/>
        <w:spacing w:line="276" w:lineRule="auto"/>
        <w:ind w:left="907"/>
        <w:jc w:val="both"/>
        <w:rPr>
          <w:rFonts w:ascii="Bookman Old Style" w:hAnsi="Bookman Old Style" w:cs="Arial"/>
        </w:rPr>
      </w:pPr>
      <w:r w:rsidRPr="00E20ED0">
        <w:rPr>
          <w:rFonts w:ascii="Bookman Old Style" w:hAnsi="Bookman Old Style" w:cs="Arial"/>
        </w:rPr>
        <w:t>review terhadap hasil audit dan inspeksi;</w:t>
      </w:r>
    </w:p>
    <w:p w:rsidR="00865B24" w:rsidRPr="00E20ED0" w:rsidRDefault="00865B24" w:rsidP="00865B24">
      <w:pPr>
        <w:widowControl w:val="0"/>
        <w:numPr>
          <w:ilvl w:val="3"/>
          <w:numId w:val="12"/>
        </w:numPr>
        <w:autoSpaceDE w:val="0"/>
        <w:autoSpaceDN w:val="0"/>
        <w:adjustRightInd w:val="0"/>
        <w:spacing w:line="276" w:lineRule="auto"/>
        <w:ind w:left="907"/>
        <w:jc w:val="both"/>
        <w:rPr>
          <w:rFonts w:ascii="Bookman Old Style" w:hAnsi="Bookman Old Style" w:cs="Arial"/>
        </w:rPr>
      </w:pPr>
      <w:r w:rsidRPr="00E20ED0">
        <w:rPr>
          <w:rFonts w:ascii="Bookman Old Style" w:hAnsi="Bookman Old Style" w:cs="Arial"/>
        </w:rPr>
        <w:lastRenderedPageBreak/>
        <w:t>penetapan keputusan sertifikasi;</w:t>
      </w:r>
    </w:p>
    <w:p w:rsidR="00865B24" w:rsidRPr="00E20ED0" w:rsidRDefault="00865B24" w:rsidP="00865B24">
      <w:pPr>
        <w:widowControl w:val="0"/>
        <w:numPr>
          <w:ilvl w:val="3"/>
          <w:numId w:val="12"/>
        </w:numPr>
        <w:autoSpaceDE w:val="0"/>
        <w:autoSpaceDN w:val="0"/>
        <w:adjustRightInd w:val="0"/>
        <w:spacing w:line="276" w:lineRule="auto"/>
        <w:ind w:left="907"/>
        <w:jc w:val="both"/>
        <w:rPr>
          <w:rFonts w:ascii="Bookman Old Style" w:hAnsi="Bookman Old Style" w:cs="Arial"/>
        </w:rPr>
      </w:pPr>
      <w:r w:rsidRPr="00E20ED0">
        <w:rPr>
          <w:rFonts w:ascii="Bookman Old Style" w:hAnsi="Bookman Old Style" w:cs="Arial"/>
        </w:rPr>
        <w:t xml:space="preserve">penerbitan sertifikat </w:t>
      </w:r>
      <w:r>
        <w:rPr>
          <w:rFonts w:ascii="Bookman Old Style" w:hAnsi="Bookman Old Style" w:cs="Arial"/>
        </w:rPr>
        <w:t>usaha restoran</w:t>
      </w:r>
      <w:r w:rsidRPr="00E20ED0">
        <w:rPr>
          <w:rFonts w:ascii="Bookman Old Style" w:hAnsi="Bookman Old Style" w:cs="Arial"/>
        </w:rPr>
        <w:t>;</w:t>
      </w:r>
    </w:p>
    <w:p w:rsidR="00865B24" w:rsidRPr="00E20ED0" w:rsidRDefault="00865B24" w:rsidP="00865B24">
      <w:pPr>
        <w:widowControl w:val="0"/>
        <w:numPr>
          <w:ilvl w:val="3"/>
          <w:numId w:val="12"/>
        </w:numPr>
        <w:autoSpaceDE w:val="0"/>
        <w:autoSpaceDN w:val="0"/>
        <w:adjustRightInd w:val="0"/>
        <w:spacing w:line="276" w:lineRule="auto"/>
        <w:ind w:left="907"/>
        <w:jc w:val="both"/>
        <w:rPr>
          <w:rFonts w:ascii="Bookman Old Style" w:hAnsi="Bookman Old Style" w:cs="Arial"/>
        </w:rPr>
      </w:pPr>
      <w:proofErr w:type="gramStart"/>
      <w:r w:rsidRPr="00E20ED0">
        <w:rPr>
          <w:rFonts w:ascii="Bookman Old Style" w:hAnsi="Bookman Old Style" w:cs="Arial"/>
        </w:rPr>
        <w:t>survailen</w:t>
      </w:r>
      <w:proofErr w:type="gramEnd"/>
      <w:r w:rsidRPr="00E20ED0">
        <w:rPr>
          <w:rFonts w:ascii="Bookman Old Style" w:hAnsi="Bookman Old Style" w:cs="Arial"/>
        </w:rPr>
        <w:t>.</w:t>
      </w:r>
    </w:p>
    <w:p w:rsidR="00865B24" w:rsidRPr="00DD3C05" w:rsidRDefault="00865B24" w:rsidP="00865B24">
      <w:pPr>
        <w:widowControl w:val="0"/>
        <w:autoSpaceDE w:val="0"/>
        <w:autoSpaceDN w:val="0"/>
        <w:adjustRightInd w:val="0"/>
        <w:spacing w:before="120" w:after="120"/>
        <w:ind w:left="900"/>
        <w:jc w:val="both"/>
        <w:rPr>
          <w:rFonts w:ascii="Bookman Old Style" w:hAnsi="Bookman Old Style" w:cs="Arial"/>
        </w:rPr>
      </w:pPr>
    </w:p>
    <w:p w:rsidR="00865B24" w:rsidRPr="005879EA" w:rsidRDefault="00865B24" w:rsidP="00865B24">
      <w:pPr>
        <w:widowControl w:val="0"/>
        <w:numPr>
          <w:ilvl w:val="0"/>
          <w:numId w:val="4"/>
        </w:numPr>
        <w:autoSpaceDE w:val="0"/>
        <w:autoSpaceDN w:val="0"/>
        <w:adjustRightInd w:val="0"/>
        <w:spacing w:before="120" w:after="120" w:line="276" w:lineRule="auto"/>
        <w:ind w:left="567" w:hanging="567"/>
        <w:jc w:val="both"/>
        <w:rPr>
          <w:rFonts w:ascii="Bookman Old Style" w:hAnsi="Bookman Old Style" w:cs="Arial"/>
        </w:rPr>
      </w:pPr>
      <w:r>
        <w:rPr>
          <w:rFonts w:ascii="Bookman Old Style" w:hAnsi="Bookman Old Style" w:cs="Arial"/>
        </w:rPr>
        <w:t>PROSEDUR SERTIFIKASI</w:t>
      </w:r>
    </w:p>
    <w:p w:rsidR="00865B24" w:rsidRDefault="00865B24" w:rsidP="00865B24">
      <w:pPr>
        <w:widowControl w:val="0"/>
        <w:numPr>
          <w:ilvl w:val="0"/>
          <w:numId w:val="9"/>
        </w:numPr>
        <w:autoSpaceDE w:val="0"/>
        <w:autoSpaceDN w:val="0"/>
        <w:adjustRightInd w:val="0"/>
        <w:spacing w:before="120" w:line="276" w:lineRule="auto"/>
        <w:ind w:left="994"/>
        <w:jc w:val="both"/>
        <w:rPr>
          <w:rFonts w:ascii="Bookman Old Style" w:hAnsi="Bookman Old Style" w:cs="Arial"/>
        </w:rPr>
      </w:pPr>
      <w:r w:rsidRPr="005879EA">
        <w:rPr>
          <w:rFonts w:ascii="Bookman Old Style" w:hAnsi="Bookman Old Style" w:cs="Arial"/>
        </w:rPr>
        <w:t xml:space="preserve">Pengajuan Permohonan Sertifikasi </w:t>
      </w:r>
    </w:p>
    <w:p w:rsidR="00865B24" w:rsidRPr="00DD3C05" w:rsidRDefault="00865B24" w:rsidP="00865B24">
      <w:pPr>
        <w:widowControl w:val="0"/>
        <w:autoSpaceDE w:val="0"/>
        <w:autoSpaceDN w:val="0"/>
        <w:adjustRightInd w:val="0"/>
        <w:spacing w:before="120"/>
        <w:ind w:left="994"/>
        <w:jc w:val="both"/>
        <w:rPr>
          <w:rFonts w:ascii="Bookman Old Style" w:hAnsi="Bookman Old Style" w:cs="Arial"/>
        </w:rPr>
      </w:pPr>
      <w:r w:rsidRPr="00DD3C05">
        <w:rPr>
          <w:rFonts w:ascii="Bookman Old Style" w:hAnsi="Bookman Old Style" w:cs="Arial"/>
        </w:rPr>
        <w:t xml:space="preserve">Permohonan sertifikasi yang diajukan oleh pemohon </w:t>
      </w:r>
      <w:r>
        <w:rPr>
          <w:rFonts w:ascii="Bookman Old Style" w:hAnsi="Bookman Old Style" w:cs="Arial"/>
        </w:rPr>
        <w:t>kepada LSU Pariwisata yang memiliki lingkup akreditasi restoran dan paling sedikit</w:t>
      </w:r>
      <w:r w:rsidRPr="00DD3C05">
        <w:rPr>
          <w:rFonts w:ascii="Bookman Old Style" w:hAnsi="Bookman Old Style" w:cs="Arial"/>
        </w:rPr>
        <w:t xml:space="preserve"> harus mencakup informasi tentang:</w:t>
      </w:r>
    </w:p>
    <w:p w:rsidR="00865B24" w:rsidRPr="005879EA" w:rsidRDefault="00865B24" w:rsidP="00865B24">
      <w:pPr>
        <w:widowControl w:val="0"/>
        <w:numPr>
          <w:ilvl w:val="1"/>
          <w:numId w:val="13"/>
        </w:numPr>
        <w:autoSpaceDE w:val="0"/>
        <w:autoSpaceDN w:val="0"/>
        <w:adjustRightInd w:val="0"/>
        <w:spacing w:line="276" w:lineRule="auto"/>
        <w:ind w:left="1354" w:hanging="360"/>
        <w:jc w:val="both"/>
        <w:rPr>
          <w:rFonts w:ascii="Bookman Old Style" w:hAnsi="Bookman Old Style" w:cs="Arial"/>
        </w:rPr>
      </w:pPr>
      <w:r w:rsidRPr="005879EA">
        <w:rPr>
          <w:rFonts w:ascii="Bookman Old Style" w:hAnsi="Bookman Old Style" w:cs="Arial"/>
        </w:rPr>
        <w:t xml:space="preserve">nama </w:t>
      </w:r>
      <w:r>
        <w:rPr>
          <w:rFonts w:ascii="Bookman Old Style" w:hAnsi="Bookman Old Style" w:cs="Arial"/>
        </w:rPr>
        <w:t>restoran</w:t>
      </w:r>
      <w:r w:rsidRPr="005879EA">
        <w:rPr>
          <w:rFonts w:ascii="Bookman Old Style" w:hAnsi="Bookman Old Style" w:cs="Arial"/>
        </w:rPr>
        <w:t>;</w:t>
      </w:r>
    </w:p>
    <w:p w:rsidR="00865B24" w:rsidRPr="005879EA" w:rsidRDefault="00865B24" w:rsidP="00865B24">
      <w:pPr>
        <w:widowControl w:val="0"/>
        <w:numPr>
          <w:ilvl w:val="1"/>
          <w:numId w:val="13"/>
        </w:numPr>
        <w:autoSpaceDE w:val="0"/>
        <w:autoSpaceDN w:val="0"/>
        <w:adjustRightInd w:val="0"/>
        <w:spacing w:line="276" w:lineRule="auto"/>
        <w:ind w:left="1354" w:hanging="360"/>
        <w:jc w:val="both"/>
        <w:rPr>
          <w:rFonts w:ascii="Bookman Old Style" w:hAnsi="Bookman Old Style" w:cs="Arial"/>
        </w:rPr>
      </w:pPr>
      <w:r w:rsidRPr="005879EA">
        <w:rPr>
          <w:rFonts w:ascii="Bookman Old Style" w:hAnsi="Bookman Old Style" w:cs="Arial"/>
        </w:rPr>
        <w:t xml:space="preserve">alamat </w:t>
      </w:r>
      <w:r>
        <w:rPr>
          <w:rFonts w:ascii="Bookman Old Style" w:hAnsi="Bookman Old Style" w:cs="Arial"/>
        </w:rPr>
        <w:t>restoran</w:t>
      </w:r>
      <w:r w:rsidRPr="005879EA">
        <w:rPr>
          <w:rFonts w:ascii="Bookman Old Style" w:hAnsi="Bookman Old Style" w:cs="Arial"/>
        </w:rPr>
        <w:t>;</w:t>
      </w:r>
    </w:p>
    <w:p w:rsidR="00865B24" w:rsidRPr="005879EA" w:rsidRDefault="00865B24" w:rsidP="00865B24">
      <w:pPr>
        <w:widowControl w:val="0"/>
        <w:numPr>
          <w:ilvl w:val="1"/>
          <w:numId w:val="13"/>
        </w:numPr>
        <w:autoSpaceDE w:val="0"/>
        <w:autoSpaceDN w:val="0"/>
        <w:adjustRightInd w:val="0"/>
        <w:spacing w:line="276" w:lineRule="auto"/>
        <w:ind w:left="1354" w:hanging="360"/>
        <w:jc w:val="both"/>
        <w:rPr>
          <w:rFonts w:ascii="Bookman Old Style" w:hAnsi="Bookman Old Style" w:cs="Arial"/>
        </w:rPr>
      </w:pPr>
      <w:r w:rsidRPr="005879EA">
        <w:rPr>
          <w:rFonts w:ascii="Bookman Old Style" w:hAnsi="Bookman Old Style" w:cs="Arial"/>
        </w:rPr>
        <w:t xml:space="preserve">personel penghubung dengan </w:t>
      </w:r>
      <w:r>
        <w:rPr>
          <w:rFonts w:ascii="Bookman Old Style" w:hAnsi="Bookman Old Style" w:cs="Arial"/>
        </w:rPr>
        <w:t>LSU Pariwisata</w:t>
      </w:r>
      <w:r w:rsidRPr="005879EA">
        <w:rPr>
          <w:rFonts w:ascii="Bookman Old Style" w:hAnsi="Bookman Old Style" w:cs="Arial"/>
        </w:rPr>
        <w:t>;</w:t>
      </w:r>
    </w:p>
    <w:p w:rsidR="00865B24" w:rsidRPr="005879EA" w:rsidRDefault="00865B24" w:rsidP="00865B24">
      <w:pPr>
        <w:widowControl w:val="0"/>
        <w:numPr>
          <w:ilvl w:val="1"/>
          <w:numId w:val="13"/>
        </w:numPr>
        <w:autoSpaceDE w:val="0"/>
        <w:autoSpaceDN w:val="0"/>
        <w:adjustRightInd w:val="0"/>
        <w:spacing w:line="276" w:lineRule="auto"/>
        <w:ind w:left="1354" w:hanging="360"/>
        <w:jc w:val="both"/>
        <w:rPr>
          <w:rFonts w:ascii="Bookman Old Style" w:hAnsi="Bookman Old Style" w:cs="Arial"/>
        </w:rPr>
      </w:pPr>
      <w:r w:rsidRPr="005879EA">
        <w:rPr>
          <w:rFonts w:ascii="Bookman Old Style" w:hAnsi="Bookman Old Style" w:cs="Arial"/>
        </w:rPr>
        <w:t xml:space="preserve">legalitas hukum usaha </w:t>
      </w:r>
      <w:r>
        <w:rPr>
          <w:rFonts w:ascii="Bookman Old Style" w:hAnsi="Bookman Old Style"/>
          <w:noProof/>
          <w:color w:val="000000"/>
          <w:spacing w:val="-3"/>
        </w:rPr>
        <w:t>restoran</w:t>
      </w:r>
      <w:r w:rsidRPr="005879EA">
        <w:rPr>
          <w:rFonts w:ascii="Bookman Old Style" w:hAnsi="Bookman Old Style" w:cs="Arial"/>
        </w:rPr>
        <w:t xml:space="preserve"> (</w:t>
      </w:r>
      <w:r>
        <w:rPr>
          <w:rFonts w:ascii="Bookman Old Style" w:hAnsi="Bookman Old Style" w:cs="Arial"/>
        </w:rPr>
        <w:t>TDUP)</w:t>
      </w:r>
      <w:r w:rsidRPr="005879EA">
        <w:rPr>
          <w:rFonts w:ascii="Bookman Old Style" w:hAnsi="Bookman Old Style" w:cs="Arial"/>
        </w:rPr>
        <w:t>;</w:t>
      </w:r>
    </w:p>
    <w:p w:rsidR="00865B24" w:rsidRPr="005879EA" w:rsidRDefault="00865B24" w:rsidP="00865B24">
      <w:pPr>
        <w:widowControl w:val="0"/>
        <w:numPr>
          <w:ilvl w:val="1"/>
          <w:numId w:val="13"/>
        </w:numPr>
        <w:autoSpaceDE w:val="0"/>
        <w:autoSpaceDN w:val="0"/>
        <w:adjustRightInd w:val="0"/>
        <w:spacing w:line="276" w:lineRule="auto"/>
        <w:ind w:left="1354" w:hanging="360"/>
        <w:jc w:val="both"/>
        <w:rPr>
          <w:rFonts w:ascii="Bookman Old Style" w:hAnsi="Bookman Old Style" w:cs="Arial"/>
        </w:rPr>
      </w:pPr>
      <w:r w:rsidRPr="005879EA">
        <w:rPr>
          <w:rFonts w:ascii="Bookman Old Style" w:hAnsi="Bookman Old Style" w:cs="Arial"/>
        </w:rPr>
        <w:t xml:space="preserve">struktur dan jumlah personil organisasi usaha </w:t>
      </w:r>
      <w:r>
        <w:rPr>
          <w:rFonts w:ascii="Bookman Old Style" w:hAnsi="Bookman Old Style" w:cs="Arial"/>
        </w:rPr>
        <w:t>restoran</w:t>
      </w:r>
      <w:r w:rsidRPr="005879EA">
        <w:rPr>
          <w:rFonts w:ascii="Bookman Old Style" w:hAnsi="Bookman Old Style" w:cs="Arial"/>
        </w:rPr>
        <w:t>;</w:t>
      </w:r>
    </w:p>
    <w:p w:rsidR="00865B24" w:rsidRPr="005879EA" w:rsidRDefault="00865B24" w:rsidP="00865B24">
      <w:pPr>
        <w:widowControl w:val="0"/>
        <w:numPr>
          <w:ilvl w:val="1"/>
          <w:numId w:val="13"/>
        </w:numPr>
        <w:autoSpaceDE w:val="0"/>
        <w:autoSpaceDN w:val="0"/>
        <w:adjustRightInd w:val="0"/>
        <w:spacing w:line="276" w:lineRule="auto"/>
        <w:ind w:left="1354" w:hanging="360"/>
        <w:jc w:val="both"/>
        <w:rPr>
          <w:rFonts w:ascii="Bookman Old Style" w:hAnsi="Bookman Old Style" w:cs="Arial"/>
        </w:rPr>
      </w:pPr>
      <w:r>
        <w:rPr>
          <w:rFonts w:ascii="Bookman Old Style" w:hAnsi="Bookman Old Style" w:cs="Arial"/>
        </w:rPr>
        <w:t>evaluasi dan deskripsi klasifikasi usaha restoran</w:t>
      </w:r>
      <w:r w:rsidRPr="005879EA">
        <w:rPr>
          <w:rFonts w:ascii="Bookman Old Style" w:hAnsi="Bookman Old Style" w:cs="Arial"/>
        </w:rPr>
        <w:t xml:space="preserve"> berdasarkan </w:t>
      </w:r>
      <w:r>
        <w:rPr>
          <w:rFonts w:ascii="Bookman Old Style" w:hAnsi="Bookman Old Style" w:cs="Arial"/>
        </w:rPr>
        <w:t xml:space="preserve">Standar Usaha Restoran (penilaian mandiri berdasarkan Permenparekraf </w:t>
      </w:r>
      <w:r>
        <w:rPr>
          <w:rFonts w:ascii="Bookman Old Style" w:hAnsi="Bookman Old Style"/>
        </w:rPr>
        <w:t xml:space="preserve">Nomor 11 </w:t>
      </w:r>
      <w:r w:rsidRPr="00EA329A">
        <w:rPr>
          <w:rFonts w:ascii="Bookman Old Style" w:hAnsi="Bookman Old Style"/>
        </w:rPr>
        <w:t>Tahun 2014</w:t>
      </w:r>
      <w:r>
        <w:rPr>
          <w:rFonts w:ascii="Bookman Old Style" w:hAnsi="Bookman Old Style"/>
        </w:rPr>
        <w:t xml:space="preserve"> </w:t>
      </w:r>
      <w:r w:rsidRPr="00EA329A">
        <w:rPr>
          <w:rFonts w:ascii="Bookman Old Style" w:hAnsi="Bookman Old Style"/>
        </w:rPr>
        <w:t>Tentang</w:t>
      </w:r>
      <w:r>
        <w:rPr>
          <w:rFonts w:ascii="Bookman Old Style" w:hAnsi="Bookman Old Style"/>
        </w:rPr>
        <w:t xml:space="preserve"> Standar Usaha Restoran</w:t>
      </w:r>
      <w:r w:rsidRPr="005879EA">
        <w:rPr>
          <w:rFonts w:ascii="Bookman Old Style" w:hAnsi="Bookman Old Style" w:cs="Arial"/>
        </w:rPr>
        <w:t>;</w:t>
      </w:r>
    </w:p>
    <w:p w:rsidR="00865B24" w:rsidRPr="005879EA" w:rsidRDefault="00865B24" w:rsidP="00865B24">
      <w:pPr>
        <w:widowControl w:val="0"/>
        <w:numPr>
          <w:ilvl w:val="1"/>
          <w:numId w:val="13"/>
        </w:numPr>
        <w:autoSpaceDE w:val="0"/>
        <w:autoSpaceDN w:val="0"/>
        <w:adjustRightInd w:val="0"/>
        <w:spacing w:line="276" w:lineRule="auto"/>
        <w:ind w:left="1354" w:hanging="360"/>
        <w:jc w:val="both"/>
        <w:rPr>
          <w:rFonts w:ascii="Bookman Old Style" w:hAnsi="Bookman Old Style" w:cs="Arial"/>
        </w:rPr>
      </w:pPr>
      <w:r w:rsidRPr="005879EA">
        <w:rPr>
          <w:rFonts w:ascii="Bookman Old Style" w:hAnsi="Bookman Old Style" w:cs="Arial"/>
        </w:rPr>
        <w:t>usulan pengajuan klasifikasi bintang;</w:t>
      </w:r>
    </w:p>
    <w:p w:rsidR="00865B24" w:rsidRPr="005879EA" w:rsidRDefault="00865B24" w:rsidP="00865B24">
      <w:pPr>
        <w:widowControl w:val="0"/>
        <w:numPr>
          <w:ilvl w:val="1"/>
          <w:numId w:val="13"/>
        </w:numPr>
        <w:autoSpaceDE w:val="0"/>
        <w:autoSpaceDN w:val="0"/>
        <w:adjustRightInd w:val="0"/>
        <w:spacing w:line="276" w:lineRule="auto"/>
        <w:ind w:left="1354" w:hanging="360"/>
        <w:jc w:val="both"/>
        <w:rPr>
          <w:rFonts w:ascii="Bookman Old Style" w:hAnsi="Bookman Old Style" w:cs="Arial"/>
        </w:rPr>
      </w:pPr>
      <w:r w:rsidRPr="005879EA">
        <w:rPr>
          <w:rFonts w:ascii="Bookman Old Style" w:hAnsi="Bookman Old Style" w:cs="Arial"/>
        </w:rPr>
        <w:t>dokumentas</w:t>
      </w:r>
      <w:r>
        <w:rPr>
          <w:rFonts w:ascii="Bookman Old Style" w:hAnsi="Bookman Old Style" w:cs="Arial"/>
        </w:rPr>
        <w:t xml:space="preserve">i sistem manajemen usaha restoran, yang </w:t>
      </w:r>
      <w:r w:rsidRPr="005879EA">
        <w:rPr>
          <w:rFonts w:ascii="Bookman Old Style" w:hAnsi="Bookman Old Style" w:cs="Arial"/>
        </w:rPr>
        <w:t xml:space="preserve">paling sedikit memenuhi persyaratan usaha </w:t>
      </w:r>
      <w:r>
        <w:rPr>
          <w:rFonts w:ascii="Bookman Old Style" w:hAnsi="Bookman Old Style" w:cs="Arial"/>
        </w:rPr>
        <w:t>restoran</w:t>
      </w:r>
      <w:r w:rsidRPr="005879EA">
        <w:rPr>
          <w:rFonts w:ascii="Bookman Old Style" w:hAnsi="Bookman Old Style" w:cs="Arial"/>
        </w:rPr>
        <w:t xml:space="preserve"> yang ditetapkan dalam Permenparekraf</w:t>
      </w:r>
      <w:r>
        <w:rPr>
          <w:rFonts w:ascii="Bookman Old Style" w:hAnsi="Bookman Old Style" w:cs="Arial"/>
        </w:rPr>
        <w:t xml:space="preserve"> </w:t>
      </w:r>
      <w:r>
        <w:rPr>
          <w:rFonts w:ascii="Bookman Old Style" w:hAnsi="Bookman Old Style"/>
        </w:rPr>
        <w:t xml:space="preserve">Nomor 11 </w:t>
      </w:r>
      <w:r w:rsidRPr="00EA329A">
        <w:rPr>
          <w:rFonts w:ascii="Bookman Old Style" w:hAnsi="Bookman Old Style"/>
        </w:rPr>
        <w:t>Tahun 2014</w:t>
      </w:r>
      <w:r w:rsidRPr="005879EA">
        <w:rPr>
          <w:rFonts w:ascii="Bookman Old Style" w:hAnsi="Bookman Old Style" w:cs="Arial"/>
        </w:rPr>
        <w:t>;</w:t>
      </w:r>
    </w:p>
    <w:p w:rsidR="00865B24" w:rsidRPr="005879EA" w:rsidRDefault="00865B24" w:rsidP="00865B24">
      <w:pPr>
        <w:widowControl w:val="0"/>
        <w:numPr>
          <w:ilvl w:val="1"/>
          <w:numId w:val="13"/>
        </w:numPr>
        <w:autoSpaceDE w:val="0"/>
        <w:autoSpaceDN w:val="0"/>
        <w:adjustRightInd w:val="0"/>
        <w:spacing w:line="276" w:lineRule="auto"/>
        <w:ind w:left="1354" w:hanging="360"/>
        <w:jc w:val="both"/>
        <w:rPr>
          <w:rFonts w:ascii="Bookman Old Style" w:hAnsi="Bookman Old Style" w:cs="Arial"/>
        </w:rPr>
      </w:pPr>
      <w:r w:rsidRPr="005879EA">
        <w:rPr>
          <w:rFonts w:ascii="Bookman Old Style" w:hAnsi="Bookman Old Style" w:cs="Arial"/>
        </w:rPr>
        <w:t>bila telah tersedia (tidak diwajibkan namun menja</w:t>
      </w:r>
      <w:r>
        <w:rPr>
          <w:rFonts w:ascii="Bookman Old Style" w:hAnsi="Bookman Old Style" w:cs="Arial"/>
        </w:rPr>
        <w:t>di nilai tambah bagi usaha restoran</w:t>
      </w:r>
      <w:r w:rsidRPr="005879EA">
        <w:rPr>
          <w:rFonts w:ascii="Bookman Old Style" w:hAnsi="Bookman Old Style" w:cs="Arial"/>
        </w:rPr>
        <w:t xml:space="preserve">), sertifikat sistem manajemen yang telah diperoleh oleh </w:t>
      </w:r>
      <w:r>
        <w:rPr>
          <w:rFonts w:ascii="Bookman Old Style" w:hAnsi="Bookman Old Style" w:cs="Arial"/>
        </w:rPr>
        <w:t>peng</w:t>
      </w:r>
      <w:r w:rsidRPr="005879EA">
        <w:rPr>
          <w:rFonts w:ascii="Bookman Old Style" w:hAnsi="Bookman Old Style" w:cs="Arial"/>
        </w:rPr>
        <w:t xml:space="preserve">usaha </w:t>
      </w:r>
      <w:r>
        <w:rPr>
          <w:rFonts w:ascii="Bookman Old Style" w:hAnsi="Bookman Old Style" w:cs="Arial"/>
        </w:rPr>
        <w:t>restoran</w:t>
      </w:r>
      <w:r w:rsidRPr="005879EA">
        <w:rPr>
          <w:rFonts w:ascii="Bookman Old Style" w:hAnsi="Bookman Old Style" w:cs="Arial"/>
        </w:rPr>
        <w:t xml:space="preserve"> yang relevan dengan persyaratan usaha </w:t>
      </w:r>
      <w:r>
        <w:rPr>
          <w:rFonts w:ascii="Bookman Old Style" w:hAnsi="Bookman Old Style" w:cs="Arial"/>
        </w:rPr>
        <w:t>restoran</w:t>
      </w:r>
      <w:r w:rsidRPr="005879EA">
        <w:rPr>
          <w:rFonts w:ascii="Bookman Old Style" w:hAnsi="Bookman Old Style" w:cs="Arial"/>
        </w:rPr>
        <w:t xml:space="preserve"> dari </w:t>
      </w:r>
      <w:r>
        <w:rPr>
          <w:rFonts w:ascii="Bookman Old Style" w:hAnsi="Bookman Old Style" w:cs="Arial"/>
        </w:rPr>
        <w:t>LSU Pariwisata (Lembaga Sertifikasi) yang telah diakreditasi oleh KAN;</w:t>
      </w:r>
    </w:p>
    <w:p w:rsidR="00865B24" w:rsidRDefault="00865B24" w:rsidP="00865B24">
      <w:pPr>
        <w:widowControl w:val="0"/>
        <w:numPr>
          <w:ilvl w:val="1"/>
          <w:numId w:val="13"/>
        </w:numPr>
        <w:autoSpaceDE w:val="0"/>
        <w:autoSpaceDN w:val="0"/>
        <w:adjustRightInd w:val="0"/>
        <w:spacing w:line="276" w:lineRule="auto"/>
        <w:ind w:left="1354" w:hanging="360"/>
        <w:jc w:val="both"/>
        <w:rPr>
          <w:rFonts w:ascii="Bookman Old Style" w:hAnsi="Bookman Old Style" w:cs="Arial"/>
        </w:rPr>
      </w:pPr>
      <w:proofErr w:type="gramStart"/>
      <w:r w:rsidRPr="005879EA">
        <w:rPr>
          <w:rFonts w:ascii="Bookman Old Style" w:hAnsi="Bookman Old Style" w:cs="Arial"/>
        </w:rPr>
        <w:t>pesyaratan</w:t>
      </w:r>
      <w:proofErr w:type="gramEnd"/>
      <w:r w:rsidRPr="005879EA">
        <w:rPr>
          <w:rFonts w:ascii="Bookman Old Style" w:hAnsi="Bookman Old Style" w:cs="Arial"/>
        </w:rPr>
        <w:t xml:space="preserve"> dasar lainnya selain TDUP</w:t>
      </w:r>
      <w:r>
        <w:rPr>
          <w:rFonts w:ascii="Bookman Old Style" w:hAnsi="Bookman Old Style" w:cs="Arial"/>
        </w:rPr>
        <w:t>.</w:t>
      </w:r>
    </w:p>
    <w:p w:rsidR="00865B24" w:rsidRDefault="00865B24" w:rsidP="00865B24">
      <w:pPr>
        <w:widowControl w:val="0"/>
        <w:numPr>
          <w:ilvl w:val="0"/>
          <w:numId w:val="9"/>
        </w:numPr>
        <w:autoSpaceDE w:val="0"/>
        <w:autoSpaceDN w:val="0"/>
        <w:adjustRightInd w:val="0"/>
        <w:spacing w:before="120" w:after="120" w:line="276" w:lineRule="auto"/>
        <w:ind w:left="990"/>
        <w:jc w:val="both"/>
        <w:rPr>
          <w:rFonts w:ascii="Bookman Old Style" w:hAnsi="Bookman Old Style" w:cs="Arial"/>
        </w:rPr>
      </w:pPr>
      <w:r w:rsidRPr="005879EA">
        <w:rPr>
          <w:rFonts w:ascii="Bookman Old Style" w:hAnsi="Bookman Old Style" w:cs="Arial"/>
        </w:rPr>
        <w:t>Tinjauan Permohonan Sertifikasi</w:t>
      </w:r>
    </w:p>
    <w:p w:rsidR="00865B24" w:rsidRDefault="00865B24" w:rsidP="00865B24">
      <w:pPr>
        <w:widowControl w:val="0"/>
        <w:autoSpaceDE w:val="0"/>
        <w:autoSpaceDN w:val="0"/>
        <w:adjustRightInd w:val="0"/>
        <w:spacing w:before="120" w:after="120" w:line="276" w:lineRule="auto"/>
        <w:ind w:left="990"/>
        <w:jc w:val="both"/>
        <w:rPr>
          <w:rFonts w:ascii="Bookman Old Style" w:hAnsi="Bookman Old Style" w:cs="Arial"/>
        </w:rPr>
      </w:pPr>
      <w:proofErr w:type="gramStart"/>
      <w:r w:rsidRPr="00E20ED0">
        <w:rPr>
          <w:rFonts w:ascii="Bookman Old Style" w:hAnsi="Bookman Old Style" w:cs="Arial"/>
        </w:rPr>
        <w:t xml:space="preserve">LSU Pariwisata harus melakukan tinjauan terhadap kelengkapan permohonan sertifikasi untuk memastikan bahwa bukti administratif yang diperlukan untuk penilaian </w:t>
      </w:r>
      <w:r>
        <w:rPr>
          <w:rFonts w:ascii="Bookman Old Style" w:hAnsi="Bookman Old Style" w:cs="Arial"/>
        </w:rPr>
        <w:t xml:space="preserve">kesesuaian terhadap persyaratan </w:t>
      </w:r>
      <w:r w:rsidRPr="004A4CDD">
        <w:rPr>
          <w:rFonts w:ascii="Bookman Old Style" w:hAnsi="Bookman Old Style" w:cs="Arial"/>
        </w:rPr>
        <w:t xml:space="preserve">Permenparekraf </w:t>
      </w:r>
      <w:r w:rsidRPr="005879EA">
        <w:rPr>
          <w:rFonts w:ascii="Bookman Old Style" w:hAnsi="Bookman Old Style" w:cs="Arial"/>
        </w:rPr>
        <w:t>Permenparekraf</w:t>
      </w:r>
      <w:r>
        <w:rPr>
          <w:rFonts w:ascii="Bookman Old Style" w:hAnsi="Bookman Old Style" w:cs="Arial"/>
        </w:rPr>
        <w:t xml:space="preserve"> </w:t>
      </w:r>
      <w:r>
        <w:rPr>
          <w:rFonts w:ascii="Bookman Old Style" w:hAnsi="Bookman Old Style"/>
        </w:rPr>
        <w:t xml:space="preserve">Nomor 11 </w:t>
      </w:r>
      <w:r w:rsidRPr="00EA329A">
        <w:rPr>
          <w:rFonts w:ascii="Bookman Old Style" w:hAnsi="Bookman Old Style"/>
        </w:rPr>
        <w:t>Tahun 2014</w:t>
      </w:r>
      <w:r>
        <w:rPr>
          <w:rFonts w:ascii="Bookman Old Style" w:hAnsi="Bookman Old Style"/>
        </w:rPr>
        <w:t xml:space="preserve"> telah lengkap atau desk audit</w:t>
      </w:r>
      <w:r w:rsidRPr="004A4CDD">
        <w:rPr>
          <w:rFonts w:ascii="Bookman Old Style" w:hAnsi="Bookman Old Style" w:cs="Arial"/>
        </w:rPr>
        <w:t>.</w:t>
      </w:r>
      <w:proofErr w:type="gramEnd"/>
    </w:p>
    <w:p w:rsidR="00865B24" w:rsidRDefault="00865B24" w:rsidP="00865B24">
      <w:pPr>
        <w:widowControl w:val="0"/>
        <w:numPr>
          <w:ilvl w:val="0"/>
          <w:numId w:val="9"/>
        </w:numPr>
        <w:autoSpaceDE w:val="0"/>
        <w:autoSpaceDN w:val="0"/>
        <w:adjustRightInd w:val="0"/>
        <w:spacing w:before="120" w:after="120" w:line="276" w:lineRule="auto"/>
        <w:ind w:left="990"/>
        <w:jc w:val="both"/>
        <w:rPr>
          <w:rFonts w:ascii="Bookman Old Style" w:hAnsi="Bookman Old Style" w:cs="Arial"/>
        </w:rPr>
      </w:pPr>
      <w:r w:rsidRPr="005879EA">
        <w:rPr>
          <w:rFonts w:ascii="Bookman Old Style" w:hAnsi="Bookman Old Style" w:cs="Arial"/>
        </w:rPr>
        <w:t>Penandatanganan Perjanjian Sertifikasi</w:t>
      </w:r>
    </w:p>
    <w:p w:rsidR="00865B24" w:rsidRDefault="00865B24" w:rsidP="00865B24">
      <w:pPr>
        <w:widowControl w:val="0"/>
        <w:autoSpaceDE w:val="0"/>
        <w:autoSpaceDN w:val="0"/>
        <w:adjustRightInd w:val="0"/>
        <w:spacing w:before="120" w:after="120" w:line="276" w:lineRule="auto"/>
        <w:ind w:left="990"/>
        <w:jc w:val="both"/>
        <w:rPr>
          <w:rFonts w:ascii="Bookman Old Style" w:hAnsi="Bookman Old Style" w:cs="Arial"/>
        </w:rPr>
      </w:pPr>
      <w:r w:rsidRPr="002374E9">
        <w:rPr>
          <w:rFonts w:ascii="Bookman Old Style" w:hAnsi="Bookman Old Style" w:cs="Arial"/>
        </w:rPr>
        <w:t xml:space="preserve">Setelah permohonan dinyatakan lengkap, LSU Pariwisata dan pemohon harus menandatangani perjanjian sertifikasi dengan pelaku usaha </w:t>
      </w:r>
      <w:r>
        <w:rPr>
          <w:rFonts w:ascii="Bookman Old Style" w:hAnsi="Bookman Old Style" w:cs="Arial"/>
        </w:rPr>
        <w:t>restoran</w:t>
      </w:r>
      <w:r w:rsidRPr="002374E9">
        <w:rPr>
          <w:rFonts w:ascii="Bookman Old Style" w:hAnsi="Bookman Old Style" w:cs="Arial"/>
        </w:rPr>
        <w:t xml:space="preserve"> sesuai legalitas yang memuat komitmen pemohon untuk mematuhi proses sertifikasi serta hak dan kewajiban dari LSU Pariwisata dan pemohon selama proses sertifikasi, Audit Dokumentasi Sistem Manajemen Usaha </w:t>
      </w:r>
      <w:r>
        <w:rPr>
          <w:rFonts w:ascii="Bookman Old Style" w:hAnsi="Bookman Old Style" w:cs="Arial"/>
        </w:rPr>
        <w:t>Restoran</w:t>
      </w:r>
      <w:r w:rsidRPr="002374E9">
        <w:rPr>
          <w:rFonts w:ascii="Bookman Old Style" w:hAnsi="Bookman Old Style" w:cs="Arial"/>
        </w:rPr>
        <w:t>.</w:t>
      </w:r>
    </w:p>
    <w:p w:rsidR="00865B24" w:rsidRDefault="00865B24" w:rsidP="00865B24">
      <w:pPr>
        <w:widowControl w:val="0"/>
        <w:autoSpaceDE w:val="0"/>
        <w:autoSpaceDN w:val="0"/>
        <w:adjustRightInd w:val="0"/>
        <w:spacing w:before="120" w:after="120"/>
        <w:ind w:left="990"/>
        <w:jc w:val="both"/>
        <w:rPr>
          <w:rFonts w:ascii="Bookman Old Style" w:hAnsi="Bookman Old Style" w:cs="Arial"/>
        </w:rPr>
      </w:pPr>
      <w:proofErr w:type="gramStart"/>
      <w:r w:rsidRPr="00E20ED0">
        <w:rPr>
          <w:rFonts w:ascii="Bookman Old Style" w:hAnsi="Bookman Old Style" w:cs="Arial"/>
        </w:rPr>
        <w:lastRenderedPageBreak/>
        <w:t xml:space="preserve">LSU Pariwisata harus memastikan bahwa dokumentasi sistem manajemen </w:t>
      </w:r>
      <w:r>
        <w:rPr>
          <w:rFonts w:ascii="Bookman Old Style" w:hAnsi="Bookman Old Style" w:cs="Arial"/>
        </w:rPr>
        <w:t>restoran</w:t>
      </w:r>
      <w:r w:rsidRPr="00E20ED0">
        <w:rPr>
          <w:rFonts w:ascii="Bookman Old Style" w:hAnsi="Bookman Old Style" w:cs="Arial"/>
        </w:rPr>
        <w:t xml:space="preserve"> telah memenuhi persyaratan dasar, kriteria mutlak </w:t>
      </w:r>
      <w:r>
        <w:rPr>
          <w:rFonts w:ascii="Bookman Old Style" w:hAnsi="Bookman Old Style" w:cs="Arial"/>
        </w:rPr>
        <w:t>restoran</w:t>
      </w:r>
      <w:r w:rsidRPr="00E20ED0">
        <w:rPr>
          <w:rFonts w:ascii="Bookman Old Style" w:hAnsi="Bookman Old Style" w:cs="Arial"/>
        </w:rPr>
        <w:t xml:space="preserve"> bintang dan kriteria tidak mutlak yang dipersyarat</w:t>
      </w:r>
      <w:r>
        <w:rPr>
          <w:rFonts w:ascii="Bookman Old Style" w:hAnsi="Bookman Old Style" w:cs="Arial"/>
        </w:rPr>
        <w:t>kan dalam Permenparekraf Nomor 11</w:t>
      </w:r>
      <w:r w:rsidRPr="00E20ED0">
        <w:rPr>
          <w:rFonts w:ascii="Bookman Old Style" w:hAnsi="Bookman Old Style" w:cs="Arial"/>
        </w:rPr>
        <w:t xml:space="preserve"> Tahun 2014 Standar Usaha </w:t>
      </w:r>
      <w:r>
        <w:rPr>
          <w:rFonts w:ascii="Bookman Old Style" w:hAnsi="Bookman Old Style" w:cs="Arial"/>
        </w:rPr>
        <w:t>Restoran.</w:t>
      </w:r>
      <w:proofErr w:type="gramEnd"/>
    </w:p>
    <w:p w:rsidR="00865B24" w:rsidRPr="005879EA" w:rsidRDefault="00865B24" w:rsidP="00865B24">
      <w:pPr>
        <w:widowControl w:val="0"/>
        <w:autoSpaceDE w:val="0"/>
        <w:autoSpaceDN w:val="0"/>
        <w:adjustRightInd w:val="0"/>
        <w:spacing w:before="120" w:after="120"/>
        <w:ind w:left="990"/>
        <w:jc w:val="both"/>
        <w:rPr>
          <w:rFonts w:ascii="Bookman Old Style" w:hAnsi="Bookman Old Style" w:cs="Arial"/>
        </w:rPr>
      </w:pPr>
      <w:r w:rsidRPr="00555FAE">
        <w:rPr>
          <w:rFonts w:ascii="Bookman Old Style" w:hAnsi="Bookman Old Style" w:cs="Arial"/>
        </w:rPr>
        <w:t xml:space="preserve">Selain persyaratan manajemen usaha </w:t>
      </w:r>
      <w:r>
        <w:rPr>
          <w:rFonts w:ascii="Bookman Old Style" w:hAnsi="Bookman Old Style" w:cs="Arial"/>
        </w:rPr>
        <w:t>restoran</w:t>
      </w:r>
      <w:r w:rsidRPr="00555FAE">
        <w:rPr>
          <w:rFonts w:ascii="Bookman Old Style" w:hAnsi="Bookman Old Style" w:cs="Arial"/>
        </w:rPr>
        <w:t xml:space="preserve"> yang disebutkan di atas, LSU Pariwisata juga harus menilai pengendalian dokumen dan rekaman terkait dengan manajemen </w:t>
      </w:r>
      <w:r>
        <w:rPr>
          <w:rFonts w:ascii="Bookman Old Style" w:hAnsi="Bookman Old Style" w:cs="Arial"/>
        </w:rPr>
        <w:t>restoran</w:t>
      </w:r>
      <w:r w:rsidRPr="00555FAE">
        <w:rPr>
          <w:rFonts w:ascii="Bookman Old Style" w:hAnsi="Bookman Old Style" w:cs="Arial"/>
        </w:rPr>
        <w:t xml:space="preserve">, audit internal atau penilaian mandiri, kaji ulang manajemen yang telah dilakukan oleh manajemen </w:t>
      </w:r>
      <w:r>
        <w:rPr>
          <w:rFonts w:ascii="Bookman Old Style" w:hAnsi="Bookman Old Style" w:cs="Arial"/>
        </w:rPr>
        <w:t>restoran</w:t>
      </w:r>
      <w:r w:rsidRPr="00555FAE">
        <w:rPr>
          <w:rFonts w:ascii="Bookman Old Style" w:hAnsi="Bookman Old Style" w:cs="Arial"/>
        </w:rPr>
        <w:t xml:space="preserve">, tindakan perbaikan, serta laporan audit sistem manajemen terkait penerapan standar usaha </w:t>
      </w:r>
      <w:r>
        <w:rPr>
          <w:rFonts w:ascii="Bookman Old Style" w:hAnsi="Bookman Old Style" w:cs="Arial"/>
        </w:rPr>
        <w:t>restoran</w:t>
      </w:r>
      <w:r w:rsidRPr="00555FAE">
        <w:rPr>
          <w:rFonts w:ascii="Bookman Old Style" w:hAnsi="Bookman Old Style" w:cs="Arial"/>
        </w:rPr>
        <w:t>.</w:t>
      </w:r>
    </w:p>
    <w:p w:rsidR="00865B24" w:rsidRPr="005879EA" w:rsidRDefault="00865B24" w:rsidP="00865B24">
      <w:pPr>
        <w:widowControl w:val="0"/>
        <w:numPr>
          <w:ilvl w:val="0"/>
          <w:numId w:val="9"/>
        </w:numPr>
        <w:autoSpaceDE w:val="0"/>
        <w:autoSpaceDN w:val="0"/>
        <w:adjustRightInd w:val="0"/>
        <w:spacing w:before="120" w:after="120" w:line="276" w:lineRule="auto"/>
        <w:ind w:left="990"/>
        <w:jc w:val="both"/>
        <w:rPr>
          <w:rFonts w:ascii="Bookman Old Style" w:hAnsi="Bookman Old Style" w:cs="Arial"/>
        </w:rPr>
      </w:pPr>
      <w:r w:rsidRPr="005879EA">
        <w:rPr>
          <w:rFonts w:ascii="Bookman Old Style" w:hAnsi="Bookman Old Style" w:cs="Arial"/>
        </w:rPr>
        <w:t xml:space="preserve">Audit Sistem Manajemen dan Inspeksi Sarana dan Prasarana, Produk, dan Pelayanan Usaha </w:t>
      </w:r>
      <w:r>
        <w:rPr>
          <w:rFonts w:ascii="Bookman Old Style" w:hAnsi="Bookman Old Style" w:cs="Arial"/>
        </w:rPr>
        <w:t>Restoran</w:t>
      </w:r>
    </w:p>
    <w:p w:rsidR="00865B24" w:rsidRPr="00E20ED0" w:rsidRDefault="00865B24" w:rsidP="00865B24">
      <w:pPr>
        <w:widowControl w:val="0"/>
        <w:numPr>
          <w:ilvl w:val="1"/>
          <w:numId w:val="14"/>
        </w:numPr>
        <w:autoSpaceDE w:val="0"/>
        <w:autoSpaceDN w:val="0"/>
        <w:adjustRightInd w:val="0"/>
        <w:spacing w:before="120" w:line="276" w:lineRule="auto"/>
        <w:ind w:left="1354"/>
        <w:jc w:val="both"/>
        <w:rPr>
          <w:rFonts w:ascii="Bookman Old Style" w:hAnsi="Bookman Old Style" w:cs="Arial"/>
        </w:rPr>
      </w:pPr>
      <w:r w:rsidRPr="00E20ED0">
        <w:rPr>
          <w:rFonts w:ascii="Bookman Old Style" w:hAnsi="Bookman Old Style" w:cs="Arial"/>
        </w:rPr>
        <w:t xml:space="preserve">Audit sistem manajemen usaha </w:t>
      </w:r>
      <w:r>
        <w:rPr>
          <w:rFonts w:ascii="Bookman Old Style" w:hAnsi="Bookman Old Style" w:cs="Arial"/>
        </w:rPr>
        <w:t>restoran</w:t>
      </w:r>
      <w:r w:rsidRPr="00E20ED0">
        <w:rPr>
          <w:rFonts w:ascii="Bookman Old Style" w:hAnsi="Bookman Old Style" w:cs="Arial"/>
        </w:rPr>
        <w:t xml:space="preserve"> dilakukan untuk memastikan bahwa dokumentasi sistem manajemen </w:t>
      </w:r>
      <w:r>
        <w:rPr>
          <w:rFonts w:ascii="Bookman Old Style" w:hAnsi="Bookman Old Style" w:cs="Arial"/>
        </w:rPr>
        <w:t>restoran</w:t>
      </w:r>
      <w:r w:rsidRPr="00E20ED0">
        <w:rPr>
          <w:rFonts w:ascii="Bookman Old Style" w:hAnsi="Bookman Old Style" w:cs="Arial"/>
        </w:rPr>
        <w:t xml:space="preserve"> telah lengkap sesuai dengan ISO </w:t>
      </w:r>
      <w:r w:rsidRPr="00E20ED0">
        <w:rPr>
          <w:rFonts w:ascii="Bookman Old Style" w:hAnsi="Bookman Old Style"/>
        </w:rPr>
        <w:t>9001/14001/Manajemen Umum</w:t>
      </w:r>
      <w:r w:rsidRPr="00E20ED0">
        <w:rPr>
          <w:rFonts w:ascii="Bookman Old Style" w:hAnsi="Bookman Old Style" w:cs="Arial"/>
        </w:rPr>
        <w:t>:</w:t>
      </w:r>
    </w:p>
    <w:p w:rsidR="00865B24" w:rsidRPr="00E20ED0" w:rsidRDefault="00865B24" w:rsidP="00865B24">
      <w:pPr>
        <w:widowControl w:val="0"/>
        <w:numPr>
          <w:ilvl w:val="2"/>
          <w:numId w:val="14"/>
        </w:numPr>
        <w:autoSpaceDE w:val="0"/>
        <w:autoSpaceDN w:val="0"/>
        <w:adjustRightInd w:val="0"/>
        <w:spacing w:before="120" w:line="276" w:lineRule="auto"/>
        <w:ind w:left="1710" w:hanging="360"/>
        <w:jc w:val="both"/>
        <w:rPr>
          <w:rFonts w:ascii="Bookman Old Style" w:hAnsi="Bookman Old Style" w:cs="Arial"/>
        </w:rPr>
      </w:pPr>
      <w:r w:rsidRPr="00E20ED0">
        <w:rPr>
          <w:rFonts w:ascii="Bookman Old Style" w:hAnsi="Bookman Old Style" w:cs="Arial"/>
        </w:rPr>
        <w:t xml:space="preserve">telah dikomunikasikan kepada seluruh personel manajemen usaha </w:t>
      </w:r>
      <w:r>
        <w:rPr>
          <w:rFonts w:ascii="Bookman Old Style" w:hAnsi="Bookman Old Style" w:cs="Arial"/>
        </w:rPr>
        <w:t>restoran</w:t>
      </w:r>
      <w:r w:rsidRPr="00E20ED0">
        <w:rPr>
          <w:rFonts w:ascii="Bookman Old Style" w:hAnsi="Bookman Old Style" w:cs="Arial"/>
        </w:rPr>
        <w:t xml:space="preserve"> sesuai dengan tugas dan tanggung jawabnya;</w:t>
      </w:r>
    </w:p>
    <w:p w:rsidR="00865B24" w:rsidRPr="00E20ED0" w:rsidRDefault="00865B24" w:rsidP="00865B24">
      <w:pPr>
        <w:widowControl w:val="0"/>
        <w:numPr>
          <w:ilvl w:val="2"/>
          <w:numId w:val="14"/>
        </w:numPr>
        <w:autoSpaceDE w:val="0"/>
        <w:autoSpaceDN w:val="0"/>
        <w:adjustRightInd w:val="0"/>
        <w:spacing w:before="120" w:line="276" w:lineRule="auto"/>
        <w:ind w:left="1710" w:hanging="360"/>
        <w:jc w:val="both"/>
        <w:rPr>
          <w:rFonts w:ascii="Bookman Old Style" w:hAnsi="Bookman Old Style" w:cs="Arial"/>
        </w:rPr>
      </w:pPr>
      <w:proofErr w:type="gramStart"/>
      <w:r w:rsidRPr="00E20ED0">
        <w:rPr>
          <w:rFonts w:ascii="Bookman Old Style" w:hAnsi="Bookman Old Style" w:cs="Arial"/>
        </w:rPr>
        <w:t>telah</w:t>
      </w:r>
      <w:proofErr w:type="gramEnd"/>
      <w:r w:rsidRPr="00E20ED0">
        <w:rPr>
          <w:rFonts w:ascii="Bookman Old Style" w:hAnsi="Bookman Old Style" w:cs="Arial"/>
        </w:rPr>
        <w:t xml:space="preserve"> diterapkan secara konsisten oleh seluruh unsur manajemen usaha </w:t>
      </w:r>
      <w:r>
        <w:rPr>
          <w:rFonts w:ascii="Bookman Old Style" w:hAnsi="Bookman Old Style" w:cs="Arial"/>
        </w:rPr>
        <w:t>restoran</w:t>
      </w:r>
      <w:r w:rsidRPr="00E20ED0">
        <w:rPr>
          <w:rFonts w:ascii="Bookman Old Style" w:hAnsi="Bookman Old Style" w:cs="Arial"/>
        </w:rPr>
        <w:t xml:space="preserve"> sesuai dengan tugas dan tanggung jawabnya.</w:t>
      </w:r>
    </w:p>
    <w:p w:rsidR="00865B24" w:rsidRDefault="00865B24" w:rsidP="00865B24">
      <w:pPr>
        <w:widowControl w:val="0"/>
        <w:numPr>
          <w:ilvl w:val="1"/>
          <w:numId w:val="14"/>
        </w:numPr>
        <w:autoSpaceDE w:val="0"/>
        <w:autoSpaceDN w:val="0"/>
        <w:adjustRightInd w:val="0"/>
        <w:spacing w:before="120" w:line="276" w:lineRule="auto"/>
        <w:ind w:left="1354"/>
        <w:jc w:val="both"/>
        <w:rPr>
          <w:rFonts w:ascii="Bookman Old Style" w:hAnsi="Bookman Old Style" w:cs="Arial"/>
        </w:rPr>
      </w:pPr>
      <w:r w:rsidRPr="00E20ED0">
        <w:rPr>
          <w:rFonts w:ascii="Bookman Old Style" w:hAnsi="Bookman Old Style" w:cs="Arial"/>
        </w:rPr>
        <w:t xml:space="preserve">Inspeksi sarana dan prasarana, produk, dan pelayanan usaha </w:t>
      </w:r>
      <w:r>
        <w:rPr>
          <w:rFonts w:ascii="Bookman Old Style" w:hAnsi="Bookman Old Style" w:cs="Arial"/>
        </w:rPr>
        <w:t>restoran</w:t>
      </w:r>
      <w:r w:rsidRPr="00E20ED0">
        <w:rPr>
          <w:rFonts w:ascii="Bookman Old Style" w:hAnsi="Bookman Old Style" w:cs="Arial"/>
        </w:rPr>
        <w:t xml:space="preserve"> dilakukan untuk memastikan pemenuhan terhadap persyaratan yang ditetapkan dalam</w:t>
      </w:r>
      <w:r w:rsidRPr="00555FAE">
        <w:rPr>
          <w:rFonts w:ascii="Bookman Old Style" w:hAnsi="Bookman Old Style" w:cs="Arial"/>
        </w:rPr>
        <w:t xml:space="preserve"> </w:t>
      </w:r>
      <w:r w:rsidRPr="005879EA">
        <w:rPr>
          <w:rFonts w:ascii="Bookman Old Style" w:hAnsi="Bookman Old Style" w:cs="Arial"/>
        </w:rPr>
        <w:t xml:space="preserve">Permenparekraf </w:t>
      </w:r>
      <w:r>
        <w:rPr>
          <w:rFonts w:ascii="Bookman Old Style" w:hAnsi="Bookman Old Style"/>
        </w:rPr>
        <w:t xml:space="preserve">Nomor 11 </w:t>
      </w:r>
      <w:r w:rsidRPr="00EA329A">
        <w:rPr>
          <w:rFonts w:ascii="Bookman Old Style" w:hAnsi="Bookman Old Style"/>
        </w:rPr>
        <w:t>Tahun 2014</w:t>
      </w:r>
      <w:r>
        <w:rPr>
          <w:rFonts w:ascii="Bookman Old Style" w:hAnsi="Bookman Old Style"/>
        </w:rPr>
        <w:t xml:space="preserve"> </w:t>
      </w:r>
      <w:r w:rsidRPr="00EA329A">
        <w:rPr>
          <w:rFonts w:ascii="Bookman Old Style" w:hAnsi="Bookman Old Style"/>
        </w:rPr>
        <w:t>Tentang</w:t>
      </w:r>
      <w:r>
        <w:rPr>
          <w:rFonts w:ascii="Bookman Old Style" w:hAnsi="Bookman Old Style"/>
        </w:rPr>
        <w:t xml:space="preserve"> Standar Usaha Restoran</w:t>
      </w:r>
      <w:r w:rsidRPr="00E20ED0">
        <w:rPr>
          <w:rFonts w:ascii="Bookman Old Style" w:hAnsi="Bookman Old Style" w:cs="Arial"/>
        </w:rPr>
        <w:t>.</w:t>
      </w:r>
    </w:p>
    <w:p w:rsidR="00865B24" w:rsidRDefault="00865B24" w:rsidP="00865B24">
      <w:pPr>
        <w:widowControl w:val="0"/>
        <w:numPr>
          <w:ilvl w:val="1"/>
          <w:numId w:val="14"/>
        </w:numPr>
        <w:autoSpaceDE w:val="0"/>
        <w:autoSpaceDN w:val="0"/>
        <w:adjustRightInd w:val="0"/>
        <w:spacing w:before="120" w:line="276" w:lineRule="auto"/>
        <w:ind w:left="1354"/>
        <w:jc w:val="both"/>
        <w:rPr>
          <w:rFonts w:ascii="Bookman Old Style" w:hAnsi="Bookman Old Style" w:cs="Arial"/>
        </w:rPr>
      </w:pPr>
      <w:r w:rsidRPr="00C6551D">
        <w:rPr>
          <w:rFonts w:ascii="Bookman Old Style" w:hAnsi="Bookman Old Style" w:cs="Arial"/>
        </w:rPr>
        <w:t>Inspeksi terhadap produk yang dilakukan mencakup ruang makan dan minum, penyediaan makanan dan minuman, kelengkapan bangunan, serta fasilitas penunjang untuk pengunjung.</w:t>
      </w:r>
    </w:p>
    <w:p w:rsidR="00865B24" w:rsidRDefault="00865B24" w:rsidP="00865B24">
      <w:pPr>
        <w:widowControl w:val="0"/>
        <w:numPr>
          <w:ilvl w:val="1"/>
          <w:numId w:val="14"/>
        </w:numPr>
        <w:autoSpaceDE w:val="0"/>
        <w:autoSpaceDN w:val="0"/>
        <w:adjustRightInd w:val="0"/>
        <w:spacing w:before="120" w:line="276" w:lineRule="auto"/>
        <w:ind w:left="1354"/>
        <w:jc w:val="both"/>
        <w:rPr>
          <w:rFonts w:ascii="Bookman Old Style" w:hAnsi="Bookman Old Style" w:cs="Arial"/>
        </w:rPr>
      </w:pPr>
      <w:r w:rsidRPr="00C6551D">
        <w:rPr>
          <w:rFonts w:ascii="Bookman Old Style" w:hAnsi="Bookman Old Style" w:cs="Arial"/>
        </w:rPr>
        <w:t xml:space="preserve">Inspeksi terhadap pelayanan yang dilakukan mencakup pengamatan dan pemeriksaan tata </w:t>
      </w:r>
      <w:proofErr w:type="gramStart"/>
      <w:r w:rsidRPr="00C6551D">
        <w:rPr>
          <w:rFonts w:ascii="Bookman Old Style" w:hAnsi="Bookman Old Style" w:cs="Arial"/>
        </w:rPr>
        <w:t>cara</w:t>
      </w:r>
      <w:proofErr w:type="gramEnd"/>
      <w:r w:rsidRPr="00C6551D">
        <w:rPr>
          <w:rFonts w:ascii="Bookman Old Style" w:hAnsi="Bookman Old Style" w:cs="Arial"/>
        </w:rPr>
        <w:t xml:space="preserve"> pelayanan terhadap pengunjung atau tamu sesuai dokumen Standar Operasinal Prosedur.</w:t>
      </w:r>
    </w:p>
    <w:p w:rsidR="00865B24" w:rsidRPr="00C6551D" w:rsidRDefault="00865B24" w:rsidP="00865B24">
      <w:pPr>
        <w:widowControl w:val="0"/>
        <w:numPr>
          <w:ilvl w:val="1"/>
          <w:numId w:val="14"/>
        </w:numPr>
        <w:autoSpaceDE w:val="0"/>
        <w:autoSpaceDN w:val="0"/>
        <w:adjustRightInd w:val="0"/>
        <w:spacing w:before="120" w:line="276" w:lineRule="auto"/>
        <w:ind w:left="1354"/>
        <w:jc w:val="both"/>
        <w:rPr>
          <w:rFonts w:ascii="Bookman Old Style" w:hAnsi="Bookman Old Style" w:cs="Arial"/>
        </w:rPr>
      </w:pPr>
      <w:r w:rsidRPr="00C6551D">
        <w:rPr>
          <w:rFonts w:ascii="Bookman Old Style" w:hAnsi="Bookman Old Style" w:cs="Arial"/>
        </w:rPr>
        <w:t>Inspeksi terhadap sarana dan prasarana pengelolaan yang dilakukan mencakup keberadaan, jumlah, kelayakan dan fungsinya.</w:t>
      </w:r>
    </w:p>
    <w:p w:rsidR="00865B24" w:rsidRDefault="00865B24" w:rsidP="00865B24">
      <w:pPr>
        <w:widowControl w:val="0"/>
        <w:numPr>
          <w:ilvl w:val="1"/>
          <w:numId w:val="14"/>
        </w:numPr>
        <w:autoSpaceDE w:val="0"/>
        <w:autoSpaceDN w:val="0"/>
        <w:adjustRightInd w:val="0"/>
        <w:spacing w:before="120" w:line="276" w:lineRule="auto"/>
        <w:ind w:left="1354"/>
        <w:jc w:val="both"/>
        <w:rPr>
          <w:rFonts w:ascii="Bookman Old Style" w:hAnsi="Bookman Old Style" w:cs="Arial"/>
        </w:rPr>
      </w:pPr>
      <w:r w:rsidRPr="00DA55B6">
        <w:rPr>
          <w:rFonts w:ascii="Bookman Old Style" w:hAnsi="Bookman Old Style"/>
        </w:rPr>
        <w:t xml:space="preserve">Dalam melakukan audit dan inspeksi lapangan, </w:t>
      </w:r>
      <w:r>
        <w:rPr>
          <w:rFonts w:ascii="Bookman Old Style" w:hAnsi="Bookman Old Style"/>
        </w:rPr>
        <w:t>LSU Pariwisata</w:t>
      </w:r>
      <w:r w:rsidRPr="00DA55B6">
        <w:rPr>
          <w:rFonts w:ascii="Bookman Old Style" w:hAnsi="Bookman Old Style"/>
        </w:rPr>
        <w:t xml:space="preserve"> harus melakukan penilaian berdasarkan penggolongan restoran yang diajukan oleh pemohon, serta melakukan penilaian terhadap kualitas usaha restoran sesuai dengan kriteria </w:t>
      </w:r>
      <w:r w:rsidRPr="00DA55B6">
        <w:rPr>
          <w:rFonts w:ascii="Bookman Old Style" w:hAnsi="Bookman Old Style"/>
        </w:rPr>
        <w:lastRenderedPageBreak/>
        <w:t>penilaian kesesuaian terhadap hasil audit dan inspeksi unsur/subunsur yang diuraikan pada Lampiran Permenparekraf Nomor 11 Tahun 2014</w:t>
      </w:r>
      <w:r w:rsidRPr="00DA55B6">
        <w:rPr>
          <w:rFonts w:ascii="Bookman Old Style" w:hAnsi="Bookman Old Style" w:cs="Arial"/>
        </w:rPr>
        <w:t>.</w:t>
      </w:r>
    </w:p>
    <w:p w:rsidR="00865B24" w:rsidRPr="000578E6" w:rsidRDefault="00865B24" w:rsidP="00865B24">
      <w:pPr>
        <w:widowControl w:val="0"/>
        <w:numPr>
          <w:ilvl w:val="1"/>
          <w:numId w:val="14"/>
        </w:numPr>
        <w:autoSpaceDE w:val="0"/>
        <w:autoSpaceDN w:val="0"/>
        <w:adjustRightInd w:val="0"/>
        <w:spacing w:before="120" w:line="276" w:lineRule="auto"/>
        <w:ind w:left="1354"/>
        <w:jc w:val="both"/>
        <w:rPr>
          <w:rFonts w:ascii="Bookman Old Style" w:hAnsi="Bookman Old Style" w:cs="Arial"/>
        </w:rPr>
      </w:pPr>
      <w:r w:rsidRPr="00042332">
        <w:rPr>
          <w:rFonts w:ascii="Bookman Old Style" w:hAnsi="Bookman Old Style" w:cs="Arial"/>
        </w:rPr>
        <w:t>Bila laporan hasil audit dan inspeksi memuat ketidaksesuaian terhadap persyaratan</w:t>
      </w:r>
      <w:r>
        <w:rPr>
          <w:rFonts w:ascii="Bookman Old Style" w:hAnsi="Bookman Old Style" w:cs="Arial"/>
        </w:rPr>
        <w:t xml:space="preserve"> dasar</w:t>
      </w:r>
      <w:r w:rsidRPr="00042332">
        <w:rPr>
          <w:rFonts w:ascii="Bookman Old Style" w:hAnsi="Bookman Old Style" w:cs="Arial"/>
        </w:rPr>
        <w:t xml:space="preserve">, pihak manajemen restoran harus diberi kesempatan untuk melakukan tindakan perbaikan dalam jangka waktu tertentu sesuai dengan </w:t>
      </w:r>
      <w:r>
        <w:rPr>
          <w:rFonts w:ascii="Bookman Old Style" w:hAnsi="Bookman Old Style" w:cs="Arial"/>
        </w:rPr>
        <w:t xml:space="preserve">kebijakan LSU Pariwisata berdasarkan ketentuan dalam </w:t>
      </w:r>
      <w:r w:rsidRPr="00042332">
        <w:rPr>
          <w:rFonts w:ascii="Bookman Old Style" w:hAnsi="Bookman Old Style" w:cs="Arial"/>
        </w:rPr>
        <w:t>Permenparekraf Nomor 11 Tahun 2014.</w:t>
      </w:r>
    </w:p>
    <w:p w:rsidR="00865B24" w:rsidRPr="003B549A" w:rsidRDefault="00865B24" w:rsidP="00865B24">
      <w:pPr>
        <w:widowControl w:val="0"/>
        <w:numPr>
          <w:ilvl w:val="1"/>
          <w:numId w:val="14"/>
        </w:numPr>
        <w:autoSpaceDE w:val="0"/>
        <w:autoSpaceDN w:val="0"/>
        <w:adjustRightInd w:val="0"/>
        <w:spacing w:before="120" w:line="276" w:lineRule="auto"/>
        <w:ind w:left="1354"/>
        <w:jc w:val="both"/>
        <w:rPr>
          <w:rFonts w:ascii="Bookman Old Style" w:hAnsi="Bookman Old Style" w:cs="Arial"/>
        </w:rPr>
      </w:pPr>
      <w:r w:rsidRPr="003B549A">
        <w:rPr>
          <w:rFonts w:ascii="Bookman Old Style" w:hAnsi="Bookman Old Style" w:cs="Arial"/>
        </w:rPr>
        <w:t xml:space="preserve">Untuk penerapan sistem manajemen K3 yang terdapat pada kriteria </w:t>
      </w:r>
      <w:r>
        <w:rPr>
          <w:rFonts w:ascii="Bookman Old Style" w:hAnsi="Bookman Old Style" w:cs="Arial"/>
        </w:rPr>
        <w:t>usaha restoran</w:t>
      </w:r>
      <w:r w:rsidRPr="003B549A">
        <w:rPr>
          <w:rFonts w:ascii="Bookman Old Style" w:hAnsi="Bookman Old Style" w:cs="Arial"/>
        </w:rPr>
        <w:t xml:space="preserve"> adalah pemenuhan sesuai dengan Peraturan Pemerintah No</w:t>
      </w:r>
      <w:r>
        <w:rPr>
          <w:rFonts w:ascii="Bookman Old Style" w:hAnsi="Bookman Old Style" w:cs="Arial"/>
        </w:rPr>
        <w:t>mor</w:t>
      </w:r>
      <w:r w:rsidRPr="003B549A">
        <w:rPr>
          <w:rFonts w:ascii="Bookman Old Style" w:hAnsi="Bookman Old Style" w:cs="Arial"/>
        </w:rPr>
        <w:t xml:space="preserve"> 50 Tahun 2012 tentang Penerapan SMK3.</w:t>
      </w:r>
    </w:p>
    <w:p w:rsidR="00865B24" w:rsidRPr="003B549A" w:rsidRDefault="00865B24" w:rsidP="00865B24">
      <w:pPr>
        <w:widowControl w:val="0"/>
        <w:numPr>
          <w:ilvl w:val="1"/>
          <w:numId w:val="14"/>
        </w:numPr>
        <w:autoSpaceDE w:val="0"/>
        <w:autoSpaceDN w:val="0"/>
        <w:adjustRightInd w:val="0"/>
        <w:spacing w:before="120" w:line="276" w:lineRule="auto"/>
        <w:ind w:left="1354"/>
        <w:jc w:val="both"/>
        <w:rPr>
          <w:rFonts w:ascii="Bookman Old Style" w:hAnsi="Bookman Old Style" w:cs="Arial"/>
        </w:rPr>
      </w:pPr>
      <w:r w:rsidRPr="003B549A">
        <w:rPr>
          <w:rFonts w:ascii="Bookman Old Style" w:hAnsi="Bookman Old Style" w:cs="Arial"/>
        </w:rPr>
        <w:t xml:space="preserve">Untuk penyediaan kotak P3K yang terdapat pada kriteria </w:t>
      </w:r>
      <w:r>
        <w:rPr>
          <w:rFonts w:ascii="Bookman Old Style" w:hAnsi="Bookman Old Style" w:cs="Arial"/>
        </w:rPr>
        <w:t>usaha restoran</w:t>
      </w:r>
      <w:r w:rsidRPr="003B549A">
        <w:rPr>
          <w:rFonts w:ascii="Bookman Old Style" w:hAnsi="Bookman Old Style" w:cs="Arial"/>
        </w:rPr>
        <w:t xml:space="preserve"> adalah pemenuhan sesuai dengan Permenaker No</w:t>
      </w:r>
      <w:r>
        <w:rPr>
          <w:rFonts w:ascii="Bookman Old Style" w:hAnsi="Bookman Old Style" w:cs="Arial"/>
        </w:rPr>
        <w:t>mor 15 T</w:t>
      </w:r>
      <w:r w:rsidRPr="003B549A">
        <w:rPr>
          <w:rFonts w:ascii="Bookman Old Style" w:hAnsi="Bookman Old Style" w:cs="Arial"/>
        </w:rPr>
        <w:t>ahun 2008 tentang Pertolongan Pertama Pada Kecelakaan di Tempat Kerja.</w:t>
      </w:r>
    </w:p>
    <w:p w:rsidR="00865B24" w:rsidRDefault="00865B24" w:rsidP="00865B24">
      <w:pPr>
        <w:widowControl w:val="0"/>
        <w:numPr>
          <w:ilvl w:val="1"/>
          <w:numId w:val="14"/>
        </w:numPr>
        <w:autoSpaceDE w:val="0"/>
        <w:autoSpaceDN w:val="0"/>
        <w:adjustRightInd w:val="0"/>
        <w:spacing w:before="120" w:line="276" w:lineRule="auto"/>
        <w:ind w:left="1354"/>
        <w:jc w:val="both"/>
        <w:rPr>
          <w:rFonts w:ascii="Bookman Old Style" w:hAnsi="Bookman Old Style" w:cs="Arial"/>
        </w:rPr>
      </w:pPr>
      <w:r w:rsidRPr="003B549A">
        <w:rPr>
          <w:rFonts w:ascii="Bookman Old Style" w:hAnsi="Bookman Old Style" w:cs="Arial"/>
        </w:rPr>
        <w:t>Untuk pemasangan terkait Alat Pemadan Api Ringan pemenuhan sesuai dengan Permenaker No</w:t>
      </w:r>
      <w:r>
        <w:rPr>
          <w:rFonts w:ascii="Bookman Old Style" w:hAnsi="Bookman Old Style" w:cs="Arial"/>
        </w:rPr>
        <w:t>mor</w:t>
      </w:r>
      <w:r w:rsidRPr="003B549A">
        <w:rPr>
          <w:rFonts w:ascii="Bookman Old Style" w:hAnsi="Bookman Old Style" w:cs="Arial"/>
        </w:rPr>
        <w:t xml:space="preserve"> 04 Tahun 1980 tentang Syarat-syarat Pemasangan dan Pemeliharaan Alat Pemadam Api Ringan.</w:t>
      </w:r>
    </w:p>
    <w:p w:rsidR="00865B24" w:rsidRPr="005879EA" w:rsidRDefault="00865B24" w:rsidP="00865B24">
      <w:pPr>
        <w:widowControl w:val="0"/>
        <w:numPr>
          <w:ilvl w:val="0"/>
          <w:numId w:val="9"/>
        </w:numPr>
        <w:autoSpaceDE w:val="0"/>
        <w:autoSpaceDN w:val="0"/>
        <w:adjustRightInd w:val="0"/>
        <w:spacing w:before="120" w:after="120" w:line="276" w:lineRule="auto"/>
        <w:ind w:left="990"/>
        <w:jc w:val="both"/>
        <w:rPr>
          <w:rFonts w:ascii="Bookman Old Style" w:hAnsi="Bookman Old Style" w:cs="Arial"/>
        </w:rPr>
      </w:pPr>
      <w:r w:rsidRPr="005879EA">
        <w:rPr>
          <w:rFonts w:ascii="Bookman Old Style" w:hAnsi="Bookman Old Style" w:cs="Arial"/>
        </w:rPr>
        <w:t>Review</w:t>
      </w:r>
    </w:p>
    <w:p w:rsidR="00865B24" w:rsidRPr="005879EA" w:rsidRDefault="00865B24" w:rsidP="00865B24">
      <w:pPr>
        <w:widowControl w:val="0"/>
        <w:numPr>
          <w:ilvl w:val="0"/>
          <w:numId w:val="15"/>
        </w:numPr>
        <w:autoSpaceDE w:val="0"/>
        <w:autoSpaceDN w:val="0"/>
        <w:adjustRightInd w:val="0"/>
        <w:spacing w:before="120" w:after="120" w:line="276" w:lineRule="auto"/>
        <w:ind w:left="1350"/>
        <w:jc w:val="both"/>
        <w:rPr>
          <w:rFonts w:ascii="Bookman Old Style" w:hAnsi="Bookman Old Style" w:cs="Arial"/>
        </w:rPr>
      </w:pPr>
      <w:r w:rsidRPr="005879EA">
        <w:rPr>
          <w:rFonts w:ascii="Bookman Old Style" w:hAnsi="Bookman Old Style" w:cs="Arial"/>
        </w:rPr>
        <w:t xml:space="preserve">Review terhadap hasil audit dan inspeksi dilakukan oleh orang atau sekelompok orang yang tidak terlibat dalam proses yang ditugaskan oleh </w:t>
      </w:r>
      <w:r>
        <w:rPr>
          <w:rFonts w:ascii="Bookman Old Style" w:hAnsi="Bookman Old Style" w:cs="Arial"/>
        </w:rPr>
        <w:t>LSU Pariwisata</w:t>
      </w:r>
      <w:r w:rsidRPr="005879EA">
        <w:rPr>
          <w:rFonts w:ascii="Bookman Old Style" w:hAnsi="Bookman Old Style" w:cs="Arial"/>
        </w:rPr>
        <w:t xml:space="preserve"> untuk memberikan rekomendasi berdasarkan bukti-bukti obyektif yang telah iperoleh dari proses sesuai </w:t>
      </w:r>
      <w:r>
        <w:rPr>
          <w:rFonts w:ascii="Bookman Old Style" w:hAnsi="Bookman Old Style" w:cs="Arial"/>
        </w:rPr>
        <w:t>ISO 17021:2011</w:t>
      </w:r>
      <w:r w:rsidRPr="005879EA">
        <w:rPr>
          <w:rFonts w:ascii="Bookman Old Style" w:hAnsi="Bookman Old Style" w:cs="Arial"/>
        </w:rPr>
        <w:t>.</w:t>
      </w:r>
    </w:p>
    <w:p w:rsidR="00865B24" w:rsidRPr="005879EA" w:rsidRDefault="00865B24" w:rsidP="00865B24">
      <w:pPr>
        <w:widowControl w:val="0"/>
        <w:numPr>
          <w:ilvl w:val="0"/>
          <w:numId w:val="15"/>
        </w:numPr>
        <w:autoSpaceDE w:val="0"/>
        <w:autoSpaceDN w:val="0"/>
        <w:adjustRightInd w:val="0"/>
        <w:spacing w:before="120" w:after="120" w:line="276" w:lineRule="auto"/>
        <w:ind w:left="1350"/>
        <w:jc w:val="both"/>
        <w:rPr>
          <w:rFonts w:ascii="Bookman Old Style" w:hAnsi="Bookman Old Style" w:cs="Arial"/>
        </w:rPr>
      </w:pPr>
      <w:r w:rsidRPr="005879EA">
        <w:rPr>
          <w:rFonts w:ascii="Bookman Old Style" w:hAnsi="Bookman Old Style" w:cs="Arial"/>
        </w:rPr>
        <w:t>Rekomendasi berdasarkan hasil review dapat mencakup penetapan</w:t>
      </w:r>
      <w:r>
        <w:rPr>
          <w:rFonts w:ascii="Bookman Old Style" w:hAnsi="Bookman Old Style" w:cs="Arial"/>
        </w:rPr>
        <w:t xml:space="preserve"> k</w:t>
      </w:r>
      <w:r w:rsidRPr="005879EA">
        <w:rPr>
          <w:rFonts w:ascii="Bookman Old Style" w:hAnsi="Bookman Old Style" w:cs="Arial"/>
        </w:rPr>
        <w:t xml:space="preserve">lasifikasi </w:t>
      </w:r>
      <w:r>
        <w:rPr>
          <w:rFonts w:ascii="Bookman Old Style" w:hAnsi="Bookman Old Style" w:cs="Arial"/>
        </w:rPr>
        <w:t>restoran</w:t>
      </w:r>
      <w:r w:rsidRPr="005879EA">
        <w:rPr>
          <w:rFonts w:ascii="Bookman Old Style" w:hAnsi="Bookman Old Style" w:cs="Arial"/>
        </w:rPr>
        <w:t>.</w:t>
      </w:r>
    </w:p>
    <w:p w:rsidR="00865B24" w:rsidRPr="005879EA" w:rsidRDefault="00865B24" w:rsidP="00865B24">
      <w:pPr>
        <w:widowControl w:val="0"/>
        <w:numPr>
          <w:ilvl w:val="0"/>
          <w:numId w:val="9"/>
        </w:numPr>
        <w:autoSpaceDE w:val="0"/>
        <w:autoSpaceDN w:val="0"/>
        <w:adjustRightInd w:val="0"/>
        <w:spacing w:before="120" w:after="120" w:line="276" w:lineRule="auto"/>
        <w:ind w:left="990"/>
        <w:jc w:val="both"/>
        <w:rPr>
          <w:rFonts w:ascii="Bookman Old Style" w:hAnsi="Bookman Old Style" w:cs="Arial"/>
        </w:rPr>
      </w:pPr>
      <w:r w:rsidRPr="005879EA">
        <w:rPr>
          <w:rFonts w:ascii="Bookman Old Style" w:hAnsi="Bookman Old Style" w:cs="Arial"/>
        </w:rPr>
        <w:t>Penetapan Keputusan Sertifikasi</w:t>
      </w:r>
    </w:p>
    <w:p w:rsidR="00865B24" w:rsidRPr="005879EA" w:rsidRDefault="00865B24" w:rsidP="00865B24">
      <w:pPr>
        <w:widowControl w:val="0"/>
        <w:numPr>
          <w:ilvl w:val="0"/>
          <w:numId w:val="16"/>
        </w:numPr>
        <w:autoSpaceDE w:val="0"/>
        <w:autoSpaceDN w:val="0"/>
        <w:adjustRightInd w:val="0"/>
        <w:spacing w:before="120" w:line="276" w:lineRule="auto"/>
        <w:ind w:left="1440"/>
        <w:jc w:val="both"/>
        <w:rPr>
          <w:rFonts w:ascii="Bookman Old Style" w:hAnsi="Bookman Old Style" w:cs="Arial"/>
        </w:rPr>
      </w:pPr>
      <w:r w:rsidRPr="005879EA">
        <w:rPr>
          <w:rFonts w:ascii="Bookman Old Style" w:hAnsi="Bookman Old Style" w:cs="Arial"/>
        </w:rPr>
        <w:t>Penetapan keputusan sertifikasi dilakukan berdasarkan rekomendasi yang dihasilkan dari proses review.</w:t>
      </w:r>
    </w:p>
    <w:p w:rsidR="00865B24" w:rsidRPr="005879EA" w:rsidRDefault="00865B24" w:rsidP="00865B24">
      <w:pPr>
        <w:widowControl w:val="0"/>
        <w:numPr>
          <w:ilvl w:val="0"/>
          <w:numId w:val="16"/>
        </w:numPr>
        <w:autoSpaceDE w:val="0"/>
        <w:autoSpaceDN w:val="0"/>
        <w:adjustRightInd w:val="0"/>
        <w:spacing w:before="120" w:line="276" w:lineRule="auto"/>
        <w:ind w:left="1440"/>
        <w:jc w:val="both"/>
        <w:rPr>
          <w:rFonts w:ascii="Bookman Old Style" w:hAnsi="Bookman Old Style" w:cs="Arial"/>
        </w:rPr>
      </w:pPr>
      <w:r w:rsidRPr="005879EA">
        <w:rPr>
          <w:rFonts w:ascii="Bookman Old Style" w:hAnsi="Bookman Old Style" w:cs="Arial"/>
        </w:rPr>
        <w:t>Penetapan keputusan sertifikasi harus dilakukan oleh orang atau sekelompok orang yang tidak terl</w:t>
      </w:r>
      <w:r>
        <w:rPr>
          <w:rFonts w:ascii="Bookman Old Style" w:hAnsi="Bookman Old Style" w:cs="Arial"/>
        </w:rPr>
        <w:t>ibat dalam proses sesuai ISO 17021:2011</w:t>
      </w:r>
      <w:r w:rsidRPr="005879EA">
        <w:rPr>
          <w:rFonts w:ascii="Bookman Old Style" w:hAnsi="Bookman Old Style" w:cs="Arial"/>
        </w:rPr>
        <w:t>.</w:t>
      </w:r>
    </w:p>
    <w:p w:rsidR="00865B24" w:rsidRPr="005879EA" w:rsidRDefault="00865B24" w:rsidP="00865B24">
      <w:pPr>
        <w:widowControl w:val="0"/>
        <w:numPr>
          <w:ilvl w:val="0"/>
          <w:numId w:val="16"/>
        </w:numPr>
        <w:autoSpaceDE w:val="0"/>
        <w:autoSpaceDN w:val="0"/>
        <w:adjustRightInd w:val="0"/>
        <w:spacing w:before="120" w:line="276" w:lineRule="auto"/>
        <w:ind w:left="1440"/>
        <w:jc w:val="both"/>
        <w:rPr>
          <w:rFonts w:ascii="Bookman Old Style" w:hAnsi="Bookman Old Style" w:cs="Arial"/>
        </w:rPr>
      </w:pPr>
      <w:r w:rsidRPr="005879EA">
        <w:rPr>
          <w:rFonts w:ascii="Bookman Old Style" w:hAnsi="Bookman Old Style" w:cs="Arial"/>
        </w:rPr>
        <w:t xml:space="preserve">Penetapan keputusan sertifikasi dilakukan oleh orang atau sekelompok orang yang </w:t>
      </w:r>
      <w:proofErr w:type="gramStart"/>
      <w:r w:rsidRPr="005879EA">
        <w:rPr>
          <w:rFonts w:ascii="Bookman Old Style" w:hAnsi="Bookman Old Style" w:cs="Arial"/>
        </w:rPr>
        <w:t>sama</w:t>
      </w:r>
      <w:proofErr w:type="gramEnd"/>
      <w:r w:rsidRPr="005879EA">
        <w:rPr>
          <w:rFonts w:ascii="Bookman Old Style" w:hAnsi="Bookman Old Style" w:cs="Arial"/>
        </w:rPr>
        <w:t xml:space="preserve"> dengan yang melakukan review.</w:t>
      </w:r>
    </w:p>
    <w:p w:rsidR="00865B24" w:rsidRPr="005879EA" w:rsidRDefault="00865B24" w:rsidP="00865B24">
      <w:pPr>
        <w:widowControl w:val="0"/>
        <w:numPr>
          <w:ilvl w:val="0"/>
          <w:numId w:val="16"/>
        </w:numPr>
        <w:autoSpaceDE w:val="0"/>
        <w:autoSpaceDN w:val="0"/>
        <w:adjustRightInd w:val="0"/>
        <w:spacing w:before="120" w:line="276" w:lineRule="auto"/>
        <w:ind w:left="1440"/>
        <w:jc w:val="both"/>
        <w:rPr>
          <w:rFonts w:ascii="Bookman Old Style" w:hAnsi="Bookman Old Style" w:cs="Arial"/>
        </w:rPr>
      </w:pPr>
      <w:r w:rsidRPr="005879EA">
        <w:rPr>
          <w:rFonts w:ascii="Bookman Old Style" w:hAnsi="Bookman Old Style" w:cs="Arial"/>
        </w:rPr>
        <w:t>Rekomendasi untuk keputusan sertifikasi berdasarkan hasil review harus didokumentasikan.</w:t>
      </w:r>
    </w:p>
    <w:p w:rsidR="00865B24" w:rsidRPr="005879EA" w:rsidRDefault="00865B24" w:rsidP="00865B24">
      <w:pPr>
        <w:widowControl w:val="0"/>
        <w:numPr>
          <w:ilvl w:val="0"/>
          <w:numId w:val="16"/>
        </w:numPr>
        <w:autoSpaceDE w:val="0"/>
        <w:autoSpaceDN w:val="0"/>
        <w:adjustRightInd w:val="0"/>
        <w:spacing w:before="120" w:line="276" w:lineRule="auto"/>
        <w:ind w:left="1440"/>
        <w:jc w:val="both"/>
        <w:rPr>
          <w:rFonts w:ascii="Bookman Old Style" w:hAnsi="Bookman Old Style" w:cs="Arial"/>
        </w:rPr>
      </w:pPr>
      <w:r>
        <w:rPr>
          <w:rFonts w:ascii="Bookman Old Style" w:hAnsi="Bookman Old Style" w:cs="Arial"/>
        </w:rPr>
        <w:lastRenderedPageBreak/>
        <w:t xml:space="preserve">LSU Pariwisata </w:t>
      </w:r>
      <w:r w:rsidRPr="005879EA">
        <w:rPr>
          <w:rFonts w:ascii="Bookman Old Style" w:hAnsi="Bookman Old Style" w:cs="Arial"/>
        </w:rPr>
        <w:t xml:space="preserve">harus memberitahu organisasi manajemen </w:t>
      </w:r>
      <w:r>
        <w:rPr>
          <w:rFonts w:ascii="Bookman Old Style" w:hAnsi="Bookman Old Style" w:cs="Arial"/>
        </w:rPr>
        <w:t>restoran</w:t>
      </w:r>
      <w:r w:rsidRPr="005879EA">
        <w:rPr>
          <w:rFonts w:ascii="Bookman Old Style" w:hAnsi="Bookman Old Style" w:cs="Arial"/>
        </w:rPr>
        <w:t xml:space="preserve"> terkait alasan menunda atau tidak memberikan keputusan sertifikasi dan harus mengidentifikasikan alasan keputusan tersebut.</w:t>
      </w:r>
    </w:p>
    <w:p w:rsidR="00865B24" w:rsidRPr="003B549A" w:rsidRDefault="00865B24" w:rsidP="00865B24">
      <w:pPr>
        <w:widowControl w:val="0"/>
        <w:numPr>
          <w:ilvl w:val="0"/>
          <w:numId w:val="16"/>
        </w:numPr>
        <w:autoSpaceDE w:val="0"/>
        <w:autoSpaceDN w:val="0"/>
        <w:adjustRightInd w:val="0"/>
        <w:spacing w:before="120" w:line="276" w:lineRule="auto"/>
        <w:ind w:left="1440"/>
        <w:jc w:val="both"/>
        <w:rPr>
          <w:rFonts w:ascii="Bookman Old Style" w:hAnsi="Bookman Old Style" w:cs="Arial"/>
        </w:rPr>
      </w:pPr>
      <w:r>
        <w:rPr>
          <w:rFonts w:ascii="Bookman Old Style" w:hAnsi="Bookman Old Style" w:cs="Arial"/>
        </w:rPr>
        <w:t>Jika manajemen restoran</w:t>
      </w:r>
      <w:r w:rsidRPr="003B549A">
        <w:rPr>
          <w:rFonts w:ascii="Bookman Old Style" w:hAnsi="Bookman Old Style" w:cs="Arial"/>
        </w:rPr>
        <w:t xml:space="preserve"> selaku pemohon sertifikasi menunjukan keinginan untuk melanjutkan proses sertifikasi, </w:t>
      </w:r>
      <w:r>
        <w:rPr>
          <w:rFonts w:ascii="Bookman Old Style" w:hAnsi="Bookman Old Style" w:cs="Arial"/>
        </w:rPr>
        <w:t>LSU Pariwisata</w:t>
      </w:r>
      <w:r w:rsidRPr="003B549A">
        <w:rPr>
          <w:rFonts w:ascii="Bookman Old Style" w:hAnsi="Bookman Old Style" w:cs="Arial"/>
        </w:rPr>
        <w:t xml:space="preserve"> dapat memulai kembali proses evaluasi.</w:t>
      </w:r>
    </w:p>
    <w:p w:rsidR="00865B24" w:rsidRPr="005879EA" w:rsidRDefault="00865B24" w:rsidP="00865B24">
      <w:pPr>
        <w:widowControl w:val="0"/>
        <w:numPr>
          <w:ilvl w:val="0"/>
          <w:numId w:val="9"/>
        </w:numPr>
        <w:autoSpaceDE w:val="0"/>
        <w:autoSpaceDN w:val="0"/>
        <w:adjustRightInd w:val="0"/>
        <w:spacing w:before="120" w:after="120" w:line="276" w:lineRule="auto"/>
        <w:ind w:left="990"/>
        <w:jc w:val="both"/>
        <w:rPr>
          <w:rFonts w:ascii="Bookman Old Style" w:hAnsi="Bookman Old Style" w:cs="Arial"/>
        </w:rPr>
      </w:pPr>
      <w:r w:rsidRPr="005879EA">
        <w:rPr>
          <w:rFonts w:ascii="Bookman Old Style" w:hAnsi="Bookman Old Style" w:cs="Arial"/>
        </w:rPr>
        <w:t xml:space="preserve">Sertifikat </w:t>
      </w:r>
      <w:r>
        <w:rPr>
          <w:rFonts w:ascii="Bookman Old Style" w:hAnsi="Bookman Old Style" w:cs="Arial"/>
        </w:rPr>
        <w:t>Usaha Restoran</w:t>
      </w:r>
    </w:p>
    <w:p w:rsidR="00865B24" w:rsidRPr="005879EA" w:rsidRDefault="00865B24" w:rsidP="00865B24">
      <w:pPr>
        <w:widowControl w:val="0"/>
        <w:numPr>
          <w:ilvl w:val="0"/>
          <w:numId w:val="17"/>
        </w:numPr>
        <w:autoSpaceDE w:val="0"/>
        <w:autoSpaceDN w:val="0"/>
        <w:adjustRightInd w:val="0"/>
        <w:spacing w:before="120" w:line="276" w:lineRule="auto"/>
        <w:ind w:left="1350"/>
        <w:jc w:val="both"/>
        <w:rPr>
          <w:rFonts w:ascii="Bookman Old Style" w:hAnsi="Bookman Old Style" w:cs="Arial"/>
        </w:rPr>
      </w:pPr>
      <w:r w:rsidRPr="005879EA">
        <w:rPr>
          <w:rFonts w:ascii="Bookman Old Style" w:hAnsi="Bookman Old Style" w:cs="Arial"/>
        </w:rPr>
        <w:t xml:space="preserve">Sertifikat </w:t>
      </w:r>
      <w:r>
        <w:rPr>
          <w:rFonts w:ascii="Bookman Old Style" w:hAnsi="Bookman Old Style" w:cs="Arial"/>
        </w:rPr>
        <w:t>usaha restoran diterbitkan oleh LSU Pariwisata</w:t>
      </w:r>
      <w:r w:rsidRPr="005879EA">
        <w:rPr>
          <w:rFonts w:ascii="Bookman Old Style" w:hAnsi="Bookman Old Style" w:cs="Arial"/>
        </w:rPr>
        <w:t xml:space="preserve"> setelah penetapan keputusan sertifikasi oleh Komite Pembuat Keputusan.</w:t>
      </w:r>
    </w:p>
    <w:p w:rsidR="00865B24" w:rsidRPr="005879EA" w:rsidRDefault="00865B24" w:rsidP="00865B24">
      <w:pPr>
        <w:widowControl w:val="0"/>
        <w:numPr>
          <w:ilvl w:val="0"/>
          <w:numId w:val="17"/>
        </w:numPr>
        <w:autoSpaceDE w:val="0"/>
        <w:autoSpaceDN w:val="0"/>
        <w:adjustRightInd w:val="0"/>
        <w:spacing w:before="120" w:line="276" w:lineRule="auto"/>
        <w:ind w:left="1350"/>
        <w:jc w:val="both"/>
        <w:rPr>
          <w:rFonts w:ascii="Bookman Old Style" w:hAnsi="Bookman Old Style" w:cs="Arial"/>
        </w:rPr>
      </w:pPr>
      <w:r w:rsidRPr="005879EA">
        <w:rPr>
          <w:rFonts w:ascii="Bookman Old Style" w:hAnsi="Bookman Old Style" w:cs="Arial"/>
        </w:rPr>
        <w:t xml:space="preserve">Sertifikat </w:t>
      </w:r>
      <w:r>
        <w:rPr>
          <w:rFonts w:ascii="Bookman Old Style" w:hAnsi="Bookman Old Style" w:cs="Arial"/>
        </w:rPr>
        <w:t>usaha restoran</w:t>
      </w:r>
      <w:r w:rsidRPr="005879EA">
        <w:rPr>
          <w:rFonts w:ascii="Bookman Old Style" w:hAnsi="Bookman Old Style" w:cs="Arial"/>
        </w:rPr>
        <w:t xml:space="preserve"> paling sedikit memuat:</w:t>
      </w:r>
    </w:p>
    <w:p w:rsidR="00865B24" w:rsidRDefault="00865B24" w:rsidP="00865B24">
      <w:pPr>
        <w:widowControl w:val="0"/>
        <w:numPr>
          <w:ilvl w:val="2"/>
          <w:numId w:val="23"/>
        </w:numPr>
        <w:autoSpaceDE w:val="0"/>
        <w:autoSpaceDN w:val="0"/>
        <w:adjustRightInd w:val="0"/>
        <w:spacing w:line="276" w:lineRule="auto"/>
        <w:ind w:left="1901" w:hanging="547"/>
        <w:jc w:val="both"/>
        <w:rPr>
          <w:rFonts w:ascii="Bookman Old Style" w:hAnsi="Bookman Old Style" w:cs="Arial"/>
        </w:rPr>
      </w:pPr>
      <w:r w:rsidRPr="005879EA">
        <w:rPr>
          <w:rFonts w:ascii="Bookman Old Style" w:hAnsi="Bookman Old Style" w:cs="Arial"/>
        </w:rPr>
        <w:t>nomor sertifikat atau identifikasi unik lainnya;</w:t>
      </w:r>
    </w:p>
    <w:p w:rsidR="00865B24" w:rsidRPr="005879EA" w:rsidRDefault="00865B24" w:rsidP="00865B24">
      <w:pPr>
        <w:widowControl w:val="0"/>
        <w:numPr>
          <w:ilvl w:val="2"/>
          <w:numId w:val="23"/>
        </w:numPr>
        <w:autoSpaceDE w:val="0"/>
        <w:autoSpaceDN w:val="0"/>
        <w:adjustRightInd w:val="0"/>
        <w:spacing w:line="276" w:lineRule="auto"/>
        <w:ind w:left="1901" w:hanging="547"/>
        <w:jc w:val="both"/>
        <w:rPr>
          <w:rFonts w:ascii="Bookman Old Style" w:hAnsi="Bookman Old Style" w:cs="Arial"/>
        </w:rPr>
      </w:pPr>
      <w:r w:rsidRPr="005879EA">
        <w:rPr>
          <w:rFonts w:ascii="Bookman Old Style" w:hAnsi="Bookman Old Style" w:cs="Arial"/>
        </w:rPr>
        <w:t>nomor atau identifikasi lain skema sertifikasi;</w:t>
      </w:r>
    </w:p>
    <w:p w:rsidR="00865B24" w:rsidRPr="005879EA" w:rsidRDefault="00865B24" w:rsidP="00865B24">
      <w:pPr>
        <w:widowControl w:val="0"/>
        <w:numPr>
          <w:ilvl w:val="2"/>
          <w:numId w:val="23"/>
        </w:numPr>
        <w:autoSpaceDE w:val="0"/>
        <w:autoSpaceDN w:val="0"/>
        <w:adjustRightInd w:val="0"/>
        <w:spacing w:line="276" w:lineRule="auto"/>
        <w:ind w:left="1901" w:hanging="547"/>
        <w:jc w:val="both"/>
        <w:rPr>
          <w:rFonts w:ascii="Bookman Old Style" w:hAnsi="Bookman Old Style" w:cs="Arial"/>
        </w:rPr>
      </w:pPr>
      <w:r>
        <w:rPr>
          <w:rFonts w:ascii="Bookman Old Style" w:hAnsi="Bookman Old Style" w:cs="Arial"/>
        </w:rPr>
        <w:t>nama dan alamat LSU Pariwisata</w:t>
      </w:r>
      <w:r w:rsidRPr="005879EA">
        <w:rPr>
          <w:rFonts w:ascii="Bookman Old Style" w:hAnsi="Bookman Old Style" w:cs="Arial"/>
        </w:rPr>
        <w:t>;</w:t>
      </w:r>
    </w:p>
    <w:p w:rsidR="00865B24" w:rsidRPr="005879EA" w:rsidRDefault="00865B24" w:rsidP="00865B24">
      <w:pPr>
        <w:widowControl w:val="0"/>
        <w:numPr>
          <w:ilvl w:val="2"/>
          <w:numId w:val="23"/>
        </w:numPr>
        <w:autoSpaceDE w:val="0"/>
        <w:autoSpaceDN w:val="0"/>
        <w:adjustRightInd w:val="0"/>
        <w:spacing w:line="276" w:lineRule="auto"/>
        <w:ind w:left="1901" w:hanging="547"/>
        <w:jc w:val="both"/>
        <w:rPr>
          <w:rFonts w:ascii="Bookman Old Style" w:hAnsi="Bookman Old Style" w:cs="Arial"/>
        </w:rPr>
      </w:pPr>
      <w:r w:rsidRPr="005879EA">
        <w:rPr>
          <w:rFonts w:ascii="Bookman Old Style" w:hAnsi="Bookman Old Style" w:cs="Arial"/>
        </w:rPr>
        <w:t xml:space="preserve">nama dan alamat </w:t>
      </w:r>
      <w:r>
        <w:rPr>
          <w:rFonts w:ascii="Bookman Old Style" w:hAnsi="Bookman Old Style" w:cs="Arial"/>
        </w:rPr>
        <w:t>restoran</w:t>
      </w:r>
      <w:r w:rsidRPr="005879EA">
        <w:rPr>
          <w:rFonts w:ascii="Bookman Old Style" w:hAnsi="Bookman Old Style" w:cs="Arial"/>
        </w:rPr>
        <w:t>;</w:t>
      </w:r>
    </w:p>
    <w:p w:rsidR="00865B24" w:rsidRPr="005879EA" w:rsidRDefault="00865B24" w:rsidP="00865B24">
      <w:pPr>
        <w:widowControl w:val="0"/>
        <w:numPr>
          <w:ilvl w:val="2"/>
          <w:numId w:val="23"/>
        </w:numPr>
        <w:autoSpaceDE w:val="0"/>
        <w:autoSpaceDN w:val="0"/>
        <w:adjustRightInd w:val="0"/>
        <w:spacing w:line="276" w:lineRule="auto"/>
        <w:ind w:left="1901" w:hanging="547"/>
        <w:jc w:val="both"/>
        <w:rPr>
          <w:rFonts w:ascii="Bookman Old Style" w:hAnsi="Bookman Old Style" w:cs="Arial"/>
        </w:rPr>
      </w:pPr>
      <w:r w:rsidRPr="005879EA">
        <w:rPr>
          <w:rFonts w:ascii="Bookman Old Style" w:hAnsi="Bookman Old Style" w:cs="Arial"/>
        </w:rPr>
        <w:t xml:space="preserve">nama dan alamat manajemen </w:t>
      </w:r>
      <w:r>
        <w:rPr>
          <w:rFonts w:ascii="Bookman Old Style" w:hAnsi="Bookman Old Style" w:cs="Arial"/>
        </w:rPr>
        <w:t>restoran</w:t>
      </w:r>
      <w:r w:rsidRPr="005879EA">
        <w:rPr>
          <w:rFonts w:ascii="Bookman Old Style" w:hAnsi="Bookman Old Style" w:cs="Arial"/>
        </w:rPr>
        <w:t xml:space="preserve"> (bila berbeda dengan alamat </w:t>
      </w:r>
      <w:r>
        <w:rPr>
          <w:rFonts w:ascii="Bookman Old Style" w:hAnsi="Bookman Old Style" w:cs="Arial"/>
        </w:rPr>
        <w:t>restoran</w:t>
      </w:r>
      <w:r w:rsidRPr="005879EA">
        <w:rPr>
          <w:rFonts w:ascii="Bookman Old Style" w:hAnsi="Bookman Old Style" w:cs="Arial"/>
        </w:rPr>
        <w:t>);</w:t>
      </w:r>
    </w:p>
    <w:p w:rsidR="00865B24" w:rsidRPr="005879EA" w:rsidRDefault="00865B24" w:rsidP="00865B24">
      <w:pPr>
        <w:widowControl w:val="0"/>
        <w:numPr>
          <w:ilvl w:val="2"/>
          <w:numId w:val="23"/>
        </w:numPr>
        <w:autoSpaceDE w:val="0"/>
        <w:autoSpaceDN w:val="0"/>
        <w:adjustRightInd w:val="0"/>
        <w:spacing w:line="276" w:lineRule="auto"/>
        <w:ind w:left="1901" w:hanging="547"/>
        <w:jc w:val="both"/>
        <w:rPr>
          <w:rFonts w:ascii="Bookman Old Style" w:hAnsi="Bookman Old Style" w:cs="Arial"/>
        </w:rPr>
      </w:pPr>
      <w:r w:rsidRPr="005879EA">
        <w:rPr>
          <w:rFonts w:ascii="Bookman Old Style" w:hAnsi="Bookman Old Style" w:cs="Arial"/>
        </w:rPr>
        <w:t>pernyataan</w:t>
      </w:r>
      <w:r>
        <w:rPr>
          <w:rFonts w:ascii="Bookman Old Style" w:hAnsi="Bookman Old Style" w:cs="Arial"/>
        </w:rPr>
        <w:t xml:space="preserve"> kesesuaian dengan persyaratan k</w:t>
      </w:r>
      <w:r w:rsidRPr="005879EA">
        <w:rPr>
          <w:rFonts w:ascii="Bookman Old Style" w:hAnsi="Bookman Old Style" w:cs="Arial"/>
        </w:rPr>
        <w:t>las</w:t>
      </w:r>
      <w:r>
        <w:rPr>
          <w:rFonts w:ascii="Bookman Old Style" w:hAnsi="Bookman Old Style" w:cs="Arial"/>
        </w:rPr>
        <w:t xml:space="preserve">ifikasi restoran sesuai Lampiran </w:t>
      </w:r>
      <w:r w:rsidRPr="005879EA">
        <w:rPr>
          <w:rFonts w:ascii="Bookman Old Style" w:hAnsi="Bookman Old Style" w:cs="Arial"/>
        </w:rPr>
        <w:t>Pe</w:t>
      </w:r>
      <w:r>
        <w:rPr>
          <w:rFonts w:ascii="Bookman Old Style" w:hAnsi="Bookman Old Style" w:cs="Arial"/>
        </w:rPr>
        <w:t>rmenparekraf Nomor 11 Tahun 2014</w:t>
      </w:r>
      <w:r w:rsidRPr="005879EA">
        <w:rPr>
          <w:rFonts w:ascii="Bookman Old Style" w:hAnsi="Bookman Old Style" w:cs="Arial"/>
        </w:rPr>
        <w:t>;</w:t>
      </w:r>
    </w:p>
    <w:p w:rsidR="00865B24" w:rsidRPr="005879EA" w:rsidRDefault="00865B24" w:rsidP="00865B24">
      <w:pPr>
        <w:widowControl w:val="0"/>
        <w:numPr>
          <w:ilvl w:val="2"/>
          <w:numId w:val="23"/>
        </w:numPr>
        <w:autoSpaceDE w:val="0"/>
        <w:autoSpaceDN w:val="0"/>
        <w:adjustRightInd w:val="0"/>
        <w:spacing w:line="276" w:lineRule="auto"/>
        <w:ind w:left="1901" w:hanging="547"/>
        <w:jc w:val="both"/>
        <w:rPr>
          <w:rFonts w:ascii="Bookman Old Style" w:hAnsi="Bookman Old Style" w:cs="Arial"/>
        </w:rPr>
      </w:pPr>
      <w:r>
        <w:rPr>
          <w:rFonts w:ascii="Bookman Old Style" w:hAnsi="Bookman Old Style" w:cs="Arial"/>
        </w:rPr>
        <w:t>logo dan nomor akreditasi</w:t>
      </w:r>
      <w:r w:rsidRPr="005879EA">
        <w:rPr>
          <w:rFonts w:ascii="Bookman Old Style" w:hAnsi="Bookman Old Style" w:cs="Arial"/>
        </w:rPr>
        <w:t xml:space="preserve"> </w:t>
      </w:r>
      <w:r>
        <w:rPr>
          <w:rFonts w:ascii="Bookman Old Style" w:hAnsi="Bookman Old Style" w:cs="Arial"/>
        </w:rPr>
        <w:t>LSU Pariwisata</w:t>
      </w:r>
      <w:r w:rsidRPr="005879EA">
        <w:rPr>
          <w:rFonts w:ascii="Bookman Old Style" w:hAnsi="Bookman Old Style" w:cs="Arial"/>
        </w:rPr>
        <w:t>;</w:t>
      </w:r>
    </w:p>
    <w:p w:rsidR="00865B24" w:rsidRPr="003B549A" w:rsidRDefault="00865B24" w:rsidP="00865B24">
      <w:pPr>
        <w:widowControl w:val="0"/>
        <w:numPr>
          <w:ilvl w:val="2"/>
          <w:numId w:val="23"/>
        </w:numPr>
        <w:autoSpaceDE w:val="0"/>
        <w:autoSpaceDN w:val="0"/>
        <w:adjustRightInd w:val="0"/>
        <w:spacing w:line="276" w:lineRule="auto"/>
        <w:ind w:left="1901" w:hanging="547"/>
        <w:jc w:val="both"/>
        <w:rPr>
          <w:rFonts w:ascii="Bookman Old Style" w:hAnsi="Bookman Old Style" w:cs="Arial"/>
        </w:rPr>
      </w:pPr>
      <w:r w:rsidRPr="003B549A">
        <w:rPr>
          <w:rFonts w:ascii="Bookman Old Style" w:hAnsi="Bookman Old Style" w:cs="Arial"/>
        </w:rPr>
        <w:t>tanggal penerbitan sertifikat;</w:t>
      </w:r>
    </w:p>
    <w:p w:rsidR="00865B24" w:rsidRPr="003B549A" w:rsidRDefault="00865B24" w:rsidP="00865B24">
      <w:pPr>
        <w:widowControl w:val="0"/>
        <w:numPr>
          <w:ilvl w:val="2"/>
          <w:numId w:val="23"/>
        </w:numPr>
        <w:autoSpaceDE w:val="0"/>
        <w:autoSpaceDN w:val="0"/>
        <w:adjustRightInd w:val="0"/>
        <w:spacing w:line="276" w:lineRule="auto"/>
        <w:ind w:left="1901" w:hanging="547"/>
        <w:jc w:val="both"/>
        <w:rPr>
          <w:rFonts w:ascii="Bookman Old Style" w:hAnsi="Bookman Old Style" w:cs="Arial"/>
        </w:rPr>
      </w:pPr>
      <w:r w:rsidRPr="003B549A">
        <w:rPr>
          <w:rFonts w:ascii="Bookman Old Style" w:hAnsi="Bookman Old Style" w:cs="Arial"/>
        </w:rPr>
        <w:t>tanggal berakhir masa berlaku sertifikat; dan</w:t>
      </w:r>
    </w:p>
    <w:p w:rsidR="00865B24" w:rsidRDefault="00865B24" w:rsidP="00865B24">
      <w:pPr>
        <w:widowControl w:val="0"/>
        <w:numPr>
          <w:ilvl w:val="2"/>
          <w:numId w:val="23"/>
        </w:numPr>
        <w:autoSpaceDE w:val="0"/>
        <w:autoSpaceDN w:val="0"/>
        <w:adjustRightInd w:val="0"/>
        <w:spacing w:line="276" w:lineRule="auto"/>
        <w:ind w:left="1901" w:hanging="547"/>
        <w:jc w:val="both"/>
        <w:rPr>
          <w:rFonts w:ascii="Bookman Old Style" w:hAnsi="Bookman Old Style" w:cs="Arial"/>
        </w:rPr>
      </w:pPr>
      <w:proofErr w:type="gramStart"/>
      <w:r w:rsidRPr="003B549A">
        <w:rPr>
          <w:rFonts w:ascii="Bookman Old Style" w:hAnsi="Bookman Old Style" w:cs="Arial"/>
        </w:rPr>
        <w:t>tanda</w:t>
      </w:r>
      <w:proofErr w:type="gramEnd"/>
      <w:r w:rsidRPr="003B549A">
        <w:rPr>
          <w:rFonts w:ascii="Bookman Old Style" w:hAnsi="Bookman Old Style" w:cs="Arial"/>
        </w:rPr>
        <w:t xml:space="preserve"> tangan yang mengikat secara hukum dari personel </w:t>
      </w:r>
      <w:r w:rsidRPr="003D1152">
        <w:rPr>
          <w:rFonts w:ascii="Bookman Old Style" w:hAnsi="Bookman Old Style" w:cs="Arial"/>
        </w:rPr>
        <w:t xml:space="preserve">yang bertindak atas nama </w:t>
      </w:r>
      <w:r>
        <w:rPr>
          <w:rFonts w:ascii="Bookman Old Style" w:hAnsi="Bookman Old Style" w:cs="Arial"/>
        </w:rPr>
        <w:t>LSU Pariwisata</w:t>
      </w:r>
      <w:r w:rsidRPr="003D1152">
        <w:rPr>
          <w:rFonts w:ascii="Bookman Old Style" w:hAnsi="Bookman Old Style" w:cs="Arial"/>
        </w:rPr>
        <w:t>.</w:t>
      </w:r>
    </w:p>
    <w:p w:rsidR="00865B24" w:rsidRPr="003B549A" w:rsidRDefault="00865B24" w:rsidP="00865B24">
      <w:pPr>
        <w:widowControl w:val="0"/>
        <w:numPr>
          <w:ilvl w:val="0"/>
          <w:numId w:val="17"/>
        </w:numPr>
        <w:autoSpaceDE w:val="0"/>
        <w:autoSpaceDN w:val="0"/>
        <w:adjustRightInd w:val="0"/>
        <w:spacing w:before="120" w:line="276" w:lineRule="auto"/>
        <w:ind w:left="1350"/>
        <w:jc w:val="both"/>
        <w:rPr>
          <w:rFonts w:ascii="Bookman Old Style" w:hAnsi="Bookman Old Style" w:cs="Arial"/>
        </w:rPr>
      </w:pPr>
      <w:r w:rsidRPr="003B549A">
        <w:rPr>
          <w:rFonts w:ascii="Bookman Old Style" w:hAnsi="Bookman Old Style" w:cs="Arial"/>
        </w:rPr>
        <w:t xml:space="preserve">Sertifikat usaha </w:t>
      </w:r>
      <w:r>
        <w:rPr>
          <w:rFonts w:ascii="Bookman Old Style" w:hAnsi="Bookman Old Style" w:cs="Arial"/>
        </w:rPr>
        <w:t>restoran</w:t>
      </w:r>
      <w:r w:rsidRPr="003B549A">
        <w:rPr>
          <w:rFonts w:ascii="Bookman Old Style" w:hAnsi="Bookman Old Style" w:cs="Arial"/>
        </w:rPr>
        <w:t xml:space="preserve"> berlaku selama 3 (tiga) tahun sejak tanggal penerbitan.</w:t>
      </w:r>
    </w:p>
    <w:p w:rsidR="00865B24" w:rsidRPr="005879EA" w:rsidRDefault="00865B24" w:rsidP="00865B24">
      <w:pPr>
        <w:widowControl w:val="0"/>
        <w:numPr>
          <w:ilvl w:val="0"/>
          <w:numId w:val="9"/>
        </w:numPr>
        <w:autoSpaceDE w:val="0"/>
        <w:autoSpaceDN w:val="0"/>
        <w:adjustRightInd w:val="0"/>
        <w:spacing w:before="120" w:after="120" w:line="276" w:lineRule="auto"/>
        <w:ind w:left="990"/>
        <w:jc w:val="both"/>
        <w:rPr>
          <w:rFonts w:ascii="Bookman Old Style" w:hAnsi="Bookman Old Style" w:cs="Arial"/>
        </w:rPr>
      </w:pPr>
      <w:r w:rsidRPr="005879EA">
        <w:rPr>
          <w:rFonts w:ascii="Bookman Old Style" w:hAnsi="Bookman Old Style" w:cs="Arial"/>
        </w:rPr>
        <w:t xml:space="preserve">Survailen </w:t>
      </w:r>
    </w:p>
    <w:p w:rsidR="00865B24" w:rsidRPr="005879EA" w:rsidRDefault="00865B24" w:rsidP="00865B24">
      <w:pPr>
        <w:widowControl w:val="0"/>
        <w:numPr>
          <w:ilvl w:val="1"/>
          <w:numId w:val="18"/>
        </w:numPr>
        <w:autoSpaceDE w:val="0"/>
        <w:autoSpaceDN w:val="0"/>
        <w:adjustRightInd w:val="0"/>
        <w:spacing w:before="120" w:line="276" w:lineRule="auto"/>
        <w:ind w:left="1350"/>
        <w:jc w:val="both"/>
        <w:rPr>
          <w:rFonts w:ascii="Bookman Old Style" w:hAnsi="Bookman Old Style" w:cs="Arial"/>
        </w:rPr>
      </w:pPr>
      <w:r w:rsidRPr="005879EA">
        <w:rPr>
          <w:rFonts w:ascii="Bookman Old Style" w:hAnsi="Bookman Old Style" w:cs="Arial"/>
        </w:rPr>
        <w:t xml:space="preserve">Kunjungan survailen dilakukan setahun sekali sesuai acuan </w:t>
      </w:r>
      <w:r>
        <w:rPr>
          <w:rFonts w:ascii="Bookman Old Style" w:hAnsi="Bookman Old Style" w:cs="Arial"/>
        </w:rPr>
        <w:t xml:space="preserve">sesuai ISO 17021:2011, </w:t>
      </w:r>
      <w:r w:rsidRPr="00A57C9D">
        <w:rPr>
          <w:rFonts w:ascii="Bookman Old Style" w:hAnsi="Bookman Old Style" w:cs="Arial"/>
        </w:rPr>
        <w:t>selambat-lambatnya survailen pertama pada bulan ke-12 setelah hari terakhir audit tahap 2 sertifikasi awal</w:t>
      </w:r>
      <w:r w:rsidRPr="005879EA">
        <w:rPr>
          <w:rFonts w:ascii="Bookman Old Style" w:hAnsi="Bookman Old Style" w:cs="Arial"/>
        </w:rPr>
        <w:t>.</w:t>
      </w:r>
    </w:p>
    <w:p w:rsidR="00865B24" w:rsidRPr="005879EA" w:rsidRDefault="00865B24" w:rsidP="00865B24">
      <w:pPr>
        <w:widowControl w:val="0"/>
        <w:numPr>
          <w:ilvl w:val="1"/>
          <w:numId w:val="18"/>
        </w:numPr>
        <w:autoSpaceDE w:val="0"/>
        <w:autoSpaceDN w:val="0"/>
        <w:adjustRightInd w:val="0"/>
        <w:spacing w:before="120" w:line="276" w:lineRule="auto"/>
        <w:ind w:left="1350"/>
        <w:jc w:val="both"/>
        <w:rPr>
          <w:rFonts w:ascii="Bookman Old Style" w:hAnsi="Bookman Old Style" w:cs="Arial"/>
        </w:rPr>
      </w:pPr>
      <w:r w:rsidRPr="005879EA">
        <w:rPr>
          <w:rFonts w:ascii="Bookman Old Style" w:hAnsi="Bookman Old Style" w:cs="Arial"/>
        </w:rPr>
        <w:t>Kunjungan re-sertifikasi dilakukan selambat-lambatnya pada bulan ke-30 setelah tanggal penetapan sertifikasi.</w:t>
      </w:r>
    </w:p>
    <w:p w:rsidR="00865B24" w:rsidRPr="005879EA" w:rsidRDefault="00865B24" w:rsidP="00865B24">
      <w:pPr>
        <w:widowControl w:val="0"/>
        <w:numPr>
          <w:ilvl w:val="1"/>
          <w:numId w:val="18"/>
        </w:numPr>
        <w:autoSpaceDE w:val="0"/>
        <w:autoSpaceDN w:val="0"/>
        <w:adjustRightInd w:val="0"/>
        <w:spacing w:before="120" w:line="276" w:lineRule="auto"/>
        <w:ind w:left="1350"/>
        <w:jc w:val="both"/>
        <w:rPr>
          <w:rFonts w:ascii="Bookman Old Style" w:hAnsi="Bookman Old Style" w:cs="Arial"/>
        </w:rPr>
      </w:pPr>
      <w:r w:rsidRPr="005879EA">
        <w:rPr>
          <w:rFonts w:ascii="Bookman Old Style" w:hAnsi="Bookman Old Style" w:cs="Arial"/>
        </w:rPr>
        <w:t xml:space="preserve">Prosedur pelaksanaan resertifikasi dilakukan sesuai dengan </w:t>
      </w:r>
      <w:r>
        <w:rPr>
          <w:rFonts w:ascii="Bookman Old Style" w:hAnsi="Bookman Old Style" w:cs="Arial"/>
        </w:rPr>
        <w:t>sesuai ISO 17021:2011</w:t>
      </w:r>
      <w:r w:rsidRPr="005879EA">
        <w:rPr>
          <w:rFonts w:ascii="Bookman Old Style" w:hAnsi="Bookman Old Style" w:cs="Arial"/>
        </w:rPr>
        <w:t>.</w:t>
      </w:r>
    </w:p>
    <w:p w:rsidR="00865B24" w:rsidRDefault="00865B24" w:rsidP="00865B24">
      <w:pPr>
        <w:widowControl w:val="0"/>
        <w:numPr>
          <w:ilvl w:val="1"/>
          <w:numId w:val="18"/>
        </w:numPr>
        <w:autoSpaceDE w:val="0"/>
        <w:autoSpaceDN w:val="0"/>
        <w:adjustRightInd w:val="0"/>
        <w:spacing w:before="120" w:line="276" w:lineRule="auto"/>
        <w:ind w:left="1350"/>
        <w:jc w:val="both"/>
        <w:rPr>
          <w:rFonts w:ascii="Bookman Old Style" w:hAnsi="Bookman Old Style" w:cs="Arial"/>
        </w:rPr>
      </w:pPr>
      <w:r w:rsidRPr="005879EA">
        <w:rPr>
          <w:rFonts w:ascii="Bookman Old Style" w:hAnsi="Bookman Old Style" w:cs="Arial"/>
        </w:rPr>
        <w:t xml:space="preserve">Manajemen </w:t>
      </w:r>
      <w:r>
        <w:rPr>
          <w:rFonts w:ascii="Bookman Old Style" w:hAnsi="Bookman Old Style" w:cs="Arial"/>
        </w:rPr>
        <w:t>restoran</w:t>
      </w:r>
      <w:r w:rsidRPr="005879EA">
        <w:rPr>
          <w:rFonts w:ascii="Bookman Old Style" w:hAnsi="Bookman Old Style" w:cs="Arial"/>
        </w:rPr>
        <w:t xml:space="preserve"> </w:t>
      </w:r>
      <w:r w:rsidRPr="00A57C9D">
        <w:rPr>
          <w:rFonts w:ascii="Bookman Old Style" w:hAnsi="Bookman Old Style" w:cs="Arial"/>
        </w:rPr>
        <w:t xml:space="preserve">dapat mengajukan perubahan klasifikasi </w:t>
      </w:r>
      <w:r>
        <w:rPr>
          <w:rFonts w:ascii="Bookman Old Style" w:hAnsi="Bookman Old Style" w:cs="Arial"/>
        </w:rPr>
        <w:t>restoran</w:t>
      </w:r>
      <w:r w:rsidRPr="00A57C9D">
        <w:rPr>
          <w:rFonts w:ascii="Bookman Old Style" w:hAnsi="Bookman Old Style" w:cs="Arial"/>
        </w:rPr>
        <w:t xml:space="preserve"> pada saat survailen maupun terpisah dari program </w:t>
      </w:r>
      <w:r w:rsidRPr="00A57C9D">
        <w:rPr>
          <w:rFonts w:ascii="Bookman Old Style" w:hAnsi="Bookman Old Style" w:cs="Arial"/>
        </w:rPr>
        <w:lastRenderedPageBreak/>
        <w:t>survailen.</w:t>
      </w:r>
    </w:p>
    <w:p w:rsidR="00865B24" w:rsidRPr="00E20ED0" w:rsidRDefault="00865B24" w:rsidP="00865B24">
      <w:pPr>
        <w:widowControl w:val="0"/>
        <w:numPr>
          <w:ilvl w:val="1"/>
          <w:numId w:val="18"/>
        </w:numPr>
        <w:autoSpaceDE w:val="0"/>
        <w:autoSpaceDN w:val="0"/>
        <w:adjustRightInd w:val="0"/>
        <w:spacing w:before="120" w:line="276" w:lineRule="auto"/>
        <w:ind w:left="1350"/>
        <w:jc w:val="both"/>
        <w:rPr>
          <w:rFonts w:ascii="Bookman Old Style" w:hAnsi="Bookman Old Style" w:cs="Arial"/>
        </w:rPr>
      </w:pPr>
      <w:r w:rsidRPr="00E20ED0">
        <w:rPr>
          <w:rFonts w:ascii="Bookman Old Style" w:hAnsi="Bookman Old Style" w:cs="Arial"/>
        </w:rPr>
        <w:t xml:space="preserve">Prosedur sertifikasi untuk perubahan klasifikasi </w:t>
      </w:r>
      <w:r>
        <w:rPr>
          <w:rFonts w:ascii="Bookman Old Style" w:hAnsi="Bookman Old Style" w:cs="Arial"/>
        </w:rPr>
        <w:t>restoran</w:t>
      </w:r>
      <w:r w:rsidRPr="00E20ED0">
        <w:rPr>
          <w:rFonts w:ascii="Bookman Old Style" w:hAnsi="Bookman Old Style" w:cs="Arial"/>
        </w:rPr>
        <w:t xml:space="preserve"> dilakukan sesuai dengan Permenparekraf Nomor </w:t>
      </w:r>
      <w:r>
        <w:rPr>
          <w:rFonts w:ascii="Bookman Old Style" w:hAnsi="Bookman Old Style" w:cs="Arial"/>
        </w:rPr>
        <w:t>11 Tahun 2014</w:t>
      </w:r>
      <w:r w:rsidRPr="00E20ED0">
        <w:rPr>
          <w:rFonts w:ascii="Bookman Old Style" w:hAnsi="Bookman Old Style" w:cs="Arial"/>
        </w:rPr>
        <w:t>.</w:t>
      </w:r>
    </w:p>
    <w:p w:rsidR="00865B24" w:rsidRPr="005879EA" w:rsidRDefault="00865B24" w:rsidP="00865B24">
      <w:pPr>
        <w:widowControl w:val="0"/>
        <w:numPr>
          <w:ilvl w:val="1"/>
          <w:numId w:val="18"/>
        </w:numPr>
        <w:autoSpaceDE w:val="0"/>
        <w:autoSpaceDN w:val="0"/>
        <w:adjustRightInd w:val="0"/>
        <w:spacing w:before="120" w:line="276" w:lineRule="auto"/>
        <w:ind w:left="1350"/>
        <w:jc w:val="both"/>
        <w:rPr>
          <w:rFonts w:ascii="Bookman Old Style" w:hAnsi="Bookman Old Style" w:cs="Arial"/>
        </w:rPr>
      </w:pPr>
      <w:r w:rsidRPr="005879EA">
        <w:rPr>
          <w:rFonts w:ascii="Bookman Old Style" w:hAnsi="Bookman Old Style" w:cs="Arial"/>
        </w:rPr>
        <w:t xml:space="preserve">Survailen dilakukan untuk memastikan konsistensi manajemen </w:t>
      </w:r>
      <w:r>
        <w:rPr>
          <w:rFonts w:ascii="Bookman Old Style" w:hAnsi="Bookman Old Style" w:cs="Arial"/>
        </w:rPr>
        <w:t>restoran</w:t>
      </w:r>
      <w:r w:rsidRPr="005879EA">
        <w:rPr>
          <w:rFonts w:ascii="Bookman Old Style" w:hAnsi="Bookman Old Style" w:cs="Arial"/>
        </w:rPr>
        <w:t xml:space="preserve"> terhadap persyaratan sertifikasi yang mencakup kegiatan:</w:t>
      </w:r>
    </w:p>
    <w:p w:rsidR="00865B24" w:rsidRPr="005879EA" w:rsidRDefault="00865B24" w:rsidP="00865B24">
      <w:pPr>
        <w:widowControl w:val="0"/>
        <w:numPr>
          <w:ilvl w:val="2"/>
          <w:numId w:val="24"/>
        </w:numPr>
        <w:autoSpaceDE w:val="0"/>
        <w:autoSpaceDN w:val="0"/>
        <w:adjustRightInd w:val="0"/>
        <w:spacing w:line="276" w:lineRule="auto"/>
        <w:ind w:left="1714" w:hanging="360"/>
        <w:jc w:val="both"/>
        <w:rPr>
          <w:rFonts w:ascii="Bookman Old Style" w:hAnsi="Bookman Old Style" w:cs="Arial"/>
        </w:rPr>
      </w:pPr>
      <w:r w:rsidRPr="005879EA">
        <w:rPr>
          <w:rFonts w:ascii="Bookman Old Style" w:hAnsi="Bookman Old Style" w:cs="Arial"/>
        </w:rPr>
        <w:t xml:space="preserve">Review terhadap hasil asesmen sebelumnya </w:t>
      </w:r>
    </w:p>
    <w:p w:rsidR="00865B24" w:rsidRPr="005879EA" w:rsidRDefault="00865B24" w:rsidP="00865B24">
      <w:pPr>
        <w:widowControl w:val="0"/>
        <w:numPr>
          <w:ilvl w:val="2"/>
          <w:numId w:val="24"/>
        </w:numPr>
        <w:autoSpaceDE w:val="0"/>
        <w:autoSpaceDN w:val="0"/>
        <w:adjustRightInd w:val="0"/>
        <w:spacing w:line="276" w:lineRule="auto"/>
        <w:ind w:left="1714" w:hanging="360"/>
        <w:jc w:val="both"/>
        <w:rPr>
          <w:rFonts w:ascii="Bookman Old Style" w:hAnsi="Bookman Old Style" w:cs="Arial"/>
        </w:rPr>
      </w:pPr>
      <w:r w:rsidRPr="005879EA">
        <w:rPr>
          <w:rFonts w:ascii="Bookman Old Style" w:hAnsi="Bookman Old Style" w:cs="Arial"/>
        </w:rPr>
        <w:t>Masa berlaku dari persyaratan dasar</w:t>
      </w:r>
    </w:p>
    <w:p w:rsidR="00865B24" w:rsidRPr="005879EA" w:rsidRDefault="00865B24" w:rsidP="00865B24">
      <w:pPr>
        <w:widowControl w:val="0"/>
        <w:numPr>
          <w:ilvl w:val="2"/>
          <w:numId w:val="24"/>
        </w:numPr>
        <w:autoSpaceDE w:val="0"/>
        <w:autoSpaceDN w:val="0"/>
        <w:adjustRightInd w:val="0"/>
        <w:spacing w:line="276" w:lineRule="auto"/>
        <w:ind w:left="1714" w:hanging="360"/>
        <w:jc w:val="both"/>
        <w:rPr>
          <w:rFonts w:ascii="Bookman Old Style" w:hAnsi="Bookman Old Style" w:cs="Arial"/>
        </w:rPr>
      </w:pPr>
      <w:r w:rsidRPr="005879EA">
        <w:rPr>
          <w:rFonts w:ascii="Bookman Old Style" w:hAnsi="Bookman Old Style" w:cs="Arial"/>
        </w:rPr>
        <w:t>Program pelatihan kompetensi pada kriteria utama</w:t>
      </w:r>
    </w:p>
    <w:p w:rsidR="00865B24" w:rsidRPr="005879EA" w:rsidRDefault="00865B24" w:rsidP="00865B24">
      <w:pPr>
        <w:widowControl w:val="0"/>
        <w:numPr>
          <w:ilvl w:val="2"/>
          <w:numId w:val="24"/>
        </w:numPr>
        <w:autoSpaceDE w:val="0"/>
        <w:autoSpaceDN w:val="0"/>
        <w:adjustRightInd w:val="0"/>
        <w:spacing w:line="276" w:lineRule="auto"/>
        <w:ind w:left="1714" w:hanging="360"/>
        <w:jc w:val="both"/>
        <w:rPr>
          <w:rFonts w:ascii="Bookman Old Style" w:hAnsi="Bookman Old Style" w:cs="Arial"/>
        </w:rPr>
      </w:pPr>
      <w:r w:rsidRPr="005879EA">
        <w:rPr>
          <w:rFonts w:ascii="Bookman Old Style" w:hAnsi="Bookman Old Style" w:cs="Arial"/>
        </w:rPr>
        <w:t>Keluhan tamu, dan</w:t>
      </w:r>
    </w:p>
    <w:p w:rsidR="00865B24" w:rsidRDefault="00865B24" w:rsidP="00865B24">
      <w:pPr>
        <w:widowControl w:val="0"/>
        <w:numPr>
          <w:ilvl w:val="2"/>
          <w:numId w:val="24"/>
        </w:numPr>
        <w:autoSpaceDE w:val="0"/>
        <w:autoSpaceDN w:val="0"/>
        <w:adjustRightInd w:val="0"/>
        <w:spacing w:line="276" w:lineRule="auto"/>
        <w:ind w:left="1714" w:hanging="360"/>
        <w:jc w:val="both"/>
        <w:rPr>
          <w:rFonts w:ascii="Bookman Old Style" w:hAnsi="Bookman Old Style" w:cs="Arial"/>
        </w:rPr>
      </w:pPr>
      <w:r w:rsidRPr="005879EA">
        <w:rPr>
          <w:rFonts w:ascii="Bookman Old Style" w:hAnsi="Bookman Old Style" w:cs="Arial"/>
        </w:rPr>
        <w:t>Inspeksi sarana dan prasarana, produk, dan pelayanan yang berhubunga</w:t>
      </w:r>
      <w:r>
        <w:rPr>
          <w:rFonts w:ascii="Bookman Old Style" w:hAnsi="Bookman Old Style" w:cs="Arial"/>
        </w:rPr>
        <w:t>n langsung dengan kepuasan tamu</w:t>
      </w:r>
    </w:p>
    <w:p w:rsidR="00865B24" w:rsidRDefault="00865B24" w:rsidP="00865B24">
      <w:pPr>
        <w:widowControl w:val="0"/>
        <w:numPr>
          <w:ilvl w:val="2"/>
          <w:numId w:val="24"/>
        </w:numPr>
        <w:autoSpaceDE w:val="0"/>
        <w:autoSpaceDN w:val="0"/>
        <w:adjustRightInd w:val="0"/>
        <w:spacing w:line="276" w:lineRule="auto"/>
        <w:ind w:left="1714" w:hanging="360"/>
        <w:jc w:val="both"/>
        <w:rPr>
          <w:rFonts w:ascii="Bookman Old Style" w:hAnsi="Bookman Old Style" w:cs="Arial"/>
        </w:rPr>
      </w:pPr>
      <w:r w:rsidRPr="00E20ED0">
        <w:rPr>
          <w:rFonts w:ascii="Bookman Old Style" w:hAnsi="Bookman Old Style" w:cs="Arial"/>
        </w:rPr>
        <w:t>Penerapan dan evaluasi s</w:t>
      </w:r>
      <w:r>
        <w:rPr>
          <w:rFonts w:ascii="Bookman Old Style" w:hAnsi="Bookman Old Style" w:cs="Arial"/>
        </w:rPr>
        <w:t>istem manajemen usaha restoran.</w:t>
      </w:r>
    </w:p>
    <w:p w:rsidR="00865B24" w:rsidRPr="00E20ED0" w:rsidRDefault="00865B24" w:rsidP="00865B24">
      <w:pPr>
        <w:widowControl w:val="0"/>
        <w:numPr>
          <w:ilvl w:val="0"/>
          <w:numId w:val="9"/>
        </w:numPr>
        <w:autoSpaceDE w:val="0"/>
        <w:autoSpaceDN w:val="0"/>
        <w:adjustRightInd w:val="0"/>
        <w:spacing w:before="120" w:after="120" w:line="276" w:lineRule="auto"/>
        <w:ind w:left="990"/>
        <w:jc w:val="both"/>
        <w:rPr>
          <w:rFonts w:ascii="Bookman Old Style" w:hAnsi="Bookman Old Style" w:cs="Arial"/>
        </w:rPr>
      </w:pPr>
      <w:r w:rsidRPr="00E20ED0">
        <w:rPr>
          <w:rFonts w:ascii="Bookman Old Style" w:hAnsi="Bookman Old Style" w:cs="Arial"/>
        </w:rPr>
        <w:t>Perubahan yang Mempengaruhi Sertifikasi</w:t>
      </w:r>
    </w:p>
    <w:p w:rsidR="00865B24" w:rsidRPr="00E20ED0" w:rsidRDefault="00865B24" w:rsidP="00865B24">
      <w:pPr>
        <w:widowControl w:val="0"/>
        <w:numPr>
          <w:ilvl w:val="0"/>
          <w:numId w:val="19"/>
        </w:numPr>
        <w:autoSpaceDE w:val="0"/>
        <w:autoSpaceDN w:val="0"/>
        <w:adjustRightInd w:val="0"/>
        <w:spacing w:before="120" w:line="276" w:lineRule="auto"/>
        <w:ind w:left="1354"/>
        <w:jc w:val="both"/>
        <w:rPr>
          <w:rFonts w:ascii="Bookman Old Style" w:hAnsi="Bookman Old Style" w:cs="Arial"/>
        </w:rPr>
      </w:pPr>
      <w:r w:rsidRPr="00E20ED0">
        <w:rPr>
          <w:rFonts w:ascii="Bookman Old Style" w:hAnsi="Bookman Old Style" w:cs="Arial"/>
        </w:rPr>
        <w:t xml:space="preserve">Manajemen </w:t>
      </w:r>
      <w:r>
        <w:rPr>
          <w:rFonts w:ascii="Bookman Old Style" w:hAnsi="Bookman Old Style" w:cs="Arial"/>
        </w:rPr>
        <w:t>Restoran</w:t>
      </w:r>
      <w:r w:rsidRPr="00E20ED0">
        <w:rPr>
          <w:rFonts w:ascii="Bookman Old Style" w:hAnsi="Bookman Old Style" w:cs="Arial"/>
        </w:rPr>
        <w:t xml:space="preserve"> wajib memberikan informasi kepada LSU Pariwisata bila terjadi perubahan yang mempengaruhi pemenuhan terhadap persyaratan acuan yang ditetapkan dalam dokumen ini seperti pergantian manajemen </w:t>
      </w:r>
      <w:r>
        <w:rPr>
          <w:rFonts w:ascii="Bookman Old Style" w:hAnsi="Bookman Old Style" w:cs="Arial"/>
        </w:rPr>
        <w:t>restoran</w:t>
      </w:r>
      <w:r w:rsidRPr="00E20ED0">
        <w:rPr>
          <w:rFonts w:ascii="Bookman Old Style" w:hAnsi="Bookman Old Style" w:cs="Arial"/>
        </w:rPr>
        <w:t xml:space="preserve"> dan atau </w:t>
      </w:r>
      <w:proofErr w:type="gramStart"/>
      <w:r w:rsidRPr="00E20ED0">
        <w:rPr>
          <w:rFonts w:ascii="Bookman Old Style" w:hAnsi="Bookman Old Style" w:cs="Arial"/>
        </w:rPr>
        <w:t>nama</w:t>
      </w:r>
      <w:proofErr w:type="gramEnd"/>
      <w:r w:rsidRPr="00E20ED0">
        <w:rPr>
          <w:rFonts w:ascii="Bookman Old Style" w:hAnsi="Bookman Old Style" w:cs="Arial"/>
        </w:rPr>
        <w:t xml:space="preserve"> </w:t>
      </w:r>
      <w:r>
        <w:rPr>
          <w:rFonts w:ascii="Bookman Old Style" w:hAnsi="Bookman Old Style" w:cs="Arial"/>
        </w:rPr>
        <w:t>restoran</w:t>
      </w:r>
      <w:r w:rsidRPr="00E20ED0">
        <w:rPr>
          <w:rFonts w:ascii="Bookman Old Style" w:hAnsi="Bookman Old Style" w:cs="Arial"/>
        </w:rPr>
        <w:t>.</w:t>
      </w:r>
    </w:p>
    <w:p w:rsidR="00865B24" w:rsidRPr="00E20ED0" w:rsidRDefault="00865B24" w:rsidP="00865B24">
      <w:pPr>
        <w:widowControl w:val="0"/>
        <w:numPr>
          <w:ilvl w:val="0"/>
          <w:numId w:val="19"/>
        </w:numPr>
        <w:autoSpaceDE w:val="0"/>
        <w:autoSpaceDN w:val="0"/>
        <w:adjustRightInd w:val="0"/>
        <w:spacing w:before="120" w:line="276" w:lineRule="auto"/>
        <w:ind w:left="1354"/>
        <w:jc w:val="both"/>
        <w:rPr>
          <w:rFonts w:ascii="Bookman Old Style" w:hAnsi="Bookman Old Style" w:cs="Arial"/>
        </w:rPr>
      </w:pPr>
      <w:r w:rsidRPr="00E20ED0">
        <w:rPr>
          <w:rFonts w:ascii="Bookman Old Style" w:hAnsi="Bookman Old Style" w:cs="Arial"/>
        </w:rPr>
        <w:t xml:space="preserve">Jika terjadi perubahan pada usaha </w:t>
      </w:r>
      <w:r>
        <w:rPr>
          <w:rFonts w:ascii="Bookman Old Style" w:hAnsi="Bookman Old Style" w:cs="Arial"/>
        </w:rPr>
        <w:t>restoran</w:t>
      </w:r>
      <w:r w:rsidRPr="00E20ED0">
        <w:rPr>
          <w:rFonts w:ascii="Bookman Old Style" w:hAnsi="Bookman Old Style" w:cs="Arial"/>
        </w:rPr>
        <w:t xml:space="preserve">, maka manajemen </w:t>
      </w:r>
      <w:r>
        <w:rPr>
          <w:rFonts w:ascii="Bookman Old Style" w:hAnsi="Bookman Old Style" w:cs="Arial"/>
        </w:rPr>
        <w:t>restoran</w:t>
      </w:r>
      <w:r w:rsidRPr="00E20ED0">
        <w:rPr>
          <w:rFonts w:ascii="Bookman Old Style" w:hAnsi="Bookman Old Style" w:cs="Arial"/>
        </w:rPr>
        <w:t xml:space="preserve"> wajib menginformasikan tanpa menunda apabila ada perubahan klasifikasi </w:t>
      </w:r>
      <w:r>
        <w:rPr>
          <w:rFonts w:ascii="Bookman Old Style" w:hAnsi="Bookman Old Style" w:cs="Arial"/>
        </w:rPr>
        <w:t>restoran</w:t>
      </w:r>
      <w:r w:rsidRPr="00E20ED0">
        <w:rPr>
          <w:rFonts w:ascii="Bookman Old Style" w:hAnsi="Bookman Old Style" w:cs="Arial"/>
        </w:rPr>
        <w:t xml:space="preserve"> dan sarana dan prasarana pendukungnya yang mempengaruhi kesesuaian proses penyelenggaraan produk, pelayanan, dan pengelolaan </w:t>
      </w:r>
      <w:r>
        <w:rPr>
          <w:rFonts w:ascii="Bookman Old Style" w:hAnsi="Bookman Old Style" w:cs="Arial"/>
        </w:rPr>
        <w:t>restoran</w:t>
      </w:r>
      <w:r w:rsidRPr="00E20ED0">
        <w:rPr>
          <w:rFonts w:ascii="Bookman Old Style" w:hAnsi="Bookman Old Style" w:cs="Arial"/>
        </w:rPr>
        <w:t>.</w:t>
      </w:r>
    </w:p>
    <w:p w:rsidR="00865B24" w:rsidRPr="00E20ED0" w:rsidRDefault="00865B24" w:rsidP="00865B24">
      <w:pPr>
        <w:widowControl w:val="0"/>
        <w:numPr>
          <w:ilvl w:val="0"/>
          <w:numId w:val="9"/>
        </w:numPr>
        <w:autoSpaceDE w:val="0"/>
        <w:autoSpaceDN w:val="0"/>
        <w:adjustRightInd w:val="0"/>
        <w:spacing w:before="120" w:after="120" w:line="276" w:lineRule="auto"/>
        <w:ind w:left="1080" w:hanging="450"/>
        <w:jc w:val="both"/>
        <w:rPr>
          <w:rFonts w:ascii="Bookman Old Style" w:hAnsi="Bookman Old Style" w:cs="Arial"/>
        </w:rPr>
      </w:pPr>
      <w:r w:rsidRPr="00E20ED0">
        <w:rPr>
          <w:rFonts w:ascii="Bookman Old Style" w:hAnsi="Bookman Old Style" w:cs="Arial"/>
        </w:rPr>
        <w:t xml:space="preserve">Pengoperasian </w:t>
      </w:r>
      <w:r w:rsidRPr="00E20ED0">
        <w:rPr>
          <w:rFonts w:ascii="Bookman Old Style" w:hAnsi="Bookman Old Style"/>
        </w:rPr>
        <w:t xml:space="preserve">Skema Sertifikasi Usaha </w:t>
      </w:r>
      <w:r>
        <w:rPr>
          <w:rFonts w:ascii="Bookman Old Style" w:hAnsi="Bookman Old Style"/>
        </w:rPr>
        <w:t>Restoran</w:t>
      </w:r>
      <w:r w:rsidRPr="00E20ED0">
        <w:rPr>
          <w:rFonts w:ascii="Bookman Old Style" w:hAnsi="Bookman Old Style" w:cs="Arial"/>
        </w:rPr>
        <w:t xml:space="preserve"> Kementerian Pariwisata selaku pemilik skema, menyampaikan </w:t>
      </w:r>
      <w:r w:rsidRPr="00E20ED0">
        <w:rPr>
          <w:rFonts w:ascii="Bookman Old Style" w:hAnsi="Bookman Old Style"/>
        </w:rPr>
        <w:t xml:space="preserve">skema ini </w:t>
      </w:r>
      <w:r w:rsidRPr="00E20ED0">
        <w:rPr>
          <w:rFonts w:ascii="Bookman Old Style" w:hAnsi="Bookman Old Style" w:cs="Arial"/>
        </w:rPr>
        <w:t>kepada KAN.</w:t>
      </w:r>
    </w:p>
    <w:p w:rsidR="00865B24" w:rsidRPr="00E20ED0" w:rsidRDefault="00865B24" w:rsidP="00865B24">
      <w:pPr>
        <w:widowControl w:val="0"/>
        <w:numPr>
          <w:ilvl w:val="0"/>
          <w:numId w:val="9"/>
        </w:numPr>
        <w:autoSpaceDE w:val="0"/>
        <w:autoSpaceDN w:val="0"/>
        <w:adjustRightInd w:val="0"/>
        <w:spacing w:before="120" w:after="120" w:line="276" w:lineRule="auto"/>
        <w:ind w:left="1080" w:hanging="450"/>
        <w:jc w:val="both"/>
        <w:rPr>
          <w:rFonts w:ascii="Bookman Old Style" w:hAnsi="Bookman Old Style" w:cs="Arial"/>
        </w:rPr>
      </w:pPr>
      <w:r w:rsidRPr="00E20ED0">
        <w:rPr>
          <w:rFonts w:ascii="Bookman Old Style" w:hAnsi="Bookman Old Style" w:cs="Arial"/>
        </w:rPr>
        <w:t>Pemeliharaan dan Perbaikan Skema Sertifikasi</w:t>
      </w:r>
    </w:p>
    <w:p w:rsidR="00865B24" w:rsidRPr="00E20ED0" w:rsidRDefault="00865B24" w:rsidP="00865B24">
      <w:pPr>
        <w:widowControl w:val="0"/>
        <w:numPr>
          <w:ilvl w:val="0"/>
          <w:numId w:val="20"/>
        </w:numPr>
        <w:autoSpaceDE w:val="0"/>
        <w:autoSpaceDN w:val="0"/>
        <w:adjustRightInd w:val="0"/>
        <w:spacing w:before="120" w:line="276" w:lineRule="auto"/>
        <w:ind w:left="1440"/>
        <w:jc w:val="both"/>
        <w:rPr>
          <w:rFonts w:ascii="Bookman Old Style" w:hAnsi="Bookman Old Style" w:cs="Arial"/>
        </w:rPr>
      </w:pPr>
      <w:r w:rsidRPr="00E20ED0">
        <w:rPr>
          <w:rFonts w:ascii="Bookman Old Style" w:hAnsi="Bookman Old Style" w:cs="Arial"/>
        </w:rPr>
        <w:t xml:space="preserve">Kementerian Pariwisata selaku pemilik skema melakukan kaji ulang skema sertifikasi usaha </w:t>
      </w:r>
      <w:r>
        <w:rPr>
          <w:rFonts w:ascii="Bookman Old Style" w:hAnsi="Bookman Old Style" w:cs="Arial"/>
        </w:rPr>
        <w:t>restoran</w:t>
      </w:r>
      <w:r w:rsidRPr="00E20ED0">
        <w:rPr>
          <w:rFonts w:ascii="Bookman Old Style" w:hAnsi="Bookman Old Style" w:cs="Arial"/>
        </w:rPr>
        <w:t xml:space="preserve"> secara periodik dalam rangka pemeliharaan dan perbaikan skema sertifikasi.</w:t>
      </w:r>
    </w:p>
    <w:p w:rsidR="00865B24" w:rsidRPr="00E20ED0" w:rsidRDefault="00865B24" w:rsidP="00865B24">
      <w:pPr>
        <w:widowControl w:val="0"/>
        <w:numPr>
          <w:ilvl w:val="0"/>
          <w:numId w:val="20"/>
        </w:numPr>
        <w:autoSpaceDE w:val="0"/>
        <w:autoSpaceDN w:val="0"/>
        <w:adjustRightInd w:val="0"/>
        <w:spacing w:before="120" w:line="276" w:lineRule="auto"/>
        <w:ind w:left="1440"/>
        <w:jc w:val="both"/>
        <w:rPr>
          <w:rFonts w:ascii="Bookman Old Style" w:hAnsi="Bookman Old Style" w:cs="Arial"/>
        </w:rPr>
      </w:pPr>
      <w:r w:rsidRPr="00E20ED0">
        <w:rPr>
          <w:rFonts w:ascii="Bookman Old Style" w:hAnsi="Bookman Old Style" w:cs="Arial"/>
        </w:rPr>
        <w:t>Kaji ulang dapat dilakukan berdasarkan usulan pemangku kepentingan, perubahan persyaratan acuan, dan/atau regulasi yang mempe</w:t>
      </w:r>
      <w:r>
        <w:rPr>
          <w:rFonts w:ascii="Bookman Old Style" w:hAnsi="Bookman Old Style" w:cs="Arial"/>
        </w:rPr>
        <w:t>ngaruhi pengembangan usaha restoran</w:t>
      </w:r>
      <w:r w:rsidRPr="00E20ED0">
        <w:rPr>
          <w:rFonts w:ascii="Bookman Old Style" w:hAnsi="Bookman Old Style" w:cs="Arial"/>
        </w:rPr>
        <w:t>.</w:t>
      </w:r>
    </w:p>
    <w:p w:rsidR="00865B24" w:rsidRPr="00E20ED0" w:rsidRDefault="00865B24" w:rsidP="00865B24">
      <w:pPr>
        <w:widowControl w:val="0"/>
        <w:numPr>
          <w:ilvl w:val="0"/>
          <w:numId w:val="9"/>
        </w:numPr>
        <w:autoSpaceDE w:val="0"/>
        <w:autoSpaceDN w:val="0"/>
        <w:adjustRightInd w:val="0"/>
        <w:spacing w:before="120" w:after="120" w:line="276" w:lineRule="auto"/>
        <w:ind w:left="1080" w:hanging="450"/>
        <w:jc w:val="both"/>
        <w:rPr>
          <w:rFonts w:ascii="Bookman Old Style" w:hAnsi="Bookman Old Style" w:cs="Arial"/>
        </w:rPr>
      </w:pPr>
      <w:r w:rsidRPr="00E20ED0">
        <w:rPr>
          <w:rFonts w:ascii="Bookman Old Style" w:hAnsi="Bookman Old Style" w:cs="Arial"/>
        </w:rPr>
        <w:t xml:space="preserve">Penanggung Jawab Pengoperasian </w:t>
      </w:r>
      <w:r w:rsidRPr="00E20ED0">
        <w:rPr>
          <w:rFonts w:ascii="Bookman Old Style" w:hAnsi="Bookman Old Style"/>
        </w:rPr>
        <w:t xml:space="preserve">Skema Sertifikasi Usaha </w:t>
      </w:r>
      <w:r>
        <w:rPr>
          <w:rFonts w:ascii="Bookman Old Style" w:hAnsi="Bookman Old Style"/>
        </w:rPr>
        <w:t>Restoran</w:t>
      </w:r>
      <w:r w:rsidRPr="00E20ED0">
        <w:rPr>
          <w:rFonts w:ascii="Bookman Old Style" w:hAnsi="Bookman Old Style"/>
        </w:rPr>
        <w:t xml:space="preserve"> </w:t>
      </w:r>
    </w:p>
    <w:p w:rsidR="00865B24" w:rsidRPr="00E20ED0" w:rsidRDefault="00865B24" w:rsidP="00865B24">
      <w:pPr>
        <w:widowControl w:val="0"/>
        <w:numPr>
          <w:ilvl w:val="0"/>
          <w:numId w:val="21"/>
        </w:numPr>
        <w:autoSpaceDE w:val="0"/>
        <w:autoSpaceDN w:val="0"/>
        <w:adjustRightInd w:val="0"/>
        <w:spacing w:before="120" w:line="276" w:lineRule="auto"/>
        <w:ind w:left="1440"/>
        <w:jc w:val="both"/>
        <w:rPr>
          <w:rFonts w:ascii="Bookman Old Style" w:hAnsi="Bookman Old Style" w:cs="Arial"/>
        </w:rPr>
      </w:pPr>
      <w:r w:rsidRPr="00E20ED0">
        <w:rPr>
          <w:rFonts w:ascii="Bookman Old Style" w:hAnsi="Bookman Old Style" w:cs="Arial"/>
        </w:rPr>
        <w:t xml:space="preserve">Kementerian Pariwisata selaku pemilik </w:t>
      </w:r>
      <w:r w:rsidRPr="00E20ED0">
        <w:rPr>
          <w:rFonts w:ascii="Bookman Old Style" w:hAnsi="Bookman Old Style"/>
        </w:rPr>
        <w:t xml:space="preserve">Skema Sertifikasi Usaha </w:t>
      </w:r>
      <w:r>
        <w:rPr>
          <w:rFonts w:ascii="Bookman Old Style" w:hAnsi="Bookman Old Style"/>
        </w:rPr>
        <w:t>Restoran</w:t>
      </w:r>
      <w:r w:rsidRPr="00E20ED0">
        <w:rPr>
          <w:rFonts w:ascii="Bookman Old Style" w:hAnsi="Bookman Old Style" w:cs="Arial"/>
        </w:rPr>
        <w:t xml:space="preserve"> bertanggung jawab terhadap substansi skema </w:t>
      </w:r>
      <w:r w:rsidRPr="00E20ED0">
        <w:rPr>
          <w:rFonts w:ascii="Bookman Old Style" w:hAnsi="Bookman Old Style" w:cs="Arial"/>
        </w:rPr>
        <w:lastRenderedPageBreak/>
        <w:t>sertifikasi.</w:t>
      </w:r>
    </w:p>
    <w:p w:rsidR="00865B24" w:rsidRPr="00E20ED0" w:rsidRDefault="00865B24" w:rsidP="00865B24">
      <w:pPr>
        <w:widowControl w:val="0"/>
        <w:numPr>
          <w:ilvl w:val="0"/>
          <w:numId w:val="21"/>
        </w:numPr>
        <w:autoSpaceDE w:val="0"/>
        <w:autoSpaceDN w:val="0"/>
        <w:adjustRightInd w:val="0"/>
        <w:spacing w:before="120" w:line="276" w:lineRule="auto"/>
        <w:ind w:left="1440"/>
        <w:jc w:val="both"/>
        <w:rPr>
          <w:rFonts w:ascii="Bookman Old Style" w:hAnsi="Bookman Old Style" w:cs="Arial"/>
        </w:rPr>
      </w:pPr>
      <w:r w:rsidRPr="00E20ED0">
        <w:rPr>
          <w:rFonts w:ascii="Bookman Old Style" w:hAnsi="Bookman Old Style" w:cs="Arial"/>
        </w:rPr>
        <w:t xml:space="preserve">KAN selaku badan akreditasi bertanggung jawab terhadap kompetensi LSU Pariwisata dalam mengoperasikan </w:t>
      </w:r>
      <w:r w:rsidRPr="00E20ED0">
        <w:rPr>
          <w:rFonts w:ascii="Bookman Old Style" w:hAnsi="Bookman Old Style"/>
        </w:rPr>
        <w:t xml:space="preserve">Skema Sertifikasi Usaha </w:t>
      </w:r>
      <w:r>
        <w:rPr>
          <w:rFonts w:ascii="Bookman Old Style" w:hAnsi="Bookman Old Style"/>
        </w:rPr>
        <w:t>Restoran</w:t>
      </w:r>
      <w:r w:rsidRPr="00E20ED0">
        <w:rPr>
          <w:rFonts w:ascii="Bookman Old Style" w:hAnsi="Bookman Old Style" w:cs="Arial"/>
        </w:rPr>
        <w:t>.</w:t>
      </w:r>
    </w:p>
    <w:p w:rsidR="00865B24" w:rsidRPr="00E20ED0" w:rsidRDefault="00865B24" w:rsidP="00865B24">
      <w:pPr>
        <w:widowControl w:val="0"/>
        <w:numPr>
          <w:ilvl w:val="0"/>
          <w:numId w:val="21"/>
        </w:numPr>
        <w:autoSpaceDE w:val="0"/>
        <w:autoSpaceDN w:val="0"/>
        <w:adjustRightInd w:val="0"/>
        <w:spacing w:before="120" w:line="276" w:lineRule="auto"/>
        <w:ind w:left="1440"/>
        <w:jc w:val="both"/>
        <w:rPr>
          <w:rFonts w:ascii="Bookman Old Style" w:hAnsi="Bookman Old Style" w:cs="Arial"/>
        </w:rPr>
      </w:pPr>
      <w:r w:rsidRPr="00E20ED0">
        <w:rPr>
          <w:rFonts w:ascii="Bookman Old Style" w:hAnsi="Bookman Old Style" w:cs="Arial"/>
        </w:rPr>
        <w:t xml:space="preserve">LSU Pariwisata bertanggung jawab untuk memastikan pemenuhan persyaratan acuan dalam skema sertifikasi ini oleh usaha </w:t>
      </w:r>
      <w:r>
        <w:rPr>
          <w:rFonts w:ascii="Bookman Old Style" w:hAnsi="Bookman Old Style" w:cs="Arial"/>
        </w:rPr>
        <w:t>restoran</w:t>
      </w:r>
      <w:r w:rsidRPr="00E20ED0">
        <w:rPr>
          <w:rFonts w:ascii="Bookman Old Style" w:hAnsi="Bookman Old Style" w:cs="Arial"/>
        </w:rPr>
        <w:t xml:space="preserve"> yang telah memperoleh Sertifikat Usaha </w:t>
      </w:r>
      <w:r>
        <w:rPr>
          <w:rFonts w:ascii="Bookman Old Style" w:hAnsi="Bookman Old Style" w:cs="Arial"/>
        </w:rPr>
        <w:t>Restoran</w:t>
      </w:r>
      <w:r w:rsidRPr="00E20ED0">
        <w:rPr>
          <w:rFonts w:ascii="Bookman Old Style" w:hAnsi="Bookman Old Style" w:cs="Arial"/>
        </w:rPr>
        <w:t>.</w:t>
      </w:r>
    </w:p>
    <w:p w:rsidR="00865B24" w:rsidRPr="00E20ED0" w:rsidRDefault="00865B24" w:rsidP="00865B24">
      <w:pPr>
        <w:widowControl w:val="0"/>
        <w:numPr>
          <w:ilvl w:val="0"/>
          <w:numId w:val="21"/>
        </w:numPr>
        <w:autoSpaceDE w:val="0"/>
        <w:autoSpaceDN w:val="0"/>
        <w:adjustRightInd w:val="0"/>
        <w:spacing w:before="120" w:line="276" w:lineRule="auto"/>
        <w:ind w:left="1440"/>
        <w:jc w:val="both"/>
        <w:rPr>
          <w:rFonts w:ascii="Bookman Old Style" w:hAnsi="Bookman Old Style" w:cs="Arial"/>
        </w:rPr>
      </w:pPr>
      <w:r w:rsidRPr="00E20ED0">
        <w:rPr>
          <w:rFonts w:ascii="Bookman Old Style" w:hAnsi="Bookman Old Style" w:cs="Arial"/>
        </w:rPr>
        <w:t xml:space="preserve">Usaha </w:t>
      </w:r>
      <w:r>
        <w:rPr>
          <w:rFonts w:ascii="Bookman Old Style" w:hAnsi="Bookman Old Style" w:cs="Arial"/>
        </w:rPr>
        <w:t>Restoran</w:t>
      </w:r>
      <w:r w:rsidRPr="00E20ED0">
        <w:rPr>
          <w:rFonts w:ascii="Bookman Old Style" w:hAnsi="Bookman Old Style" w:cs="Arial"/>
        </w:rPr>
        <w:t xml:space="preserve"> yang telah memperoleh Sertifikat Usaha </w:t>
      </w:r>
      <w:r>
        <w:rPr>
          <w:rFonts w:ascii="Bookman Old Style" w:hAnsi="Bookman Old Style" w:cs="Arial"/>
        </w:rPr>
        <w:t>Restoran</w:t>
      </w:r>
      <w:r w:rsidRPr="00E20ED0">
        <w:rPr>
          <w:rFonts w:ascii="Bookman Old Style" w:hAnsi="Bookman Old Style" w:cs="Arial"/>
        </w:rPr>
        <w:t xml:space="preserve"> bertanggung jawab memelihara pemenuhan persyaratan acuan yang ditetapkan dalam dokumen ini.</w:t>
      </w:r>
    </w:p>
    <w:p w:rsidR="00865B24" w:rsidRPr="00E20ED0" w:rsidRDefault="00865B24" w:rsidP="00865B24">
      <w:pPr>
        <w:widowControl w:val="0"/>
        <w:numPr>
          <w:ilvl w:val="0"/>
          <w:numId w:val="9"/>
        </w:numPr>
        <w:autoSpaceDE w:val="0"/>
        <w:autoSpaceDN w:val="0"/>
        <w:adjustRightInd w:val="0"/>
        <w:spacing w:before="120" w:after="120" w:line="276" w:lineRule="auto"/>
        <w:ind w:left="1080" w:hanging="450"/>
        <w:jc w:val="both"/>
        <w:rPr>
          <w:rFonts w:ascii="Bookman Old Style" w:hAnsi="Bookman Old Style" w:cs="Arial"/>
        </w:rPr>
      </w:pPr>
      <w:r w:rsidRPr="00E20ED0">
        <w:rPr>
          <w:rFonts w:ascii="Bookman Old Style" w:hAnsi="Bookman Old Style" w:cs="Arial"/>
        </w:rPr>
        <w:t>Keluhan dan Banding</w:t>
      </w:r>
    </w:p>
    <w:p w:rsidR="00865B24" w:rsidRPr="00E20ED0" w:rsidRDefault="00865B24" w:rsidP="00865B24">
      <w:pPr>
        <w:widowControl w:val="0"/>
        <w:autoSpaceDE w:val="0"/>
        <w:autoSpaceDN w:val="0"/>
        <w:adjustRightInd w:val="0"/>
        <w:spacing w:before="120" w:after="120" w:line="276" w:lineRule="auto"/>
        <w:ind w:left="1080"/>
        <w:jc w:val="both"/>
        <w:rPr>
          <w:rFonts w:ascii="Bookman Old Style" w:hAnsi="Bookman Old Style" w:cs="Arial"/>
        </w:rPr>
      </w:pPr>
      <w:proofErr w:type="gramStart"/>
      <w:r w:rsidRPr="00E20ED0">
        <w:rPr>
          <w:rFonts w:ascii="Bookman Old Style" w:hAnsi="Bookman Old Style" w:cs="Arial"/>
        </w:rPr>
        <w:t xml:space="preserve">Keluhan dan banding yang berkaitan dengan penerapan dokumen ini dapat diajukan kepada pihak-pihak yang bertanggung jawab sesuai dengan </w:t>
      </w:r>
      <w:r>
        <w:rPr>
          <w:rFonts w:ascii="Bookman Old Style" w:hAnsi="Bookman Old Style" w:cs="Arial"/>
        </w:rPr>
        <w:t>ISO 17021:2011</w:t>
      </w:r>
      <w:r w:rsidRPr="00E20ED0">
        <w:rPr>
          <w:rFonts w:ascii="Bookman Old Style" w:hAnsi="Bookman Old Style" w:cs="Arial"/>
        </w:rPr>
        <w:t>.</w:t>
      </w:r>
      <w:proofErr w:type="gramEnd"/>
    </w:p>
    <w:p w:rsidR="00865B24" w:rsidRPr="00407A82" w:rsidRDefault="00865B24" w:rsidP="00865B24">
      <w:pPr>
        <w:widowControl w:val="0"/>
        <w:autoSpaceDE w:val="0"/>
        <w:autoSpaceDN w:val="0"/>
        <w:adjustRightInd w:val="0"/>
        <w:spacing w:before="120" w:after="120"/>
        <w:ind w:left="1080"/>
        <w:jc w:val="both"/>
        <w:rPr>
          <w:rFonts w:ascii="Bookman Old Style" w:hAnsi="Bookman Old Style" w:cs="Arial"/>
        </w:rPr>
      </w:pPr>
    </w:p>
    <w:p w:rsidR="00865B24" w:rsidRDefault="00865B24" w:rsidP="00865B24">
      <w:pPr>
        <w:widowControl w:val="0"/>
        <w:numPr>
          <w:ilvl w:val="0"/>
          <w:numId w:val="4"/>
        </w:numPr>
        <w:autoSpaceDE w:val="0"/>
        <w:autoSpaceDN w:val="0"/>
        <w:adjustRightInd w:val="0"/>
        <w:spacing w:before="120" w:after="120" w:line="276" w:lineRule="auto"/>
        <w:ind w:left="567" w:hanging="567"/>
        <w:jc w:val="both"/>
        <w:rPr>
          <w:rFonts w:ascii="Bookman Old Style" w:hAnsi="Bookman Old Style" w:cs="Arial"/>
        </w:rPr>
      </w:pPr>
      <w:r>
        <w:rPr>
          <w:rFonts w:ascii="Bookman Old Style" w:hAnsi="Bookman Old Style" w:cs="Arial"/>
        </w:rPr>
        <w:t>MANFAAT SERTIFIKASI</w:t>
      </w:r>
    </w:p>
    <w:p w:rsidR="00865B24" w:rsidRDefault="00865B24" w:rsidP="00865B24">
      <w:pPr>
        <w:widowControl w:val="0"/>
        <w:autoSpaceDE w:val="0"/>
        <w:autoSpaceDN w:val="0"/>
        <w:adjustRightInd w:val="0"/>
        <w:spacing w:before="120" w:after="120" w:line="276" w:lineRule="auto"/>
        <w:ind w:left="567"/>
        <w:jc w:val="both"/>
        <w:rPr>
          <w:rFonts w:ascii="Bookman Old Style" w:hAnsi="Bookman Old Style" w:cs="Arial"/>
        </w:rPr>
      </w:pPr>
      <w:proofErr w:type="gramStart"/>
      <w:r w:rsidRPr="00407A82">
        <w:rPr>
          <w:rFonts w:ascii="Bookman Old Style" w:hAnsi="Bookman Old Style" w:cs="Arial"/>
        </w:rPr>
        <w:t>Sertifikasi Usaha Pariwisata bertujuan untuk meningkatkan kualitas pelayanan kepariwisataan dan produktifitas usaha pariwisata sesuai Pasal 2 Peraturan Pemerintah Nomor 52 Tahun 2012.</w:t>
      </w:r>
      <w:proofErr w:type="gramEnd"/>
    </w:p>
    <w:p w:rsidR="00865B24" w:rsidRPr="00407A82" w:rsidRDefault="00865B24" w:rsidP="00865B24">
      <w:pPr>
        <w:widowControl w:val="0"/>
        <w:autoSpaceDE w:val="0"/>
        <w:autoSpaceDN w:val="0"/>
        <w:adjustRightInd w:val="0"/>
        <w:spacing w:before="120" w:after="120" w:line="276" w:lineRule="auto"/>
        <w:ind w:left="567"/>
        <w:jc w:val="both"/>
        <w:rPr>
          <w:rFonts w:ascii="Bookman Old Style" w:hAnsi="Bookman Old Style" w:cs="Arial"/>
        </w:rPr>
      </w:pPr>
      <w:proofErr w:type="gramStart"/>
      <w:r w:rsidRPr="00407A82">
        <w:rPr>
          <w:rFonts w:ascii="Bookman Old Style" w:hAnsi="Bookman Old Style" w:cs="Arial"/>
        </w:rPr>
        <w:t xml:space="preserve">Memperhatikan tujuan diatas maka sertifikasi usaha </w:t>
      </w:r>
      <w:r>
        <w:rPr>
          <w:rFonts w:ascii="Bookman Old Style" w:hAnsi="Bookman Old Style" w:cs="Arial"/>
        </w:rPr>
        <w:t>restoran</w:t>
      </w:r>
      <w:r w:rsidRPr="00407A82">
        <w:rPr>
          <w:rFonts w:ascii="Bookman Old Style" w:hAnsi="Bookman Old Style" w:cs="Arial"/>
        </w:rPr>
        <w:t xml:space="preserve"> harus memberikan manfaat kepada pelaku usaha </w:t>
      </w:r>
      <w:r>
        <w:rPr>
          <w:rFonts w:ascii="Bookman Old Style" w:hAnsi="Bookman Old Style" w:cs="Arial"/>
        </w:rPr>
        <w:t>restoran</w:t>
      </w:r>
      <w:r w:rsidRPr="00407A82">
        <w:rPr>
          <w:rFonts w:ascii="Bookman Old Style" w:hAnsi="Bookman Old Style" w:cs="Arial"/>
        </w:rPr>
        <w:t>.</w:t>
      </w:r>
      <w:proofErr w:type="gramEnd"/>
      <w:r w:rsidRPr="00407A82">
        <w:rPr>
          <w:rFonts w:ascii="Bookman Old Style" w:hAnsi="Bookman Old Style" w:cs="Arial"/>
        </w:rPr>
        <w:t xml:space="preserve"> </w:t>
      </w:r>
      <w:proofErr w:type="gramStart"/>
      <w:r w:rsidRPr="00407A82">
        <w:rPr>
          <w:rFonts w:ascii="Bookman Old Style" w:hAnsi="Bookman Old Style" w:cs="Arial"/>
        </w:rPr>
        <w:t xml:space="preserve">Sertifikasi usaha </w:t>
      </w:r>
      <w:r>
        <w:rPr>
          <w:rFonts w:ascii="Bookman Old Style" w:hAnsi="Bookman Old Style" w:cs="Arial"/>
        </w:rPr>
        <w:t>restoran</w:t>
      </w:r>
      <w:r w:rsidRPr="00407A82">
        <w:rPr>
          <w:rFonts w:ascii="Bookman Old Style" w:hAnsi="Bookman Old Style" w:cs="Arial"/>
        </w:rPr>
        <w:t xml:space="preserve"> harus menciptakan nilai tambah atau memberikan manfaat bagi pelaku usaha dimaksud sehingga </w:t>
      </w:r>
      <w:r>
        <w:rPr>
          <w:rFonts w:ascii="Bookman Old Style" w:hAnsi="Bookman Old Style" w:cs="Arial"/>
        </w:rPr>
        <w:t xml:space="preserve">LSU Pariwisata </w:t>
      </w:r>
      <w:r w:rsidRPr="00407A82">
        <w:rPr>
          <w:rFonts w:ascii="Bookman Old Style" w:hAnsi="Bookman Old Style" w:cs="Arial"/>
        </w:rPr>
        <w:t xml:space="preserve">harus dapat menunjukan peningkatan nilai tambah usaha </w:t>
      </w:r>
      <w:r>
        <w:rPr>
          <w:rFonts w:ascii="Bookman Old Style" w:hAnsi="Bookman Old Style" w:cs="Arial"/>
        </w:rPr>
        <w:t>restoran</w:t>
      </w:r>
      <w:r w:rsidRPr="00407A82">
        <w:rPr>
          <w:rFonts w:ascii="Bookman Old Style" w:hAnsi="Bookman Old Style" w:cs="Arial"/>
        </w:rPr>
        <w:t xml:space="preserve"> sebelum dan sesudah disertifikasi.</w:t>
      </w:r>
      <w:proofErr w:type="gramEnd"/>
      <w:r w:rsidRPr="00407A82">
        <w:rPr>
          <w:rFonts w:ascii="Bookman Old Style" w:hAnsi="Bookman Old Style" w:cs="Arial"/>
        </w:rPr>
        <w:t xml:space="preserve"> Nilai tambah tersebut antara lain:</w:t>
      </w:r>
    </w:p>
    <w:p w:rsidR="00865B24" w:rsidRPr="00407A82" w:rsidRDefault="00865B24" w:rsidP="00865B24">
      <w:pPr>
        <w:widowControl w:val="0"/>
        <w:numPr>
          <w:ilvl w:val="1"/>
          <w:numId w:val="22"/>
        </w:numPr>
        <w:autoSpaceDE w:val="0"/>
        <w:autoSpaceDN w:val="0"/>
        <w:adjustRightInd w:val="0"/>
        <w:spacing w:before="120" w:after="120" w:line="276" w:lineRule="auto"/>
        <w:ind w:left="900"/>
        <w:jc w:val="both"/>
        <w:rPr>
          <w:rFonts w:ascii="Bookman Old Style" w:hAnsi="Bookman Old Style" w:cs="Arial"/>
        </w:rPr>
      </w:pPr>
      <w:r w:rsidRPr="00407A82">
        <w:rPr>
          <w:rFonts w:ascii="Bookman Old Style" w:hAnsi="Bookman Old Style" w:cs="Arial"/>
        </w:rPr>
        <w:t xml:space="preserve">Peningkatan efisiensi dalam penggunaan sumber daya </w:t>
      </w:r>
    </w:p>
    <w:p w:rsidR="00865B24" w:rsidRPr="00407A82" w:rsidRDefault="00865B24" w:rsidP="00865B24">
      <w:pPr>
        <w:widowControl w:val="0"/>
        <w:numPr>
          <w:ilvl w:val="1"/>
          <w:numId w:val="22"/>
        </w:numPr>
        <w:autoSpaceDE w:val="0"/>
        <w:autoSpaceDN w:val="0"/>
        <w:adjustRightInd w:val="0"/>
        <w:spacing w:before="120" w:after="120" w:line="276" w:lineRule="auto"/>
        <w:ind w:left="900"/>
        <w:jc w:val="both"/>
        <w:rPr>
          <w:rFonts w:ascii="Bookman Old Style" w:hAnsi="Bookman Old Style" w:cs="Arial"/>
        </w:rPr>
      </w:pPr>
      <w:r w:rsidRPr="00407A82">
        <w:rPr>
          <w:rFonts w:ascii="Bookman Old Style" w:hAnsi="Bookman Old Style" w:cs="Arial"/>
        </w:rPr>
        <w:t xml:space="preserve">Peningkatan kepuasan pelanggan atau </w:t>
      </w:r>
      <w:r>
        <w:rPr>
          <w:rFonts w:ascii="Bookman Old Style" w:hAnsi="Bookman Old Style" w:cs="Arial"/>
        </w:rPr>
        <w:t>pengunjung</w:t>
      </w:r>
      <w:r w:rsidRPr="00407A82">
        <w:rPr>
          <w:rFonts w:ascii="Bookman Old Style" w:hAnsi="Bookman Old Style" w:cs="Arial"/>
        </w:rPr>
        <w:t xml:space="preserve"> </w:t>
      </w:r>
      <w:r>
        <w:rPr>
          <w:rFonts w:ascii="Bookman Old Style" w:hAnsi="Bookman Old Style" w:cs="Arial"/>
        </w:rPr>
        <w:t>restoran</w:t>
      </w:r>
      <w:r w:rsidRPr="00407A82">
        <w:rPr>
          <w:rFonts w:ascii="Bookman Old Style" w:hAnsi="Bookman Old Style" w:cs="Arial"/>
        </w:rPr>
        <w:t xml:space="preserve"> dan penurunan komplain atau keluhan </w:t>
      </w:r>
      <w:r>
        <w:rPr>
          <w:rFonts w:ascii="Bookman Old Style" w:hAnsi="Bookman Old Style" w:cs="Arial"/>
        </w:rPr>
        <w:t>restoran</w:t>
      </w:r>
    </w:p>
    <w:p w:rsidR="00865B24" w:rsidRPr="00407A82" w:rsidRDefault="00865B24" w:rsidP="00865B24">
      <w:pPr>
        <w:widowControl w:val="0"/>
        <w:numPr>
          <w:ilvl w:val="1"/>
          <w:numId w:val="22"/>
        </w:numPr>
        <w:autoSpaceDE w:val="0"/>
        <w:autoSpaceDN w:val="0"/>
        <w:adjustRightInd w:val="0"/>
        <w:spacing w:before="120" w:after="120" w:line="276" w:lineRule="auto"/>
        <w:ind w:left="900"/>
        <w:jc w:val="both"/>
        <w:rPr>
          <w:rFonts w:ascii="Bookman Old Style" w:hAnsi="Bookman Old Style" w:cs="Arial"/>
        </w:rPr>
      </w:pPr>
      <w:r w:rsidRPr="00407A82">
        <w:rPr>
          <w:rFonts w:ascii="Bookman Old Style" w:hAnsi="Bookman Old Style" w:cs="Arial"/>
        </w:rPr>
        <w:t xml:space="preserve">Pengakuan golonggan </w:t>
      </w:r>
      <w:r>
        <w:rPr>
          <w:rFonts w:ascii="Bookman Old Style" w:hAnsi="Bookman Old Style" w:cs="Arial"/>
        </w:rPr>
        <w:t xml:space="preserve">atau klasifikasi </w:t>
      </w:r>
      <w:r w:rsidRPr="00407A82">
        <w:rPr>
          <w:rFonts w:ascii="Bookman Old Style" w:hAnsi="Bookman Old Style" w:cs="Arial"/>
        </w:rPr>
        <w:t xml:space="preserve">kelas </w:t>
      </w:r>
      <w:r>
        <w:rPr>
          <w:rFonts w:ascii="Bookman Old Style" w:hAnsi="Bookman Old Style" w:cs="Arial"/>
        </w:rPr>
        <w:t>restoran</w:t>
      </w:r>
    </w:p>
    <w:p w:rsidR="00865B24" w:rsidRPr="00407A82" w:rsidRDefault="00865B24" w:rsidP="00865B24">
      <w:pPr>
        <w:widowControl w:val="0"/>
        <w:autoSpaceDE w:val="0"/>
        <w:autoSpaceDN w:val="0"/>
        <w:adjustRightInd w:val="0"/>
        <w:spacing w:before="120" w:after="120" w:line="276" w:lineRule="auto"/>
        <w:ind w:left="567"/>
        <w:jc w:val="both"/>
        <w:rPr>
          <w:rFonts w:ascii="Bookman Old Style" w:hAnsi="Bookman Old Style" w:cs="Arial"/>
        </w:rPr>
      </w:pPr>
      <w:proofErr w:type="gramStart"/>
      <w:r w:rsidRPr="00407A82">
        <w:rPr>
          <w:rFonts w:ascii="Bookman Old Style" w:hAnsi="Bookman Old Style" w:cs="Arial"/>
        </w:rPr>
        <w:t xml:space="preserve">Selain itu pelayanan dan juga pengelolaan usaha </w:t>
      </w:r>
      <w:r>
        <w:rPr>
          <w:rFonts w:ascii="Bookman Old Style" w:hAnsi="Bookman Old Style" w:cs="Arial"/>
        </w:rPr>
        <w:t>restoran</w:t>
      </w:r>
      <w:r w:rsidRPr="00407A82">
        <w:rPr>
          <w:rFonts w:ascii="Bookman Old Style" w:hAnsi="Bookman Old Style" w:cs="Arial"/>
        </w:rPr>
        <w:t xml:space="preserve"> harus memiliki Standar Operational Prosedur (SOP) yang terdokumentasi sekurang-kurangnya sesuai standar pelayanan dan pengelolaan usaha </w:t>
      </w:r>
      <w:r>
        <w:rPr>
          <w:rFonts w:ascii="Bookman Old Style" w:hAnsi="Bookman Old Style" w:cs="Arial"/>
        </w:rPr>
        <w:t>restoran</w:t>
      </w:r>
      <w:r w:rsidRPr="00407A82">
        <w:rPr>
          <w:rFonts w:ascii="Bookman Old Style" w:hAnsi="Bookman Old Style" w:cs="Arial"/>
        </w:rPr>
        <w:t>.</w:t>
      </w:r>
      <w:proofErr w:type="gramEnd"/>
      <w:r w:rsidRPr="00407A82">
        <w:rPr>
          <w:rFonts w:ascii="Bookman Old Style" w:hAnsi="Bookman Old Style" w:cs="Arial"/>
        </w:rPr>
        <w:t xml:space="preserve"> SOP te</w:t>
      </w:r>
      <w:r>
        <w:rPr>
          <w:rFonts w:ascii="Bookman Old Style" w:hAnsi="Bookman Old Style" w:cs="Arial"/>
        </w:rPr>
        <w:t>r</w:t>
      </w:r>
      <w:r w:rsidRPr="00407A82">
        <w:rPr>
          <w:rFonts w:ascii="Bookman Old Style" w:hAnsi="Bookman Old Style" w:cs="Arial"/>
        </w:rPr>
        <w:t xml:space="preserve">sebut yang didukung dengan perlengkapannya dalam rangka memenuhi kebutuhan dasar standar usaha </w:t>
      </w:r>
      <w:r>
        <w:rPr>
          <w:rFonts w:ascii="Bookman Old Style" w:hAnsi="Bookman Old Style" w:cs="Arial"/>
        </w:rPr>
        <w:t>restoran</w:t>
      </w:r>
      <w:r w:rsidRPr="00407A82">
        <w:rPr>
          <w:rFonts w:ascii="Bookman Old Style" w:hAnsi="Bookman Old Style" w:cs="Arial"/>
        </w:rPr>
        <w:t xml:space="preserve"> yaitu aspek keamanan, keselamatan, kenyamanan, dan hygiene sanitasi.</w:t>
      </w:r>
    </w:p>
    <w:p w:rsidR="00865B24" w:rsidRPr="006C03EB" w:rsidRDefault="00865B24" w:rsidP="00865B24">
      <w:pPr>
        <w:widowControl w:val="0"/>
        <w:autoSpaceDE w:val="0"/>
        <w:autoSpaceDN w:val="0"/>
        <w:adjustRightInd w:val="0"/>
        <w:spacing w:before="120"/>
        <w:ind w:right="40"/>
        <w:jc w:val="center"/>
        <w:rPr>
          <w:rFonts w:ascii="Bookman Old Style" w:hAnsi="Bookman Old Style" w:cs="Arial"/>
          <w:lang w:val="id-ID"/>
        </w:rPr>
      </w:pPr>
      <w:r>
        <w:rPr>
          <w:rFonts w:ascii="Bookman Old Style" w:hAnsi="Bookman Old Style" w:cs="Arial"/>
          <w:bCs/>
          <w:spacing w:val="1"/>
          <w:lang w:val="nl-NL"/>
        </w:rPr>
        <w:br/>
      </w:r>
      <w:r>
        <w:rPr>
          <w:rFonts w:ascii="Bookman Old Style" w:hAnsi="Bookman Old Style" w:cs="Arial"/>
        </w:rPr>
        <w:t xml:space="preserve">BAB </w:t>
      </w:r>
      <w:r w:rsidRPr="006C03EB">
        <w:rPr>
          <w:rFonts w:ascii="Bookman Old Style" w:hAnsi="Bookman Old Style" w:cs="Arial"/>
        </w:rPr>
        <w:t>I</w:t>
      </w:r>
      <w:r>
        <w:rPr>
          <w:rFonts w:ascii="Bookman Old Style" w:hAnsi="Bookman Old Style" w:cs="Arial"/>
        </w:rPr>
        <w:t>V</w:t>
      </w:r>
    </w:p>
    <w:p w:rsidR="00865B24" w:rsidRDefault="00865B24" w:rsidP="00865B24">
      <w:pPr>
        <w:spacing w:before="120" w:after="120"/>
        <w:jc w:val="center"/>
        <w:rPr>
          <w:rFonts w:ascii="Bookman Old Style" w:hAnsi="Bookman Old Style" w:cs="Arial"/>
        </w:rPr>
      </w:pPr>
      <w:r w:rsidRPr="006C03EB">
        <w:rPr>
          <w:rFonts w:ascii="Bookman Old Style" w:hAnsi="Bookman Old Style" w:cs="Arial"/>
        </w:rPr>
        <w:lastRenderedPageBreak/>
        <w:t>PENUTUP</w:t>
      </w:r>
    </w:p>
    <w:p w:rsidR="00865B24" w:rsidRDefault="00865B24" w:rsidP="00865B24">
      <w:pPr>
        <w:spacing w:before="120" w:after="120"/>
        <w:jc w:val="both"/>
        <w:rPr>
          <w:rFonts w:ascii="Bookman Old Style" w:hAnsi="Bookman Old Style" w:cs="Arial"/>
        </w:rPr>
      </w:pPr>
      <w:r w:rsidRPr="006C03EB">
        <w:rPr>
          <w:rFonts w:ascii="Bookman Old Style" w:hAnsi="Bookman Old Style" w:cs="Arial"/>
        </w:rPr>
        <w:t xml:space="preserve">Petunjuk Teknis </w:t>
      </w:r>
      <w:r w:rsidRPr="0062272E">
        <w:rPr>
          <w:rFonts w:ascii="Bookman Old Style" w:hAnsi="Bookman Old Style" w:cs="Arial"/>
        </w:rPr>
        <w:t>Pelaksanaan Pemberlaku</w:t>
      </w:r>
      <w:r>
        <w:rPr>
          <w:rFonts w:ascii="Bookman Old Style" w:hAnsi="Bookman Old Style" w:cs="Arial"/>
        </w:rPr>
        <w:t>an d</w:t>
      </w:r>
      <w:r w:rsidRPr="0062272E">
        <w:rPr>
          <w:rFonts w:ascii="Bookman Old Style" w:hAnsi="Bookman Old Style" w:cs="Arial"/>
        </w:rPr>
        <w:t xml:space="preserve">an Pengawasan Penerapan Standar Usaha </w:t>
      </w:r>
      <w:r>
        <w:rPr>
          <w:rFonts w:ascii="Bookman Old Style" w:hAnsi="Bookman Old Style" w:cs="Arial"/>
        </w:rPr>
        <w:t>Restoran</w:t>
      </w:r>
      <w:r w:rsidRPr="0062272E">
        <w:rPr>
          <w:rFonts w:ascii="Bookman Old Style" w:hAnsi="Bookman Old Style" w:cs="Arial"/>
        </w:rPr>
        <w:t xml:space="preserve"> </w:t>
      </w:r>
      <w:r>
        <w:rPr>
          <w:rFonts w:ascii="Bookman Old Style" w:hAnsi="Bookman Old Style" w:cs="Arial"/>
        </w:rPr>
        <w:t xml:space="preserve">ini merupakan </w:t>
      </w:r>
      <w:r w:rsidRPr="006C03EB">
        <w:rPr>
          <w:rFonts w:ascii="Bookman Old Style" w:hAnsi="Bookman Old Style" w:cs="Arial"/>
        </w:rPr>
        <w:t xml:space="preserve">pedoman </w:t>
      </w:r>
      <w:r>
        <w:rPr>
          <w:rFonts w:ascii="Bookman Old Style" w:hAnsi="Bookman Old Style" w:cs="Arial"/>
        </w:rPr>
        <w:t xml:space="preserve">bagi LSU Pariwisata untuk menyusun skema sertifikasi usaha restoran guna menjamin pelaksanakan sertifikasi usaha pariwisata sesuai dengan </w:t>
      </w:r>
      <w:r w:rsidRPr="00E20ED0">
        <w:rPr>
          <w:rFonts w:ascii="Bookman Old Style" w:hAnsi="Bookman Old Style" w:cs="Arial"/>
        </w:rPr>
        <w:t>dengan Permenpar Nomor 1 Tahun 2016 tentang Penyelenggaraan Sertifikasi Usaha Pariwisata dan SNI ISO/IEC 17021:2011 mengenai Penilaian kesesuaian — Persyaratan lembaga penyelenggara audit dan sertifikasi sistem manajemen sehingga tujuan sertifikasi usaha pariwisata yaitu meningkatkan kualitas pelayanan dan peoduktifitas usaha pariwisata dapat tercapai</w:t>
      </w:r>
      <w:r w:rsidRPr="006C03EB">
        <w:rPr>
          <w:rFonts w:ascii="Bookman Old Style" w:hAnsi="Bookman Old Style" w:cs="Arial"/>
        </w:rPr>
        <w:t>.</w:t>
      </w:r>
    </w:p>
    <w:p w:rsidR="00865B24" w:rsidRPr="006C03EB" w:rsidRDefault="00865B24" w:rsidP="00865B24">
      <w:pPr>
        <w:spacing w:before="120" w:after="120"/>
        <w:jc w:val="both"/>
        <w:rPr>
          <w:rFonts w:ascii="Bookman Old Style" w:hAnsi="Bookman Old Style" w:cs="Arial"/>
        </w:rPr>
      </w:pPr>
    </w:p>
    <w:p w:rsidR="00865B24" w:rsidRPr="000418E7" w:rsidRDefault="00865B24" w:rsidP="00865B24">
      <w:pPr>
        <w:rPr>
          <w:rFonts w:ascii="Bookman Old Style" w:hAnsi="Bookman Old Style" w:cs="Arial"/>
          <w:lang w:val="es-ES"/>
        </w:rPr>
      </w:pPr>
    </w:p>
    <w:p w:rsidR="00865B24" w:rsidRPr="0062272E" w:rsidRDefault="00865B24" w:rsidP="00865B24">
      <w:pPr>
        <w:spacing w:line="360" w:lineRule="auto"/>
        <w:ind w:left="3240"/>
        <w:outlineLvl w:val="0"/>
        <w:rPr>
          <w:rFonts w:ascii="Bookman Old Style" w:hAnsi="Bookman Old Style"/>
        </w:rPr>
      </w:pPr>
      <w:r w:rsidRPr="0062272E">
        <w:rPr>
          <w:rFonts w:ascii="Bookman Old Style" w:hAnsi="Bookman Old Style"/>
        </w:rPr>
        <w:t xml:space="preserve">DEPUTI </w:t>
      </w:r>
      <w:r>
        <w:rPr>
          <w:rFonts w:ascii="Bookman Old Style" w:hAnsi="Bookman Old Style"/>
          <w:lang w:val="id-ID"/>
        </w:rPr>
        <w:t xml:space="preserve">BIDANG </w:t>
      </w:r>
      <w:r w:rsidRPr="0062272E">
        <w:rPr>
          <w:rFonts w:ascii="Bookman Old Style" w:hAnsi="Bookman Old Style"/>
        </w:rPr>
        <w:t>PENGEMBANGAN DESTINASI DAN INDUSTRI PARIWISATA,</w:t>
      </w:r>
    </w:p>
    <w:p w:rsidR="00865B24" w:rsidRDefault="00865B24" w:rsidP="00865B24">
      <w:pPr>
        <w:spacing w:line="360" w:lineRule="auto"/>
        <w:ind w:left="3240"/>
        <w:outlineLvl w:val="0"/>
        <w:rPr>
          <w:rFonts w:ascii="Bookman Old Style" w:hAnsi="Bookman Old Style"/>
        </w:rPr>
      </w:pPr>
      <w:r w:rsidRPr="0062272E">
        <w:rPr>
          <w:rFonts w:ascii="Bookman Old Style" w:hAnsi="Bookman Old Style"/>
        </w:rPr>
        <w:t>TTD</w:t>
      </w:r>
    </w:p>
    <w:p w:rsidR="00865B24" w:rsidRPr="0062272E" w:rsidRDefault="00865B24" w:rsidP="00865B24">
      <w:pPr>
        <w:spacing w:line="360" w:lineRule="auto"/>
        <w:ind w:left="3240"/>
        <w:outlineLvl w:val="0"/>
        <w:rPr>
          <w:rFonts w:ascii="Bookman Old Style" w:hAnsi="Bookman Old Style"/>
        </w:rPr>
      </w:pPr>
    </w:p>
    <w:p w:rsidR="00865B24" w:rsidRDefault="00865B24" w:rsidP="00865B24">
      <w:pPr>
        <w:spacing w:line="360" w:lineRule="auto"/>
        <w:ind w:left="3240"/>
        <w:outlineLvl w:val="0"/>
        <w:rPr>
          <w:rFonts w:ascii="Bookman Old Style" w:hAnsi="Bookman Old Style"/>
        </w:rPr>
        <w:sectPr w:rsidR="00865B24" w:rsidSect="00F35291">
          <w:pgSz w:w="11907" w:h="16839" w:code="9"/>
          <w:pgMar w:top="1350" w:right="1440" w:bottom="1440" w:left="1440" w:header="720" w:footer="720" w:gutter="0"/>
          <w:cols w:space="720"/>
          <w:titlePg/>
          <w:docGrid w:linePitch="360"/>
        </w:sectPr>
      </w:pPr>
      <w:r w:rsidRPr="0062272E">
        <w:rPr>
          <w:rFonts w:ascii="Bookman Old Style" w:hAnsi="Bookman Old Style"/>
        </w:rPr>
        <w:t>DADANG RIZKI RATMA</w:t>
      </w:r>
      <w:r>
        <w:rPr>
          <w:rFonts w:ascii="Bookman Old Style" w:hAnsi="Bookman Old Style"/>
        </w:rPr>
        <w:t>N</w:t>
      </w:r>
    </w:p>
    <w:tbl>
      <w:tblPr>
        <w:tblW w:w="9606" w:type="dxa"/>
        <w:tblLook w:val="04A0" w:firstRow="1" w:lastRow="0" w:firstColumn="1" w:lastColumn="0" w:noHBand="0" w:noVBand="1"/>
      </w:tblPr>
      <w:tblGrid>
        <w:gridCol w:w="1809"/>
        <w:gridCol w:w="7797"/>
      </w:tblGrid>
      <w:tr w:rsidR="00865B24" w:rsidRPr="006C03EB" w:rsidTr="007D716B">
        <w:tc>
          <w:tcPr>
            <w:tcW w:w="1809" w:type="dxa"/>
          </w:tcPr>
          <w:p w:rsidR="00865B24" w:rsidRPr="006C03EB" w:rsidRDefault="00865B24" w:rsidP="007D716B">
            <w:pPr>
              <w:tabs>
                <w:tab w:val="left" w:pos="1273"/>
              </w:tabs>
              <w:spacing w:after="120"/>
              <w:rPr>
                <w:rFonts w:ascii="Bookman Old Style" w:hAnsi="Bookman Old Style" w:cs="Arial"/>
              </w:rPr>
            </w:pPr>
            <w:r w:rsidRPr="006C03EB">
              <w:rPr>
                <w:rFonts w:ascii="Bookman Old Style" w:hAnsi="Bookman Old Style" w:cs="Arial"/>
              </w:rPr>
              <w:lastRenderedPageBreak/>
              <w:t>LAMPIRAN</w:t>
            </w:r>
            <w:r>
              <w:rPr>
                <w:rFonts w:ascii="Bookman Old Style" w:hAnsi="Bookman Old Style" w:cs="Arial"/>
              </w:rPr>
              <w:t xml:space="preserve"> II </w:t>
            </w:r>
          </w:p>
        </w:tc>
        <w:tc>
          <w:tcPr>
            <w:tcW w:w="7797" w:type="dxa"/>
          </w:tcPr>
          <w:p w:rsidR="00865B24" w:rsidRPr="006C03EB" w:rsidRDefault="00865B24" w:rsidP="007D716B">
            <w:pPr>
              <w:jc w:val="both"/>
              <w:rPr>
                <w:rFonts w:ascii="Bookman Old Style" w:hAnsi="Bookman Old Style" w:cs="Arial"/>
              </w:rPr>
            </w:pPr>
            <w:r>
              <w:rPr>
                <w:rFonts w:ascii="Bookman Old Style" w:hAnsi="Bookman Old Style" w:cs="Arial"/>
                <w:noProof/>
              </w:rPr>
              <w:t>PETUNJUK TEKNIS</w:t>
            </w:r>
            <w:r w:rsidRPr="006C03EB">
              <w:rPr>
                <w:rFonts w:ascii="Bookman Old Style" w:hAnsi="Bookman Old Style" w:cs="Arial"/>
              </w:rPr>
              <w:t xml:space="preserve"> </w:t>
            </w:r>
            <w:r>
              <w:rPr>
                <w:rFonts w:ascii="Bookman Old Style" w:hAnsi="Bookman Old Style" w:cs="Arial"/>
              </w:rPr>
              <w:t xml:space="preserve">DEPUTI </w:t>
            </w:r>
            <w:r>
              <w:rPr>
                <w:rFonts w:ascii="Bookman Old Style" w:hAnsi="Bookman Old Style" w:cs="Arial"/>
                <w:lang w:val="id-ID"/>
              </w:rPr>
              <w:t xml:space="preserve">BIDANG </w:t>
            </w:r>
            <w:r>
              <w:rPr>
                <w:rFonts w:ascii="Bookman Old Style" w:hAnsi="Bookman Old Style" w:cs="Arial"/>
              </w:rPr>
              <w:t xml:space="preserve">PENGEMBANGAN DESTINASI DAN INDUSTRI PARIWISATA </w:t>
            </w:r>
          </w:p>
          <w:p w:rsidR="00865B24" w:rsidRPr="006C03EB" w:rsidRDefault="00865B24" w:rsidP="007D716B">
            <w:pPr>
              <w:tabs>
                <w:tab w:val="left" w:pos="1439"/>
                <w:tab w:val="left" w:pos="1799"/>
              </w:tabs>
              <w:rPr>
                <w:rFonts w:ascii="Bookman Old Style" w:hAnsi="Bookman Old Style" w:cs="Arial"/>
              </w:rPr>
            </w:pPr>
            <w:r w:rsidRPr="006C03EB">
              <w:rPr>
                <w:rFonts w:ascii="Bookman Old Style" w:hAnsi="Bookman Old Style" w:cs="Arial"/>
              </w:rPr>
              <w:t>NOMOR</w:t>
            </w:r>
            <w:r w:rsidRPr="006C03EB">
              <w:rPr>
                <w:rFonts w:ascii="Bookman Old Style" w:hAnsi="Bookman Old Style" w:cs="Arial"/>
              </w:rPr>
              <w:tab/>
              <w:t>:</w:t>
            </w:r>
          </w:p>
          <w:p w:rsidR="00865B24" w:rsidRPr="006C03EB" w:rsidRDefault="00865B24" w:rsidP="007D716B">
            <w:pPr>
              <w:tabs>
                <w:tab w:val="left" w:pos="1439"/>
                <w:tab w:val="left" w:pos="1799"/>
              </w:tabs>
              <w:rPr>
                <w:rFonts w:ascii="Bookman Old Style" w:hAnsi="Bookman Old Style" w:cs="Arial"/>
              </w:rPr>
            </w:pPr>
            <w:r w:rsidRPr="006C03EB">
              <w:rPr>
                <w:rFonts w:ascii="Bookman Old Style" w:hAnsi="Bookman Old Style" w:cs="Arial"/>
              </w:rPr>
              <w:t>TANGGAL</w:t>
            </w:r>
            <w:r w:rsidRPr="006C03EB">
              <w:rPr>
                <w:rFonts w:ascii="Bookman Old Style" w:hAnsi="Bookman Old Style" w:cs="Arial"/>
              </w:rPr>
              <w:tab/>
              <w:t>:</w:t>
            </w:r>
          </w:p>
        </w:tc>
      </w:tr>
    </w:tbl>
    <w:p w:rsidR="00865B24" w:rsidRPr="006C03EB" w:rsidRDefault="00865B24" w:rsidP="00865B24">
      <w:pPr>
        <w:widowControl w:val="0"/>
        <w:autoSpaceDE w:val="0"/>
        <w:autoSpaceDN w:val="0"/>
        <w:adjustRightInd w:val="0"/>
        <w:spacing w:before="120" w:after="120"/>
        <w:ind w:right="40" w:hanging="1"/>
        <w:jc w:val="center"/>
        <w:rPr>
          <w:rFonts w:ascii="Bookman Old Style" w:hAnsi="Bookman Old Style" w:cs="Arial"/>
          <w:bCs/>
          <w:lang w:val="sv-SE"/>
        </w:rPr>
      </w:pPr>
      <w:r>
        <w:rPr>
          <w:noProof/>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-40640</wp:posOffset>
                </wp:positionH>
                <wp:positionV relativeFrom="paragraph">
                  <wp:posOffset>140334</wp:posOffset>
                </wp:positionV>
                <wp:extent cx="5895975" cy="0"/>
                <wp:effectExtent l="0" t="0" r="952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2pt;margin-top:11.05pt;width:464.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"/>
            </w:pict>
          </mc:Fallback>
        </mc:AlternateContent>
      </w:r>
    </w:p>
    <w:p w:rsidR="00865B24" w:rsidRPr="00372A77" w:rsidRDefault="00865B24" w:rsidP="00865B24">
      <w:pPr>
        <w:spacing w:line="276" w:lineRule="auto"/>
        <w:jc w:val="center"/>
        <w:rPr>
          <w:rFonts w:ascii="Bookman Old Style" w:hAnsi="Bookman Old Style" w:cs="Arial"/>
          <w:b/>
          <w:sz w:val="28"/>
          <w:szCs w:val="28"/>
        </w:rPr>
      </w:pPr>
      <w:r>
        <w:rPr>
          <w:rFonts w:ascii="Bookman Old Style" w:hAnsi="Bookman Old Style" w:cs="Arial"/>
          <w:b/>
          <w:sz w:val="28"/>
          <w:szCs w:val="28"/>
        </w:rPr>
        <w:t>SKEMA SERTIFIKASI</w:t>
      </w:r>
      <w:r w:rsidRPr="00966F86">
        <w:rPr>
          <w:rFonts w:ascii="Bookman Old Style" w:hAnsi="Bookman Old Style" w:cs="Arial"/>
          <w:b/>
          <w:sz w:val="28"/>
          <w:szCs w:val="28"/>
        </w:rPr>
        <w:t xml:space="preserve"> </w:t>
      </w:r>
      <w:r>
        <w:rPr>
          <w:rFonts w:ascii="Bookman Old Style" w:hAnsi="Bookman Old Style" w:cs="Arial"/>
          <w:b/>
          <w:sz w:val="28"/>
          <w:szCs w:val="28"/>
        </w:rPr>
        <w:t>USAHA RESTORAN</w:t>
      </w:r>
    </w:p>
    <w:p w:rsidR="00865B24" w:rsidRPr="00372A77" w:rsidRDefault="00865B24" w:rsidP="00865B24">
      <w:pPr>
        <w:spacing w:line="276" w:lineRule="auto"/>
        <w:jc w:val="center"/>
        <w:rPr>
          <w:rFonts w:ascii="Bookman Old Style" w:hAnsi="Bookman Old Style" w:cs="Arial"/>
          <w:b/>
        </w:rPr>
      </w:pPr>
    </w:p>
    <w:p w:rsidR="00865B24" w:rsidRPr="00372A77" w:rsidRDefault="00865B24" w:rsidP="00865B24">
      <w:pPr>
        <w:spacing w:line="276" w:lineRule="auto"/>
        <w:jc w:val="center"/>
        <w:rPr>
          <w:rFonts w:ascii="Bookman Old Style" w:hAnsi="Bookman Old Style" w:cs="Arial"/>
          <w:b/>
        </w:rPr>
      </w:pPr>
    </w:p>
    <w:p w:rsidR="00865B24" w:rsidRPr="00372A77" w:rsidRDefault="00865B24" w:rsidP="00865B24">
      <w:pPr>
        <w:numPr>
          <w:ilvl w:val="0"/>
          <w:numId w:val="25"/>
        </w:numPr>
        <w:spacing w:line="276" w:lineRule="auto"/>
        <w:rPr>
          <w:rFonts w:ascii="Bookman Old Style" w:hAnsi="Bookman Old Style" w:cs="Arial"/>
          <w:b/>
        </w:rPr>
      </w:pPr>
      <w:r w:rsidRPr="00372A77">
        <w:rPr>
          <w:rFonts w:ascii="Bookman Old Style" w:hAnsi="Bookman Old Style" w:cs="Arial"/>
          <w:b/>
        </w:rPr>
        <w:t xml:space="preserve">RUANG LINGKUP                                                                                                        </w:t>
      </w:r>
    </w:p>
    <w:p w:rsidR="00865B24" w:rsidRDefault="00865B24" w:rsidP="00865B24">
      <w:pPr>
        <w:spacing w:line="276" w:lineRule="auto"/>
        <w:ind w:left="360"/>
        <w:jc w:val="both"/>
        <w:rPr>
          <w:rFonts w:ascii="Bookman Old Style" w:hAnsi="Bookman Old Style" w:cs="Arial"/>
        </w:rPr>
      </w:pPr>
      <w:proofErr w:type="gramStart"/>
      <w:r>
        <w:rPr>
          <w:rFonts w:ascii="Bookman Old Style" w:hAnsi="Bookman Old Style" w:cs="Arial"/>
        </w:rPr>
        <w:t>Juknis</w:t>
      </w:r>
      <w:r w:rsidRPr="00372A77">
        <w:rPr>
          <w:rFonts w:ascii="Bookman Old Style" w:hAnsi="Bookman Old Style" w:cs="Arial"/>
        </w:rPr>
        <w:t xml:space="preserve"> ini berlaku </w:t>
      </w:r>
      <w:r>
        <w:rPr>
          <w:rFonts w:ascii="Bookman Old Style" w:hAnsi="Bookman Old Style" w:cs="Arial"/>
        </w:rPr>
        <w:t>sebagai acuan dalam sertifikasi usaha restoran (sertifikasi awal, survaile</w:t>
      </w:r>
      <w:r w:rsidRPr="00372A77">
        <w:rPr>
          <w:rFonts w:ascii="Bookman Old Style" w:hAnsi="Bookman Old Style" w:cs="Arial"/>
        </w:rPr>
        <w:t xml:space="preserve">n, dan sertifikasi ulang) yang berlaku untuk sertifikasi </w:t>
      </w:r>
      <w:r>
        <w:rPr>
          <w:rFonts w:ascii="Bookman Old Style" w:hAnsi="Bookman Old Style" w:cs="Arial"/>
        </w:rPr>
        <w:t>usaha restoran bintang dan restoran non bintang.</w:t>
      </w:r>
      <w:proofErr w:type="gramEnd"/>
    </w:p>
    <w:p w:rsidR="00865B24" w:rsidRPr="00510FFF" w:rsidRDefault="00865B24" w:rsidP="00865B24">
      <w:pPr>
        <w:spacing w:line="276" w:lineRule="auto"/>
        <w:ind w:left="360"/>
        <w:jc w:val="both"/>
        <w:rPr>
          <w:rFonts w:ascii="Bookman Old Style" w:hAnsi="Bookman Old Style" w:cs="Arial"/>
        </w:rPr>
      </w:pPr>
      <w:r>
        <w:rPr>
          <w:rFonts w:ascii="Bookman Old Style" w:hAnsi="Bookman Old Style" w:cs="Arial"/>
        </w:rPr>
        <w:t>Restoran</w:t>
      </w:r>
      <w:r w:rsidRPr="00510FFF">
        <w:rPr>
          <w:rFonts w:ascii="Bookman Old Style" w:hAnsi="Bookman Old Style" w:cs="Arial"/>
        </w:rPr>
        <w:t xml:space="preserve"> Bintang memiliki penggolongan kelas </w:t>
      </w:r>
      <w:r>
        <w:rPr>
          <w:rFonts w:ascii="Bookman Old Style" w:hAnsi="Bookman Old Style"/>
          <w:noProof/>
          <w:color w:val="000000"/>
          <w:spacing w:val="-3"/>
        </w:rPr>
        <w:t>restoran</w:t>
      </w:r>
      <w:r w:rsidRPr="00510FFF">
        <w:rPr>
          <w:rFonts w:ascii="Bookman Old Style" w:hAnsi="Bookman Old Style" w:cs="Arial"/>
        </w:rPr>
        <w:t xml:space="preserve"> terdiri atas:</w:t>
      </w:r>
    </w:p>
    <w:p w:rsidR="00865B24" w:rsidRPr="007A01CF" w:rsidRDefault="00865B24" w:rsidP="00865B24">
      <w:pPr>
        <w:widowControl w:val="0"/>
        <w:numPr>
          <w:ilvl w:val="0"/>
          <w:numId w:val="29"/>
        </w:numPr>
        <w:autoSpaceDE w:val="0"/>
        <w:autoSpaceDN w:val="0"/>
        <w:adjustRightInd w:val="0"/>
        <w:spacing w:line="276" w:lineRule="auto"/>
        <w:ind w:left="720"/>
        <w:rPr>
          <w:rFonts w:ascii="Bookman Old Style" w:hAnsi="Bookman Old Style" w:cs="Arial"/>
        </w:rPr>
      </w:pPr>
      <w:r>
        <w:rPr>
          <w:rFonts w:ascii="Bookman Old Style" w:hAnsi="Bookman Old Style" w:cs="Arial"/>
        </w:rPr>
        <w:t>Restoran bintang 1</w:t>
      </w:r>
      <w:r w:rsidRPr="007A01CF">
        <w:rPr>
          <w:rFonts w:ascii="Bookman Old Style" w:hAnsi="Bookman Old Style" w:cs="Arial"/>
        </w:rPr>
        <w:t>;</w:t>
      </w:r>
    </w:p>
    <w:p w:rsidR="00865B24" w:rsidRPr="007A01CF" w:rsidRDefault="00865B24" w:rsidP="00865B24">
      <w:pPr>
        <w:widowControl w:val="0"/>
        <w:numPr>
          <w:ilvl w:val="0"/>
          <w:numId w:val="29"/>
        </w:numPr>
        <w:autoSpaceDE w:val="0"/>
        <w:autoSpaceDN w:val="0"/>
        <w:adjustRightInd w:val="0"/>
        <w:spacing w:line="276" w:lineRule="auto"/>
        <w:ind w:left="720"/>
        <w:rPr>
          <w:rFonts w:ascii="Bookman Old Style" w:hAnsi="Bookman Old Style" w:cs="Arial"/>
        </w:rPr>
      </w:pPr>
      <w:r>
        <w:rPr>
          <w:rFonts w:ascii="Bookman Old Style" w:hAnsi="Bookman Old Style" w:cs="Arial"/>
        </w:rPr>
        <w:t>Restoran bintang 2</w:t>
      </w:r>
      <w:r w:rsidRPr="007A01CF">
        <w:rPr>
          <w:rFonts w:ascii="Bookman Old Style" w:hAnsi="Bookman Old Style" w:cs="Arial"/>
        </w:rPr>
        <w:t>;</w:t>
      </w:r>
      <w:r>
        <w:rPr>
          <w:rFonts w:ascii="Bookman Old Style" w:hAnsi="Bookman Old Style" w:cs="Arial"/>
        </w:rPr>
        <w:t xml:space="preserve"> dan</w:t>
      </w:r>
    </w:p>
    <w:p w:rsidR="00865B24" w:rsidRDefault="00865B24" w:rsidP="00865B24">
      <w:pPr>
        <w:widowControl w:val="0"/>
        <w:numPr>
          <w:ilvl w:val="0"/>
          <w:numId w:val="29"/>
        </w:numPr>
        <w:autoSpaceDE w:val="0"/>
        <w:autoSpaceDN w:val="0"/>
        <w:adjustRightInd w:val="0"/>
        <w:spacing w:line="276" w:lineRule="auto"/>
        <w:ind w:left="720"/>
        <w:rPr>
          <w:rFonts w:ascii="Bookman Old Style" w:hAnsi="Bookman Old Style" w:cs="Arial"/>
        </w:rPr>
      </w:pPr>
      <w:r>
        <w:rPr>
          <w:rFonts w:ascii="Bookman Old Style" w:hAnsi="Bookman Old Style" w:cs="Arial"/>
        </w:rPr>
        <w:t>Restoran bintang 3</w:t>
      </w:r>
      <w:r w:rsidRPr="007A01CF">
        <w:rPr>
          <w:rFonts w:ascii="Bookman Old Style" w:hAnsi="Bookman Old Style" w:cs="Arial"/>
        </w:rPr>
        <w:t>;</w:t>
      </w:r>
    </w:p>
    <w:p w:rsidR="00865B24" w:rsidRPr="00BD3BAE" w:rsidRDefault="00865B24" w:rsidP="00865B24">
      <w:pPr>
        <w:widowControl w:val="0"/>
        <w:autoSpaceDE w:val="0"/>
        <w:autoSpaceDN w:val="0"/>
        <w:adjustRightInd w:val="0"/>
        <w:spacing w:line="276" w:lineRule="auto"/>
        <w:ind w:left="360"/>
        <w:rPr>
          <w:rFonts w:ascii="Bookman Old Style" w:hAnsi="Bookman Old Style" w:cs="Arial"/>
        </w:rPr>
      </w:pPr>
      <w:proofErr w:type="gramStart"/>
      <w:r w:rsidRPr="00BD3BAE">
        <w:rPr>
          <w:rFonts w:ascii="Bookman Old Style" w:hAnsi="Bookman Old Style" w:cs="Arial"/>
        </w:rPr>
        <w:t>Restoran Nonbintang tidak memiliki penggolongan restoran.</w:t>
      </w:r>
      <w:proofErr w:type="gramEnd"/>
    </w:p>
    <w:p w:rsidR="00865B24" w:rsidRPr="00372A77" w:rsidRDefault="00865B24" w:rsidP="00865B24">
      <w:pPr>
        <w:spacing w:line="276" w:lineRule="auto"/>
        <w:ind w:left="360"/>
        <w:jc w:val="both"/>
        <w:rPr>
          <w:rFonts w:ascii="Bookman Old Style" w:hAnsi="Bookman Old Style" w:cs="Arial"/>
        </w:rPr>
      </w:pPr>
    </w:p>
    <w:p w:rsidR="00865B24" w:rsidRPr="00372A77" w:rsidRDefault="00865B24" w:rsidP="00865B24">
      <w:pPr>
        <w:numPr>
          <w:ilvl w:val="0"/>
          <w:numId w:val="25"/>
        </w:numPr>
        <w:spacing w:line="276" w:lineRule="auto"/>
        <w:rPr>
          <w:rFonts w:ascii="Bookman Old Style" w:hAnsi="Bookman Old Style" w:cs="Arial"/>
          <w:b/>
        </w:rPr>
      </w:pPr>
      <w:r w:rsidRPr="00372A77">
        <w:rPr>
          <w:rFonts w:ascii="Bookman Old Style" w:hAnsi="Bookman Old Style" w:cs="Arial"/>
          <w:b/>
        </w:rPr>
        <w:t>ACUAN NORMATIF</w:t>
      </w:r>
    </w:p>
    <w:p w:rsidR="00865B24" w:rsidRPr="00372A77" w:rsidRDefault="00865B24" w:rsidP="00865B24">
      <w:pPr>
        <w:numPr>
          <w:ilvl w:val="1"/>
          <w:numId w:val="26"/>
        </w:numPr>
        <w:tabs>
          <w:tab w:val="left" w:pos="851"/>
        </w:tabs>
        <w:spacing w:line="276" w:lineRule="auto"/>
        <w:ind w:left="709"/>
        <w:rPr>
          <w:rFonts w:ascii="Bookman Old Style" w:hAnsi="Bookman Old Style" w:cs="Arial"/>
          <w:b/>
          <w:color w:val="000000"/>
        </w:rPr>
      </w:pPr>
      <w:r w:rsidRPr="00372A77">
        <w:rPr>
          <w:rFonts w:ascii="Bookman Old Style" w:hAnsi="Bookman Old Style" w:cs="Arial"/>
          <w:b/>
        </w:rPr>
        <w:t xml:space="preserve">Standar </w:t>
      </w:r>
      <w:r>
        <w:rPr>
          <w:rFonts w:ascii="Bookman Old Style" w:hAnsi="Bookman Old Style" w:cs="Arial"/>
          <w:b/>
        </w:rPr>
        <w:t>Restoran</w:t>
      </w:r>
      <w:r w:rsidRPr="00372A77">
        <w:rPr>
          <w:rFonts w:ascii="Bookman Old Style" w:hAnsi="Bookman Old Style" w:cs="Arial"/>
          <w:b/>
        </w:rPr>
        <w:t xml:space="preserve"> yang diacu: </w:t>
      </w:r>
    </w:p>
    <w:p w:rsidR="00865B24" w:rsidRPr="00372A77" w:rsidRDefault="00865B24" w:rsidP="00865B24">
      <w:pPr>
        <w:ind w:left="360"/>
        <w:jc w:val="both"/>
        <w:rPr>
          <w:rFonts w:ascii="Bookman Old Style" w:hAnsi="Bookman Old Style" w:cs="Arial"/>
        </w:rPr>
      </w:pPr>
    </w:p>
    <w:tbl>
      <w:tblPr>
        <w:tblW w:w="1026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610"/>
        <w:gridCol w:w="3870"/>
        <w:gridCol w:w="3240"/>
      </w:tblGrid>
      <w:tr w:rsidR="00865B24" w:rsidRPr="00372A77" w:rsidTr="007D716B">
        <w:tc>
          <w:tcPr>
            <w:tcW w:w="540" w:type="dxa"/>
          </w:tcPr>
          <w:p w:rsidR="00865B24" w:rsidRPr="00372A77" w:rsidRDefault="00865B24" w:rsidP="007D716B">
            <w:pPr>
              <w:jc w:val="center"/>
              <w:rPr>
                <w:rFonts w:ascii="Bookman Old Style" w:hAnsi="Bookman Old Style" w:cs="Arial"/>
              </w:rPr>
            </w:pPr>
            <w:r w:rsidRPr="00372A77">
              <w:rPr>
                <w:rFonts w:ascii="Bookman Old Style" w:hAnsi="Bookman Old Style" w:cs="Arial"/>
              </w:rPr>
              <w:t>No</w:t>
            </w:r>
          </w:p>
        </w:tc>
        <w:tc>
          <w:tcPr>
            <w:tcW w:w="2610" w:type="dxa"/>
          </w:tcPr>
          <w:p w:rsidR="00865B24" w:rsidRPr="00372A77" w:rsidRDefault="00865B24" w:rsidP="007D716B">
            <w:pPr>
              <w:jc w:val="center"/>
              <w:rPr>
                <w:rFonts w:ascii="Bookman Old Style" w:hAnsi="Bookman Old Style" w:cs="Arial"/>
              </w:rPr>
            </w:pPr>
            <w:r>
              <w:rPr>
                <w:rFonts w:ascii="Bookman Old Style" w:hAnsi="Bookman Old Style" w:cs="Arial"/>
              </w:rPr>
              <w:t>Penggolongan Restoran</w:t>
            </w:r>
          </w:p>
        </w:tc>
        <w:tc>
          <w:tcPr>
            <w:tcW w:w="3870" w:type="dxa"/>
          </w:tcPr>
          <w:p w:rsidR="00865B24" w:rsidRPr="00372A77" w:rsidRDefault="00865B24" w:rsidP="007D716B">
            <w:pPr>
              <w:jc w:val="center"/>
              <w:rPr>
                <w:rFonts w:ascii="Bookman Old Style" w:hAnsi="Bookman Old Style" w:cs="Arial"/>
                <w:color w:val="FF0000"/>
              </w:rPr>
            </w:pPr>
            <w:r>
              <w:rPr>
                <w:rFonts w:ascii="Bookman Old Style" w:hAnsi="Bookman Old Style" w:cs="Arial"/>
              </w:rPr>
              <w:t>Standar Restoran</w:t>
            </w:r>
          </w:p>
        </w:tc>
        <w:tc>
          <w:tcPr>
            <w:tcW w:w="3240" w:type="dxa"/>
          </w:tcPr>
          <w:p w:rsidR="00865B24" w:rsidRDefault="00865B24" w:rsidP="007D716B">
            <w:pPr>
              <w:jc w:val="center"/>
              <w:rPr>
                <w:rFonts w:ascii="Bookman Old Style" w:hAnsi="Bookman Old Style" w:cs="Arial"/>
              </w:rPr>
            </w:pPr>
            <w:r>
              <w:rPr>
                <w:rFonts w:ascii="Bookman Old Style" w:hAnsi="Bookman Old Style" w:cs="Arial"/>
              </w:rPr>
              <w:t xml:space="preserve">Biaya / </w:t>
            </w:r>
            <w:r w:rsidRPr="00372A77">
              <w:rPr>
                <w:rFonts w:ascii="Bookman Old Style" w:hAnsi="Bookman Old Style" w:cs="Arial"/>
              </w:rPr>
              <w:t>Tarif</w:t>
            </w:r>
            <w:r>
              <w:rPr>
                <w:rFonts w:ascii="Bookman Old Style" w:hAnsi="Bookman Old Style" w:cs="Arial"/>
              </w:rPr>
              <w:t xml:space="preserve"> </w:t>
            </w:r>
          </w:p>
          <w:p w:rsidR="00865B24" w:rsidRPr="00A745FC" w:rsidRDefault="00865B24" w:rsidP="007D716B">
            <w:pPr>
              <w:jc w:val="center"/>
              <w:rPr>
                <w:rFonts w:ascii="Bookman Old Style" w:hAnsi="Bookman Old Style" w:cs="Arial"/>
              </w:rPr>
            </w:pPr>
            <w:r>
              <w:rPr>
                <w:rFonts w:ascii="Bookman Old Style" w:hAnsi="Bookman Old Style" w:cs="Arial"/>
              </w:rPr>
              <w:t>(Rp.)</w:t>
            </w:r>
          </w:p>
        </w:tc>
      </w:tr>
      <w:tr w:rsidR="00865B24" w:rsidRPr="00372A77" w:rsidTr="007D716B">
        <w:tc>
          <w:tcPr>
            <w:tcW w:w="540" w:type="dxa"/>
          </w:tcPr>
          <w:p w:rsidR="00865B24" w:rsidRPr="00372A77" w:rsidRDefault="00865B24" w:rsidP="007D716B">
            <w:pPr>
              <w:jc w:val="center"/>
              <w:rPr>
                <w:rFonts w:ascii="Bookman Old Style" w:hAnsi="Bookman Old Style" w:cs="Arial"/>
              </w:rPr>
            </w:pPr>
            <w:r>
              <w:rPr>
                <w:rFonts w:ascii="Bookman Old Style" w:hAnsi="Bookman Old Style" w:cs="Arial"/>
              </w:rPr>
              <w:t>1</w:t>
            </w:r>
          </w:p>
        </w:tc>
        <w:tc>
          <w:tcPr>
            <w:tcW w:w="2610" w:type="dxa"/>
          </w:tcPr>
          <w:p w:rsidR="00865B24" w:rsidRDefault="00865B24" w:rsidP="007D716B">
            <w:r>
              <w:rPr>
                <w:rFonts w:ascii="Bookman Old Style" w:hAnsi="Bookman Old Style" w:cs="Arial"/>
              </w:rPr>
              <w:t>Restoran Bintang 3</w:t>
            </w:r>
            <w:r w:rsidRPr="003D5117">
              <w:rPr>
                <w:rFonts w:ascii="Bookman Old Style" w:hAnsi="Bookman Old Style" w:cs="Arial"/>
              </w:rPr>
              <w:t xml:space="preserve">   </w:t>
            </w:r>
          </w:p>
        </w:tc>
        <w:tc>
          <w:tcPr>
            <w:tcW w:w="3870" w:type="dxa"/>
            <w:vMerge w:val="restart"/>
          </w:tcPr>
          <w:p w:rsidR="00865B24" w:rsidRPr="00372A77" w:rsidRDefault="00865B24" w:rsidP="007D716B">
            <w:pPr>
              <w:jc w:val="both"/>
              <w:rPr>
                <w:rFonts w:ascii="Bookman Old Style" w:hAnsi="Bookman Old Style" w:cs="Arial"/>
              </w:rPr>
            </w:pPr>
            <w:r w:rsidRPr="00EA329A">
              <w:rPr>
                <w:rFonts w:ascii="Bookman Old Style" w:hAnsi="Bookman Old Style"/>
              </w:rPr>
              <w:t>Peraturan Menteri Pariwisata Dan Ekonomi Kreatif</w:t>
            </w:r>
            <w:r>
              <w:rPr>
                <w:rFonts w:ascii="Bookman Old Style" w:hAnsi="Bookman Old Style"/>
              </w:rPr>
              <w:t xml:space="preserve"> </w:t>
            </w:r>
            <w:r w:rsidRPr="00EA329A">
              <w:rPr>
                <w:rFonts w:ascii="Bookman Old Style" w:hAnsi="Bookman Old Style"/>
              </w:rPr>
              <w:t>Republik Indonesia</w:t>
            </w:r>
            <w:r>
              <w:rPr>
                <w:rFonts w:ascii="Bookman Old Style" w:hAnsi="Bookman Old Style"/>
              </w:rPr>
              <w:t xml:space="preserve"> Nomor 11 </w:t>
            </w:r>
            <w:r w:rsidRPr="00EA329A">
              <w:rPr>
                <w:rFonts w:ascii="Bookman Old Style" w:hAnsi="Bookman Old Style"/>
              </w:rPr>
              <w:t>Tahun 2014</w:t>
            </w:r>
            <w:r>
              <w:rPr>
                <w:rFonts w:ascii="Bookman Old Style" w:hAnsi="Bookman Old Style"/>
              </w:rPr>
              <w:t xml:space="preserve"> </w:t>
            </w:r>
            <w:r w:rsidRPr="00EA329A">
              <w:rPr>
                <w:rFonts w:ascii="Bookman Old Style" w:hAnsi="Bookman Old Style"/>
              </w:rPr>
              <w:t>Tentang</w:t>
            </w:r>
            <w:r>
              <w:rPr>
                <w:rFonts w:ascii="Bookman Old Style" w:hAnsi="Bookman Old Style"/>
              </w:rPr>
              <w:t xml:space="preserve"> Standar Usaha Restoran</w:t>
            </w:r>
          </w:p>
        </w:tc>
        <w:tc>
          <w:tcPr>
            <w:tcW w:w="3240" w:type="dxa"/>
          </w:tcPr>
          <w:p w:rsidR="00865B24" w:rsidRPr="00372A77" w:rsidRDefault="00865B24" w:rsidP="007D716B">
            <w:pPr>
              <w:rPr>
                <w:rFonts w:ascii="Bookman Old Style" w:hAnsi="Bookman Old Style" w:cs="Arial"/>
              </w:rPr>
            </w:pPr>
            <w:r>
              <w:rPr>
                <w:rFonts w:ascii="Bookman Old Style" w:hAnsi="Bookman Old Style" w:cs="Arial"/>
              </w:rPr>
              <w:t xml:space="preserve">(3 mandays) 12.500.000 </w:t>
            </w:r>
          </w:p>
        </w:tc>
      </w:tr>
      <w:tr w:rsidR="00865B24" w:rsidRPr="00372A77" w:rsidTr="007D716B">
        <w:tc>
          <w:tcPr>
            <w:tcW w:w="540" w:type="dxa"/>
          </w:tcPr>
          <w:p w:rsidR="00865B24" w:rsidRPr="00372A77" w:rsidRDefault="00865B24" w:rsidP="007D716B">
            <w:pPr>
              <w:jc w:val="center"/>
              <w:rPr>
                <w:rFonts w:ascii="Bookman Old Style" w:hAnsi="Bookman Old Style" w:cs="Arial"/>
              </w:rPr>
            </w:pPr>
            <w:r>
              <w:rPr>
                <w:rFonts w:ascii="Bookman Old Style" w:hAnsi="Bookman Old Style" w:cs="Arial"/>
              </w:rPr>
              <w:t>2</w:t>
            </w:r>
          </w:p>
        </w:tc>
        <w:tc>
          <w:tcPr>
            <w:tcW w:w="2610" w:type="dxa"/>
          </w:tcPr>
          <w:p w:rsidR="00865B24" w:rsidRDefault="00865B24" w:rsidP="007D716B">
            <w:r>
              <w:rPr>
                <w:rFonts w:ascii="Bookman Old Style" w:hAnsi="Bookman Old Style" w:cs="Arial"/>
              </w:rPr>
              <w:t>Restoran Bintang 2</w:t>
            </w:r>
            <w:r w:rsidRPr="003D5117">
              <w:rPr>
                <w:rFonts w:ascii="Bookman Old Style" w:hAnsi="Bookman Old Style" w:cs="Arial"/>
              </w:rPr>
              <w:t xml:space="preserve">   </w:t>
            </w:r>
          </w:p>
        </w:tc>
        <w:tc>
          <w:tcPr>
            <w:tcW w:w="3870" w:type="dxa"/>
            <w:vMerge/>
          </w:tcPr>
          <w:p w:rsidR="00865B24" w:rsidRPr="00372A77" w:rsidRDefault="00865B24" w:rsidP="007D716B">
            <w:pPr>
              <w:jc w:val="both"/>
              <w:rPr>
                <w:rFonts w:ascii="Bookman Old Style" w:hAnsi="Bookman Old Style" w:cs="Arial"/>
              </w:rPr>
            </w:pPr>
          </w:p>
        </w:tc>
        <w:tc>
          <w:tcPr>
            <w:tcW w:w="3240" w:type="dxa"/>
          </w:tcPr>
          <w:p w:rsidR="00865B24" w:rsidRPr="00372A77" w:rsidRDefault="00865B24" w:rsidP="007D716B">
            <w:pPr>
              <w:rPr>
                <w:rFonts w:ascii="Bookman Old Style" w:hAnsi="Bookman Old Style" w:cs="Arial"/>
                <w:color w:val="C00000"/>
              </w:rPr>
            </w:pPr>
            <w:r w:rsidRPr="009C2BBB">
              <w:rPr>
                <w:rFonts w:ascii="Bookman Old Style" w:hAnsi="Bookman Old Style" w:cs="Arial"/>
              </w:rPr>
              <w:t>(2 mandays)</w:t>
            </w:r>
            <w:r>
              <w:rPr>
                <w:rFonts w:ascii="Bookman Old Style" w:hAnsi="Bookman Old Style" w:cs="Arial"/>
              </w:rPr>
              <w:t xml:space="preserve"> 10.000.000</w:t>
            </w:r>
          </w:p>
        </w:tc>
      </w:tr>
      <w:tr w:rsidR="00865B24" w:rsidRPr="00372A77" w:rsidTr="007D716B">
        <w:tc>
          <w:tcPr>
            <w:tcW w:w="540" w:type="dxa"/>
          </w:tcPr>
          <w:p w:rsidR="00865B24" w:rsidRPr="00A745FC" w:rsidRDefault="00865B24" w:rsidP="007D716B">
            <w:pPr>
              <w:jc w:val="center"/>
              <w:rPr>
                <w:rFonts w:ascii="Bookman Old Style" w:hAnsi="Bookman Old Style" w:cs="Arial"/>
              </w:rPr>
            </w:pPr>
            <w:r>
              <w:rPr>
                <w:rFonts w:ascii="Bookman Old Style" w:hAnsi="Bookman Old Style" w:cs="Arial"/>
              </w:rPr>
              <w:t>3</w:t>
            </w:r>
          </w:p>
        </w:tc>
        <w:tc>
          <w:tcPr>
            <w:tcW w:w="2610" w:type="dxa"/>
          </w:tcPr>
          <w:p w:rsidR="00865B24" w:rsidRDefault="00865B24" w:rsidP="007D716B">
            <w:pPr>
              <w:rPr>
                <w:rFonts w:ascii="Bookman Old Style" w:hAnsi="Bookman Old Style" w:cs="Arial"/>
              </w:rPr>
            </w:pPr>
            <w:r>
              <w:rPr>
                <w:rFonts w:ascii="Bookman Old Style" w:hAnsi="Bookman Old Style" w:cs="Arial"/>
              </w:rPr>
              <w:t>Restoran Bintang 1</w:t>
            </w:r>
            <w:r w:rsidRPr="00372A77">
              <w:rPr>
                <w:rFonts w:ascii="Bookman Old Style" w:hAnsi="Bookman Old Style" w:cs="Arial"/>
              </w:rPr>
              <w:t xml:space="preserve">   </w:t>
            </w:r>
          </w:p>
        </w:tc>
        <w:tc>
          <w:tcPr>
            <w:tcW w:w="3870" w:type="dxa"/>
            <w:vMerge/>
          </w:tcPr>
          <w:p w:rsidR="00865B24" w:rsidRPr="00372A77" w:rsidRDefault="00865B24" w:rsidP="007D716B">
            <w:pPr>
              <w:jc w:val="both"/>
              <w:rPr>
                <w:rFonts w:ascii="Bookman Old Style" w:hAnsi="Bookman Old Style" w:cs="Arial"/>
              </w:rPr>
            </w:pPr>
          </w:p>
        </w:tc>
        <w:tc>
          <w:tcPr>
            <w:tcW w:w="3240" w:type="dxa"/>
          </w:tcPr>
          <w:p w:rsidR="00865B24" w:rsidRPr="00372A77" w:rsidRDefault="00865B24" w:rsidP="007D716B">
            <w:pPr>
              <w:rPr>
                <w:rFonts w:ascii="Bookman Old Style" w:hAnsi="Bookman Old Style" w:cs="Arial"/>
              </w:rPr>
            </w:pPr>
            <w:r>
              <w:rPr>
                <w:rFonts w:ascii="Bookman Old Style" w:hAnsi="Bookman Old Style" w:cs="Arial"/>
              </w:rPr>
              <w:t>(2 mandays) 7.500.000</w:t>
            </w:r>
          </w:p>
        </w:tc>
      </w:tr>
      <w:tr w:rsidR="00865B24" w:rsidRPr="00372A77" w:rsidTr="007D716B">
        <w:tc>
          <w:tcPr>
            <w:tcW w:w="540" w:type="dxa"/>
          </w:tcPr>
          <w:p w:rsidR="00865B24" w:rsidRPr="00A745FC" w:rsidRDefault="00865B24" w:rsidP="007D716B">
            <w:pPr>
              <w:jc w:val="center"/>
              <w:rPr>
                <w:rFonts w:ascii="Bookman Old Style" w:hAnsi="Bookman Old Style" w:cs="Arial"/>
              </w:rPr>
            </w:pPr>
            <w:r>
              <w:rPr>
                <w:rFonts w:ascii="Bookman Old Style" w:hAnsi="Bookman Old Style" w:cs="Arial"/>
              </w:rPr>
              <w:t>4</w:t>
            </w:r>
          </w:p>
        </w:tc>
        <w:tc>
          <w:tcPr>
            <w:tcW w:w="2610" w:type="dxa"/>
          </w:tcPr>
          <w:p w:rsidR="00865B24" w:rsidRDefault="00865B24" w:rsidP="007D716B">
            <w:pPr>
              <w:rPr>
                <w:rFonts w:ascii="Bookman Old Style" w:hAnsi="Bookman Old Style" w:cs="Arial"/>
              </w:rPr>
            </w:pPr>
            <w:r>
              <w:rPr>
                <w:rFonts w:ascii="Bookman Old Style" w:hAnsi="Bookman Old Style" w:cs="Arial"/>
              </w:rPr>
              <w:t xml:space="preserve">Restoran Nonbintang </w:t>
            </w:r>
            <w:r w:rsidRPr="00372A77">
              <w:rPr>
                <w:rFonts w:ascii="Bookman Old Style" w:hAnsi="Bookman Old Style" w:cs="Arial"/>
              </w:rPr>
              <w:t xml:space="preserve">   </w:t>
            </w:r>
          </w:p>
        </w:tc>
        <w:tc>
          <w:tcPr>
            <w:tcW w:w="3870" w:type="dxa"/>
            <w:vMerge/>
          </w:tcPr>
          <w:p w:rsidR="00865B24" w:rsidRPr="00372A77" w:rsidRDefault="00865B24" w:rsidP="007D716B">
            <w:pPr>
              <w:jc w:val="both"/>
              <w:rPr>
                <w:rFonts w:ascii="Bookman Old Style" w:hAnsi="Bookman Old Style" w:cs="Arial"/>
              </w:rPr>
            </w:pPr>
          </w:p>
        </w:tc>
        <w:tc>
          <w:tcPr>
            <w:tcW w:w="3240" w:type="dxa"/>
          </w:tcPr>
          <w:p w:rsidR="00865B24" w:rsidRPr="00372A77" w:rsidRDefault="00865B24" w:rsidP="007D716B">
            <w:pPr>
              <w:rPr>
                <w:rFonts w:ascii="Bookman Old Style" w:hAnsi="Bookman Old Style" w:cs="Arial"/>
              </w:rPr>
            </w:pPr>
            <w:r>
              <w:rPr>
                <w:rFonts w:ascii="Bookman Old Style" w:hAnsi="Bookman Old Style" w:cs="Arial"/>
              </w:rPr>
              <w:t>(2 mandays) 5.000.000</w:t>
            </w:r>
          </w:p>
        </w:tc>
      </w:tr>
    </w:tbl>
    <w:p w:rsidR="00865B24" w:rsidRPr="00372A77" w:rsidRDefault="00865B24" w:rsidP="00865B24">
      <w:pPr>
        <w:tabs>
          <w:tab w:val="left" w:pos="851"/>
        </w:tabs>
        <w:spacing w:line="276" w:lineRule="auto"/>
        <w:ind w:left="709"/>
        <w:rPr>
          <w:rFonts w:ascii="Bookman Old Style" w:hAnsi="Bookman Old Style" w:cs="Arial"/>
          <w:b/>
          <w:color w:val="000000"/>
        </w:rPr>
      </w:pPr>
    </w:p>
    <w:p w:rsidR="00865B24" w:rsidRPr="00E20ED0" w:rsidRDefault="00865B24" w:rsidP="00865B24">
      <w:pPr>
        <w:numPr>
          <w:ilvl w:val="1"/>
          <w:numId w:val="26"/>
        </w:numPr>
        <w:tabs>
          <w:tab w:val="left" w:pos="851"/>
        </w:tabs>
        <w:spacing w:line="276" w:lineRule="auto"/>
        <w:ind w:left="709"/>
        <w:jc w:val="both"/>
        <w:rPr>
          <w:rFonts w:ascii="Bookman Old Style" w:hAnsi="Bookman Old Style" w:cs="Arial"/>
          <w:b/>
          <w:color w:val="000000"/>
        </w:rPr>
      </w:pPr>
      <w:r w:rsidRPr="00E20ED0">
        <w:rPr>
          <w:rFonts w:ascii="Bookman Old Style" w:hAnsi="Bookman Old Style" w:cs="Arial"/>
          <w:b/>
          <w:color w:val="000000"/>
        </w:rPr>
        <w:t>Bagi Lembaga Sertifikasi Usaha Pariwisata</w:t>
      </w:r>
    </w:p>
    <w:p w:rsidR="00865B24" w:rsidRPr="00E20ED0" w:rsidRDefault="00865B24" w:rsidP="00865B24">
      <w:pPr>
        <w:numPr>
          <w:ilvl w:val="0"/>
          <w:numId w:val="30"/>
        </w:numPr>
        <w:spacing w:line="276" w:lineRule="auto"/>
        <w:ind w:left="1080" w:hanging="270"/>
        <w:jc w:val="both"/>
        <w:rPr>
          <w:rFonts w:ascii="Bookman Old Style" w:hAnsi="Bookman Old Style" w:cs="Arial"/>
          <w:color w:val="000000"/>
        </w:rPr>
      </w:pPr>
      <w:r w:rsidRPr="00E20ED0">
        <w:rPr>
          <w:rFonts w:ascii="Bookman Old Style" w:hAnsi="Bookman Old Style" w:cs="Arial"/>
          <w:color w:val="000000"/>
        </w:rPr>
        <w:t xml:space="preserve">SNI ISO/IEC 17021 </w:t>
      </w:r>
    </w:p>
    <w:p w:rsidR="00865B24" w:rsidRPr="00E20ED0" w:rsidRDefault="00865B24" w:rsidP="00865B24">
      <w:pPr>
        <w:numPr>
          <w:ilvl w:val="0"/>
          <w:numId w:val="30"/>
        </w:numPr>
        <w:spacing w:line="276" w:lineRule="auto"/>
        <w:ind w:left="1080" w:hanging="270"/>
        <w:jc w:val="both"/>
        <w:rPr>
          <w:rFonts w:ascii="Bookman Old Style" w:hAnsi="Bookman Old Style" w:cs="Arial"/>
          <w:color w:val="000000"/>
        </w:rPr>
      </w:pPr>
      <w:r w:rsidRPr="00E20ED0">
        <w:rPr>
          <w:rFonts w:ascii="Bookman Old Style" w:hAnsi="Bookman Old Style" w:cs="Arial"/>
          <w:color w:val="000000"/>
        </w:rPr>
        <w:t>Persyaratan akreditasi lainya untuk L</w:t>
      </w:r>
      <w:r>
        <w:rPr>
          <w:rFonts w:ascii="Bookman Old Style" w:hAnsi="Bookman Old Style" w:cs="Arial"/>
          <w:color w:val="000000"/>
        </w:rPr>
        <w:t xml:space="preserve">SU </w:t>
      </w:r>
      <w:r w:rsidRPr="00E20ED0">
        <w:rPr>
          <w:rFonts w:ascii="Bookman Old Style" w:hAnsi="Bookman Old Style" w:cs="Arial"/>
          <w:color w:val="000000"/>
        </w:rPr>
        <w:t xml:space="preserve">Pariwisata yang ditetapkan KAN </w:t>
      </w:r>
    </w:p>
    <w:p w:rsidR="00865B24" w:rsidRPr="00E20ED0" w:rsidRDefault="00865B24" w:rsidP="00865B24">
      <w:pPr>
        <w:numPr>
          <w:ilvl w:val="0"/>
          <w:numId w:val="30"/>
        </w:numPr>
        <w:spacing w:line="276" w:lineRule="auto"/>
        <w:ind w:left="1080" w:hanging="270"/>
        <w:jc w:val="both"/>
        <w:rPr>
          <w:rFonts w:ascii="Bookman Old Style" w:hAnsi="Bookman Old Style" w:cs="Arial"/>
          <w:color w:val="000000"/>
        </w:rPr>
      </w:pPr>
      <w:r w:rsidRPr="00E20ED0">
        <w:rPr>
          <w:rFonts w:ascii="Bookman Old Style" w:hAnsi="Bookman Old Style" w:cs="Arial"/>
          <w:color w:val="000000"/>
        </w:rPr>
        <w:t xml:space="preserve">Regulasi lain yang terkait dengan lingkup usaha </w:t>
      </w:r>
      <w:r>
        <w:rPr>
          <w:rFonts w:ascii="Bookman Old Style" w:hAnsi="Bookman Old Style" w:cs="Arial"/>
          <w:color w:val="000000"/>
        </w:rPr>
        <w:t>restoran</w:t>
      </w:r>
    </w:p>
    <w:p w:rsidR="00865B24" w:rsidRPr="00372A77" w:rsidRDefault="00865B24" w:rsidP="00865B24">
      <w:pPr>
        <w:spacing w:line="276" w:lineRule="auto"/>
        <w:ind w:left="720"/>
        <w:jc w:val="both"/>
        <w:rPr>
          <w:rFonts w:ascii="Bookman Old Style" w:hAnsi="Bookman Old Style" w:cs="Arial"/>
        </w:rPr>
      </w:pPr>
    </w:p>
    <w:p w:rsidR="00865B24" w:rsidRPr="00E20ED0" w:rsidRDefault="00865B24" w:rsidP="00865B24">
      <w:pPr>
        <w:numPr>
          <w:ilvl w:val="0"/>
          <w:numId w:val="25"/>
        </w:numPr>
        <w:spacing w:line="276" w:lineRule="auto"/>
        <w:jc w:val="both"/>
        <w:rPr>
          <w:rFonts w:ascii="Bookman Old Style" w:hAnsi="Bookman Old Style" w:cs="Bookman Old Style"/>
          <w:b/>
          <w:color w:val="000000"/>
        </w:rPr>
      </w:pPr>
      <w:r w:rsidRPr="00E20ED0">
        <w:rPr>
          <w:rFonts w:ascii="Bookman Old Style" w:hAnsi="Bookman Old Style" w:cs="Bookman Old Style"/>
          <w:b/>
          <w:color w:val="000000"/>
        </w:rPr>
        <w:t xml:space="preserve">PROSEDUR PENILAIAN KESESUAIAN </w:t>
      </w:r>
    </w:p>
    <w:p w:rsidR="00865B24" w:rsidRPr="00BD3BAE" w:rsidRDefault="00865B24" w:rsidP="00865B24">
      <w:pPr>
        <w:spacing w:line="276" w:lineRule="auto"/>
        <w:ind w:left="360"/>
        <w:jc w:val="both"/>
        <w:rPr>
          <w:rFonts w:ascii="Bookman Old Style" w:hAnsi="Bookman Old Style" w:cs="Bookman Old Style"/>
          <w:b/>
          <w:color w:val="000000"/>
        </w:rPr>
      </w:pPr>
      <w:r w:rsidRPr="00E20ED0">
        <w:rPr>
          <w:rFonts w:ascii="Bookman Old Style" w:hAnsi="Bookman Old Style" w:cs="Bookman Old Style"/>
          <w:color w:val="000000"/>
        </w:rPr>
        <w:t>Kegiatan Pen</w:t>
      </w:r>
      <w:r>
        <w:rPr>
          <w:rFonts w:ascii="Bookman Old Style" w:hAnsi="Bookman Old Style" w:cs="Bookman Old Style"/>
          <w:color w:val="000000"/>
        </w:rPr>
        <w:t>ilaian Kesesuaian dalam proses s</w:t>
      </w:r>
      <w:r w:rsidRPr="00E20ED0">
        <w:rPr>
          <w:rFonts w:ascii="Bookman Old Style" w:hAnsi="Bookman Old Style" w:cs="Bookman Old Style"/>
          <w:color w:val="000000"/>
        </w:rPr>
        <w:t xml:space="preserve">ertifikasi usaha </w:t>
      </w:r>
      <w:r>
        <w:rPr>
          <w:rFonts w:ascii="Bookman Old Style" w:hAnsi="Bookman Old Style" w:cs="Bookman Old Style"/>
          <w:color w:val="000000"/>
        </w:rPr>
        <w:t xml:space="preserve">restoran </w:t>
      </w:r>
      <w:r w:rsidRPr="00E20ED0">
        <w:rPr>
          <w:rFonts w:ascii="Bookman Old Style" w:hAnsi="Bookman Old Style" w:cs="Bookman Old Style"/>
          <w:color w:val="000000"/>
        </w:rPr>
        <w:t xml:space="preserve">dilakukan mencakup: </w:t>
      </w:r>
    </w:p>
    <w:p w:rsidR="00865B24" w:rsidRPr="00E20ED0" w:rsidRDefault="00865B24" w:rsidP="00865B24">
      <w:pPr>
        <w:numPr>
          <w:ilvl w:val="1"/>
          <w:numId w:val="31"/>
        </w:numPr>
        <w:autoSpaceDE w:val="0"/>
        <w:autoSpaceDN w:val="0"/>
        <w:adjustRightInd w:val="0"/>
        <w:ind w:left="720"/>
        <w:jc w:val="both"/>
        <w:rPr>
          <w:rFonts w:ascii="Bookman Old Style" w:hAnsi="Bookman Old Style" w:cs="Bookman Old Style"/>
          <w:color w:val="000000"/>
        </w:rPr>
      </w:pPr>
      <w:proofErr w:type="gramStart"/>
      <w:r w:rsidRPr="00E20ED0">
        <w:rPr>
          <w:rFonts w:ascii="Bookman Old Style" w:hAnsi="Bookman Old Style" w:cs="Bookman Old Style"/>
          <w:color w:val="000000"/>
        </w:rPr>
        <w:t>audit</w:t>
      </w:r>
      <w:proofErr w:type="gramEnd"/>
      <w:r w:rsidRPr="00E20ED0">
        <w:rPr>
          <w:rFonts w:ascii="Bookman Old Style" w:hAnsi="Bookman Old Style" w:cs="Bookman Old Style"/>
          <w:color w:val="000000"/>
        </w:rPr>
        <w:t xml:space="preserve"> terhadap sistem manajemen. </w:t>
      </w:r>
    </w:p>
    <w:p w:rsidR="00865B24" w:rsidRPr="00E20ED0" w:rsidRDefault="00865B24" w:rsidP="00865B24">
      <w:pPr>
        <w:numPr>
          <w:ilvl w:val="1"/>
          <w:numId w:val="31"/>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inspeksi terhadap pemenuhan persyaratan dasar;dan </w:t>
      </w:r>
    </w:p>
    <w:p w:rsidR="00865B24" w:rsidRPr="00E20ED0" w:rsidRDefault="00865B24" w:rsidP="00865B24">
      <w:pPr>
        <w:numPr>
          <w:ilvl w:val="1"/>
          <w:numId w:val="31"/>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inspeksi terhadap pemenu</w:t>
      </w:r>
      <w:r>
        <w:rPr>
          <w:rFonts w:ascii="Bookman Old Style" w:hAnsi="Bookman Old Style" w:cs="Bookman Old Style"/>
          <w:color w:val="000000"/>
        </w:rPr>
        <w:t>han persyaratan kriteria mutlak;</w:t>
      </w:r>
    </w:p>
    <w:p w:rsidR="00865B24" w:rsidRDefault="00865B24" w:rsidP="00865B24">
      <w:pPr>
        <w:autoSpaceDE w:val="0"/>
        <w:autoSpaceDN w:val="0"/>
        <w:adjustRightInd w:val="0"/>
        <w:jc w:val="both"/>
        <w:rPr>
          <w:rFonts w:ascii="Bookman Old Style" w:hAnsi="Bookman Old Style"/>
        </w:rPr>
      </w:pPr>
    </w:p>
    <w:p w:rsidR="00865B24" w:rsidRDefault="00865B24" w:rsidP="00865B24">
      <w:pPr>
        <w:autoSpaceDE w:val="0"/>
        <w:autoSpaceDN w:val="0"/>
        <w:adjustRightInd w:val="0"/>
        <w:jc w:val="both"/>
        <w:rPr>
          <w:rFonts w:ascii="Bookman Old Style" w:hAnsi="Bookman Old Style"/>
        </w:rPr>
      </w:pPr>
    </w:p>
    <w:p w:rsidR="00865B24" w:rsidRPr="00E20ED0" w:rsidRDefault="00865B24" w:rsidP="00865B24">
      <w:pPr>
        <w:autoSpaceDE w:val="0"/>
        <w:autoSpaceDN w:val="0"/>
        <w:adjustRightInd w:val="0"/>
        <w:jc w:val="both"/>
        <w:rPr>
          <w:rFonts w:ascii="Bookman Old Style" w:hAnsi="Bookman Old Style"/>
        </w:rPr>
      </w:pPr>
    </w:p>
    <w:p w:rsidR="00865B24" w:rsidRPr="00E20ED0" w:rsidRDefault="00865B24" w:rsidP="00865B24">
      <w:pPr>
        <w:numPr>
          <w:ilvl w:val="0"/>
          <w:numId w:val="25"/>
        </w:numPr>
        <w:autoSpaceDE w:val="0"/>
        <w:autoSpaceDN w:val="0"/>
        <w:adjustRightInd w:val="0"/>
        <w:jc w:val="both"/>
        <w:rPr>
          <w:rFonts w:ascii="Bookman Old Style" w:hAnsi="Bookman Old Style" w:cs="Bookman Old Style"/>
          <w:b/>
          <w:color w:val="000000"/>
        </w:rPr>
      </w:pPr>
      <w:r w:rsidRPr="00E20ED0">
        <w:rPr>
          <w:rFonts w:ascii="Bookman Old Style" w:hAnsi="Bookman Old Style" w:cs="Bookman Old Style"/>
          <w:b/>
          <w:color w:val="000000"/>
        </w:rPr>
        <w:lastRenderedPageBreak/>
        <w:t xml:space="preserve">PROSES SERTIFIKASI </w:t>
      </w:r>
    </w:p>
    <w:p w:rsidR="00865B24" w:rsidRPr="00E20ED0" w:rsidRDefault="00865B24" w:rsidP="00865B24">
      <w:pPr>
        <w:autoSpaceDE w:val="0"/>
        <w:autoSpaceDN w:val="0"/>
        <w:adjustRightInd w:val="0"/>
        <w:ind w:left="360"/>
        <w:jc w:val="both"/>
        <w:rPr>
          <w:rFonts w:ascii="Bookman Old Style" w:hAnsi="Bookman Old Style" w:cs="Bookman Old Style"/>
          <w:color w:val="000000"/>
        </w:rPr>
      </w:pPr>
      <w:r w:rsidRPr="00E20ED0">
        <w:rPr>
          <w:rFonts w:ascii="Bookman Old Style" w:hAnsi="Bookman Old Style" w:cs="Bookman Old Style"/>
          <w:color w:val="000000"/>
        </w:rPr>
        <w:t xml:space="preserve">Proses Sertifikasi Usaha </w:t>
      </w:r>
      <w:r>
        <w:rPr>
          <w:rFonts w:ascii="Bookman Old Style" w:hAnsi="Bookman Old Style" w:cs="Bookman Old Style"/>
          <w:color w:val="000000"/>
        </w:rPr>
        <w:t>Restoran</w:t>
      </w:r>
      <w:r w:rsidRPr="00E20ED0">
        <w:rPr>
          <w:rFonts w:ascii="Bookman Old Style" w:hAnsi="Bookman Old Style" w:cs="Bookman Old Style"/>
          <w:color w:val="000000"/>
        </w:rPr>
        <w:t xml:space="preserve"> mencakup: </w:t>
      </w:r>
    </w:p>
    <w:p w:rsidR="00865B24" w:rsidRPr="00E20ED0" w:rsidRDefault="00865B24" w:rsidP="00865B24">
      <w:pPr>
        <w:numPr>
          <w:ilvl w:val="1"/>
          <w:numId w:val="32"/>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pengajuan permohonan sertifikasi; </w:t>
      </w:r>
    </w:p>
    <w:p w:rsidR="00865B24" w:rsidRPr="00E20ED0" w:rsidRDefault="00865B24" w:rsidP="00865B24">
      <w:pPr>
        <w:numPr>
          <w:ilvl w:val="1"/>
          <w:numId w:val="32"/>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tinjauan permohonan sertifikasi; </w:t>
      </w:r>
    </w:p>
    <w:p w:rsidR="00865B24" w:rsidRPr="00E20ED0" w:rsidRDefault="00865B24" w:rsidP="00865B24">
      <w:pPr>
        <w:numPr>
          <w:ilvl w:val="1"/>
          <w:numId w:val="32"/>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penandatanganan perjanjian sertifkasi; </w:t>
      </w:r>
    </w:p>
    <w:p w:rsidR="00865B24" w:rsidRPr="00E20ED0" w:rsidRDefault="00865B24" w:rsidP="00865B24">
      <w:pPr>
        <w:numPr>
          <w:ilvl w:val="1"/>
          <w:numId w:val="32"/>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audit terhadap sistem manajemen dan inspeksi sarana dan prasarana, produk, dan pelayanan usaha </w:t>
      </w:r>
      <w:r>
        <w:rPr>
          <w:rFonts w:ascii="Bookman Old Style" w:hAnsi="Bookman Old Style" w:cs="Bookman Old Style"/>
          <w:color w:val="000000"/>
        </w:rPr>
        <w:t>restoran</w:t>
      </w:r>
      <w:r w:rsidRPr="00E20ED0">
        <w:rPr>
          <w:rFonts w:ascii="Bookman Old Style" w:hAnsi="Bookman Old Style" w:cs="Bookman Old Style"/>
          <w:color w:val="000000"/>
        </w:rPr>
        <w:t xml:space="preserve">; </w:t>
      </w:r>
    </w:p>
    <w:p w:rsidR="00865B24" w:rsidRPr="00E20ED0" w:rsidRDefault="00865B24" w:rsidP="00865B24">
      <w:pPr>
        <w:numPr>
          <w:ilvl w:val="1"/>
          <w:numId w:val="32"/>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review terhadap hasil audit dan inspeksi; </w:t>
      </w:r>
    </w:p>
    <w:p w:rsidR="00865B24" w:rsidRPr="00E20ED0" w:rsidRDefault="00865B24" w:rsidP="00865B24">
      <w:pPr>
        <w:numPr>
          <w:ilvl w:val="1"/>
          <w:numId w:val="32"/>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penetapan keputusan sertifikasi; </w:t>
      </w:r>
    </w:p>
    <w:p w:rsidR="00865B24" w:rsidRPr="002C529F" w:rsidRDefault="00865B24" w:rsidP="00865B24">
      <w:pPr>
        <w:numPr>
          <w:ilvl w:val="1"/>
          <w:numId w:val="32"/>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penerbitan sertifikat usaha </w:t>
      </w:r>
      <w:r>
        <w:rPr>
          <w:rFonts w:ascii="Bookman Old Style" w:hAnsi="Bookman Old Style" w:cs="Bookman Old Style"/>
          <w:color w:val="000000"/>
        </w:rPr>
        <w:t>restoran</w:t>
      </w:r>
      <w:r w:rsidRPr="00E20ED0">
        <w:rPr>
          <w:rFonts w:ascii="Bookman Old Style" w:hAnsi="Bookman Old Style" w:cs="Bookman Old Style"/>
          <w:color w:val="000000"/>
        </w:rPr>
        <w:t xml:space="preserve">; </w:t>
      </w:r>
      <w:r>
        <w:rPr>
          <w:rFonts w:ascii="Bookman Old Style" w:hAnsi="Bookman Old Style" w:cs="Bookman Old Style"/>
          <w:color w:val="000000"/>
        </w:rPr>
        <w:t>dan</w:t>
      </w:r>
      <w:r w:rsidRPr="002C529F">
        <w:rPr>
          <w:rFonts w:ascii="Bookman Old Style" w:hAnsi="Bookman Old Style" w:cs="Bookman Old Style"/>
          <w:color w:val="000000"/>
        </w:rPr>
        <w:t xml:space="preserve"> </w:t>
      </w:r>
    </w:p>
    <w:p w:rsidR="00865B24" w:rsidRPr="00BD3BAE" w:rsidRDefault="00865B24" w:rsidP="00865B24">
      <w:pPr>
        <w:numPr>
          <w:ilvl w:val="1"/>
          <w:numId w:val="32"/>
        </w:numPr>
        <w:autoSpaceDE w:val="0"/>
        <w:autoSpaceDN w:val="0"/>
        <w:adjustRightInd w:val="0"/>
        <w:ind w:left="720"/>
        <w:jc w:val="both"/>
        <w:rPr>
          <w:rFonts w:ascii="Bookman Old Style" w:hAnsi="Bookman Old Style" w:cs="Bookman Old Style"/>
          <w:color w:val="000000"/>
        </w:rPr>
      </w:pPr>
      <w:proofErr w:type="gramStart"/>
      <w:r w:rsidRPr="00BD3BAE">
        <w:rPr>
          <w:rFonts w:ascii="Bookman Old Style" w:hAnsi="Bookman Old Style" w:cs="Bookman Old Style"/>
          <w:color w:val="000000"/>
        </w:rPr>
        <w:t>survailen</w:t>
      </w:r>
      <w:proofErr w:type="gramEnd"/>
      <w:r w:rsidRPr="00BD3BAE">
        <w:rPr>
          <w:rFonts w:ascii="Bookman Old Style" w:hAnsi="Bookman Old Style" w:cs="Bookman Old Style"/>
          <w:color w:val="000000"/>
        </w:rPr>
        <w:t>.</w:t>
      </w:r>
    </w:p>
    <w:p w:rsidR="00865B24" w:rsidRDefault="00865B24" w:rsidP="00865B24">
      <w:pPr>
        <w:jc w:val="both"/>
        <w:rPr>
          <w:rFonts w:ascii="Bookman Old Style" w:hAnsi="Bookman Old Style" w:cs="Arial"/>
          <w:lang w:val="nb-NO"/>
        </w:rPr>
      </w:pPr>
    </w:p>
    <w:p w:rsidR="00865B24" w:rsidRPr="00BD3BAE" w:rsidRDefault="00865B24" w:rsidP="00865B24">
      <w:pPr>
        <w:numPr>
          <w:ilvl w:val="0"/>
          <w:numId w:val="25"/>
        </w:numPr>
        <w:autoSpaceDE w:val="0"/>
        <w:autoSpaceDN w:val="0"/>
        <w:adjustRightInd w:val="0"/>
        <w:rPr>
          <w:rFonts w:ascii="Bookman Old Style" w:hAnsi="Bookman Old Style" w:cs="Arial"/>
          <w:lang w:val="nb-NO"/>
        </w:rPr>
      </w:pPr>
      <w:r w:rsidRPr="00E20ED0">
        <w:rPr>
          <w:rFonts w:ascii="Bookman Old Style" w:hAnsi="Bookman Old Style" w:cs="Arial"/>
          <w:b/>
        </w:rPr>
        <w:t xml:space="preserve">TATA CARA MEMPEROLEH SERTIFIKAT USAHA </w:t>
      </w:r>
      <w:r>
        <w:rPr>
          <w:rFonts w:ascii="Bookman Old Style" w:hAnsi="Bookman Old Style" w:cs="Arial"/>
          <w:b/>
        </w:rPr>
        <w:t>RESTORAN</w:t>
      </w:r>
    </w:p>
    <w:p w:rsidR="00865B24" w:rsidRDefault="00865B24" w:rsidP="00865B24">
      <w:pPr>
        <w:autoSpaceDE w:val="0"/>
        <w:autoSpaceDN w:val="0"/>
        <w:adjustRightInd w:val="0"/>
        <w:rPr>
          <w:rFonts w:ascii="Bookman Old Style" w:hAnsi="Bookman Old Style" w:cs="Arial"/>
          <w:b/>
        </w:rPr>
      </w:pPr>
    </w:p>
    <w:tbl>
      <w:tblPr>
        <w:tblW w:w="103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5"/>
        <w:gridCol w:w="4193"/>
        <w:gridCol w:w="5569"/>
      </w:tblGrid>
      <w:tr w:rsidR="00865B24" w:rsidRPr="00E20ED0" w:rsidTr="007D716B">
        <w:trPr>
          <w:trHeight w:val="435"/>
          <w:tblHeader/>
          <w:jc w:val="center"/>
        </w:trPr>
        <w:tc>
          <w:tcPr>
            <w:tcW w:w="605" w:type="dxa"/>
            <w:shd w:val="clear" w:color="auto" w:fill="auto"/>
          </w:tcPr>
          <w:p w:rsidR="00865B24" w:rsidRPr="00E20ED0" w:rsidRDefault="00865B24" w:rsidP="007D716B">
            <w:pPr>
              <w:jc w:val="center"/>
              <w:rPr>
                <w:rFonts w:ascii="Bookman Old Style" w:hAnsi="Bookman Old Style" w:cs="Arial"/>
                <w:b/>
                <w:lang w:val="nb-NO"/>
              </w:rPr>
            </w:pPr>
            <w:r w:rsidRPr="00E20ED0">
              <w:rPr>
                <w:rFonts w:ascii="Bookman Old Style" w:hAnsi="Bookman Old Style" w:cs="Arial"/>
                <w:b/>
                <w:lang w:val="nb-NO"/>
              </w:rPr>
              <w:t>NO</w:t>
            </w:r>
          </w:p>
        </w:tc>
        <w:tc>
          <w:tcPr>
            <w:tcW w:w="4193" w:type="dxa"/>
            <w:shd w:val="clear" w:color="auto" w:fill="auto"/>
          </w:tcPr>
          <w:p w:rsidR="00865B24" w:rsidRPr="00E20ED0" w:rsidRDefault="00865B24" w:rsidP="007D716B">
            <w:pPr>
              <w:jc w:val="center"/>
              <w:rPr>
                <w:rFonts w:ascii="Bookman Old Style" w:hAnsi="Bookman Old Style" w:cs="Arial"/>
                <w:b/>
                <w:lang w:val="nb-NO"/>
              </w:rPr>
            </w:pPr>
            <w:r w:rsidRPr="00E20ED0">
              <w:rPr>
                <w:rFonts w:ascii="Bookman Old Style" w:hAnsi="Bookman Old Style" w:cs="Arial"/>
                <w:b/>
                <w:lang w:val="nb-NO"/>
              </w:rPr>
              <w:t>KETENTUAN</w:t>
            </w:r>
          </w:p>
        </w:tc>
        <w:tc>
          <w:tcPr>
            <w:tcW w:w="5569" w:type="dxa"/>
            <w:shd w:val="clear" w:color="auto" w:fill="auto"/>
          </w:tcPr>
          <w:p w:rsidR="00865B24" w:rsidRPr="00E20ED0" w:rsidRDefault="00865B24" w:rsidP="007D716B">
            <w:pPr>
              <w:jc w:val="center"/>
              <w:rPr>
                <w:rFonts w:ascii="Bookman Old Style" w:hAnsi="Bookman Old Style" w:cs="Arial"/>
                <w:b/>
                <w:lang w:val="nb-NO"/>
              </w:rPr>
            </w:pPr>
            <w:r w:rsidRPr="00E20ED0">
              <w:rPr>
                <w:rFonts w:ascii="Bookman Old Style" w:hAnsi="Bookman Old Style" w:cs="Arial"/>
                <w:b/>
                <w:lang w:val="nb-NO"/>
              </w:rPr>
              <w:t>URAIAN</w:t>
            </w:r>
          </w:p>
        </w:tc>
      </w:tr>
      <w:tr w:rsidR="00865B24" w:rsidRPr="00E20ED0" w:rsidTr="007D716B">
        <w:trPr>
          <w:trHeight w:val="975"/>
          <w:jc w:val="center"/>
        </w:trPr>
        <w:tc>
          <w:tcPr>
            <w:tcW w:w="605" w:type="dxa"/>
            <w:shd w:val="clear" w:color="auto" w:fill="auto"/>
          </w:tcPr>
          <w:p w:rsidR="00865B24" w:rsidRPr="00E20ED0" w:rsidRDefault="00865B24" w:rsidP="00865B24">
            <w:pPr>
              <w:numPr>
                <w:ilvl w:val="0"/>
                <w:numId w:val="27"/>
              </w:numPr>
              <w:spacing w:line="276" w:lineRule="auto"/>
              <w:ind w:left="427"/>
              <w:jc w:val="both"/>
              <w:rPr>
                <w:rFonts w:ascii="Bookman Old Style" w:hAnsi="Bookman Old Style" w:cs="Arial"/>
                <w:lang w:val="nb-NO"/>
              </w:rPr>
            </w:pPr>
          </w:p>
        </w:tc>
        <w:tc>
          <w:tcPr>
            <w:tcW w:w="4193" w:type="dxa"/>
            <w:shd w:val="clear" w:color="auto" w:fill="auto"/>
          </w:tcPr>
          <w:p w:rsidR="00865B24" w:rsidRPr="00E20ED0" w:rsidRDefault="00865B24" w:rsidP="007D716B">
            <w:pPr>
              <w:jc w:val="both"/>
              <w:rPr>
                <w:rFonts w:ascii="Bookman Old Style" w:hAnsi="Bookman Old Style" w:cs="Arial"/>
                <w:lang w:val="nb-NO"/>
              </w:rPr>
            </w:pPr>
            <w:r w:rsidRPr="00E20ED0">
              <w:rPr>
                <w:rFonts w:ascii="Bookman Old Style" w:hAnsi="Bookman Old Style" w:cs="Arial"/>
              </w:rPr>
              <w:t>Pengajuan permohonan sertifikasi</w:t>
            </w:r>
          </w:p>
        </w:tc>
        <w:tc>
          <w:tcPr>
            <w:tcW w:w="5569" w:type="dxa"/>
            <w:shd w:val="clear" w:color="auto" w:fill="auto"/>
          </w:tcPr>
          <w:p w:rsidR="00865B24" w:rsidRPr="00E20ED0" w:rsidRDefault="00865B24" w:rsidP="007D716B">
            <w:pPr>
              <w:pStyle w:val="Default"/>
              <w:jc w:val="both"/>
            </w:pPr>
            <w:r w:rsidRPr="00E20ED0">
              <w:t xml:space="preserve">Permohonan sertifikasi yang diajukan oleh pemohon paling sedikit harus mencakup informasi tentang: </w:t>
            </w:r>
          </w:p>
          <w:p w:rsidR="00865B24" w:rsidRPr="00E20ED0" w:rsidRDefault="00865B24" w:rsidP="00865B24">
            <w:pPr>
              <w:pStyle w:val="Default"/>
              <w:numPr>
                <w:ilvl w:val="1"/>
                <w:numId w:val="33"/>
              </w:numPr>
              <w:ind w:left="421"/>
              <w:jc w:val="both"/>
            </w:pPr>
            <w:r w:rsidRPr="00E20ED0">
              <w:t xml:space="preserve">nama </w:t>
            </w:r>
            <w:r>
              <w:t>retoran</w:t>
            </w:r>
            <w:r w:rsidRPr="00E20ED0">
              <w:t xml:space="preserve">; </w:t>
            </w:r>
          </w:p>
          <w:p w:rsidR="00865B24" w:rsidRPr="00E20ED0" w:rsidRDefault="00865B24" w:rsidP="00865B24">
            <w:pPr>
              <w:pStyle w:val="Default"/>
              <w:numPr>
                <w:ilvl w:val="1"/>
                <w:numId w:val="33"/>
              </w:numPr>
              <w:ind w:left="421"/>
              <w:jc w:val="both"/>
            </w:pPr>
            <w:r w:rsidRPr="00E20ED0">
              <w:t xml:space="preserve">alamat </w:t>
            </w:r>
            <w:r>
              <w:t>restoran</w:t>
            </w:r>
            <w:r w:rsidRPr="00E20ED0">
              <w:t xml:space="preserve">; </w:t>
            </w:r>
          </w:p>
          <w:p w:rsidR="00865B24" w:rsidRPr="00E20ED0" w:rsidRDefault="00865B24" w:rsidP="00865B24">
            <w:pPr>
              <w:pStyle w:val="Default"/>
              <w:numPr>
                <w:ilvl w:val="1"/>
                <w:numId w:val="33"/>
              </w:numPr>
              <w:ind w:left="421"/>
              <w:jc w:val="both"/>
            </w:pPr>
            <w:r w:rsidRPr="00E20ED0">
              <w:t xml:space="preserve">personel penghubung dengan LSU Pariwisata; </w:t>
            </w:r>
          </w:p>
          <w:p w:rsidR="00865B24" w:rsidRPr="00E20ED0" w:rsidRDefault="00865B24" w:rsidP="00865B24">
            <w:pPr>
              <w:pStyle w:val="Default"/>
              <w:numPr>
                <w:ilvl w:val="1"/>
                <w:numId w:val="33"/>
              </w:numPr>
              <w:ind w:left="421"/>
              <w:jc w:val="both"/>
            </w:pPr>
            <w:r w:rsidRPr="00E20ED0">
              <w:t xml:space="preserve">legalitas hukum usaha </w:t>
            </w:r>
            <w:r>
              <w:t>restoran</w:t>
            </w:r>
            <w:r w:rsidRPr="00E20ED0">
              <w:t xml:space="preserve"> (tanda daftar usaha pariwisata atau TDUP); </w:t>
            </w:r>
          </w:p>
          <w:p w:rsidR="00865B24" w:rsidRPr="00E20ED0" w:rsidRDefault="00865B24" w:rsidP="00865B24">
            <w:pPr>
              <w:pStyle w:val="Default"/>
              <w:numPr>
                <w:ilvl w:val="1"/>
                <w:numId w:val="33"/>
              </w:numPr>
              <w:ind w:left="421"/>
              <w:jc w:val="both"/>
            </w:pPr>
            <w:r w:rsidRPr="00E20ED0">
              <w:t xml:space="preserve">struktur dan jumlah personil organisasi usaha </w:t>
            </w:r>
            <w:r>
              <w:t>restoran</w:t>
            </w:r>
            <w:r w:rsidRPr="00E20ED0">
              <w:t xml:space="preserve">; </w:t>
            </w:r>
          </w:p>
          <w:p w:rsidR="00865B24" w:rsidRPr="00E20ED0" w:rsidRDefault="00865B24" w:rsidP="00865B24">
            <w:pPr>
              <w:pStyle w:val="Default"/>
              <w:numPr>
                <w:ilvl w:val="1"/>
                <w:numId w:val="33"/>
              </w:numPr>
              <w:ind w:left="421"/>
              <w:jc w:val="both"/>
            </w:pPr>
            <w:r w:rsidRPr="00E20ED0">
              <w:t xml:space="preserve">evaluasi dan deskripsi penggolongan usaha </w:t>
            </w:r>
            <w:r>
              <w:t>restoran</w:t>
            </w:r>
            <w:r w:rsidRPr="00E20ED0">
              <w:t xml:space="preserve"> berdasarkan Standar Usaha </w:t>
            </w:r>
            <w:r>
              <w:t>Restoran</w:t>
            </w:r>
            <w:r w:rsidRPr="00E20ED0">
              <w:t xml:space="preserve"> (penilaian diri berdasarka</w:t>
            </w:r>
            <w:r>
              <w:t>n Tabel 1 Permenparekraf Nomor 11</w:t>
            </w:r>
            <w:r w:rsidRPr="00E20ED0">
              <w:t xml:space="preserve"> Tahun 2014); </w:t>
            </w:r>
          </w:p>
          <w:p w:rsidR="00865B24" w:rsidRPr="00E20ED0" w:rsidRDefault="00865B24" w:rsidP="00865B24">
            <w:pPr>
              <w:pStyle w:val="Default"/>
              <w:numPr>
                <w:ilvl w:val="1"/>
                <w:numId w:val="33"/>
              </w:numPr>
              <w:ind w:left="421"/>
              <w:jc w:val="both"/>
            </w:pPr>
            <w:r w:rsidRPr="00E20ED0">
              <w:t xml:space="preserve">denah usaha </w:t>
            </w:r>
            <w:r>
              <w:t>restoran</w:t>
            </w:r>
            <w:r w:rsidRPr="00E20ED0">
              <w:t xml:space="preserve">; </w:t>
            </w:r>
          </w:p>
          <w:p w:rsidR="00865B24" w:rsidRPr="00E20ED0" w:rsidRDefault="00865B24" w:rsidP="00865B24">
            <w:pPr>
              <w:pStyle w:val="Default"/>
              <w:numPr>
                <w:ilvl w:val="1"/>
                <w:numId w:val="33"/>
              </w:numPr>
              <w:ind w:left="421"/>
              <w:jc w:val="both"/>
            </w:pPr>
            <w:r w:rsidRPr="00E20ED0">
              <w:t xml:space="preserve">dokumentasi sistem manajemen usaha </w:t>
            </w:r>
            <w:r>
              <w:t>restoran</w:t>
            </w:r>
            <w:r w:rsidRPr="00E20ED0">
              <w:t xml:space="preserve">, yang paling sedikit memenuhi persyaratan usaha </w:t>
            </w:r>
            <w:r>
              <w:t>restoran</w:t>
            </w:r>
            <w:r w:rsidRPr="00E20ED0">
              <w:t xml:space="preserve"> yang ditetap</w:t>
            </w:r>
            <w:r>
              <w:t>kan dalam Permenparekraf Nomor 11</w:t>
            </w:r>
            <w:r w:rsidRPr="00E20ED0">
              <w:t xml:space="preserve"> Tahun 2014; </w:t>
            </w:r>
          </w:p>
          <w:p w:rsidR="00865B24" w:rsidRPr="006A42EA" w:rsidRDefault="00865B24" w:rsidP="00865B24">
            <w:pPr>
              <w:pStyle w:val="Default"/>
              <w:numPr>
                <w:ilvl w:val="1"/>
                <w:numId w:val="33"/>
              </w:numPr>
              <w:ind w:left="421"/>
              <w:jc w:val="both"/>
              <w:rPr>
                <w:rFonts w:cs="Arial"/>
                <w:lang w:val="nb-NO"/>
              </w:rPr>
            </w:pPr>
            <w:proofErr w:type="gramStart"/>
            <w:r w:rsidRPr="00E20ED0">
              <w:t>bila</w:t>
            </w:r>
            <w:proofErr w:type="gramEnd"/>
            <w:r w:rsidRPr="00E20ED0">
              <w:t xml:space="preserve"> telah tersedia sertifikat sistem manajemen </w:t>
            </w:r>
            <w:r>
              <w:t>restoran</w:t>
            </w:r>
            <w:r w:rsidRPr="00E20ED0">
              <w:t xml:space="preserve"> yang diperoleh oleh manajemen usaha </w:t>
            </w:r>
            <w:r>
              <w:t>restoran</w:t>
            </w:r>
            <w:r w:rsidRPr="00E20ED0">
              <w:t xml:space="preserve"> dan relevan dengan persyaratan usaha </w:t>
            </w:r>
            <w:r>
              <w:t>restoran</w:t>
            </w:r>
            <w:r w:rsidRPr="00E20ED0">
              <w:t>, namun tidak diwajibkan akan menjadi nilai tambah.</w:t>
            </w:r>
          </w:p>
        </w:tc>
      </w:tr>
      <w:tr w:rsidR="00865B24" w:rsidRPr="00E20ED0" w:rsidTr="007D716B">
        <w:trPr>
          <w:trHeight w:val="984"/>
          <w:jc w:val="center"/>
        </w:trPr>
        <w:tc>
          <w:tcPr>
            <w:tcW w:w="605" w:type="dxa"/>
            <w:shd w:val="clear" w:color="auto" w:fill="auto"/>
          </w:tcPr>
          <w:p w:rsidR="00865B24" w:rsidRPr="00E20ED0" w:rsidRDefault="00865B24" w:rsidP="00865B24">
            <w:pPr>
              <w:numPr>
                <w:ilvl w:val="0"/>
                <w:numId w:val="27"/>
              </w:numPr>
              <w:spacing w:line="276" w:lineRule="auto"/>
              <w:ind w:left="427"/>
              <w:jc w:val="both"/>
              <w:rPr>
                <w:rFonts w:ascii="Bookman Old Style" w:hAnsi="Bookman Old Style" w:cs="Arial"/>
                <w:lang w:val="nb-NO"/>
              </w:rPr>
            </w:pPr>
          </w:p>
        </w:tc>
        <w:tc>
          <w:tcPr>
            <w:tcW w:w="4193" w:type="dxa"/>
            <w:shd w:val="clear" w:color="auto" w:fill="auto"/>
          </w:tcPr>
          <w:p w:rsidR="00865B24" w:rsidRPr="00E20ED0" w:rsidRDefault="00865B24" w:rsidP="007D716B">
            <w:pPr>
              <w:jc w:val="both"/>
              <w:rPr>
                <w:rFonts w:ascii="Bookman Old Style" w:hAnsi="Bookman Old Style" w:cs="Arial"/>
                <w:lang w:val="nb-NO"/>
              </w:rPr>
            </w:pPr>
            <w:r w:rsidRPr="00E20ED0">
              <w:rPr>
                <w:rFonts w:ascii="Bookman Old Style" w:hAnsi="Bookman Old Style" w:cs="Arial"/>
                <w:lang w:val="nb-NO"/>
              </w:rPr>
              <w:t>Tinjauan permohonan sertifikasi</w:t>
            </w:r>
          </w:p>
        </w:tc>
        <w:tc>
          <w:tcPr>
            <w:tcW w:w="5569" w:type="dxa"/>
            <w:shd w:val="clear" w:color="auto" w:fill="auto"/>
          </w:tcPr>
          <w:p w:rsidR="00865B24" w:rsidRPr="00E20ED0" w:rsidRDefault="00865B24" w:rsidP="007D716B">
            <w:pPr>
              <w:jc w:val="both"/>
              <w:rPr>
                <w:rFonts w:ascii="Bookman Old Style" w:hAnsi="Bookman Old Style" w:cs="Arial"/>
                <w:lang w:val="nb-NO"/>
              </w:rPr>
            </w:pPr>
            <w:r w:rsidRPr="000B45FE">
              <w:rPr>
                <w:rFonts w:ascii="Bookman Old Style" w:eastAsia="Times New Roman" w:hAnsi="Bookman Old Style" w:cs="Bookman Old Style"/>
                <w:color w:val="000000"/>
              </w:rPr>
              <w:t xml:space="preserve">LSU Pariwisata harus melakukan tinjauan terhadap kelengkapan permohonan sertifikasi untuk memastikan bahwa bukti administratif yang diperlukan untuk penilaian kesesuaian terhadap persyaratan </w:t>
            </w:r>
            <w:r w:rsidRPr="000B45FE">
              <w:rPr>
                <w:rFonts w:ascii="Bookman Old Style" w:eastAsia="Times New Roman" w:hAnsi="Bookman Old Style" w:cs="Bookman Old Style"/>
                <w:color w:val="000000"/>
              </w:rPr>
              <w:lastRenderedPageBreak/>
              <w:t>Permenparekraf Permenparekraf Nomor 11 Tahun 201</w:t>
            </w:r>
            <w:r>
              <w:rPr>
                <w:rFonts w:ascii="Bookman Old Style" w:eastAsia="Times New Roman" w:hAnsi="Bookman Old Style" w:cs="Bookman Old Style"/>
                <w:color w:val="000000"/>
              </w:rPr>
              <w:t>4 telah lengkap atau desk audit.</w:t>
            </w:r>
          </w:p>
        </w:tc>
      </w:tr>
      <w:tr w:rsidR="00865B24" w:rsidRPr="00E20ED0" w:rsidTr="007D716B">
        <w:trPr>
          <w:jc w:val="center"/>
        </w:trPr>
        <w:tc>
          <w:tcPr>
            <w:tcW w:w="605" w:type="dxa"/>
            <w:shd w:val="clear" w:color="auto" w:fill="auto"/>
          </w:tcPr>
          <w:p w:rsidR="00865B24" w:rsidRPr="00E20ED0" w:rsidRDefault="00865B24" w:rsidP="00865B24">
            <w:pPr>
              <w:numPr>
                <w:ilvl w:val="0"/>
                <w:numId w:val="27"/>
              </w:numPr>
              <w:spacing w:line="276" w:lineRule="auto"/>
              <w:ind w:left="427"/>
              <w:jc w:val="both"/>
              <w:rPr>
                <w:rFonts w:ascii="Bookman Old Style" w:hAnsi="Bookman Old Style" w:cs="Arial"/>
                <w:lang w:val="nb-NO"/>
              </w:rPr>
            </w:pPr>
          </w:p>
        </w:tc>
        <w:tc>
          <w:tcPr>
            <w:tcW w:w="4193" w:type="dxa"/>
            <w:shd w:val="clear" w:color="auto" w:fill="auto"/>
          </w:tcPr>
          <w:p w:rsidR="00865B24" w:rsidRPr="00E20ED0" w:rsidRDefault="00865B24" w:rsidP="007D716B">
            <w:pPr>
              <w:jc w:val="both"/>
              <w:rPr>
                <w:rFonts w:ascii="Bookman Old Style" w:hAnsi="Bookman Old Style" w:cs="Arial"/>
                <w:lang w:val="nb-NO"/>
              </w:rPr>
            </w:pPr>
            <w:r w:rsidRPr="00E20ED0">
              <w:rPr>
                <w:rFonts w:ascii="Bookman Old Style" w:hAnsi="Bookman Old Style" w:cs="Arial"/>
                <w:lang w:val="nb-NO"/>
              </w:rPr>
              <w:t>Penandatanganan perjanjian sertifikasi</w:t>
            </w:r>
          </w:p>
        </w:tc>
        <w:tc>
          <w:tcPr>
            <w:tcW w:w="5569" w:type="dxa"/>
            <w:shd w:val="clear" w:color="auto" w:fill="auto"/>
          </w:tcPr>
          <w:p w:rsidR="00865B24" w:rsidRPr="00E20ED0" w:rsidRDefault="00865B24" w:rsidP="007D716B">
            <w:pPr>
              <w:pStyle w:val="Default"/>
              <w:jc w:val="both"/>
            </w:pPr>
            <w:r w:rsidRPr="00E20ED0">
              <w:t xml:space="preserve">Setelah permohonan dinyatakan lengkap, LSU Pariwisata dan pemohon harus menandatangani perjanjian sertifikasi yang memuat komitmen pemohon untuk mematuhi proses sertifikasi serta hak dan kewajiban dari Lembaga Sertifikasi dan pemohon selama proses sertifikasi dilaksanakan. </w:t>
            </w:r>
          </w:p>
          <w:p w:rsidR="00865B24" w:rsidRPr="00E20ED0" w:rsidRDefault="00865B24" w:rsidP="007D716B">
            <w:pPr>
              <w:jc w:val="both"/>
              <w:rPr>
                <w:rFonts w:ascii="Bookman Old Style" w:hAnsi="Bookman Old Style" w:cs="Arial"/>
                <w:lang w:val="nb-NO"/>
              </w:rPr>
            </w:pPr>
          </w:p>
        </w:tc>
      </w:tr>
      <w:tr w:rsidR="00865B24" w:rsidRPr="00E20ED0" w:rsidTr="007D716B">
        <w:trPr>
          <w:jc w:val="center"/>
        </w:trPr>
        <w:tc>
          <w:tcPr>
            <w:tcW w:w="605" w:type="dxa"/>
            <w:shd w:val="clear" w:color="auto" w:fill="auto"/>
          </w:tcPr>
          <w:p w:rsidR="00865B24" w:rsidRPr="00E20ED0" w:rsidRDefault="00865B24" w:rsidP="00865B24">
            <w:pPr>
              <w:numPr>
                <w:ilvl w:val="0"/>
                <w:numId w:val="27"/>
              </w:numPr>
              <w:spacing w:line="276" w:lineRule="auto"/>
              <w:ind w:left="427"/>
              <w:jc w:val="both"/>
              <w:rPr>
                <w:rFonts w:ascii="Bookman Old Style" w:hAnsi="Bookman Old Style" w:cs="Arial"/>
                <w:lang w:val="nb-NO"/>
              </w:rPr>
            </w:pPr>
          </w:p>
        </w:tc>
        <w:tc>
          <w:tcPr>
            <w:tcW w:w="4193" w:type="dxa"/>
            <w:shd w:val="clear" w:color="auto" w:fill="auto"/>
          </w:tcPr>
          <w:p w:rsidR="00865B24" w:rsidRPr="00E20ED0" w:rsidRDefault="00865B24" w:rsidP="007D716B">
            <w:pPr>
              <w:jc w:val="both"/>
              <w:rPr>
                <w:rFonts w:ascii="Bookman Old Style" w:hAnsi="Bookman Old Style" w:cs="Arial"/>
                <w:lang w:val="nb-NO"/>
              </w:rPr>
            </w:pPr>
            <w:r w:rsidRPr="00E20ED0">
              <w:rPr>
                <w:rFonts w:ascii="Bookman Old Style" w:hAnsi="Bookman Old Style" w:cs="Arial"/>
                <w:lang w:val="nb-NO"/>
              </w:rPr>
              <w:t>Audit Tahap 1</w:t>
            </w:r>
          </w:p>
        </w:tc>
        <w:tc>
          <w:tcPr>
            <w:tcW w:w="5569" w:type="dxa"/>
            <w:shd w:val="clear" w:color="auto" w:fill="auto"/>
          </w:tcPr>
          <w:p w:rsidR="00865B24" w:rsidRPr="00E20ED0" w:rsidRDefault="00865B24" w:rsidP="007D716B">
            <w:pPr>
              <w:pStyle w:val="Default"/>
              <w:jc w:val="both"/>
              <w:rPr>
                <w:rFonts w:cs="Times New Roman"/>
                <w:color w:val="auto"/>
              </w:rPr>
            </w:pPr>
            <w:r w:rsidRPr="00E20ED0">
              <w:rPr>
                <w:rFonts w:cs="Times New Roman"/>
                <w:color w:val="auto"/>
              </w:rPr>
              <w:t>Dilakukan penilaian kecukupan dokumentasi Pelaku Usaha termasuk verifikasi penialian mandiri serta kecukupan persyaratan dasar.</w:t>
            </w:r>
          </w:p>
          <w:p w:rsidR="00865B24" w:rsidRPr="00E20ED0" w:rsidRDefault="00865B24" w:rsidP="007D716B">
            <w:pPr>
              <w:pStyle w:val="Default"/>
              <w:jc w:val="both"/>
              <w:rPr>
                <w:rFonts w:cs="Times New Roman"/>
                <w:color w:val="auto"/>
              </w:rPr>
            </w:pPr>
          </w:p>
          <w:p w:rsidR="00865B24" w:rsidRPr="00E20ED0" w:rsidRDefault="00865B24" w:rsidP="007D716B">
            <w:pPr>
              <w:pStyle w:val="Default"/>
              <w:jc w:val="both"/>
              <w:rPr>
                <w:rFonts w:cs="Times New Roman"/>
                <w:color w:val="auto"/>
              </w:rPr>
            </w:pPr>
            <w:r w:rsidRPr="00E20ED0">
              <w:rPr>
                <w:rFonts w:cs="Times New Roman"/>
                <w:color w:val="auto"/>
              </w:rPr>
              <w:t xml:space="preserve">Pada tahap  audit 1 dapat dilakukan off atau on site tergantung dari kompleksitas usaha </w:t>
            </w:r>
            <w:r>
              <w:rPr>
                <w:rFonts w:cs="Times New Roman"/>
                <w:color w:val="auto"/>
              </w:rPr>
              <w:t>restoran</w:t>
            </w:r>
          </w:p>
          <w:p w:rsidR="00865B24" w:rsidRPr="00E20ED0" w:rsidRDefault="00865B24" w:rsidP="007D716B">
            <w:pPr>
              <w:pStyle w:val="Default"/>
              <w:jc w:val="both"/>
              <w:rPr>
                <w:rFonts w:cs="Times New Roman"/>
                <w:color w:val="auto"/>
              </w:rPr>
            </w:pPr>
          </w:p>
          <w:p w:rsidR="00865B24" w:rsidRPr="00E20ED0" w:rsidRDefault="00865B24" w:rsidP="007D716B">
            <w:pPr>
              <w:pStyle w:val="Default"/>
              <w:jc w:val="both"/>
              <w:rPr>
                <w:rFonts w:cs="Times New Roman"/>
                <w:color w:val="auto"/>
              </w:rPr>
            </w:pPr>
            <w:r w:rsidRPr="00E20ED0">
              <w:rPr>
                <w:rFonts w:cs="Times New Roman"/>
                <w:color w:val="auto"/>
              </w:rPr>
              <w:t xml:space="preserve">PERSYARATAN DASAR SERTIFIKASI USAHA </w:t>
            </w:r>
            <w:r>
              <w:rPr>
                <w:rFonts w:cs="Times New Roman"/>
                <w:color w:val="auto"/>
              </w:rPr>
              <w:t>RESTORAN</w:t>
            </w:r>
          </w:p>
          <w:p w:rsidR="00865B24" w:rsidRPr="00E20ED0" w:rsidRDefault="00865B24" w:rsidP="00865B24">
            <w:pPr>
              <w:pStyle w:val="Default"/>
              <w:numPr>
                <w:ilvl w:val="1"/>
                <w:numId w:val="34"/>
              </w:numPr>
              <w:ind w:left="354"/>
              <w:jc w:val="both"/>
              <w:rPr>
                <w:rFonts w:cs="Times New Roman"/>
                <w:color w:val="auto"/>
              </w:rPr>
            </w:pPr>
            <w:r w:rsidRPr="00E20ED0">
              <w:rPr>
                <w:rFonts w:cs="Times New Roman"/>
                <w:color w:val="auto"/>
              </w:rPr>
              <w:t>Tanda Daftar Usaha Pariwisata</w:t>
            </w:r>
          </w:p>
          <w:p w:rsidR="00865B24" w:rsidRPr="00E20ED0" w:rsidRDefault="00865B24" w:rsidP="007D716B">
            <w:pPr>
              <w:pStyle w:val="Default"/>
              <w:ind w:left="354"/>
              <w:jc w:val="both"/>
              <w:rPr>
                <w:rFonts w:cs="Times New Roman"/>
                <w:color w:val="auto"/>
              </w:rPr>
            </w:pPr>
            <w:r w:rsidRPr="00E20ED0">
              <w:rPr>
                <w:rFonts w:cs="Times New Roman"/>
                <w:color w:val="auto"/>
              </w:rPr>
              <w:t>Tanda Daftar Usaha Pariwisata yang selanjutnya disebut TDUP adalah dokumen resmi yang diberikan kepada pengusaha pariwisata untuk dapat menyelenggarakan usaha pariwisata. TDUP diterbitkan oleh unit Pelayanan Terpada Satu Pintu (PTSP) Kabupaten/Kota untuk usaha pariwisata yang terdapat di kabupaten/kota, PTSP provinsi untuk usaha pariwisata yang berada di wilayah lintas kabupaten/kota.</w:t>
            </w:r>
          </w:p>
          <w:p w:rsidR="00865B24" w:rsidRPr="00E20ED0" w:rsidRDefault="00865B24" w:rsidP="007D716B">
            <w:pPr>
              <w:pStyle w:val="Default"/>
              <w:ind w:left="354"/>
              <w:jc w:val="both"/>
              <w:rPr>
                <w:rFonts w:cs="Times New Roman"/>
                <w:color w:val="auto"/>
              </w:rPr>
            </w:pPr>
            <w:r w:rsidRPr="00E20ED0">
              <w:rPr>
                <w:rFonts w:cs="Times New Roman"/>
                <w:color w:val="auto"/>
              </w:rPr>
              <w:t xml:space="preserve">Untuk </w:t>
            </w:r>
            <w:r>
              <w:rPr>
                <w:rFonts w:cs="Times New Roman"/>
                <w:color w:val="auto"/>
              </w:rPr>
              <w:t>restoran</w:t>
            </w:r>
            <w:r w:rsidRPr="00E20ED0">
              <w:rPr>
                <w:rFonts w:cs="Times New Roman"/>
                <w:color w:val="auto"/>
              </w:rPr>
              <w:t xml:space="preserve"> yang berada di lokasi usaha daya tarik wisata dan usaha kawasan wisata yang berada di wilayah lintas provinsi dan yang menggunakan Penanaman Modal Asing (PMA) diterbitkan oleh PTSP pusat Badan Kordinasi Penanaman Modal (BKPM).</w:t>
            </w:r>
          </w:p>
          <w:p w:rsidR="00865B24" w:rsidRPr="00E20ED0" w:rsidRDefault="00865B24" w:rsidP="007D716B">
            <w:pPr>
              <w:pStyle w:val="Default"/>
              <w:ind w:left="354"/>
              <w:jc w:val="both"/>
              <w:rPr>
                <w:rFonts w:cs="Times New Roman"/>
                <w:color w:val="auto"/>
              </w:rPr>
            </w:pPr>
            <w:r w:rsidRPr="00E20ED0">
              <w:rPr>
                <w:rFonts w:cs="Times New Roman"/>
                <w:color w:val="auto"/>
              </w:rPr>
              <w:t xml:space="preserve">Jika </w:t>
            </w:r>
            <w:r>
              <w:rPr>
                <w:rFonts w:cs="Times New Roman"/>
                <w:color w:val="auto"/>
              </w:rPr>
              <w:t>restoran</w:t>
            </w:r>
            <w:r w:rsidRPr="00E20ED0">
              <w:rPr>
                <w:rFonts w:cs="Times New Roman"/>
                <w:color w:val="auto"/>
              </w:rPr>
              <w:t xml:space="preserve"> yang berada dilokasi belum terdapat PERDA terkait TDUP maka Instansi terkait dapat membuat surat rekomendasi sebagai penganti sementara TDUP sampai diberlakukan melalui </w:t>
            </w:r>
            <w:r w:rsidRPr="00E20ED0">
              <w:rPr>
                <w:rFonts w:cs="Times New Roman"/>
                <w:color w:val="auto"/>
              </w:rPr>
              <w:lastRenderedPageBreak/>
              <w:t>penerbitan TDUP melalui PTSP.</w:t>
            </w:r>
          </w:p>
          <w:p w:rsidR="00865B24" w:rsidRPr="00E20ED0" w:rsidRDefault="00865B24" w:rsidP="007D716B">
            <w:pPr>
              <w:pStyle w:val="Default"/>
              <w:jc w:val="both"/>
              <w:rPr>
                <w:rFonts w:cs="Times New Roman"/>
                <w:color w:val="auto"/>
              </w:rPr>
            </w:pPr>
          </w:p>
          <w:p w:rsidR="00865B24" w:rsidRPr="00E20ED0" w:rsidRDefault="00865B24" w:rsidP="00865B24">
            <w:pPr>
              <w:pStyle w:val="Default"/>
              <w:numPr>
                <w:ilvl w:val="1"/>
                <w:numId w:val="34"/>
              </w:numPr>
              <w:ind w:left="354"/>
              <w:jc w:val="both"/>
              <w:rPr>
                <w:rFonts w:cs="Times New Roman"/>
                <w:color w:val="auto"/>
              </w:rPr>
            </w:pPr>
            <w:r w:rsidRPr="00E20ED0">
              <w:rPr>
                <w:rFonts w:cs="Times New Roman"/>
                <w:color w:val="auto"/>
              </w:rPr>
              <w:t>Keterangan Laik Sehat (Sertifikat Laik Hygine dan Sanitasi)</w:t>
            </w:r>
          </w:p>
          <w:p w:rsidR="00865B24" w:rsidRPr="00E20ED0" w:rsidRDefault="00865B24" w:rsidP="007D716B">
            <w:pPr>
              <w:pStyle w:val="Default"/>
              <w:ind w:left="354"/>
              <w:jc w:val="both"/>
              <w:rPr>
                <w:rFonts w:cs="Times New Roman"/>
                <w:color w:val="auto"/>
              </w:rPr>
            </w:pPr>
            <w:r w:rsidRPr="00E20ED0">
              <w:rPr>
                <w:rFonts w:cs="Times New Roman"/>
                <w:color w:val="auto"/>
              </w:rPr>
              <w:t xml:space="preserve">Keterangan Laik Sehat (Sertifikat Laik Hygine dan Sanitasi) adalah diperlukan untuk usaha </w:t>
            </w:r>
            <w:r>
              <w:rPr>
                <w:rFonts w:cs="Times New Roman"/>
                <w:color w:val="auto"/>
              </w:rPr>
              <w:t>restoran</w:t>
            </w:r>
            <w:r w:rsidRPr="00E20ED0">
              <w:rPr>
                <w:rFonts w:cs="Times New Roman"/>
                <w:color w:val="auto"/>
              </w:rPr>
              <w:t xml:space="preserve"> yang memiliki saranan dan fasilitas makan minum yang diterbitkan oleh Kepala Dinas Kesehatan Kabupaten/Kota.</w:t>
            </w:r>
          </w:p>
          <w:p w:rsidR="00865B24" w:rsidRPr="00E20ED0" w:rsidRDefault="00865B24" w:rsidP="007D716B">
            <w:pPr>
              <w:pStyle w:val="Default"/>
              <w:ind w:left="354"/>
              <w:jc w:val="both"/>
              <w:rPr>
                <w:rFonts w:cs="Times New Roman"/>
                <w:color w:val="auto"/>
              </w:rPr>
            </w:pPr>
            <w:r w:rsidRPr="00E20ED0">
              <w:rPr>
                <w:rFonts w:cs="Times New Roman"/>
                <w:color w:val="auto"/>
              </w:rPr>
              <w:t>Hygiene Sanitasi makanan adalah upaya untuk mengendalikan faktor makanan, orang, tempat dan perlengkapannya yang dapat atau mungkin dapat menimbulkan penyakit atau gangguan kesehatan.</w:t>
            </w:r>
          </w:p>
          <w:p w:rsidR="00865B24" w:rsidRPr="00E20ED0" w:rsidRDefault="00865B24" w:rsidP="007D716B">
            <w:pPr>
              <w:pStyle w:val="Default"/>
              <w:ind w:left="354"/>
              <w:jc w:val="both"/>
              <w:rPr>
                <w:rFonts w:cs="Times New Roman"/>
                <w:color w:val="auto"/>
              </w:rPr>
            </w:pPr>
            <w:r w:rsidRPr="00E20ED0">
              <w:rPr>
                <w:rFonts w:cs="Times New Roman"/>
                <w:color w:val="auto"/>
              </w:rPr>
              <w:t>Sesuai dengan Pasal 1 dan Lampiran Keputusan Menteri Kesehatan Republik Indonesia Nomor 1098/MENKES/SK/VII/2003 Tentang Persyaratan Hygiene Sanitasi Rumah Makan dan Restoran;</w:t>
            </w:r>
          </w:p>
          <w:p w:rsidR="00865B24" w:rsidRPr="00E20ED0" w:rsidRDefault="00865B24" w:rsidP="007D716B">
            <w:pPr>
              <w:pStyle w:val="Default"/>
              <w:ind w:left="354"/>
              <w:jc w:val="both"/>
              <w:rPr>
                <w:rFonts w:cs="Times New Roman"/>
                <w:color w:val="auto"/>
              </w:rPr>
            </w:pPr>
          </w:p>
          <w:p w:rsidR="00865B24" w:rsidRPr="00E20ED0" w:rsidRDefault="00865B24" w:rsidP="00865B24">
            <w:pPr>
              <w:pStyle w:val="Default"/>
              <w:numPr>
                <w:ilvl w:val="1"/>
                <w:numId w:val="34"/>
              </w:numPr>
              <w:ind w:left="354"/>
              <w:jc w:val="both"/>
              <w:rPr>
                <w:rFonts w:cs="Times New Roman"/>
                <w:color w:val="auto"/>
              </w:rPr>
            </w:pPr>
            <w:r w:rsidRPr="00E20ED0">
              <w:rPr>
                <w:rFonts w:cs="Times New Roman"/>
                <w:color w:val="auto"/>
              </w:rPr>
              <w:t>Kelaikan kualitas air</w:t>
            </w:r>
          </w:p>
          <w:p w:rsidR="00865B24" w:rsidRPr="00E20ED0" w:rsidRDefault="00865B24" w:rsidP="007D716B">
            <w:pPr>
              <w:pStyle w:val="Default"/>
              <w:ind w:left="354"/>
              <w:jc w:val="both"/>
              <w:rPr>
                <w:rFonts w:cs="Times New Roman"/>
                <w:color w:val="auto"/>
              </w:rPr>
            </w:pPr>
            <w:r w:rsidRPr="00E20ED0">
              <w:rPr>
                <w:rFonts w:cs="Times New Roman"/>
                <w:color w:val="auto"/>
              </w:rPr>
              <w:t xml:space="preserve">Kelayakan kualitas air minimal dilakukan untuk pengujian air bersih. Pelaksanaan pengujian tersebut dilakukan oleh Laboratorium yang terakrediatasi KAN untuk ruang lingkup pengujian air bersih. </w:t>
            </w:r>
          </w:p>
          <w:p w:rsidR="00865B24" w:rsidRPr="00E20ED0" w:rsidRDefault="00865B24" w:rsidP="007D716B">
            <w:pPr>
              <w:pStyle w:val="Default"/>
              <w:ind w:left="354"/>
              <w:jc w:val="both"/>
              <w:rPr>
                <w:rFonts w:cs="Times New Roman"/>
                <w:color w:val="auto"/>
              </w:rPr>
            </w:pPr>
            <w:r w:rsidRPr="00E20ED0">
              <w:rPr>
                <w:rFonts w:cs="Times New Roman"/>
                <w:color w:val="auto"/>
              </w:rPr>
              <w:t>Air bersih adalah air yang digunakan untuk keperluan sehari-hari yang kualitasnya memenuhi syarat kesehatan dan dapat diminum apabila telah dimasak.</w:t>
            </w:r>
          </w:p>
          <w:p w:rsidR="00865B24" w:rsidRPr="00E20ED0" w:rsidRDefault="00865B24" w:rsidP="007D716B">
            <w:pPr>
              <w:pStyle w:val="Default"/>
              <w:ind w:left="354"/>
              <w:jc w:val="both"/>
              <w:rPr>
                <w:rFonts w:cs="Times New Roman"/>
                <w:color w:val="auto"/>
              </w:rPr>
            </w:pPr>
            <w:r w:rsidRPr="00E20ED0">
              <w:rPr>
                <w:rFonts w:cs="Times New Roman"/>
                <w:color w:val="auto"/>
              </w:rPr>
              <w:t>Parameter pengujian kualitas air sesuai dengan Peraturan Menteri Kesehatan, No. 416/Men.Kes/PER/IX/1990 tentang Syarat-syarat dan Pengawasan Kualitas Air.</w:t>
            </w:r>
          </w:p>
          <w:p w:rsidR="00865B24" w:rsidRPr="00E20ED0" w:rsidRDefault="00865B24" w:rsidP="007D716B">
            <w:pPr>
              <w:pStyle w:val="Default"/>
              <w:jc w:val="both"/>
              <w:rPr>
                <w:rFonts w:cs="Times New Roman"/>
                <w:color w:val="auto"/>
              </w:rPr>
            </w:pPr>
          </w:p>
          <w:p w:rsidR="00865B24" w:rsidRPr="00E20ED0" w:rsidRDefault="00865B24" w:rsidP="007D716B">
            <w:pPr>
              <w:pStyle w:val="Default"/>
              <w:jc w:val="both"/>
              <w:rPr>
                <w:rFonts w:cs="Times New Roman"/>
                <w:color w:val="auto"/>
              </w:rPr>
            </w:pPr>
            <w:r w:rsidRPr="00E20ED0">
              <w:rPr>
                <w:rFonts w:cs="Times New Roman"/>
                <w:color w:val="auto"/>
              </w:rPr>
              <w:t>Bila hasil audit tahap 1, persyaratan dasar tidak terpenuhi, maka belum dapat dilakukan audit tahap 2 sampai pelaku usaha dapat memberikan bukti pemenuhan persyaratan dasar.</w:t>
            </w:r>
          </w:p>
          <w:p w:rsidR="00865B24" w:rsidRPr="00E20ED0" w:rsidRDefault="00865B24" w:rsidP="007D716B">
            <w:pPr>
              <w:pStyle w:val="Default"/>
              <w:jc w:val="both"/>
              <w:rPr>
                <w:rFonts w:cs="Times New Roman"/>
                <w:color w:val="auto"/>
              </w:rPr>
            </w:pPr>
          </w:p>
          <w:p w:rsidR="00865B24" w:rsidRPr="00E20ED0" w:rsidRDefault="00865B24" w:rsidP="007D716B">
            <w:pPr>
              <w:pStyle w:val="Default"/>
              <w:jc w:val="both"/>
              <w:rPr>
                <w:rFonts w:cs="Times New Roman"/>
                <w:color w:val="auto"/>
              </w:rPr>
            </w:pPr>
            <w:r w:rsidRPr="00E20ED0">
              <w:t xml:space="preserve">Bila laporan hasil audit tahap 1 memuat ketidaksesuaian terhadap persyaratan, </w:t>
            </w:r>
            <w:r w:rsidRPr="00E20ED0">
              <w:lastRenderedPageBreak/>
              <w:t xml:space="preserve">pihak manajemen </w:t>
            </w:r>
            <w:r>
              <w:t>restoran</w:t>
            </w:r>
            <w:r w:rsidRPr="00E20ED0">
              <w:t xml:space="preserve"> harus diberi kesempatan untuk melakukan tindakan perbaikan dalam jangka waktu tertentu sesuai dengan kebijakan LSU Pariwisata berdasarkan ketentu</w:t>
            </w:r>
            <w:r>
              <w:t>an dalam Permenparekraf Nomor 11 Tahun 2014</w:t>
            </w:r>
            <w:r w:rsidRPr="00E20ED0">
              <w:t>.</w:t>
            </w:r>
          </w:p>
          <w:p w:rsidR="00865B24" w:rsidRPr="00E20ED0" w:rsidRDefault="00865B24" w:rsidP="007D716B">
            <w:pPr>
              <w:pStyle w:val="Default"/>
              <w:jc w:val="both"/>
              <w:rPr>
                <w:rFonts w:cs="Times New Roman"/>
                <w:color w:val="auto"/>
              </w:rPr>
            </w:pPr>
          </w:p>
        </w:tc>
      </w:tr>
      <w:tr w:rsidR="00865B24" w:rsidRPr="00E20ED0" w:rsidTr="007D716B">
        <w:trPr>
          <w:jc w:val="center"/>
        </w:trPr>
        <w:tc>
          <w:tcPr>
            <w:tcW w:w="605" w:type="dxa"/>
            <w:shd w:val="clear" w:color="auto" w:fill="auto"/>
          </w:tcPr>
          <w:p w:rsidR="00865B24" w:rsidRPr="00E20ED0" w:rsidRDefault="00865B24" w:rsidP="00865B24">
            <w:pPr>
              <w:numPr>
                <w:ilvl w:val="0"/>
                <w:numId w:val="27"/>
              </w:numPr>
              <w:spacing w:line="276" w:lineRule="auto"/>
              <w:ind w:left="427"/>
              <w:jc w:val="both"/>
              <w:rPr>
                <w:rFonts w:ascii="Bookman Old Style" w:hAnsi="Bookman Old Style" w:cs="Arial"/>
                <w:lang w:val="nb-NO"/>
              </w:rPr>
            </w:pPr>
          </w:p>
        </w:tc>
        <w:tc>
          <w:tcPr>
            <w:tcW w:w="4193" w:type="dxa"/>
            <w:shd w:val="clear" w:color="auto" w:fill="auto"/>
          </w:tcPr>
          <w:p w:rsidR="00865B24" w:rsidRPr="00E20ED0" w:rsidRDefault="00865B24" w:rsidP="007D716B">
            <w:pPr>
              <w:jc w:val="both"/>
              <w:rPr>
                <w:rFonts w:ascii="Bookman Old Style" w:hAnsi="Bookman Old Style" w:cs="Arial"/>
                <w:lang w:val="nb-NO"/>
              </w:rPr>
            </w:pPr>
            <w:r w:rsidRPr="00E20ED0">
              <w:rPr>
                <w:rFonts w:ascii="Bookman Old Style" w:hAnsi="Bookman Old Style" w:cs="Arial"/>
                <w:lang w:val="nb-NO"/>
              </w:rPr>
              <w:t>Audit Tahap 2</w:t>
            </w:r>
          </w:p>
          <w:p w:rsidR="00865B24" w:rsidRPr="00E20ED0" w:rsidRDefault="00865B24" w:rsidP="007D716B">
            <w:pPr>
              <w:jc w:val="both"/>
              <w:rPr>
                <w:rFonts w:ascii="Bookman Old Style" w:hAnsi="Bookman Old Style" w:cs="Arial"/>
                <w:lang w:val="nb-NO"/>
              </w:rPr>
            </w:pPr>
            <w:r w:rsidRPr="00E20ED0">
              <w:rPr>
                <w:rFonts w:ascii="Bookman Old Style" w:hAnsi="Bookman Old Style" w:cs="Arial"/>
                <w:lang w:val="nb-NO"/>
              </w:rPr>
              <w:t xml:space="preserve">terhadap sistem manajemen dan ispkesi sarana dan prasarana, produk, pelayanan usaha </w:t>
            </w:r>
            <w:r>
              <w:rPr>
                <w:rFonts w:ascii="Bookman Old Style" w:hAnsi="Bookman Old Style" w:cs="Arial"/>
                <w:lang w:val="nb-NO"/>
              </w:rPr>
              <w:t>restoran</w:t>
            </w:r>
          </w:p>
        </w:tc>
        <w:tc>
          <w:tcPr>
            <w:tcW w:w="5569" w:type="dxa"/>
            <w:shd w:val="clear" w:color="auto" w:fill="auto"/>
          </w:tcPr>
          <w:p w:rsidR="00865B24" w:rsidRPr="00E20ED0" w:rsidRDefault="00865B24" w:rsidP="007D716B">
            <w:pPr>
              <w:pStyle w:val="Default"/>
              <w:jc w:val="both"/>
            </w:pPr>
            <w:r w:rsidRPr="00E20ED0">
              <w:t xml:space="preserve">Audit aspek pengelolaan dan Inspeksi Sarana dan Prasarana, Produk, dan Pelayanan Usaha </w:t>
            </w:r>
            <w:r>
              <w:t>Restoran</w:t>
            </w:r>
            <w:r w:rsidRPr="00E20ED0">
              <w:t xml:space="preserve"> </w:t>
            </w:r>
          </w:p>
          <w:p w:rsidR="00865B24" w:rsidRPr="00E20ED0" w:rsidRDefault="00865B24" w:rsidP="00865B24">
            <w:pPr>
              <w:pStyle w:val="Default"/>
              <w:numPr>
                <w:ilvl w:val="0"/>
                <w:numId w:val="35"/>
              </w:numPr>
              <w:ind w:left="354"/>
              <w:jc w:val="both"/>
            </w:pPr>
            <w:r w:rsidRPr="00E20ED0">
              <w:t xml:space="preserve">Audit aspek pengelolaan usaha </w:t>
            </w:r>
            <w:r>
              <w:t>restoran</w:t>
            </w:r>
            <w:r w:rsidRPr="00E20ED0">
              <w:t xml:space="preserve"> dilakukan untuk memastikan bahwa dokumentasi dan system manajemen  pengelolaan </w:t>
            </w:r>
            <w:r>
              <w:t>restoran</w:t>
            </w:r>
            <w:r w:rsidRPr="00E20ED0">
              <w:t xml:space="preserve"> telah: </w:t>
            </w:r>
          </w:p>
          <w:p w:rsidR="00865B24" w:rsidRPr="00E20ED0" w:rsidRDefault="00865B24" w:rsidP="00865B24">
            <w:pPr>
              <w:pStyle w:val="Default"/>
              <w:numPr>
                <w:ilvl w:val="0"/>
                <w:numId w:val="36"/>
              </w:numPr>
              <w:ind w:left="624" w:hanging="90"/>
              <w:jc w:val="both"/>
            </w:pPr>
            <w:r w:rsidRPr="00E20ED0">
              <w:t xml:space="preserve">telah dikomunikasikan kepada seluruh personel manajemen usaha </w:t>
            </w:r>
            <w:r>
              <w:t>restoran</w:t>
            </w:r>
            <w:r w:rsidRPr="00E20ED0">
              <w:t xml:space="preserve"> sesuai dengan tugas dan tanggung jawabnya; </w:t>
            </w:r>
          </w:p>
          <w:p w:rsidR="00865B24" w:rsidRPr="00E20ED0" w:rsidRDefault="00865B24" w:rsidP="00865B24">
            <w:pPr>
              <w:pStyle w:val="Default"/>
              <w:numPr>
                <w:ilvl w:val="0"/>
                <w:numId w:val="36"/>
              </w:numPr>
              <w:ind w:left="624" w:hanging="90"/>
              <w:jc w:val="both"/>
            </w:pPr>
            <w:proofErr w:type="gramStart"/>
            <w:r w:rsidRPr="00E20ED0">
              <w:t>telah</w:t>
            </w:r>
            <w:proofErr w:type="gramEnd"/>
            <w:r w:rsidRPr="00E20ED0">
              <w:t xml:space="preserve"> diterapkan secara konsisten oleh seluruh unsur manajemen usaha </w:t>
            </w:r>
            <w:r>
              <w:t>restoran</w:t>
            </w:r>
            <w:r w:rsidRPr="00E20ED0">
              <w:t xml:space="preserve"> sesuai dengan tugas dan tanggung jawabnya.</w:t>
            </w:r>
          </w:p>
          <w:p w:rsidR="00865B24" w:rsidRPr="00E20ED0" w:rsidRDefault="00865B24" w:rsidP="007D716B">
            <w:pPr>
              <w:pStyle w:val="Default"/>
              <w:ind w:left="354"/>
              <w:jc w:val="both"/>
            </w:pPr>
            <w:r w:rsidRPr="00E20ED0">
              <w:t xml:space="preserve">LSU Pariwisata harus memastikan bahwa dokumentasi pengelolaan usaha </w:t>
            </w:r>
            <w:r>
              <w:t>restoran</w:t>
            </w:r>
            <w:r w:rsidRPr="00E20ED0">
              <w:t xml:space="preserve"> telah memenuhi kriteria yang dipersyarat</w:t>
            </w:r>
            <w:r>
              <w:t>kan dalam Permenparekraf Nomor 11</w:t>
            </w:r>
            <w:r w:rsidRPr="00E20ED0">
              <w:t xml:space="preserve"> Tahun 2014 Tentang Standar Usaha </w:t>
            </w:r>
            <w:r>
              <w:t>Restoran</w:t>
            </w:r>
            <w:r w:rsidRPr="00E20ED0">
              <w:t xml:space="preserve">. </w:t>
            </w:r>
          </w:p>
          <w:p w:rsidR="00865B24" w:rsidRPr="00E20ED0" w:rsidRDefault="00865B24" w:rsidP="00865B24">
            <w:pPr>
              <w:pStyle w:val="Default"/>
              <w:numPr>
                <w:ilvl w:val="0"/>
                <w:numId w:val="35"/>
              </w:numPr>
              <w:ind w:left="354"/>
              <w:jc w:val="both"/>
            </w:pPr>
            <w:r w:rsidRPr="00E20ED0">
              <w:t xml:space="preserve">Inspeksi sarana dan prasarana, produk, dan pelayanan usaha </w:t>
            </w:r>
            <w:r>
              <w:t>restoran</w:t>
            </w:r>
            <w:r w:rsidRPr="00E20ED0">
              <w:t xml:space="preserve"> dilakukan untuk memastikan pemenuhan terhadap persyaratan yang ditetap</w:t>
            </w:r>
            <w:r>
              <w:t>kan dalam Permenparekraf Nomor 11</w:t>
            </w:r>
            <w:r w:rsidRPr="00E20ED0">
              <w:t xml:space="preserve"> Tahun 2014. </w:t>
            </w:r>
          </w:p>
          <w:p w:rsidR="00865B24" w:rsidRPr="00E20ED0" w:rsidRDefault="00865B24" w:rsidP="00865B24">
            <w:pPr>
              <w:pStyle w:val="Default"/>
              <w:numPr>
                <w:ilvl w:val="0"/>
                <w:numId w:val="35"/>
              </w:numPr>
              <w:ind w:left="354"/>
              <w:jc w:val="both"/>
            </w:pPr>
            <w:r w:rsidRPr="00E20ED0">
              <w:t>Inspeksi terhadap sarana dan prasarana pengelolaan yang dilakukan mencakup keberadaan, jumlah, kelayakan dan fungsinya.</w:t>
            </w:r>
          </w:p>
          <w:p w:rsidR="00865B24" w:rsidRDefault="00865B24" w:rsidP="00865B24">
            <w:pPr>
              <w:pStyle w:val="Default"/>
              <w:numPr>
                <w:ilvl w:val="0"/>
                <w:numId w:val="35"/>
              </w:numPr>
              <w:ind w:left="354"/>
              <w:jc w:val="both"/>
            </w:pPr>
            <w:r w:rsidRPr="00E20ED0">
              <w:t xml:space="preserve">Inspeksi terhadap produk yang dilakukan mencakup </w:t>
            </w:r>
            <w:r w:rsidRPr="00672B6E">
              <w:t>ruang makan dan minum, penyediaan makanan dan minuman, kelengkapan bangunan, serta fasilitas penunjang untuk pengunjung.</w:t>
            </w:r>
          </w:p>
          <w:p w:rsidR="00865B24" w:rsidRPr="00E20ED0" w:rsidRDefault="00865B24" w:rsidP="00865B24">
            <w:pPr>
              <w:pStyle w:val="Default"/>
              <w:numPr>
                <w:ilvl w:val="0"/>
                <w:numId w:val="35"/>
              </w:numPr>
              <w:ind w:left="354"/>
              <w:jc w:val="both"/>
            </w:pPr>
            <w:r w:rsidRPr="00E20ED0">
              <w:t xml:space="preserve">Inspeksi terhadap pelayanan yang dilakukan mencakup </w:t>
            </w:r>
            <w:r>
              <w:t xml:space="preserve">pengamatan dan pemeriksaan tata </w:t>
            </w:r>
            <w:proofErr w:type="gramStart"/>
            <w:r w:rsidRPr="00E20ED0">
              <w:t>cara</w:t>
            </w:r>
            <w:proofErr w:type="gramEnd"/>
            <w:r w:rsidRPr="00E20ED0">
              <w:t xml:space="preserve"> pelayanan terhadap pengunjung termasuk dokumen Standar Operasinal Prosedur. </w:t>
            </w:r>
          </w:p>
          <w:p w:rsidR="00865B24" w:rsidRPr="00E20ED0" w:rsidRDefault="00865B24" w:rsidP="00865B24">
            <w:pPr>
              <w:pStyle w:val="Default"/>
              <w:numPr>
                <w:ilvl w:val="0"/>
                <w:numId w:val="35"/>
              </w:numPr>
              <w:ind w:left="354"/>
              <w:jc w:val="both"/>
            </w:pPr>
            <w:r w:rsidRPr="00E20ED0">
              <w:lastRenderedPageBreak/>
              <w:t xml:space="preserve">Dalam melakukan audit dan inspeksi lapangan, LSU Pariwisata harus melakukan penilaian berdasarkan kriteria yang relevan dengan penggolongan usaha </w:t>
            </w:r>
            <w:r>
              <w:t>restoran</w:t>
            </w:r>
            <w:r w:rsidRPr="00E20ED0">
              <w:t xml:space="preserve"> yang diajukan oleh pem</w:t>
            </w:r>
            <w:r>
              <w:t>ohon</w:t>
            </w:r>
            <w:r w:rsidRPr="00E20ED0">
              <w:t xml:space="preserve">, serta melakukan penilaian terhadap mutu untuk penggolongan usaha </w:t>
            </w:r>
            <w:r>
              <w:t>restoran</w:t>
            </w:r>
            <w:r w:rsidRPr="00E20ED0">
              <w:t xml:space="preserve"> sesuai dengan kriteria penilaian kesesuaian terhadap hasil Inspeksi dan audit yang diuraikan pada Lamp</w:t>
            </w:r>
            <w:r>
              <w:t xml:space="preserve">iran </w:t>
            </w:r>
            <w:r w:rsidRPr="00E20ED0">
              <w:t xml:space="preserve">Permenparekraf Nomor </w:t>
            </w:r>
            <w:r>
              <w:t>11 Tahun 2014</w:t>
            </w:r>
            <w:r w:rsidRPr="00E20ED0">
              <w:t>.</w:t>
            </w:r>
          </w:p>
          <w:p w:rsidR="00865B24" w:rsidRPr="00E20ED0" w:rsidRDefault="00865B24" w:rsidP="00865B24">
            <w:pPr>
              <w:pStyle w:val="Default"/>
              <w:numPr>
                <w:ilvl w:val="0"/>
                <w:numId w:val="35"/>
              </w:numPr>
              <w:ind w:left="354"/>
              <w:jc w:val="both"/>
            </w:pPr>
            <w:r w:rsidRPr="00E20ED0">
              <w:t xml:space="preserve">Bila laporan hasil audit dan inspeksi memuat ketidaksesuaian terhadap persyaratan, pihak manajemen </w:t>
            </w:r>
            <w:r>
              <w:t>restoran</w:t>
            </w:r>
            <w:r w:rsidRPr="00E20ED0">
              <w:t xml:space="preserve"> harus diberi kesempatan untuk melakukan tindakan perbaikan dalam jangka waktu tertentu sesuai dengan kebijakan LSU Pariwisata berdasarkan ketentuan</w:t>
            </w:r>
            <w:r>
              <w:t xml:space="preserve"> dalam </w:t>
            </w:r>
            <w:r w:rsidRPr="00E20ED0">
              <w:t xml:space="preserve">Permenparekraf Nomor </w:t>
            </w:r>
            <w:r>
              <w:t>11 Tahun 2014</w:t>
            </w:r>
            <w:r w:rsidRPr="00E20ED0">
              <w:t xml:space="preserve">. </w:t>
            </w:r>
          </w:p>
          <w:p w:rsidR="00865B24" w:rsidRPr="00E20ED0" w:rsidRDefault="00865B24" w:rsidP="007D716B">
            <w:pPr>
              <w:jc w:val="both"/>
              <w:rPr>
                <w:rFonts w:ascii="Bookman Old Style" w:hAnsi="Bookman Old Style" w:cs="Arial"/>
                <w:lang w:val="nb-NO"/>
              </w:rPr>
            </w:pPr>
          </w:p>
        </w:tc>
      </w:tr>
      <w:tr w:rsidR="00865B24" w:rsidRPr="00E20ED0" w:rsidTr="007D716B">
        <w:trPr>
          <w:jc w:val="center"/>
        </w:trPr>
        <w:tc>
          <w:tcPr>
            <w:tcW w:w="605" w:type="dxa"/>
            <w:shd w:val="clear" w:color="auto" w:fill="auto"/>
          </w:tcPr>
          <w:p w:rsidR="00865B24" w:rsidRPr="00E20ED0" w:rsidRDefault="00865B24" w:rsidP="00865B24">
            <w:pPr>
              <w:numPr>
                <w:ilvl w:val="0"/>
                <w:numId w:val="27"/>
              </w:numPr>
              <w:spacing w:line="276" w:lineRule="auto"/>
              <w:ind w:left="427"/>
              <w:jc w:val="both"/>
              <w:rPr>
                <w:rFonts w:ascii="Bookman Old Style" w:hAnsi="Bookman Old Style" w:cs="Arial"/>
                <w:lang w:val="nb-NO"/>
              </w:rPr>
            </w:pPr>
          </w:p>
        </w:tc>
        <w:tc>
          <w:tcPr>
            <w:tcW w:w="4193" w:type="dxa"/>
            <w:shd w:val="clear" w:color="auto" w:fill="auto"/>
          </w:tcPr>
          <w:p w:rsidR="00865B24" w:rsidRPr="00E20ED0" w:rsidRDefault="00865B24" w:rsidP="007D716B">
            <w:pPr>
              <w:jc w:val="both"/>
              <w:rPr>
                <w:rFonts w:ascii="Bookman Old Style" w:hAnsi="Bookman Old Style" w:cs="Arial"/>
                <w:lang w:val="nb-NO"/>
              </w:rPr>
            </w:pPr>
            <w:r w:rsidRPr="00E20ED0">
              <w:rPr>
                <w:rFonts w:ascii="Bookman Old Style" w:hAnsi="Bookman Old Style" w:cs="Arial"/>
                <w:lang w:val="nb-NO"/>
              </w:rPr>
              <w:t xml:space="preserve">Review terhadap hasil audit dan inspkesi </w:t>
            </w:r>
          </w:p>
        </w:tc>
        <w:tc>
          <w:tcPr>
            <w:tcW w:w="5569" w:type="dxa"/>
            <w:shd w:val="clear" w:color="auto" w:fill="auto"/>
          </w:tcPr>
          <w:p w:rsidR="00865B24" w:rsidRPr="00E20ED0" w:rsidRDefault="00865B24" w:rsidP="00865B24">
            <w:pPr>
              <w:pStyle w:val="Default"/>
              <w:numPr>
                <w:ilvl w:val="0"/>
                <w:numId w:val="37"/>
              </w:numPr>
              <w:ind w:left="354"/>
              <w:jc w:val="both"/>
            </w:pPr>
            <w:r w:rsidRPr="00E20ED0">
              <w:t xml:space="preserve">Review terhadap hasil audit dan inspeksi dilakukan oleh orang atau sekelompok orang yang tidak terlibat dalam proses audit (pasal 4 dan 5 diatas) yang ditugaskan oleh LSU Pariwisata untuk memberikan rekomendasi berdasarkan bukti-bukti obyektif yang telah diperoleh dari proses sesuai Pasal 9.2.2 SNI ISO 17021:2011. </w:t>
            </w:r>
          </w:p>
          <w:p w:rsidR="00865B24" w:rsidRPr="00E20ED0" w:rsidRDefault="00865B24" w:rsidP="00865B24">
            <w:pPr>
              <w:pStyle w:val="Default"/>
              <w:numPr>
                <w:ilvl w:val="0"/>
                <w:numId w:val="37"/>
              </w:numPr>
              <w:ind w:left="354"/>
              <w:jc w:val="both"/>
            </w:pPr>
            <w:r w:rsidRPr="00E20ED0">
              <w:t xml:space="preserve">Rekomendasi berdasarkan hasil review dapat mencakup penetapan penggolongan </w:t>
            </w:r>
          </w:p>
          <w:p w:rsidR="00865B24" w:rsidRPr="00E20ED0" w:rsidRDefault="00865B24" w:rsidP="007D716B">
            <w:pPr>
              <w:jc w:val="both"/>
              <w:rPr>
                <w:rFonts w:ascii="Bookman Old Style" w:hAnsi="Bookman Old Style" w:cs="Arial"/>
                <w:lang w:val="nb-NO"/>
              </w:rPr>
            </w:pPr>
          </w:p>
        </w:tc>
      </w:tr>
      <w:tr w:rsidR="00865B24" w:rsidRPr="00E20ED0" w:rsidTr="007D716B">
        <w:trPr>
          <w:jc w:val="center"/>
        </w:trPr>
        <w:tc>
          <w:tcPr>
            <w:tcW w:w="605" w:type="dxa"/>
            <w:shd w:val="clear" w:color="auto" w:fill="auto"/>
          </w:tcPr>
          <w:p w:rsidR="00865B24" w:rsidRPr="00E20ED0" w:rsidRDefault="00865B24" w:rsidP="00865B24">
            <w:pPr>
              <w:numPr>
                <w:ilvl w:val="0"/>
                <w:numId w:val="27"/>
              </w:numPr>
              <w:spacing w:line="276" w:lineRule="auto"/>
              <w:ind w:left="427"/>
              <w:jc w:val="both"/>
              <w:rPr>
                <w:rFonts w:ascii="Bookman Old Style" w:hAnsi="Bookman Old Style" w:cs="Arial"/>
                <w:lang w:val="nb-NO"/>
              </w:rPr>
            </w:pPr>
          </w:p>
        </w:tc>
        <w:tc>
          <w:tcPr>
            <w:tcW w:w="4193" w:type="dxa"/>
            <w:shd w:val="clear" w:color="auto" w:fill="auto"/>
          </w:tcPr>
          <w:p w:rsidR="00865B24" w:rsidRPr="00E20ED0" w:rsidRDefault="00865B24" w:rsidP="007D716B">
            <w:pPr>
              <w:jc w:val="both"/>
              <w:rPr>
                <w:rFonts w:ascii="Bookman Old Style" w:hAnsi="Bookman Old Style" w:cs="Arial"/>
                <w:lang w:val="nb-NO"/>
              </w:rPr>
            </w:pPr>
            <w:r w:rsidRPr="00E20ED0">
              <w:rPr>
                <w:rFonts w:ascii="Bookman Old Style" w:hAnsi="Bookman Old Style" w:cs="Arial"/>
                <w:lang w:val="nb-NO"/>
              </w:rPr>
              <w:t>Penetapan keputusan sertifikasi</w:t>
            </w:r>
          </w:p>
        </w:tc>
        <w:tc>
          <w:tcPr>
            <w:tcW w:w="5569" w:type="dxa"/>
            <w:shd w:val="clear" w:color="auto" w:fill="auto"/>
          </w:tcPr>
          <w:p w:rsidR="00865B24" w:rsidRPr="00E20ED0" w:rsidRDefault="00865B24" w:rsidP="00865B24">
            <w:pPr>
              <w:pStyle w:val="Default"/>
              <w:numPr>
                <w:ilvl w:val="1"/>
                <w:numId w:val="38"/>
              </w:numPr>
              <w:ind w:left="354"/>
              <w:jc w:val="both"/>
            </w:pPr>
            <w:r w:rsidRPr="00E20ED0">
              <w:t xml:space="preserve">Penetapan keputusan sertifikasi dilakukan berdasarkan rekomendasi yang dihasilkan dari proses review. </w:t>
            </w:r>
          </w:p>
          <w:p w:rsidR="00865B24" w:rsidRPr="00E20ED0" w:rsidRDefault="00865B24" w:rsidP="00865B24">
            <w:pPr>
              <w:pStyle w:val="Default"/>
              <w:numPr>
                <w:ilvl w:val="1"/>
                <w:numId w:val="38"/>
              </w:numPr>
              <w:ind w:left="354"/>
              <w:jc w:val="both"/>
            </w:pPr>
            <w:r w:rsidRPr="00E20ED0">
              <w:t>Penetapan keputusan sertifikasi harus dilakukan oleh orang atau sekelompok orang yang tidak terlibat dalam dalam proses audit (pasal 4 dan 5 diatas)</w:t>
            </w:r>
          </w:p>
          <w:p w:rsidR="00865B24" w:rsidRPr="00E20ED0" w:rsidRDefault="00865B24" w:rsidP="00865B24">
            <w:pPr>
              <w:pStyle w:val="Default"/>
              <w:numPr>
                <w:ilvl w:val="1"/>
                <w:numId w:val="38"/>
              </w:numPr>
              <w:ind w:left="354"/>
              <w:jc w:val="both"/>
            </w:pPr>
            <w:r w:rsidRPr="00E20ED0">
              <w:t xml:space="preserve">Penetapan keputusan sertifikasi dapat dilakukan oleh orang atau sekelompok orang yang </w:t>
            </w:r>
            <w:proofErr w:type="gramStart"/>
            <w:r w:rsidRPr="00E20ED0">
              <w:t>sama</w:t>
            </w:r>
            <w:proofErr w:type="gramEnd"/>
            <w:r w:rsidRPr="00E20ED0">
              <w:t xml:space="preserve"> dengan yang melakukan review. </w:t>
            </w:r>
          </w:p>
          <w:p w:rsidR="00865B24" w:rsidRPr="00E20ED0" w:rsidRDefault="00865B24" w:rsidP="00865B24">
            <w:pPr>
              <w:pStyle w:val="Default"/>
              <w:numPr>
                <w:ilvl w:val="1"/>
                <w:numId w:val="38"/>
              </w:numPr>
              <w:ind w:left="354"/>
              <w:jc w:val="both"/>
            </w:pPr>
            <w:r w:rsidRPr="00E20ED0">
              <w:t xml:space="preserve">Rekomendasi untuk keputusan sertifikasi berdasarkan hasil review harus didokumentasikan, kecuali review dan </w:t>
            </w:r>
            <w:r w:rsidRPr="00E20ED0">
              <w:lastRenderedPageBreak/>
              <w:t xml:space="preserve">keputusan sertifikasi diselesaikan secara bersamaan oleh orang yang </w:t>
            </w:r>
            <w:proofErr w:type="gramStart"/>
            <w:r w:rsidRPr="00E20ED0">
              <w:t>sama</w:t>
            </w:r>
            <w:proofErr w:type="gramEnd"/>
            <w:r w:rsidRPr="00E20ED0">
              <w:t xml:space="preserve">. </w:t>
            </w:r>
          </w:p>
          <w:p w:rsidR="00865B24" w:rsidRPr="00E20ED0" w:rsidRDefault="00865B24" w:rsidP="00865B24">
            <w:pPr>
              <w:pStyle w:val="Default"/>
              <w:numPr>
                <w:ilvl w:val="1"/>
                <w:numId w:val="38"/>
              </w:numPr>
              <w:ind w:left="354"/>
              <w:jc w:val="both"/>
            </w:pPr>
            <w:r w:rsidRPr="00E20ED0">
              <w:t xml:space="preserve">LSU Pariwisata harus memberitahu organisasi manajemen </w:t>
            </w:r>
            <w:r>
              <w:t>restoran</w:t>
            </w:r>
            <w:r w:rsidRPr="00E20ED0">
              <w:t xml:space="preserve"> terkait alasan menunda atau tidak memberikan keputusan sertifikasi dan harus mengidentifikasikan alasan keputusan tersebut. </w:t>
            </w:r>
          </w:p>
          <w:p w:rsidR="00865B24" w:rsidRPr="00E20ED0" w:rsidRDefault="00865B24" w:rsidP="00865B24">
            <w:pPr>
              <w:pStyle w:val="Default"/>
              <w:numPr>
                <w:ilvl w:val="1"/>
                <w:numId w:val="38"/>
              </w:numPr>
              <w:ind w:left="354"/>
              <w:jc w:val="both"/>
            </w:pPr>
            <w:r w:rsidRPr="00E20ED0">
              <w:t xml:space="preserve">Jika manajemen </w:t>
            </w:r>
            <w:r>
              <w:t>restoran</w:t>
            </w:r>
            <w:r w:rsidRPr="00E20ED0">
              <w:t xml:space="preserve"> selaku pemohon sertifikasi menunjukan keinginan untuk melanjutkan proses sertifikasi, LSU Pariwisata dapat memulai kembali proses evaluasi. </w:t>
            </w:r>
          </w:p>
          <w:p w:rsidR="00865B24" w:rsidRPr="00E20ED0" w:rsidRDefault="00865B24" w:rsidP="007D716B">
            <w:pPr>
              <w:jc w:val="both"/>
              <w:rPr>
                <w:rFonts w:ascii="Bookman Old Style" w:hAnsi="Bookman Old Style" w:cs="Arial"/>
                <w:lang w:val="nb-NO"/>
              </w:rPr>
            </w:pPr>
          </w:p>
        </w:tc>
      </w:tr>
      <w:tr w:rsidR="00865B24" w:rsidRPr="00E20ED0" w:rsidTr="007D716B">
        <w:trPr>
          <w:jc w:val="center"/>
        </w:trPr>
        <w:tc>
          <w:tcPr>
            <w:tcW w:w="605" w:type="dxa"/>
            <w:shd w:val="clear" w:color="auto" w:fill="auto"/>
          </w:tcPr>
          <w:p w:rsidR="00865B24" w:rsidRPr="00E20ED0" w:rsidRDefault="00865B24" w:rsidP="00865B24">
            <w:pPr>
              <w:numPr>
                <w:ilvl w:val="0"/>
                <w:numId w:val="27"/>
              </w:numPr>
              <w:spacing w:line="276" w:lineRule="auto"/>
              <w:ind w:left="427"/>
              <w:jc w:val="both"/>
              <w:rPr>
                <w:rFonts w:ascii="Bookman Old Style" w:hAnsi="Bookman Old Style" w:cs="Arial"/>
                <w:lang w:val="nb-NO"/>
              </w:rPr>
            </w:pPr>
          </w:p>
        </w:tc>
        <w:tc>
          <w:tcPr>
            <w:tcW w:w="4193" w:type="dxa"/>
            <w:shd w:val="clear" w:color="auto" w:fill="auto"/>
          </w:tcPr>
          <w:p w:rsidR="00865B24" w:rsidRPr="00E20ED0" w:rsidRDefault="00865B24" w:rsidP="007D716B">
            <w:pPr>
              <w:jc w:val="both"/>
              <w:rPr>
                <w:rFonts w:ascii="Bookman Old Style" w:hAnsi="Bookman Old Style" w:cs="Arial"/>
                <w:lang w:val="nb-NO"/>
              </w:rPr>
            </w:pPr>
            <w:r w:rsidRPr="00E20ED0">
              <w:rPr>
                <w:rFonts w:ascii="Bookman Old Style" w:hAnsi="Bookman Old Style" w:cs="Arial"/>
                <w:lang w:val="nb-NO"/>
              </w:rPr>
              <w:t xml:space="preserve">Penerbitan sertifikat usaha </w:t>
            </w:r>
            <w:r>
              <w:rPr>
                <w:rFonts w:ascii="Bookman Old Style" w:hAnsi="Bookman Old Style" w:cs="Arial"/>
                <w:lang w:val="nb-NO"/>
              </w:rPr>
              <w:t>restoran</w:t>
            </w:r>
            <w:r w:rsidRPr="00E20ED0">
              <w:rPr>
                <w:rFonts w:ascii="Bookman Old Style" w:hAnsi="Bookman Old Style" w:cs="Arial"/>
                <w:lang w:val="nb-NO"/>
              </w:rPr>
              <w:t xml:space="preserve"> </w:t>
            </w:r>
          </w:p>
        </w:tc>
        <w:tc>
          <w:tcPr>
            <w:tcW w:w="5569" w:type="dxa"/>
            <w:shd w:val="clear" w:color="auto" w:fill="auto"/>
          </w:tcPr>
          <w:p w:rsidR="00865B24" w:rsidRPr="00E20ED0" w:rsidRDefault="00865B24" w:rsidP="00865B24">
            <w:pPr>
              <w:pStyle w:val="Default"/>
              <w:numPr>
                <w:ilvl w:val="1"/>
                <w:numId w:val="39"/>
              </w:numPr>
              <w:ind w:left="354"/>
              <w:jc w:val="both"/>
            </w:pPr>
            <w:r w:rsidRPr="00E20ED0">
              <w:t xml:space="preserve">Sertifikat Usaha </w:t>
            </w:r>
            <w:r>
              <w:t>Restoran</w:t>
            </w:r>
            <w:r w:rsidRPr="00E20ED0">
              <w:t xml:space="preserve"> diterbitkan oleh LSU Pariwisata setelah penetapan keputusan sertifikasi oleh Komite Pembuat Keputusan. </w:t>
            </w:r>
          </w:p>
          <w:p w:rsidR="00865B24" w:rsidRPr="00E20ED0" w:rsidRDefault="00865B24" w:rsidP="00865B24">
            <w:pPr>
              <w:pStyle w:val="Default"/>
              <w:numPr>
                <w:ilvl w:val="1"/>
                <w:numId w:val="39"/>
              </w:numPr>
              <w:ind w:left="354"/>
              <w:jc w:val="both"/>
            </w:pPr>
            <w:r w:rsidRPr="00E20ED0">
              <w:t xml:space="preserve">Sertifikat Usaha </w:t>
            </w:r>
            <w:r>
              <w:t>Restoran</w:t>
            </w:r>
            <w:r w:rsidRPr="00E20ED0">
              <w:t xml:space="preserve"> paling sedikit harus memuat: </w:t>
            </w:r>
          </w:p>
          <w:p w:rsidR="00865B24" w:rsidRPr="00E20ED0" w:rsidRDefault="00865B24" w:rsidP="00865B24">
            <w:pPr>
              <w:pStyle w:val="Default"/>
              <w:numPr>
                <w:ilvl w:val="0"/>
                <w:numId w:val="40"/>
              </w:numPr>
              <w:jc w:val="both"/>
            </w:pPr>
            <w:r w:rsidRPr="00E20ED0">
              <w:t xml:space="preserve">nomor sertifikat atau identifikasi unik lainnya; </w:t>
            </w:r>
          </w:p>
          <w:p w:rsidR="00865B24" w:rsidRPr="00E20ED0" w:rsidRDefault="00865B24" w:rsidP="00865B24">
            <w:pPr>
              <w:pStyle w:val="Default"/>
              <w:numPr>
                <w:ilvl w:val="0"/>
                <w:numId w:val="40"/>
              </w:numPr>
              <w:jc w:val="both"/>
            </w:pPr>
            <w:r w:rsidRPr="00E20ED0">
              <w:t xml:space="preserve">nomor atau identifikasi lain skema sertifikasi; </w:t>
            </w:r>
          </w:p>
          <w:p w:rsidR="00865B24" w:rsidRPr="00E20ED0" w:rsidRDefault="00865B24" w:rsidP="00865B24">
            <w:pPr>
              <w:pStyle w:val="Default"/>
              <w:numPr>
                <w:ilvl w:val="0"/>
                <w:numId w:val="40"/>
              </w:numPr>
              <w:jc w:val="both"/>
            </w:pPr>
            <w:r w:rsidRPr="00E20ED0">
              <w:t xml:space="preserve">nama dan alamat LSU Pariwisata; </w:t>
            </w:r>
          </w:p>
          <w:p w:rsidR="00865B24" w:rsidRPr="00E20ED0" w:rsidRDefault="00865B24" w:rsidP="00865B24">
            <w:pPr>
              <w:pStyle w:val="Default"/>
              <w:numPr>
                <w:ilvl w:val="0"/>
                <w:numId w:val="40"/>
              </w:numPr>
              <w:jc w:val="both"/>
            </w:pPr>
            <w:r w:rsidRPr="00E20ED0">
              <w:t xml:space="preserve">nama dan alamat </w:t>
            </w:r>
            <w:r>
              <w:t>restoran</w:t>
            </w:r>
            <w:r w:rsidRPr="00E20ED0">
              <w:t xml:space="preserve">; </w:t>
            </w:r>
          </w:p>
          <w:p w:rsidR="00865B24" w:rsidRPr="00E20ED0" w:rsidRDefault="00865B24" w:rsidP="00865B24">
            <w:pPr>
              <w:pStyle w:val="Default"/>
              <w:numPr>
                <w:ilvl w:val="0"/>
                <w:numId w:val="40"/>
              </w:numPr>
              <w:jc w:val="both"/>
            </w:pPr>
            <w:r w:rsidRPr="00E20ED0">
              <w:t xml:space="preserve">nama dan alamat manajemen </w:t>
            </w:r>
            <w:r>
              <w:t>restoran</w:t>
            </w:r>
            <w:r w:rsidRPr="00E20ED0">
              <w:t xml:space="preserve"> (bila berbeda dengan alamat </w:t>
            </w:r>
            <w:r>
              <w:t>restoran</w:t>
            </w:r>
            <w:r w:rsidRPr="00E20ED0">
              <w:t xml:space="preserve">); </w:t>
            </w:r>
          </w:p>
          <w:p w:rsidR="00865B24" w:rsidRPr="00E20ED0" w:rsidRDefault="00865B24" w:rsidP="00865B24">
            <w:pPr>
              <w:pStyle w:val="Default"/>
              <w:numPr>
                <w:ilvl w:val="0"/>
                <w:numId w:val="40"/>
              </w:numPr>
              <w:jc w:val="both"/>
            </w:pPr>
            <w:r w:rsidRPr="00E20ED0">
              <w:t xml:space="preserve">acuan ke perjanjian sertifikasi; </w:t>
            </w:r>
          </w:p>
          <w:p w:rsidR="00865B24" w:rsidRPr="00E20ED0" w:rsidRDefault="00865B24" w:rsidP="00865B24">
            <w:pPr>
              <w:pStyle w:val="Default"/>
              <w:numPr>
                <w:ilvl w:val="0"/>
                <w:numId w:val="40"/>
              </w:numPr>
              <w:jc w:val="both"/>
            </w:pPr>
            <w:r w:rsidRPr="00E20ED0">
              <w:t xml:space="preserve">pernyataan kesesuaian dengan persyaratan penggolongan dan kualitas </w:t>
            </w:r>
            <w:r>
              <w:t xml:space="preserve">restoran sesuai Lampiran </w:t>
            </w:r>
            <w:r w:rsidRPr="00E20ED0">
              <w:t xml:space="preserve">Permenparekraf Nomor </w:t>
            </w:r>
            <w:r>
              <w:t>11</w:t>
            </w:r>
            <w:r w:rsidRPr="00E20ED0">
              <w:t xml:space="preserve"> Tahun 2013; </w:t>
            </w:r>
          </w:p>
          <w:p w:rsidR="00865B24" w:rsidRPr="00E20ED0" w:rsidRDefault="00865B24" w:rsidP="00865B24">
            <w:pPr>
              <w:pStyle w:val="Default"/>
              <w:numPr>
                <w:ilvl w:val="0"/>
                <w:numId w:val="40"/>
              </w:numPr>
              <w:jc w:val="both"/>
            </w:pPr>
            <w:r w:rsidRPr="00E20ED0">
              <w:t xml:space="preserve">status akreditasi atau pengakuan LSU Pariwisata; </w:t>
            </w:r>
          </w:p>
          <w:p w:rsidR="00865B24" w:rsidRPr="00E20ED0" w:rsidRDefault="00865B24" w:rsidP="00865B24">
            <w:pPr>
              <w:pStyle w:val="Default"/>
              <w:numPr>
                <w:ilvl w:val="0"/>
                <w:numId w:val="40"/>
              </w:numPr>
              <w:jc w:val="both"/>
            </w:pPr>
            <w:r w:rsidRPr="00E20ED0">
              <w:t xml:space="preserve">tanggal penerbitan sertifikat; </w:t>
            </w:r>
          </w:p>
          <w:p w:rsidR="00865B24" w:rsidRPr="00E20ED0" w:rsidRDefault="00865B24" w:rsidP="00865B24">
            <w:pPr>
              <w:pStyle w:val="Default"/>
              <w:numPr>
                <w:ilvl w:val="0"/>
                <w:numId w:val="40"/>
              </w:numPr>
              <w:ind w:hanging="456"/>
              <w:jc w:val="both"/>
            </w:pPr>
            <w:r w:rsidRPr="00E20ED0">
              <w:t xml:space="preserve">tanggal berakhir masa berlaku sertifikat; dan </w:t>
            </w:r>
          </w:p>
          <w:p w:rsidR="00865B24" w:rsidRPr="00E20ED0" w:rsidRDefault="00865B24" w:rsidP="00865B24">
            <w:pPr>
              <w:pStyle w:val="Default"/>
              <w:numPr>
                <w:ilvl w:val="0"/>
                <w:numId w:val="40"/>
              </w:numPr>
              <w:ind w:hanging="456"/>
              <w:jc w:val="both"/>
            </w:pPr>
            <w:proofErr w:type="gramStart"/>
            <w:r w:rsidRPr="00E20ED0">
              <w:t>tanda</w:t>
            </w:r>
            <w:proofErr w:type="gramEnd"/>
            <w:r w:rsidRPr="00E20ED0">
              <w:t xml:space="preserve"> tangan yang mengikat secara hukum dari personel yang bertindak atas nama LSU Pariwisata. </w:t>
            </w:r>
          </w:p>
          <w:p w:rsidR="00865B24" w:rsidRPr="00E20ED0" w:rsidRDefault="00865B24" w:rsidP="00865B24">
            <w:pPr>
              <w:pStyle w:val="Default"/>
              <w:numPr>
                <w:ilvl w:val="1"/>
                <w:numId w:val="39"/>
              </w:numPr>
              <w:ind w:left="354"/>
              <w:jc w:val="both"/>
            </w:pPr>
            <w:r w:rsidRPr="00E20ED0">
              <w:t>Pencantuman Logo pada Sertifikat</w:t>
            </w:r>
          </w:p>
          <w:p w:rsidR="00865B24" w:rsidRPr="00E20ED0" w:rsidRDefault="00865B24" w:rsidP="00865B24">
            <w:pPr>
              <w:widowControl w:val="0"/>
              <w:numPr>
                <w:ilvl w:val="0"/>
                <w:numId w:val="44"/>
              </w:numPr>
              <w:autoSpaceDE w:val="0"/>
              <w:autoSpaceDN w:val="0"/>
              <w:adjustRightInd w:val="0"/>
              <w:spacing w:before="120" w:line="276" w:lineRule="auto"/>
              <w:ind w:left="714"/>
              <w:jc w:val="both"/>
              <w:rPr>
                <w:rFonts w:ascii="Bookman Old Style" w:hAnsi="Bookman Old Style" w:cs="Arial"/>
              </w:rPr>
            </w:pPr>
            <w:r w:rsidRPr="00E20ED0">
              <w:rPr>
                <w:rFonts w:ascii="Bookman Old Style" w:hAnsi="Bookman Old Style" w:cs="Arial"/>
              </w:rPr>
              <w:t>Logo Wonderful Indonesia:</w:t>
            </w:r>
          </w:p>
          <w:p w:rsidR="00865B24" w:rsidRPr="00E20ED0" w:rsidRDefault="00865B24" w:rsidP="007D716B">
            <w:pPr>
              <w:widowControl w:val="0"/>
              <w:autoSpaceDE w:val="0"/>
              <w:autoSpaceDN w:val="0"/>
              <w:adjustRightInd w:val="0"/>
              <w:spacing w:before="120" w:line="276" w:lineRule="auto"/>
              <w:ind w:left="714"/>
              <w:jc w:val="both"/>
              <w:rPr>
                <w:rFonts w:ascii="Bookman Old Style" w:hAnsi="Bookman Old Style" w:cs="Arial"/>
              </w:rPr>
            </w:pPr>
            <w:r>
              <w:rPr>
                <w:rFonts w:ascii="Bookman Old Style" w:hAnsi="Bookman Old Style"/>
                <w:noProof/>
                <w:lang w:val="id-ID" w:eastAsia="id-ID"/>
              </w:rPr>
              <w:lastRenderedPageBreak/>
              <w:drawing>
                <wp:anchor distT="0" distB="0" distL="114300" distR="114300" simplePos="0" relativeHeight="251661312" behindDoc="1" locked="0" layoutInCell="1" allowOverlap="1">
                  <wp:simplePos x="0" y="0"/>
                  <wp:positionH relativeFrom="column">
                    <wp:posOffset>355600</wp:posOffset>
                  </wp:positionH>
                  <wp:positionV relativeFrom="paragraph">
                    <wp:posOffset>62230</wp:posOffset>
                  </wp:positionV>
                  <wp:extent cx="2284095" cy="1021080"/>
                  <wp:effectExtent l="0" t="0" r="1905" b="7620"/>
                  <wp:wrapSquare wrapText="bothSides"/>
                  <wp:docPr id="2" name="Picture 2" descr="http://www.kemenpar.go.id/userfiles/Wonderful%20Indonesia%20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emenpar.go.id/userfiles/Wonderful%20Indonesia%20Logo(1).jpg"/>
                          <pic:cNvPicPr>
                            <a:picLocks noChangeAspect="1" noChangeArrowheads="1"/>
                          </pic:cNvPicPr>
                        </pic:nvPicPr>
                        <pic:blipFill>
                          <a:blip r:embed="rId6" cstate="print">
                            <a:extLst>
                              <a:ext uri="{28A0092B-C50C-407E-A947-70E740481C1C}">
                                <a14:useLocalDpi xmlns:a14="http://schemas.microsoft.com/office/drawing/2010/main" val="0"/>
                              </a:ext>
                            </a:extLst>
                          </a:blip>
                          <a:srcRect t="26657" b="30396"/>
                          <a:stretch>
                            <a:fillRect/>
                          </a:stretch>
                        </pic:blipFill>
                        <pic:spPr bwMode="auto">
                          <a:xfrm>
                            <a:off x="0" y="0"/>
                            <a:ext cx="2284095" cy="1021080"/>
                          </a:xfrm>
                          <a:prstGeom prst="rect">
                            <a:avLst/>
                          </a:prstGeom>
                          <a:noFill/>
                        </pic:spPr>
                      </pic:pic>
                    </a:graphicData>
                  </a:graphic>
                  <wp14:sizeRelH relativeFrom="page">
                    <wp14:pctWidth>0</wp14:pctWidth>
                  </wp14:sizeRelH>
                  <wp14:sizeRelV relativeFrom="page">
                    <wp14:pctHeight>0</wp14:pctHeight>
                  </wp14:sizeRelV>
                </wp:anchor>
              </w:drawing>
            </w:r>
          </w:p>
          <w:p w:rsidR="00865B24" w:rsidRPr="00E20ED0" w:rsidRDefault="00865B24" w:rsidP="007D716B">
            <w:pPr>
              <w:widowControl w:val="0"/>
              <w:autoSpaceDE w:val="0"/>
              <w:autoSpaceDN w:val="0"/>
              <w:adjustRightInd w:val="0"/>
              <w:spacing w:before="120" w:line="276" w:lineRule="auto"/>
              <w:ind w:left="714"/>
              <w:jc w:val="both"/>
              <w:rPr>
                <w:rFonts w:ascii="Bookman Old Style" w:hAnsi="Bookman Old Style" w:cs="Arial"/>
              </w:rPr>
            </w:pPr>
          </w:p>
          <w:p w:rsidR="00865B24" w:rsidRPr="00E20ED0" w:rsidRDefault="00865B24" w:rsidP="007D716B">
            <w:pPr>
              <w:widowControl w:val="0"/>
              <w:autoSpaceDE w:val="0"/>
              <w:autoSpaceDN w:val="0"/>
              <w:adjustRightInd w:val="0"/>
              <w:spacing w:before="120" w:line="276" w:lineRule="auto"/>
              <w:ind w:left="714"/>
              <w:jc w:val="both"/>
              <w:rPr>
                <w:rFonts w:ascii="Bookman Old Style" w:hAnsi="Bookman Old Style" w:cs="Arial"/>
              </w:rPr>
            </w:pPr>
          </w:p>
          <w:p w:rsidR="00865B24" w:rsidRPr="00E20ED0" w:rsidRDefault="00865B24" w:rsidP="007D716B">
            <w:pPr>
              <w:widowControl w:val="0"/>
              <w:autoSpaceDE w:val="0"/>
              <w:autoSpaceDN w:val="0"/>
              <w:adjustRightInd w:val="0"/>
              <w:spacing w:before="120" w:line="276" w:lineRule="auto"/>
              <w:ind w:left="714"/>
              <w:jc w:val="both"/>
              <w:rPr>
                <w:rFonts w:ascii="Bookman Old Style" w:hAnsi="Bookman Old Style" w:cs="Arial"/>
              </w:rPr>
            </w:pPr>
            <w:r w:rsidRPr="00E20ED0">
              <w:rPr>
                <w:rFonts w:ascii="Bookman Old Style" w:hAnsi="Bookman Old Style" w:cs="Arial"/>
              </w:rPr>
              <w:t>Penempatan Logo Wonderful Indonesia di sebelah kiri atas Sertifikat, dengan spesifikasi sebagai berikut:</w:t>
            </w:r>
          </w:p>
          <w:p w:rsidR="00865B24" w:rsidRPr="00E20ED0" w:rsidRDefault="00865B24" w:rsidP="00865B24">
            <w:pPr>
              <w:widowControl w:val="0"/>
              <w:numPr>
                <w:ilvl w:val="3"/>
                <w:numId w:val="45"/>
              </w:numPr>
              <w:autoSpaceDE w:val="0"/>
              <w:autoSpaceDN w:val="0"/>
              <w:adjustRightInd w:val="0"/>
              <w:spacing w:before="120" w:line="276" w:lineRule="auto"/>
              <w:ind w:left="1074"/>
              <w:jc w:val="both"/>
              <w:rPr>
                <w:rFonts w:ascii="Bookman Old Style" w:hAnsi="Bookman Old Style" w:cs="Arial"/>
              </w:rPr>
            </w:pPr>
            <w:r w:rsidRPr="00E20ED0">
              <w:rPr>
                <w:rFonts w:ascii="Bookman Old Style" w:hAnsi="Bookman Old Style" w:cs="Arial"/>
              </w:rPr>
              <w:t>Format Size : 210 mm x 297 mm</w:t>
            </w:r>
          </w:p>
          <w:p w:rsidR="00865B24" w:rsidRPr="00E20ED0" w:rsidRDefault="00865B24" w:rsidP="00865B24">
            <w:pPr>
              <w:widowControl w:val="0"/>
              <w:numPr>
                <w:ilvl w:val="3"/>
                <w:numId w:val="45"/>
              </w:numPr>
              <w:autoSpaceDE w:val="0"/>
              <w:autoSpaceDN w:val="0"/>
              <w:adjustRightInd w:val="0"/>
              <w:spacing w:before="120" w:line="276" w:lineRule="auto"/>
              <w:ind w:left="1074"/>
              <w:jc w:val="both"/>
              <w:rPr>
                <w:rFonts w:ascii="Bookman Old Style" w:hAnsi="Bookman Old Style" w:cs="Arial"/>
              </w:rPr>
            </w:pPr>
            <w:r w:rsidRPr="00E20ED0">
              <w:rPr>
                <w:rFonts w:ascii="Bookman Old Style" w:hAnsi="Bookman Old Style" w:cs="Arial"/>
              </w:rPr>
              <w:t>Logo : 56.25 mm x 22.5 mm</w:t>
            </w:r>
          </w:p>
          <w:p w:rsidR="00865B24" w:rsidRPr="00E20ED0" w:rsidRDefault="00865B24" w:rsidP="00865B24">
            <w:pPr>
              <w:widowControl w:val="0"/>
              <w:numPr>
                <w:ilvl w:val="3"/>
                <w:numId w:val="45"/>
              </w:numPr>
              <w:autoSpaceDE w:val="0"/>
              <w:autoSpaceDN w:val="0"/>
              <w:adjustRightInd w:val="0"/>
              <w:spacing w:before="120" w:line="276" w:lineRule="auto"/>
              <w:ind w:left="1074"/>
              <w:jc w:val="both"/>
              <w:rPr>
                <w:rFonts w:ascii="Bookman Old Style" w:hAnsi="Bookman Old Style" w:cs="Arial"/>
              </w:rPr>
            </w:pPr>
            <w:r w:rsidRPr="00E20ED0">
              <w:rPr>
                <w:rFonts w:ascii="Bookman Old Style" w:hAnsi="Bookman Old Style" w:cs="Arial"/>
              </w:rPr>
              <w:t>Address &amp; Website : 7/9 pt Signika light, 7/9 pt Signika regular</w:t>
            </w:r>
          </w:p>
          <w:p w:rsidR="00865B24" w:rsidRPr="00E20ED0" w:rsidRDefault="00865B24" w:rsidP="00865B24">
            <w:pPr>
              <w:widowControl w:val="0"/>
              <w:numPr>
                <w:ilvl w:val="3"/>
                <w:numId w:val="45"/>
              </w:numPr>
              <w:autoSpaceDE w:val="0"/>
              <w:autoSpaceDN w:val="0"/>
              <w:adjustRightInd w:val="0"/>
              <w:spacing w:before="120" w:line="276" w:lineRule="auto"/>
              <w:ind w:left="1074"/>
              <w:jc w:val="both"/>
              <w:rPr>
                <w:rFonts w:ascii="Bookman Old Style" w:hAnsi="Bookman Old Style" w:cs="Arial"/>
              </w:rPr>
            </w:pPr>
            <w:r w:rsidRPr="00E20ED0">
              <w:rPr>
                <w:rFonts w:ascii="Bookman Old Style" w:hAnsi="Bookman Old Style" w:cs="Arial"/>
              </w:rPr>
              <w:t>Address &amp; Body text : 10/12 pt Signika regular</w:t>
            </w:r>
          </w:p>
          <w:p w:rsidR="00865B24" w:rsidRPr="00E20ED0" w:rsidRDefault="00865B24" w:rsidP="00865B24">
            <w:pPr>
              <w:widowControl w:val="0"/>
              <w:numPr>
                <w:ilvl w:val="3"/>
                <w:numId w:val="45"/>
              </w:numPr>
              <w:autoSpaceDE w:val="0"/>
              <w:autoSpaceDN w:val="0"/>
              <w:adjustRightInd w:val="0"/>
              <w:spacing w:before="120" w:line="276" w:lineRule="auto"/>
              <w:ind w:left="1074"/>
              <w:jc w:val="both"/>
              <w:rPr>
                <w:rFonts w:ascii="Bookman Old Style" w:hAnsi="Bookman Old Style" w:cs="Arial"/>
              </w:rPr>
            </w:pPr>
            <w:r w:rsidRPr="00E20ED0">
              <w:rPr>
                <w:rFonts w:ascii="Bookman Old Style" w:hAnsi="Bookman Old Style" w:cs="Arial"/>
              </w:rPr>
              <w:t>Sender email address : 8 pt Signika light</w:t>
            </w:r>
          </w:p>
          <w:p w:rsidR="00865B24" w:rsidRPr="00E20ED0" w:rsidRDefault="00865B24" w:rsidP="00865B24">
            <w:pPr>
              <w:widowControl w:val="0"/>
              <w:numPr>
                <w:ilvl w:val="0"/>
                <w:numId w:val="44"/>
              </w:numPr>
              <w:autoSpaceDE w:val="0"/>
              <w:autoSpaceDN w:val="0"/>
              <w:adjustRightInd w:val="0"/>
              <w:spacing w:before="120" w:line="276" w:lineRule="auto"/>
              <w:ind w:left="714"/>
              <w:jc w:val="both"/>
              <w:rPr>
                <w:rFonts w:ascii="Bookman Old Style" w:hAnsi="Bookman Old Style" w:cs="Arial"/>
              </w:rPr>
            </w:pPr>
            <w:r w:rsidRPr="00E20ED0">
              <w:rPr>
                <w:rFonts w:ascii="Bookman Old Style" w:hAnsi="Bookman Old Style" w:cs="Arial"/>
              </w:rPr>
              <w:t>Logo KAN:</w:t>
            </w:r>
          </w:p>
          <w:p w:rsidR="00865B24" w:rsidRPr="00E20ED0" w:rsidRDefault="00865B24" w:rsidP="007D716B">
            <w:pPr>
              <w:widowControl w:val="0"/>
              <w:autoSpaceDE w:val="0"/>
              <w:autoSpaceDN w:val="0"/>
              <w:adjustRightInd w:val="0"/>
              <w:spacing w:before="120" w:line="276" w:lineRule="auto"/>
              <w:ind w:left="714"/>
              <w:rPr>
                <w:rFonts w:ascii="Bookman Old Style" w:hAnsi="Bookman Old Style"/>
              </w:rPr>
            </w:pPr>
            <w:r>
              <w:rPr>
                <w:rFonts w:ascii="Bookman Old Style" w:hAnsi="Bookman Old Style"/>
                <w:noProof/>
                <w:lang w:val="id-ID" w:eastAsia="id-ID"/>
              </w:rPr>
              <w:drawing>
                <wp:inline distT="0" distB="0" distL="0" distR="0">
                  <wp:extent cx="2012950" cy="819150"/>
                  <wp:effectExtent l="0" t="0" r="6350" b="0"/>
                  <wp:docPr id="1" name="Picture 1" descr="Hasil gambar untuk logo 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K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2950" cy="819150"/>
                          </a:xfrm>
                          <a:prstGeom prst="rect">
                            <a:avLst/>
                          </a:prstGeom>
                          <a:noFill/>
                          <a:ln>
                            <a:noFill/>
                          </a:ln>
                        </pic:spPr>
                      </pic:pic>
                    </a:graphicData>
                  </a:graphic>
                </wp:inline>
              </w:drawing>
            </w:r>
          </w:p>
          <w:p w:rsidR="00865B24" w:rsidRPr="00E20ED0" w:rsidRDefault="00865B24" w:rsidP="007D716B">
            <w:pPr>
              <w:widowControl w:val="0"/>
              <w:autoSpaceDE w:val="0"/>
              <w:autoSpaceDN w:val="0"/>
              <w:adjustRightInd w:val="0"/>
              <w:spacing w:before="120" w:line="276" w:lineRule="auto"/>
              <w:ind w:left="714"/>
              <w:jc w:val="both"/>
              <w:rPr>
                <w:rFonts w:ascii="Bookman Old Style" w:hAnsi="Bookman Old Style" w:cs="Arial"/>
              </w:rPr>
            </w:pPr>
            <w:r w:rsidRPr="00E20ED0">
              <w:rPr>
                <w:rFonts w:ascii="Bookman Old Style" w:hAnsi="Bookman Old Style" w:cs="Arial"/>
              </w:rPr>
              <w:t>Penempatan Logo KAN di sebelah kanan atas Sertifikat, dengan spesifikasi sesuai dengan DPUM 04 KAN 12 tentang Penggunaan Logo Komite Akreditasi Nasional (KAN) untuk digunakan oleh Lembaga Sertifikasi, Lembaga Inspeksi dan Laboratorium yang telah diakreditasi oleh KAN.</w:t>
            </w:r>
          </w:p>
          <w:p w:rsidR="00865B24" w:rsidRPr="00E20ED0" w:rsidRDefault="00865B24" w:rsidP="00865B24">
            <w:pPr>
              <w:widowControl w:val="0"/>
              <w:numPr>
                <w:ilvl w:val="0"/>
                <w:numId w:val="44"/>
              </w:numPr>
              <w:autoSpaceDE w:val="0"/>
              <w:autoSpaceDN w:val="0"/>
              <w:adjustRightInd w:val="0"/>
              <w:spacing w:before="120" w:line="276" w:lineRule="auto"/>
              <w:ind w:left="714"/>
              <w:jc w:val="both"/>
              <w:rPr>
                <w:rFonts w:ascii="Bookman Old Style" w:hAnsi="Bookman Old Style" w:cs="Arial"/>
              </w:rPr>
            </w:pPr>
            <w:r w:rsidRPr="00E20ED0">
              <w:rPr>
                <w:rFonts w:ascii="Bookman Old Style" w:hAnsi="Bookman Old Style" w:cs="Arial"/>
              </w:rPr>
              <w:t>Logo LSU Bidang Pariwisata</w:t>
            </w:r>
          </w:p>
          <w:p w:rsidR="00865B24" w:rsidRPr="00E20ED0" w:rsidRDefault="00865B24" w:rsidP="007D716B">
            <w:pPr>
              <w:widowControl w:val="0"/>
              <w:autoSpaceDE w:val="0"/>
              <w:autoSpaceDN w:val="0"/>
              <w:adjustRightInd w:val="0"/>
              <w:spacing w:before="120" w:line="276" w:lineRule="auto"/>
              <w:ind w:left="714"/>
              <w:jc w:val="both"/>
              <w:rPr>
                <w:rFonts w:ascii="Bookman Old Style" w:hAnsi="Bookman Old Style" w:cs="Arial"/>
              </w:rPr>
            </w:pPr>
            <w:r w:rsidRPr="00E20ED0">
              <w:rPr>
                <w:rFonts w:ascii="Bookman Old Style" w:hAnsi="Bookman Old Style" w:cs="Arial"/>
              </w:rPr>
              <w:t>Penempatan Logo LSU Bidang Pariwisata di sebelah atas diantara Logo Wonderful Indonesia dan Logo KAN, dengan spesifikasi yang menyesuaikan.</w:t>
            </w:r>
          </w:p>
          <w:p w:rsidR="00865B24" w:rsidRPr="00E20ED0" w:rsidRDefault="00865B24" w:rsidP="00865B24">
            <w:pPr>
              <w:pStyle w:val="Default"/>
              <w:numPr>
                <w:ilvl w:val="1"/>
                <w:numId w:val="39"/>
              </w:numPr>
              <w:ind w:left="354"/>
              <w:jc w:val="both"/>
            </w:pPr>
            <w:r w:rsidRPr="00E20ED0">
              <w:t xml:space="preserve">Sertifikat Usaha </w:t>
            </w:r>
            <w:r>
              <w:t>Restoran</w:t>
            </w:r>
            <w:r w:rsidRPr="00E20ED0">
              <w:t xml:space="preserve"> berlaku selama </w:t>
            </w:r>
            <w:r w:rsidRPr="00E20ED0">
              <w:lastRenderedPageBreak/>
              <w:t xml:space="preserve">3 (tiga) tahun sejak tanggal penerbitan. </w:t>
            </w:r>
          </w:p>
          <w:p w:rsidR="00865B24" w:rsidRPr="00E20ED0" w:rsidRDefault="00865B24" w:rsidP="007D716B">
            <w:pPr>
              <w:jc w:val="both"/>
              <w:rPr>
                <w:rFonts w:ascii="Bookman Old Style" w:hAnsi="Bookman Old Style" w:cs="Arial"/>
                <w:lang w:val="nb-NO"/>
              </w:rPr>
            </w:pPr>
          </w:p>
        </w:tc>
      </w:tr>
      <w:tr w:rsidR="00865B24" w:rsidRPr="00E20ED0" w:rsidTr="007D716B">
        <w:trPr>
          <w:jc w:val="center"/>
        </w:trPr>
        <w:tc>
          <w:tcPr>
            <w:tcW w:w="605" w:type="dxa"/>
            <w:shd w:val="clear" w:color="auto" w:fill="auto"/>
          </w:tcPr>
          <w:p w:rsidR="00865B24" w:rsidRPr="00E20ED0" w:rsidRDefault="00865B24" w:rsidP="00865B24">
            <w:pPr>
              <w:numPr>
                <w:ilvl w:val="0"/>
                <w:numId w:val="27"/>
              </w:numPr>
              <w:spacing w:line="276" w:lineRule="auto"/>
              <w:ind w:left="427"/>
              <w:jc w:val="both"/>
              <w:rPr>
                <w:rFonts w:ascii="Bookman Old Style" w:hAnsi="Bookman Old Style" w:cs="Arial"/>
                <w:lang w:val="nb-NO"/>
              </w:rPr>
            </w:pPr>
          </w:p>
        </w:tc>
        <w:tc>
          <w:tcPr>
            <w:tcW w:w="4193" w:type="dxa"/>
            <w:shd w:val="clear" w:color="auto" w:fill="auto"/>
          </w:tcPr>
          <w:p w:rsidR="00865B24" w:rsidRPr="00E20ED0" w:rsidRDefault="00865B24" w:rsidP="007D716B">
            <w:pPr>
              <w:jc w:val="both"/>
              <w:rPr>
                <w:rFonts w:ascii="Bookman Old Style" w:hAnsi="Bookman Old Style" w:cs="Arial"/>
                <w:lang w:val="nb-NO"/>
              </w:rPr>
            </w:pPr>
            <w:r w:rsidRPr="00E20ED0">
              <w:rPr>
                <w:rFonts w:ascii="Bookman Old Style" w:hAnsi="Bookman Old Style" w:cs="Arial"/>
                <w:lang w:val="nb-NO"/>
              </w:rPr>
              <w:t xml:space="preserve">Survailen </w:t>
            </w:r>
          </w:p>
        </w:tc>
        <w:tc>
          <w:tcPr>
            <w:tcW w:w="5569" w:type="dxa"/>
            <w:shd w:val="clear" w:color="auto" w:fill="auto"/>
          </w:tcPr>
          <w:p w:rsidR="00865B24" w:rsidRPr="00E20ED0" w:rsidRDefault="00865B24" w:rsidP="00865B24">
            <w:pPr>
              <w:pStyle w:val="Default"/>
              <w:numPr>
                <w:ilvl w:val="1"/>
                <w:numId w:val="41"/>
              </w:numPr>
              <w:ind w:left="354"/>
              <w:jc w:val="both"/>
            </w:pPr>
            <w:r w:rsidRPr="00E20ED0">
              <w:t xml:space="preserve">Kunjungan survailen dilakukan paling sedikit 1 kali dalam periode sertifikasi, selambat-lambatnya pada bulan ke-12 setelah tanggal penetapan sertifikasi. </w:t>
            </w:r>
          </w:p>
          <w:p w:rsidR="00865B24" w:rsidRPr="00E20ED0" w:rsidRDefault="00865B24" w:rsidP="00865B24">
            <w:pPr>
              <w:pStyle w:val="Default"/>
              <w:numPr>
                <w:ilvl w:val="1"/>
                <w:numId w:val="41"/>
              </w:numPr>
              <w:ind w:left="354"/>
              <w:jc w:val="both"/>
            </w:pPr>
            <w:r w:rsidRPr="00E20ED0">
              <w:t xml:space="preserve">Kunjungan re-sertifikasi dilakukan selambat-lambatnya pada bulan ke-30 setelah tanggal penetapan sertifikasi. </w:t>
            </w:r>
          </w:p>
          <w:p w:rsidR="00865B24" w:rsidRPr="00E20ED0" w:rsidRDefault="00865B24" w:rsidP="00865B24">
            <w:pPr>
              <w:pStyle w:val="Default"/>
              <w:numPr>
                <w:ilvl w:val="1"/>
                <w:numId w:val="41"/>
              </w:numPr>
              <w:ind w:left="354"/>
              <w:jc w:val="both"/>
            </w:pPr>
            <w:r w:rsidRPr="00E20ED0">
              <w:t xml:space="preserve">Prosedur pelaksanaan resertifikasi dilakukan sesuai dengan sesuai dengan pasal 1 sampai 9 </w:t>
            </w:r>
          </w:p>
          <w:p w:rsidR="00865B24" w:rsidRPr="00E20ED0" w:rsidRDefault="00865B24" w:rsidP="00865B24">
            <w:pPr>
              <w:pStyle w:val="Default"/>
              <w:numPr>
                <w:ilvl w:val="1"/>
                <w:numId w:val="41"/>
              </w:numPr>
              <w:ind w:left="354"/>
              <w:jc w:val="both"/>
              <w:rPr>
                <w:rFonts w:cs="Times New Roman"/>
                <w:color w:val="auto"/>
              </w:rPr>
            </w:pPr>
            <w:r w:rsidRPr="00E20ED0">
              <w:t xml:space="preserve">Manajemen </w:t>
            </w:r>
            <w:r>
              <w:t>restoran</w:t>
            </w:r>
            <w:r w:rsidRPr="00E20ED0">
              <w:t xml:space="preserve"> dapat mengajukan perubahan penggolongan kelas </w:t>
            </w:r>
            <w:r>
              <w:t>restoran</w:t>
            </w:r>
            <w:r w:rsidRPr="00E20ED0">
              <w:t xml:space="preserve"> pada saat survailen maupun asesmen. </w:t>
            </w:r>
          </w:p>
          <w:p w:rsidR="00865B24" w:rsidRPr="00E20ED0" w:rsidRDefault="00865B24" w:rsidP="00865B24">
            <w:pPr>
              <w:pStyle w:val="Default"/>
              <w:numPr>
                <w:ilvl w:val="1"/>
                <w:numId w:val="41"/>
              </w:numPr>
              <w:ind w:left="354"/>
              <w:jc w:val="both"/>
            </w:pPr>
            <w:r w:rsidRPr="00E20ED0">
              <w:t xml:space="preserve">Prosedur sertifikasi untuk perubahan penggolongan kelas </w:t>
            </w:r>
            <w:r>
              <w:t>restoran</w:t>
            </w:r>
            <w:r w:rsidRPr="00E20ED0">
              <w:t xml:space="preserve"> dilakukan sesuai dengan Permenparekraf Nomor </w:t>
            </w:r>
            <w:r>
              <w:t>11 Tahun 2014</w:t>
            </w:r>
            <w:r w:rsidRPr="00E20ED0">
              <w:t xml:space="preserve">. </w:t>
            </w:r>
          </w:p>
          <w:p w:rsidR="00865B24" w:rsidRPr="00E20ED0" w:rsidRDefault="00865B24" w:rsidP="00865B24">
            <w:pPr>
              <w:pStyle w:val="Default"/>
              <w:numPr>
                <w:ilvl w:val="1"/>
                <w:numId w:val="41"/>
              </w:numPr>
              <w:ind w:left="354"/>
              <w:jc w:val="both"/>
            </w:pPr>
            <w:r w:rsidRPr="00E20ED0">
              <w:t xml:space="preserve">Survailen dilakukan untuk memastikan konsistensi manajemen </w:t>
            </w:r>
            <w:r>
              <w:t>restoran</w:t>
            </w:r>
            <w:r w:rsidRPr="00E20ED0">
              <w:t xml:space="preserve"> terhadap persyaratan sertifikasi yang mencakup kegiatan: </w:t>
            </w:r>
          </w:p>
          <w:p w:rsidR="00865B24" w:rsidRPr="00E20ED0" w:rsidRDefault="00865B24" w:rsidP="00865B24">
            <w:pPr>
              <w:pStyle w:val="Default"/>
              <w:numPr>
                <w:ilvl w:val="0"/>
                <w:numId w:val="42"/>
              </w:numPr>
              <w:jc w:val="both"/>
            </w:pPr>
            <w:r w:rsidRPr="00E20ED0">
              <w:t xml:space="preserve">asesmen pada saat proses serta audit pengelolaan usaha </w:t>
            </w:r>
            <w:r>
              <w:t>restoran</w:t>
            </w:r>
            <w:r w:rsidRPr="00E20ED0">
              <w:t xml:space="preserve">;dan </w:t>
            </w:r>
          </w:p>
          <w:p w:rsidR="00865B24" w:rsidRPr="00E20ED0" w:rsidRDefault="00865B24" w:rsidP="00865B24">
            <w:pPr>
              <w:pStyle w:val="Default"/>
              <w:numPr>
                <w:ilvl w:val="0"/>
                <w:numId w:val="42"/>
              </w:numPr>
              <w:jc w:val="both"/>
            </w:pPr>
            <w:r w:rsidRPr="00E20ED0">
              <w:t>inspeksi sarana dan prasarana, produk, dan pelayanan usaha akomodasi</w:t>
            </w:r>
          </w:p>
          <w:p w:rsidR="00865B24" w:rsidRPr="00E20ED0" w:rsidRDefault="00865B24" w:rsidP="007D716B">
            <w:pPr>
              <w:jc w:val="both"/>
              <w:rPr>
                <w:rFonts w:ascii="Bookman Old Style" w:hAnsi="Bookman Old Style" w:cs="Arial"/>
                <w:lang w:val="nb-NO"/>
              </w:rPr>
            </w:pPr>
          </w:p>
        </w:tc>
      </w:tr>
      <w:tr w:rsidR="00865B24" w:rsidRPr="00E20ED0" w:rsidTr="007D716B">
        <w:trPr>
          <w:jc w:val="center"/>
        </w:trPr>
        <w:tc>
          <w:tcPr>
            <w:tcW w:w="605" w:type="dxa"/>
            <w:shd w:val="clear" w:color="auto" w:fill="auto"/>
          </w:tcPr>
          <w:p w:rsidR="00865B24" w:rsidRPr="00E20ED0" w:rsidRDefault="00865B24" w:rsidP="00865B24">
            <w:pPr>
              <w:numPr>
                <w:ilvl w:val="0"/>
                <w:numId w:val="27"/>
              </w:numPr>
              <w:spacing w:line="276" w:lineRule="auto"/>
              <w:ind w:left="427"/>
              <w:jc w:val="both"/>
              <w:rPr>
                <w:rFonts w:ascii="Bookman Old Style" w:hAnsi="Bookman Old Style" w:cs="Arial"/>
                <w:lang w:val="nb-NO"/>
              </w:rPr>
            </w:pPr>
          </w:p>
        </w:tc>
        <w:tc>
          <w:tcPr>
            <w:tcW w:w="4193" w:type="dxa"/>
            <w:shd w:val="clear" w:color="auto" w:fill="auto"/>
          </w:tcPr>
          <w:p w:rsidR="00865B24" w:rsidRPr="00E20ED0" w:rsidRDefault="00865B24" w:rsidP="007D716B">
            <w:pPr>
              <w:pStyle w:val="Default"/>
              <w:jc w:val="both"/>
            </w:pPr>
            <w:r w:rsidRPr="00E20ED0">
              <w:t xml:space="preserve">Perubahan yang Mempengaruhi Sertifikasi </w:t>
            </w:r>
          </w:p>
          <w:p w:rsidR="00865B24" w:rsidRPr="00E20ED0" w:rsidRDefault="00865B24" w:rsidP="007D716B">
            <w:pPr>
              <w:jc w:val="both"/>
              <w:rPr>
                <w:rFonts w:ascii="Bookman Old Style" w:hAnsi="Bookman Old Style" w:cs="Arial"/>
                <w:lang w:val="nb-NO"/>
              </w:rPr>
            </w:pPr>
          </w:p>
        </w:tc>
        <w:tc>
          <w:tcPr>
            <w:tcW w:w="5569" w:type="dxa"/>
            <w:shd w:val="clear" w:color="auto" w:fill="auto"/>
          </w:tcPr>
          <w:p w:rsidR="00865B24" w:rsidRPr="00E20ED0" w:rsidRDefault="00865B24" w:rsidP="00865B24">
            <w:pPr>
              <w:pStyle w:val="Default"/>
              <w:numPr>
                <w:ilvl w:val="1"/>
                <w:numId w:val="43"/>
              </w:numPr>
              <w:ind w:left="354"/>
              <w:jc w:val="both"/>
            </w:pPr>
            <w:r w:rsidRPr="00E20ED0">
              <w:t xml:space="preserve">Manajemen </w:t>
            </w:r>
            <w:r>
              <w:t>Restoran</w:t>
            </w:r>
            <w:r w:rsidRPr="00E20ED0">
              <w:t xml:space="preserve"> wajib memberikan informasi kepada LSU Pariwisata bila terjadi perubahan yang mempengaruhi pemenuhan terhadap persyaratan acuan yang ditetapkan dalam dokumen ini. </w:t>
            </w:r>
          </w:p>
          <w:p w:rsidR="00865B24" w:rsidRPr="00E20ED0" w:rsidRDefault="00865B24" w:rsidP="00865B24">
            <w:pPr>
              <w:pStyle w:val="Default"/>
              <w:numPr>
                <w:ilvl w:val="1"/>
                <w:numId w:val="43"/>
              </w:numPr>
              <w:ind w:left="354"/>
              <w:jc w:val="both"/>
              <w:rPr>
                <w:rFonts w:cs="Times New Roman"/>
                <w:color w:val="auto"/>
              </w:rPr>
            </w:pPr>
            <w:r w:rsidRPr="00E20ED0">
              <w:t xml:space="preserve">Jika terjadi perubahan pada usaha </w:t>
            </w:r>
            <w:r>
              <w:t>restoran</w:t>
            </w:r>
            <w:r w:rsidRPr="00E20ED0">
              <w:t xml:space="preserve">, maka manajemen </w:t>
            </w:r>
            <w:r>
              <w:t>restoran</w:t>
            </w:r>
            <w:r w:rsidRPr="00E20ED0">
              <w:t xml:space="preserve"> wajib menginformasikan tanpa menunda apabila ada perubahan penggolongan kelas </w:t>
            </w:r>
            <w:r>
              <w:t>restoran</w:t>
            </w:r>
            <w:r w:rsidRPr="00E20ED0">
              <w:t xml:space="preserve"> dan sarana dan prasarana pendukungnya yang mempengaruhi kesesuaian proses penyelenggaraan produk, pelayanan, dan pengelolaan </w:t>
            </w:r>
            <w:r>
              <w:t>restoran</w:t>
            </w:r>
            <w:r w:rsidRPr="00E20ED0">
              <w:t>.</w:t>
            </w:r>
          </w:p>
        </w:tc>
      </w:tr>
    </w:tbl>
    <w:p w:rsidR="00865B24" w:rsidRPr="00BD3BAE" w:rsidRDefault="00865B24" w:rsidP="00865B24">
      <w:pPr>
        <w:autoSpaceDE w:val="0"/>
        <w:autoSpaceDN w:val="0"/>
        <w:adjustRightInd w:val="0"/>
        <w:rPr>
          <w:rFonts w:ascii="Bookman Old Style" w:hAnsi="Bookman Old Style" w:cs="Arial"/>
          <w:lang w:val="nb-NO"/>
        </w:rPr>
      </w:pPr>
    </w:p>
    <w:p w:rsidR="00865B24" w:rsidRPr="005836E5" w:rsidRDefault="00865B24" w:rsidP="00865B24">
      <w:pPr>
        <w:autoSpaceDE w:val="0"/>
        <w:autoSpaceDN w:val="0"/>
        <w:adjustRightInd w:val="0"/>
        <w:ind w:left="360"/>
        <w:rPr>
          <w:rFonts w:ascii="Bookman Old Style" w:hAnsi="Bookman Old Style" w:cs="Arial"/>
          <w:lang w:val="nb-NO"/>
        </w:rPr>
      </w:pPr>
    </w:p>
    <w:p w:rsidR="00865B24" w:rsidRPr="00E20ED0" w:rsidRDefault="00865B24" w:rsidP="00865B24">
      <w:pPr>
        <w:numPr>
          <w:ilvl w:val="0"/>
          <w:numId w:val="25"/>
        </w:numPr>
        <w:autoSpaceDE w:val="0"/>
        <w:autoSpaceDN w:val="0"/>
        <w:adjustRightInd w:val="0"/>
        <w:jc w:val="both"/>
        <w:rPr>
          <w:rFonts w:ascii="Bookman Old Style" w:hAnsi="Bookman Old Style" w:cs="Bookman Old Style"/>
          <w:b/>
          <w:color w:val="000000"/>
        </w:rPr>
      </w:pPr>
      <w:r w:rsidRPr="00E20ED0">
        <w:rPr>
          <w:rFonts w:ascii="Bookman Old Style" w:hAnsi="Bookman Old Style" w:cs="Bookman Old Style"/>
          <w:b/>
          <w:color w:val="000000"/>
        </w:rPr>
        <w:t xml:space="preserve">PENGOPERASIAN SKEMA SERTIFIKASI </w:t>
      </w:r>
    </w:p>
    <w:p w:rsidR="00865B24" w:rsidRPr="00E20ED0" w:rsidRDefault="00865B24" w:rsidP="00865B24">
      <w:pPr>
        <w:numPr>
          <w:ilvl w:val="0"/>
          <w:numId w:val="46"/>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lastRenderedPageBreak/>
        <w:t xml:space="preserve">Skema sertifikasi ini dioperasikan oleh LSU Pariwisata yang diakreditasi oleh KAN berdasarkan Pasal 3.9 SNI ISO/IEC 17065:2012. </w:t>
      </w:r>
    </w:p>
    <w:p w:rsidR="00865B24" w:rsidRPr="00E20ED0" w:rsidRDefault="00865B24" w:rsidP="00865B24">
      <w:pPr>
        <w:numPr>
          <w:ilvl w:val="0"/>
          <w:numId w:val="46"/>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Kementerian Pariwisata selaku pemilik skema, menyampaikan skema sertifikasi usaha </w:t>
      </w:r>
      <w:r>
        <w:rPr>
          <w:rFonts w:ascii="Bookman Old Style" w:hAnsi="Bookman Old Style" w:cs="Bookman Old Style"/>
          <w:color w:val="000000"/>
        </w:rPr>
        <w:t>restoran</w:t>
      </w:r>
      <w:r w:rsidRPr="00E20ED0">
        <w:rPr>
          <w:rFonts w:ascii="Bookman Old Style" w:hAnsi="Bookman Old Style" w:cs="Bookman Old Style"/>
          <w:color w:val="000000"/>
        </w:rPr>
        <w:t xml:space="preserve"> kepada pelaku usaha dan KAN. </w:t>
      </w:r>
    </w:p>
    <w:p w:rsidR="00865B24" w:rsidRPr="00E20ED0" w:rsidRDefault="00865B24" w:rsidP="00865B24">
      <w:pPr>
        <w:autoSpaceDE w:val="0"/>
        <w:autoSpaceDN w:val="0"/>
        <w:adjustRightInd w:val="0"/>
        <w:jc w:val="both"/>
        <w:rPr>
          <w:rFonts w:ascii="Bookman Old Style" w:hAnsi="Bookman Old Style"/>
        </w:rPr>
      </w:pPr>
    </w:p>
    <w:p w:rsidR="00865B24" w:rsidRPr="00E20ED0" w:rsidRDefault="00865B24" w:rsidP="00865B24">
      <w:pPr>
        <w:numPr>
          <w:ilvl w:val="0"/>
          <w:numId w:val="25"/>
        </w:numPr>
        <w:autoSpaceDE w:val="0"/>
        <w:autoSpaceDN w:val="0"/>
        <w:adjustRightInd w:val="0"/>
        <w:jc w:val="both"/>
        <w:rPr>
          <w:rFonts w:ascii="Bookman Old Style" w:hAnsi="Bookman Old Style" w:cs="Bookman Old Style"/>
          <w:b/>
          <w:color w:val="000000"/>
        </w:rPr>
      </w:pPr>
      <w:r w:rsidRPr="00E20ED0">
        <w:rPr>
          <w:rFonts w:ascii="Bookman Old Style" w:hAnsi="Bookman Old Style" w:cs="Bookman Old Style"/>
          <w:b/>
          <w:color w:val="000000"/>
        </w:rPr>
        <w:t xml:space="preserve">PEMELIHARAAN DAN PERBAIKAN SKEMA SERTIFIKASI </w:t>
      </w:r>
    </w:p>
    <w:p w:rsidR="00865B24" w:rsidRPr="00E20ED0" w:rsidRDefault="00865B24" w:rsidP="00865B24">
      <w:pPr>
        <w:numPr>
          <w:ilvl w:val="1"/>
          <w:numId w:val="47"/>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Kementerian Pariwisata selaku pemilik skema melakukan kaji ulang skema sertifikasi usaha </w:t>
      </w:r>
      <w:r>
        <w:rPr>
          <w:rFonts w:ascii="Bookman Old Style" w:hAnsi="Bookman Old Style" w:cs="Bookman Old Style"/>
          <w:color w:val="000000"/>
        </w:rPr>
        <w:t>restoran</w:t>
      </w:r>
      <w:r w:rsidRPr="00E20ED0">
        <w:rPr>
          <w:rFonts w:ascii="Bookman Old Style" w:hAnsi="Bookman Old Style" w:cs="Bookman Old Style"/>
          <w:color w:val="000000"/>
        </w:rPr>
        <w:t xml:space="preserve"> secara periodik dalam rangka pemeliharaan dan perbaikan skema sertifikasi. </w:t>
      </w:r>
    </w:p>
    <w:p w:rsidR="00865B24" w:rsidRPr="00E20ED0" w:rsidRDefault="00865B24" w:rsidP="00865B24">
      <w:pPr>
        <w:numPr>
          <w:ilvl w:val="1"/>
          <w:numId w:val="47"/>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Kaji ulang dapat dilakukan berdasarkan usulan pemangku kepentingan, perubahan persyaratan acuan, dan/atau regulasi yang mempengaruhi pengembangan usaha </w:t>
      </w:r>
      <w:r>
        <w:rPr>
          <w:rFonts w:ascii="Bookman Old Style" w:hAnsi="Bookman Old Style" w:cs="Bookman Old Style"/>
          <w:color w:val="000000"/>
        </w:rPr>
        <w:t>restoran</w:t>
      </w:r>
      <w:r w:rsidRPr="00E20ED0">
        <w:rPr>
          <w:rFonts w:ascii="Bookman Old Style" w:hAnsi="Bookman Old Style" w:cs="Bookman Old Style"/>
          <w:color w:val="000000"/>
        </w:rPr>
        <w:t>.</w:t>
      </w:r>
    </w:p>
    <w:p w:rsidR="00865B24" w:rsidRPr="00E20ED0" w:rsidRDefault="00865B24" w:rsidP="00865B24">
      <w:pPr>
        <w:autoSpaceDE w:val="0"/>
        <w:autoSpaceDN w:val="0"/>
        <w:adjustRightInd w:val="0"/>
        <w:ind w:left="270" w:hanging="270"/>
        <w:jc w:val="both"/>
        <w:rPr>
          <w:rFonts w:ascii="Bookman Old Style" w:hAnsi="Bookman Old Style" w:cs="Bookman Old Style"/>
          <w:color w:val="000000"/>
        </w:rPr>
      </w:pPr>
    </w:p>
    <w:p w:rsidR="00865B24" w:rsidRPr="00E20ED0" w:rsidRDefault="00865B24" w:rsidP="00865B24">
      <w:pPr>
        <w:numPr>
          <w:ilvl w:val="0"/>
          <w:numId w:val="25"/>
        </w:numPr>
        <w:autoSpaceDE w:val="0"/>
        <w:autoSpaceDN w:val="0"/>
        <w:adjustRightInd w:val="0"/>
        <w:jc w:val="both"/>
        <w:rPr>
          <w:rFonts w:ascii="Bookman Old Style" w:hAnsi="Bookman Old Style"/>
          <w:b/>
        </w:rPr>
      </w:pPr>
      <w:r w:rsidRPr="00E20ED0">
        <w:rPr>
          <w:rFonts w:ascii="Bookman Old Style" w:hAnsi="Bookman Old Style"/>
          <w:b/>
        </w:rPr>
        <w:t xml:space="preserve">PENANGGUNG JAWAB PENGOPERASIAN SKEMA SERTIFIKASI USAHA </w:t>
      </w:r>
      <w:r>
        <w:rPr>
          <w:rFonts w:ascii="Bookman Old Style" w:hAnsi="Bookman Old Style"/>
          <w:b/>
        </w:rPr>
        <w:t>RESTORAN</w:t>
      </w:r>
      <w:r w:rsidRPr="00E20ED0">
        <w:rPr>
          <w:rFonts w:ascii="Bookman Old Style" w:hAnsi="Bookman Old Style"/>
          <w:b/>
        </w:rPr>
        <w:t xml:space="preserve"> </w:t>
      </w:r>
    </w:p>
    <w:p w:rsidR="00865B24" w:rsidRPr="00E20ED0" w:rsidRDefault="00865B24" w:rsidP="00865B24">
      <w:pPr>
        <w:numPr>
          <w:ilvl w:val="1"/>
          <w:numId w:val="48"/>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Kementerian Pariwisata selaku pemilik skema sertifikasi bertanggung jawab terhadap substansi skema sertifikasi. </w:t>
      </w:r>
    </w:p>
    <w:p w:rsidR="00865B24" w:rsidRPr="00E20ED0" w:rsidRDefault="00865B24" w:rsidP="00865B24">
      <w:pPr>
        <w:numPr>
          <w:ilvl w:val="1"/>
          <w:numId w:val="48"/>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KAN selaku badan akreditasi bertanggung jawab terhadap kompetensi LSU Pariwisata dalam mengoperasikan Skema Sertifikasi Usaha </w:t>
      </w:r>
      <w:r>
        <w:rPr>
          <w:rFonts w:ascii="Bookman Old Style" w:hAnsi="Bookman Old Style" w:cs="Bookman Old Style"/>
          <w:color w:val="000000"/>
        </w:rPr>
        <w:t>Restoran</w:t>
      </w:r>
      <w:r w:rsidRPr="00E20ED0">
        <w:rPr>
          <w:rFonts w:ascii="Bookman Old Style" w:hAnsi="Bookman Old Style" w:cs="Bookman Old Style"/>
          <w:color w:val="000000"/>
        </w:rPr>
        <w:t xml:space="preserve">. </w:t>
      </w:r>
    </w:p>
    <w:p w:rsidR="00865B24" w:rsidRPr="00E20ED0" w:rsidRDefault="00865B24" w:rsidP="00865B24">
      <w:pPr>
        <w:numPr>
          <w:ilvl w:val="1"/>
          <w:numId w:val="48"/>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LSU Pariwisata bertanggung jawab untuk memastikan pemenuhan persyaratan acuan dalam skema sertifikasi ini oleh usaha </w:t>
      </w:r>
      <w:r>
        <w:rPr>
          <w:rFonts w:ascii="Bookman Old Style" w:hAnsi="Bookman Old Style" w:cs="Bookman Old Style"/>
          <w:color w:val="000000"/>
        </w:rPr>
        <w:t>restoran</w:t>
      </w:r>
      <w:r w:rsidRPr="00E20ED0">
        <w:rPr>
          <w:rFonts w:ascii="Bookman Old Style" w:hAnsi="Bookman Old Style" w:cs="Bookman Old Style"/>
          <w:color w:val="000000"/>
        </w:rPr>
        <w:t xml:space="preserve"> yang telah memperoleh Sertifika. </w:t>
      </w:r>
    </w:p>
    <w:p w:rsidR="00865B24" w:rsidRPr="00E20ED0" w:rsidRDefault="00865B24" w:rsidP="00865B24">
      <w:pPr>
        <w:numPr>
          <w:ilvl w:val="1"/>
          <w:numId w:val="48"/>
        </w:numPr>
        <w:autoSpaceDE w:val="0"/>
        <w:autoSpaceDN w:val="0"/>
        <w:adjustRightInd w:val="0"/>
        <w:ind w:left="720"/>
        <w:jc w:val="both"/>
        <w:rPr>
          <w:rFonts w:ascii="Bookman Old Style" w:hAnsi="Bookman Old Style" w:cs="Bookman Old Style"/>
          <w:color w:val="000000"/>
        </w:rPr>
      </w:pPr>
      <w:r w:rsidRPr="00E20ED0">
        <w:rPr>
          <w:rFonts w:ascii="Bookman Old Style" w:hAnsi="Bookman Old Style" w:cs="Bookman Old Style"/>
          <w:color w:val="000000"/>
        </w:rPr>
        <w:t xml:space="preserve">Usaha </w:t>
      </w:r>
      <w:r>
        <w:rPr>
          <w:rFonts w:ascii="Bookman Old Style" w:hAnsi="Bookman Old Style" w:cs="Bookman Old Style"/>
          <w:color w:val="000000"/>
        </w:rPr>
        <w:t>Restoran</w:t>
      </w:r>
      <w:r w:rsidRPr="00E20ED0">
        <w:rPr>
          <w:rFonts w:ascii="Bookman Old Style" w:hAnsi="Bookman Old Style" w:cs="Bookman Old Style"/>
          <w:color w:val="000000"/>
        </w:rPr>
        <w:t xml:space="preserve"> yang telah memperoleh Sertifikat Usaha </w:t>
      </w:r>
      <w:r>
        <w:rPr>
          <w:rFonts w:ascii="Bookman Old Style" w:hAnsi="Bookman Old Style" w:cs="Bookman Old Style"/>
          <w:color w:val="000000"/>
        </w:rPr>
        <w:t>Restoran</w:t>
      </w:r>
      <w:r w:rsidRPr="00E20ED0">
        <w:rPr>
          <w:rFonts w:ascii="Bookman Old Style" w:hAnsi="Bookman Old Style" w:cs="Bookman Old Style"/>
          <w:color w:val="000000"/>
        </w:rPr>
        <w:t xml:space="preserve"> bertanggung jawab memelihara pemenuhan persyaratan acuan yang ditetapkan dalam dokumen ini. </w:t>
      </w:r>
    </w:p>
    <w:p w:rsidR="00865B24" w:rsidRPr="00E20ED0" w:rsidRDefault="00865B24" w:rsidP="00865B24">
      <w:pPr>
        <w:autoSpaceDE w:val="0"/>
        <w:autoSpaceDN w:val="0"/>
        <w:adjustRightInd w:val="0"/>
        <w:ind w:left="270" w:hanging="270"/>
        <w:rPr>
          <w:rFonts w:ascii="Bookman Old Style" w:hAnsi="Bookman Old Style" w:cs="Bookman Old Style"/>
          <w:color w:val="000000"/>
        </w:rPr>
      </w:pPr>
    </w:p>
    <w:p w:rsidR="00865B24" w:rsidRPr="00E20ED0" w:rsidRDefault="00865B24" w:rsidP="00865B24">
      <w:pPr>
        <w:numPr>
          <w:ilvl w:val="0"/>
          <w:numId w:val="25"/>
        </w:numPr>
        <w:autoSpaceDE w:val="0"/>
        <w:autoSpaceDN w:val="0"/>
        <w:adjustRightInd w:val="0"/>
        <w:jc w:val="both"/>
        <w:rPr>
          <w:rFonts w:ascii="Bookman Old Style" w:hAnsi="Bookman Old Style" w:cs="Arial"/>
          <w:b/>
        </w:rPr>
      </w:pPr>
      <w:r w:rsidRPr="00E20ED0">
        <w:rPr>
          <w:rFonts w:ascii="Bookman Old Style" w:hAnsi="Bookman Old Style" w:cs="Arial"/>
          <w:b/>
          <w:lang w:val="en-GB"/>
        </w:rPr>
        <w:t xml:space="preserve">PENGENDALIAN REKAMAN PROSES SERTIFIKASI </w:t>
      </w:r>
      <w:r>
        <w:rPr>
          <w:rFonts w:ascii="Bookman Old Style" w:hAnsi="Bookman Old Style" w:cs="Arial"/>
          <w:b/>
          <w:lang w:val="en-GB"/>
        </w:rPr>
        <w:t>RESTORAN</w:t>
      </w:r>
    </w:p>
    <w:p w:rsidR="00865B24" w:rsidRPr="009D4AED" w:rsidRDefault="00865B24" w:rsidP="00865B24">
      <w:pPr>
        <w:tabs>
          <w:tab w:val="left" w:pos="720"/>
          <w:tab w:val="left" w:pos="1440"/>
          <w:tab w:val="left" w:pos="2160"/>
          <w:tab w:val="left" w:pos="2880"/>
          <w:tab w:val="left" w:pos="3600"/>
          <w:tab w:val="left" w:pos="4320"/>
          <w:tab w:val="left" w:pos="5040"/>
          <w:tab w:val="left" w:pos="5760"/>
          <w:tab w:val="left" w:pos="6480"/>
          <w:tab w:val="left" w:pos="7200"/>
          <w:tab w:val="left" w:pos="8190"/>
        </w:tabs>
        <w:spacing w:line="276" w:lineRule="auto"/>
        <w:jc w:val="both"/>
        <w:rPr>
          <w:rFonts w:ascii="Bookman Old Style" w:hAnsi="Bookman Old Style" w:cs="Arial"/>
        </w:rPr>
      </w:pPr>
    </w:p>
    <w:tbl>
      <w:tblPr>
        <w:tblW w:w="11034" w:type="dxa"/>
        <w:jc w:val="center"/>
        <w:tblLayout w:type="fixed"/>
        <w:tblLook w:val="04A0" w:firstRow="1" w:lastRow="0" w:firstColumn="1" w:lastColumn="0" w:noHBand="0" w:noVBand="1"/>
      </w:tblPr>
      <w:tblGrid>
        <w:gridCol w:w="612"/>
        <w:gridCol w:w="18"/>
        <w:gridCol w:w="1705"/>
        <w:gridCol w:w="2436"/>
        <w:gridCol w:w="2874"/>
        <w:gridCol w:w="1980"/>
        <w:gridCol w:w="1409"/>
      </w:tblGrid>
      <w:tr w:rsidR="00865B24" w:rsidRPr="003D1FAB" w:rsidTr="007D716B">
        <w:trPr>
          <w:trHeight w:val="660"/>
          <w:tblHeader/>
          <w:jc w:val="center"/>
        </w:trPr>
        <w:tc>
          <w:tcPr>
            <w:tcW w:w="630" w:type="dxa"/>
            <w:gridSpan w:val="2"/>
            <w:tcBorders>
              <w:top w:val="single" w:sz="4" w:space="0" w:color="auto"/>
              <w:left w:val="single" w:sz="4" w:space="0" w:color="auto"/>
              <w:bottom w:val="double" w:sz="6" w:space="0" w:color="auto"/>
              <w:right w:val="single" w:sz="4" w:space="0" w:color="auto"/>
            </w:tcBorders>
            <w:shd w:val="clear" w:color="auto" w:fill="auto"/>
            <w:vAlign w:val="center"/>
            <w:hideMark/>
          </w:tcPr>
          <w:p w:rsidR="00865B24" w:rsidRPr="003D1FAB" w:rsidRDefault="00865B24" w:rsidP="007D716B">
            <w:pPr>
              <w:jc w:val="center"/>
              <w:rPr>
                <w:rFonts w:ascii="Bookman Old Style" w:hAnsi="Bookman Old Style" w:cs="Arial"/>
                <w:b/>
                <w:bCs/>
                <w:color w:val="000000"/>
                <w:sz w:val="22"/>
                <w:szCs w:val="22"/>
                <w:lang w:val="en-GB"/>
              </w:rPr>
            </w:pPr>
            <w:r w:rsidRPr="003D1FAB">
              <w:rPr>
                <w:rFonts w:ascii="Bookman Old Style" w:hAnsi="Bookman Old Style" w:cs="Arial"/>
                <w:b/>
                <w:bCs/>
                <w:color w:val="000000"/>
                <w:sz w:val="22"/>
                <w:szCs w:val="22"/>
              </w:rPr>
              <w:t>NO</w:t>
            </w:r>
            <w:r w:rsidRPr="003D1FAB">
              <w:rPr>
                <w:rFonts w:ascii="Bookman Old Style" w:hAnsi="Bookman Old Style" w:cs="Arial"/>
                <w:b/>
                <w:bCs/>
                <w:color w:val="000000"/>
                <w:sz w:val="22"/>
                <w:szCs w:val="22"/>
                <w:lang w:val="en-GB"/>
              </w:rPr>
              <w:t>.</w:t>
            </w:r>
          </w:p>
        </w:tc>
        <w:tc>
          <w:tcPr>
            <w:tcW w:w="1705" w:type="dxa"/>
            <w:tcBorders>
              <w:top w:val="single" w:sz="4" w:space="0" w:color="auto"/>
              <w:left w:val="nil"/>
              <w:bottom w:val="double" w:sz="6" w:space="0" w:color="auto"/>
              <w:right w:val="single" w:sz="4" w:space="0" w:color="auto"/>
            </w:tcBorders>
            <w:shd w:val="clear" w:color="auto" w:fill="auto"/>
            <w:vAlign w:val="center"/>
            <w:hideMark/>
          </w:tcPr>
          <w:p w:rsidR="00865B24" w:rsidRPr="003D1FAB" w:rsidRDefault="00865B24" w:rsidP="007D716B">
            <w:pPr>
              <w:jc w:val="center"/>
              <w:rPr>
                <w:rFonts w:ascii="Bookman Old Style" w:hAnsi="Bookman Old Style" w:cs="Arial"/>
                <w:b/>
                <w:bCs/>
                <w:color w:val="000000"/>
                <w:sz w:val="22"/>
                <w:szCs w:val="22"/>
              </w:rPr>
            </w:pPr>
            <w:r w:rsidRPr="003D1FAB">
              <w:rPr>
                <w:rFonts w:ascii="Bookman Old Style" w:hAnsi="Bookman Old Style" w:cs="Arial"/>
                <w:b/>
                <w:bCs/>
                <w:color w:val="000000"/>
                <w:sz w:val="22"/>
                <w:szCs w:val="22"/>
              </w:rPr>
              <w:t>TAHAPAN PROSES / PARAMETER</w:t>
            </w:r>
          </w:p>
        </w:tc>
        <w:tc>
          <w:tcPr>
            <w:tcW w:w="2436" w:type="dxa"/>
            <w:tcBorders>
              <w:top w:val="single" w:sz="4" w:space="0" w:color="auto"/>
              <w:left w:val="nil"/>
              <w:bottom w:val="double" w:sz="6" w:space="0" w:color="auto"/>
              <w:right w:val="single" w:sz="4" w:space="0" w:color="auto"/>
            </w:tcBorders>
            <w:shd w:val="clear" w:color="auto" w:fill="auto"/>
            <w:vAlign w:val="center"/>
            <w:hideMark/>
          </w:tcPr>
          <w:p w:rsidR="00865B24" w:rsidRPr="003D1FAB" w:rsidRDefault="00865B24" w:rsidP="007D716B">
            <w:pPr>
              <w:jc w:val="center"/>
              <w:rPr>
                <w:rFonts w:ascii="Bookman Old Style" w:hAnsi="Bookman Old Style" w:cs="Arial"/>
                <w:b/>
                <w:bCs/>
                <w:color w:val="000000"/>
                <w:sz w:val="22"/>
                <w:szCs w:val="22"/>
              </w:rPr>
            </w:pPr>
            <w:r w:rsidRPr="003D1FAB">
              <w:rPr>
                <w:rFonts w:ascii="Bookman Old Style" w:hAnsi="Bookman Old Style" w:cs="Arial"/>
                <w:b/>
                <w:bCs/>
                <w:color w:val="000000"/>
                <w:sz w:val="22"/>
                <w:szCs w:val="22"/>
              </w:rPr>
              <w:t>METODE</w:t>
            </w:r>
          </w:p>
        </w:tc>
        <w:tc>
          <w:tcPr>
            <w:tcW w:w="2874" w:type="dxa"/>
            <w:tcBorders>
              <w:top w:val="single" w:sz="4" w:space="0" w:color="auto"/>
              <w:left w:val="nil"/>
              <w:bottom w:val="double" w:sz="6" w:space="0" w:color="auto"/>
              <w:right w:val="single" w:sz="4" w:space="0" w:color="auto"/>
            </w:tcBorders>
            <w:shd w:val="clear" w:color="auto" w:fill="auto"/>
            <w:vAlign w:val="center"/>
            <w:hideMark/>
          </w:tcPr>
          <w:p w:rsidR="00865B24" w:rsidRPr="003D1FAB" w:rsidRDefault="00865B24" w:rsidP="007D716B">
            <w:pPr>
              <w:jc w:val="center"/>
              <w:rPr>
                <w:rFonts w:ascii="Bookman Old Style" w:hAnsi="Bookman Old Style" w:cs="Arial"/>
                <w:b/>
                <w:bCs/>
                <w:color w:val="000000"/>
                <w:sz w:val="22"/>
                <w:szCs w:val="22"/>
              </w:rPr>
            </w:pPr>
            <w:r w:rsidRPr="003D1FAB">
              <w:rPr>
                <w:rFonts w:ascii="Bookman Old Style" w:hAnsi="Bookman Old Style" w:cs="Arial"/>
                <w:b/>
                <w:bCs/>
                <w:color w:val="000000"/>
                <w:sz w:val="22"/>
                <w:szCs w:val="22"/>
              </w:rPr>
              <w:t>PERSYARATAN</w:t>
            </w:r>
          </w:p>
        </w:tc>
        <w:tc>
          <w:tcPr>
            <w:tcW w:w="1980" w:type="dxa"/>
            <w:tcBorders>
              <w:top w:val="single" w:sz="4" w:space="0" w:color="auto"/>
              <w:left w:val="nil"/>
              <w:bottom w:val="double" w:sz="6" w:space="0" w:color="auto"/>
              <w:right w:val="single" w:sz="4" w:space="0" w:color="auto"/>
            </w:tcBorders>
            <w:shd w:val="clear" w:color="auto" w:fill="auto"/>
            <w:vAlign w:val="center"/>
            <w:hideMark/>
          </w:tcPr>
          <w:p w:rsidR="00865B24" w:rsidRPr="003D1FAB" w:rsidRDefault="00865B24" w:rsidP="007D716B">
            <w:pPr>
              <w:jc w:val="center"/>
              <w:rPr>
                <w:rFonts w:ascii="Bookman Old Style" w:hAnsi="Bookman Old Style" w:cs="Arial"/>
                <w:b/>
                <w:bCs/>
                <w:color w:val="000000"/>
                <w:sz w:val="22"/>
                <w:szCs w:val="22"/>
              </w:rPr>
            </w:pPr>
            <w:r w:rsidRPr="003D1FAB">
              <w:rPr>
                <w:rFonts w:ascii="Bookman Old Style" w:hAnsi="Bookman Old Style" w:cs="Arial"/>
                <w:b/>
                <w:bCs/>
                <w:color w:val="000000"/>
                <w:sz w:val="22"/>
                <w:szCs w:val="22"/>
              </w:rPr>
              <w:t>FREKUENSI</w:t>
            </w:r>
          </w:p>
        </w:tc>
        <w:tc>
          <w:tcPr>
            <w:tcW w:w="1409" w:type="dxa"/>
            <w:tcBorders>
              <w:top w:val="single" w:sz="4" w:space="0" w:color="auto"/>
              <w:left w:val="nil"/>
              <w:bottom w:val="double" w:sz="6" w:space="0" w:color="auto"/>
              <w:right w:val="single" w:sz="4" w:space="0" w:color="auto"/>
            </w:tcBorders>
            <w:shd w:val="clear" w:color="auto" w:fill="auto"/>
            <w:vAlign w:val="center"/>
            <w:hideMark/>
          </w:tcPr>
          <w:p w:rsidR="00865B24" w:rsidRPr="003D1FAB" w:rsidRDefault="00865B24" w:rsidP="007D716B">
            <w:pPr>
              <w:jc w:val="center"/>
              <w:rPr>
                <w:rFonts w:ascii="Bookman Old Style" w:hAnsi="Bookman Old Style" w:cs="Arial"/>
                <w:b/>
                <w:bCs/>
                <w:color w:val="000000"/>
                <w:sz w:val="22"/>
                <w:szCs w:val="22"/>
              </w:rPr>
            </w:pPr>
            <w:r w:rsidRPr="003D1FAB">
              <w:rPr>
                <w:rFonts w:ascii="Bookman Old Style" w:hAnsi="Bookman Old Style" w:cs="Arial"/>
                <w:b/>
                <w:bCs/>
                <w:color w:val="000000"/>
                <w:sz w:val="22"/>
                <w:szCs w:val="22"/>
              </w:rPr>
              <w:t>REKAMAN</w:t>
            </w:r>
          </w:p>
        </w:tc>
      </w:tr>
      <w:tr w:rsidR="00865B24" w:rsidRPr="003D1FAB" w:rsidTr="007D716B">
        <w:trPr>
          <w:trHeight w:val="600"/>
          <w:jc w:val="center"/>
        </w:trPr>
        <w:tc>
          <w:tcPr>
            <w:tcW w:w="630" w:type="dxa"/>
            <w:gridSpan w:val="2"/>
            <w:tcBorders>
              <w:top w:val="nil"/>
              <w:left w:val="single" w:sz="4" w:space="0" w:color="auto"/>
              <w:bottom w:val="single" w:sz="4" w:space="0" w:color="auto"/>
              <w:right w:val="single" w:sz="4" w:space="0" w:color="auto"/>
            </w:tcBorders>
            <w:shd w:val="clear" w:color="auto" w:fill="auto"/>
            <w:vAlign w:val="center"/>
            <w:hideMark/>
          </w:tcPr>
          <w:p w:rsidR="00865B24" w:rsidRPr="003D1FAB" w:rsidRDefault="00865B24" w:rsidP="007D716B">
            <w:pPr>
              <w:jc w:val="center"/>
              <w:rPr>
                <w:rFonts w:ascii="Bookman Old Style" w:hAnsi="Bookman Old Style" w:cs="Arial"/>
                <w:color w:val="000000"/>
                <w:sz w:val="22"/>
                <w:szCs w:val="22"/>
                <w:lang w:val="en-GB"/>
              </w:rPr>
            </w:pPr>
            <w:r w:rsidRPr="003D1FAB">
              <w:rPr>
                <w:rFonts w:ascii="Bookman Old Style" w:hAnsi="Bookman Old Style" w:cs="Arial"/>
                <w:color w:val="000000"/>
                <w:sz w:val="22"/>
                <w:szCs w:val="22"/>
              </w:rPr>
              <w:t>1</w:t>
            </w:r>
          </w:p>
        </w:tc>
        <w:tc>
          <w:tcPr>
            <w:tcW w:w="1705" w:type="dxa"/>
            <w:tcBorders>
              <w:top w:val="nil"/>
              <w:left w:val="nil"/>
              <w:bottom w:val="single" w:sz="4" w:space="0" w:color="auto"/>
              <w:right w:val="single" w:sz="4" w:space="0" w:color="auto"/>
            </w:tcBorders>
            <w:shd w:val="clear" w:color="auto" w:fill="auto"/>
            <w:vAlign w:val="center"/>
            <w:hideMark/>
          </w:tcPr>
          <w:p w:rsidR="00865B24" w:rsidRPr="00D87B1D" w:rsidRDefault="00865B24" w:rsidP="007D716B">
            <w:pPr>
              <w:rPr>
                <w:rFonts w:ascii="Bookman Old Style" w:hAnsi="Bookman Old Style" w:cs="Arial"/>
                <w:color w:val="000000"/>
                <w:sz w:val="22"/>
                <w:szCs w:val="22"/>
              </w:rPr>
            </w:pPr>
            <w:r>
              <w:rPr>
                <w:rFonts w:ascii="Bookman Old Style" w:hAnsi="Bookman Old Style" w:cs="Arial"/>
                <w:color w:val="000000"/>
                <w:sz w:val="22"/>
                <w:szCs w:val="22"/>
              </w:rPr>
              <w:t>Permohonan Pendaftaran</w:t>
            </w:r>
          </w:p>
        </w:tc>
        <w:tc>
          <w:tcPr>
            <w:tcW w:w="2436" w:type="dxa"/>
            <w:tcBorders>
              <w:top w:val="nil"/>
              <w:left w:val="nil"/>
              <w:bottom w:val="single" w:sz="4" w:space="0" w:color="auto"/>
              <w:right w:val="single" w:sz="4" w:space="0" w:color="auto"/>
            </w:tcBorders>
            <w:shd w:val="clear" w:color="auto" w:fill="auto"/>
            <w:vAlign w:val="center"/>
            <w:hideMark/>
          </w:tcPr>
          <w:p w:rsidR="00865B24" w:rsidRPr="00E20ED0" w:rsidRDefault="00865B24" w:rsidP="007D716B">
            <w:pPr>
              <w:rPr>
                <w:rFonts w:ascii="Bookman Old Style" w:hAnsi="Bookman Old Style" w:cs="Arial"/>
                <w:color w:val="000000"/>
              </w:rPr>
            </w:pPr>
            <w:r w:rsidRPr="00E20ED0">
              <w:rPr>
                <w:rFonts w:ascii="Bookman Old Style" w:hAnsi="Bookman Old Style"/>
              </w:rPr>
              <w:t xml:space="preserve">Sesuai dengan SNI ISO/IEC 17021:2011 </w:t>
            </w:r>
          </w:p>
        </w:tc>
        <w:tc>
          <w:tcPr>
            <w:tcW w:w="2874" w:type="dxa"/>
            <w:tcBorders>
              <w:top w:val="nil"/>
              <w:left w:val="nil"/>
              <w:bottom w:val="single" w:sz="4" w:space="0" w:color="auto"/>
              <w:right w:val="single" w:sz="4" w:space="0" w:color="auto"/>
            </w:tcBorders>
            <w:shd w:val="clear" w:color="auto" w:fill="auto"/>
            <w:vAlign w:val="center"/>
            <w:hideMark/>
          </w:tcPr>
          <w:p w:rsidR="00865B24" w:rsidRPr="00E20ED0" w:rsidRDefault="00865B24" w:rsidP="007D716B">
            <w:pPr>
              <w:rPr>
                <w:rFonts w:ascii="Bookman Old Style" w:hAnsi="Bookman Old Style" w:cs="Arial"/>
                <w:color w:val="000000"/>
              </w:rPr>
            </w:pPr>
            <w:r w:rsidRPr="00E20ED0">
              <w:rPr>
                <w:rFonts w:ascii="Bookman Old Style" w:hAnsi="Bookman Old Style"/>
              </w:rPr>
              <w:t xml:space="preserve">Pasal 5.1.3 </w:t>
            </w:r>
          </w:p>
        </w:tc>
        <w:tc>
          <w:tcPr>
            <w:tcW w:w="1980" w:type="dxa"/>
            <w:tcBorders>
              <w:top w:val="nil"/>
              <w:left w:val="nil"/>
              <w:bottom w:val="single" w:sz="4" w:space="0" w:color="auto"/>
              <w:right w:val="single" w:sz="4" w:space="0" w:color="auto"/>
            </w:tcBorders>
            <w:shd w:val="clear" w:color="auto" w:fill="auto"/>
            <w:vAlign w:val="center"/>
            <w:hideMark/>
          </w:tcPr>
          <w:p w:rsidR="00865B24" w:rsidRPr="00E20ED0" w:rsidRDefault="00865B24" w:rsidP="007D716B">
            <w:pPr>
              <w:rPr>
                <w:rFonts w:ascii="Bookman Old Style" w:hAnsi="Bookman Old Style" w:cs="Arial"/>
                <w:color w:val="000000"/>
              </w:rPr>
            </w:pPr>
            <w:r w:rsidRPr="00E20ED0">
              <w:rPr>
                <w:rFonts w:ascii="Bookman Old Style" w:hAnsi="Bookman Old Style" w:cs="Arial"/>
                <w:color w:val="000000"/>
              </w:rPr>
              <w:t xml:space="preserve">Setiap 3 Tahun </w:t>
            </w:r>
          </w:p>
        </w:tc>
        <w:tc>
          <w:tcPr>
            <w:tcW w:w="1409" w:type="dxa"/>
            <w:tcBorders>
              <w:top w:val="nil"/>
              <w:left w:val="nil"/>
              <w:bottom w:val="single" w:sz="4" w:space="0" w:color="auto"/>
              <w:right w:val="single" w:sz="4" w:space="0" w:color="auto"/>
            </w:tcBorders>
            <w:shd w:val="clear" w:color="auto" w:fill="auto"/>
            <w:vAlign w:val="center"/>
            <w:hideMark/>
          </w:tcPr>
          <w:p w:rsidR="00865B24" w:rsidRPr="00E20ED0" w:rsidRDefault="00865B24" w:rsidP="007D716B">
            <w:pPr>
              <w:rPr>
                <w:rFonts w:ascii="Bookman Old Style" w:hAnsi="Bookman Old Style" w:cs="Arial"/>
                <w:color w:val="000000"/>
              </w:rPr>
            </w:pPr>
            <w:r w:rsidRPr="00E20ED0">
              <w:rPr>
                <w:rFonts w:ascii="Bookman Old Style" w:hAnsi="Bookman Old Style" w:cs="Arial"/>
                <w:color w:val="000000"/>
              </w:rPr>
              <w:t>Harus Tersedia</w:t>
            </w:r>
          </w:p>
        </w:tc>
      </w:tr>
      <w:tr w:rsidR="00865B24" w:rsidRPr="003D1FAB" w:rsidTr="007D716B">
        <w:trPr>
          <w:trHeight w:val="600"/>
          <w:jc w:val="center"/>
        </w:trPr>
        <w:tc>
          <w:tcPr>
            <w:tcW w:w="630" w:type="dxa"/>
            <w:gridSpan w:val="2"/>
            <w:tcBorders>
              <w:top w:val="nil"/>
              <w:left w:val="single" w:sz="4" w:space="0" w:color="auto"/>
              <w:bottom w:val="single" w:sz="4" w:space="0" w:color="auto"/>
              <w:right w:val="single" w:sz="4" w:space="0" w:color="auto"/>
            </w:tcBorders>
            <w:shd w:val="clear" w:color="auto" w:fill="auto"/>
            <w:vAlign w:val="center"/>
          </w:tcPr>
          <w:p w:rsidR="00865B24" w:rsidRPr="003B7412" w:rsidRDefault="00865B24" w:rsidP="007D716B">
            <w:pPr>
              <w:jc w:val="center"/>
              <w:rPr>
                <w:rFonts w:ascii="Bookman Old Style" w:hAnsi="Bookman Old Style" w:cs="Arial"/>
                <w:color w:val="000000"/>
                <w:sz w:val="22"/>
                <w:szCs w:val="22"/>
              </w:rPr>
            </w:pPr>
            <w:r>
              <w:rPr>
                <w:rFonts w:ascii="Bookman Old Style" w:hAnsi="Bookman Old Style" w:cs="Arial"/>
                <w:color w:val="000000"/>
                <w:sz w:val="22"/>
                <w:szCs w:val="22"/>
              </w:rPr>
              <w:t>2</w:t>
            </w:r>
          </w:p>
        </w:tc>
        <w:tc>
          <w:tcPr>
            <w:tcW w:w="1705" w:type="dxa"/>
            <w:tcBorders>
              <w:top w:val="nil"/>
              <w:left w:val="nil"/>
              <w:bottom w:val="single" w:sz="4" w:space="0" w:color="auto"/>
              <w:right w:val="single" w:sz="4" w:space="0" w:color="auto"/>
            </w:tcBorders>
            <w:shd w:val="clear" w:color="auto" w:fill="auto"/>
            <w:vAlign w:val="center"/>
          </w:tcPr>
          <w:p w:rsidR="00865B24" w:rsidRDefault="00865B24" w:rsidP="007D716B">
            <w:pPr>
              <w:rPr>
                <w:rFonts w:ascii="Bookman Old Style" w:hAnsi="Bookman Old Style" w:cs="Arial"/>
                <w:color w:val="000000"/>
                <w:sz w:val="22"/>
                <w:szCs w:val="22"/>
              </w:rPr>
            </w:pPr>
            <w:r>
              <w:rPr>
                <w:rFonts w:ascii="Bookman Old Style" w:hAnsi="Bookman Old Style" w:cs="Arial"/>
                <w:color w:val="000000"/>
                <w:sz w:val="22"/>
                <w:szCs w:val="22"/>
              </w:rPr>
              <w:t>Perjanjian Sertifikasi</w:t>
            </w:r>
          </w:p>
        </w:tc>
        <w:tc>
          <w:tcPr>
            <w:tcW w:w="2436" w:type="dxa"/>
            <w:tcBorders>
              <w:top w:val="nil"/>
              <w:left w:val="nil"/>
              <w:bottom w:val="single" w:sz="4" w:space="0" w:color="auto"/>
              <w:right w:val="single" w:sz="4" w:space="0" w:color="auto"/>
            </w:tcBorders>
            <w:shd w:val="clear" w:color="auto" w:fill="auto"/>
            <w:vAlign w:val="center"/>
          </w:tcPr>
          <w:p w:rsidR="00865B24" w:rsidRPr="00E20ED0" w:rsidRDefault="00865B24" w:rsidP="007D716B">
            <w:pPr>
              <w:rPr>
                <w:rFonts w:ascii="Bookman Old Style" w:hAnsi="Bookman Old Style"/>
              </w:rPr>
            </w:pPr>
            <w:r w:rsidRPr="00E20ED0">
              <w:rPr>
                <w:rFonts w:ascii="Bookman Old Style" w:hAnsi="Bookman Old Style"/>
              </w:rPr>
              <w:t xml:space="preserve">Sesuai dengan SNI ISO/IEC 17021:2011 </w:t>
            </w:r>
          </w:p>
        </w:tc>
        <w:tc>
          <w:tcPr>
            <w:tcW w:w="2874" w:type="dxa"/>
            <w:tcBorders>
              <w:top w:val="nil"/>
              <w:left w:val="nil"/>
              <w:bottom w:val="single" w:sz="4" w:space="0" w:color="auto"/>
              <w:right w:val="single" w:sz="4" w:space="0" w:color="auto"/>
            </w:tcBorders>
            <w:shd w:val="clear" w:color="auto" w:fill="auto"/>
            <w:vAlign w:val="center"/>
          </w:tcPr>
          <w:p w:rsidR="00865B24" w:rsidRPr="00E20ED0" w:rsidRDefault="00865B24" w:rsidP="007D716B">
            <w:pPr>
              <w:rPr>
                <w:rFonts w:ascii="Bookman Old Style" w:hAnsi="Bookman Old Style" w:cs="Arial"/>
                <w:color w:val="000000"/>
              </w:rPr>
            </w:pPr>
            <w:r w:rsidRPr="00E20ED0">
              <w:rPr>
                <w:rFonts w:ascii="Bookman Old Style" w:hAnsi="Bookman Old Style"/>
              </w:rPr>
              <w:t xml:space="preserve">Pasal 9.2.1 </w:t>
            </w:r>
          </w:p>
        </w:tc>
        <w:tc>
          <w:tcPr>
            <w:tcW w:w="1980" w:type="dxa"/>
            <w:tcBorders>
              <w:top w:val="nil"/>
              <w:left w:val="nil"/>
              <w:bottom w:val="single" w:sz="4" w:space="0" w:color="auto"/>
              <w:right w:val="single" w:sz="4" w:space="0" w:color="auto"/>
            </w:tcBorders>
            <w:shd w:val="clear" w:color="auto" w:fill="auto"/>
            <w:vAlign w:val="center"/>
          </w:tcPr>
          <w:p w:rsidR="00865B24" w:rsidRPr="00E20ED0" w:rsidRDefault="00865B24" w:rsidP="007D716B">
            <w:pPr>
              <w:rPr>
                <w:rFonts w:ascii="Bookman Old Style" w:hAnsi="Bookman Old Style" w:cs="Arial"/>
                <w:color w:val="000000"/>
              </w:rPr>
            </w:pPr>
            <w:r w:rsidRPr="00E20ED0">
              <w:rPr>
                <w:rFonts w:ascii="Bookman Old Style" w:hAnsi="Bookman Old Style" w:cs="Arial"/>
                <w:color w:val="000000"/>
              </w:rPr>
              <w:t>Setiap 3 Tahun</w:t>
            </w:r>
          </w:p>
        </w:tc>
        <w:tc>
          <w:tcPr>
            <w:tcW w:w="1409" w:type="dxa"/>
            <w:tcBorders>
              <w:top w:val="nil"/>
              <w:left w:val="nil"/>
              <w:bottom w:val="single" w:sz="4" w:space="0" w:color="auto"/>
              <w:right w:val="single" w:sz="4" w:space="0" w:color="auto"/>
            </w:tcBorders>
            <w:shd w:val="clear" w:color="auto" w:fill="auto"/>
            <w:vAlign w:val="center"/>
          </w:tcPr>
          <w:p w:rsidR="00865B24" w:rsidRPr="00E20ED0" w:rsidRDefault="00865B24" w:rsidP="007D716B">
            <w:pPr>
              <w:rPr>
                <w:rFonts w:ascii="Bookman Old Style" w:hAnsi="Bookman Old Style" w:cs="Arial"/>
                <w:color w:val="000000"/>
              </w:rPr>
            </w:pPr>
            <w:r w:rsidRPr="00E20ED0">
              <w:rPr>
                <w:rFonts w:ascii="Bookman Old Style" w:hAnsi="Bookman Old Style" w:cs="Arial"/>
                <w:color w:val="000000"/>
              </w:rPr>
              <w:t>Harus Tersedia</w:t>
            </w:r>
          </w:p>
        </w:tc>
      </w:tr>
      <w:tr w:rsidR="00865B24" w:rsidRPr="003D1FAB" w:rsidTr="007D716B">
        <w:trPr>
          <w:trHeight w:val="600"/>
          <w:jc w:val="center"/>
        </w:trPr>
        <w:tc>
          <w:tcPr>
            <w:tcW w:w="630" w:type="dxa"/>
            <w:gridSpan w:val="2"/>
            <w:tcBorders>
              <w:top w:val="nil"/>
              <w:left w:val="single" w:sz="4" w:space="0" w:color="auto"/>
              <w:bottom w:val="single" w:sz="4" w:space="0" w:color="auto"/>
              <w:right w:val="single" w:sz="4" w:space="0" w:color="auto"/>
            </w:tcBorders>
            <w:shd w:val="clear" w:color="auto" w:fill="auto"/>
            <w:vAlign w:val="center"/>
            <w:hideMark/>
          </w:tcPr>
          <w:p w:rsidR="00865B24" w:rsidRPr="003D1FAB" w:rsidRDefault="00865B24" w:rsidP="007D716B">
            <w:pPr>
              <w:jc w:val="center"/>
              <w:rPr>
                <w:rFonts w:ascii="Bookman Old Style" w:hAnsi="Bookman Old Style" w:cs="Arial"/>
                <w:color w:val="000000"/>
                <w:sz w:val="22"/>
                <w:szCs w:val="22"/>
                <w:lang w:val="en-GB"/>
              </w:rPr>
            </w:pPr>
            <w:r>
              <w:rPr>
                <w:rFonts w:ascii="Bookman Old Style" w:hAnsi="Bookman Old Style" w:cs="Arial"/>
                <w:color w:val="000000"/>
                <w:sz w:val="22"/>
                <w:szCs w:val="22"/>
              </w:rPr>
              <w:t>3</w:t>
            </w:r>
          </w:p>
        </w:tc>
        <w:tc>
          <w:tcPr>
            <w:tcW w:w="1705" w:type="dxa"/>
            <w:tcBorders>
              <w:top w:val="nil"/>
              <w:left w:val="nil"/>
              <w:bottom w:val="single" w:sz="4" w:space="0" w:color="auto"/>
              <w:right w:val="single" w:sz="4" w:space="0" w:color="auto"/>
            </w:tcBorders>
            <w:shd w:val="clear" w:color="auto" w:fill="auto"/>
            <w:vAlign w:val="center"/>
            <w:hideMark/>
          </w:tcPr>
          <w:p w:rsidR="00865B24" w:rsidRPr="00A27578" w:rsidRDefault="00865B24" w:rsidP="007D716B">
            <w:pPr>
              <w:rPr>
                <w:rFonts w:ascii="Bookman Old Style" w:hAnsi="Bookman Old Style" w:cs="Arial"/>
                <w:color w:val="000000"/>
                <w:sz w:val="22"/>
                <w:szCs w:val="22"/>
              </w:rPr>
            </w:pPr>
            <w:r>
              <w:rPr>
                <w:rFonts w:ascii="Bookman Old Style" w:hAnsi="Bookman Old Style" w:cs="Calibri"/>
                <w:sz w:val="22"/>
                <w:szCs w:val="22"/>
              </w:rPr>
              <w:t>Audit</w:t>
            </w:r>
          </w:p>
        </w:tc>
        <w:tc>
          <w:tcPr>
            <w:tcW w:w="2436" w:type="dxa"/>
            <w:tcBorders>
              <w:top w:val="nil"/>
              <w:left w:val="nil"/>
              <w:bottom w:val="single" w:sz="4" w:space="0" w:color="auto"/>
              <w:right w:val="single" w:sz="4" w:space="0" w:color="auto"/>
            </w:tcBorders>
            <w:shd w:val="clear" w:color="auto" w:fill="auto"/>
            <w:vAlign w:val="center"/>
            <w:hideMark/>
          </w:tcPr>
          <w:p w:rsidR="00865B24" w:rsidRPr="003D1FAB" w:rsidRDefault="00865B24" w:rsidP="007D716B">
            <w:pPr>
              <w:rPr>
                <w:rFonts w:ascii="Bookman Old Style" w:hAnsi="Bookman Old Style" w:cs="Arial"/>
                <w:color w:val="000000"/>
                <w:sz w:val="22"/>
                <w:szCs w:val="22"/>
              </w:rPr>
            </w:pPr>
            <w:r>
              <w:rPr>
                <w:rFonts w:ascii="Bookman Old Style" w:hAnsi="Bookman Old Style"/>
                <w:sz w:val="22"/>
                <w:szCs w:val="22"/>
              </w:rPr>
              <w:t xml:space="preserve">Sesuai dengan </w:t>
            </w:r>
            <w:r w:rsidRPr="00831B32">
              <w:rPr>
                <w:rFonts w:ascii="Bookman Old Style" w:hAnsi="Bookman Old Style" w:cs="Arial"/>
                <w:lang w:val="nb-NO"/>
              </w:rPr>
              <w:t>ISO/IEC 17021:2011</w:t>
            </w:r>
            <w:r>
              <w:rPr>
                <w:rFonts w:ascii="Bookman Old Style" w:hAnsi="Bookman Old Style" w:cs="Arial"/>
                <w:lang w:val="nb-NO"/>
              </w:rPr>
              <w:t>&amp;</w:t>
            </w:r>
            <w:r>
              <w:rPr>
                <w:rFonts w:ascii="Bookman Old Style" w:hAnsi="Bookman Old Style"/>
                <w:sz w:val="22"/>
                <w:szCs w:val="22"/>
              </w:rPr>
              <w:t xml:space="preserve"> Juknis</w:t>
            </w:r>
          </w:p>
        </w:tc>
        <w:tc>
          <w:tcPr>
            <w:tcW w:w="2874" w:type="dxa"/>
            <w:tcBorders>
              <w:top w:val="nil"/>
              <w:left w:val="nil"/>
              <w:bottom w:val="single" w:sz="4" w:space="0" w:color="auto"/>
              <w:right w:val="single" w:sz="4" w:space="0" w:color="auto"/>
            </w:tcBorders>
            <w:shd w:val="clear" w:color="auto" w:fill="auto"/>
            <w:vAlign w:val="center"/>
            <w:hideMark/>
          </w:tcPr>
          <w:p w:rsidR="00865B24" w:rsidRDefault="00865B24" w:rsidP="007D716B">
            <w:pPr>
              <w:rPr>
                <w:rFonts w:ascii="Bookman Old Style" w:hAnsi="Bookman Old Style" w:cs="Arial"/>
                <w:color w:val="000000"/>
                <w:sz w:val="22"/>
                <w:szCs w:val="22"/>
              </w:rPr>
            </w:pPr>
          </w:p>
          <w:p w:rsidR="00865B24" w:rsidRDefault="00865B24" w:rsidP="007D716B">
            <w:pPr>
              <w:rPr>
                <w:rFonts w:ascii="Bookman Old Style" w:hAnsi="Bookman Old Style" w:cs="Arial"/>
                <w:color w:val="000000"/>
                <w:sz w:val="22"/>
                <w:szCs w:val="22"/>
              </w:rPr>
            </w:pPr>
            <w:r w:rsidRPr="00FF145B">
              <w:rPr>
                <w:rFonts w:ascii="Bookman Old Style" w:hAnsi="Bookman Old Style" w:cs="Arial"/>
                <w:color w:val="000000"/>
                <w:sz w:val="22"/>
                <w:szCs w:val="22"/>
              </w:rPr>
              <w:t xml:space="preserve">Sesuai </w:t>
            </w:r>
            <w:r>
              <w:rPr>
                <w:rFonts w:ascii="Bookman Old Style" w:hAnsi="Bookman Old Style"/>
                <w:sz w:val="22"/>
                <w:szCs w:val="22"/>
              </w:rPr>
              <w:t xml:space="preserve">Lampiran </w:t>
            </w:r>
            <w:r w:rsidRPr="00FF145B">
              <w:rPr>
                <w:rFonts w:ascii="Bookman Old Style" w:hAnsi="Bookman Old Style"/>
                <w:sz w:val="22"/>
                <w:szCs w:val="22"/>
              </w:rPr>
              <w:t xml:space="preserve">Permenparekraf Nomor </w:t>
            </w:r>
            <w:r>
              <w:rPr>
                <w:rFonts w:ascii="Bookman Old Style" w:hAnsi="Bookman Old Style"/>
                <w:sz w:val="22"/>
                <w:szCs w:val="22"/>
              </w:rPr>
              <w:t>11 Tahun 2014</w:t>
            </w:r>
            <w:r w:rsidRPr="00FF145B">
              <w:rPr>
                <w:rFonts w:ascii="Bookman Old Style" w:hAnsi="Bookman Old Style"/>
                <w:sz w:val="22"/>
                <w:szCs w:val="22"/>
              </w:rPr>
              <w:t xml:space="preserve"> tentang </w:t>
            </w:r>
            <w:r>
              <w:rPr>
                <w:rFonts w:ascii="Bookman Old Style" w:hAnsi="Bookman Old Style" w:cs="Arial"/>
                <w:color w:val="000000"/>
                <w:sz w:val="22"/>
                <w:szCs w:val="22"/>
              </w:rPr>
              <w:t xml:space="preserve">Standar Usaha Restoran </w:t>
            </w:r>
          </w:p>
          <w:p w:rsidR="00865B24" w:rsidRPr="003D1FAB" w:rsidRDefault="00865B24" w:rsidP="007D716B">
            <w:pPr>
              <w:rPr>
                <w:rFonts w:ascii="Bookman Old Style" w:hAnsi="Bookman Old Style" w:cs="Arial"/>
                <w:color w:val="000000"/>
                <w:sz w:val="22"/>
                <w:szCs w:val="22"/>
              </w:rPr>
            </w:pPr>
          </w:p>
        </w:tc>
        <w:tc>
          <w:tcPr>
            <w:tcW w:w="1980" w:type="dxa"/>
            <w:tcBorders>
              <w:top w:val="nil"/>
              <w:left w:val="nil"/>
              <w:bottom w:val="single" w:sz="4" w:space="0" w:color="auto"/>
              <w:right w:val="single" w:sz="4" w:space="0" w:color="auto"/>
            </w:tcBorders>
            <w:shd w:val="clear" w:color="auto" w:fill="auto"/>
            <w:vAlign w:val="center"/>
            <w:hideMark/>
          </w:tcPr>
          <w:p w:rsidR="00865B24" w:rsidRPr="003D1FAB" w:rsidRDefault="00865B24" w:rsidP="007D716B">
            <w:pPr>
              <w:rPr>
                <w:rFonts w:ascii="Bookman Old Style" w:hAnsi="Bookman Old Style" w:cs="Arial"/>
                <w:color w:val="000000"/>
                <w:sz w:val="22"/>
                <w:szCs w:val="22"/>
              </w:rPr>
            </w:pPr>
            <w:r w:rsidRPr="003D1FAB">
              <w:rPr>
                <w:rFonts w:ascii="Bookman Old Style" w:hAnsi="Bookman Old Style" w:cs="Arial"/>
                <w:color w:val="000000"/>
                <w:sz w:val="22"/>
                <w:szCs w:val="22"/>
              </w:rPr>
              <w:t>S</w:t>
            </w:r>
            <w:r>
              <w:rPr>
                <w:rFonts w:ascii="Bookman Old Style" w:hAnsi="Bookman Old Style" w:cs="Arial"/>
                <w:color w:val="000000"/>
                <w:sz w:val="22"/>
                <w:szCs w:val="22"/>
              </w:rPr>
              <w:t>etiap Tahun</w:t>
            </w:r>
          </w:p>
        </w:tc>
        <w:tc>
          <w:tcPr>
            <w:tcW w:w="1409" w:type="dxa"/>
            <w:tcBorders>
              <w:top w:val="nil"/>
              <w:left w:val="nil"/>
              <w:bottom w:val="single" w:sz="4" w:space="0" w:color="auto"/>
              <w:right w:val="single" w:sz="4" w:space="0" w:color="auto"/>
            </w:tcBorders>
            <w:shd w:val="clear" w:color="auto" w:fill="auto"/>
            <w:vAlign w:val="center"/>
            <w:hideMark/>
          </w:tcPr>
          <w:p w:rsidR="00865B24" w:rsidRPr="003D1FAB" w:rsidRDefault="00865B24" w:rsidP="007D716B">
            <w:pPr>
              <w:rPr>
                <w:rFonts w:ascii="Bookman Old Style" w:hAnsi="Bookman Old Style" w:cs="Arial"/>
                <w:color w:val="000000"/>
                <w:sz w:val="22"/>
                <w:szCs w:val="22"/>
              </w:rPr>
            </w:pPr>
            <w:r w:rsidRPr="003D1FAB">
              <w:rPr>
                <w:rFonts w:ascii="Bookman Old Style" w:hAnsi="Bookman Old Style" w:cs="Arial"/>
                <w:color w:val="000000"/>
                <w:sz w:val="22"/>
                <w:szCs w:val="22"/>
              </w:rPr>
              <w:t>Harus Tersedia</w:t>
            </w:r>
          </w:p>
        </w:tc>
      </w:tr>
      <w:tr w:rsidR="00865B24" w:rsidRPr="003D1FAB" w:rsidTr="007D716B">
        <w:trPr>
          <w:trHeight w:val="600"/>
          <w:jc w:val="center"/>
        </w:trPr>
        <w:tc>
          <w:tcPr>
            <w:tcW w:w="630" w:type="dxa"/>
            <w:gridSpan w:val="2"/>
            <w:tcBorders>
              <w:top w:val="nil"/>
              <w:left w:val="single" w:sz="4" w:space="0" w:color="auto"/>
              <w:bottom w:val="single" w:sz="4" w:space="0" w:color="auto"/>
              <w:right w:val="single" w:sz="4" w:space="0" w:color="auto"/>
            </w:tcBorders>
            <w:shd w:val="clear" w:color="auto" w:fill="auto"/>
            <w:vAlign w:val="center"/>
            <w:hideMark/>
          </w:tcPr>
          <w:p w:rsidR="00865B24" w:rsidRPr="003D1FAB" w:rsidRDefault="00865B24" w:rsidP="007D716B">
            <w:pPr>
              <w:jc w:val="center"/>
              <w:rPr>
                <w:rFonts w:ascii="Bookman Old Style" w:hAnsi="Bookman Old Style" w:cs="Arial"/>
                <w:color w:val="000000"/>
                <w:sz w:val="22"/>
                <w:szCs w:val="22"/>
                <w:lang w:val="en-GB"/>
              </w:rPr>
            </w:pPr>
            <w:r>
              <w:rPr>
                <w:rFonts w:ascii="Bookman Old Style" w:hAnsi="Bookman Old Style" w:cs="Arial"/>
                <w:color w:val="000000"/>
                <w:sz w:val="22"/>
                <w:szCs w:val="22"/>
              </w:rPr>
              <w:t>4</w:t>
            </w:r>
          </w:p>
        </w:tc>
        <w:tc>
          <w:tcPr>
            <w:tcW w:w="1705" w:type="dxa"/>
            <w:tcBorders>
              <w:top w:val="nil"/>
              <w:left w:val="nil"/>
              <w:bottom w:val="single" w:sz="4" w:space="0" w:color="auto"/>
              <w:right w:val="single" w:sz="4" w:space="0" w:color="auto"/>
            </w:tcBorders>
            <w:shd w:val="clear" w:color="auto" w:fill="auto"/>
            <w:vAlign w:val="center"/>
            <w:hideMark/>
          </w:tcPr>
          <w:p w:rsidR="00865B24" w:rsidRPr="003D1FAB" w:rsidRDefault="00865B24" w:rsidP="007D716B">
            <w:pPr>
              <w:rPr>
                <w:rFonts w:ascii="Bookman Old Style" w:hAnsi="Bookman Old Style" w:cs="Arial"/>
                <w:color w:val="000000"/>
                <w:sz w:val="22"/>
                <w:szCs w:val="22"/>
              </w:rPr>
            </w:pPr>
            <w:r>
              <w:rPr>
                <w:rFonts w:ascii="Bookman Old Style" w:hAnsi="Bookman Old Style"/>
                <w:sz w:val="22"/>
                <w:szCs w:val="22"/>
              </w:rPr>
              <w:t>TDUP</w:t>
            </w:r>
          </w:p>
        </w:tc>
        <w:tc>
          <w:tcPr>
            <w:tcW w:w="2436" w:type="dxa"/>
            <w:tcBorders>
              <w:top w:val="nil"/>
              <w:left w:val="nil"/>
              <w:bottom w:val="single" w:sz="4" w:space="0" w:color="auto"/>
              <w:right w:val="single" w:sz="4" w:space="0" w:color="auto"/>
            </w:tcBorders>
            <w:shd w:val="clear" w:color="auto" w:fill="auto"/>
            <w:vAlign w:val="center"/>
            <w:hideMark/>
          </w:tcPr>
          <w:p w:rsidR="00865B24" w:rsidRPr="00A27578" w:rsidRDefault="00865B24" w:rsidP="007D716B">
            <w:pPr>
              <w:rPr>
                <w:rFonts w:ascii="Bookman Old Style" w:hAnsi="Bookman Old Style" w:cs="Arial"/>
                <w:color w:val="000000"/>
                <w:sz w:val="22"/>
                <w:szCs w:val="22"/>
              </w:rPr>
            </w:pPr>
            <w:r>
              <w:rPr>
                <w:rFonts w:ascii="Bookman Old Style" w:hAnsi="Bookman Old Style" w:cs="Arial"/>
                <w:color w:val="000000"/>
                <w:sz w:val="22"/>
                <w:szCs w:val="22"/>
              </w:rPr>
              <w:t>Sesuai dengan Permenpar Nomor 18 Tentang Pendaftaran Usaha Pariwisata</w:t>
            </w:r>
          </w:p>
        </w:tc>
        <w:tc>
          <w:tcPr>
            <w:tcW w:w="2874" w:type="dxa"/>
            <w:tcBorders>
              <w:top w:val="nil"/>
              <w:left w:val="nil"/>
              <w:bottom w:val="single" w:sz="4" w:space="0" w:color="auto"/>
              <w:right w:val="single" w:sz="4" w:space="0" w:color="auto"/>
            </w:tcBorders>
            <w:shd w:val="clear" w:color="auto" w:fill="auto"/>
            <w:vAlign w:val="center"/>
            <w:hideMark/>
          </w:tcPr>
          <w:p w:rsidR="00865B24" w:rsidRDefault="00865B24" w:rsidP="007D716B">
            <w:pPr>
              <w:rPr>
                <w:rFonts w:ascii="Bookman Old Style" w:hAnsi="Bookman Old Style"/>
                <w:sz w:val="22"/>
                <w:szCs w:val="22"/>
              </w:rPr>
            </w:pPr>
            <w:r>
              <w:rPr>
                <w:rFonts w:ascii="Bookman Old Style" w:hAnsi="Bookman Old Style"/>
                <w:sz w:val="22"/>
                <w:szCs w:val="22"/>
              </w:rPr>
              <w:t>Juknis Tata Cara Pendaftaran Usaha Pariwisata</w:t>
            </w:r>
          </w:p>
          <w:p w:rsidR="00865B24" w:rsidRPr="003D1FAB" w:rsidRDefault="00865B24" w:rsidP="007D716B">
            <w:pPr>
              <w:rPr>
                <w:rFonts w:ascii="Bookman Old Style" w:hAnsi="Bookman Old Style" w:cs="Arial"/>
                <w:color w:val="000000"/>
                <w:sz w:val="22"/>
                <w:szCs w:val="22"/>
              </w:rPr>
            </w:pPr>
          </w:p>
        </w:tc>
        <w:tc>
          <w:tcPr>
            <w:tcW w:w="1980" w:type="dxa"/>
            <w:tcBorders>
              <w:top w:val="nil"/>
              <w:left w:val="nil"/>
              <w:bottom w:val="single" w:sz="4" w:space="0" w:color="auto"/>
              <w:right w:val="single" w:sz="4" w:space="0" w:color="auto"/>
            </w:tcBorders>
            <w:shd w:val="clear" w:color="auto" w:fill="auto"/>
            <w:vAlign w:val="center"/>
            <w:hideMark/>
          </w:tcPr>
          <w:p w:rsidR="00865B24" w:rsidRDefault="00865B24" w:rsidP="007D716B">
            <w:pPr>
              <w:rPr>
                <w:rFonts w:ascii="Bookman Old Style" w:hAnsi="Bookman Old Style" w:cs="Arial"/>
                <w:color w:val="000000"/>
                <w:sz w:val="22"/>
                <w:szCs w:val="22"/>
              </w:rPr>
            </w:pPr>
          </w:p>
          <w:p w:rsidR="00865B24" w:rsidRDefault="00865B24" w:rsidP="007D716B">
            <w:pPr>
              <w:rPr>
                <w:rFonts w:ascii="Bookman Old Style" w:hAnsi="Bookman Old Style" w:cs="Arial"/>
                <w:color w:val="000000"/>
                <w:sz w:val="22"/>
                <w:szCs w:val="22"/>
              </w:rPr>
            </w:pPr>
            <w:r>
              <w:rPr>
                <w:rFonts w:ascii="Bookman Old Style" w:hAnsi="Bookman Old Style" w:cs="Arial"/>
                <w:color w:val="000000"/>
                <w:sz w:val="22"/>
                <w:szCs w:val="22"/>
              </w:rPr>
              <w:t xml:space="preserve">Berlaku sepanjang usahanya masih </w:t>
            </w:r>
            <w:r>
              <w:rPr>
                <w:rFonts w:ascii="Bookman Old Style" w:hAnsi="Bookman Old Style" w:cs="Arial"/>
                <w:color w:val="000000"/>
                <w:sz w:val="22"/>
                <w:szCs w:val="22"/>
              </w:rPr>
              <w:lastRenderedPageBreak/>
              <w:t>beroperasi, kecuali terjadi perubahan yang harus dimutakhirkan paling labat 30 hari kerja setelah terjadi perubahan</w:t>
            </w:r>
          </w:p>
          <w:p w:rsidR="00865B24" w:rsidRPr="00C160CB" w:rsidRDefault="00865B24" w:rsidP="007D716B">
            <w:pPr>
              <w:rPr>
                <w:rFonts w:ascii="Bookman Old Style" w:hAnsi="Bookman Old Style" w:cs="Arial"/>
                <w:color w:val="000000"/>
                <w:sz w:val="22"/>
                <w:szCs w:val="22"/>
              </w:rPr>
            </w:pPr>
          </w:p>
        </w:tc>
        <w:tc>
          <w:tcPr>
            <w:tcW w:w="1409" w:type="dxa"/>
            <w:tcBorders>
              <w:top w:val="nil"/>
              <w:left w:val="nil"/>
              <w:bottom w:val="single" w:sz="4" w:space="0" w:color="auto"/>
              <w:right w:val="single" w:sz="4" w:space="0" w:color="auto"/>
            </w:tcBorders>
            <w:shd w:val="clear" w:color="auto" w:fill="auto"/>
            <w:vAlign w:val="center"/>
            <w:hideMark/>
          </w:tcPr>
          <w:p w:rsidR="00865B24" w:rsidRPr="003D1FAB" w:rsidRDefault="00865B24" w:rsidP="007D716B">
            <w:pPr>
              <w:rPr>
                <w:rFonts w:ascii="Bookman Old Style" w:hAnsi="Bookman Old Style" w:cs="Arial"/>
                <w:color w:val="000000"/>
                <w:sz w:val="22"/>
                <w:szCs w:val="22"/>
              </w:rPr>
            </w:pPr>
            <w:r w:rsidRPr="003D1FAB">
              <w:rPr>
                <w:rFonts w:ascii="Bookman Old Style" w:hAnsi="Bookman Old Style" w:cs="Arial"/>
                <w:color w:val="000000"/>
                <w:sz w:val="22"/>
                <w:szCs w:val="22"/>
              </w:rPr>
              <w:lastRenderedPageBreak/>
              <w:t>Harus Tersedia</w:t>
            </w:r>
          </w:p>
        </w:tc>
      </w:tr>
      <w:tr w:rsidR="00865B24" w:rsidRPr="003D1FAB" w:rsidTr="007D716B">
        <w:trPr>
          <w:trHeight w:val="600"/>
          <w:jc w:val="center"/>
        </w:trPr>
        <w:tc>
          <w:tcPr>
            <w:tcW w:w="612" w:type="dxa"/>
            <w:tcBorders>
              <w:top w:val="nil"/>
              <w:left w:val="single" w:sz="4" w:space="0" w:color="auto"/>
              <w:bottom w:val="single" w:sz="4" w:space="0" w:color="auto"/>
              <w:right w:val="single" w:sz="4" w:space="0" w:color="auto"/>
            </w:tcBorders>
            <w:shd w:val="clear" w:color="auto" w:fill="auto"/>
            <w:vAlign w:val="center"/>
          </w:tcPr>
          <w:p w:rsidR="00865B24" w:rsidRPr="003D1FAB" w:rsidRDefault="00865B24" w:rsidP="007D716B">
            <w:pPr>
              <w:jc w:val="center"/>
              <w:rPr>
                <w:rFonts w:ascii="Bookman Old Style" w:hAnsi="Bookman Old Style" w:cs="Arial"/>
                <w:color w:val="000000"/>
                <w:sz w:val="22"/>
                <w:szCs w:val="22"/>
                <w:lang w:val="en-GB"/>
              </w:rPr>
            </w:pPr>
            <w:r>
              <w:rPr>
                <w:rFonts w:ascii="Bookman Old Style" w:hAnsi="Bookman Old Style" w:cs="Arial"/>
                <w:color w:val="000000"/>
                <w:sz w:val="22"/>
                <w:szCs w:val="22"/>
              </w:rPr>
              <w:lastRenderedPageBreak/>
              <w:t>6</w:t>
            </w:r>
          </w:p>
        </w:tc>
        <w:tc>
          <w:tcPr>
            <w:tcW w:w="1723" w:type="dxa"/>
            <w:gridSpan w:val="2"/>
            <w:tcBorders>
              <w:top w:val="nil"/>
              <w:left w:val="nil"/>
              <w:bottom w:val="single" w:sz="4" w:space="0" w:color="auto"/>
              <w:right w:val="single" w:sz="4" w:space="0" w:color="auto"/>
            </w:tcBorders>
            <w:shd w:val="clear" w:color="auto" w:fill="auto"/>
            <w:vAlign w:val="center"/>
          </w:tcPr>
          <w:p w:rsidR="00865B24" w:rsidRPr="00A27578" w:rsidRDefault="00865B24" w:rsidP="007D716B">
            <w:pPr>
              <w:rPr>
                <w:rFonts w:ascii="Bookman Old Style" w:hAnsi="Bookman Old Style" w:cs="Arial"/>
                <w:color w:val="000000"/>
                <w:sz w:val="22"/>
                <w:szCs w:val="22"/>
              </w:rPr>
            </w:pPr>
            <w:r w:rsidRPr="00A27578">
              <w:rPr>
                <w:rFonts w:ascii="Bookman Old Style" w:hAnsi="Bookman Old Style"/>
                <w:sz w:val="22"/>
                <w:szCs w:val="22"/>
              </w:rPr>
              <w:t>Keterangan Laik Sehat (Sertifikat Laik Hygine dan Sanitasi)</w:t>
            </w:r>
          </w:p>
        </w:tc>
        <w:tc>
          <w:tcPr>
            <w:tcW w:w="2436" w:type="dxa"/>
            <w:tcBorders>
              <w:top w:val="nil"/>
              <w:left w:val="nil"/>
              <w:bottom w:val="single" w:sz="4" w:space="0" w:color="auto"/>
              <w:right w:val="single" w:sz="4" w:space="0" w:color="auto"/>
            </w:tcBorders>
            <w:shd w:val="clear" w:color="auto" w:fill="auto"/>
            <w:vAlign w:val="center"/>
          </w:tcPr>
          <w:p w:rsidR="00865B24" w:rsidRPr="004B0E5D" w:rsidRDefault="00865B24" w:rsidP="007D716B">
            <w:pPr>
              <w:contextualSpacing/>
              <w:jc w:val="both"/>
              <w:rPr>
                <w:rFonts w:ascii="Bookman Old Style" w:hAnsi="Bookman Old Style"/>
                <w:sz w:val="22"/>
                <w:szCs w:val="22"/>
              </w:rPr>
            </w:pPr>
            <w:r w:rsidRPr="007D3B35">
              <w:rPr>
                <w:rFonts w:ascii="Bookman Old Style" w:hAnsi="Bookman Old Style" w:cs="Arial"/>
                <w:sz w:val="22"/>
              </w:rPr>
              <w:t>Inspeksi, Teknik pengambilan sampel dan Pengujian</w:t>
            </w:r>
            <w:r>
              <w:rPr>
                <w:rFonts w:ascii="Bookman Old Style" w:hAnsi="Bookman Old Style" w:cs="Arial"/>
                <w:sz w:val="22"/>
              </w:rPr>
              <w:t xml:space="preserve"> Laboratorium</w:t>
            </w:r>
            <w:r w:rsidRPr="007D3B35">
              <w:rPr>
                <w:rFonts w:ascii="Bookman Old Style" w:hAnsi="Bookman Old Style" w:cs="Arial"/>
                <w:sz w:val="22"/>
              </w:rPr>
              <w:t>.</w:t>
            </w:r>
          </w:p>
        </w:tc>
        <w:tc>
          <w:tcPr>
            <w:tcW w:w="2874" w:type="dxa"/>
            <w:tcBorders>
              <w:top w:val="nil"/>
              <w:left w:val="nil"/>
              <w:bottom w:val="single" w:sz="4" w:space="0" w:color="auto"/>
              <w:right w:val="single" w:sz="4" w:space="0" w:color="auto"/>
            </w:tcBorders>
            <w:shd w:val="clear" w:color="auto" w:fill="auto"/>
            <w:vAlign w:val="center"/>
          </w:tcPr>
          <w:p w:rsidR="00865B24" w:rsidRDefault="00865B24" w:rsidP="007D716B">
            <w:pPr>
              <w:rPr>
                <w:rFonts w:ascii="Bookman Old Style" w:hAnsi="Bookman Old Style" w:cs="Arial"/>
                <w:color w:val="000000"/>
                <w:sz w:val="22"/>
                <w:szCs w:val="22"/>
              </w:rPr>
            </w:pPr>
          </w:p>
          <w:p w:rsidR="00865B24" w:rsidRDefault="00865B24" w:rsidP="007D716B">
            <w:pPr>
              <w:rPr>
                <w:rFonts w:ascii="Bookman Old Style" w:hAnsi="Bookman Old Style" w:cs="Arial"/>
                <w:color w:val="000000"/>
                <w:sz w:val="22"/>
                <w:szCs w:val="22"/>
              </w:rPr>
            </w:pPr>
            <w:r w:rsidRPr="007D3B35">
              <w:rPr>
                <w:rFonts w:ascii="Bookman Old Style" w:hAnsi="Bookman Old Style" w:cs="Arial"/>
                <w:color w:val="000000"/>
                <w:sz w:val="22"/>
                <w:szCs w:val="22"/>
              </w:rPr>
              <w:t>Sesuai dengan Keputusan Menteri Kesehatan Republik Indonesia Nomor 1098/MENKES/SK/VII/2003 dan Juknis</w:t>
            </w:r>
          </w:p>
          <w:p w:rsidR="00865B24" w:rsidRPr="003D1FAB" w:rsidRDefault="00865B24" w:rsidP="007D716B">
            <w:pPr>
              <w:rPr>
                <w:rFonts w:ascii="Bookman Old Style" w:hAnsi="Bookman Old Style" w:cs="Arial"/>
                <w:color w:val="000000"/>
                <w:sz w:val="22"/>
                <w:szCs w:val="22"/>
              </w:rPr>
            </w:pPr>
          </w:p>
        </w:tc>
        <w:tc>
          <w:tcPr>
            <w:tcW w:w="1980" w:type="dxa"/>
            <w:tcBorders>
              <w:top w:val="nil"/>
              <w:left w:val="nil"/>
              <w:bottom w:val="single" w:sz="4" w:space="0" w:color="auto"/>
              <w:right w:val="single" w:sz="4" w:space="0" w:color="auto"/>
            </w:tcBorders>
            <w:shd w:val="clear" w:color="auto" w:fill="auto"/>
            <w:vAlign w:val="center"/>
          </w:tcPr>
          <w:p w:rsidR="00865B24" w:rsidRPr="003D1FAB" w:rsidRDefault="00865B24" w:rsidP="007D716B">
            <w:pPr>
              <w:rPr>
                <w:rFonts w:ascii="Bookman Old Style" w:hAnsi="Bookman Old Style" w:cs="Arial"/>
                <w:color w:val="000000"/>
                <w:sz w:val="22"/>
                <w:szCs w:val="22"/>
              </w:rPr>
            </w:pPr>
            <w:r>
              <w:rPr>
                <w:rFonts w:ascii="Bookman Old Style" w:hAnsi="Bookman Old Style" w:cs="Arial"/>
                <w:color w:val="000000"/>
                <w:sz w:val="22"/>
                <w:szCs w:val="22"/>
              </w:rPr>
              <w:t>Berlaku selama 3 Tahun</w:t>
            </w:r>
          </w:p>
        </w:tc>
        <w:tc>
          <w:tcPr>
            <w:tcW w:w="1409" w:type="dxa"/>
            <w:tcBorders>
              <w:top w:val="nil"/>
              <w:left w:val="nil"/>
              <w:bottom w:val="single" w:sz="4" w:space="0" w:color="auto"/>
              <w:right w:val="single" w:sz="4" w:space="0" w:color="auto"/>
            </w:tcBorders>
            <w:shd w:val="clear" w:color="auto" w:fill="auto"/>
            <w:vAlign w:val="center"/>
          </w:tcPr>
          <w:p w:rsidR="00865B24" w:rsidRPr="003D1FAB" w:rsidRDefault="00865B24" w:rsidP="007D716B">
            <w:pPr>
              <w:rPr>
                <w:rFonts w:ascii="Bookman Old Style" w:hAnsi="Bookman Old Style" w:cs="Arial"/>
                <w:color w:val="000000"/>
                <w:sz w:val="22"/>
                <w:szCs w:val="22"/>
              </w:rPr>
            </w:pPr>
            <w:r w:rsidRPr="003D1FAB">
              <w:rPr>
                <w:rFonts w:ascii="Bookman Old Style" w:hAnsi="Bookman Old Style" w:cs="Arial"/>
                <w:color w:val="000000"/>
                <w:sz w:val="22"/>
                <w:szCs w:val="22"/>
              </w:rPr>
              <w:t>Harus Tersedia</w:t>
            </w:r>
          </w:p>
        </w:tc>
      </w:tr>
      <w:tr w:rsidR="00865B24" w:rsidRPr="003D1FAB" w:rsidTr="007D716B">
        <w:trPr>
          <w:trHeight w:val="600"/>
          <w:jc w:val="center"/>
        </w:trPr>
        <w:tc>
          <w:tcPr>
            <w:tcW w:w="6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65B24" w:rsidRPr="003D1FAB" w:rsidRDefault="00865B24" w:rsidP="007D716B">
            <w:pPr>
              <w:jc w:val="center"/>
              <w:rPr>
                <w:rFonts w:ascii="Bookman Old Style" w:hAnsi="Bookman Old Style" w:cs="Arial"/>
                <w:color w:val="000000"/>
                <w:sz w:val="22"/>
                <w:szCs w:val="22"/>
              </w:rPr>
            </w:pPr>
            <w:r>
              <w:rPr>
                <w:rFonts w:ascii="Bookman Old Style" w:hAnsi="Bookman Old Style" w:cs="Arial"/>
                <w:color w:val="000000"/>
                <w:sz w:val="22"/>
                <w:szCs w:val="22"/>
              </w:rPr>
              <w:t>7</w:t>
            </w:r>
          </w:p>
        </w:tc>
        <w:tc>
          <w:tcPr>
            <w:tcW w:w="1705" w:type="dxa"/>
            <w:tcBorders>
              <w:top w:val="single" w:sz="4" w:space="0" w:color="auto"/>
              <w:left w:val="nil"/>
              <w:bottom w:val="single" w:sz="4" w:space="0" w:color="auto"/>
              <w:right w:val="single" w:sz="4" w:space="0" w:color="auto"/>
            </w:tcBorders>
            <w:shd w:val="clear" w:color="auto" w:fill="auto"/>
            <w:vAlign w:val="center"/>
          </w:tcPr>
          <w:p w:rsidR="00865B24" w:rsidRPr="003D1FAB" w:rsidRDefault="00865B24" w:rsidP="007D716B">
            <w:pPr>
              <w:rPr>
                <w:rFonts w:ascii="Bookman Old Style" w:hAnsi="Bookman Old Style" w:cs="Arial"/>
                <w:color w:val="000000"/>
                <w:sz w:val="22"/>
                <w:szCs w:val="22"/>
              </w:rPr>
            </w:pPr>
            <w:r w:rsidRPr="00A27578">
              <w:rPr>
                <w:rFonts w:ascii="Bookman Old Style" w:hAnsi="Bookman Old Style" w:cs="Segoe UI"/>
                <w:sz w:val="22"/>
                <w:szCs w:val="22"/>
              </w:rPr>
              <w:t>Kelaikan kualitas air</w:t>
            </w:r>
          </w:p>
        </w:tc>
        <w:tc>
          <w:tcPr>
            <w:tcW w:w="2436" w:type="dxa"/>
            <w:tcBorders>
              <w:top w:val="single" w:sz="4" w:space="0" w:color="auto"/>
              <w:left w:val="nil"/>
              <w:bottom w:val="single" w:sz="4" w:space="0" w:color="auto"/>
              <w:right w:val="single" w:sz="4" w:space="0" w:color="auto"/>
            </w:tcBorders>
            <w:shd w:val="clear" w:color="auto" w:fill="auto"/>
            <w:vAlign w:val="center"/>
          </w:tcPr>
          <w:p w:rsidR="00865B24" w:rsidRDefault="00865B24" w:rsidP="007D716B">
            <w:pPr>
              <w:contextualSpacing/>
              <w:jc w:val="both"/>
              <w:rPr>
                <w:rFonts w:ascii="Bookman Old Style" w:hAnsi="Bookman Old Style" w:cs="Calibri"/>
                <w:sz w:val="22"/>
                <w:szCs w:val="22"/>
              </w:rPr>
            </w:pPr>
          </w:p>
          <w:p w:rsidR="00865B24" w:rsidRPr="004B0E5D" w:rsidRDefault="00865B24" w:rsidP="007D716B">
            <w:pPr>
              <w:contextualSpacing/>
              <w:jc w:val="both"/>
              <w:rPr>
                <w:rFonts w:ascii="Bookman Old Style" w:hAnsi="Bookman Old Style" w:cs="Calibri"/>
                <w:sz w:val="22"/>
                <w:szCs w:val="22"/>
              </w:rPr>
            </w:pPr>
            <w:r w:rsidRPr="007D3B35">
              <w:rPr>
                <w:rFonts w:ascii="Bookman Old Style" w:hAnsi="Bookman Old Style" w:cs="Calibri"/>
                <w:sz w:val="22"/>
                <w:szCs w:val="22"/>
              </w:rPr>
              <w:t>Teknik pengambilan sampel dan Pengujian</w:t>
            </w:r>
            <w:r>
              <w:rPr>
                <w:rFonts w:ascii="Bookman Old Style" w:hAnsi="Bookman Old Style" w:cs="Calibri"/>
                <w:sz w:val="22"/>
                <w:szCs w:val="22"/>
              </w:rPr>
              <w:t xml:space="preserve"> Laboratorium</w:t>
            </w:r>
          </w:p>
        </w:tc>
        <w:tc>
          <w:tcPr>
            <w:tcW w:w="2874" w:type="dxa"/>
            <w:tcBorders>
              <w:top w:val="single" w:sz="4" w:space="0" w:color="auto"/>
              <w:left w:val="nil"/>
              <w:bottom w:val="single" w:sz="4" w:space="0" w:color="auto"/>
              <w:right w:val="single" w:sz="4" w:space="0" w:color="auto"/>
            </w:tcBorders>
            <w:shd w:val="clear" w:color="auto" w:fill="auto"/>
            <w:vAlign w:val="center"/>
          </w:tcPr>
          <w:p w:rsidR="00865B24" w:rsidRDefault="00865B24" w:rsidP="007D716B">
            <w:pPr>
              <w:rPr>
                <w:rFonts w:ascii="Bookman Old Style" w:hAnsi="Bookman Old Style" w:cs="Arial"/>
                <w:color w:val="000000"/>
                <w:sz w:val="22"/>
                <w:szCs w:val="22"/>
              </w:rPr>
            </w:pPr>
          </w:p>
          <w:p w:rsidR="00865B24" w:rsidRPr="007D3B35" w:rsidRDefault="00865B24" w:rsidP="007D716B">
            <w:pPr>
              <w:rPr>
                <w:rFonts w:ascii="Bookman Old Style" w:hAnsi="Bookman Old Style" w:cs="Arial"/>
                <w:color w:val="000000"/>
                <w:sz w:val="22"/>
                <w:szCs w:val="22"/>
              </w:rPr>
            </w:pPr>
            <w:r w:rsidRPr="007D3B35">
              <w:rPr>
                <w:rFonts w:ascii="Bookman Old Style" w:hAnsi="Bookman Old Style" w:cs="Arial"/>
                <w:color w:val="000000"/>
                <w:sz w:val="22"/>
                <w:szCs w:val="22"/>
              </w:rPr>
              <w:t xml:space="preserve">Sesuai Peraturan Menteri Kesehatan, No. 416/Men.Kes/PER/IX/1990 tentang Syarat-syarat dan Pengawasan Kualitas Air dan </w:t>
            </w:r>
          </w:p>
          <w:p w:rsidR="00865B24" w:rsidRDefault="00865B24" w:rsidP="007D716B">
            <w:pPr>
              <w:rPr>
                <w:rFonts w:ascii="Bookman Old Style" w:hAnsi="Bookman Old Style" w:cs="Arial"/>
                <w:color w:val="000000"/>
                <w:sz w:val="22"/>
                <w:szCs w:val="22"/>
              </w:rPr>
            </w:pPr>
            <w:r w:rsidRPr="007D3B35">
              <w:rPr>
                <w:rFonts w:ascii="Bookman Old Style" w:hAnsi="Bookman Old Style" w:cs="Arial"/>
                <w:color w:val="000000"/>
                <w:sz w:val="22"/>
                <w:szCs w:val="22"/>
              </w:rPr>
              <w:t>Juknis</w:t>
            </w:r>
          </w:p>
          <w:p w:rsidR="00865B24" w:rsidRPr="003D1FAB" w:rsidRDefault="00865B24" w:rsidP="007D716B">
            <w:pPr>
              <w:rPr>
                <w:rFonts w:ascii="Bookman Old Style" w:hAnsi="Bookman Old Style" w:cs="Arial"/>
                <w:color w:val="000000"/>
                <w:sz w:val="22"/>
                <w:szCs w:val="22"/>
              </w:rPr>
            </w:pPr>
          </w:p>
        </w:tc>
        <w:tc>
          <w:tcPr>
            <w:tcW w:w="1980" w:type="dxa"/>
            <w:tcBorders>
              <w:top w:val="single" w:sz="4" w:space="0" w:color="auto"/>
              <w:left w:val="nil"/>
              <w:bottom w:val="single" w:sz="4" w:space="0" w:color="auto"/>
              <w:right w:val="single" w:sz="4" w:space="0" w:color="auto"/>
            </w:tcBorders>
            <w:shd w:val="clear" w:color="auto" w:fill="auto"/>
            <w:vAlign w:val="center"/>
          </w:tcPr>
          <w:p w:rsidR="00865B24" w:rsidRPr="003D1FAB" w:rsidRDefault="00865B24" w:rsidP="007D716B">
            <w:pPr>
              <w:rPr>
                <w:rFonts w:ascii="Bookman Old Style" w:hAnsi="Bookman Old Style" w:cs="Arial"/>
                <w:color w:val="000000"/>
                <w:sz w:val="22"/>
                <w:szCs w:val="22"/>
                <w:lang w:val="en-GB"/>
              </w:rPr>
            </w:pPr>
            <w:r>
              <w:rPr>
                <w:rFonts w:ascii="Bookman Old Style" w:hAnsi="Bookman Old Style" w:cs="Arial"/>
                <w:color w:val="000000"/>
                <w:sz w:val="22"/>
                <w:szCs w:val="22"/>
                <w:lang w:val="en-GB"/>
              </w:rPr>
              <w:t>Berlaku selama 6 Bulan</w:t>
            </w:r>
          </w:p>
          <w:p w:rsidR="00865B24" w:rsidRPr="003D1FAB" w:rsidRDefault="00865B24" w:rsidP="007D716B">
            <w:pPr>
              <w:rPr>
                <w:rFonts w:ascii="Bookman Old Style" w:hAnsi="Bookman Old Style" w:cs="Arial"/>
                <w:color w:val="000000"/>
                <w:sz w:val="22"/>
                <w:szCs w:val="22"/>
                <w:lang w:val="en-GB"/>
              </w:rPr>
            </w:pPr>
          </w:p>
        </w:tc>
        <w:tc>
          <w:tcPr>
            <w:tcW w:w="1409" w:type="dxa"/>
            <w:tcBorders>
              <w:top w:val="single" w:sz="4" w:space="0" w:color="auto"/>
              <w:left w:val="nil"/>
              <w:bottom w:val="single" w:sz="4" w:space="0" w:color="auto"/>
              <w:right w:val="single" w:sz="4" w:space="0" w:color="auto"/>
            </w:tcBorders>
            <w:shd w:val="clear" w:color="auto" w:fill="auto"/>
            <w:vAlign w:val="center"/>
          </w:tcPr>
          <w:p w:rsidR="00865B24" w:rsidRPr="003D1FAB" w:rsidRDefault="00865B24" w:rsidP="007D716B">
            <w:pPr>
              <w:rPr>
                <w:rFonts w:ascii="Bookman Old Style" w:hAnsi="Bookman Old Style" w:cs="Arial"/>
                <w:color w:val="000000"/>
                <w:sz w:val="22"/>
                <w:szCs w:val="22"/>
              </w:rPr>
            </w:pPr>
            <w:r w:rsidRPr="003D1FAB">
              <w:rPr>
                <w:rFonts w:ascii="Bookman Old Style" w:hAnsi="Bookman Old Style" w:cs="Arial"/>
                <w:color w:val="000000"/>
                <w:sz w:val="22"/>
                <w:szCs w:val="22"/>
              </w:rPr>
              <w:t>Harus Tersedia</w:t>
            </w:r>
          </w:p>
        </w:tc>
      </w:tr>
      <w:tr w:rsidR="00865B24" w:rsidRPr="003D1FAB" w:rsidTr="007D716B">
        <w:trPr>
          <w:trHeight w:val="600"/>
          <w:jc w:val="center"/>
        </w:trPr>
        <w:tc>
          <w:tcPr>
            <w:tcW w:w="6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65B24" w:rsidRPr="003D1FAB" w:rsidRDefault="00865B24" w:rsidP="007D716B">
            <w:pPr>
              <w:jc w:val="center"/>
              <w:rPr>
                <w:rFonts w:ascii="Bookman Old Style" w:hAnsi="Bookman Old Style" w:cs="Arial"/>
                <w:color w:val="000000"/>
                <w:sz w:val="22"/>
                <w:szCs w:val="22"/>
                <w:lang w:val="en-GB"/>
              </w:rPr>
            </w:pPr>
            <w:r>
              <w:rPr>
                <w:rFonts w:ascii="Bookman Old Style" w:hAnsi="Bookman Old Style" w:cs="Arial"/>
                <w:color w:val="000000"/>
                <w:sz w:val="22"/>
                <w:szCs w:val="22"/>
                <w:lang w:val="en-GB"/>
              </w:rPr>
              <w:t>8</w:t>
            </w:r>
          </w:p>
        </w:tc>
        <w:tc>
          <w:tcPr>
            <w:tcW w:w="1705" w:type="dxa"/>
            <w:tcBorders>
              <w:top w:val="single" w:sz="4" w:space="0" w:color="auto"/>
              <w:left w:val="nil"/>
              <w:bottom w:val="single" w:sz="4" w:space="0" w:color="auto"/>
              <w:right w:val="single" w:sz="4" w:space="0" w:color="auto"/>
            </w:tcBorders>
            <w:shd w:val="clear" w:color="auto" w:fill="auto"/>
            <w:vAlign w:val="center"/>
          </w:tcPr>
          <w:p w:rsidR="00865B24" w:rsidRPr="003D1FAB" w:rsidRDefault="00865B24" w:rsidP="007D716B">
            <w:pPr>
              <w:rPr>
                <w:rFonts w:ascii="Bookman Old Style" w:hAnsi="Bookman Old Style"/>
                <w:sz w:val="22"/>
                <w:szCs w:val="22"/>
              </w:rPr>
            </w:pPr>
            <w:r w:rsidRPr="003D1FAB">
              <w:rPr>
                <w:rFonts w:ascii="Bookman Old Style" w:hAnsi="Bookman Old Style"/>
                <w:sz w:val="22"/>
                <w:szCs w:val="22"/>
              </w:rPr>
              <w:t xml:space="preserve">Pengendalian </w:t>
            </w:r>
            <w:r>
              <w:rPr>
                <w:rFonts w:ascii="Bookman Old Style" w:hAnsi="Bookman Old Style"/>
                <w:sz w:val="22"/>
                <w:szCs w:val="22"/>
              </w:rPr>
              <w:t>sertifikasi restoran</w:t>
            </w:r>
          </w:p>
        </w:tc>
        <w:tc>
          <w:tcPr>
            <w:tcW w:w="2436" w:type="dxa"/>
            <w:tcBorders>
              <w:top w:val="single" w:sz="4" w:space="0" w:color="auto"/>
              <w:left w:val="nil"/>
              <w:bottom w:val="single" w:sz="4" w:space="0" w:color="auto"/>
              <w:right w:val="single" w:sz="4" w:space="0" w:color="auto"/>
            </w:tcBorders>
            <w:shd w:val="clear" w:color="auto" w:fill="auto"/>
            <w:vAlign w:val="center"/>
          </w:tcPr>
          <w:p w:rsidR="00865B24" w:rsidRDefault="00865B24" w:rsidP="007D716B">
            <w:pPr>
              <w:rPr>
                <w:rFonts w:ascii="Bookman Old Style" w:hAnsi="Bookman Old Style"/>
                <w:sz w:val="22"/>
                <w:szCs w:val="22"/>
              </w:rPr>
            </w:pPr>
          </w:p>
          <w:p w:rsidR="00865B24" w:rsidRPr="003D1FAB" w:rsidRDefault="00865B24" w:rsidP="007D716B">
            <w:pPr>
              <w:rPr>
                <w:rFonts w:ascii="Bookman Old Style" w:hAnsi="Bookman Old Style" w:cs="Arial"/>
                <w:color w:val="000000"/>
                <w:sz w:val="22"/>
                <w:szCs w:val="22"/>
              </w:rPr>
            </w:pPr>
            <w:r w:rsidRPr="00E20ED0">
              <w:rPr>
                <w:rFonts w:ascii="Bookman Old Style" w:hAnsi="Bookman Old Style"/>
              </w:rPr>
              <w:t>Pemeriksa</w:t>
            </w:r>
            <w:r>
              <w:rPr>
                <w:rFonts w:ascii="Bookman Old Style" w:hAnsi="Bookman Old Style"/>
              </w:rPr>
              <w:t>an sesuai Permenparekraf Nomor 11</w:t>
            </w:r>
            <w:r w:rsidRPr="00E20ED0">
              <w:rPr>
                <w:rFonts w:ascii="Bookman Old Style" w:hAnsi="Bookman Old Style"/>
              </w:rPr>
              <w:t xml:space="preserve"> Tahun 2014</w:t>
            </w:r>
          </w:p>
        </w:tc>
        <w:tc>
          <w:tcPr>
            <w:tcW w:w="2874" w:type="dxa"/>
            <w:tcBorders>
              <w:top w:val="single" w:sz="4" w:space="0" w:color="auto"/>
              <w:left w:val="nil"/>
              <w:bottom w:val="single" w:sz="4" w:space="0" w:color="auto"/>
              <w:right w:val="single" w:sz="4" w:space="0" w:color="auto"/>
            </w:tcBorders>
            <w:shd w:val="clear" w:color="auto" w:fill="auto"/>
            <w:vAlign w:val="center"/>
          </w:tcPr>
          <w:p w:rsidR="00865B24" w:rsidRDefault="00865B24" w:rsidP="007D716B">
            <w:pPr>
              <w:rPr>
                <w:rFonts w:ascii="Bookman Old Style" w:hAnsi="Bookman Old Style" w:cs="Arial"/>
                <w:color w:val="000000"/>
                <w:sz w:val="22"/>
                <w:szCs w:val="22"/>
              </w:rPr>
            </w:pPr>
          </w:p>
          <w:p w:rsidR="00865B24" w:rsidRDefault="00865B24" w:rsidP="007D716B">
            <w:pPr>
              <w:rPr>
                <w:rFonts w:ascii="Bookman Old Style" w:hAnsi="Bookman Old Style" w:cs="Arial"/>
                <w:color w:val="000000"/>
                <w:sz w:val="22"/>
                <w:szCs w:val="22"/>
              </w:rPr>
            </w:pPr>
            <w:r>
              <w:rPr>
                <w:rFonts w:ascii="Bookman Old Style" w:hAnsi="Bookman Old Style" w:cs="Arial"/>
                <w:color w:val="000000"/>
                <w:sz w:val="22"/>
                <w:szCs w:val="22"/>
              </w:rPr>
              <w:t>Dilaksanakan oleh LSU Pariwisata</w:t>
            </w:r>
          </w:p>
          <w:p w:rsidR="00865B24" w:rsidRPr="00D63D27" w:rsidRDefault="00865B24" w:rsidP="007D716B">
            <w:pPr>
              <w:rPr>
                <w:rFonts w:ascii="Bookman Old Style" w:hAnsi="Bookman Old Style" w:cs="Arial"/>
                <w:color w:val="000000"/>
                <w:sz w:val="22"/>
                <w:szCs w:val="22"/>
              </w:rPr>
            </w:pPr>
          </w:p>
        </w:tc>
        <w:tc>
          <w:tcPr>
            <w:tcW w:w="1980" w:type="dxa"/>
            <w:tcBorders>
              <w:top w:val="single" w:sz="4" w:space="0" w:color="auto"/>
              <w:left w:val="nil"/>
              <w:bottom w:val="single" w:sz="4" w:space="0" w:color="auto"/>
              <w:right w:val="single" w:sz="4" w:space="0" w:color="auto"/>
            </w:tcBorders>
            <w:shd w:val="clear" w:color="auto" w:fill="auto"/>
            <w:vAlign w:val="center"/>
          </w:tcPr>
          <w:p w:rsidR="00865B24" w:rsidRPr="00D63D27" w:rsidRDefault="00865B24" w:rsidP="007D716B">
            <w:pPr>
              <w:rPr>
                <w:rFonts w:ascii="Bookman Old Style" w:hAnsi="Bookman Old Style" w:cs="Arial"/>
                <w:color w:val="000000"/>
                <w:sz w:val="22"/>
                <w:szCs w:val="22"/>
              </w:rPr>
            </w:pPr>
            <w:r>
              <w:rPr>
                <w:rFonts w:ascii="Bookman Old Style" w:hAnsi="Bookman Old Style" w:cs="Arial"/>
                <w:color w:val="000000"/>
                <w:sz w:val="22"/>
                <w:szCs w:val="22"/>
              </w:rPr>
              <w:t>Setiap Setahun</w:t>
            </w:r>
          </w:p>
        </w:tc>
        <w:tc>
          <w:tcPr>
            <w:tcW w:w="1409" w:type="dxa"/>
            <w:tcBorders>
              <w:top w:val="single" w:sz="4" w:space="0" w:color="auto"/>
              <w:left w:val="nil"/>
              <w:bottom w:val="single" w:sz="4" w:space="0" w:color="auto"/>
              <w:right w:val="single" w:sz="4" w:space="0" w:color="auto"/>
            </w:tcBorders>
            <w:shd w:val="clear" w:color="auto" w:fill="auto"/>
            <w:vAlign w:val="center"/>
          </w:tcPr>
          <w:p w:rsidR="00865B24" w:rsidRPr="003D1FAB" w:rsidRDefault="00865B24" w:rsidP="007D716B">
            <w:pPr>
              <w:rPr>
                <w:rFonts w:ascii="Bookman Old Style" w:hAnsi="Bookman Old Style" w:cs="Arial"/>
                <w:color w:val="000000"/>
                <w:sz w:val="22"/>
                <w:szCs w:val="22"/>
              </w:rPr>
            </w:pPr>
            <w:r w:rsidRPr="003D1FAB">
              <w:rPr>
                <w:rFonts w:ascii="Bookman Old Style" w:hAnsi="Bookman Old Style" w:cs="Arial"/>
                <w:color w:val="000000"/>
                <w:sz w:val="22"/>
                <w:szCs w:val="22"/>
              </w:rPr>
              <w:t>Harus Tersedia</w:t>
            </w:r>
          </w:p>
        </w:tc>
      </w:tr>
    </w:tbl>
    <w:p w:rsidR="00865B24" w:rsidRPr="00E32288" w:rsidRDefault="00865B24" w:rsidP="00865B24">
      <w:pPr>
        <w:spacing w:line="276" w:lineRule="auto"/>
        <w:rPr>
          <w:rFonts w:ascii="Bookman Old Style" w:hAnsi="Bookman Old Style" w:cs="Segoe UI"/>
          <w:color w:val="C00000"/>
        </w:rPr>
      </w:pPr>
    </w:p>
    <w:p w:rsidR="00865B24" w:rsidRPr="00372A77" w:rsidRDefault="00865B24" w:rsidP="00865B24">
      <w:pPr>
        <w:spacing w:line="276" w:lineRule="auto"/>
        <w:jc w:val="both"/>
        <w:rPr>
          <w:rFonts w:ascii="Bookman Old Style" w:hAnsi="Bookman Old Style" w:cs="Arial"/>
        </w:rPr>
      </w:pPr>
    </w:p>
    <w:p w:rsidR="00865B24" w:rsidRPr="00372A77" w:rsidRDefault="00865B24" w:rsidP="00865B24">
      <w:pPr>
        <w:spacing w:line="276" w:lineRule="auto"/>
        <w:jc w:val="both"/>
        <w:rPr>
          <w:rFonts w:ascii="Bookman Old Style" w:hAnsi="Bookman Old Style" w:cs="Arial"/>
        </w:rPr>
      </w:pPr>
    </w:p>
    <w:p w:rsidR="00865B24" w:rsidRDefault="00865B24" w:rsidP="00865B24">
      <w:pPr>
        <w:spacing w:line="360" w:lineRule="auto"/>
        <w:ind w:left="3240"/>
        <w:outlineLvl w:val="0"/>
        <w:rPr>
          <w:rFonts w:ascii="Bookman Old Style" w:hAnsi="Bookman Old Style"/>
        </w:rPr>
      </w:pPr>
      <w:bookmarkStart w:id="0" w:name="_GoBack"/>
      <w:bookmarkEnd w:id="0"/>
    </w:p>
    <w:p w:rsidR="00865B24" w:rsidRPr="00372A77" w:rsidRDefault="00865B24" w:rsidP="00865B24">
      <w:pPr>
        <w:spacing w:line="276" w:lineRule="auto"/>
        <w:jc w:val="center"/>
        <w:rPr>
          <w:rFonts w:ascii="Bookman Old Style" w:hAnsi="Bookman Old Style" w:cs="Arial"/>
          <w:b/>
        </w:rPr>
      </w:pPr>
    </w:p>
    <w:p w:rsidR="003D426F" w:rsidRDefault="003D426F"/>
    <w:sectPr w:rsidR="003D4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32"/>
    <w:multiLevelType w:val="hybridMultilevel"/>
    <w:tmpl w:val="5ECAED8E"/>
    <w:lvl w:ilvl="0" w:tplc="04090019">
      <w:start w:val="1"/>
      <w:numFmt w:val="lowerLetter"/>
      <w:lvlText w:val="%1."/>
      <w:lvlJc w:val="left"/>
      <w:pPr>
        <w:ind w:left="1287" w:hanging="360"/>
      </w:pPr>
    </w:lvl>
    <w:lvl w:ilvl="1" w:tplc="9370BBA2">
      <w:start w:val="1"/>
      <w:numFmt w:val="decimal"/>
      <w:lvlText w:val="%2."/>
      <w:lvlJc w:val="left"/>
      <w:pPr>
        <w:ind w:left="2517" w:hanging="870"/>
      </w:pPr>
      <w:rPr>
        <w:rFonts w:hint="default"/>
      </w:r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30F1341"/>
    <w:multiLevelType w:val="hybridMultilevel"/>
    <w:tmpl w:val="AD5AC37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1">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FC3A61"/>
    <w:multiLevelType w:val="hybridMultilevel"/>
    <w:tmpl w:val="BE765C7A"/>
    <w:lvl w:ilvl="0" w:tplc="04090015">
      <w:start w:val="1"/>
      <w:numFmt w:val="upperLetter"/>
      <w:lvlText w:val="%1."/>
      <w:lvlJc w:val="left"/>
      <w:pPr>
        <w:ind w:left="720" w:hanging="360"/>
      </w:pPr>
      <w:rPr>
        <w:rFonts w:hint="default"/>
      </w:rPr>
    </w:lvl>
    <w:lvl w:ilvl="1" w:tplc="952E925C">
      <w:start w:val="1"/>
      <w:numFmt w:val="decimal"/>
      <w:lvlText w:val="%2."/>
      <w:lvlJc w:val="left"/>
      <w:pPr>
        <w:ind w:left="1950" w:hanging="870"/>
      </w:pPr>
      <w:rPr>
        <w:rFonts w:hint="default"/>
      </w:rPr>
    </w:lvl>
    <w:lvl w:ilvl="2" w:tplc="9C6669A0">
      <w:start w:val="1"/>
      <w:numFmt w:val="lowerRoman"/>
      <w:lvlText w:val="%3."/>
      <w:lvlJc w:val="left"/>
      <w:pPr>
        <w:ind w:left="2700" w:hanging="720"/>
      </w:pPr>
      <w:rPr>
        <w:rFonts w:hint="default"/>
      </w:rPr>
    </w:lvl>
    <w:lvl w:ilvl="3" w:tplc="1C80CA28">
      <w:start w:val="1"/>
      <w:numFmt w:val="lowerLetter"/>
      <w:lvlText w:val="%4."/>
      <w:lvlJc w:val="left"/>
      <w:pPr>
        <w:ind w:left="3390" w:hanging="87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71A3A"/>
    <w:multiLevelType w:val="hybridMultilevel"/>
    <w:tmpl w:val="987A1F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B1B88"/>
    <w:multiLevelType w:val="hybridMultilevel"/>
    <w:tmpl w:val="DD82507C"/>
    <w:lvl w:ilvl="0" w:tplc="844CE800">
      <w:start w:val="1"/>
      <w:numFmt w:val="bullet"/>
      <w:lvlText w:val="-"/>
      <w:lvlJc w:val="left"/>
      <w:pPr>
        <w:ind w:left="720" w:hanging="360"/>
      </w:pPr>
      <w:rPr>
        <w:rFonts w:ascii="Bookman Old Style" w:eastAsia="Calibri" w:hAnsi="Bookman Old Style"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2066B"/>
    <w:multiLevelType w:val="hybridMultilevel"/>
    <w:tmpl w:val="AB32225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89C40B2"/>
    <w:multiLevelType w:val="hybridMultilevel"/>
    <w:tmpl w:val="782E10DC"/>
    <w:lvl w:ilvl="0" w:tplc="0409000F">
      <w:start w:val="1"/>
      <w:numFmt w:val="decimal"/>
      <w:lvlText w:val="%1."/>
      <w:lvlJc w:val="left"/>
      <w:pPr>
        <w:ind w:left="720" w:hanging="360"/>
      </w:pPr>
    </w:lvl>
    <w:lvl w:ilvl="1" w:tplc="60283D86">
      <w:start w:val="1"/>
      <w:numFmt w:val="lowerLetter"/>
      <w:lvlText w:val="%2."/>
      <w:lvlJc w:val="left"/>
      <w:pPr>
        <w:ind w:left="1950" w:hanging="870"/>
      </w:pPr>
      <w:rPr>
        <w:rFont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1F35E1"/>
    <w:multiLevelType w:val="hybridMultilevel"/>
    <w:tmpl w:val="7F1825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00DB5"/>
    <w:multiLevelType w:val="multilevel"/>
    <w:tmpl w:val="FACABACE"/>
    <w:lvl w:ilvl="0">
      <w:start w:val="1"/>
      <w:numFmt w:val="decimal"/>
      <w:lvlText w:val="%1."/>
      <w:lvlJc w:val="left"/>
      <w:pPr>
        <w:ind w:left="360" w:hanging="360"/>
      </w:pPr>
      <w:rPr>
        <w:rFonts w:hint="default"/>
        <w:b/>
      </w:rPr>
    </w:lvl>
    <w:lvl w:ilvl="1">
      <w:start w:val="1"/>
      <w:numFmt w:val="decimal"/>
      <w:lvlText w:val="%1.%2."/>
      <w:lvlJc w:val="left"/>
      <w:pPr>
        <w:ind w:left="574"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666BAD"/>
    <w:multiLevelType w:val="hybridMultilevel"/>
    <w:tmpl w:val="389409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32C7C"/>
    <w:multiLevelType w:val="hybridMultilevel"/>
    <w:tmpl w:val="4A7A9AE0"/>
    <w:lvl w:ilvl="0" w:tplc="04090019">
      <w:start w:val="1"/>
      <w:numFmt w:val="lowerLetter"/>
      <w:lvlText w:val="%1."/>
      <w:lvlJc w:val="left"/>
      <w:pPr>
        <w:ind w:left="1800" w:hanging="360"/>
      </w:pPr>
    </w:lvl>
    <w:lvl w:ilvl="1" w:tplc="07F0C18E">
      <w:start w:val="1"/>
      <w:numFmt w:val="decimal"/>
      <w:lvlText w:val="%2."/>
      <w:lvlJc w:val="left"/>
      <w:pPr>
        <w:ind w:left="3030" w:hanging="87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4922442"/>
    <w:multiLevelType w:val="hybridMultilevel"/>
    <w:tmpl w:val="54DA94F4"/>
    <w:lvl w:ilvl="0" w:tplc="04090019">
      <w:start w:val="1"/>
      <w:numFmt w:val="lowerLetter"/>
      <w:lvlText w:val="%1."/>
      <w:lvlJc w:val="left"/>
      <w:pPr>
        <w:ind w:left="781" w:hanging="360"/>
      </w:p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
    <w:nsid w:val="27621202"/>
    <w:multiLevelType w:val="hybridMultilevel"/>
    <w:tmpl w:val="72A467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3E76AA"/>
    <w:multiLevelType w:val="hybridMultilevel"/>
    <w:tmpl w:val="5D7A7F9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9A149E2"/>
    <w:multiLevelType w:val="hybridMultilevel"/>
    <w:tmpl w:val="D5DE40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997243"/>
    <w:multiLevelType w:val="hybridMultilevel"/>
    <w:tmpl w:val="98BE225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B2B38EC"/>
    <w:multiLevelType w:val="multilevel"/>
    <w:tmpl w:val="27FA199E"/>
    <w:lvl w:ilvl="0">
      <w:start w:val="2"/>
      <w:numFmt w:val="decimal"/>
      <w:lvlText w:val="%1"/>
      <w:lvlJc w:val="left"/>
      <w:pPr>
        <w:ind w:left="360" w:hanging="360"/>
      </w:pPr>
      <w:rPr>
        <w:rFonts w:hint="default"/>
      </w:rPr>
    </w:lvl>
    <w:lvl w:ilvl="1">
      <w:start w:val="1"/>
      <w:numFmt w:val="decimal"/>
      <w:lvlText w:val="2.%2"/>
      <w:lvlJc w:val="left"/>
      <w:pPr>
        <w:ind w:left="107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2C0D35D9"/>
    <w:multiLevelType w:val="hybridMultilevel"/>
    <w:tmpl w:val="1EC0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444DE5"/>
    <w:multiLevelType w:val="hybridMultilevel"/>
    <w:tmpl w:val="25DA8B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F2A36"/>
    <w:multiLevelType w:val="hybridMultilevel"/>
    <w:tmpl w:val="0CAEAB0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6C011D4"/>
    <w:multiLevelType w:val="hybridMultilevel"/>
    <w:tmpl w:val="4AD8B8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373C2"/>
    <w:multiLevelType w:val="hybridMultilevel"/>
    <w:tmpl w:val="346C80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222BFF"/>
    <w:multiLevelType w:val="hybridMultilevel"/>
    <w:tmpl w:val="050861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9F3D80"/>
    <w:multiLevelType w:val="hybridMultilevel"/>
    <w:tmpl w:val="47DE7D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2A4138"/>
    <w:multiLevelType w:val="hybridMultilevel"/>
    <w:tmpl w:val="800CB20E"/>
    <w:lvl w:ilvl="0" w:tplc="0409000F">
      <w:start w:val="1"/>
      <w:numFmt w:val="decimal"/>
      <w:lvlText w:val="%1."/>
      <w:lvlJc w:val="left"/>
      <w:pPr>
        <w:ind w:left="720" w:hanging="360"/>
      </w:pPr>
    </w:lvl>
    <w:lvl w:ilvl="1" w:tplc="60283D86">
      <w:start w:val="1"/>
      <w:numFmt w:val="lowerLetter"/>
      <w:lvlText w:val="%2."/>
      <w:lvlJc w:val="left"/>
      <w:pPr>
        <w:ind w:left="1950" w:hanging="87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A4216B"/>
    <w:multiLevelType w:val="hybridMultilevel"/>
    <w:tmpl w:val="9FD41E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586DF8"/>
    <w:multiLevelType w:val="hybridMultilevel"/>
    <w:tmpl w:val="38E86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F86F15"/>
    <w:multiLevelType w:val="hybridMultilevel"/>
    <w:tmpl w:val="7D1A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A35CEE"/>
    <w:multiLevelType w:val="hybridMultilevel"/>
    <w:tmpl w:val="9B3CF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7302E9"/>
    <w:multiLevelType w:val="hybridMultilevel"/>
    <w:tmpl w:val="3C62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294315"/>
    <w:multiLevelType w:val="hybridMultilevel"/>
    <w:tmpl w:val="189A3BEE"/>
    <w:lvl w:ilvl="0" w:tplc="900A6F26">
      <w:start w:val="1"/>
      <w:numFmt w:val="decimal"/>
      <w:lvlText w:val="%1."/>
      <w:lvlJc w:val="left"/>
      <w:pPr>
        <w:ind w:left="900" w:hanging="360"/>
      </w:pPr>
      <w:rPr>
        <w:rFonts w:hint="default"/>
        <w:color w:val="auto"/>
      </w:rPr>
    </w:lvl>
    <w:lvl w:ilvl="1" w:tplc="04090019">
      <w:start w:val="1"/>
      <w:numFmt w:val="lowerLetter"/>
      <w:lvlText w:val="%2."/>
      <w:lvlJc w:val="left"/>
      <w:pPr>
        <w:ind w:left="1620" w:hanging="360"/>
      </w:pPr>
    </w:lvl>
    <w:lvl w:ilvl="2" w:tplc="6F26617E">
      <w:start w:val="1"/>
      <w:numFmt w:val="decimal"/>
      <w:lvlText w:val="%3)"/>
      <w:lvlJc w:val="left"/>
      <w:pPr>
        <w:ind w:left="3030" w:hanging="87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596F3055"/>
    <w:multiLevelType w:val="hybridMultilevel"/>
    <w:tmpl w:val="997CA58A"/>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5A5372D2"/>
    <w:multiLevelType w:val="hybridMultilevel"/>
    <w:tmpl w:val="533A59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72257D"/>
    <w:multiLevelType w:val="hybridMultilevel"/>
    <w:tmpl w:val="D166B0A0"/>
    <w:lvl w:ilvl="0" w:tplc="0409001B">
      <w:start w:val="1"/>
      <w:numFmt w:val="lowerRoman"/>
      <w:lvlText w:val="%1."/>
      <w:lvlJc w:val="righ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4">
    <w:nsid w:val="63701956"/>
    <w:multiLevelType w:val="hybridMultilevel"/>
    <w:tmpl w:val="57781E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F45B63"/>
    <w:multiLevelType w:val="hybridMultilevel"/>
    <w:tmpl w:val="3D044636"/>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6">
    <w:nsid w:val="69FE7A44"/>
    <w:multiLevelType w:val="hybridMultilevel"/>
    <w:tmpl w:val="BE764D2E"/>
    <w:lvl w:ilvl="0" w:tplc="04090019">
      <w:start w:val="1"/>
      <w:numFmt w:val="lowerLetter"/>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7">
    <w:nsid w:val="6A3379A0"/>
    <w:multiLevelType w:val="hybridMultilevel"/>
    <w:tmpl w:val="63B47C90"/>
    <w:lvl w:ilvl="0" w:tplc="04090019">
      <w:start w:val="1"/>
      <w:numFmt w:val="lowerLetter"/>
      <w:lvlText w:val="%1."/>
      <w:lvlJc w:val="left"/>
      <w:pPr>
        <w:ind w:left="1287" w:hanging="360"/>
      </w:pPr>
    </w:lvl>
    <w:lvl w:ilvl="1" w:tplc="0409000F">
      <w:start w:val="1"/>
      <w:numFmt w:val="decimal"/>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A627789"/>
    <w:multiLevelType w:val="hybridMultilevel"/>
    <w:tmpl w:val="1EF648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7C55A6"/>
    <w:multiLevelType w:val="hybridMultilevel"/>
    <w:tmpl w:val="FB544B46"/>
    <w:lvl w:ilvl="0" w:tplc="04090017">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0">
    <w:nsid w:val="6D285A54"/>
    <w:multiLevelType w:val="hybridMultilevel"/>
    <w:tmpl w:val="0CC06E76"/>
    <w:lvl w:ilvl="0" w:tplc="0409000F">
      <w:start w:val="1"/>
      <w:numFmt w:val="decimal"/>
      <w:lvlText w:val="%1."/>
      <w:lvlJc w:val="left"/>
      <w:pPr>
        <w:ind w:left="720" w:hanging="360"/>
      </w:pPr>
    </w:lvl>
    <w:lvl w:ilvl="1" w:tplc="04090019">
      <w:start w:val="1"/>
      <w:numFmt w:val="lowerLetter"/>
      <w:lvlText w:val="%2."/>
      <w:lvlJc w:val="left"/>
      <w:pPr>
        <w:ind w:left="1950" w:hanging="87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8B559B"/>
    <w:multiLevelType w:val="hybridMultilevel"/>
    <w:tmpl w:val="A2260158"/>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C55274"/>
    <w:multiLevelType w:val="hybridMultilevel"/>
    <w:tmpl w:val="DFBE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844CE800">
      <w:start w:val="1"/>
      <w:numFmt w:val="bullet"/>
      <w:lvlText w:val="-"/>
      <w:lvlJc w:val="left"/>
      <w:pPr>
        <w:ind w:left="2880" w:hanging="360"/>
      </w:pPr>
      <w:rPr>
        <w:rFonts w:ascii="Bookman Old Style" w:eastAsia="Calibri" w:hAnsi="Bookman Old Style"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4D3382"/>
    <w:multiLevelType w:val="hybridMultilevel"/>
    <w:tmpl w:val="86D06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DD4781"/>
    <w:multiLevelType w:val="hybridMultilevel"/>
    <w:tmpl w:val="B61CD6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F42F17"/>
    <w:multiLevelType w:val="hybridMultilevel"/>
    <w:tmpl w:val="94AC23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CF93A2F"/>
    <w:multiLevelType w:val="hybridMultilevel"/>
    <w:tmpl w:val="B776AC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E14011"/>
    <w:multiLevelType w:val="hybridMultilevel"/>
    <w:tmpl w:val="99EA0E66"/>
    <w:lvl w:ilvl="0" w:tplc="5A086A54">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B036A8EA">
      <w:start w:val="1"/>
      <w:numFmt w:val="decimal"/>
      <w:lvlText w:val="%3)"/>
      <w:lvlJc w:val="left"/>
      <w:pPr>
        <w:ind w:left="2520" w:hanging="36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8"/>
  </w:num>
  <w:num w:numId="2">
    <w:abstractNumId w:val="43"/>
  </w:num>
  <w:num w:numId="3">
    <w:abstractNumId w:val="47"/>
  </w:num>
  <w:num w:numId="4">
    <w:abstractNumId w:val="2"/>
  </w:num>
  <w:num w:numId="5">
    <w:abstractNumId w:val="30"/>
  </w:num>
  <w:num w:numId="6">
    <w:abstractNumId w:val="7"/>
  </w:num>
  <w:num w:numId="7">
    <w:abstractNumId w:val="20"/>
  </w:num>
  <w:num w:numId="8">
    <w:abstractNumId w:val="35"/>
  </w:num>
  <w:num w:numId="9">
    <w:abstractNumId w:val="24"/>
  </w:num>
  <w:num w:numId="10">
    <w:abstractNumId w:val="0"/>
  </w:num>
  <w:num w:numId="11">
    <w:abstractNumId w:val="31"/>
  </w:num>
  <w:num w:numId="12">
    <w:abstractNumId w:val="13"/>
  </w:num>
  <w:num w:numId="13">
    <w:abstractNumId w:val="40"/>
  </w:num>
  <w:num w:numId="14">
    <w:abstractNumId w:val="1"/>
  </w:num>
  <w:num w:numId="15">
    <w:abstractNumId w:val="19"/>
  </w:num>
  <w:num w:numId="16">
    <w:abstractNumId w:val="45"/>
  </w:num>
  <w:num w:numId="17">
    <w:abstractNumId w:val="15"/>
  </w:num>
  <w:num w:numId="18">
    <w:abstractNumId w:val="12"/>
  </w:num>
  <w:num w:numId="19">
    <w:abstractNumId w:val="36"/>
  </w:num>
  <w:num w:numId="20">
    <w:abstractNumId w:val="5"/>
  </w:num>
  <w:num w:numId="21">
    <w:abstractNumId w:val="10"/>
  </w:num>
  <w:num w:numId="22">
    <w:abstractNumId w:val="37"/>
  </w:num>
  <w:num w:numId="23">
    <w:abstractNumId w:val="6"/>
  </w:num>
  <w:num w:numId="24">
    <w:abstractNumId w:val="9"/>
  </w:num>
  <w:num w:numId="25">
    <w:abstractNumId w:val="8"/>
  </w:num>
  <w:num w:numId="26">
    <w:abstractNumId w:val="16"/>
  </w:num>
  <w:num w:numId="27">
    <w:abstractNumId w:val="29"/>
  </w:num>
  <w:num w:numId="28">
    <w:abstractNumId w:val="17"/>
  </w:num>
  <w:num w:numId="29">
    <w:abstractNumId w:val="39"/>
  </w:num>
  <w:num w:numId="30">
    <w:abstractNumId w:val="41"/>
  </w:num>
  <w:num w:numId="31">
    <w:abstractNumId w:val="22"/>
  </w:num>
  <w:num w:numId="32">
    <w:abstractNumId w:val="32"/>
  </w:num>
  <w:num w:numId="33">
    <w:abstractNumId w:val="38"/>
  </w:num>
  <w:num w:numId="34">
    <w:abstractNumId w:val="14"/>
  </w:num>
  <w:num w:numId="35">
    <w:abstractNumId w:val="11"/>
  </w:num>
  <w:num w:numId="36">
    <w:abstractNumId w:val="33"/>
  </w:num>
  <w:num w:numId="37">
    <w:abstractNumId w:val="18"/>
  </w:num>
  <w:num w:numId="38">
    <w:abstractNumId w:val="23"/>
  </w:num>
  <w:num w:numId="39">
    <w:abstractNumId w:val="44"/>
  </w:num>
  <w:num w:numId="40">
    <w:abstractNumId w:val="26"/>
  </w:num>
  <w:num w:numId="41">
    <w:abstractNumId w:val="3"/>
  </w:num>
  <w:num w:numId="42">
    <w:abstractNumId w:val="4"/>
  </w:num>
  <w:num w:numId="43">
    <w:abstractNumId w:val="21"/>
  </w:num>
  <w:num w:numId="44">
    <w:abstractNumId w:val="27"/>
  </w:num>
  <w:num w:numId="45">
    <w:abstractNumId w:val="42"/>
  </w:num>
  <w:num w:numId="46">
    <w:abstractNumId w:val="34"/>
  </w:num>
  <w:num w:numId="47">
    <w:abstractNumId w:val="4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B24"/>
    <w:rsid w:val="003D426F"/>
    <w:rsid w:val="00865B24"/>
    <w:rsid w:val="00C301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24"/>
    <w:pPr>
      <w:spacing w:after="0" w:line="240" w:lineRule="auto"/>
    </w:pPr>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5B24"/>
    <w:pPr>
      <w:autoSpaceDE w:val="0"/>
      <w:autoSpaceDN w:val="0"/>
      <w:adjustRightInd w:val="0"/>
      <w:spacing w:after="0" w:line="240" w:lineRule="auto"/>
    </w:pPr>
    <w:rPr>
      <w:rFonts w:ascii="Bookman Old Style" w:eastAsia="Times New Roman" w:hAnsi="Bookman Old Style" w:cs="Bookman Old Style"/>
      <w:color w:val="000000"/>
      <w:sz w:val="24"/>
      <w:szCs w:val="24"/>
      <w:lang w:val="en-US"/>
    </w:rPr>
  </w:style>
  <w:style w:type="paragraph" w:styleId="BalloonText">
    <w:name w:val="Balloon Text"/>
    <w:basedOn w:val="Normal"/>
    <w:link w:val="BalloonTextChar"/>
    <w:uiPriority w:val="99"/>
    <w:semiHidden/>
    <w:unhideWhenUsed/>
    <w:rsid w:val="00C30142"/>
    <w:rPr>
      <w:rFonts w:ascii="Tahoma" w:hAnsi="Tahoma" w:cs="Tahoma"/>
      <w:sz w:val="16"/>
      <w:szCs w:val="16"/>
    </w:rPr>
  </w:style>
  <w:style w:type="character" w:customStyle="1" w:styleId="BalloonTextChar">
    <w:name w:val="Balloon Text Char"/>
    <w:basedOn w:val="DefaultParagraphFont"/>
    <w:link w:val="BalloonText"/>
    <w:uiPriority w:val="99"/>
    <w:semiHidden/>
    <w:rsid w:val="00C30142"/>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24"/>
    <w:pPr>
      <w:spacing w:after="0" w:line="240" w:lineRule="auto"/>
    </w:pPr>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5B24"/>
    <w:pPr>
      <w:autoSpaceDE w:val="0"/>
      <w:autoSpaceDN w:val="0"/>
      <w:adjustRightInd w:val="0"/>
      <w:spacing w:after="0" w:line="240" w:lineRule="auto"/>
    </w:pPr>
    <w:rPr>
      <w:rFonts w:ascii="Bookman Old Style" w:eastAsia="Times New Roman" w:hAnsi="Bookman Old Style" w:cs="Bookman Old Style"/>
      <w:color w:val="000000"/>
      <w:sz w:val="24"/>
      <w:szCs w:val="24"/>
      <w:lang w:val="en-US"/>
    </w:rPr>
  </w:style>
  <w:style w:type="paragraph" w:styleId="BalloonText">
    <w:name w:val="Balloon Text"/>
    <w:basedOn w:val="Normal"/>
    <w:link w:val="BalloonTextChar"/>
    <w:uiPriority w:val="99"/>
    <w:semiHidden/>
    <w:unhideWhenUsed/>
    <w:rsid w:val="00C30142"/>
    <w:rPr>
      <w:rFonts w:ascii="Tahoma" w:hAnsi="Tahoma" w:cs="Tahoma"/>
      <w:sz w:val="16"/>
      <w:szCs w:val="16"/>
    </w:rPr>
  </w:style>
  <w:style w:type="character" w:customStyle="1" w:styleId="BalloonTextChar">
    <w:name w:val="Balloon Text Char"/>
    <w:basedOn w:val="DefaultParagraphFont"/>
    <w:link w:val="BalloonText"/>
    <w:uiPriority w:val="99"/>
    <w:semiHidden/>
    <w:rsid w:val="00C30142"/>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5393</Words>
  <Characters>30745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2019-10-12T06:30:00Z</dcterms:created>
  <dcterms:modified xsi:type="dcterms:W3CDTF">2019-10-12T07:00:00Z</dcterms:modified>
</cp:coreProperties>
</file>