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5"/>
        <w:gridCol w:w="68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2569"/>
        <w:gridCol w:w="1713"/>
        <w:gridCol w:w="256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76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4786630" cy="3461385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200"/>
        <w:gridCol w:w="7384"/>
      </w:tblGrid>
      <w:tr>
        <w:tblPrEx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realizar a compra dos itens </w:t>
            </w:r>
          </w:p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7"/>
            </w:pPr>
            <w:r>
              <w:rPr>
                <w:highlight w:val="yellow"/>
              </w:rPr>
              <w:t>1 – Ex. Deve permitir adicionar até 5 produtos no carrinho;</w:t>
            </w:r>
            <w:r>
              <w:br w:type="textWrapping"/>
            </w:r>
            <w:r>
              <w:t xml:space="preserve">2 - </w:t>
            </w:r>
            <w:r>
              <w:rPr>
                <w:rFonts w:hint="default"/>
                <w:lang w:val="es-ES"/>
              </w:rPr>
              <w:t>Deve permitir adicionar máximo de 4 unidades do mesmo produto.</w:t>
            </w:r>
            <w:r>
              <w:br w:type="textWrapping"/>
            </w:r>
            <w:r>
              <w:t>3 -</w:t>
            </w:r>
            <w:r>
              <w:rPr>
                <w:rFonts w:hint="default"/>
                <w:lang w:val="es-ES"/>
              </w:rPr>
              <w:t xml:space="preserve"> Deve permitir aplicar desconto de 10% ao informar cupom de “boas vindas”caso o cliente esteja logado.</w:t>
            </w:r>
            <w:r>
              <w:br w:type="textWrapping"/>
            </w:r>
            <w:r>
              <w:t xml:space="preserve">4 - </w:t>
            </w:r>
            <w:r>
              <w:rPr>
                <w:rFonts w:hint="default"/>
                <w:lang w:val="es-ES"/>
              </w:rPr>
              <w:t>Caso usuário nao esteja logado, deve redirecionar para página de login/registro</w:t>
            </w:r>
            <w:r>
              <w:br w:type="textWrapping"/>
            </w:r>
            <w:r>
              <w:t xml:space="preserve">5 - </w:t>
            </w:r>
            <w:r>
              <w:rPr>
                <w:rFonts w:hint="default"/>
                <w:lang w:val="es-ES"/>
              </w:rPr>
              <w:t xml:space="preserve">Deve permitir concluir a compra se o valor for maior que 40,oo caso contrário informar o valor que resta. </w:t>
            </w:r>
            <w:bookmarkStart w:id="0" w:name="_GoBack"/>
            <w:bookmarkEnd w:id="0"/>
            <w:r>
              <w:br w:type="textWrapping"/>
            </w:r>
            <w:r>
              <w:t> 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5"/>
        <w:gridCol w:w="684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2569"/>
        <w:gridCol w:w="1713"/>
        <w:gridCol w:w="256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75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4725670" cy="3261995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200"/>
        <w:gridCol w:w="7384"/>
      </w:tblGrid>
      <w:tr>
        <w:tblPrEx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7"/>
            </w:pPr>
            <w:r>
              <w:t>1 -</w:t>
            </w:r>
            <w:r>
              <w:rPr>
                <w:rFonts w:hint="default"/>
                <w:lang w:val="es-ES"/>
              </w:rPr>
              <w:t xml:space="preserve"> Deve permitir acesso com email cadastrado pelo usuário. </w:t>
            </w:r>
            <w:r>
              <w:br w:type="textWrapping"/>
            </w:r>
            <w:r>
              <w:t xml:space="preserve">2 - </w:t>
            </w:r>
            <w:r>
              <w:rPr>
                <w:rFonts w:hint="default"/>
                <w:lang w:val="es-ES"/>
              </w:rPr>
              <w:t>Deve permitir acesso com senha cadastrada pelo usuário.</w:t>
            </w:r>
            <w:r>
              <w:br w:type="textWrapping"/>
            </w:r>
            <w:r>
              <w:t>3 -</w:t>
            </w:r>
            <w:r>
              <w:rPr>
                <w:rFonts w:hint="default"/>
                <w:lang w:val="es-ES"/>
              </w:rPr>
              <w:t xml:space="preserve"> Deve redirecionar para página de pedido casos os dados usuário e senha estejam corretos.</w:t>
            </w:r>
            <w:r>
              <w:br w:type="textWrapping"/>
            </w:r>
            <w:r>
              <w:t xml:space="preserve">4 - </w:t>
            </w:r>
            <w:r>
              <w:rPr>
                <w:rFonts w:hint="default"/>
                <w:lang w:val="es-ES"/>
              </w:rPr>
              <w:t>Caso um dos dados ou ambos estejam incorretos, deve aparecer uma mensagem informado.</w:t>
            </w:r>
            <w:r>
              <w:br w:type="textWrapping"/>
            </w:r>
            <w:r>
              <w:t xml:space="preserve">5 - </w:t>
            </w:r>
            <w:r>
              <w:rPr>
                <w:rFonts w:hint="default"/>
                <w:lang w:val="es-ES"/>
              </w:rPr>
              <w:t>Caso o usuário digite os dados incorretamente por 3x, o acesso deve ser bloqueado.</w:t>
            </w:r>
            <w:r>
              <w:br w:type="textWrapping"/>
            </w:r>
            <w:r>
              <w:t> </w:t>
            </w: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5"/>
        <w:gridCol w:w="684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2569"/>
        <w:gridCol w:w="1713"/>
        <w:gridCol w:w="256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4"/>
        <w:gridCol w:w="7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1113790" cy="1779270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4632960" cy="2958465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200"/>
        <w:gridCol w:w="7384"/>
      </w:tblGrid>
      <w:tr>
        <w:tblPrEx>
          <w:tblCellMar>
            <w:top w:w="40" w:type="dxa"/>
            <w:left w:w="40" w:type="dxa"/>
            <w:bottom w:w="40" w:type="dxa"/>
            <w:right w:w="4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>
            <w:pPr>
              <w:pStyle w:val="7"/>
              <w:numPr>
                <w:numId w:val="0"/>
              </w:numPr>
              <w:rPr>
                <w:rFonts w:hint="default"/>
                <w:lang w:val="es-ES"/>
              </w:rPr>
            </w:pPr>
            <w:r>
              <w:t xml:space="preserve">1 - </w:t>
            </w:r>
            <w:r>
              <w:rPr>
                <w:rFonts w:hint="default"/>
                <w:lang w:val="es-ES"/>
              </w:rPr>
              <w:t xml:space="preserve"> Usuário deve estar logado na conta para favoritar um produto, caso contrário, deverá ser direcionado a página de registro.</w:t>
            </w:r>
            <w:r>
              <w:br w:type="textWrapping"/>
            </w:r>
            <w:r>
              <w:t xml:space="preserve">2 - </w:t>
            </w:r>
            <w:r>
              <w:rPr>
                <w:rFonts w:hint="default"/>
                <w:lang w:val="es-ES"/>
              </w:rPr>
              <w:t>Usuário deve estar conectado a conta, caso contrário, deverá ser direcionado a página de login.</w:t>
            </w:r>
            <w:r>
              <w:br w:type="textWrapping"/>
            </w:r>
            <w:r>
              <w:t>3 -</w:t>
            </w:r>
            <w:r>
              <w:rPr>
                <w:rFonts w:hint="default"/>
                <w:lang w:val="es-ES"/>
              </w:rPr>
              <w:t xml:space="preserve"> Produto favoritado e sem estoque, deve perguntar ao usuário se deseja receber notificacao.</w:t>
            </w:r>
            <w:r>
              <w:br w:type="textWrapping"/>
            </w:r>
            <w:r>
              <w:t xml:space="preserve">4 - </w:t>
            </w:r>
            <w:r>
              <w:rPr>
                <w:rFonts w:hint="default"/>
                <w:lang w:val="es-ES"/>
              </w:rPr>
              <w:t>Produtos favoritados devem permanecer por até 30 dias ativos na lista de favoritos.</w:t>
            </w:r>
          </w:p>
          <w:p>
            <w:pPr>
              <w:pStyle w:val="7"/>
              <w:numPr>
                <w:ilvl w:val="0"/>
                <w:numId w:val="1"/>
              </w:numPr>
            </w:pPr>
            <w:r>
              <w:rPr>
                <w:rFonts w:hint="default"/>
                <w:lang w:val="es-ES"/>
              </w:rPr>
              <w:t xml:space="preserve">Um email deve ser enviado ao cliente como alerta que a lista irá expirar caso nao efetue a compra antes do prazo dos 30 dias. </w:t>
            </w:r>
            <w:r>
              <w:br w:type="textWrapping"/>
            </w:r>
            <w:r>
              <w:t> </w:t>
            </w: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511D5"/>
    <w:multiLevelType w:val="singleLevel"/>
    <w:tmpl w:val="779511D5"/>
    <w:lvl w:ilvl="0" w:tentative="0">
      <w:start w:val="5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7B"/>
    <w:rsid w:val="00066730"/>
    <w:rsid w:val="000C0623"/>
    <w:rsid w:val="0049195F"/>
    <w:rsid w:val="004B304C"/>
    <w:rsid w:val="00821658"/>
    <w:rsid w:val="00C35C92"/>
    <w:rsid w:val="00FF0D7B"/>
    <w:rsid w:val="0DEF0E8A"/>
    <w:rsid w:val="31A44643"/>
    <w:rsid w:val="3ED23644"/>
    <w:rsid w:val="400D294A"/>
    <w:rsid w:val="4CC00511"/>
    <w:rsid w:val="5E4D58D7"/>
    <w:rsid w:val="5F3C1030"/>
    <w:rsid w:val="751132E9"/>
    <w:rsid w:val="7C3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pt-BR" w:eastAsia="pt-BR" w:bidi="ar-SA"/>
    </w:rPr>
  </w:style>
  <w:style w:type="paragraph" w:styleId="2">
    <w:name w:val="heading 3"/>
    <w:basedOn w:val="1"/>
    <w:next w:val="1"/>
    <w:link w:val="15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6">
    <w:name w:val="FollowedHyperlink"/>
    <w:basedOn w:val="3"/>
    <w:semiHidden/>
    <w:unhideWhenUsed/>
    <w:qFormat/>
    <w:uiPriority w:val="99"/>
    <w:rPr>
      <w:color w:val="800080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8">
    <w:name w:val="msonormal"/>
    <w:basedOn w:val="1"/>
    <w:qFormat/>
    <w:uiPriority w:val="0"/>
    <w:pPr>
      <w:spacing w:before="100" w:beforeAutospacing="1" w:after="100" w:afterAutospacing="1"/>
    </w:pPr>
  </w:style>
  <w:style w:type="paragraph" w:customStyle="1" w:styleId="9">
    <w:name w:val="tableborder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10">
    <w:name w:val="grid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11">
    <w:name w:val="tablabel"/>
    <w:basedOn w:val="1"/>
    <w:qFormat/>
    <w:uiPriority w:val="0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customStyle="1" w:styleId="12">
    <w:name w:val="subtext"/>
    <w:basedOn w:val="1"/>
    <w:qFormat/>
    <w:uiPriority w:val="0"/>
    <w:pPr>
      <w:spacing w:before="100" w:beforeAutospacing="1" w:after="100" w:afterAutospacing="1"/>
    </w:pPr>
  </w:style>
  <w:style w:type="paragraph" w:customStyle="1" w:styleId="13">
    <w:name w:val="nopadding"/>
    <w:basedOn w:val="1"/>
    <w:qFormat/>
    <w:uiPriority w:val="0"/>
    <w:pPr>
      <w:spacing w:before="100" w:beforeAutospacing="1" w:after="100" w:afterAutospacing="1"/>
    </w:pPr>
  </w:style>
  <w:style w:type="paragraph" w:customStyle="1" w:styleId="14">
    <w:name w:val="subtext1"/>
    <w:basedOn w:val="1"/>
    <w:qFormat/>
    <w:uiPriority w:val="0"/>
    <w:pPr>
      <w:spacing w:before="100" w:beforeAutospacing="1" w:after="100" w:afterAutospacing="1"/>
    </w:pPr>
    <w:rPr>
      <w:sz w:val="14"/>
      <w:szCs w:val="14"/>
    </w:rPr>
  </w:style>
  <w:style w:type="character" w:customStyle="1" w:styleId="15">
    <w:name w:val="Título 3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207</Words>
  <Characters>1121</Characters>
  <Lines>9</Lines>
  <Paragraphs>2</Paragraphs>
  <TotalTime>10</TotalTime>
  <ScaleCrop>false</ScaleCrop>
  <LinksUpToDate>false</LinksUpToDate>
  <CharactersWithSpaces>1326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2021-06-30T16:42:00Z</dcterms:created>
  <dc:creator>FABIO CONCEICAO ARAUJO</dc:creator>
  <cp:lastModifiedBy>Ferbru</cp:lastModifiedBy>
  <dcterms:modified xsi:type="dcterms:W3CDTF">2022-11-28T11:51:01Z</dcterms:modified>
  <dc:title>[#TES-19] [DEMO] Reservar produto no carrinho (Projeto de demonstração do TM4J)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8962D2327C0E4C6395DA00A4188387AD</vt:lpwstr>
  </property>
</Properties>
</file>