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4472C4" w:themeColor="accent1"/>
          <w:kern w:val="2"/>
          <w:lang w:val="en-IN"/>
          <w14:ligatures w14:val="standardContextual"/>
        </w:rPr>
        <w:id w:val="-1417708561"/>
        <w:docPartObj>
          <w:docPartGallery w:val="Cover Pages"/>
          <w:docPartUnique/>
        </w:docPartObj>
      </w:sdtPr>
      <w:sdtEndPr>
        <w:rPr>
          <w:rFonts w:ascii="Times New Roman" w:hAnsi="Times New Roman" w:cs="Times New Roman"/>
          <w:b/>
          <w:bCs/>
          <w:color w:val="auto"/>
          <w:sz w:val="26"/>
          <w:szCs w:val="26"/>
        </w:rPr>
      </w:sdtEndPr>
      <w:sdtContent>
        <w:p w14:paraId="60990CC1" w14:textId="6522783C" w:rsidR="00D36A82" w:rsidRDefault="00D36A82">
          <w:pPr>
            <w:pStyle w:val="NoSpacing"/>
            <w:spacing w:before="1540" w:after="240"/>
            <w:jc w:val="center"/>
            <w:rPr>
              <w:color w:val="4472C4" w:themeColor="accent1"/>
            </w:rPr>
          </w:pPr>
        </w:p>
        <w:sdt>
          <w:sdtPr>
            <w:rPr>
              <w:rFonts w:ascii="Times New Roman" w:eastAsiaTheme="majorEastAsia" w:hAnsi="Times New Roman" w:cs="Times New Roman"/>
              <w:caps/>
              <w:color w:val="4472C4" w:themeColor="accent1"/>
              <w:sz w:val="72"/>
              <w:szCs w:val="72"/>
            </w:rPr>
            <w:alias w:val="Title"/>
            <w:tag w:val=""/>
            <w:id w:val="1735040861"/>
            <w:placeholder>
              <w:docPart w:val="9A74F48CE07844CE819AE44272D82E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8B3A9A" w14:textId="571D0F6A" w:rsidR="00D36A82" w:rsidRPr="00D36A82" w:rsidRDefault="00D36A82">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D36A82">
                <w:rPr>
                  <w:rFonts w:ascii="Times New Roman" w:eastAsiaTheme="majorEastAsia" w:hAnsi="Times New Roman" w:cs="Times New Roman"/>
                  <w:caps/>
                  <w:color w:val="4472C4" w:themeColor="accent1"/>
                  <w:sz w:val="72"/>
                  <w:szCs w:val="72"/>
                </w:rPr>
                <w:t>DESIGN DOCUMENT</w:t>
              </w:r>
            </w:p>
          </w:sdtContent>
        </w:sdt>
        <w:sdt>
          <w:sdtPr>
            <w:rPr>
              <w:rFonts w:ascii="Times New Roman" w:hAnsi="Times New Roman" w:cs="Times New Roman"/>
              <w:color w:val="4472C4" w:themeColor="accent1"/>
              <w:sz w:val="28"/>
              <w:szCs w:val="28"/>
            </w:rPr>
            <w:alias w:val="Subtitle"/>
            <w:tag w:val=""/>
            <w:id w:val="328029620"/>
            <w:placeholder>
              <w:docPart w:val="33A91156A13A4EC0A514AE039C6E37DC"/>
            </w:placeholder>
            <w:dataBinding w:prefixMappings="xmlns:ns0='http://purl.org/dc/elements/1.1/' xmlns:ns1='http://schemas.openxmlformats.org/package/2006/metadata/core-properties' " w:xpath="/ns1:coreProperties[1]/ns0:subject[1]" w:storeItemID="{6C3C8BC8-F283-45AE-878A-BAB7291924A1}"/>
            <w:text/>
          </w:sdtPr>
          <w:sdtContent>
            <w:p w14:paraId="7A5414C3" w14:textId="501E2B8E" w:rsidR="00D36A82" w:rsidRPr="00D36A82" w:rsidRDefault="00D36A82">
              <w:pPr>
                <w:pStyle w:val="NoSpacing"/>
                <w:jc w:val="center"/>
                <w:rPr>
                  <w:rFonts w:ascii="Times New Roman" w:hAnsi="Times New Roman" w:cs="Times New Roman"/>
                  <w:color w:val="4472C4" w:themeColor="accent1"/>
                  <w:sz w:val="28"/>
                  <w:szCs w:val="28"/>
                </w:rPr>
              </w:pPr>
              <w:r w:rsidRPr="00D36A82">
                <w:rPr>
                  <w:rFonts w:ascii="Times New Roman" w:hAnsi="Times New Roman" w:cs="Times New Roman"/>
                  <w:color w:val="4472C4" w:themeColor="accent1"/>
                  <w:sz w:val="28"/>
                  <w:szCs w:val="28"/>
                </w:rPr>
                <w:t>Version 2.0</w:t>
              </w:r>
            </w:p>
          </w:sdtContent>
        </w:sdt>
        <w:p w14:paraId="06AD6F7C" w14:textId="71F9F7C4" w:rsidR="00D36A82" w:rsidRPr="00D36A82" w:rsidRDefault="00D36A82">
          <w:pPr>
            <w:pStyle w:val="NoSpacing"/>
            <w:spacing w:before="480"/>
            <w:jc w:val="center"/>
            <w:rPr>
              <w:rFonts w:ascii="Times New Roman" w:hAnsi="Times New Roman" w:cs="Times New Roman"/>
              <w:color w:val="4472C4" w:themeColor="accent1"/>
            </w:rPr>
          </w:pPr>
          <w:r w:rsidRPr="00D36A82">
            <w:rPr>
              <w:rFonts w:ascii="Times New Roman" w:hAnsi="Times New Roman" w:cs="Times New Roman"/>
              <w:noProof/>
              <w:color w:val="4472C4" w:themeColor="accent1"/>
            </w:rPr>
            <w:drawing>
              <wp:inline distT="0" distB="0" distL="0" distR="0" wp14:anchorId="193B2CDD" wp14:editId="1DA30B5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7C5E52" w14:textId="54678016" w:rsidR="00D36A82" w:rsidRDefault="00D36A82">
          <w:pPr>
            <w:rPr>
              <w:rFonts w:ascii="Times New Roman" w:hAnsi="Times New Roman" w:cs="Times New Roman"/>
              <w:b/>
              <w:bCs/>
              <w:sz w:val="26"/>
              <w:szCs w:val="26"/>
            </w:rPr>
          </w:pPr>
          <w:r>
            <w:rPr>
              <w:noProof/>
              <w:color w:val="4472C4" w:themeColor="accent1"/>
            </w:rPr>
            <mc:AlternateContent>
              <mc:Choice Requires="wps">
                <w:drawing>
                  <wp:anchor distT="0" distB="0" distL="114300" distR="114300" simplePos="0" relativeHeight="251661312" behindDoc="0" locked="0" layoutInCell="1" allowOverlap="0" wp14:anchorId="21A9B857" wp14:editId="6F120CC7">
                    <wp:simplePos x="0" y="0"/>
                    <wp:positionH relativeFrom="margin">
                      <wp:posOffset>1042349</wp:posOffset>
                    </wp:positionH>
                    <wp:positionV relativeFrom="margin">
                      <wp:posOffset>3790803</wp:posOffset>
                    </wp:positionV>
                    <wp:extent cx="5380264" cy="4474028"/>
                    <wp:effectExtent l="0" t="0" r="11430" b="3175"/>
                    <wp:wrapNone/>
                    <wp:docPr id="859289097" name="Text Box 146"/>
                    <wp:cNvGraphicFramePr/>
                    <a:graphic xmlns:a="http://schemas.openxmlformats.org/drawingml/2006/main">
                      <a:graphicData uri="http://schemas.microsoft.com/office/word/2010/wordprocessingShape">
                        <wps:wsp>
                          <wps:cNvSpPr txBox="1"/>
                          <wps:spPr>
                            <a:xfrm>
                              <a:off x="0" y="0"/>
                              <a:ext cx="5380264" cy="44740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457DB" w14:textId="77777777" w:rsidR="00D36A82" w:rsidRPr="00B537E3" w:rsidRDefault="00D36A82" w:rsidP="00D36A82">
                                <w:pPr>
                                  <w:pStyle w:val="BodyText"/>
                                  <w:ind w:right="1648"/>
                                  <w:jc w:val="center"/>
                                  <w:rPr>
                                    <w:b/>
                                    <w:bCs/>
                                    <w:color w:val="4472C4" w:themeColor="accent1"/>
                                    <w:spacing w:val="-2"/>
                                    <w:sz w:val="26"/>
                                    <w:szCs w:val="26"/>
                                  </w:rPr>
                                </w:pPr>
                                <w:r w:rsidRPr="00B537E3">
                                  <w:rPr>
                                    <w:b/>
                                    <w:bCs/>
                                    <w:color w:val="4472C4" w:themeColor="accent1"/>
                                    <w:spacing w:val="-2"/>
                                    <w:sz w:val="26"/>
                                    <w:szCs w:val="26"/>
                                  </w:rPr>
                                  <w:t>A Project On</w:t>
                                </w:r>
                              </w:p>
                              <w:p w14:paraId="3E5B341E" w14:textId="77777777" w:rsidR="00D36A82" w:rsidRPr="00B537E3" w:rsidRDefault="00D36A82" w:rsidP="00D36A82">
                                <w:pPr>
                                  <w:pStyle w:val="BodyText"/>
                                  <w:ind w:right="1648"/>
                                  <w:jc w:val="center"/>
                                  <w:rPr>
                                    <w:b/>
                                    <w:bCs/>
                                    <w:color w:val="4472C4" w:themeColor="accent1"/>
                                    <w:spacing w:val="-2"/>
                                    <w:sz w:val="26"/>
                                    <w:szCs w:val="26"/>
                                  </w:rPr>
                                </w:pPr>
                              </w:p>
                              <w:p w14:paraId="4BEB2848" w14:textId="77777777" w:rsidR="00D36A82" w:rsidRPr="00B537E3" w:rsidRDefault="00D36A82" w:rsidP="00D36A82">
                                <w:pPr>
                                  <w:pStyle w:val="BodyText"/>
                                  <w:ind w:right="1648"/>
                                  <w:jc w:val="center"/>
                                  <w:rPr>
                                    <w:b/>
                                    <w:bCs/>
                                    <w:color w:val="4472C4" w:themeColor="accent1"/>
                                    <w:sz w:val="40"/>
                                    <w:szCs w:val="40"/>
                                  </w:rPr>
                                </w:pPr>
                                <w:r w:rsidRPr="00B537E3">
                                  <w:rPr>
                                    <w:b/>
                                    <w:bCs/>
                                    <w:color w:val="4472C4" w:themeColor="accent1"/>
                                    <w:spacing w:val="-2"/>
                                    <w:sz w:val="40"/>
                                    <w:szCs w:val="40"/>
                                  </w:rPr>
                                  <w:t>SEISMIC ACQUISITION 3D MAPPING SYSTEM</w:t>
                                </w:r>
                              </w:p>
                              <w:p w14:paraId="177533A4" w14:textId="77777777" w:rsidR="00D36A82" w:rsidRPr="00B537E3" w:rsidRDefault="00D36A82" w:rsidP="00D36A82">
                                <w:pPr>
                                  <w:pStyle w:val="BodyText"/>
                                  <w:spacing w:before="264"/>
                                  <w:ind w:right="1648"/>
                                  <w:jc w:val="center"/>
                                  <w:rPr>
                                    <w:b/>
                                    <w:bCs/>
                                    <w:color w:val="4472C4" w:themeColor="accent1"/>
                                    <w:sz w:val="26"/>
                                    <w:szCs w:val="26"/>
                                  </w:rPr>
                                </w:pPr>
                              </w:p>
                              <w:p w14:paraId="064ADA1F"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GROUP – 2 (METAMINDS)</w:t>
                                </w:r>
                              </w:p>
                              <w:p w14:paraId="009E8BF1"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NANDEESWAR BADUGU</w:t>
                                </w:r>
                              </w:p>
                              <w:p w14:paraId="5D6B4443"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SAITEJA SIRIPURAPU</w:t>
                                </w:r>
                              </w:p>
                              <w:p w14:paraId="7726A284"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JAYTHRI PUPPALA</w:t>
                                </w:r>
                              </w:p>
                              <w:p w14:paraId="2035A801"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 KISHORE BHADRAGIRI</w:t>
                                </w:r>
                              </w:p>
                              <w:p w14:paraId="457AE031" w14:textId="77777777" w:rsidR="00D36A82" w:rsidRPr="00B537E3" w:rsidRDefault="00D36A82" w:rsidP="00D36A8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9B857" id="_x0000_t202" coordsize="21600,21600" o:spt="202" path="m,l,21600r21600,l21600,xe">
                    <v:stroke joinstyle="miter"/>
                    <v:path gradientshapeok="t" o:connecttype="rect"/>
                  </v:shapetype>
                  <v:shape id="Text Box 146" o:spid="_x0000_s1026" type="#_x0000_t202" style="position:absolute;margin-left:82.05pt;margin-top:298.5pt;width:423.65pt;height:352.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" o:allowoverlap="f" filled="f" stroked="f" strokeweight=".5pt">
                    <v:textbox inset="0,0,0,0">
                      <w:txbxContent>
                        <w:p w14:paraId="447457DB" w14:textId="77777777" w:rsidR="00D36A82" w:rsidRPr="00B537E3" w:rsidRDefault="00D36A82" w:rsidP="00D36A82">
                          <w:pPr>
                            <w:pStyle w:val="BodyText"/>
                            <w:ind w:right="1648"/>
                            <w:jc w:val="center"/>
                            <w:rPr>
                              <w:b/>
                              <w:bCs/>
                              <w:color w:val="4472C4" w:themeColor="accent1"/>
                              <w:spacing w:val="-2"/>
                              <w:sz w:val="26"/>
                              <w:szCs w:val="26"/>
                            </w:rPr>
                          </w:pPr>
                          <w:r w:rsidRPr="00B537E3">
                            <w:rPr>
                              <w:b/>
                              <w:bCs/>
                              <w:color w:val="4472C4" w:themeColor="accent1"/>
                              <w:spacing w:val="-2"/>
                              <w:sz w:val="26"/>
                              <w:szCs w:val="26"/>
                            </w:rPr>
                            <w:t>A Project On</w:t>
                          </w:r>
                        </w:p>
                        <w:p w14:paraId="3E5B341E" w14:textId="77777777" w:rsidR="00D36A82" w:rsidRPr="00B537E3" w:rsidRDefault="00D36A82" w:rsidP="00D36A82">
                          <w:pPr>
                            <w:pStyle w:val="BodyText"/>
                            <w:ind w:right="1648"/>
                            <w:jc w:val="center"/>
                            <w:rPr>
                              <w:b/>
                              <w:bCs/>
                              <w:color w:val="4472C4" w:themeColor="accent1"/>
                              <w:spacing w:val="-2"/>
                              <w:sz w:val="26"/>
                              <w:szCs w:val="26"/>
                            </w:rPr>
                          </w:pPr>
                        </w:p>
                        <w:p w14:paraId="4BEB2848" w14:textId="77777777" w:rsidR="00D36A82" w:rsidRPr="00B537E3" w:rsidRDefault="00D36A82" w:rsidP="00D36A82">
                          <w:pPr>
                            <w:pStyle w:val="BodyText"/>
                            <w:ind w:right="1648"/>
                            <w:jc w:val="center"/>
                            <w:rPr>
                              <w:b/>
                              <w:bCs/>
                              <w:color w:val="4472C4" w:themeColor="accent1"/>
                              <w:sz w:val="40"/>
                              <w:szCs w:val="40"/>
                            </w:rPr>
                          </w:pPr>
                          <w:r w:rsidRPr="00B537E3">
                            <w:rPr>
                              <w:b/>
                              <w:bCs/>
                              <w:color w:val="4472C4" w:themeColor="accent1"/>
                              <w:spacing w:val="-2"/>
                              <w:sz w:val="40"/>
                              <w:szCs w:val="40"/>
                            </w:rPr>
                            <w:t>SEISMIC ACQUISITION 3D MAPPING SYSTEM</w:t>
                          </w:r>
                        </w:p>
                        <w:p w14:paraId="177533A4" w14:textId="77777777" w:rsidR="00D36A82" w:rsidRPr="00B537E3" w:rsidRDefault="00D36A82" w:rsidP="00D36A82">
                          <w:pPr>
                            <w:pStyle w:val="BodyText"/>
                            <w:spacing w:before="264"/>
                            <w:ind w:right="1648"/>
                            <w:jc w:val="center"/>
                            <w:rPr>
                              <w:b/>
                              <w:bCs/>
                              <w:color w:val="4472C4" w:themeColor="accent1"/>
                              <w:sz w:val="26"/>
                              <w:szCs w:val="26"/>
                            </w:rPr>
                          </w:pPr>
                        </w:p>
                        <w:p w14:paraId="064ADA1F"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GROUP – 2 (METAMINDS)</w:t>
                          </w:r>
                        </w:p>
                        <w:p w14:paraId="009E8BF1"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NANDEESWAR BADUGU</w:t>
                          </w:r>
                        </w:p>
                        <w:p w14:paraId="5D6B4443"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SAITEJA SIRIPURAPU</w:t>
                          </w:r>
                        </w:p>
                        <w:p w14:paraId="7726A284"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JAYTHRI PUPPALA</w:t>
                          </w:r>
                        </w:p>
                        <w:p w14:paraId="2035A801"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 KISHORE BHADRAGIRI</w:t>
                          </w:r>
                        </w:p>
                        <w:p w14:paraId="457AE031" w14:textId="77777777" w:rsidR="00D36A82" w:rsidRPr="00B537E3" w:rsidRDefault="00D36A82" w:rsidP="00D36A82">
                          <w:pPr>
                            <w:pStyle w:val="NoSpacing"/>
                            <w:jc w:val="center"/>
                            <w:rPr>
                              <w:color w:val="4472C4" w:themeColor="accent1"/>
                            </w:rPr>
                          </w:pPr>
                        </w:p>
                      </w:txbxContent>
                    </v:textbox>
                    <w10:wrap anchorx="margin" anchory="margin"/>
                  </v:shape>
                </w:pict>
              </mc:Fallback>
            </mc:AlternateContent>
          </w:r>
          <w:r>
            <w:rPr>
              <w:rFonts w:ascii="Times New Roman" w:hAnsi="Times New Roman" w:cs="Times New Roman"/>
              <w:b/>
              <w:bCs/>
              <w:sz w:val="26"/>
              <w:szCs w:val="26"/>
            </w:rPr>
            <w:br w:type="page"/>
          </w:r>
        </w:p>
      </w:sdtContent>
    </w:sdt>
    <w:p w14:paraId="146AF859" w14:textId="5A95CDAA" w:rsidR="00D80E49" w:rsidRDefault="00D80E49" w:rsidP="00D80E49">
      <w:pPr>
        <w:pStyle w:val="BodyText"/>
        <w:spacing w:before="6"/>
        <w:ind w:left="360"/>
        <w:rPr>
          <w:b/>
          <w:u w:val="single"/>
        </w:rPr>
      </w:pPr>
    </w:p>
    <w:p w14:paraId="204B1592" w14:textId="77777777" w:rsidR="00D80E49" w:rsidRDefault="00D80E49" w:rsidP="00D80E49">
      <w:pPr>
        <w:pStyle w:val="BodyText"/>
        <w:spacing w:before="6"/>
        <w:ind w:left="360"/>
        <w:rPr>
          <w:b/>
          <w:u w:val="single"/>
        </w:rPr>
      </w:pPr>
    </w:p>
    <w:p w14:paraId="3E44452C" w14:textId="77777777" w:rsidR="00D80E49" w:rsidRPr="00DE2208" w:rsidRDefault="00D80E49" w:rsidP="00D80E49">
      <w:pPr>
        <w:pStyle w:val="BodyText"/>
        <w:ind w:right="1648"/>
        <w:jc w:val="center"/>
        <w:rPr>
          <w:b/>
          <w:bCs/>
          <w:spacing w:val="-2"/>
          <w:sz w:val="26"/>
          <w:szCs w:val="26"/>
        </w:rPr>
      </w:pPr>
    </w:p>
    <w:p w14:paraId="5C1E75DC" w14:textId="77777777" w:rsidR="00D80E49" w:rsidRPr="00D80E49" w:rsidRDefault="00D80E49" w:rsidP="00D80E49">
      <w:pPr>
        <w:keepNext/>
        <w:keepLines/>
        <w:pBdr>
          <w:top w:val="nil"/>
          <w:left w:val="nil"/>
          <w:bottom w:val="nil"/>
          <w:right w:val="nil"/>
          <w:between w:val="nil"/>
        </w:pBdr>
        <w:spacing w:before="240"/>
        <w:jc w:val="center"/>
        <w:rPr>
          <w:rFonts w:ascii="Times New Roman" w:hAnsi="Times New Roman" w:cs="Times New Roman"/>
          <w:b/>
          <w:sz w:val="32"/>
          <w:szCs w:val="32"/>
          <w:u w:val="single"/>
        </w:rPr>
      </w:pPr>
      <w:r w:rsidRPr="00D80E49">
        <w:rPr>
          <w:rFonts w:ascii="Times New Roman" w:hAnsi="Times New Roman" w:cs="Times New Roman"/>
          <w:b/>
          <w:sz w:val="32"/>
          <w:szCs w:val="32"/>
          <w:u w:val="single"/>
        </w:rPr>
        <w:t>Table of Contents</w:t>
      </w:r>
    </w:p>
    <w:p w14:paraId="179C60B3" w14:textId="77777777" w:rsidR="00D80E49" w:rsidRPr="00D80E49" w:rsidRDefault="00D80E49" w:rsidP="00D80E49">
      <w:pPr>
        <w:keepNext/>
        <w:keepLines/>
        <w:pBdr>
          <w:top w:val="nil"/>
          <w:left w:val="nil"/>
          <w:bottom w:val="nil"/>
          <w:right w:val="nil"/>
          <w:between w:val="nil"/>
        </w:pBdr>
        <w:spacing w:before="240"/>
        <w:jc w:val="center"/>
        <w:rPr>
          <w:rFonts w:ascii="Times New Roman" w:hAnsi="Times New Roman" w:cs="Times New Roman"/>
          <w:b/>
          <w:color w:val="2F5496"/>
          <w:sz w:val="24"/>
          <w:szCs w:val="24"/>
        </w:rPr>
      </w:pPr>
    </w:p>
    <w:sdt>
      <w:sdtPr>
        <w:rPr>
          <w:rFonts w:ascii="Times New Roman" w:eastAsia="Calibri" w:hAnsi="Times New Roman" w:cs="Times New Roman"/>
          <w:color w:val="auto"/>
          <w:sz w:val="24"/>
          <w:szCs w:val="24"/>
        </w:rPr>
        <w:id w:val="-1982144726"/>
        <w:docPartObj>
          <w:docPartGallery w:val="Table of Contents"/>
          <w:docPartUnique/>
        </w:docPartObj>
      </w:sdtPr>
      <w:sdtEndPr>
        <w:rPr>
          <w:rFonts w:ascii="Calibri" w:hAnsi="Calibri" w:cs="Calibri"/>
          <w:sz w:val="22"/>
          <w:szCs w:val="22"/>
        </w:rPr>
      </w:sdtEndPr>
      <w:sdtContent>
        <w:p w14:paraId="65367C75" w14:textId="77777777" w:rsidR="00D80E49" w:rsidRPr="009B2695" w:rsidRDefault="00D80E49" w:rsidP="00D80E49">
          <w:pPr>
            <w:pStyle w:val="TOCHeading"/>
            <w:rPr>
              <w:rFonts w:ascii="Times New Roman" w:hAnsi="Times New Roman" w:cs="Times New Roman"/>
              <w:b/>
              <w:bCs/>
              <w:sz w:val="24"/>
              <w:szCs w:val="24"/>
            </w:rPr>
          </w:pPr>
        </w:p>
        <w:p w14:paraId="76516EA4" w14:textId="77777777"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sz w:val="24"/>
              <w:szCs w:val="24"/>
            </w:rPr>
            <w:t>VERSION TABLE</w:t>
          </w:r>
          <w:r w:rsidRPr="009B2695">
            <w:rPr>
              <w:rFonts w:ascii="Times New Roman" w:hAnsi="Times New Roman" w:cs="Times New Roman"/>
              <w:sz w:val="24"/>
              <w:szCs w:val="24"/>
            </w:rPr>
            <w:ptab w:relativeTo="margin" w:alignment="right" w:leader="dot"/>
          </w:r>
          <w:r w:rsidRPr="009B2695">
            <w:rPr>
              <w:rFonts w:ascii="Times New Roman" w:hAnsi="Times New Roman" w:cs="Times New Roman"/>
              <w:sz w:val="24"/>
              <w:szCs w:val="24"/>
            </w:rPr>
            <w:t>2</w:t>
          </w:r>
        </w:p>
        <w:p w14:paraId="2D0E7720" w14:textId="3F812D09"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sz w:val="24"/>
              <w:szCs w:val="24"/>
            </w:rPr>
            <w:t>OVERVIEW</w:t>
          </w:r>
          <w:r w:rsidRPr="009B2695">
            <w:rPr>
              <w:rFonts w:ascii="Times New Roman" w:hAnsi="Times New Roman" w:cs="Times New Roman"/>
              <w:sz w:val="24"/>
              <w:szCs w:val="24"/>
            </w:rPr>
            <w:ptab w:relativeTo="margin" w:alignment="right" w:leader="dot"/>
          </w:r>
          <w:r w:rsidRPr="009B2695">
            <w:rPr>
              <w:rFonts w:ascii="Times New Roman" w:hAnsi="Times New Roman" w:cs="Times New Roman"/>
              <w:sz w:val="24"/>
              <w:szCs w:val="24"/>
            </w:rPr>
            <w:t>2</w:t>
          </w:r>
        </w:p>
        <w:p w14:paraId="1EFCCFAF" w14:textId="30F53CA1"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SYSTEM PURPOSE</w:t>
          </w:r>
          <w:r w:rsidRPr="009B2695">
            <w:rPr>
              <w:rFonts w:ascii="Times New Roman" w:hAnsi="Times New Roman" w:cs="Times New Roman"/>
              <w:sz w:val="24"/>
              <w:szCs w:val="24"/>
            </w:rPr>
            <w:ptab w:relativeTo="margin" w:alignment="right" w:leader="dot"/>
          </w:r>
          <w:r w:rsidRPr="009B2695">
            <w:rPr>
              <w:rFonts w:ascii="Times New Roman" w:hAnsi="Times New Roman" w:cs="Times New Roman"/>
              <w:sz w:val="24"/>
              <w:szCs w:val="24"/>
            </w:rPr>
            <w:t>2</w:t>
          </w:r>
        </w:p>
        <w:p w14:paraId="63B823DF" w14:textId="5AA6C616"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USER INPUTS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3</w:t>
          </w:r>
        </w:p>
        <w:p w14:paraId="2A44FDCD" w14:textId="61422F07"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KEY CALCULATIONS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3</w:t>
          </w:r>
        </w:p>
        <w:p w14:paraId="33C96881" w14:textId="49A579E5"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DATA STRUCTURES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4</w:t>
          </w:r>
        </w:p>
        <w:p w14:paraId="50BAFE32" w14:textId="3FCDE4D6"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OUTPUTS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4</w:t>
          </w:r>
        </w:p>
        <w:p w14:paraId="68908144" w14:textId="5C7D7B59" w:rsidR="00D80E49" w:rsidRPr="009B2695" w:rsidRDefault="00D80E49" w:rsidP="00D80E49">
          <w:pPr>
            <w:pStyle w:val="TOC1"/>
            <w:rPr>
              <w:rFonts w:ascii="Times New Roman" w:hAnsi="Times New Roman" w:cs="Times New Roman"/>
              <w:sz w:val="24"/>
              <w:szCs w:val="24"/>
            </w:rPr>
          </w:pPr>
          <w:r w:rsidRPr="009B2695">
            <w:rPr>
              <w:rFonts w:ascii="Times New Roman" w:hAnsi="Times New Roman" w:cs="Times New Roman"/>
              <w:b/>
              <w:bCs/>
              <w:sz w:val="24"/>
              <w:szCs w:val="24"/>
            </w:rPr>
            <w:t>MATHEMATICAL CONSIDERATIONS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4</w:t>
          </w:r>
        </w:p>
        <w:p w14:paraId="5F33F744" w14:textId="62BCF699" w:rsidR="009B2695" w:rsidRPr="009B2695" w:rsidRDefault="009B2695" w:rsidP="009B2695">
          <w:pPr>
            <w:pStyle w:val="TOC1"/>
            <w:rPr>
              <w:rFonts w:ascii="Times New Roman" w:hAnsi="Times New Roman" w:cs="Times New Roman"/>
              <w:sz w:val="24"/>
              <w:szCs w:val="24"/>
            </w:rPr>
          </w:pPr>
          <w:r w:rsidRPr="009B2695">
            <w:rPr>
              <w:rFonts w:ascii="Times New Roman" w:hAnsi="Times New Roman" w:cs="Times New Roman"/>
              <w:b/>
              <w:bCs/>
              <w:sz w:val="24"/>
              <w:szCs w:val="24"/>
            </w:rPr>
            <w:t>ALGORITHMS STEPS</w:t>
          </w:r>
          <w:r w:rsidR="00D80E49"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5</w:t>
          </w:r>
        </w:p>
        <w:p w14:paraId="4A727F84" w14:textId="591FEC37" w:rsidR="009B2695" w:rsidRPr="009B2695" w:rsidRDefault="009B2695" w:rsidP="009B2695">
          <w:pPr>
            <w:pStyle w:val="TOC1"/>
            <w:rPr>
              <w:rFonts w:ascii="Times New Roman" w:hAnsi="Times New Roman" w:cs="Times New Roman"/>
              <w:sz w:val="24"/>
              <w:szCs w:val="24"/>
            </w:rPr>
          </w:pPr>
          <w:r w:rsidRPr="009B2695">
            <w:rPr>
              <w:rFonts w:ascii="Times New Roman" w:hAnsi="Times New Roman" w:cs="Times New Roman"/>
              <w:b/>
              <w:bCs/>
              <w:sz w:val="24"/>
              <w:szCs w:val="24"/>
            </w:rPr>
            <w:t>USER INTERFACE</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5</w:t>
          </w:r>
        </w:p>
        <w:p w14:paraId="2592C7F1" w14:textId="18EA7B04" w:rsidR="009B2695" w:rsidRPr="009B2695" w:rsidRDefault="009B2695" w:rsidP="009B2695">
          <w:pPr>
            <w:pStyle w:val="TOC1"/>
            <w:rPr>
              <w:rFonts w:ascii="Times New Roman" w:hAnsi="Times New Roman" w:cs="Times New Roman"/>
              <w:sz w:val="24"/>
              <w:szCs w:val="24"/>
            </w:rPr>
          </w:pPr>
          <w:r w:rsidRPr="009B2695">
            <w:rPr>
              <w:rFonts w:ascii="Times New Roman" w:hAnsi="Times New Roman" w:cs="Times New Roman"/>
              <w:b/>
              <w:bCs/>
              <w:sz w:val="24"/>
              <w:szCs w:val="24"/>
            </w:rPr>
            <w:t>TESTING AND VALIDATIONS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6</w:t>
          </w:r>
        </w:p>
        <w:p w14:paraId="7BC0EA0E" w14:textId="4CE50625" w:rsidR="009B2695" w:rsidRPr="009B2695" w:rsidRDefault="009B2695" w:rsidP="009B2695">
          <w:pPr>
            <w:pStyle w:val="TOC1"/>
            <w:rPr>
              <w:rFonts w:ascii="Times New Roman" w:hAnsi="Times New Roman" w:cs="Times New Roman"/>
              <w:sz w:val="24"/>
              <w:szCs w:val="24"/>
            </w:rPr>
          </w:pPr>
          <w:r w:rsidRPr="009B2695">
            <w:rPr>
              <w:rFonts w:ascii="Times New Roman" w:hAnsi="Times New Roman" w:cs="Times New Roman"/>
              <w:b/>
              <w:bCs/>
              <w:sz w:val="24"/>
              <w:szCs w:val="24"/>
            </w:rPr>
            <w:t>DEPENDENCIES</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6</w:t>
          </w:r>
        </w:p>
        <w:p w14:paraId="11FC6280" w14:textId="5E253ED5" w:rsidR="00D80E49" w:rsidRPr="009B2695" w:rsidRDefault="009B2695" w:rsidP="009B2695">
          <w:pPr>
            <w:pStyle w:val="TOC1"/>
            <w:rPr>
              <w:rFonts w:ascii="Times New Roman" w:hAnsi="Times New Roman" w:cs="Times New Roman"/>
              <w:sz w:val="24"/>
              <w:szCs w:val="24"/>
            </w:rPr>
          </w:pPr>
          <w:r w:rsidRPr="009B2695">
            <w:rPr>
              <w:rFonts w:ascii="Times New Roman" w:hAnsi="Times New Roman" w:cs="Times New Roman"/>
              <w:b/>
              <w:bCs/>
              <w:sz w:val="24"/>
              <w:szCs w:val="24"/>
            </w:rPr>
            <w:t>CONCLUSION</w:t>
          </w:r>
          <w:r w:rsidRPr="009B2695">
            <w:rPr>
              <w:rFonts w:ascii="Times New Roman" w:hAnsi="Times New Roman" w:cs="Times New Roman"/>
              <w:sz w:val="24"/>
              <w:szCs w:val="24"/>
            </w:rPr>
            <w:ptab w:relativeTo="margin" w:alignment="right" w:leader="dot"/>
          </w:r>
          <w:r w:rsidR="00634E2B">
            <w:rPr>
              <w:rFonts w:ascii="Times New Roman" w:hAnsi="Times New Roman" w:cs="Times New Roman"/>
              <w:sz w:val="24"/>
              <w:szCs w:val="24"/>
            </w:rPr>
            <w:t>6</w:t>
          </w:r>
        </w:p>
      </w:sdtContent>
    </w:sdt>
    <w:p w14:paraId="44CC5F2E" w14:textId="77777777" w:rsidR="00D80E49" w:rsidRDefault="00D80E49" w:rsidP="00D80E49">
      <w:pPr>
        <w:pStyle w:val="BodyText"/>
        <w:spacing w:before="6"/>
        <w:ind w:left="360"/>
        <w:rPr>
          <w:b/>
          <w:u w:val="single"/>
        </w:rPr>
      </w:pPr>
    </w:p>
    <w:p w14:paraId="25EADD9B" w14:textId="77777777" w:rsidR="00D80E49" w:rsidRDefault="00D80E49" w:rsidP="00D80E49">
      <w:pPr>
        <w:pStyle w:val="BodyText"/>
        <w:spacing w:before="6"/>
        <w:ind w:left="360"/>
        <w:rPr>
          <w:b/>
          <w:u w:val="single"/>
        </w:rPr>
      </w:pPr>
    </w:p>
    <w:p w14:paraId="207BD127" w14:textId="77777777" w:rsidR="00D80E49" w:rsidRDefault="00D80E49" w:rsidP="00D80E49">
      <w:pPr>
        <w:pStyle w:val="BodyText"/>
        <w:spacing w:before="6"/>
        <w:ind w:left="360"/>
        <w:rPr>
          <w:b/>
          <w:u w:val="single"/>
        </w:rPr>
      </w:pPr>
    </w:p>
    <w:p w14:paraId="11A5A455" w14:textId="77777777" w:rsidR="00D80E49" w:rsidRDefault="00D80E49" w:rsidP="00D80E49">
      <w:pPr>
        <w:pStyle w:val="BodyText"/>
        <w:spacing w:before="6"/>
        <w:ind w:left="360"/>
        <w:rPr>
          <w:b/>
          <w:u w:val="single"/>
        </w:rPr>
      </w:pPr>
    </w:p>
    <w:p w14:paraId="39B578C4" w14:textId="77777777" w:rsidR="00D80E49" w:rsidRDefault="00D80E49" w:rsidP="00D80E49">
      <w:pPr>
        <w:pStyle w:val="BodyText"/>
        <w:spacing w:before="6"/>
        <w:ind w:left="360"/>
        <w:rPr>
          <w:b/>
          <w:u w:val="single"/>
        </w:rPr>
      </w:pPr>
    </w:p>
    <w:p w14:paraId="10B4903D" w14:textId="77777777" w:rsidR="00D80E49" w:rsidRDefault="00D80E49" w:rsidP="00D80E49">
      <w:pPr>
        <w:pStyle w:val="BodyText"/>
        <w:spacing w:before="6"/>
        <w:ind w:left="360"/>
        <w:rPr>
          <w:b/>
          <w:u w:val="single"/>
        </w:rPr>
      </w:pPr>
    </w:p>
    <w:p w14:paraId="0C2A7FDC" w14:textId="77777777" w:rsidR="00D80E49" w:rsidRDefault="00D80E49" w:rsidP="00D80E49">
      <w:pPr>
        <w:pStyle w:val="BodyText"/>
        <w:spacing w:before="6"/>
        <w:ind w:left="360"/>
        <w:rPr>
          <w:b/>
          <w:u w:val="single"/>
        </w:rPr>
      </w:pPr>
    </w:p>
    <w:p w14:paraId="6F9AB7B5" w14:textId="77777777" w:rsidR="00D80E49" w:rsidRDefault="00D80E49" w:rsidP="00D80E49">
      <w:pPr>
        <w:pStyle w:val="BodyText"/>
        <w:spacing w:before="6"/>
        <w:ind w:left="360"/>
        <w:rPr>
          <w:b/>
          <w:u w:val="single"/>
        </w:rPr>
      </w:pPr>
    </w:p>
    <w:p w14:paraId="4EBD08B8" w14:textId="77777777" w:rsidR="00D80E49" w:rsidRDefault="00D80E49" w:rsidP="00D80E49">
      <w:pPr>
        <w:pStyle w:val="BodyText"/>
        <w:spacing w:before="6"/>
        <w:ind w:left="360"/>
        <w:rPr>
          <w:b/>
          <w:u w:val="single"/>
        </w:rPr>
      </w:pPr>
    </w:p>
    <w:p w14:paraId="50E13E60" w14:textId="77777777" w:rsidR="00D80E49" w:rsidRDefault="00D80E49" w:rsidP="00D80E49">
      <w:pPr>
        <w:pStyle w:val="BodyText"/>
        <w:spacing w:before="6"/>
        <w:ind w:left="360"/>
        <w:rPr>
          <w:b/>
          <w:u w:val="single"/>
        </w:rPr>
      </w:pPr>
    </w:p>
    <w:p w14:paraId="0FC7F34C" w14:textId="77777777" w:rsidR="00D80E49" w:rsidRDefault="00D80E49" w:rsidP="00D80E49">
      <w:pPr>
        <w:pStyle w:val="BodyText"/>
        <w:spacing w:before="6"/>
        <w:ind w:left="360"/>
        <w:rPr>
          <w:b/>
          <w:u w:val="single"/>
        </w:rPr>
      </w:pPr>
    </w:p>
    <w:p w14:paraId="57C72AD5" w14:textId="77777777" w:rsidR="00D80E49" w:rsidRDefault="00D80E49" w:rsidP="00D80E49">
      <w:pPr>
        <w:pStyle w:val="BodyText"/>
        <w:spacing w:before="6"/>
        <w:ind w:left="360"/>
        <w:rPr>
          <w:b/>
          <w:u w:val="single"/>
        </w:rPr>
      </w:pPr>
    </w:p>
    <w:p w14:paraId="6D0F68F5" w14:textId="77777777" w:rsidR="00D80E49" w:rsidRDefault="00D80E49" w:rsidP="00D80E49">
      <w:pPr>
        <w:pStyle w:val="BodyText"/>
        <w:spacing w:before="6"/>
        <w:ind w:left="360"/>
        <w:rPr>
          <w:b/>
          <w:u w:val="single"/>
        </w:rPr>
      </w:pPr>
    </w:p>
    <w:p w14:paraId="763A657B" w14:textId="77777777" w:rsidR="00D80E49" w:rsidRDefault="00D80E49" w:rsidP="00D80E49">
      <w:pPr>
        <w:pStyle w:val="BodyText"/>
        <w:spacing w:before="6"/>
        <w:ind w:left="360"/>
        <w:rPr>
          <w:b/>
          <w:u w:val="single"/>
        </w:rPr>
      </w:pPr>
    </w:p>
    <w:p w14:paraId="69D9E16A" w14:textId="77777777" w:rsidR="00D80E49" w:rsidRDefault="00D80E49" w:rsidP="00D80E49">
      <w:pPr>
        <w:pStyle w:val="BodyText"/>
        <w:spacing w:before="6"/>
        <w:ind w:left="360"/>
        <w:rPr>
          <w:b/>
          <w:u w:val="single"/>
        </w:rPr>
      </w:pPr>
    </w:p>
    <w:p w14:paraId="0FE5EE65" w14:textId="77777777" w:rsidR="00D80E49" w:rsidRDefault="00D80E49" w:rsidP="00D80E49">
      <w:pPr>
        <w:pStyle w:val="BodyText"/>
        <w:spacing w:before="6"/>
        <w:ind w:left="360"/>
        <w:rPr>
          <w:b/>
          <w:u w:val="single"/>
        </w:rPr>
      </w:pPr>
    </w:p>
    <w:p w14:paraId="63548940" w14:textId="77777777" w:rsidR="00D80E49" w:rsidRDefault="00D80E49" w:rsidP="00D80E49">
      <w:pPr>
        <w:pStyle w:val="BodyText"/>
        <w:spacing w:before="6"/>
        <w:ind w:left="360"/>
        <w:rPr>
          <w:b/>
          <w:u w:val="single"/>
        </w:rPr>
      </w:pPr>
    </w:p>
    <w:p w14:paraId="660047D4" w14:textId="77777777" w:rsidR="00D80E49" w:rsidRDefault="00D80E49" w:rsidP="00D80E49">
      <w:pPr>
        <w:pStyle w:val="BodyText"/>
        <w:spacing w:before="6"/>
        <w:ind w:left="360"/>
        <w:rPr>
          <w:b/>
          <w:u w:val="single"/>
        </w:rPr>
      </w:pPr>
    </w:p>
    <w:p w14:paraId="403405A9" w14:textId="77777777" w:rsidR="00AC6211" w:rsidRDefault="00AC6211" w:rsidP="00D80E49">
      <w:pPr>
        <w:pStyle w:val="BodyText"/>
        <w:spacing w:before="6"/>
        <w:ind w:left="360"/>
        <w:rPr>
          <w:b/>
          <w:u w:val="single"/>
        </w:rPr>
      </w:pPr>
    </w:p>
    <w:p w14:paraId="2B7654A3" w14:textId="77777777" w:rsidR="00AC6211" w:rsidRDefault="00AC6211" w:rsidP="00D80E49">
      <w:pPr>
        <w:pStyle w:val="BodyText"/>
        <w:spacing w:before="6"/>
        <w:ind w:left="360"/>
        <w:rPr>
          <w:b/>
          <w:u w:val="single"/>
        </w:rPr>
      </w:pPr>
    </w:p>
    <w:p w14:paraId="275A91E8" w14:textId="77777777" w:rsidR="00AC6211" w:rsidRDefault="00AC6211" w:rsidP="00D80E49">
      <w:pPr>
        <w:pStyle w:val="BodyText"/>
        <w:spacing w:before="6"/>
        <w:ind w:left="360"/>
        <w:rPr>
          <w:b/>
          <w:u w:val="single"/>
        </w:rPr>
      </w:pPr>
    </w:p>
    <w:p w14:paraId="0E1040B3" w14:textId="77777777" w:rsidR="00D80E49" w:rsidRDefault="00D80E49" w:rsidP="00D80E49">
      <w:pPr>
        <w:pStyle w:val="BodyText"/>
        <w:spacing w:before="6"/>
        <w:ind w:left="360"/>
        <w:rPr>
          <w:b/>
          <w:u w:val="single"/>
        </w:rPr>
      </w:pPr>
    </w:p>
    <w:p w14:paraId="22E59243" w14:textId="5261A660" w:rsidR="0021442A" w:rsidRPr="001D70CA" w:rsidRDefault="00D80E49" w:rsidP="001D70CA">
      <w:pPr>
        <w:pStyle w:val="BodyText"/>
        <w:numPr>
          <w:ilvl w:val="0"/>
          <w:numId w:val="16"/>
        </w:numPr>
        <w:spacing w:before="6"/>
        <w:rPr>
          <w:b/>
          <w:u w:val="single"/>
        </w:rPr>
      </w:pPr>
      <w:r>
        <w:rPr>
          <w:b/>
          <w:u w:val="single"/>
        </w:rPr>
        <w:lastRenderedPageBreak/>
        <w:t>VE</w:t>
      </w:r>
      <w:r w:rsidR="009043F6" w:rsidRPr="001D70CA">
        <w:rPr>
          <w:b/>
          <w:u w:val="single"/>
        </w:rPr>
        <w:t>RSION TABLE</w:t>
      </w:r>
    </w:p>
    <w:p w14:paraId="5C28DBAC" w14:textId="77777777" w:rsidR="0021442A" w:rsidRPr="001D70CA" w:rsidRDefault="0021442A" w:rsidP="0021442A">
      <w:pPr>
        <w:pStyle w:val="BodyText"/>
        <w:spacing w:before="6"/>
        <w:rPr>
          <w:b/>
          <w:u w:val="single"/>
        </w:rPr>
      </w:pPr>
    </w:p>
    <w:tbl>
      <w:tblPr>
        <w:tblW w:w="8854" w:type="dxa"/>
        <w:tblInd w:w="350" w:type="dxa"/>
        <w:tblLook w:val="04A0" w:firstRow="1" w:lastRow="0" w:firstColumn="1" w:lastColumn="0" w:noHBand="0" w:noVBand="1"/>
      </w:tblPr>
      <w:tblGrid>
        <w:gridCol w:w="995"/>
        <w:gridCol w:w="1406"/>
        <w:gridCol w:w="1585"/>
        <w:gridCol w:w="2630"/>
        <w:gridCol w:w="2238"/>
      </w:tblGrid>
      <w:tr w:rsidR="0021442A" w:rsidRPr="001D70CA" w14:paraId="12384497" w14:textId="77777777" w:rsidTr="001D70CA">
        <w:trPr>
          <w:trHeight w:val="697"/>
        </w:trPr>
        <w:tc>
          <w:tcPr>
            <w:tcW w:w="9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802C54" w14:textId="77777777" w:rsidR="0021442A" w:rsidRPr="001D70CA" w:rsidRDefault="0021442A" w:rsidP="007D071A">
            <w:pPr>
              <w:jc w:val="center"/>
              <w:rPr>
                <w:rFonts w:ascii="Times New Roman" w:hAnsi="Times New Roman" w:cs="Times New Roman"/>
                <w:b/>
                <w:bCs/>
                <w:color w:val="000000"/>
                <w:sz w:val="24"/>
                <w:szCs w:val="24"/>
                <w:lang w:eastAsia="en-IN"/>
              </w:rPr>
            </w:pPr>
            <w:r w:rsidRPr="001D70CA">
              <w:rPr>
                <w:rFonts w:ascii="Times New Roman" w:hAnsi="Times New Roman" w:cs="Times New Roman"/>
                <w:b/>
                <w:bCs/>
                <w:color w:val="000000"/>
                <w:sz w:val="24"/>
                <w:szCs w:val="24"/>
                <w:lang w:eastAsia="en-IN"/>
              </w:rPr>
              <w:t>Version</w:t>
            </w:r>
          </w:p>
        </w:tc>
        <w:tc>
          <w:tcPr>
            <w:tcW w:w="1406" w:type="dxa"/>
            <w:tcBorders>
              <w:top w:val="single" w:sz="8" w:space="0" w:color="auto"/>
              <w:left w:val="nil"/>
              <w:bottom w:val="single" w:sz="8" w:space="0" w:color="auto"/>
              <w:right w:val="single" w:sz="8" w:space="0" w:color="auto"/>
            </w:tcBorders>
            <w:shd w:val="clear" w:color="auto" w:fill="auto"/>
            <w:vAlign w:val="center"/>
            <w:hideMark/>
          </w:tcPr>
          <w:p w14:paraId="1E315A00" w14:textId="77777777" w:rsidR="0021442A" w:rsidRPr="001D70CA" w:rsidRDefault="0021442A" w:rsidP="007D071A">
            <w:pPr>
              <w:jc w:val="center"/>
              <w:rPr>
                <w:rFonts w:ascii="Times New Roman" w:hAnsi="Times New Roman" w:cs="Times New Roman"/>
                <w:b/>
                <w:bCs/>
                <w:color w:val="000000"/>
                <w:sz w:val="24"/>
                <w:szCs w:val="24"/>
                <w:lang w:eastAsia="en-IN"/>
              </w:rPr>
            </w:pPr>
            <w:r w:rsidRPr="001D70CA">
              <w:rPr>
                <w:rFonts w:ascii="Times New Roman" w:hAnsi="Times New Roman" w:cs="Times New Roman"/>
                <w:b/>
                <w:bCs/>
                <w:color w:val="000000"/>
                <w:sz w:val="24"/>
                <w:szCs w:val="24"/>
                <w:lang w:eastAsia="en-IN"/>
              </w:rPr>
              <w:t>Date</w:t>
            </w:r>
          </w:p>
        </w:tc>
        <w:tc>
          <w:tcPr>
            <w:tcW w:w="1585" w:type="dxa"/>
            <w:tcBorders>
              <w:top w:val="single" w:sz="8" w:space="0" w:color="auto"/>
              <w:left w:val="nil"/>
              <w:bottom w:val="single" w:sz="8" w:space="0" w:color="auto"/>
              <w:right w:val="single" w:sz="8" w:space="0" w:color="auto"/>
            </w:tcBorders>
            <w:shd w:val="clear" w:color="auto" w:fill="auto"/>
            <w:vAlign w:val="center"/>
            <w:hideMark/>
          </w:tcPr>
          <w:p w14:paraId="6656706A" w14:textId="77777777" w:rsidR="0021442A" w:rsidRPr="001D70CA" w:rsidRDefault="0021442A" w:rsidP="007D071A">
            <w:pPr>
              <w:jc w:val="center"/>
              <w:rPr>
                <w:rFonts w:ascii="Times New Roman" w:hAnsi="Times New Roman" w:cs="Times New Roman"/>
                <w:b/>
                <w:bCs/>
                <w:color w:val="000000"/>
                <w:sz w:val="24"/>
                <w:szCs w:val="24"/>
                <w:lang w:eastAsia="en-IN"/>
              </w:rPr>
            </w:pPr>
            <w:r w:rsidRPr="001D70CA">
              <w:rPr>
                <w:rFonts w:ascii="Times New Roman" w:hAnsi="Times New Roman" w:cs="Times New Roman"/>
                <w:b/>
                <w:bCs/>
                <w:color w:val="000000"/>
                <w:sz w:val="24"/>
                <w:szCs w:val="24"/>
                <w:lang w:eastAsia="en-IN"/>
              </w:rPr>
              <w:t>Author</w:t>
            </w:r>
          </w:p>
        </w:tc>
        <w:tc>
          <w:tcPr>
            <w:tcW w:w="2630" w:type="dxa"/>
            <w:tcBorders>
              <w:top w:val="single" w:sz="8" w:space="0" w:color="auto"/>
              <w:left w:val="nil"/>
              <w:bottom w:val="single" w:sz="8" w:space="0" w:color="auto"/>
              <w:right w:val="single" w:sz="8" w:space="0" w:color="auto"/>
            </w:tcBorders>
            <w:shd w:val="clear" w:color="auto" w:fill="auto"/>
            <w:vAlign w:val="center"/>
            <w:hideMark/>
          </w:tcPr>
          <w:p w14:paraId="1D23781D" w14:textId="77777777" w:rsidR="0021442A" w:rsidRPr="001D70CA" w:rsidRDefault="0021442A" w:rsidP="007D071A">
            <w:pPr>
              <w:jc w:val="center"/>
              <w:rPr>
                <w:rFonts w:ascii="Times New Roman" w:hAnsi="Times New Roman" w:cs="Times New Roman"/>
                <w:b/>
                <w:bCs/>
                <w:color w:val="000000"/>
                <w:sz w:val="24"/>
                <w:szCs w:val="24"/>
                <w:lang w:eastAsia="en-IN"/>
              </w:rPr>
            </w:pPr>
            <w:r w:rsidRPr="001D70CA">
              <w:rPr>
                <w:rFonts w:ascii="Times New Roman" w:hAnsi="Times New Roman" w:cs="Times New Roman"/>
                <w:b/>
                <w:bCs/>
                <w:color w:val="000000"/>
                <w:sz w:val="24"/>
                <w:szCs w:val="24"/>
                <w:lang w:eastAsia="en-IN"/>
              </w:rPr>
              <w:t>Description of Changes</w:t>
            </w:r>
          </w:p>
        </w:tc>
        <w:tc>
          <w:tcPr>
            <w:tcW w:w="2238" w:type="dxa"/>
            <w:tcBorders>
              <w:top w:val="single" w:sz="8" w:space="0" w:color="auto"/>
              <w:left w:val="nil"/>
              <w:bottom w:val="single" w:sz="8" w:space="0" w:color="auto"/>
              <w:right w:val="single" w:sz="8" w:space="0" w:color="auto"/>
            </w:tcBorders>
            <w:shd w:val="clear" w:color="auto" w:fill="auto"/>
            <w:vAlign w:val="center"/>
            <w:hideMark/>
          </w:tcPr>
          <w:p w14:paraId="74C3AFB2" w14:textId="77777777" w:rsidR="0021442A" w:rsidRPr="001D70CA" w:rsidRDefault="0021442A" w:rsidP="007D071A">
            <w:pPr>
              <w:jc w:val="center"/>
              <w:rPr>
                <w:rFonts w:ascii="Times New Roman" w:hAnsi="Times New Roman" w:cs="Times New Roman"/>
                <w:b/>
                <w:bCs/>
                <w:color w:val="000000"/>
                <w:sz w:val="24"/>
                <w:szCs w:val="24"/>
                <w:lang w:eastAsia="en-IN"/>
              </w:rPr>
            </w:pPr>
            <w:r w:rsidRPr="001D70CA">
              <w:rPr>
                <w:rFonts w:ascii="Times New Roman" w:hAnsi="Times New Roman" w:cs="Times New Roman"/>
                <w:b/>
                <w:bCs/>
                <w:color w:val="000000"/>
                <w:sz w:val="24"/>
                <w:szCs w:val="24"/>
                <w:lang w:eastAsia="en-IN"/>
              </w:rPr>
              <w:t>Reviewed By</w:t>
            </w:r>
          </w:p>
        </w:tc>
      </w:tr>
      <w:tr w:rsidR="0021442A" w:rsidRPr="001D70CA" w14:paraId="07A6EEBC" w14:textId="77777777" w:rsidTr="00AC6211">
        <w:trPr>
          <w:trHeight w:val="794"/>
        </w:trPr>
        <w:tc>
          <w:tcPr>
            <w:tcW w:w="995" w:type="dxa"/>
            <w:tcBorders>
              <w:top w:val="nil"/>
              <w:left w:val="single" w:sz="4" w:space="0" w:color="auto"/>
              <w:bottom w:val="single" w:sz="4" w:space="0" w:color="auto"/>
              <w:right w:val="single" w:sz="4" w:space="0" w:color="auto"/>
            </w:tcBorders>
            <w:shd w:val="clear" w:color="auto" w:fill="auto"/>
            <w:vAlign w:val="center"/>
            <w:hideMark/>
          </w:tcPr>
          <w:p w14:paraId="13AC112D" w14:textId="77777777" w:rsidR="0021442A" w:rsidRPr="001D70CA" w:rsidRDefault="0021442A" w:rsidP="007D071A">
            <w:pPr>
              <w:jc w:val="right"/>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1.0</w:t>
            </w:r>
          </w:p>
        </w:tc>
        <w:tc>
          <w:tcPr>
            <w:tcW w:w="1406" w:type="dxa"/>
            <w:tcBorders>
              <w:top w:val="nil"/>
              <w:left w:val="nil"/>
              <w:bottom w:val="single" w:sz="4" w:space="0" w:color="auto"/>
              <w:right w:val="single" w:sz="4" w:space="0" w:color="auto"/>
            </w:tcBorders>
            <w:shd w:val="clear" w:color="auto" w:fill="auto"/>
            <w:vAlign w:val="center"/>
            <w:hideMark/>
          </w:tcPr>
          <w:p w14:paraId="4B1BA74A" w14:textId="71E676E5" w:rsidR="0021442A" w:rsidRPr="001D70CA" w:rsidRDefault="0021442A" w:rsidP="007D071A">
            <w:pPr>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11/08/2024</w:t>
            </w:r>
          </w:p>
        </w:tc>
        <w:tc>
          <w:tcPr>
            <w:tcW w:w="1585" w:type="dxa"/>
            <w:tcBorders>
              <w:top w:val="nil"/>
              <w:left w:val="nil"/>
              <w:bottom w:val="single" w:sz="4" w:space="0" w:color="auto"/>
              <w:right w:val="single" w:sz="4" w:space="0" w:color="auto"/>
            </w:tcBorders>
            <w:shd w:val="clear" w:color="auto" w:fill="auto"/>
            <w:vAlign w:val="center"/>
            <w:hideMark/>
          </w:tcPr>
          <w:p w14:paraId="43F73AA6" w14:textId="77777777" w:rsidR="00AC6211" w:rsidRDefault="00AC6211" w:rsidP="00AC6211">
            <w:pPr>
              <w:spacing w:after="0"/>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Nandeeswar/</w:t>
            </w:r>
          </w:p>
          <w:p w14:paraId="7EEDA7B5" w14:textId="7E91C9D1" w:rsidR="0021442A" w:rsidRPr="001D70CA" w:rsidRDefault="00AC6211" w:rsidP="00AC6211">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Jaythri</w:t>
            </w:r>
          </w:p>
        </w:tc>
        <w:tc>
          <w:tcPr>
            <w:tcW w:w="2630" w:type="dxa"/>
            <w:tcBorders>
              <w:top w:val="nil"/>
              <w:left w:val="nil"/>
              <w:bottom w:val="single" w:sz="4" w:space="0" w:color="auto"/>
              <w:right w:val="single" w:sz="4" w:space="0" w:color="auto"/>
            </w:tcBorders>
            <w:shd w:val="clear" w:color="auto" w:fill="auto"/>
            <w:vAlign w:val="center"/>
            <w:hideMark/>
          </w:tcPr>
          <w:p w14:paraId="7E47C52F" w14:textId="127DDCB5" w:rsidR="0021442A" w:rsidRPr="001D70CA" w:rsidRDefault="0021442A" w:rsidP="007D071A">
            <w:pPr>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Initial draft of the Design Document.</w:t>
            </w:r>
          </w:p>
        </w:tc>
        <w:tc>
          <w:tcPr>
            <w:tcW w:w="2238" w:type="dxa"/>
            <w:tcBorders>
              <w:top w:val="nil"/>
              <w:left w:val="nil"/>
              <w:bottom w:val="single" w:sz="4" w:space="0" w:color="auto"/>
              <w:right w:val="single" w:sz="4" w:space="0" w:color="auto"/>
            </w:tcBorders>
            <w:shd w:val="clear" w:color="auto" w:fill="auto"/>
            <w:vAlign w:val="center"/>
            <w:hideMark/>
          </w:tcPr>
          <w:p w14:paraId="226494A3" w14:textId="51B02BAB" w:rsidR="0021442A" w:rsidRPr="001D70CA" w:rsidRDefault="00141391" w:rsidP="007D071A">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Mr</w:t>
            </w:r>
            <w:r w:rsidR="009043F6" w:rsidRPr="001D70CA">
              <w:rPr>
                <w:rFonts w:ascii="Times New Roman" w:hAnsi="Times New Roman" w:cs="Times New Roman"/>
                <w:color w:val="000000"/>
                <w:sz w:val="24"/>
                <w:szCs w:val="24"/>
                <w:lang w:eastAsia="en-IN"/>
              </w:rPr>
              <w:t>. Thomas Dillon J</w:t>
            </w:r>
          </w:p>
        </w:tc>
      </w:tr>
      <w:tr w:rsidR="0021442A" w:rsidRPr="001D70CA" w14:paraId="4DC0C23A" w14:textId="77777777" w:rsidTr="00AC6211">
        <w:trPr>
          <w:trHeight w:val="844"/>
        </w:trPr>
        <w:tc>
          <w:tcPr>
            <w:tcW w:w="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15AA5" w14:textId="7BBFCE37" w:rsidR="0021442A" w:rsidRPr="001D70CA" w:rsidRDefault="003E4155" w:rsidP="007D071A">
            <w:pPr>
              <w:jc w:val="right"/>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1.1</w:t>
            </w:r>
          </w:p>
        </w:tc>
        <w:tc>
          <w:tcPr>
            <w:tcW w:w="1406" w:type="dxa"/>
            <w:tcBorders>
              <w:top w:val="single" w:sz="4" w:space="0" w:color="auto"/>
              <w:left w:val="nil"/>
              <w:bottom w:val="single" w:sz="4" w:space="0" w:color="auto"/>
              <w:right w:val="single" w:sz="4" w:space="0" w:color="auto"/>
            </w:tcBorders>
            <w:shd w:val="clear" w:color="auto" w:fill="auto"/>
            <w:vAlign w:val="center"/>
            <w:hideMark/>
          </w:tcPr>
          <w:p w14:paraId="5C9F3632" w14:textId="2D56F97C" w:rsidR="0021442A" w:rsidRPr="001D70CA" w:rsidRDefault="003E4155" w:rsidP="007D071A">
            <w:pPr>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11/18/2024</w:t>
            </w:r>
          </w:p>
        </w:tc>
        <w:tc>
          <w:tcPr>
            <w:tcW w:w="1585" w:type="dxa"/>
            <w:tcBorders>
              <w:top w:val="single" w:sz="4" w:space="0" w:color="auto"/>
              <w:left w:val="nil"/>
              <w:bottom w:val="single" w:sz="4" w:space="0" w:color="auto"/>
              <w:right w:val="single" w:sz="4" w:space="0" w:color="auto"/>
            </w:tcBorders>
            <w:shd w:val="clear" w:color="auto" w:fill="auto"/>
            <w:vAlign w:val="center"/>
            <w:hideMark/>
          </w:tcPr>
          <w:p w14:paraId="0074349F" w14:textId="77777777" w:rsidR="00AC6211" w:rsidRDefault="00AC6211" w:rsidP="00AC6211">
            <w:pPr>
              <w:spacing w:after="0"/>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Nandeeswar/</w:t>
            </w:r>
          </w:p>
          <w:p w14:paraId="62EEF63A" w14:textId="051371D6" w:rsidR="0021442A" w:rsidRPr="001D70CA" w:rsidRDefault="00AC6211" w:rsidP="00AC6211">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Jaythri</w:t>
            </w:r>
          </w:p>
        </w:tc>
        <w:tc>
          <w:tcPr>
            <w:tcW w:w="2630" w:type="dxa"/>
            <w:tcBorders>
              <w:top w:val="single" w:sz="4" w:space="0" w:color="auto"/>
              <w:left w:val="nil"/>
              <w:bottom w:val="single" w:sz="4" w:space="0" w:color="auto"/>
              <w:right w:val="single" w:sz="4" w:space="0" w:color="auto"/>
            </w:tcBorders>
            <w:shd w:val="clear" w:color="auto" w:fill="auto"/>
            <w:vAlign w:val="center"/>
            <w:hideMark/>
          </w:tcPr>
          <w:p w14:paraId="0468F5A7" w14:textId="5862BE06" w:rsidR="0021442A" w:rsidRPr="001D70CA" w:rsidRDefault="003E4155" w:rsidP="007D071A">
            <w:pPr>
              <w:rPr>
                <w:rFonts w:ascii="Times New Roman" w:hAnsi="Times New Roman" w:cs="Times New Roman"/>
                <w:color w:val="000000"/>
                <w:sz w:val="24"/>
                <w:szCs w:val="24"/>
                <w:lang w:eastAsia="en-IN"/>
              </w:rPr>
            </w:pPr>
            <w:r w:rsidRPr="001D70CA">
              <w:rPr>
                <w:rFonts w:ascii="Times New Roman" w:hAnsi="Times New Roman" w:cs="Times New Roman"/>
                <w:color w:val="000000"/>
                <w:sz w:val="24"/>
                <w:szCs w:val="24"/>
                <w:lang w:eastAsia="en-IN"/>
              </w:rPr>
              <w:t>Updated input parameters</w:t>
            </w:r>
          </w:p>
        </w:tc>
        <w:tc>
          <w:tcPr>
            <w:tcW w:w="2238" w:type="dxa"/>
            <w:tcBorders>
              <w:top w:val="single" w:sz="4" w:space="0" w:color="auto"/>
              <w:left w:val="nil"/>
              <w:bottom w:val="single" w:sz="4" w:space="0" w:color="auto"/>
              <w:right w:val="single" w:sz="4" w:space="0" w:color="auto"/>
            </w:tcBorders>
            <w:shd w:val="clear" w:color="auto" w:fill="auto"/>
            <w:vAlign w:val="center"/>
            <w:hideMark/>
          </w:tcPr>
          <w:p w14:paraId="49A4AE55" w14:textId="4CA971E0" w:rsidR="0021442A" w:rsidRPr="001D70CA" w:rsidRDefault="00141391" w:rsidP="007D071A">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Mr</w:t>
            </w:r>
            <w:r w:rsidR="009043F6" w:rsidRPr="001D70CA">
              <w:rPr>
                <w:rFonts w:ascii="Times New Roman" w:hAnsi="Times New Roman" w:cs="Times New Roman"/>
                <w:color w:val="000000"/>
                <w:sz w:val="24"/>
                <w:szCs w:val="24"/>
                <w:lang w:eastAsia="en-IN"/>
              </w:rPr>
              <w:t>. Thomas Dillon J</w:t>
            </w:r>
          </w:p>
        </w:tc>
      </w:tr>
      <w:tr w:rsidR="008C6BA1" w:rsidRPr="001D70CA" w14:paraId="1E60DF31" w14:textId="77777777" w:rsidTr="00AC6211">
        <w:trPr>
          <w:trHeight w:val="844"/>
        </w:trPr>
        <w:tc>
          <w:tcPr>
            <w:tcW w:w="995" w:type="dxa"/>
            <w:tcBorders>
              <w:top w:val="single" w:sz="4" w:space="0" w:color="auto"/>
              <w:left w:val="single" w:sz="4" w:space="0" w:color="auto"/>
              <w:bottom w:val="single" w:sz="4" w:space="0" w:color="auto"/>
              <w:right w:val="single" w:sz="4" w:space="0" w:color="auto"/>
            </w:tcBorders>
            <w:shd w:val="clear" w:color="auto" w:fill="auto"/>
            <w:vAlign w:val="center"/>
          </w:tcPr>
          <w:p w14:paraId="0A2A4EEB" w14:textId="090720C6" w:rsidR="008C6BA1" w:rsidRPr="001D70CA" w:rsidRDefault="00AC6211" w:rsidP="007D071A">
            <w:pPr>
              <w:jc w:val="right"/>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2.0</w:t>
            </w:r>
          </w:p>
        </w:tc>
        <w:tc>
          <w:tcPr>
            <w:tcW w:w="1406" w:type="dxa"/>
            <w:tcBorders>
              <w:top w:val="single" w:sz="4" w:space="0" w:color="auto"/>
              <w:left w:val="nil"/>
              <w:bottom w:val="single" w:sz="4" w:space="0" w:color="auto"/>
              <w:right w:val="single" w:sz="4" w:space="0" w:color="auto"/>
            </w:tcBorders>
            <w:shd w:val="clear" w:color="auto" w:fill="auto"/>
            <w:vAlign w:val="center"/>
          </w:tcPr>
          <w:p w14:paraId="1422493E" w14:textId="2FFA53BE" w:rsidR="008C6BA1" w:rsidRPr="001D70CA" w:rsidRDefault="00AC6211" w:rsidP="007D071A">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11/26/2024</w:t>
            </w:r>
          </w:p>
        </w:tc>
        <w:tc>
          <w:tcPr>
            <w:tcW w:w="1585" w:type="dxa"/>
            <w:tcBorders>
              <w:top w:val="single" w:sz="4" w:space="0" w:color="auto"/>
              <w:left w:val="nil"/>
              <w:bottom w:val="single" w:sz="4" w:space="0" w:color="auto"/>
              <w:right w:val="single" w:sz="4" w:space="0" w:color="auto"/>
            </w:tcBorders>
            <w:shd w:val="clear" w:color="auto" w:fill="auto"/>
            <w:vAlign w:val="center"/>
          </w:tcPr>
          <w:p w14:paraId="40E8FF24" w14:textId="77777777" w:rsidR="00AC6211" w:rsidRDefault="00AC6211" w:rsidP="00AC6211">
            <w:pPr>
              <w:spacing w:after="0"/>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Nandeeswar/</w:t>
            </w:r>
          </w:p>
          <w:p w14:paraId="02608806" w14:textId="1733FFCC" w:rsidR="008C6BA1" w:rsidRPr="001D70CA" w:rsidRDefault="00AC6211" w:rsidP="00AC6211">
            <w:pPr>
              <w:spacing w:after="0"/>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Jaythri</w:t>
            </w:r>
          </w:p>
        </w:tc>
        <w:tc>
          <w:tcPr>
            <w:tcW w:w="2630" w:type="dxa"/>
            <w:tcBorders>
              <w:top w:val="single" w:sz="4" w:space="0" w:color="auto"/>
              <w:left w:val="nil"/>
              <w:bottom w:val="single" w:sz="4" w:space="0" w:color="auto"/>
              <w:right w:val="single" w:sz="4" w:space="0" w:color="auto"/>
            </w:tcBorders>
            <w:shd w:val="clear" w:color="auto" w:fill="auto"/>
            <w:vAlign w:val="center"/>
          </w:tcPr>
          <w:p w14:paraId="4C4F0002" w14:textId="6886AC56" w:rsidR="008C6BA1" w:rsidRPr="001D70CA" w:rsidRDefault="00634E2B" w:rsidP="007D071A">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U</w:t>
            </w:r>
            <w:r w:rsidR="00AC6211">
              <w:rPr>
                <w:rFonts w:ascii="Times New Roman" w:hAnsi="Times New Roman" w:cs="Times New Roman"/>
                <w:color w:val="000000"/>
                <w:sz w:val="24"/>
                <w:szCs w:val="24"/>
                <w:lang w:eastAsia="en-IN"/>
              </w:rPr>
              <w:t xml:space="preserve">pdated user input </w:t>
            </w:r>
            <w:r w:rsidR="00141391">
              <w:rPr>
                <w:rFonts w:ascii="Times New Roman" w:hAnsi="Times New Roman" w:cs="Times New Roman"/>
                <w:color w:val="000000"/>
                <w:sz w:val="24"/>
                <w:szCs w:val="24"/>
                <w:lang w:eastAsia="en-IN"/>
              </w:rPr>
              <w:t>parameters</w:t>
            </w:r>
            <w:r w:rsidR="00AC6211">
              <w:rPr>
                <w:rFonts w:ascii="Times New Roman" w:hAnsi="Times New Roman" w:cs="Times New Roman"/>
                <w:color w:val="000000"/>
                <w:sz w:val="24"/>
                <w:szCs w:val="24"/>
                <w:lang w:eastAsia="en-IN"/>
              </w:rPr>
              <w:t xml:space="preserve"> </w:t>
            </w:r>
            <w:r>
              <w:rPr>
                <w:rFonts w:ascii="Times New Roman" w:hAnsi="Times New Roman" w:cs="Times New Roman"/>
                <w:color w:val="000000"/>
                <w:sz w:val="24"/>
                <w:szCs w:val="24"/>
                <w:lang w:eastAsia="en-IN"/>
              </w:rPr>
              <w:t xml:space="preserve">and </w:t>
            </w:r>
            <w:r w:rsidR="00AC6211">
              <w:rPr>
                <w:rFonts w:ascii="Times New Roman" w:hAnsi="Times New Roman" w:cs="Times New Roman"/>
                <w:color w:val="000000"/>
                <w:sz w:val="24"/>
                <w:szCs w:val="24"/>
                <w:lang w:eastAsia="en-IN"/>
              </w:rPr>
              <w:t>removed visualization</w:t>
            </w:r>
          </w:p>
        </w:tc>
        <w:tc>
          <w:tcPr>
            <w:tcW w:w="2238" w:type="dxa"/>
            <w:tcBorders>
              <w:top w:val="single" w:sz="4" w:space="0" w:color="auto"/>
              <w:left w:val="nil"/>
              <w:bottom w:val="single" w:sz="4" w:space="0" w:color="auto"/>
              <w:right w:val="single" w:sz="4" w:space="0" w:color="auto"/>
            </w:tcBorders>
            <w:shd w:val="clear" w:color="auto" w:fill="auto"/>
            <w:vAlign w:val="center"/>
          </w:tcPr>
          <w:p w14:paraId="0DC01E8E" w14:textId="49CB8F76" w:rsidR="008C6BA1" w:rsidRPr="001D70CA" w:rsidRDefault="00634E2B" w:rsidP="007D071A">
            <w:pPr>
              <w:rPr>
                <w:rFonts w:ascii="Times New Roman" w:hAnsi="Times New Roman" w:cs="Times New Roman"/>
                <w:color w:val="000000"/>
                <w:sz w:val="24"/>
                <w:szCs w:val="24"/>
                <w:lang w:eastAsia="en-IN"/>
              </w:rPr>
            </w:pPr>
            <w:r>
              <w:rPr>
                <w:rFonts w:ascii="Times New Roman" w:hAnsi="Times New Roman" w:cs="Times New Roman"/>
                <w:color w:val="000000"/>
                <w:sz w:val="24"/>
                <w:szCs w:val="24"/>
                <w:lang w:eastAsia="en-IN"/>
              </w:rPr>
              <w:t>Yet</w:t>
            </w:r>
            <w:r w:rsidR="00637E70">
              <w:rPr>
                <w:rFonts w:ascii="Times New Roman" w:hAnsi="Times New Roman" w:cs="Times New Roman"/>
                <w:color w:val="000000"/>
                <w:sz w:val="24"/>
                <w:szCs w:val="24"/>
                <w:lang w:eastAsia="en-IN"/>
              </w:rPr>
              <w:t xml:space="preserve"> to Review</w:t>
            </w:r>
          </w:p>
        </w:tc>
      </w:tr>
    </w:tbl>
    <w:p w14:paraId="0D0020CC" w14:textId="77777777" w:rsidR="00C50091" w:rsidRPr="001D70CA" w:rsidRDefault="00C50091" w:rsidP="00C50091">
      <w:pPr>
        <w:rPr>
          <w:rFonts w:ascii="Times New Roman" w:hAnsi="Times New Roman" w:cs="Times New Roman"/>
          <w:sz w:val="24"/>
          <w:szCs w:val="24"/>
        </w:rPr>
      </w:pPr>
    </w:p>
    <w:p w14:paraId="58F6E9C8" w14:textId="55E4EE71" w:rsidR="00C50091" w:rsidRPr="001D70CA" w:rsidRDefault="001D70CA" w:rsidP="001D70CA">
      <w:pPr>
        <w:pStyle w:val="ListParagraph"/>
        <w:numPr>
          <w:ilvl w:val="0"/>
          <w:numId w:val="16"/>
        </w:numPr>
        <w:rPr>
          <w:rFonts w:ascii="Times New Roman" w:hAnsi="Times New Roman" w:cs="Times New Roman"/>
          <w:b/>
          <w:bCs/>
          <w:sz w:val="24"/>
          <w:szCs w:val="24"/>
          <w:u w:val="single"/>
        </w:rPr>
      </w:pPr>
      <w:r w:rsidRPr="001D70CA">
        <w:rPr>
          <w:rFonts w:ascii="Times New Roman" w:hAnsi="Times New Roman" w:cs="Times New Roman"/>
          <w:b/>
          <w:bCs/>
          <w:sz w:val="24"/>
          <w:szCs w:val="24"/>
          <w:u w:val="single"/>
        </w:rPr>
        <w:t>OVERVIEW</w:t>
      </w:r>
    </w:p>
    <w:p w14:paraId="7F13BD19" w14:textId="093ABB8A" w:rsidR="0078736B"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 xml:space="preserve">This document outlines the design and functionality of a software tool that calculates and visualizes the multiplicity and offset distribution in a 3D seismic acquisition system. The tool simulates the relationship between multiple sources and geophones in a seismic survey and calculates two key parameters: multiplicity and offset. </w:t>
      </w:r>
      <w:r w:rsidR="00141391" w:rsidRPr="00141391">
        <w:rPr>
          <w:rFonts w:ascii="Times New Roman" w:hAnsi="Times New Roman" w:cs="Times New Roman"/>
          <w:sz w:val="24"/>
          <w:szCs w:val="24"/>
        </w:rPr>
        <w:t>These parameters can be printed as a 2D matrix for detailed numerical analysis or visualized directly within the tool for an intuitive representation of the seismic survey layout. The visualization includes color-coded maps highlighting variations in multiplicity and offset distribution across the surveyed area.</w:t>
      </w:r>
    </w:p>
    <w:p w14:paraId="48384695" w14:textId="77777777" w:rsidR="0053208D" w:rsidRPr="001D70CA" w:rsidRDefault="0053208D" w:rsidP="00CD2053">
      <w:pPr>
        <w:rPr>
          <w:rFonts w:ascii="Times New Roman" w:hAnsi="Times New Roman" w:cs="Times New Roman"/>
          <w:sz w:val="24"/>
          <w:szCs w:val="24"/>
        </w:rPr>
      </w:pPr>
    </w:p>
    <w:p w14:paraId="71B072E2" w14:textId="61912DE0" w:rsidR="00C50091" w:rsidRPr="001D70CA" w:rsidRDefault="001D70CA" w:rsidP="001D70CA">
      <w:pPr>
        <w:pStyle w:val="ListParagraph"/>
        <w:numPr>
          <w:ilvl w:val="0"/>
          <w:numId w:val="16"/>
        </w:numPr>
        <w:rPr>
          <w:rFonts w:ascii="Times New Roman" w:hAnsi="Times New Roman" w:cs="Times New Roman"/>
          <w:sz w:val="24"/>
          <w:szCs w:val="24"/>
          <w:u w:val="single"/>
        </w:rPr>
      </w:pPr>
      <w:r w:rsidRPr="001D70CA">
        <w:rPr>
          <w:rFonts w:ascii="Times New Roman" w:hAnsi="Times New Roman" w:cs="Times New Roman"/>
          <w:b/>
          <w:bCs/>
          <w:sz w:val="24"/>
          <w:szCs w:val="24"/>
          <w:u w:val="single"/>
        </w:rPr>
        <w:t>SYSTEM PURPOSE</w:t>
      </w:r>
    </w:p>
    <w:p w14:paraId="193434D3" w14:textId="77777777" w:rsidR="00C50091"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The tool's purpose is to model and visualize the interaction between seismic sources and geophones in a 3D seismic acquisition system. The primary outputs are:</w:t>
      </w:r>
    </w:p>
    <w:p w14:paraId="7805C8DB" w14:textId="77777777" w:rsidR="00141391" w:rsidRPr="00141391" w:rsidRDefault="00141391" w:rsidP="00141391">
      <w:pPr>
        <w:ind w:left="360"/>
        <w:jc w:val="both"/>
        <w:rPr>
          <w:rFonts w:ascii="Times New Roman" w:hAnsi="Times New Roman" w:cs="Times New Roman"/>
          <w:b/>
          <w:bCs/>
          <w:sz w:val="24"/>
          <w:szCs w:val="24"/>
          <w:lang w:val="en-US"/>
        </w:rPr>
      </w:pPr>
      <w:r w:rsidRPr="00141391">
        <w:rPr>
          <w:rFonts w:ascii="Times New Roman" w:hAnsi="Times New Roman" w:cs="Times New Roman"/>
          <w:b/>
          <w:bCs/>
          <w:sz w:val="24"/>
          <w:szCs w:val="24"/>
          <w:lang w:val="en-US"/>
        </w:rPr>
        <w:t>1. Multiplicity (or Fold):</w:t>
      </w:r>
    </w:p>
    <w:p w14:paraId="10F768E8" w14:textId="77777777" w:rsidR="00141391" w:rsidRPr="00141391" w:rsidRDefault="00141391" w:rsidP="00141391">
      <w:pPr>
        <w:pStyle w:val="ListParagraph"/>
        <w:numPr>
          <w:ilvl w:val="0"/>
          <w:numId w:val="28"/>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Multiplicity refers to the number of times a particular subsurface point is sampled by unique combinations of source and receiver pairs.</w:t>
      </w:r>
    </w:p>
    <w:p w14:paraId="7E803C9B" w14:textId="77777777" w:rsidR="00141391" w:rsidRPr="00141391" w:rsidRDefault="00141391" w:rsidP="00141391">
      <w:pPr>
        <w:pStyle w:val="ListParagraph"/>
        <w:numPr>
          <w:ilvl w:val="0"/>
          <w:numId w:val="28"/>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It is essentially a measure of redundancy in the seismic data acquisition process. Higher multiplicity improves the signal-to-noise ratio and helps suppress random noise in the data.</w:t>
      </w:r>
    </w:p>
    <w:p w14:paraId="18A20C95" w14:textId="77777777" w:rsidR="00141391" w:rsidRPr="00141391" w:rsidRDefault="00141391" w:rsidP="00141391">
      <w:pPr>
        <w:pStyle w:val="ListParagraph"/>
        <w:numPr>
          <w:ilvl w:val="0"/>
          <w:numId w:val="28"/>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Mathematically, it is calculated as the count of midpoint traces that overlap a specific subsurface bin or cell in the survey grid.</w:t>
      </w:r>
    </w:p>
    <w:p w14:paraId="1BC976CA" w14:textId="77777777" w:rsidR="00141391" w:rsidRDefault="00141391" w:rsidP="00141391">
      <w:pPr>
        <w:pStyle w:val="ListParagraph"/>
        <w:numPr>
          <w:ilvl w:val="0"/>
          <w:numId w:val="28"/>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Example: In a 3D survey, if a subsurface bin receives seismic reflections from 12 unique source-receiver pairs, the fold or multiplicity of that bin is 12.</w:t>
      </w:r>
    </w:p>
    <w:p w14:paraId="3151F722" w14:textId="62D130CD" w:rsidR="00141391" w:rsidRPr="00141391" w:rsidRDefault="00141391" w:rsidP="00141391">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 </w:t>
      </w:r>
      <w:r w:rsidRPr="00141391">
        <w:rPr>
          <w:rFonts w:ascii="Times New Roman" w:hAnsi="Times New Roman" w:cs="Times New Roman"/>
          <w:b/>
          <w:bCs/>
          <w:sz w:val="24"/>
          <w:szCs w:val="24"/>
          <w:lang w:val="en-US"/>
        </w:rPr>
        <w:t>Offset:</w:t>
      </w:r>
    </w:p>
    <w:p w14:paraId="3082AB9E" w14:textId="77777777" w:rsidR="00141391" w:rsidRPr="00141391" w:rsidRDefault="00141391" w:rsidP="00141391">
      <w:pPr>
        <w:pStyle w:val="ListParagraph"/>
        <w:numPr>
          <w:ilvl w:val="0"/>
          <w:numId w:val="30"/>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Offset is the horizontal distance between a seismic source point (SP) and a receiver point (RP) at the surface of the Earth.</w:t>
      </w:r>
    </w:p>
    <w:p w14:paraId="0F696605" w14:textId="6E1DC669" w:rsidR="00141391" w:rsidRPr="00141391" w:rsidRDefault="00141391" w:rsidP="00141391">
      <w:pPr>
        <w:pStyle w:val="ListParagraph"/>
        <w:numPr>
          <w:ilvl w:val="0"/>
          <w:numId w:val="30"/>
        </w:numPr>
        <w:jc w:val="both"/>
        <w:rPr>
          <w:rFonts w:ascii="Times New Roman" w:hAnsi="Times New Roman" w:cs="Times New Roman"/>
          <w:sz w:val="24"/>
          <w:szCs w:val="24"/>
          <w:lang w:val="en-US"/>
        </w:rPr>
      </w:pPr>
      <w:r w:rsidRPr="00141391">
        <w:rPr>
          <w:rFonts w:ascii="Times New Roman" w:hAnsi="Times New Roman" w:cs="Times New Roman"/>
          <w:sz w:val="24"/>
          <w:szCs w:val="24"/>
          <w:lang w:val="en-US"/>
        </w:rPr>
        <w:t>This distance is crucial because it affects the travel time of seismic waves, their reflection angles, and the resolution of deeper subsurface structures.</w:t>
      </w:r>
    </w:p>
    <w:p w14:paraId="708EF70E" w14:textId="1F45768D" w:rsidR="0021442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lastRenderedPageBreak/>
        <w:t>This tool is particularly useful for seismic survey planning and optimizing the configuration of source and receiver arrays.</w:t>
      </w:r>
    </w:p>
    <w:p w14:paraId="5BD64B98" w14:textId="77777777" w:rsidR="00D80E49" w:rsidRPr="001D70CA" w:rsidRDefault="00D80E49" w:rsidP="00D80E49">
      <w:pPr>
        <w:jc w:val="both"/>
        <w:rPr>
          <w:rFonts w:ascii="Times New Roman" w:hAnsi="Times New Roman" w:cs="Times New Roman"/>
          <w:sz w:val="24"/>
          <w:szCs w:val="24"/>
        </w:rPr>
      </w:pPr>
    </w:p>
    <w:p w14:paraId="6CF8B4D4" w14:textId="3B985AEB" w:rsidR="00992DD4" w:rsidRDefault="001D70CA" w:rsidP="001D70CA">
      <w:pPr>
        <w:pStyle w:val="ListParagraph"/>
        <w:numPr>
          <w:ilvl w:val="0"/>
          <w:numId w:val="16"/>
        </w:numPr>
        <w:rPr>
          <w:rFonts w:ascii="Times New Roman" w:hAnsi="Times New Roman" w:cs="Times New Roman"/>
          <w:b/>
          <w:bCs/>
          <w:sz w:val="24"/>
          <w:szCs w:val="24"/>
          <w:u w:val="single"/>
          <w:lang w:val="en-US"/>
        </w:rPr>
      </w:pPr>
      <w:r w:rsidRPr="001D70CA">
        <w:rPr>
          <w:rFonts w:ascii="Times New Roman" w:hAnsi="Times New Roman" w:cs="Times New Roman"/>
          <w:b/>
          <w:bCs/>
          <w:sz w:val="24"/>
          <w:szCs w:val="24"/>
          <w:u w:val="single"/>
          <w:lang w:val="en-US"/>
        </w:rPr>
        <w:t>USER INPUTS</w:t>
      </w:r>
    </w:p>
    <w:p w14:paraId="5A2A6A57" w14:textId="77777777" w:rsidR="00CC6CCA" w:rsidRDefault="00CC6CCA" w:rsidP="00CC6CCA">
      <w:pPr>
        <w:pStyle w:val="ListParagraph"/>
        <w:ind w:left="360"/>
        <w:rPr>
          <w:rFonts w:ascii="Times New Roman" w:hAnsi="Times New Roman" w:cs="Times New Roman"/>
          <w:b/>
          <w:bCs/>
          <w:sz w:val="24"/>
          <w:szCs w:val="24"/>
          <w:u w:val="single"/>
          <w:lang w:val="en-US"/>
        </w:rPr>
      </w:pPr>
    </w:p>
    <w:p w14:paraId="05D129D7" w14:textId="61285250" w:rsidR="00CC6CCA" w:rsidRDefault="00CC6CCA" w:rsidP="00CC6CC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b/>
          <w:bCs/>
          <w:sz w:val="24"/>
          <w:szCs w:val="24"/>
        </w:rPr>
        <w:t>Area</w:t>
      </w:r>
      <w:r w:rsidRPr="008C6BA1">
        <w:rPr>
          <w:rFonts w:ascii="Times New Roman" w:hAnsi="Times New Roman" w:cs="Times New Roman"/>
          <w:b/>
          <w:bCs/>
          <w:sz w:val="24"/>
          <w:szCs w:val="24"/>
        </w:rPr>
        <w:t>:</w:t>
      </w:r>
      <w:r w:rsidRPr="008C6BA1">
        <w:rPr>
          <w:rFonts w:ascii="Times New Roman" w:hAnsi="Times New Roman" w:cs="Times New Roman"/>
          <w:sz w:val="24"/>
          <w:szCs w:val="24"/>
        </w:rPr>
        <w:t xml:space="preserve"> </w:t>
      </w:r>
      <w:r w:rsidRPr="00CC6CCA">
        <w:rPr>
          <w:rFonts w:ascii="Times New Roman" w:hAnsi="Times New Roman" w:cs="Times New Roman"/>
          <w:sz w:val="24"/>
          <w:szCs w:val="24"/>
        </w:rPr>
        <w:t>Defines the size of the acquisition area, specifying the spatial extent.</w:t>
      </w:r>
    </w:p>
    <w:p w14:paraId="10469A4A" w14:textId="518611A1" w:rsidR="00CC6CCA" w:rsidRPr="00CC6CCA" w:rsidRDefault="00CC6CCA" w:rsidP="00CC6CCA">
      <w:pPr>
        <w:pStyle w:val="ListParagraph"/>
        <w:spacing w:after="0" w:line="240" w:lineRule="auto"/>
        <w:ind w:left="1440"/>
        <w:rPr>
          <w:rFonts w:ascii="Times New Roman" w:hAnsi="Times New Roman" w:cs="Times New Roman"/>
          <w:sz w:val="24"/>
          <w:szCs w:val="24"/>
        </w:rPr>
      </w:pPr>
      <w:r w:rsidRPr="00CC6CCA">
        <w:rPr>
          <w:rFonts w:ascii="Times New Roman" w:hAnsi="Times New Roman" w:cs="Times New Roman"/>
          <w:b/>
          <w:bCs/>
          <w:sz w:val="24"/>
          <w:szCs w:val="24"/>
        </w:rPr>
        <w:t>X-Direction (miles</w:t>
      </w:r>
      <w:r w:rsidR="00634E2B">
        <w:rPr>
          <w:rFonts w:ascii="Times New Roman" w:hAnsi="Times New Roman" w:cs="Times New Roman"/>
          <w:b/>
          <w:bCs/>
          <w:sz w:val="24"/>
          <w:szCs w:val="24"/>
        </w:rPr>
        <w:t>/meters</w:t>
      </w:r>
      <w:r w:rsidRPr="00CC6CCA">
        <w:rPr>
          <w:rFonts w:ascii="Times New Roman" w:hAnsi="Times New Roman" w:cs="Times New Roman"/>
          <w:b/>
          <w:bCs/>
          <w:sz w:val="24"/>
          <w:szCs w:val="24"/>
        </w:rPr>
        <w:t>):</w:t>
      </w:r>
      <w:r w:rsidRPr="00CC6CCA">
        <w:rPr>
          <w:rFonts w:ascii="Times New Roman" w:hAnsi="Times New Roman" w:cs="Times New Roman"/>
          <w:sz w:val="24"/>
          <w:szCs w:val="24"/>
        </w:rPr>
        <w:t xml:space="preserve"> The length of the area in the X direction (inline).</w:t>
      </w:r>
    </w:p>
    <w:p w14:paraId="67FCC03F" w14:textId="11132B81" w:rsidR="00CC6CCA" w:rsidRPr="00CC6CCA" w:rsidRDefault="00CC6CCA" w:rsidP="00CC6CCA">
      <w:pPr>
        <w:spacing w:after="0" w:line="240" w:lineRule="auto"/>
        <w:ind w:left="720" w:firstLine="720"/>
        <w:rPr>
          <w:rFonts w:ascii="Times New Roman" w:hAnsi="Times New Roman" w:cs="Times New Roman"/>
          <w:sz w:val="24"/>
          <w:szCs w:val="24"/>
          <w:lang w:val="en-US"/>
        </w:rPr>
      </w:pPr>
      <w:r w:rsidRPr="00CC6CCA">
        <w:rPr>
          <w:rFonts w:ascii="Times New Roman" w:hAnsi="Times New Roman" w:cs="Times New Roman"/>
          <w:b/>
          <w:bCs/>
          <w:sz w:val="24"/>
          <w:szCs w:val="24"/>
          <w:lang w:val="en-US"/>
        </w:rPr>
        <w:t>Y-Direction (miles</w:t>
      </w:r>
      <w:r w:rsidR="00634E2B">
        <w:rPr>
          <w:rFonts w:ascii="Times New Roman" w:hAnsi="Times New Roman" w:cs="Times New Roman"/>
          <w:b/>
          <w:bCs/>
          <w:sz w:val="24"/>
          <w:szCs w:val="24"/>
          <w:lang w:val="en-US"/>
        </w:rPr>
        <w:t>/meters</w:t>
      </w:r>
      <w:r w:rsidRPr="00CC6CCA">
        <w:rPr>
          <w:rFonts w:ascii="Times New Roman" w:hAnsi="Times New Roman" w:cs="Times New Roman"/>
          <w:b/>
          <w:bCs/>
          <w:sz w:val="24"/>
          <w:szCs w:val="24"/>
          <w:lang w:val="en-US"/>
        </w:rPr>
        <w:t>):</w:t>
      </w:r>
      <w:r w:rsidRPr="00CC6CCA">
        <w:rPr>
          <w:rFonts w:ascii="Times New Roman" w:hAnsi="Times New Roman" w:cs="Times New Roman"/>
          <w:sz w:val="24"/>
          <w:szCs w:val="24"/>
          <w:lang w:val="en-US"/>
        </w:rPr>
        <w:t xml:space="preserve"> The length of the area in the Y direction (cross-line).</w:t>
      </w:r>
    </w:p>
    <w:p w14:paraId="7E1CA8B1" w14:textId="6D2F020B" w:rsidR="00CC6CCA" w:rsidRPr="00CC6CCA" w:rsidRDefault="00CC6CCA" w:rsidP="00CC6CCA">
      <w:pPr>
        <w:pStyle w:val="ListParagraph"/>
        <w:numPr>
          <w:ilvl w:val="0"/>
          <w:numId w:val="19"/>
        </w:numPr>
        <w:spacing w:line="240" w:lineRule="auto"/>
        <w:rPr>
          <w:rFonts w:ascii="Times New Roman" w:hAnsi="Times New Roman" w:cs="Times New Roman"/>
          <w:sz w:val="24"/>
          <w:szCs w:val="24"/>
        </w:rPr>
      </w:pPr>
      <w:r w:rsidRPr="008C6BA1">
        <w:rPr>
          <w:rFonts w:ascii="Times New Roman" w:hAnsi="Times New Roman" w:cs="Times New Roman"/>
          <w:b/>
          <w:bCs/>
          <w:sz w:val="24"/>
          <w:szCs w:val="24"/>
        </w:rPr>
        <w:t>Geophone Distance:</w:t>
      </w:r>
      <w:r w:rsidRPr="008C6BA1">
        <w:rPr>
          <w:rFonts w:ascii="Times New Roman" w:hAnsi="Times New Roman" w:cs="Times New Roman"/>
          <w:sz w:val="24"/>
          <w:szCs w:val="24"/>
        </w:rPr>
        <w:t xml:space="preserve"> Specifies the distance between adjacent geophones in meters, determining the density of the grid and how spread out the geophones are.</w:t>
      </w:r>
    </w:p>
    <w:p w14:paraId="46F51F4A" w14:textId="663D83E9" w:rsidR="008C6BA1" w:rsidRDefault="008C6BA1" w:rsidP="008C6BA1">
      <w:pPr>
        <w:pStyle w:val="ListParagraph"/>
        <w:numPr>
          <w:ilvl w:val="0"/>
          <w:numId w:val="19"/>
        </w:numPr>
        <w:spacing w:line="240" w:lineRule="auto"/>
        <w:rPr>
          <w:rFonts w:ascii="Times New Roman" w:hAnsi="Times New Roman" w:cs="Times New Roman"/>
          <w:sz w:val="24"/>
          <w:szCs w:val="24"/>
        </w:rPr>
      </w:pPr>
      <w:r w:rsidRPr="008C6BA1">
        <w:rPr>
          <w:rFonts w:ascii="Times New Roman" w:hAnsi="Times New Roman" w:cs="Times New Roman"/>
          <w:b/>
          <w:bCs/>
          <w:sz w:val="24"/>
          <w:szCs w:val="24"/>
        </w:rPr>
        <w:t>Geophone Line Distance</w:t>
      </w:r>
      <w:r w:rsidRPr="008C6BA1">
        <w:rPr>
          <w:rFonts w:ascii="Times New Roman" w:hAnsi="Times New Roman" w:cs="Times New Roman"/>
          <w:sz w:val="24"/>
          <w:szCs w:val="24"/>
        </w:rPr>
        <w:t>: Defines the distance between each line of geophones, helping to determine the coverage and layout of the receiver lines.</w:t>
      </w:r>
    </w:p>
    <w:p w14:paraId="3E8A20AC" w14:textId="37CE0B13" w:rsidR="008C6BA1" w:rsidRDefault="008C6BA1" w:rsidP="008C6BA1">
      <w:pPr>
        <w:pStyle w:val="ListParagraph"/>
        <w:numPr>
          <w:ilvl w:val="0"/>
          <w:numId w:val="19"/>
        </w:numPr>
        <w:spacing w:line="240" w:lineRule="auto"/>
        <w:rPr>
          <w:rFonts w:ascii="Times New Roman" w:hAnsi="Times New Roman" w:cs="Times New Roman"/>
          <w:sz w:val="24"/>
          <w:szCs w:val="24"/>
        </w:rPr>
      </w:pPr>
      <w:r w:rsidRPr="008C6BA1">
        <w:rPr>
          <w:rFonts w:ascii="Times New Roman" w:hAnsi="Times New Roman" w:cs="Times New Roman"/>
          <w:b/>
          <w:bCs/>
          <w:sz w:val="24"/>
          <w:szCs w:val="24"/>
        </w:rPr>
        <w:t xml:space="preserve">Number of Channels </w:t>
      </w:r>
      <w:r w:rsidR="00AB7E33">
        <w:rPr>
          <w:rFonts w:ascii="Times New Roman" w:hAnsi="Times New Roman" w:cs="Times New Roman"/>
          <w:b/>
          <w:bCs/>
          <w:sz w:val="24"/>
          <w:szCs w:val="24"/>
        </w:rPr>
        <w:t xml:space="preserve">recorded </w:t>
      </w:r>
      <w:r w:rsidRPr="008C6BA1">
        <w:rPr>
          <w:rFonts w:ascii="Times New Roman" w:hAnsi="Times New Roman" w:cs="Times New Roman"/>
          <w:b/>
          <w:bCs/>
          <w:sz w:val="24"/>
          <w:szCs w:val="24"/>
        </w:rPr>
        <w:t>per Line</w:t>
      </w:r>
      <w:r w:rsidRPr="008C6BA1">
        <w:rPr>
          <w:rFonts w:ascii="Times New Roman" w:hAnsi="Times New Roman" w:cs="Times New Roman"/>
          <w:sz w:val="24"/>
          <w:szCs w:val="24"/>
        </w:rPr>
        <w:t>: Indicates the number of channels in each line, which affects the number of receivers that can be recorded simultaneously.</w:t>
      </w:r>
    </w:p>
    <w:p w14:paraId="651AA243" w14:textId="1BC06449" w:rsidR="008C6BA1" w:rsidRDefault="008C6BA1" w:rsidP="008C6BA1">
      <w:pPr>
        <w:pStyle w:val="ListParagraph"/>
        <w:numPr>
          <w:ilvl w:val="0"/>
          <w:numId w:val="19"/>
        </w:numPr>
        <w:spacing w:line="240" w:lineRule="auto"/>
        <w:rPr>
          <w:rFonts w:ascii="Times New Roman" w:hAnsi="Times New Roman" w:cs="Times New Roman"/>
          <w:sz w:val="24"/>
          <w:szCs w:val="24"/>
          <w:lang w:val="en-US"/>
        </w:rPr>
      </w:pPr>
      <w:r w:rsidRPr="008C6BA1">
        <w:rPr>
          <w:rFonts w:ascii="Times New Roman" w:hAnsi="Times New Roman" w:cs="Times New Roman"/>
          <w:b/>
          <w:bCs/>
          <w:sz w:val="24"/>
          <w:szCs w:val="24"/>
          <w:lang w:val="en-US"/>
        </w:rPr>
        <w:t>Number of Lines Recorded at One Time</w:t>
      </w:r>
      <w:r w:rsidRPr="008C6BA1">
        <w:rPr>
          <w:rFonts w:ascii="Times New Roman" w:hAnsi="Times New Roman" w:cs="Times New Roman"/>
          <w:sz w:val="24"/>
          <w:szCs w:val="24"/>
          <w:lang w:val="en-US"/>
        </w:rPr>
        <w:t>: Specifies how many geophone lines are recorded simultaneously, influencing the number of simultaneous measurements taken.</w:t>
      </w:r>
    </w:p>
    <w:p w14:paraId="4EE05F88" w14:textId="78C9442E" w:rsidR="008C6BA1" w:rsidRDefault="008C6BA1" w:rsidP="008C6BA1">
      <w:pPr>
        <w:pStyle w:val="ListParagraph"/>
        <w:numPr>
          <w:ilvl w:val="0"/>
          <w:numId w:val="19"/>
        </w:numPr>
        <w:spacing w:line="240" w:lineRule="auto"/>
        <w:rPr>
          <w:rFonts w:ascii="Times New Roman" w:hAnsi="Times New Roman" w:cs="Times New Roman"/>
          <w:sz w:val="24"/>
          <w:szCs w:val="24"/>
        </w:rPr>
      </w:pPr>
      <w:r w:rsidRPr="008C6BA1">
        <w:rPr>
          <w:rFonts w:ascii="Times New Roman" w:hAnsi="Times New Roman" w:cs="Times New Roman"/>
          <w:b/>
          <w:bCs/>
          <w:sz w:val="24"/>
          <w:szCs w:val="24"/>
        </w:rPr>
        <w:t>Inline Roll</w:t>
      </w:r>
      <w:r w:rsidRPr="008C6BA1">
        <w:rPr>
          <w:rFonts w:ascii="Times New Roman" w:hAnsi="Times New Roman" w:cs="Times New Roman"/>
          <w:sz w:val="24"/>
          <w:szCs w:val="24"/>
        </w:rPr>
        <w:t>: Refers to the rotation or angle of the geophone lines along the acquisition area in the inline direction, which could affect the coverage and sampling.</w:t>
      </w:r>
    </w:p>
    <w:p w14:paraId="76E2D721" w14:textId="04609314" w:rsidR="008C6BA1" w:rsidRPr="00CC6CCA" w:rsidRDefault="008C6BA1" w:rsidP="008C6BA1">
      <w:pPr>
        <w:pStyle w:val="ListParagraph"/>
        <w:numPr>
          <w:ilvl w:val="0"/>
          <w:numId w:val="19"/>
        </w:numPr>
        <w:spacing w:line="240" w:lineRule="auto"/>
        <w:rPr>
          <w:rFonts w:ascii="Times New Roman" w:hAnsi="Times New Roman" w:cs="Times New Roman"/>
          <w:sz w:val="24"/>
          <w:szCs w:val="24"/>
          <w:lang w:val="en-US"/>
        </w:rPr>
      </w:pPr>
      <w:r w:rsidRPr="008C6BA1">
        <w:rPr>
          <w:rFonts w:ascii="Times New Roman" w:hAnsi="Times New Roman" w:cs="Times New Roman"/>
          <w:b/>
          <w:bCs/>
          <w:sz w:val="24"/>
          <w:szCs w:val="24"/>
        </w:rPr>
        <w:t>Cross Line Roll</w:t>
      </w:r>
      <w:r w:rsidRPr="008C6BA1">
        <w:rPr>
          <w:rFonts w:ascii="Times New Roman" w:hAnsi="Times New Roman" w:cs="Times New Roman"/>
          <w:sz w:val="24"/>
          <w:szCs w:val="24"/>
        </w:rPr>
        <w:t>: Refers to the rotation or angle of the geophone lines in the cross-line direction, similarly affecting the layout and coverage of the receivers in the cross-line direction.</w:t>
      </w:r>
    </w:p>
    <w:p w14:paraId="6974B6B1" w14:textId="012D6C7D" w:rsidR="00CC6CCA" w:rsidRPr="008C6BA1" w:rsidRDefault="00CC6CCA" w:rsidP="00CC6CCA">
      <w:pPr>
        <w:pStyle w:val="ListParagraph"/>
        <w:spacing w:line="240" w:lineRule="auto"/>
        <w:ind w:left="1080"/>
        <w:rPr>
          <w:rFonts w:ascii="Times New Roman" w:hAnsi="Times New Roman" w:cs="Times New Roman"/>
          <w:sz w:val="24"/>
          <w:szCs w:val="24"/>
          <w:lang w:val="en-US"/>
        </w:rPr>
      </w:pPr>
    </w:p>
    <w:p w14:paraId="25ADA4BE" w14:textId="49C376C0" w:rsidR="008C6BA1" w:rsidRPr="008C6BA1" w:rsidRDefault="008C6BA1" w:rsidP="008C6BA1">
      <w:pPr>
        <w:pStyle w:val="ListParagraph"/>
        <w:spacing w:line="240" w:lineRule="auto"/>
        <w:ind w:left="360"/>
        <w:rPr>
          <w:rFonts w:ascii="Times New Roman" w:hAnsi="Times New Roman" w:cs="Times New Roman"/>
          <w:sz w:val="24"/>
          <w:szCs w:val="24"/>
          <w:lang w:val="en-US"/>
        </w:rPr>
      </w:pPr>
    </w:p>
    <w:p w14:paraId="24DE34F8" w14:textId="686FDF0D" w:rsidR="001D70CA" w:rsidRPr="001D29CA" w:rsidRDefault="001D70CA" w:rsidP="001D70CA">
      <w:pPr>
        <w:pStyle w:val="ListParagraph"/>
        <w:numPr>
          <w:ilvl w:val="0"/>
          <w:numId w:val="16"/>
        </w:numPr>
        <w:rPr>
          <w:rFonts w:ascii="Times New Roman" w:hAnsi="Times New Roman" w:cs="Times New Roman"/>
          <w:b/>
          <w:bCs/>
          <w:sz w:val="24"/>
          <w:szCs w:val="24"/>
          <w:u w:val="single"/>
          <w:lang w:val="en-US"/>
        </w:rPr>
      </w:pPr>
      <w:r w:rsidRPr="001D29CA">
        <w:rPr>
          <w:rFonts w:ascii="Times New Roman" w:hAnsi="Times New Roman" w:cs="Times New Roman"/>
          <w:b/>
          <w:bCs/>
          <w:sz w:val="24"/>
          <w:szCs w:val="24"/>
          <w:u w:val="single"/>
          <w:lang w:val="en-US"/>
        </w:rPr>
        <w:t>KEY CALCULATIONS</w:t>
      </w:r>
    </w:p>
    <w:p w14:paraId="08B1335E" w14:textId="77777777" w:rsidR="001D29CA" w:rsidRDefault="001D29CA" w:rsidP="001D29CA">
      <w:pPr>
        <w:pStyle w:val="ListParagraph"/>
        <w:ind w:left="360"/>
        <w:rPr>
          <w:rFonts w:ascii="Times New Roman" w:hAnsi="Times New Roman" w:cs="Times New Roman"/>
          <w:b/>
          <w:bCs/>
          <w:sz w:val="24"/>
          <w:szCs w:val="24"/>
          <w:lang w:val="en-US"/>
        </w:rPr>
      </w:pPr>
    </w:p>
    <w:p w14:paraId="471ED3A2" w14:textId="77777777" w:rsidR="00AB7E33" w:rsidRPr="00AB7E33" w:rsidRDefault="00AB7E33" w:rsidP="00AB7E33">
      <w:pPr>
        <w:pStyle w:val="ListParagraph"/>
        <w:ind w:left="360"/>
        <w:rPr>
          <w:rFonts w:ascii="Times New Roman" w:hAnsi="Times New Roman" w:cs="Times New Roman"/>
          <w:b/>
          <w:bCs/>
          <w:sz w:val="24"/>
          <w:szCs w:val="24"/>
          <w:lang w:val="en-US"/>
        </w:rPr>
      </w:pPr>
      <w:r w:rsidRPr="00AB7E33">
        <w:rPr>
          <w:rFonts w:ascii="Times New Roman" w:hAnsi="Times New Roman" w:cs="Times New Roman"/>
          <w:b/>
          <w:bCs/>
          <w:sz w:val="24"/>
          <w:szCs w:val="24"/>
          <w:lang w:val="en-US"/>
        </w:rPr>
        <w:t>Multiplicity Calculation:</w:t>
      </w:r>
    </w:p>
    <w:p w14:paraId="04A9B962" w14:textId="77777777" w:rsidR="00AB7E33" w:rsidRDefault="00AB7E33" w:rsidP="00AB7E33">
      <w:pPr>
        <w:pStyle w:val="ListParagraph"/>
        <w:rPr>
          <w:rFonts w:ascii="Times New Roman" w:hAnsi="Times New Roman" w:cs="Times New Roman"/>
          <w:sz w:val="24"/>
          <w:szCs w:val="24"/>
          <w:lang w:val="en-US"/>
        </w:rPr>
      </w:pPr>
      <w:r w:rsidRPr="00AB7E33">
        <w:rPr>
          <w:rFonts w:ascii="Times New Roman" w:hAnsi="Times New Roman" w:cs="Times New Roman"/>
          <w:sz w:val="24"/>
          <w:szCs w:val="24"/>
          <w:lang w:val="en-US"/>
        </w:rPr>
        <w:t>Multiplicity represents the number of times a specific subsurface point is sampled by unique combinations of source and receiver pairs. It is a critical measure of data redundancy and plays a key role in improving the signal-to-noise ratio in seismic data acquisition. The calculation of multiplicity involves the following steps:</w:t>
      </w:r>
    </w:p>
    <w:p w14:paraId="3D86771A" w14:textId="77777777" w:rsidR="00AB7E33" w:rsidRPr="00AB7E33" w:rsidRDefault="00AB7E33" w:rsidP="00AB7E33">
      <w:pPr>
        <w:pStyle w:val="ListParagraph"/>
        <w:rPr>
          <w:rFonts w:ascii="Times New Roman" w:hAnsi="Times New Roman" w:cs="Times New Roman"/>
          <w:sz w:val="24"/>
          <w:szCs w:val="24"/>
          <w:lang w:val="en-US"/>
        </w:rPr>
      </w:pPr>
    </w:p>
    <w:p w14:paraId="7E399BAC" w14:textId="77777777" w:rsidR="00AB7E33" w:rsidRPr="00AB7E33" w:rsidRDefault="00AB7E33" w:rsidP="00AB7E33">
      <w:pPr>
        <w:pStyle w:val="ListParagraph"/>
        <w:numPr>
          <w:ilvl w:val="0"/>
          <w:numId w:val="32"/>
        </w:numPr>
        <w:ind w:left="1080"/>
        <w:rPr>
          <w:rFonts w:ascii="Times New Roman" w:hAnsi="Times New Roman" w:cs="Times New Roman"/>
          <w:sz w:val="24"/>
          <w:szCs w:val="24"/>
          <w:lang w:val="en-US"/>
        </w:rPr>
      </w:pPr>
      <w:r w:rsidRPr="00AB7E33">
        <w:rPr>
          <w:rFonts w:ascii="Times New Roman" w:hAnsi="Times New Roman" w:cs="Times New Roman"/>
          <w:b/>
          <w:bCs/>
          <w:sz w:val="24"/>
          <w:szCs w:val="24"/>
          <w:lang w:val="en-US"/>
        </w:rPr>
        <w:t>Identify Midpoints:</w:t>
      </w:r>
      <w:r w:rsidRPr="00AB7E33">
        <w:rPr>
          <w:rFonts w:ascii="Times New Roman" w:hAnsi="Times New Roman" w:cs="Times New Roman"/>
          <w:sz w:val="24"/>
          <w:szCs w:val="24"/>
          <w:lang w:val="en-US"/>
        </w:rPr>
        <w:t xml:space="preserve"> For each source-receiver pair, calculate the midpoint of the ray path. The midpoint coordinates are given by:</w:t>
      </w:r>
    </w:p>
    <w:p w14:paraId="031602BC" w14:textId="77777777" w:rsidR="00AB7E33" w:rsidRPr="00AB7E33" w:rsidRDefault="00AB7E33" w:rsidP="00AB7E33">
      <w:pPr>
        <w:pStyle w:val="ListParagraph"/>
        <w:numPr>
          <w:ilvl w:val="0"/>
          <w:numId w:val="32"/>
        </w:numPr>
        <w:ind w:left="1080"/>
        <w:rPr>
          <w:rFonts w:ascii="Times New Roman" w:hAnsi="Times New Roman" w:cs="Times New Roman"/>
          <w:sz w:val="24"/>
          <w:szCs w:val="24"/>
          <w:lang w:val="en-US"/>
        </w:rPr>
      </w:pPr>
      <w:r w:rsidRPr="00AB7E33">
        <w:rPr>
          <w:rFonts w:ascii="Times New Roman" w:hAnsi="Times New Roman" w:cs="Times New Roman"/>
          <w:b/>
          <w:bCs/>
          <w:sz w:val="24"/>
          <w:szCs w:val="24"/>
          <w:lang w:val="en-US"/>
        </w:rPr>
        <w:t>Bin Midpoints:</w:t>
      </w:r>
      <w:r w:rsidRPr="00AB7E33">
        <w:rPr>
          <w:rFonts w:ascii="Times New Roman" w:hAnsi="Times New Roman" w:cs="Times New Roman"/>
          <w:sz w:val="24"/>
          <w:szCs w:val="24"/>
          <w:lang w:val="en-US"/>
        </w:rPr>
        <w:t xml:space="preserve"> Divide the survey area into a grid of bins. Each bin represents a specific subsurface region.</w:t>
      </w:r>
    </w:p>
    <w:p w14:paraId="7E739353" w14:textId="77777777" w:rsidR="00AB7E33" w:rsidRDefault="00AB7E33" w:rsidP="00AB7E33">
      <w:pPr>
        <w:pStyle w:val="ListParagraph"/>
        <w:numPr>
          <w:ilvl w:val="0"/>
          <w:numId w:val="32"/>
        </w:numPr>
        <w:ind w:left="1080"/>
        <w:rPr>
          <w:rFonts w:ascii="Times New Roman" w:hAnsi="Times New Roman" w:cs="Times New Roman"/>
          <w:sz w:val="24"/>
          <w:szCs w:val="24"/>
          <w:lang w:val="en-US"/>
        </w:rPr>
      </w:pPr>
      <w:r w:rsidRPr="00AB7E33">
        <w:rPr>
          <w:rFonts w:ascii="Times New Roman" w:hAnsi="Times New Roman" w:cs="Times New Roman"/>
          <w:b/>
          <w:bCs/>
          <w:sz w:val="24"/>
          <w:szCs w:val="24"/>
          <w:lang w:val="en-US"/>
        </w:rPr>
        <w:t>Count Overlaps:</w:t>
      </w:r>
      <w:r w:rsidRPr="00AB7E33">
        <w:rPr>
          <w:rFonts w:ascii="Times New Roman" w:hAnsi="Times New Roman" w:cs="Times New Roman"/>
          <w:sz w:val="24"/>
          <w:szCs w:val="24"/>
          <w:lang w:val="en-US"/>
        </w:rPr>
        <w:t xml:space="preserve"> For each bin, count the number of midpoint traces that fall within its boundaries. This count represents the multiplicity (fold) for that bin.</w:t>
      </w:r>
    </w:p>
    <w:p w14:paraId="473B139E" w14:textId="77777777" w:rsidR="00AB7E33" w:rsidRPr="00AB7E33" w:rsidRDefault="00AB7E33" w:rsidP="00AB7E33">
      <w:pPr>
        <w:pStyle w:val="ListParagraph"/>
        <w:ind w:left="1440"/>
        <w:rPr>
          <w:rFonts w:ascii="Times New Roman" w:hAnsi="Times New Roman" w:cs="Times New Roman"/>
          <w:sz w:val="24"/>
          <w:szCs w:val="24"/>
          <w:lang w:val="en-US"/>
        </w:rPr>
      </w:pPr>
    </w:p>
    <w:p w14:paraId="32E7DDBA" w14:textId="77777777" w:rsidR="00AB7E33" w:rsidRPr="00AB7E33" w:rsidRDefault="00AB7E33" w:rsidP="00AB7E33">
      <w:pPr>
        <w:pStyle w:val="ListParagraph"/>
        <w:rPr>
          <w:rFonts w:ascii="Times New Roman" w:hAnsi="Times New Roman" w:cs="Times New Roman"/>
          <w:sz w:val="24"/>
          <w:szCs w:val="24"/>
          <w:lang w:val="en-US"/>
        </w:rPr>
      </w:pPr>
      <w:r w:rsidRPr="00AB7E33">
        <w:rPr>
          <w:rFonts w:ascii="Times New Roman" w:hAnsi="Times New Roman" w:cs="Times New Roman"/>
          <w:sz w:val="24"/>
          <w:szCs w:val="24"/>
          <w:lang w:val="en-US"/>
        </w:rPr>
        <w:t>The resulting multiplicity values can be represented as a 2D matrix where each cell corresponds to a subsurface bin and contains its fold value. Areas with higher multiplicity indicate greater overlap of source-receiver pairs.</w:t>
      </w:r>
    </w:p>
    <w:p w14:paraId="45A8B48A" w14:textId="1188B6A8" w:rsidR="00AB7E33" w:rsidRPr="00AB7E33" w:rsidRDefault="00AB7E33" w:rsidP="00AB7E33">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AB7E33">
        <w:rPr>
          <w:rFonts w:ascii="Times New Roman" w:hAnsi="Times New Roman" w:cs="Times New Roman"/>
          <w:b/>
          <w:bCs/>
          <w:sz w:val="24"/>
          <w:szCs w:val="24"/>
          <w:lang w:val="en-US"/>
        </w:rPr>
        <w:t>Offset Calculation:</w:t>
      </w:r>
    </w:p>
    <w:p w14:paraId="7422E0E1" w14:textId="77777777" w:rsidR="00AB7E33" w:rsidRPr="00AB7E33" w:rsidRDefault="00AB7E33" w:rsidP="00AB7E33">
      <w:pPr>
        <w:ind w:left="360"/>
        <w:rPr>
          <w:rFonts w:ascii="Times New Roman" w:hAnsi="Times New Roman" w:cs="Times New Roman"/>
          <w:sz w:val="24"/>
          <w:szCs w:val="24"/>
          <w:lang w:val="en-US"/>
        </w:rPr>
      </w:pPr>
      <w:r w:rsidRPr="00AB7E33">
        <w:rPr>
          <w:rFonts w:ascii="Times New Roman" w:hAnsi="Times New Roman" w:cs="Times New Roman"/>
          <w:sz w:val="24"/>
          <w:szCs w:val="24"/>
          <w:lang w:val="en-US"/>
        </w:rPr>
        <w:t>Offset is the horizontal distance between a source and a receiver in the seismic survey. It is an important parameter because it affects the travel time of seismic waves, their angles of incidence, and the resolution of subsurface features. The calculation of offset involves:</w:t>
      </w:r>
    </w:p>
    <w:p w14:paraId="791A1444" w14:textId="43AF1D12" w:rsidR="00AB7E33" w:rsidRPr="00CF36A4" w:rsidRDefault="00AB7E33" w:rsidP="00CF36A4">
      <w:pPr>
        <w:pStyle w:val="ListParagraph"/>
        <w:numPr>
          <w:ilvl w:val="0"/>
          <w:numId w:val="34"/>
        </w:numPr>
        <w:rPr>
          <w:rFonts w:ascii="Times New Roman" w:hAnsi="Times New Roman" w:cs="Times New Roman"/>
          <w:sz w:val="24"/>
          <w:szCs w:val="24"/>
          <w:lang w:val="en-US"/>
        </w:rPr>
      </w:pPr>
      <w:r w:rsidRPr="00CF36A4">
        <w:rPr>
          <w:rFonts w:ascii="Times New Roman" w:hAnsi="Times New Roman" w:cs="Times New Roman"/>
          <w:b/>
          <w:bCs/>
          <w:sz w:val="24"/>
          <w:szCs w:val="24"/>
          <w:lang w:val="en-US"/>
        </w:rPr>
        <w:lastRenderedPageBreak/>
        <w:t>Source and Receiver Coordinates:</w:t>
      </w:r>
      <w:r w:rsidRPr="00CF36A4">
        <w:rPr>
          <w:rFonts w:ascii="Times New Roman" w:hAnsi="Times New Roman" w:cs="Times New Roman"/>
          <w:sz w:val="24"/>
          <w:szCs w:val="24"/>
          <w:lang w:val="en-US"/>
        </w:rPr>
        <w:t xml:space="preserve"> For each source-receiver pair, identify their coordinates.</w:t>
      </w:r>
    </w:p>
    <w:p w14:paraId="7888708E" w14:textId="77777777" w:rsidR="00AB7E33" w:rsidRPr="00CF36A4" w:rsidRDefault="00AB7E33" w:rsidP="00CF36A4">
      <w:pPr>
        <w:pStyle w:val="ListParagraph"/>
        <w:numPr>
          <w:ilvl w:val="0"/>
          <w:numId w:val="34"/>
        </w:numPr>
        <w:rPr>
          <w:rFonts w:ascii="Times New Roman" w:hAnsi="Times New Roman" w:cs="Times New Roman"/>
          <w:sz w:val="24"/>
          <w:szCs w:val="24"/>
          <w:lang w:val="en-US"/>
        </w:rPr>
      </w:pPr>
      <w:r w:rsidRPr="00CF36A4">
        <w:rPr>
          <w:rFonts w:ascii="Times New Roman" w:hAnsi="Times New Roman" w:cs="Times New Roman"/>
          <w:b/>
          <w:bCs/>
          <w:sz w:val="24"/>
          <w:szCs w:val="24"/>
          <w:lang w:val="en-US"/>
        </w:rPr>
        <w:t>Compute Distance:</w:t>
      </w:r>
      <w:r w:rsidRPr="00CF36A4">
        <w:rPr>
          <w:rFonts w:ascii="Times New Roman" w:hAnsi="Times New Roman" w:cs="Times New Roman"/>
          <w:sz w:val="24"/>
          <w:szCs w:val="24"/>
          <w:lang w:val="en-US"/>
        </w:rPr>
        <w:t xml:space="preserve"> Use the Euclidean distance formula to calculate the offset for each pair:</w:t>
      </w:r>
    </w:p>
    <w:p w14:paraId="25530188" w14:textId="77777777" w:rsidR="00AB7E33" w:rsidRPr="00CF36A4" w:rsidRDefault="00AB7E33" w:rsidP="00CF36A4">
      <w:pPr>
        <w:pStyle w:val="ListParagraph"/>
        <w:numPr>
          <w:ilvl w:val="0"/>
          <w:numId w:val="34"/>
        </w:numPr>
        <w:rPr>
          <w:rFonts w:ascii="Times New Roman" w:hAnsi="Times New Roman" w:cs="Times New Roman"/>
          <w:sz w:val="24"/>
          <w:szCs w:val="24"/>
          <w:lang w:val="en-US"/>
        </w:rPr>
      </w:pPr>
      <w:r w:rsidRPr="00CF36A4">
        <w:rPr>
          <w:rFonts w:ascii="Times New Roman" w:hAnsi="Times New Roman" w:cs="Times New Roman"/>
          <w:b/>
          <w:bCs/>
          <w:sz w:val="24"/>
          <w:szCs w:val="24"/>
          <w:lang w:val="en-US"/>
        </w:rPr>
        <w:t>Offset Distribution:</w:t>
      </w:r>
      <w:r w:rsidRPr="00CF36A4">
        <w:rPr>
          <w:rFonts w:ascii="Times New Roman" w:hAnsi="Times New Roman" w:cs="Times New Roman"/>
          <w:sz w:val="24"/>
          <w:szCs w:val="24"/>
          <w:lang w:val="en-US"/>
        </w:rPr>
        <w:t xml:space="preserve"> Organize the calculated offsets into bins or ranges for analysis. Near offsets (short distances) are useful for imaging shallow structures, while far offsets (long distances) are critical for deeper imaging.</w:t>
      </w:r>
    </w:p>
    <w:p w14:paraId="7C6E8150" w14:textId="77777777" w:rsidR="00AB7E33" w:rsidRPr="00AB7E33" w:rsidRDefault="00AB7E33" w:rsidP="00AB7E33">
      <w:pPr>
        <w:ind w:left="360"/>
        <w:rPr>
          <w:rFonts w:ascii="Times New Roman" w:hAnsi="Times New Roman" w:cs="Times New Roman"/>
          <w:sz w:val="24"/>
          <w:szCs w:val="24"/>
          <w:lang w:val="en-US"/>
        </w:rPr>
      </w:pPr>
      <w:r w:rsidRPr="00AB7E33">
        <w:rPr>
          <w:rFonts w:ascii="Times New Roman" w:hAnsi="Times New Roman" w:cs="Times New Roman"/>
          <w:sz w:val="24"/>
          <w:szCs w:val="24"/>
          <w:lang w:val="en-US"/>
        </w:rPr>
        <w:t>Both multiplicity and offset values can be used to generate visualizations, such as color-coded maps or matrices, to provide insights into the survey design and data quality.</w:t>
      </w:r>
    </w:p>
    <w:p w14:paraId="520F243E" w14:textId="77777777" w:rsidR="00C50091" w:rsidRPr="001D70CA" w:rsidRDefault="00C50091" w:rsidP="001D29CA">
      <w:pPr>
        <w:jc w:val="both"/>
        <w:rPr>
          <w:rFonts w:ascii="Times New Roman" w:hAnsi="Times New Roman" w:cs="Times New Roman"/>
          <w:sz w:val="24"/>
          <w:szCs w:val="24"/>
        </w:rPr>
      </w:pPr>
    </w:p>
    <w:p w14:paraId="00D47E8D" w14:textId="692753B9" w:rsidR="00020E39" w:rsidRDefault="001D29CA" w:rsidP="001D29CA">
      <w:pPr>
        <w:pStyle w:val="ListParagraph"/>
        <w:numPr>
          <w:ilvl w:val="0"/>
          <w:numId w:val="16"/>
        </w:numPr>
        <w:jc w:val="both"/>
        <w:rPr>
          <w:rFonts w:ascii="Times New Roman" w:hAnsi="Times New Roman" w:cs="Times New Roman"/>
          <w:b/>
          <w:bCs/>
          <w:sz w:val="24"/>
          <w:szCs w:val="24"/>
          <w:u w:val="single"/>
          <w:lang w:val="en-US"/>
        </w:rPr>
      </w:pPr>
      <w:r w:rsidRPr="001D29CA">
        <w:rPr>
          <w:rFonts w:ascii="Times New Roman" w:hAnsi="Times New Roman" w:cs="Times New Roman"/>
          <w:b/>
          <w:bCs/>
          <w:sz w:val="24"/>
          <w:szCs w:val="24"/>
          <w:u w:val="single"/>
          <w:lang w:val="en-US"/>
        </w:rPr>
        <w:t>DATA STRUCTURES</w:t>
      </w:r>
    </w:p>
    <w:p w14:paraId="7F65626A" w14:textId="77777777" w:rsidR="00A720EE" w:rsidRDefault="00A720EE" w:rsidP="00A720EE">
      <w:pPr>
        <w:pStyle w:val="ListParagraph"/>
        <w:ind w:left="360"/>
        <w:jc w:val="both"/>
        <w:rPr>
          <w:rFonts w:ascii="Times New Roman" w:hAnsi="Times New Roman" w:cs="Times New Roman"/>
          <w:b/>
          <w:bCs/>
          <w:sz w:val="24"/>
          <w:szCs w:val="24"/>
          <w:u w:val="single"/>
          <w:lang w:val="en-US"/>
        </w:rPr>
      </w:pPr>
    </w:p>
    <w:p w14:paraId="6DAA3620" w14:textId="7D07F029" w:rsidR="00A720EE" w:rsidRPr="00A720EE" w:rsidRDefault="00A720EE" w:rsidP="00A720EE">
      <w:pPr>
        <w:pStyle w:val="ListParagraph"/>
        <w:ind w:left="360"/>
        <w:jc w:val="both"/>
        <w:rPr>
          <w:rFonts w:ascii="Times New Roman" w:hAnsi="Times New Roman" w:cs="Times New Roman"/>
          <w:sz w:val="24"/>
          <w:szCs w:val="24"/>
          <w:lang w:val="en-US"/>
        </w:rPr>
      </w:pPr>
      <w:r w:rsidRPr="00A720EE">
        <w:rPr>
          <w:rFonts w:ascii="Times New Roman" w:hAnsi="Times New Roman" w:cs="Times New Roman"/>
          <w:b/>
          <w:bCs/>
          <w:sz w:val="24"/>
          <w:szCs w:val="24"/>
          <w:lang w:val="en-US"/>
        </w:rPr>
        <w:t xml:space="preserve">Multiplicity Data Structure: </w:t>
      </w:r>
      <w:r w:rsidRPr="00A720EE">
        <w:rPr>
          <w:rFonts w:ascii="Times New Roman" w:hAnsi="Times New Roman" w:cs="Times New Roman"/>
          <w:sz w:val="24"/>
          <w:szCs w:val="24"/>
          <w:lang w:val="en-US"/>
        </w:rPr>
        <w:t>The multiplicity values are stored in a 2D array where each cell represents a specific bin in the survey grid. The value in each cell corresponds to the fold or number of overlaps for that bin. This data structure is indexed by the grid coordinates of the bins and allows for efficient access and visualization of the multiplicity distribution.</w:t>
      </w:r>
    </w:p>
    <w:p w14:paraId="5FC2E2A2" w14:textId="7F35CA83" w:rsidR="00A720EE" w:rsidRPr="00A720EE" w:rsidRDefault="00A720EE" w:rsidP="00A720EE">
      <w:pPr>
        <w:ind w:left="360"/>
        <w:rPr>
          <w:rFonts w:ascii="Times New Roman" w:hAnsi="Times New Roman" w:cs="Times New Roman"/>
          <w:b/>
          <w:bCs/>
          <w:sz w:val="24"/>
          <w:szCs w:val="24"/>
          <w:lang w:val="en-US"/>
        </w:rPr>
      </w:pPr>
      <w:r w:rsidRPr="00A720EE">
        <w:rPr>
          <w:rFonts w:ascii="Times New Roman" w:hAnsi="Times New Roman" w:cs="Times New Roman"/>
          <w:b/>
          <w:bCs/>
          <w:sz w:val="24"/>
          <w:szCs w:val="24"/>
          <w:lang w:val="en-US"/>
        </w:rPr>
        <w:t>Offset Data Structure:</w:t>
      </w:r>
      <w:r>
        <w:rPr>
          <w:rFonts w:ascii="Times New Roman" w:hAnsi="Times New Roman" w:cs="Times New Roman"/>
          <w:b/>
          <w:bCs/>
          <w:sz w:val="24"/>
          <w:szCs w:val="24"/>
          <w:lang w:val="en-US"/>
        </w:rPr>
        <w:t xml:space="preserve"> </w:t>
      </w:r>
      <w:r w:rsidRPr="00A720EE">
        <w:rPr>
          <w:rFonts w:ascii="Times New Roman" w:hAnsi="Times New Roman" w:cs="Times New Roman"/>
          <w:sz w:val="24"/>
          <w:szCs w:val="24"/>
          <w:lang w:val="en-US"/>
        </w:rPr>
        <w:t>The offset values are stored in a structure that maintains the calculated offset for each source-receiver pair. This structure is indexed by the source and receiver indices, enabling efficient retrieval and analysis of offset data across all source-receiver combinations.</w:t>
      </w:r>
    </w:p>
    <w:p w14:paraId="7A3A0B5E" w14:textId="527D3A3D" w:rsidR="0053208D" w:rsidRPr="001D70CA" w:rsidRDefault="0053208D" w:rsidP="00C50091">
      <w:pPr>
        <w:rPr>
          <w:rFonts w:ascii="Times New Roman" w:hAnsi="Times New Roman" w:cs="Times New Roman"/>
          <w:sz w:val="24"/>
          <w:szCs w:val="24"/>
        </w:rPr>
      </w:pPr>
    </w:p>
    <w:p w14:paraId="7A08E54F" w14:textId="2400977B" w:rsidR="0053208D"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OUTPUTS</w:t>
      </w:r>
    </w:p>
    <w:p w14:paraId="5A98D299" w14:textId="77777777" w:rsidR="00A720EE" w:rsidRDefault="00A720EE" w:rsidP="00A720EE">
      <w:pPr>
        <w:pStyle w:val="ListParagraph"/>
        <w:ind w:left="360"/>
        <w:rPr>
          <w:rFonts w:ascii="Times New Roman" w:hAnsi="Times New Roman" w:cs="Times New Roman"/>
          <w:b/>
          <w:bCs/>
          <w:sz w:val="24"/>
          <w:szCs w:val="24"/>
          <w:u w:val="single"/>
        </w:rPr>
      </w:pPr>
    </w:p>
    <w:p w14:paraId="37FF21EB" w14:textId="77777777" w:rsidR="00A720EE" w:rsidRPr="00A720EE" w:rsidRDefault="00A720EE" w:rsidP="00A720EE">
      <w:pPr>
        <w:pStyle w:val="ListParagraph"/>
        <w:ind w:left="360"/>
        <w:rPr>
          <w:rFonts w:ascii="Times New Roman" w:hAnsi="Times New Roman" w:cs="Times New Roman"/>
          <w:sz w:val="24"/>
          <w:szCs w:val="24"/>
          <w:lang w:val="en-US"/>
        </w:rPr>
      </w:pPr>
      <w:r w:rsidRPr="00A720EE">
        <w:rPr>
          <w:rFonts w:ascii="Times New Roman" w:hAnsi="Times New Roman" w:cs="Times New Roman"/>
          <w:sz w:val="24"/>
          <w:szCs w:val="24"/>
          <w:lang w:val="en-US"/>
        </w:rPr>
        <w:t>The system generates two sets of outputs to represent the calculated multiplicity and offset values:</w:t>
      </w:r>
    </w:p>
    <w:p w14:paraId="51C4F5A2" w14:textId="77777777" w:rsidR="00A720EE" w:rsidRDefault="00A720EE" w:rsidP="00A720EE">
      <w:pPr>
        <w:pStyle w:val="ListParagraph"/>
        <w:numPr>
          <w:ilvl w:val="0"/>
          <w:numId w:val="35"/>
        </w:numPr>
        <w:rPr>
          <w:rFonts w:ascii="Times New Roman" w:hAnsi="Times New Roman" w:cs="Times New Roman"/>
          <w:sz w:val="24"/>
          <w:szCs w:val="24"/>
          <w:lang w:val="en-US"/>
        </w:rPr>
      </w:pPr>
      <w:r w:rsidRPr="00A720EE">
        <w:rPr>
          <w:rFonts w:ascii="Times New Roman" w:hAnsi="Times New Roman" w:cs="Times New Roman"/>
          <w:b/>
          <w:bCs/>
          <w:sz w:val="24"/>
          <w:szCs w:val="24"/>
          <w:lang w:val="en-US"/>
        </w:rPr>
        <w:t>Multiplicity:</w:t>
      </w:r>
      <w:r w:rsidRPr="00A720EE">
        <w:rPr>
          <w:rFonts w:ascii="Times New Roman" w:hAnsi="Times New Roman" w:cs="Times New Roman"/>
          <w:sz w:val="24"/>
          <w:szCs w:val="24"/>
          <w:lang w:val="en-US"/>
        </w:rPr>
        <w:t xml:space="preserve"> A numerical summary of the multiplicity distribution across sources and geophones. Higher values indicate areas with more overlap in the acquisition geometry, helping to identify regions with denser coverage.</w:t>
      </w:r>
    </w:p>
    <w:p w14:paraId="4F0A04C1" w14:textId="77777777" w:rsidR="00A720EE" w:rsidRPr="00A720EE" w:rsidRDefault="00A720EE" w:rsidP="00A720EE">
      <w:pPr>
        <w:pStyle w:val="ListParagraph"/>
        <w:rPr>
          <w:rFonts w:ascii="Times New Roman" w:hAnsi="Times New Roman" w:cs="Times New Roman"/>
          <w:sz w:val="24"/>
          <w:szCs w:val="24"/>
          <w:lang w:val="en-US"/>
        </w:rPr>
      </w:pPr>
    </w:p>
    <w:p w14:paraId="0C1029B6" w14:textId="77777777" w:rsidR="00A720EE" w:rsidRPr="00A720EE" w:rsidRDefault="00A720EE" w:rsidP="00A720EE">
      <w:pPr>
        <w:pStyle w:val="ListParagraph"/>
        <w:numPr>
          <w:ilvl w:val="0"/>
          <w:numId w:val="35"/>
        </w:numPr>
        <w:rPr>
          <w:rFonts w:ascii="Times New Roman" w:hAnsi="Times New Roman" w:cs="Times New Roman"/>
          <w:sz w:val="24"/>
          <w:szCs w:val="24"/>
          <w:lang w:val="en-US"/>
        </w:rPr>
      </w:pPr>
      <w:r w:rsidRPr="00A720EE">
        <w:rPr>
          <w:rFonts w:ascii="Times New Roman" w:hAnsi="Times New Roman" w:cs="Times New Roman"/>
          <w:b/>
          <w:bCs/>
          <w:sz w:val="24"/>
          <w:szCs w:val="24"/>
          <w:lang w:val="en-US"/>
        </w:rPr>
        <w:t>Offset</w:t>
      </w:r>
      <w:r w:rsidRPr="00A720EE">
        <w:rPr>
          <w:rFonts w:ascii="Times New Roman" w:hAnsi="Times New Roman" w:cs="Times New Roman"/>
          <w:sz w:val="24"/>
          <w:szCs w:val="24"/>
          <w:lang w:val="en-US"/>
        </w:rPr>
        <w:t>: A numerical representation of the offset (distance) between sources and geophones. This information is crucial for assessing the overall geometry of the seismic acquisition and ensuring appropriate coverage.</w:t>
      </w:r>
    </w:p>
    <w:p w14:paraId="6ABB61BF" w14:textId="77777777" w:rsidR="00A720EE" w:rsidRDefault="00A720EE" w:rsidP="00A720EE">
      <w:pPr>
        <w:pStyle w:val="ListParagraph"/>
        <w:ind w:left="360"/>
        <w:rPr>
          <w:rFonts w:ascii="Times New Roman" w:hAnsi="Times New Roman" w:cs="Times New Roman"/>
          <w:b/>
          <w:bCs/>
          <w:sz w:val="24"/>
          <w:szCs w:val="24"/>
          <w:u w:val="single"/>
        </w:rPr>
      </w:pPr>
    </w:p>
    <w:p w14:paraId="3CE18292" w14:textId="6E4EA83B" w:rsidR="00C50091"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MATHEMATICAL CONSIDERATIONS</w:t>
      </w:r>
    </w:p>
    <w:p w14:paraId="325AF986" w14:textId="5CEF49DE" w:rsidR="00C50091"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 xml:space="preserve">The offset calculation assumes that both the sources and geophones are arranged on a regular 2D grid. </w:t>
      </w:r>
    </w:p>
    <w:p w14:paraId="53F593C1" w14:textId="62F1AEE0" w:rsidR="00C50091"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Multiplicity is modeled as a simplified function of the overlap between sources and geophones, using random integers to simulate variability in the number of times a geophone is triggered by a source.</w:t>
      </w:r>
    </w:p>
    <w:p w14:paraId="447F87AD" w14:textId="0A46CBB3" w:rsidR="008C6BA1" w:rsidRPr="001D70CA" w:rsidRDefault="00C50091" w:rsidP="006A6455">
      <w:pPr>
        <w:ind w:left="360"/>
        <w:jc w:val="both"/>
        <w:rPr>
          <w:rFonts w:ascii="Times New Roman" w:hAnsi="Times New Roman" w:cs="Times New Roman"/>
          <w:sz w:val="24"/>
          <w:szCs w:val="24"/>
        </w:rPr>
      </w:pPr>
      <w:r w:rsidRPr="001D70CA">
        <w:rPr>
          <w:rFonts w:ascii="Times New Roman" w:hAnsi="Times New Roman" w:cs="Times New Roman"/>
          <w:sz w:val="24"/>
          <w:szCs w:val="24"/>
        </w:rPr>
        <w:t>While this approach simplifies some aspects of real-world seismic surveys (such as shot-receiver geometry), it serves as an illustrative model for understanding the basic relationships between source and receiver geometry.</w:t>
      </w:r>
    </w:p>
    <w:p w14:paraId="572539D1" w14:textId="11321DB2" w:rsidR="00C67BD8" w:rsidRDefault="001D29CA" w:rsidP="001D70CA">
      <w:pPr>
        <w:pStyle w:val="ListParagraph"/>
        <w:numPr>
          <w:ilvl w:val="0"/>
          <w:numId w:val="16"/>
        </w:numPr>
        <w:rPr>
          <w:rFonts w:ascii="Times New Roman" w:hAnsi="Times New Roman" w:cs="Times New Roman"/>
          <w:b/>
          <w:bCs/>
          <w:sz w:val="24"/>
          <w:szCs w:val="24"/>
          <w:u w:val="single"/>
          <w:lang w:val="en-US"/>
        </w:rPr>
      </w:pPr>
      <w:r w:rsidRPr="001D29CA">
        <w:rPr>
          <w:rFonts w:ascii="Times New Roman" w:hAnsi="Times New Roman" w:cs="Times New Roman"/>
          <w:b/>
          <w:bCs/>
          <w:sz w:val="24"/>
          <w:szCs w:val="24"/>
          <w:u w:val="single"/>
          <w:lang w:val="en-US"/>
        </w:rPr>
        <w:lastRenderedPageBreak/>
        <w:t>ALGORITHM STEPS</w:t>
      </w:r>
    </w:p>
    <w:p w14:paraId="61E8B90C" w14:textId="77777777" w:rsidR="008C6BA1" w:rsidRDefault="008C6BA1" w:rsidP="008C6BA1">
      <w:pPr>
        <w:pStyle w:val="ListParagraph"/>
        <w:ind w:left="360"/>
        <w:rPr>
          <w:rFonts w:ascii="Times New Roman" w:hAnsi="Times New Roman" w:cs="Times New Roman"/>
          <w:b/>
          <w:bCs/>
          <w:sz w:val="24"/>
          <w:szCs w:val="24"/>
          <w:u w:val="single"/>
          <w:lang w:val="en-US"/>
        </w:rPr>
      </w:pPr>
    </w:p>
    <w:p w14:paraId="447B5A36" w14:textId="593094DD" w:rsidR="008C6BA1" w:rsidRPr="008C6BA1" w:rsidRDefault="00AC6211" w:rsidP="008C6BA1">
      <w:pPr>
        <w:pStyle w:val="ListParagraph"/>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8C6BA1" w:rsidRPr="008C6BA1">
        <w:rPr>
          <w:rFonts w:ascii="Times New Roman" w:hAnsi="Times New Roman" w:cs="Times New Roman"/>
          <w:b/>
          <w:bCs/>
          <w:sz w:val="24"/>
          <w:szCs w:val="24"/>
          <w:lang w:val="en-US"/>
        </w:rPr>
        <w:t>Initialize Variables:</w:t>
      </w:r>
    </w:p>
    <w:p w14:paraId="4B4097B1" w14:textId="77777777" w:rsidR="008C6BA1" w:rsidRPr="008C6BA1" w:rsidRDefault="008C6BA1" w:rsidP="008C6BA1">
      <w:pPr>
        <w:pStyle w:val="ListParagraph"/>
        <w:numPr>
          <w:ilvl w:val="0"/>
          <w:numId w:val="20"/>
        </w:numPr>
        <w:rPr>
          <w:rFonts w:ascii="Times New Roman" w:hAnsi="Times New Roman" w:cs="Times New Roman"/>
          <w:sz w:val="24"/>
          <w:szCs w:val="24"/>
          <w:lang w:val="en-US"/>
        </w:rPr>
      </w:pPr>
      <w:r w:rsidRPr="008C6BA1">
        <w:rPr>
          <w:rFonts w:ascii="Times New Roman" w:hAnsi="Times New Roman" w:cs="Times New Roman"/>
          <w:sz w:val="24"/>
          <w:szCs w:val="24"/>
          <w:lang w:val="en-US"/>
        </w:rPr>
        <w:t>Create a 2D grid for the geophone receivers based on the geophone_distance (distance between adjacent geophones in meters) along the x and y axes.</w:t>
      </w:r>
    </w:p>
    <w:p w14:paraId="0808457C" w14:textId="77777777" w:rsidR="008C6BA1" w:rsidRPr="008C6BA1" w:rsidRDefault="008C6BA1" w:rsidP="008C6BA1">
      <w:pPr>
        <w:pStyle w:val="ListParagraph"/>
        <w:numPr>
          <w:ilvl w:val="0"/>
          <w:numId w:val="20"/>
        </w:numPr>
        <w:rPr>
          <w:rFonts w:ascii="Times New Roman" w:hAnsi="Times New Roman" w:cs="Times New Roman"/>
          <w:sz w:val="24"/>
          <w:szCs w:val="24"/>
          <w:lang w:val="en-US"/>
        </w:rPr>
      </w:pPr>
      <w:r w:rsidRPr="008C6BA1">
        <w:rPr>
          <w:rFonts w:ascii="Times New Roman" w:hAnsi="Times New Roman" w:cs="Times New Roman"/>
          <w:sz w:val="24"/>
          <w:szCs w:val="24"/>
          <w:lang w:val="en-US"/>
        </w:rPr>
        <w:t>Define a source position at the origin (0,0) or based on your survey layout.</w:t>
      </w:r>
    </w:p>
    <w:p w14:paraId="405E53E7" w14:textId="77777777" w:rsidR="008C6BA1" w:rsidRPr="008C6BA1" w:rsidRDefault="008C6BA1" w:rsidP="008C6BA1">
      <w:pPr>
        <w:pStyle w:val="ListParagraph"/>
        <w:numPr>
          <w:ilvl w:val="0"/>
          <w:numId w:val="20"/>
        </w:numPr>
        <w:rPr>
          <w:rFonts w:ascii="Times New Roman" w:hAnsi="Times New Roman" w:cs="Times New Roman"/>
          <w:sz w:val="24"/>
          <w:szCs w:val="24"/>
          <w:lang w:val="en-US"/>
        </w:rPr>
      </w:pPr>
      <w:r w:rsidRPr="008C6BA1">
        <w:rPr>
          <w:rFonts w:ascii="Times New Roman" w:hAnsi="Times New Roman" w:cs="Times New Roman"/>
          <w:sz w:val="24"/>
          <w:szCs w:val="24"/>
          <w:lang w:val="en-US"/>
        </w:rPr>
        <w:t>Initialize parameters like geophone_line_distance (distance between geophone lines), number of channels per line, number of lines recorded at once, inline roll, and cross-line roll to define the survey geometry.</w:t>
      </w:r>
    </w:p>
    <w:p w14:paraId="39B37F56" w14:textId="77777777" w:rsidR="008C6BA1" w:rsidRDefault="008C6BA1" w:rsidP="008C6BA1">
      <w:pPr>
        <w:pStyle w:val="ListParagraph"/>
        <w:ind w:left="360"/>
        <w:rPr>
          <w:rFonts w:ascii="Times New Roman" w:hAnsi="Times New Roman" w:cs="Times New Roman"/>
          <w:b/>
          <w:bCs/>
          <w:sz w:val="24"/>
          <w:szCs w:val="24"/>
          <w:u w:val="single"/>
          <w:lang w:val="en-US"/>
        </w:rPr>
      </w:pPr>
    </w:p>
    <w:p w14:paraId="0B7EB9D9" w14:textId="1ED19FBB" w:rsidR="008C6BA1" w:rsidRPr="008C6BA1" w:rsidRDefault="00AC6211" w:rsidP="008C6BA1">
      <w:pPr>
        <w:pStyle w:val="ListParagraph"/>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2.</w:t>
      </w:r>
      <w:r w:rsidR="008C6BA1" w:rsidRPr="008C6BA1">
        <w:rPr>
          <w:rFonts w:ascii="Times New Roman" w:hAnsi="Times New Roman" w:cs="Times New Roman"/>
          <w:b/>
          <w:bCs/>
          <w:sz w:val="24"/>
          <w:szCs w:val="24"/>
          <w:lang w:val="en-US"/>
        </w:rPr>
        <w:t>Calculate Offset:</w:t>
      </w:r>
    </w:p>
    <w:p w14:paraId="17AC690A" w14:textId="77777777" w:rsidR="008C6BA1" w:rsidRPr="008C6BA1" w:rsidRDefault="008C6BA1" w:rsidP="008C6BA1">
      <w:pPr>
        <w:pStyle w:val="ListParagraph"/>
        <w:numPr>
          <w:ilvl w:val="0"/>
          <w:numId w:val="21"/>
        </w:numPr>
        <w:rPr>
          <w:rFonts w:ascii="Times New Roman" w:hAnsi="Times New Roman" w:cs="Times New Roman"/>
          <w:sz w:val="24"/>
          <w:szCs w:val="24"/>
          <w:lang w:val="en-US"/>
        </w:rPr>
      </w:pPr>
      <w:r w:rsidRPr="008C6BA1">
        <w:rPr>
          <w:rFonts w:ascii="Times New Roman" w:hAnsi="Times New Roman" w:cs="Times New Roman"/>
          <w:sz w:val="24"/>
          <w:szCs w:val="24"/>
          <w:lang w:val="en-US"/>
        </w:rPr>
        <w:t>For each receiver point in the 2D grid, calculate the offset, which is the straight-line distance between the source and the receiver.</w:t>
      </w:r>
    </w:p>
    <w:p w14:paraId="4C4668BE" w14:textId="0CD71889" w:rsidR="008C6BA1" w:rsidRPr="008C6BA1" w:rsidRDefault="008C6BA1" w:rsidP="008C6BA1">
      <w:pPr>
        <w:pStyle w:val="ListParagraph"/>
        <w:numPr>
          <w:ilvl w:val="0"/>
          <w:numId w:val="21"/>
        </w:numPr>
        <w:rPr>
          <w:rFonts w:ascii="Times New Roman" w:hAnsi="Times New Roman" w:cs="Times New Roman"/>
          <w:sz w:val="24"/>
          <w:szCs w:val="24"/>
          <w:lang w:val="en-US"/>
        </w:rPr>
      </w:pPr>
      <w:r w:rsidRPr="008C6BA1">
        <w:rPr>
          <w:rFonts w:ascii="Times New Roman" w:hAnsi="Times New Roman" w:cs="Times New Roman"/>
          <w:sz w:val="24"/>
          <w:szCs w:val="24"/>
          <w:lang w:val="en-US"/>
        </w:rPr>
        <w:t>The offset for a receiver located at (xreceiver,yreceiver</w:t>
      </w:r>
      <w:r>
        <w:rPr>
          <w:rFonts w:ascii="Times New Roman" w:hAnsi="Times New Roman" w:cs="Times New Roman"/>
          <w:sz w:val="24"/>
          <w:szCs w:val="24"/>
          <w:lang w:val="en-US"/>
        </w:rPr>
        <w:t xml:space="preserve">) </w:t>
      </w:r>
      <w:r w:rsidRPr="008C6BA1">
        <w:rPr>
          <w:rFonts w:ascii="Times New Roman" w:hAnsi="Times New Roman" w:cs="Times New Roman"/>
          <w:sz w:val="24"/>
          <w:szCs w:val="24"/>
          <w:lang w:val="en-US"/>
        </w:rPr>
        <w:t>and the source at (xsource,ysource</w:t>
      </w:r>
      <w:r>
        <w:rPr>
          <w:rFonts w:ascii="Times New Roman" w:hAnsi="Times New Roman" w:cs="Times New Roman"/>
          <w:sz w:val="24"/>
          <w:szCs w:val="24"/>
          <w:lang w:val="en-US"/>
        </w:rPr>
        <w:t>)</w:t>
      </w:r>
      <w:r w:rsidRPr="008C6BA1">
        <w:rPr>
          <w:rFonts w:ascii="Times New Roman" w:hAnsi="Times New Roman" w:cs="Times New Roman"/>
          <w:sz w:val="24"/>
          <w:szCs w:val="24"/>
          <w:lang w:val="en-US"/>
        </w:rPr>
        <w:t xml:space="preserve"> is calculated using the Euclidean distance formula</w:t>
      </w:r>
      <w:r>
        <w:rPr>
          <w:rFonts w:ascii="Times New Roman" w:hAnsi="Times New Roman" w:cs="Times New Roman"/>
          <w:sz w:val="24"/>
          <w:szCs w:val="24"/>
          <w:lang w:val="en-US"/>
        </w:rPr>
        <w:t>.</w:t>
      </w:r>
    </w:p>
    <w:p w14:paraId="442D1F22" w14:textId="77777777" w:rsidR="008C6BA1" w:rsidRDefault="008C6BA1" w:rsidP="008C6BA1">
      <w:pPr>
        <w:pStyle w:val="ListParagraph"/>
        <w:numPr>
          <w:ilvl w:val="0"/>
          <w:numId w:val="21"/>
        </w:numPr>
        <w:rPr>
          <w:rFonts w:ascii="Times New Roman" w:hAnsi="Times New Roman" w:cs="Times New Roman"/>
          <w:sz w:val="24"/>
          <w:szCs w:val="24"/>
          <w:lang w:val="en-US"/>
        </w:rPr>
      </w:pPr>
      <w:r w:rsidRPr="008C6BA1">
        <w:rPr>
          <w:rFonts w:ascii="Times New Roman" w:hAnsi="Times New Roman" w:cs="Times New Roman"/>
          <w:sz w:val="24"/>
          <w:szCs w:val="24"/>
          <w:lang w:val="en-US"/>
        </w:rPr>
        <w:t>Ensure the min_offset and max_offset constraints are respected, filtering the calculated offsets to be within the valid range.</w:t>
      </w:r>
    </w:p>
    <w:p w14:paraId="06B7DC7C" w14:textId="77777777" w:rsidR="00AC6211" w:rsidRDefault="00AC6211" w:rsidP="00AC6211">
      <w:pPr>
        <w:pStyle w:val="ListParagraph"/>
        <w:rPr>
          <w:rFonts w:ascii="Times New Roman" w:hAnsi="Times New Roman" w:cs="Times New Roman"/>
          <w:sz w:val="24"/>
          <w:szCs w:val="24"/>
          <w:lang w:val="en-US"/>
        </w:rPr>
      </w:pPr>
    </w:p>
    <w:p w14:paraId="1A1AE1F7" w14:textId="1A90173C" w:rsidR="00AC6211" w:rsidRPr="00AC6211" w:rsidRDefault="00AC6211" w:rsidP="00AC6211">
      <w:pPr>
        <w:pStyle w:val="ListParagraph"/>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Pr="00AC6211">
        <w:rPr>
          <w:rFonts w:ascii="Times New Roman" w:hAnsi="Times New Roman" w:cs="Times New Roman"/>
          <w:b/>
          <w:bCs/>
          <w:sz w:val="24"/>
          <w:szCs w:val="24"/>
          <w:lang w:val="en-US"/>
        </w:rPr>
        <w:t>Calculate Multiplicity:</w:t>
      </w:r>
    </w:p>
    <w:p w14:paraId="145B8E82" w14:textId="77777777" w:rsidR="00AC6211" w:rsidRPr="00AC6211" w:rsidRDefault="00AC6211" w:rsidP="00AC6211">
      <w:pPr>
        <w:pStyle w:val="ListParagraph"/>
        <w:numPr>
          <w:ilvl w:val="0"/>
          <w:numId w:val="23"/>
        </w:numPr>
        <w:rPr>
          <w:rFonts w:ascii="Times New Roman" w:hAnsi="Times New Roman" w:cs="Times New Roman"/>
          <w:sz w:val="24"/>
          <w:szCs w:val="24"/>
          <w:lang w:val="en-US"/>
        </w:rPr>
      </w:pPr>
      <w:r w:rsidRPr="00AC6211">
        <w:rPr>
          <w:rFonts w:ascii="Times New Roman" w:hAnsi="Times New Roman" w:cs="Times New Roman"/>
          <w:sz w:val="24"/>
          <w:szCs w:val="24"/>
          <w:lang w:val="en-US"/>
        </w:rPr>
        <w:t>For each receiver point in the 2D grid, calculate multiplicity. This represents how many sources will overlap with that specific receiver.</w:t>
      </w:r>
    </w:p>
    <w:p w14:paraId="1776D989" w14:textId="77777777" w:rsidR="00AC6211" w:rsidRPr="00AC6211" w:rsidRDefault="00AC6211" w:rsidP="00AC6211">
      <w:pPr>
        <w:pStyle w:val="ListParagraph"/>
        <w:numPr>
          <w:ilvl w:val="0"/>
          <w:numId w:val="23"/>
        </w:numPr>
        <w:rPr>
          <w:rFonts w:ascii="Times New Roman" w:hAnsi="Times New Roman" w:cs="Times New Roman"/>
          <w:sz w:val="24"/>
          <w:szCs w:val="24"/>
          <w:lang w:val="en-US"/>
        </w:rPr>
      </w:pPr>
      <w:r w:rsidRPr="00AC6211">
        <w:rPr>
          <w:rFonts w:ascii="Times New Roman" w:hAnsi="Times New Roman" w:cs="Times New Roman"/>
          <w:sz w:val="24"/>
          <w:szCs w:val="24"/>
          <w:lang w:val="en-US"/>
        </w:rPr>
        <w:t>For each point on the grid, count the number of source-receiver pairs to determine the multiplicity.</w:t>
      </w:r>
    </w:p>
    <w:p w14:paraId="45841B1C" w14:textId="77777777" w:rsidR="00AC6211" w:rsidRPr="00AC6211" w:rsidRDefault="00AC6211" w:rsidP="00AC6211">
      <w:pPr>
        <w:pStyle w:val="ListParagraph"/>
        <w:numPr>
          <w:ilvl w:val="0"/>
          <w:numId w:val="23"/>
        </w:numPr>
        <w:rPr>
          <w:rFonts w:ascii="Times New Roman" w:hAnsi="Times New Roman" w:cs="Times New Roman"/>
          <w:sz w:val="24"/>
          <w:szCs w:val="24"/>
          <w:lang w:val="en-US"/>
        </w:rPr>
      </w:pPr>
      <w:r w:rsidRPr="00AC6211">
        <w:rPr>
          <w:rFonts w:ascii="Times New Roman" w:hAnsi="Times New Roman" w:cs="Times New Roman"/>
          <w:sz w:val="24"/>
          <w:szCs w:val="24"/>
          <w:lang w:val="en-US"/>
        </w:rPr>
        <w:t>The multiplicity value can be adjusted based on inline roll and cross-line roll to account for rotated or skewed acquisition geometries.</w:t>
      </w:r>
    </w:p>
    <w:p w14:paraId="775D82DC" w14:textId="77777777" w:rsidR="008C6BA1" w:rsidRDefault="008C6BA1" w:rsidP="008C6BA1">
      <w:pPr>
        <w:pStyle w:val="ListParagraph"/>
        <w:ind w:left="360"/>
        <w:rPr>
          <w:rFonts w:ascii="Times New Roman" w:hAnsi="Times New Roman" w:cs="Times New Roman"/>
          <w:b/>
          <w:bCs/>
          <w:sz w:val="24"/>
          <w:szCs w:val="24"/>
          <w:u w:val="single"/>
          <w:lang w:val="en-US"/>
        </w:rPr>
      </w:pPr>
    </w:p>
    <w:p w14:paraId="52CD3BCB" w14:textId="0E6FF5B6" w:rsidR="00AC6211" w:rsidRPr="00AC6211" w:rsidRDefault="00AC6211" w:rsidP="00AC6211">
      <w:pPr>
        <w:ind w:left="360"/>
        <w:rPr>
          <w:rFonts w:ascii="Times New Roman" w:hAnsi="Times New Roman" w:cs="Times New Roman"/>
          <w:sz w:val="24"/>
          <w:szCs w:val="24"/>
          <w:lang w:val="en-US"/>
        </w:rPr>
      </w:pPr>
      <w:r>
        <w:rPr>
          <w:rFonts w:ascii="Times New Roman" w:hAnsi="Times New Roman" w:cs="Times New Roman"/>
          <w:b/>
          <w:bCs/>
          <w:sz w:val="24"/>
          <w:szCs w:val="24"/>
          <w:lang w:val="en-US"/>
        </w:rPr>
        <w:t>4.</w:t>
      </w:r>
      <w:r w:rsidRPr="00AC6211">
        <w:rPr>
          <w:rFonts w:ascii="Times New Roman" w:hAnsi="Times New Roman" w:cs="Times New Roman"/>
          <w:b/>
          <w:bCs/>
          <w:sz w:val="24"/>
          <w:szCs w:val="24"/>
          <w:lang w:val="en-US"/>
        </w:rPr>
        <w:t>Plot the Survey:</w:t>
      </w:r>
      <w:r>
        <w:rPr>
          <w:rFonts w:ascii="Times New Roman" w:hAnsi="Times New Roman" w:cs="Times New Roman"/>
          <w:sz w:val="24"/>
          <w:szCs w:val="24"/>
          <w:lang w:val="en-US"/>
        </w:rPr>
        <w:t xml:space="preserve"> </w:t>
      </w:r>
      <w:r w:rsidRPr="00AC6211">
        <w:rPr>
          <w:rFonts w:ascii="Times New Roman" w:hAnsi="Times New Roman" w:cs="Times New Roman"/>
          <w:sz w:val="24"/>
          <w:szCs w:val="24"/>
          <w:lang w:val="en-US"/>
        </w:rPr>
        <w:t>Use a plotting function (e.g., matplotlib) to visualize the 2D grid, showing:</w:t>
      </w:r>
    </w:p>
    <w:p w14:paraId="267BCDD6" w14:textId="77777777" w:rsidR="00AC6211" w:rsidRPr="00AC6211" w:rsidRDefault="00AC6211" w:rsidP="00AC6211">
      <w:pPr>
        <w:pStyle w:val="ListParagraph"/>
        <w:numPr>
          <w:ilvl w:val="2"/>
          <w:numId w:val="25"/>
        </w:numPr>
        <w:rPr>
          <w:rFonts w:ascii="Times New Roman" w:hAnsi="Times New Roman" w:cs="Times New Roman"/>
          <w:sz w:val="24"/>
          <w:szCs w:val="24"/>
          <w:lang w:val="en-US"/>
        </w:rPr>
      </w:pPr>
      <w:r w:rsidRPr="00AC6211">
        <w:rPr>
          <w:rFonts w:ascii="Times New Roman" w:hAnsi="Times New Roman" w:cs="Times New Roman"/>
          <w:sz w:val="24"/>
          <w:szCs w:val="24"/>
          <w:lang w:val="en-US"/>
        </w:rPr>
        <w:t>The positions of the geophones on the grid.</w:t>
      </w:r>
    </w:p>
    <w:p w14:paraId="76946494" w14:textId="77777777" w:rsidR="00AC6211" w:rsidRPr="00AC6211" w:rsidRDefault="00AC6211" w:rsidP="00AC6211">
      <w:pPr>
        <w:pStyle w:val="ListParagraph"/>
        <w:numPr>
          <w:ilvl w:val="2"/>
          <w:numId w:val="25"/>
        </w:numPr>
        <w:rPr>
          <w:rFonts w:ascii="Times New Roman" w:hAnsi="Times New Roman" w:cs="Times New Roman"/>
          <w:sz w:val="24"/>
          <w:szCs w:val="24"/>
          <w:lang w:val="en-US"/>
        </w:rPr>
      </w:pPr>
      <w:r w:rsidRPr="00AC6211">
        <w:rPr>
          <w:rFonts w:ascii="Times New Roman" w:hAnsi="Times New Roman" w:cs="Times New Roman"/>
          <w:sz w:val="24"/>
          <w:szCs w:val="24"/>
          <w:lang w:val="en-US"/>
        </w:rPr>
        <w:t>Offset values as a heatmap or color-mapped grid, showing the distance between the source and each receiver.</w:t>
      </w:r>
    </w:p>
    <w:p w14:paraId="35E379CD" w14:textId="77777777" w:rsidR="00AC6211" w:rsidRPr="00AC6211" w:rsidRDefault="00AC6211" w:rsidP="00AC6211">
      <w:pPr>
        <w:pStyle w:val="ListParagraph"/>
        <w:numPr>
          <w:ilvl w:val="2"/>
          <w:numId w:val="25"/>
        </w:numPr>
        <w:rPr>
          <w:rFonts w:ascii="Times New Roman" w:hAnsi="Times New Roman" w:cs="Times New Roman"/>
          <w:sz w:val="24"/>
          <w:szCs w:val="24"/>
          <w:lang w:val="en-US"/>
        </w:rPr>
      </w:pPr>
      <w:r w:rsidRPr="00AC6211">
        <w:rPr>
          <w:rFonts w:ascii="Times New Roman" w:hAnsi="Times New Roman" w:cs="Times New Roman"/>
          <w:sz w:val="24"/>
          <w:szCs w:val="24"/>
          <w:lang w:val="en-US"/>
        </w:rPr>
        <w:t>Multiplicity values as a heatmap or color-mapped grid, representing the number of times each geophone is used in the survey.</w:t>
      </w:r>
    </w:p>
    <w:p w14:paraId="72C486DC" w14:textId="22A55605" w:rsidR="00AC6211" w:rsidRPr="00AC6211" w:rsidRDefault="00AC6211" w:rsidP="00AC6211">
      <w:pPr>
        <w:pStyle w:val="ListParagraph"/>
        <w:numPr>
          <w:ilvl w:val="2"/>
          <w:numId w:val="25"/>
        </w:numPr>
        <w:rPr>
          <w:rFonts w:ascii="Times New Roman" w:hAnsi="Times New Roman" w:cs="Times New Roman"/>
          <w:sz w:val="24"/>
          <w:szCs w:val="24"/>
          <w:lang w:val="en-US"/>
        </w:rPr>
      </w:pPr>
      <w:r w:rsidRPr="00AC6211">
        <w:rPr>
          <w:rFonts w:ascii="Times New Roman" w:hAnsi="Times New Roman" w:cs="Times New Roman"/>
          <w:sz w:val="24"/>
          <w:szCs w:val="24"/>
          <w:lang w:val="en-US"/>
        </w:rPr>
        <w:t xml:space="preserve">The effects of inline roll and </w:t>
      </w:r>
      <w:r w:rsidR="00CC6CCA" w:rsidRPr="00AC6211">
        <w:rPr>
          <w:rFonts w:ascii="Times New Roman" w:hAnsi="Times New Roman" w:cs="Times New Roman"/>
          <w:sz w:val="24"/>
          <w:szCs w:val="24"/>
          <w:lang w:val="en-US"/>
        </w:rPr>
        <w:t>crossline</w:t>
      </w:r>
      <w:r w:rsidRPr="00AC6211">
        <w:rPr>
          <w:rFonts w:ascii="Times New Roman" w:hAnsi="Times New Roman" w:cs="Times New Roman"/>
          <w:sz w:val="24"/>
          <w:szCs w:val="24"/>
          <w:lang w:val="en-US"/>
        </w:rPr>
        <w:t xml:space="preserve"> roll should be visualized as a rotation or shift in the grid layout.</w:t>
      </w:r>
    </w:p>
    <w:p w14:paraId="40635C75" w14:textId="77777777" w:rsidR="00AC6211" w:rsidRPr="001D29CA" w:rsidRDefault="00AC6211" w:rsidP="00AC6211">
      <w:pPr>
        <w:pStyle w:val="ListParagraph"/>
        <w:ind w:left="-1080"/>
        <w:rPr>
          <w:rFonts w:ascii="Times New Roman" w:hAnsi="Times New Roman" w:cs="Times New Roman"/>
          <w:b/>
          <w:bCs/>
          <w:sz w:val="24"/>
          <w:szCs w:val="24"/>
          <w:u w:val="single"/>
          <w:lang w:val="en-US"/>
        </w:rPr>
      </w:pPr>
    </w:p>
    <w:p w14:paraId="539CC430" w14:textId="2CD2DC00" w:rsidR="00C50091"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USER INTERFACE</w:t>
      </w:r>
    </w:p>
    <w:p w14:paraId="401F3CA8" w14:textId="77777777" w:rsidR="00C50091" w:rsidRPr="001D70CA" w:rsidRDefault="00C50091" w:rsidP="003D47C1">
      <w:pPr>
        <w:ind w:firstLine="360"/>
        <w:jc w:val="both"/>
        <w:rPr>
          <w:rFonts w:ascii="Times New Roman" w:hAnsi="Times New Roman" w:cs="Times New Roman"/>
          <w:sz w:val="24"/>
          <w:szCs w:val="24"/>
        </w:rPr>
      </w:pPr>
      <w:r w:rsidRPr="001D70CA">
        <w:rPr>
          <w:rFonts w:ascii="Times New Roman" w:hAnsi="Times New Roman" w:cs="Times New Roman"/>
          <w:sz w:val="24"/>
          <w:szCs w:val="24"/>
        </w:rPr>
        <w:t>The tool operates via a Python script. Users provide the following input parameters:</w:t>
      </w:r>
    </w:p>
    <w:p w14:paraId="45E4D108" w14:textId="03FC07AE" w:rsidR="00CC6CCA" w:rsidRDefault="00CC6CCA" w:rsidP="00AC6211">
      <w:pPr>
        <w:pStyle w:val="ListParagraph"/>
        <w:numPr>
          <w:ilvl w:val="0"/>
          <w:numId w:val="26"/>
        </w:numPr>
        <w:jc w:val="both"/>
        <w:rPr>
          <w:rFonts w:ascii="Times New Roman" w:hAnsi="Times New Roman" w:cs="Times New Roman"/>
          <w:sz w:val="24"/>
          <w:szCs w:val="24"/>
          <w:lang w:val="en-US"/>
        </w:rPr>
      </w:pPr>
      <w:r>
        <w:rPr>
          <w:rFonts w:ascii="Times New Roman" w:hAnsi="Times New Roman" w:cs="Times New Roman"/>
          <w:sz w:val="24"/>
          <w:szCs w:val="24"/>
          <w:lang w:val="en-US"/>
        </w:rPr>
        <w:t>Area</w:t>
      </w:r>
    </w:p>
    <w:p w14:paraId="74273EDD" w14:textId="1A4E38C6"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Geophone Distance</w:t>
      </w:r>
    </w:p>
    <w:p w14:paraId="20A394FB" w14:textId="3C92B79F"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Geophone Line Distance</w:t>
      </w:r>
    </w:p>
    <w:p w14:paraId="3E971BDA" w14:textId="7AC92CAA"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Number of Channels per Line</w:t>
      </w:r>
    </w:p>
    <w:p w14:paraId="46145CA7" w14:textId="0113244C"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Number of Lines Recorded at One Time</w:t>
      </w:r>
    </w:p>
    <w:p w14:paraId="16334012" w14:textId="6B49C699"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Inline Roll</w:t>
      </w:r>
    </w:p>
    <w:p w14:paraId="12F92A86" w14:textId="590BE737" w:rsidR="00AC6211" w:rsidRPr="00AC6211" w:rsidRDefault="00AC6211" w:rsidP="00AC6211">
      <w:pPr>
        <w:pStyle w:val="ListParagraph"/>
        <w:numPr>
          <w:ilvl w:val="0"/>
          <w:numId w:val="26"/>
        </w:numPr>
        <w:jc w:val="both"/>
        <w:rPr>
          <w:rFonts w:ascii="Times New Roman" w:hAnsi="Times New Roman" w:cs="Times New Roman"/>
          <w:sz w:val="24"/>
          <w:szCs w:val="24"/>
          <w:lang w:val="en-US"/>
        </w:rPr>
      </w:pPr>
      <w:r w:rsidRPr="00AC6211">
        <w:rPr>
          <w:rFonts w:ascii="Times New Roman" w:hAnsi="Times New Roman" w:cs="Times New Roman"/>
          <w:sz w:val="24"/>
          <w:szCs w:val="24"/>
          <w:lang w:val="en-US"/>
        </w:rPr>
        <w:t>Cross Line Roll</w:t>
      </w:r>
    </w:p>
    <w:p w14:paraId="7256A0C5" w14:textId="3E13A6F7" w:rsidR="00C50091" w:rsidRPr="001D70CA" w:rsidRDefault="00C50091" w:rsidP="00AC6211">
      <w:pPr>
        <w:ind w:left="360"/>
        <w:jc w:val="both"/>
        <w:rPr>
          <w:rFonts w:ascii="Times New Roman" w:hAnsi="Times New Roman" w:cs="Times New Roman"/>
          <w:sz w:val="24"/>
          <w:szCs w:val="24"/>
        </w:rPr>
      </w:pPr>
      <w:r w:rsidRPr="001D70CA">
        <w:rPr>
          <w:rFonts w:ascii="Times New Roman" w:hAnsi="Times New Roman" w:cs="Times New Roman"/>
          <w:sz w:val="24"/>
          <w:szCs w:val="24"/>
        </w:rPr>
        <w:lastRenderedPageBreak/>
        <w:t>The results are printed to the console, and heatmaps are shown using matplotlib for visual inspection.</w:t>
      </w:r>
    </w:p>
    <w:p w14:paraId="048C5A27" w14:textId="77777777" w:rsidR="0053208D" w:rsidRPr="001D70CA" w:rsidRDefault="0053208D" w:rsidP="00C50091">
      <w:pPr>
        <w:rPr>
          <w:rFonts w:ascii="Times New Roman" w:hAnsi="Times New Roman" w:cs="Times New Roman"/>
          <w:sz w:val="24"/>
          <w:szCs w:val="24"/>
        </w:rPr>
      </w:pPr>
    </w:p>
    <w:p w14:paraId="37EDF105" w14:textId="11993974" w:rsidR="00C50091"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TESTING AND VALIDATION</w:t>
      </w:r>
    </w:p>
    <w:p w14:paraId="3E4426E1" w14:textId="77777777" w:rsidR="00C50091" w:rsidRPr="001D70CA" w:rsidRDefault="00C50091" w:rsidP="003D47C1">
      <w:pPr>
        <w:ind w:firstLine="360"/>
        <w:jc w:val="both"/>
        <w:rPr>
          <w:rFonts w:ascii="Times New Roman" w:hAnsi="Times New Roman" w:cs="Times New Roman"/>
          <w:sz w:val="24"/>
          <w:szCs w:val="24"/>
        </w:rPr>
      </w:pPr>
      <w:r w:rsidRPr="001D70CA">
        <w:rPr>
          <w:rFonts w:ascii="Times New Roman" w:hAnsi="Times New Roman" w:cs="Times New Roman"/>
          <w:sz w:val="24"/>
          <w:szCs w:val="24"/>
        </w:rPr>
        <w:t>The tool's outputs can be validated by comparing:</w:t>
      </w:r>
    </w:p>
    <w:p w14:paraId="57946C50" w14:textId="7A91BC8C" w:rsidR="00C50091" w:rsidRPr="001D70CA" w:rsidRDefault="00C50091" w:rsidP="003D47C1">
      <w:pPr>
        <w:ind w:left="360"/>
        <w:jc w:val="both"/>
        <w:rPr>
          <w:rFonts w:ascii="Times New Roman" w:hAnsi="Times New Roman" w:cs="Times New Roman"/>
          <w:sz w:val="24"/>
          <w:szCs w:val="24"/>
        </w:rPr>
      </w:pPr>
      <w:r w:rsidRPr="003D47C1">
        <w:rPr>
          <w:rFonts w:ascii="Times New Roman" w:hAnsi="Times New Roman" w:cs="Times New Roman"/>
          <w:b/>
          <w:bCs/>
          <w:sz w:val="24"/>
          <w:szCs w:val="24"/>
        </w:rPr>
        <w:t>Multiplicity:</w:t>
      </w:r>
      <w:r w:rsidRPr="001D70CA">
        <w:rPr>
          <w:rFonts w:ascii="Times New Roman" w:hAnsi="Times New Roman" w:cs="Times New Roman"/>
          <w:sz w:val="24"/>
          <w:szCs w:val="24"/>
        </w:rPr>
        <w:t xml:space="preserve"> Check if the randomness of multiplicity values produces expected patterns, where overlap increases towards the bottom-right corner of the grid.</w:t>
      </w:r>
    </w:p>
    <w:p w14:paraId="12122D7E" w14:textId="619FE084" w:rsidR="00C50091" w:rsidRPr="001D70CA" w:rsidRDefault="00C50091" w:rsidP="003D47C1">
      <w:pPr>
        <w:ind w:left="360"/>
        <w:jc w:val="both"/>
        <w:rPr>
          <w:rFonts w:ascii="Times New Roman" w:hAnsi="Times New Roman" w:cs="Times New Roman"/>
          <w:sz w:val="24"/>
          <w:szCs w:val="24"/>
        </w:rPr>
      </w:pPr>
      <w:r w:rsidRPr="003D47C1">
        <w:rPr>
          <w:rFonts w:ascii="Times New Roman" w:hAnsi="Times New Roman" w:cs="Times New Roman"/>
          <w:b/>
          <w:bCs/>
          <w:sz w:val="24"/>
          <w:szCs w:val="24"/>
        </w:rPr>
        <w:t>Offset:</w:t>
      </w:r>
      <w:r w:rsidRPr="001D70CA">
        <w:rPr>
          <w:rFonts w:ascii="Times New Roman" w:hAnsi="Times New Roman" w:cs="Times New Roman"/>
          <w:sz w:val="24"/>
          <w:szCs w:val="24"/>
        </w:rPr>
        <w:t xml:space="preserve"> Ensure that the offset values increase smoothly with distance from the origin, as per the Euclidean distance formula.</w:t>
      </w:r>
    </w:p>
    <w:p w14:paraId="5E67FC09" w14:textId="77777777" w:rsidR="00C50091"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Test cases should involve varying the number of sources, geophones, and spacing parameters to ensure that the system works correctly across different configurations.</w:t>
      </w:r>
    </w:p>
    <w:p w14:paraId="2992B840" w14:textId="77777777" w:rsidR="0053208D" w:rsidRPr="001D70CA" w:rsidRDefault="0053208D" w:rsidP="00C50091">
      <w:pPr>
        <w:rPr>
          <w:rFonts w:ascii="Times New Roman" w:hAnsi="Times New Roman" w:cs="Times New Roman"/>
          <w:sz w:val="24"/>
          <w:szCs w:val="24"/>
        </w:rPr>
      </w:pPr>
    </w:p>
    <w:p w14:paraId="3251DF05" w14:textId="4245807B" w:rsidR="00C50091"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DEPENDENCIES</w:t>
      </w:r>
    </w:p>
    <w:p w14:paraId="09E5934B" w14:textId="2CAAC2A3" w:rsidR="00C50091" w:rsidRPr="001D70CA" w:rsidRDefault="00C50091" w:rsidP="003D47C1">
      <w:pPr>
        <w:ind w:firstLine="360"/>
        <w:jc w:val="both"/>
        <w:rPr>
          <w:rFonts w:ascii="Times New Roman" w:hAnsi="Times New Roman" w:cs="Times New Roman"/>
          <w:sz w:val="24"/>
          <w:szCs w:val="24"/>
        </w:rPr>
      </w:pPr>
      <w:r w:rsidRPr="003D47C1">
        <w:rPr>
          <w:rFonts w:ascii="Times New Roman" w:hAnsi="Times New Roman" w:cs="Times New Roman"/>
          <w:b/>
          <w:bCs/>
          <w:sz w:val="24"/>
          <w:szCs w:val="24"/>
        </w:rPr>
        <w:t>numpy:</w:t>
      </w:r>
      <w:r w:rsidRPr="001D70CA">
        <w:rPr>
          <w:rFonts w:ascii="Times New Roman" w:hAnsi="Times New Roman" w:cs="Times New Roman"/>
          <w:sz w:val="24"/>
          <w:szCs w:val="24"/>
        </w:rPr>
        <w:t xml:space="preserve"> For efficient array manipulation and calculations.</w:t>
      </w:r>
    </w:p>
    <w:p w14:paraId="70BAE072" w14:textId="01DB7754" w:rsidR="00C50091" w:rsidRPr="001D70CA" w:rsidRDefault="00C50091" w:rsidP="003D47C1">
      <w:pPr>
        <w:ind w:firstLine="360"/>
        <w:jc w:val="both"/>
        <w:rPr>
          <w:rFonts w:ascii="Times New Roman" w:hAnsi="Times New Roman" w:cs="Times New Roman"/>
          <w:sz w:val="24"/>
          <w:szCs w:val="24"/>
        </w:rPr>
      </w:pPr>
      <w:r w:rsidRPr="003D47C1">
        <w:rPr>
          <w:rFonts w:ascii="Times New Roman" w:hAnsi="Times New Roman" w:cs="Times New Roman"/>
          <w:b/>
          <w:bCs/>
          <w:sz w:val="24"/>
          <w:szCs w:val="24"/>
        </w:rPr>
        <w:t>matplotlib:</w:t>
      </w:r>
      <w:r w:rsidRPr="001D70CA">
        <w:rPr>
          <w:rFonts w:ascii="Times New Roman" w:hAnsi="Times New Roman" w:cs="Times New Roman"/>
          <w:sz w:val="24"/>
          <w:szCs w:val="24"/>
        </w:rPr>
        <w:t xml:space="preserve"> For visualizing the multiplicity and offset distributions as heatmaps.</w:t>
      </w:r>
    </w:p>
    <w:p w14:paraId="006A69B0" w14:textId="77777777" w:rsidR="0053208D" w:rsidRPr="001D70CA" w:rsidRDefault="0053208D" w:rsidP="00C50091">
      <w:pPr>
        <w:rPr>
          <w:rFonts w:ascii="Times New Roman" w:hAnsi="Times New Roman" w:cs="Times New Roman"/>
          <w:sz w:val="24"/>
          <w:szCs w:val="24"/>
        </w:rPr>
      </w:pPr>
    </w:p>
    <w:p w14:paraId="4C416189" w14:textId="7D640F0E" w:rsidR="00C50091" w:rsidRPr="001D29CA" w:rsidRDefault="001D29CA" w:rsidP="001D70CA">
      <w:pPr>
        <w:pStyle w:val="ListParagraph"/>
        <w:numPr>
          <w:ilvl w:val="0"/>
          <w:numId w:val="16"/>
        </w:numPr>
        <w:rPr>
          <w:rFonts w:ascii="Times New Roman" w:hAnsi="Times New Roman" w:cs="Times New Roman"/>
          <w:b/>
          <w:bCs/>
          <w:sz w:val="24"/>
          <w:szCs w:val="24"/>
          <w:u w:val="single"/>
        </w:rPr>
      </w:pPr>
      <w:r w:rsidRPr="001D29CA">
        <w:rPr>
          <w:rFonts w:ascii="Times New Roman" w:hAnsi="Times New Roman" w:cs="Times New Roman"/>
          <w:b/>
          <w:bCs/>
          <w:sz w:val="24"/>
          <w:szCs w:val="24"/>
          <w:u w:val="single"/>
        </w:rPr>
        <w:t>CONCLUSION</w:t>
      </w:r>
    </w:p>
    <w:p w14:paraId="118F5861" w14:textId="200B7786" w:rsidR="002707B6" w:rsidRPr="001D70CA" w:rsidRDefault="00C50091" w:rsidP="003D47C1">
      <w:pPr>
        <w:ind w:left="360"/>
        <w:jc w:val="both"/>
        <w:rPr>
          <w:rFonts w:ascii="Times New Roman" w:hAnsi="Times New Roman" w:cs="Times New Roman"/>
          <w:sz w:val="24"/>
          <w:szCs w:val="24"/>
        </w:rPr>
      </w:pPr>
      <w:r w:rsidRPr="001D70CA">
        <w:rPr>
          <w:rFonts w:ascii="Times New Roman" w:hAnsi="Times New Roman" w:cs="Times New Roman"/>
          <w:sz w:val="24"/>
          <w:szCs w:val="24"/>
        </w:rPr>
        <w:t>This tool provides a simple yet effective way to simulate the key parameters (multiplicity and offset) in a 3D seismic acquisition system. It is a valuable tool for understanding the basic principles of source-receiver geometry in seismic surveys. The visualizations produced by the tool can help survey planners assess the coverage and effectiveness of their seismic acquisition layout.</w:t>
      </w:r>
    </w:p>
    <w:sectPr w:rsidR="002707B6" w:rsidRPr="001D70CA" w:rsidSect="001D70CA">
      <w:footerReference w:type="default" r:id="rId8"/>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D7E2D" w14:textId="77777777" w:rsidR="00605966" w:rsidRDefault="00605966" w:rsidP="00D80E49">
      <w:pPr>
        <w:spacing w:after="0" w:line="240" w:lineRule="auto"/>
      </w:pPr>
      <w:r>
        <w:separator/>
      </w:r>
    </w:p>
  </w:endnote>
  <w:endnote w:type="continuationSeparator" w:id="0">
    <w:p w14:paraId="089F0AFF" w14:textId="77777777" w:rsidR="00605966" w:rsidRDefault="00605966" w:rsidP="00D80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5341203"/>
      <w:docPartObj>
        <w:docPartGallery w:val="Page Numbers (Bottom of Page)"/>
        <w:docPartUnique/>
      </w:docPartObj>
    </w:sdtPr>
    <w:sdtEndPr>
      <w:rPr>
        <w:noProof/>
      </w:rPr>
    </w:sdtEndPr>
    <w:sdtContent>
      <w:p w14:paraId="049860A1" w14:textId="1473568C" w:rsidR="00D80E49" w:rsidRDefault="00D80E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A9A9CC" w14:textId="77777777" w:rsidR="00D80E49" w:rsidRDefault="00D80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A4D1D" w14:textId="77777777" w:rsidR="00605966" w:rsidRDefault="00605966" w:rsidP="00D80E49">
      <w:pPr>
        <w:spacing w:after="0" w:line="240" w:lineRule="auto"/>
      </w:pPr>
      <w:r>
        <w:separator/>
      </w:r>
    </w:p>
  </w:footnote>
  <w:footnote w:type="continuationSeparator" w:id="0">
    <w:p w14:paraId="3E5F5B83" w14:textId="77777777" w:rsidR="00605966" w:rsidRDefault="00605966" w:rsidP="00D80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7B45"/>
    <w:multiLevelType w:val="multilevel"/>
    <w:tmpl w:val="BE74F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538"/>
    <w:multiLevelType w:val="hybridMultilevel"/>
    <w:tmpl w:val="FA6E0362"/>
    <w:lvl w:ilvl="0" w:tplc="3E4A1396">
      <w:start w:val="1"/>
      <w:numFmt w:val="upperRoman"/>
      <w:pStyle w:val="TOC1"/>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903358"/>
    <w:multiLevelType w:val="multilevel"/>
    <w:tmpl w:val="E5441AD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 w15:restartNumberingAfterBreak="0">
    <w:nsid w:val="0DB76043"/>
    <w:multiLevelType w:val="multilevel"/>
    <w:tmpl w:val="4BF2F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03888"/>
    <w:multiLevelType w:val="hybridMultilevel"/>
    <w:tmpl w:val="54A0F90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 w15:restartNumberingAfterBreak="0">
    <w:nsid w:val="0F7B15D4"/>
    <w:multiLevelType w:val="hybridMultilevel"/>
    <w:tmpl w:val="34D0835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161E4246"/>
    <w:multiLevelType w:val="hybridMultilevel"/>
    <w:tmpl w:val="9E2ED63E"/>
    <w:lvl w:ilvl="0" w:tplc="83889C20">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C50611"/>
    <w:multiLevelType w:val="hybridMultilevel"/>
    <w:tmpl w:val="12DE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E25242"/>
    <w:multiLevelType w:val="multilevel"/>
    <w:tmpl w:val="D8C8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08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86BAD"/>
    <w:multiLevelType w:val="multilevel"/>
    <w:tmpl w:val="D8C8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08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27283"/>
    <w:multiLevelType w:val="hybridMultilevel"/>
    <w:tmpl w:val="AA981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2E55D6"/>
    <w:multiLevelType w:val="multilevel"/>
    <w:tmpl w:val="5AE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47D3D"/>
    <w:multiLevelType w:val="multilevel"/>
    <w:tmpl w:val="D00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F7D34"/>
    <w:multiLevelType w:val="multilevel"/>
    <w:tmpl w:val="22A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B2B39"/>
    <w:multiLevelType w:val="multilevel"/>
    <w:tmpl w:val="CEF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85939"/>
    <w:multiLevelType w:val="hybridMultilevel"/>
    <w:tmpl w:val="2E7C9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245B3C"/>
    <w:multiLevelType w:val="hybridMultilevel"/>
    <w:tmpl w:val="C1542EA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7" w15:restartNumberingAfterBreak="0">
    <w:nsid w:val="415B094D"/>
    <w:multiLevelType w:val="multilevel"/>
    <w:tmpl w:val="0CC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D54CE"/>
    <w:multiLevelType w:val="multilevel"/>
    <w:tmpl w:val="6B447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FB7136"/>
    <w:multiLevelType w:val="hybridMultilevel"/>
    <w:tmpl w:val="9418D95C"/>
    <w:lvl w:ilvl="0" w:tplc="42DA1464">
      <w:start w:val="1"/>
      <w:numFmt w:val="decimal"/>
      <w:lvlText w:val="%1."/>
      <w:lvlJc w:val="left"/>
      <w:pPr>
        <w:ind w:left="360" w:hanging="360"/>
      </w:pPr>
      <w:rPr>
        <w:rFonts w:hint="default"/>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D725553"/>
    <w:multiLevelType w:val="hybridMultilevel"/>
    <w:tmpl w:val="156AFD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82194E"/>
    <w:multiLevelType w:val="multilevel"/>
    <w:tmpl w:val="11541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C458E"/>
    <w:multiLevelType w:val="multilevel"/>
    <w:tmpl w:val="34B21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725A8"/>
    <w:multiLevelType w:val="hybridMultilevel"/>
    <w:tmpl w:val="9D5AE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1C10D1"/>
    <w:multiLevelType w:val="multilevel"/>
    <w:tmpl w:val="B018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E0883"/>
    <w:multiLevelType w:val="hybridMultilevel"/>
    <w:tmpl w:val="77767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1B1FF8"/>
    <w:multiLevelType w:val="hybridMultilevel"/>
    <w:tmpl w:val="DFECFE1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7" w15:restartNumberingAfterBreak="0">
    <w:nsid w:val="657B7AB9"/>
    <w:multiLevelType w:val="hybridMultilevel"/>
    <w:tmpl w:val="ECA63B20"/>
    <w:lvl w:ilvl="0" w:tplc="A4282F72">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5B76E4A"/>
    <w:multiLevelType w:val="multilevel"/>
    <w:tmpl w:val="A9A8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480657"/>
    <w:multiLevelType w:val="multilevel"/>
    <w:tmpl w:val="DF88E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F55DC9"/>
    <w:multiLevelType w:val="multilevel"/>
    <w:tmpl w:val="432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32167"/>
    <w:multiLevelType w:val="multilevel"/>
    <w:tmpl w:val="5A0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74526"/>
    <w:multiLevelType w:val="hybridMultilevel"/>
    <w:tmpl w:val="6C186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F21C11"/>
    <w:multiLevelType w:val="hybridMultilevel"/>
    <w:tmpl w:val="016CE6E8"/>
    <w:lvl w:ilvl="0" w:tplc="066A8B28">
      <w:start w:val="1"/>
      <w:numFmt w:val="upperRoman"/>
      <w:lvlText w:val="%1."/>
      <w:lvlJc w:val="right"/>
      <w:pPr>
        <w:ind w:left="720" w:hanging="360"/>
      </w:pPr>
      <w:rPr>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F5677D"/>
    <w:multiLevelType w:val="multilevel"/>
    <w:tmpl w:val="CD8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D1CC3"/>
    <w:multiLevelType w:val="hybridMultilevel"/>
    <w:tmpl w:val="1B444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F095099"/>
    <w:multiLevelType w:val="multilevel"/>
    <w:tmpl w:val="05A4B75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707120">
    <w:abstractNumId w:val="35"/>
  </w:num>
  <w:num w:numId="2" w16cid:durableId="95055829">
    <w:abstractNumId w:val="6"/>
  </w:num>
  <w:num w:numId="3" w16cid:durableId="229659836">
    <w:abstractNumId w:val="27"/>
  </w:num>
  <w:num w:numId="4" w16cid:durableId="660541921">
    <w:abstractNumId w:val="5"/>
  </w:num>
  <w:num w:numId="5" w16cid:durableId="1589188274">
    <w:abstractNumId w:val="32"/>
  </w:num>
  <w:num w:numId="6" w16cid:durableId="198276213">
    <w:abstractNumId w:val="4"/>
  </w:num>
  <w:num w:numId="7" w16cid:durableId="554507969">
    <w:abstractNumId w:val="7"/>
  </w:num>
  <w:num w:numId="8" w16cid:durableId="2080900697">
    <w:abstractNumId w:val="16"/>
  </w:num>
  <w:num w:numId="9" w16cid:durableId="2114787585">
    <w:abstractNumId w:val="26"/>
  </w:num>
  <w:num w:numId="10" w16cid:durableId="268664132">
    <w:abstractNumId w:val="33"/>
  </w:num>
  <w:num w:numId="11" w16cid:durableId="1248075755">
    <w:abstractNumId w:val="13"/>
  </w:num>
  <w:num w:numId="12" w16cid:durableId="1230917239">
    <w:abstractNumId w:val="3"/>
  </w:num>
  <w:num w:numId="13" w16cid:durableId="646589993">
    <w:abstractNumId w:val="0"/>
  </w:num>
  <w:num w:numId="14" w16cid:durableId="577977365">
    <w:abstractNumId w:val="31"/>
  </w:num>
  <w:num w:numId="15" w16cid:durableId="128136612">
    <w:abstractNumId w:val="12"/>
  </w:num>
  <w:num w:numId="16" w16cid:durableId="5907574">
    <w:abstractNumId w:val="19"/>
  </w:num>
  <w:num w:numId="17" w16cid:durableId="1420715328">
    <w:abstractNumId w:val="10"/>
  </w:num>
  <w:num w:numId="18" w16cid:durableId="1513959400">
    <w:abstractNumId w:val="1"/>
  </w:num>
  <w:num w:numId="19" w16cid:durableId="2009407077">
    <w:abstractNumId w:val="15"/>
  </w:num>
  <w:num w:numId="20" w16cid:durableId="381830219">
    <w:abstractNumId w:val="11"/>
  </w:num>
  <w:num w:numId="21" w16cid:durableId="1665088625">
    <w:abstractNumId w:val="24"/>
  </w:num>
  <w:num w:numId="22" w16cid:durableId="211574531">
    <w:abstractNumId w:val="2"/>
  </w:num>
  <w:num w:numId="23" w16cid:durableId="226109796">
    <w:abstractNumId w:val="17"/>
  </w:num>
  <w:num w:numId="24" w16cid:durableId="1684698138">
    <w:abstractNumId w:val="29"/>
  </w:num>
  <w:num w:numId="25" w16cid:durableId="11036701">
    <w:abstractNumId w:val="8"/>
  </w:num>
  <w:num w:numId="26" w16cid:durableId="726882143">
    <w:abstractNumId w:val="9"/>
  </w:num>
  <w:num w:numId="27" w16cid:durableId="1716083648">
    <w:abstractNumId w:val="34"/>
  </w:num>
  <w:num w:numId="28" w16cid:durableId="481586835">
    <w:abstractNumId w:val="25"/>
  </w:num>
  <w:num w:numId="29" w16cid:durableId="1465005278">
    <w:abstractNumId w:val="22"/>
  </w:num>
  <w:num w:numId="30" w16cid:durableId="1406101145">
    <w:abstractNumId w:val="23"/>
  </w:num>
  <w:num w:numId="31" w16cid:durableId="672950857">
    <w:abstractNumId w:val="28"/>
  </w:num>
  <w:num w:numId="32" w16cid:durableId="1000962789">
    <w:abstractNumId w:val="36"/>
  </w:num>
  <w:num w:numId="33" w16cid:durableId="118301150">
    <w:abstractNumId w:val="18"/>
  </w:num>
  <w:num w:numId="34" w16cid:durableId="305940266">
    <w:abstractNumId w:val="20"/>
  </w:num>
  <w:num w:numId="35" w16cid:durableId="240066741">
    <w:abstractNumId w:val="14"/>
  </w:num>
  <w:num w:numId="36" w16cid:durableId="1907228843">
    <w:abstractNumId w:val="30"/>
  </w:num>
  <w:num w:numId="37" w16cid:durableId="15545816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91"/>
    <w:rsid w:val="00020E39"/>
    <w:rsid w:val="00055046"/>
    <w:rsid w:val="00132D90"/>
    <w:rsid w:val="0013629E"/>
    <w:rsid w:val="00141391"/>
    <w:rsid w:val="001D29CA"/>
    <w:rsid w:val="001D70CA"/>
    <w:rsid w:val="001E1409"/>
    <w:rsid w:val="0021442A"/>
    <w:rsid w:val="002707B6"/>
    <w:rsid w:val="002C37F2"/>
    <w:rsid w:val="003D47C1"/>
    <w:rsid w:val="003E4155"/>
    <w:rsid w:val="003F457F"/>
    <w:rsid w:val="0053208D"/>
    <w:rsid w:val="005672EC"/>
    <w:rsid w:val="00605966"/>
    <w:rsid w:val="00634E2B"/>
    <w:rsid w:val="00637E70"/>
    <w:rsid w:val="00682CEC"/>
    <w:rsid w:val="006A6455"/>
    <w:rsid w:val="0078736B"/>
    <w:rsid w:val="008430B6"/>
    <w:rsid w:val="00871F3C"/>
    <w:rsid w:val="008A29BE"/>
    <w:rsid w:val="008C6BA1"/>
    <w:rsid w:val="008D1D85"/>
    <w:rsid w:val="009008B4"/>
    <w:rsid w:val="009043F6"/>
    <w:rsid w:val="00992DD4"/>
    <w:rsid w:val="009B2695"/>
    <w:rsid w:val="00A27DD6"/>
    <w:rsid w:val="00A3002A"/>
    <w:rsid w:val="00A30486"/>
    <w:rsid w:val="00A5093B"/>
    <w:rsid w:val="00A720EE"/>
    <w:rsid w:val="00AB7E33"/>
    <w:rsid w:val="00AC6211"/>
    <w:rsid w:val="00B41918"/>
    <w:rsid w:val="00B537E4"/>
    <w:rsid w:val="00B5483A"/>
    <w:rsid w:val="00B91BE5"/>
    <w:rsid w:val="00BE7DFA"/>
    <w:rsid w:val="00C50091"/>
    <w:rsid w:val="00C67BD8"/>
    <w:rsid w:val="00C93454"/>
    <w:rsid w:val="00CC0940"/>
    <w:rsid w:val="00CC6CCA"/>
    <w:rsid w:val="00CD2053"/>
    <w:rsid w:val="00CD3222"/>
    <w:rsid w:val="00CF36A4"/>
    <w:rsid w:val="00D36A82"/>
    <w:rsid w:val="00D80E49"/>
    <w:rsid w:val="00E4231D"/>
    <w:rsid w:val="00E65961"/>
    <w:rsid w:val="00F23E88"/>
    <w:rsid w:val="00FA5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D157"/>
  <w15:chartTrackingRefBased/>
  <w15:docId w15:val="{833E150A-8F4E-4149-B62F-07291984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7E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053"/>
    <w:pPr>
      <w:ind w:left="720"/>
      <w:contextualSpacing/>
    </w:pPr>
  </w:style>
  <w:style w:type="paragraph" w:styleId="BodyText">
    <w:name w:val="Body Text"/>
    <w:basedOn w:val="Normal"/>
    <w:link w:val="BodyTextChar"/>
    <w:uiPriority w:val="1"/>
    <w:qFormat/>
    <w:rsid w:val="0021442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1442A"/>
    <w:rPr>
      <w:rFonts w:ascii="Times New Roman" w:eastAsia="Times New Roman" w:hAnsi="Times New Roman" w:cs="Times New Roman"/>
      <w:kern w:val="0"/>
      <w:sz w:val="24"/>
      <w:szCs w:val="24"/>
      <w:lang w:val="en-US"/>
      <w14:ligatures w14:val="none"/>
    </w:rPr>
  </w:style>
  <w:style w:type="paragraph" w:styleId="NoSpacing">
    <w:name w:val="No Spacing"/>
    <w:link w:val="NoSpacingChar"/>
    <w:uiPriority w:val="1"/>
    <w:qFormat/>
    <w:rsid w:val="00D36A8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36A82"/>
    <w:rPr>
      <w:rFonts w:eastAsiaTheme="minorEastAsia"/>
      <w:kern w:val="0"/>
      <w:lang w:val="en-US"/>
      <w14:ligatures w14:val="none"/>
    </w:rPr>
  </w:style>
  <w:style w:type="paragraph" w:styleId="TOC1">
    <w:name w:val="toc 1"/>
    <w:basedOn w:val="Normal"/>
    <w:next w:val="Normal"/>
    <w:autoRedefine/>
    <w:uiPriority w:val="39"/>
    <w:unhideWhenUsed/>
    <w:rsid w:val="00D80E49"/>
    <w:pPr>
      <w:numPr>
        <w:numId w:val="18"/>
      </w:numPr>
      <w:tabs>
        <w:tab w:val="right" w:pos="9350"/>
      </w:tabs>
      <w:spacing w:after="100"/>
    </w:pPr>
    <w:rPr>
      <w:rFonts w:ascii="Calibri" w:eastAsia="Calibri" w:hAnsi="Calibri" w:cs="Calibri"/>
      <w:kern w:val="0"/>
      <w:lang w:val="en-US"/>
      <w14:ligatures w14:val="none"/>
    </w:rPr>
  </w:style>
  <w:style w:type="character" w:customStyle="1" w:styleId="Heading1Char">
    <w:name w:val="Heading 1 Char"/>
    <w:basedOn w:val="DefaultParagraphFont"/>
    <w:link w:val="Heading1"/>
    <w:uiPriority w:val="9"/>
    <w:rsid w:val="00D80E4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80E49"/>
    <w:pPr>
      <w:outlineLvl w:val="9"/>
    </w:pPr>
    <w:rPr>
      <w:kern w:val="0"/>
      <w:lang w:val="en-US"/>
      <w14:ligatures w14:val="none"/>
    </w:rPr>
  </w:style>
  <w:style w:type="paragraph" w:styleId="Header">
    <w:name w:val="header"/>
    <w:basedOn w:val="Normal"/>
    <w:link w:val="HeaderChar"/>
    <w:uiPriority w:val="99"/>
    <w:unhideWhenUsed/>
    <w:rsid w:val="00D80E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E49"/>
  </w:style>
  <w:style w:type="paragraph" w:styleId="Footer">
    <w:name w:val="footer"/>
    <w:basedOn w:val="Normal"/>
    <w:link w:val="FooterChar"/>
    <w:uiPriority w:val="99"/>
    <w:unhideWhenUsed/>
    <w:rsid w:val="00D80E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E49"/>
  </w:style>
  <w:style w:type="paragraph" w:styleId="NormalWeb">
    <w:name w:val="Normal (Web)"/>
    <w:basedOn w:val="Normal"/>
    <w:uiPriority w:val="99"/>
    <w:semiHidden/>
    <w:unhideWhenUsed/>
    <w:rsid w:val="008C6BA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4139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B7E3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C6C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86526">
      <w:bodyDiv w:val="1"/>
      <w:marLeft w:val="0"/>
      <w:marRight w:val="0"/>
      <w:marTop w:val="0"/>
      <w:marBottom w:val="0"/>
      <w:divBdr>
        <w:top w:val="none" w:sz="0" w:space="0" w:color="auto"/>
        <w:left w:val="none" w:sz="0" w:space="0" w:color="auto"/>
        <w:bottom w:val="none" w:sz="0" w:space="0" w:color="auto"/>
        <w:right w:val="none" w:sz="0" w:space="0" w:color="auto"/>
      </w:divBdr>
    </w:div>
    <w:div w:id="67965714">
      <w:bodyDiv w:val="1"/>
      <w:marLeft w:val="0"/>
      <w:marRight w:val="0"/>
      <w:marTop w:val="0"/>
      <w:marBottom w:val="0"/>
      <w:divBdr>
        <w:top w:val="none" w:sz="0" w:space="0" w:color="auto"/>
        <w:left w:val="none" w:sz="0" w:space="0" w:color="auto"/>
        <w:bottom w:val="none" w:sz="0" w:space="0" w:color="auto"/>
        <w:right w:val="none" w:sz="0" w:space="0" w:color="auto"/>
      </w:divBdr>
    </w:div>
    <w:div w:id="74478532">
      <w:bodyDiv w:val="1"/>
      <w:marLeft w:val="0"/>
      <w:marRight w:val="0"/>
      <w:marTop w:val="0"/>
      <w:marBottom w:val="0"/>
      <w:divBdr>
        <w:top w:val="none" w:sz="0" w:space="0" w:color="auto"/>
        <w:left w:val="none" w:sz="0" w:space="0" w:color="auto"/>
        <w:bottom w:val="none" w:sz="0" w:space="0" w:color="auto"/>
        <w:right w:val="none" w:sz="0" w:space="0" w:color="auto"/>
      </w:divBdr>
    </w:div>
    <w:div w:id="155608249">
      <w:bodyDiv w:val="1"/>
      <w:marLeft w:val="0"/>
      <w:marRight w:val="0"/>
      <w:marTop w:val="0"/>
      <w:marBottom w:val="0"/>
      <w:divBdr>
        <w:top w:val="none" w:sz="0" w:space="0" w:color="auto"/>
        <w:left w:val="none" w:sz="0" w:space="0" w:color="auto"/>
        <w:bottom w:val="none" w:sz="0" w:space="0" w:color="auto"/>
        <w:right w:val="none" w:sz="0" w:space="0" w:color="auto"/>
      </w:divBdr>
    </w:div>
    <w:div w:id="177088929">
      <w:bodyDiv w:val="1"/>
      <w:marLeft w:val="0"/>
      <w:marRight w:val="0"/>
      <w:marTop w:val="0"/>
      <w:marBottom w:val="0"/>
      <w:divBdr>
        <w:top w:val="none" w:sz="0" w:space="0" w:color="auto"/>
        <w:left w:val="none" w:sz="0" w:space="0" w:color="auto"/>
        <w:bottom w:val="none" w:sz="0" w:space="0" w:color="auto"/>
        <w:right w:val="none" w:sz="0" w:space="0" w:color="auto"/>
      </w:divBdr>
    </w:div>
    <w:div w:id="187793333">
      <w:bodyDiv w:val="1"/>
      <w:marLeft w:val="0"/>
      <w:marRight w:val="0"/>
      <w:marTop w:val="0"/>
      <w:marBottom w:val="0"/>
      <w:divBdr>
        <w:top w:val="none" w:sz="0" w:space="0" w:color="auto"/>
        <w:left w:val="none" w:sz="0" w:space="0" w:color="auto"/>
        <w:bottom w:val="none" w:sz="0" w:space="0" w:color="auto"/>
        <w:right w:val="none" w:sz="0" w:space="0" w:color="auto"/>
      </w:divBdr>
    </w:div>
    <w:div w:id="201598836">
      <w:bodyDiv w:val="1"/>
      <w:marLeft w:val="0"/>
      <w:marRight w:val="0"/>
      <w:marTop w:val="0"/>
      <w:marBottom w:val="0"/>
      <w:divBdr>
        <w:top w:val="none" w:sz="0" w:space="0" w:color="auto"/>
        <w:left w:val="none" w:sz="0" w:space="0" w:color="auto"/>
        <w:bottom w:val="none" w:sz="0" w:space="0" w:color="auto"/>
        <w:right w:val="none" w:sz="0" w:space="0" w:color="auto"/>
      </w:divBdr>
    </w:div>
    <w:div w:id="206650657">
      <w:bodyDiv w:val="1"/>
      <w:marLeft w:val="0"/>
      <w:marRight w:val="0"/>
      <w:marTop w:val="0"/>
      <w:marBottom w:val="0"/>
      <w:divBdr>
        <w:top w:val="none" w:sz="0" w:space="0" w:color="auto"/>
        <w:left w:val="none" w:sz="0" w:space="0" w:color="auto"/>
        <w:bottom w:val="none" w:sz="0" w:space="0" w:color="auto"/>
        <w:right w:val="none" w:sz="0" w:space="0" w:color="auto"/>
      </w:divBdr>
    </w:div>
    <w:div w:id="282882238">
      <w:bodyDiv w:val="1"/>
      <w:marLeft w:val="0"/>
      <w:marRight w:val="0"/>
      <w:marTop w:val="0"/>
      <w:marBottom w:val="0"/>
      <w:divBdr>
        <w:top w:val="none" w:sz="0" w:space="0" w:color="auto"/>
        <w:left w:val="none" w:sz="0" w:space="0" w:color="auto"/>
        <w:bottom w:val="none" w:sz="0" w:space="0" w:color="auto"/>
        <w:right w:val="none" w:sz="0" w:space="0" w:color="auto"/>
      </w:divBdr>
    </w:div>
    <w:div w:id="458568899">
      <w:bodyDiv w:val="1"/>
      <w:marLeft w:val="0"/>
      <w:marRight w:val="0"/>
      <w:marTop w:val="0"/>
      <w:marBottom w:val="0"/>
      <w:divBdr>
        <w:top w:val="none" w:sz="0" w:space="0" w:color="auto"/>
        <w:left w:val="none" w:sz="0" w:space="0" w:color="auto"/>
        <w:bottom w:val="none" w:sz="0" w:space="0" w:color="auto"/>
        <w:right w:val="none" w:sz="0" w:space="0" w:color="auto"/>
      </w:divBdr>
    </w:div>
    <w:div w:id="463040831">
      <w:bodyDiv w:val="1"/>
      <w:marLeft w:val="0"/>
      <w:marRight w:val="0"/>
      <w:marTop w:val="0"/>
      <w:marBottom w:val="0"/>
      <w:divBdr>
        <w:top w:val="none" w:sz="0" w:space="0" w:color="auto"/>
        <w:left w:val="none" w:sz="0" w:space="0" w:color="auto"/>
        <w:bottom w:val="none" w:sz="0" w:space="0" w:color="auto"/>
        <w:right w:val="none" w:sz="0" w:space="0" w:color="auto"/>
      </w:divBdr>
    </w:div>
    <w:div w:id="557938551">
      <w:bodyDiv w:val="1"/>
      <w:marLeft w:val="0"/>
      <w:marRight w:val="0"/>
      <w:marTop w:val="0"/>
      <w:marBottom w:val="0"/>
      <w:divBdr>
        <w:top w:val="none" w:sz="0" w:space="0" w:color="auto"/>
        <w:left w:val="none" w:sz="0" w:space="0" w:color="auto"/>
        <w:bottom w:val="none" w:sz="0" w:space="0" w:color="auto"/>
        <w:right w:val="none" w:sz="0" w:space="0" w:color="auto"/>
      </w:divBdr>
    </w:div>
    <w:div w:id="569462376">
      <w:bodyDiv w:val="1"/>
      <w:marLeft w:val="0"/>
      <w:marRight w:val="0"/>
      <w:marTop w:val="0"/>
      <w:marBottom w:val="0"/>
      <w:divBdr>
        <w:top w:val="none" w:sz="0" w:space="0" w:color="auto"/>
        <w:left w:val="none" w:sz="0" w:space="0" w:color="auto"/>
        <w:bottom w:val="none" w:sz="0" w:space="0" w:color="auto"/>
        <w:right w:val="none" w:sz="0" w:space="0" w:color="auto"/>
      </w:divBdr>
    </w:div>
    <w:div w:id="606351054">
      <w:bodyDiv w:val="1"/>
      <w:marLeft w:val="0"/>
      <w:marRight w:val="0"/>
      <w:marTop w:val="0"/>
      <w:marBottom w:val="0"/>
      <w:divBdr>
        <w:top w:val="none" w:sz="0" w:space="0" w:color="auto"/>
        <w:left w:val="none" w:sz="0" w:space="0" w:color="auto"/>
        <w:bottom w:val="none" w:sz="0" w:space="0" w:color="auto"/>
        <w:right w:val="none" w:sz="0" w:space="0" w:color="auto"/>
      </w:divBdr>
    </w:div>
    <w:div w:id="662011828">
      <w:bodyDiv w:val="1"/>
      <w:marLeft w:val="0"/>
      <w:marRight w:val="0"/>
      <w:marTop w:val="0"/>
      <w:marBottom w:val="0"/>
      <w:divBdr>
        <w:top w:val="none" w:sz="0" w:space="0" w:color="auto"/>
        <w:left w:val="none" w:sz="0" w:space="0" w:color="auto"/>
        <w:bottom w:val="none" w:sz="0" w:space="0" w:color="auto"/>
        <w:right w:val="none" w:sz="0" w:space="0" w:color="auto"/>
      </w:divBdr>
    </w:div>
    <w:div w:id="672605231">
      <w:bodyDiv w:val="1"/>
      <w:marLeft w:val="0"/>
      <w:marRight w:val="0"/>
      <w:marTop w:val="0"/>
      <w:marBottom w:val="0"/>
      <w:divBdr>
        <w:top w:val="none" w:sz="0" w:space="0" w:color="auto"/>
        <w:left w:val="none" w:sz="0" w:space="0" w:color="auto"/>
        <w:bottom w:val="none" w:sz="0" w:space="0" w:color="auto"/>
        <w:right w:val="none" w:sz="0" w:space="0" w:color="auto"/>
      </w:divBdr>
    </w:div>
    <w:div w:id="755982615">
      <w:bodyDiv w:val="1"/>
      <w:marLeft w:val="0"/>
      <w:marRight w:val="0"/>
      <w:marTop w:val="0"/>
      <w:marBottom w:val="0"/>
      <w:divBdr>
        <w:top w:val="none" w:sz="0" w:space="0" w:color="auto"/>
        <w:left w:val="none" w:sz="0" w:space="0" w:color="auto"/>
        <w:bottom w:val="none" w:sz="0" w:space="0" w:color="auto"/>
        <w:right w:val="none" w:sz="0" w:space="0" w:color="auto"/>
      </w:divBdr>
    </w:div>
    <w:div w:id="804741268">
      <w:bodyDiv w:val="1"/>
      <w:marLeft w:val="0"/>
      <w:marRight w:val="0"/>
      <w:marTop w:val="0"/>
      <w:marBottom w:val="0"/>
      <w:divBdr>
        <w:top w:val="none" w:sz="0" w:space="0" w:color="auto"/>
        <w:left w:val="none" w:sz="0" w:space="0" w:color="auto"/>
        <w:bottom w:val="none" w:sz="0" w:space="0" w:color="auto"/>
        <w:right w:val="none" w:sz="0" w:space="0" w:color="auto"/>
      </w:divBdr>
    </w:div>
    <w:div w:id="879320933">
      <w:bodyDiv w:val="1"/>
      <w:marLeft w:val="0"/>
      <w:marRight w:val="0"/>
      <w:marTop w:val="0"/>
      <w:marBottom w:val="0"/>
      <w:divBdr>
        <w:top w:val="none" w:sz="0" w:space="0" w:color="auto"/>
        <w:left w:val="none" w:sz="0" w:space="0" w:color="auto"/>
        <w:bottom w:val="none" w:sz="0" w:space="0" w:color="auto"/>
        <w:right w:val="none" w:sz="0" w:space="0" w:color="auto"/>
      </w:divBdr>
    </w:div>
    <w:div w:id="973019234">
      <w:bodyDiv w:val="1"/>
      <w:marLeft w:val="0"/>
      <w:marRight w:val="0"/>
      <w:marTop w:val="0"/>
      <w:marBottom w:val="0"/>
      <w:divBdr>
        <w:top w:val="none" w:sz="0" w:space="0" w:color="auto"/>
        <w:left w:val="none" w:sz="0" w:space="0" w:color="auto"/>
        <w:bottom w:val="none" w:sz="0" w:space="0" w:color="auto"/>
        <w:right w:val="none" w:sz="0" w:space="0" w:color="auto"/>
      </w:divBdr>
    </w:div>
    <w:div w:id="978537442">
      <w:bodyDiv w:val="1"/>
      <w:marLeft w:val="0"/>
      <w:marRight w:val="0"/>
      <w:marTop w:val="0"/>
      <w:marBottom w:val="0"/>
      <w:divBdr>
        <w:top w:val="none" w:sz="0" w:space="0" w:color="auto"/>
        <w:left w:val="none" w:sz="0" w:space="0" w:color="auto"/>
        <w:bottom w:val="none" w:sz="0" w:space="0" w:color="auto"/>
        <w:right w:val="none" w:sz="0" w:space="0" w:color="auto"/>
      </w:divBdr>
    </w:div>
    <w:div w:id="990400557">
      <w:bodyDiv w:val="1"/>
      <w:marLeft w:val="0"/>
      <w:marRight w:val="0"/>
      <w:marTop w:val="0"/>
      <w:marBottom w:val="0"/>
      <w:divBdr>
        <w:top w:val="none" w:sz="0" w:space="0" w:color="auto"/>
        <w:left w:val="none" w:sz="0" w:space="0" w:color="auto"/>
        <w:bottom w:val="none" w:sz="0" w:space="0" w:color="auto"/>
        <w:right w:val="none" w:sz="0" w:space="0" w:color="auto"/>
      </w:divBdr>
    </w:div>
    <w:div w:id="1014723296">
      <w:bodyDiv w:val="1"/>
      <w:marLeft w:val="0"/>
      <w:marRight w:val="0"/>
      <w:marTop w:val="0"/>
      <w:marBottom w:val="0"/>
      <w:divBdr>
        <w:top w:val="none" w:sz="0" w:space="0" w:color="auto"/>
        <w:left w:val="none" w:sz="0" w:space="0" w:color="auto"/>
        <w:bottom w:val="none" w:sz="0" w:space="0" w:color="auto"/>
        <w:right w:val="none" w:sz="0" w:space="0" w:color="auto"/>
      </w:divBdr>
    </w:div>
    <w:div w:id="1133014394">
      <w:bodyDiv w:val="1"/>
      <w:marLeft w:val="0"/>
      <w:marRight w:val="0"/>
      <w:marTop w:val="0"/>
      <w:marBottom w:val="0"/>
      <w:divBdr>
        <w:top w:val="none" w:sz="0" w:space="0" w:color="auto"/>
        <w:left w:val="none" w:sz="0" w:space="0" w:color="auto"/>
        <w:bottom w:val="none" w:sz="0" w:space="0" w:color="auto"/>
        <w:right w:val="none" w:sz="0" w:space="0" w:color="auto"/>
      </w:divBdr>
    </w:div>
    <w:div w:id="1188527111">
      <w:bodyDiv w:val="1"/>
      <w:marLeft w:val="0"/>
      <w:marRight w:val="0"/>
      <w:marTop w:val="0"/>
      <w:marBottom w:val="0"/>
      <w:divBdr>
        <w:top w:val="none" w:sz="0" w:space="0" w:color="auto"/>
        <w:left w:val="none" w:sz="0" w:space="0" w:color="auto"/>
        <w:bottom w:val="none" w:sz="0" w:space="0" w:color="auto"/>
        <w:right w:val="none" w:sz="0" w:space="0" w:color="auto"/>
      </w:divBdr>
    </w:div>
    <w:div w:id="1233613410">
      <w:bodyDiv w:val="1"/>
      <w:marLeft w:val="0"/>
      <w:marRight w:val="0"/>
      <w:marTop w:val="0"/>
      <w:marBottom w:val="0"/>
      <w:divBdr>
        <w:top w:val="none" w:sz="0" w:space="0" w:color="auto"/>
        <w:left w:val="none" w:sz="0" w:space="0" w:color="auto"/>
        <w:bottom w:val="none" w:sz="0" w:space="0" w:color="auto"/>
        <w:right w:val="none" w:sz="0" w:space="0" w:color="auto"/>
      </w:divBdr>
    </w:div>
    <w:div w:id="1234974970">
      <w:bodyDiv w:val="1"/>
      <w:marLeft w:val="0"/>
      <w:marRight w:val="0"/>
      <w:marTop w:val="0"/>
      <w:marBottom w:val="0"/>
      <w:divBdr>
        <w:top w:val="none" w:sz="0" w:space="0" w:color="auto"/>
        <w:left w:val="none" w:sz="0" w:space="0" w:color="auto"/>
        <w:bottom w:val="none" w:sz="0" w:space="0" w:color="auto"/>
        <w:right w:val="none" w:sz="0" w:space="0" w:color="auto"/>
      </w:divBdr>
    </w:div>
    <w:div w:id="1341544352">
      <w:bodyDiv w:val="1"/>
      <w:marLeft w:val="0"/>
      <w:marRight w:val="0"/>
      <w:marTop w:val="0"/>
      <w:marBottom w:val="0"/>
      <w:divBdr>
        <w:top w:val="none" w:sz="0" w:space="0" w:color="auto"/>
        <w:left w:val="none" w:sz="0" w:space="0" w:color="auto"/>
        <w:bottom w:val="none" w:sz="0" w:space="0" w:color="auto"/>
        <w:right w:val="none" w:sz="0" w:space="0" w:color="auto"/>
      </w:divBdr>
    </w:div>
    <w:div w:id="1343357490">
      <w:bodyDiv w:val="1"/>
      <w:marLeft w:val="0"/>
      <w:marRight w:val="0"/>
      <w:marTop w:val="0"/>
      <w:marBottom w:val="0"/>
      <w:divBdr>
        <w:top w:val="none" w:sz="0" w:space="0" w:color="auto"/>
        <w:left w:val="none" w:sz="0" w:space="0" w:color="auto"/>
        <w:bottom w:val="none" w:sz="0" w:space="0" w:color="auto"/>
        <w:right w:val="none" w:sz="0" w:space="0" w:color="auto"/>
      </w:divBdr>
    </w:div>
    <w:div w:id="1374770936">
      <w:bodyDiv w:val="1"/>
      <w:marLeft w:val="0"/>
      <w:marRight w:val="0"/>
      <w:marTop w:val="0"/>
      <w:marBottom w:val="0"/>
      <w:divBdr>
        <w:top w:val="none" w:sz="0" w:space="0" w:color="auto"/>
        <w:left w:val="none" w:sz="0" w:space="0" w:color="auto"/>
        <w:bottom w:val="none" w:sz="0" w:space="0" w:color="auto"/>
        <w:right w:val="none" w:sz="0" w:space="0" w:color="auto"/>
      </w:divBdr>
    </w:div>
    <w:div w:id="1396392193">
      <w:bodyDiv w:val="1"/>
      <w:marLeft w:val="0"/>
      <w:marRight w:val="0"/>
      <w:marTop w:val="0"/>
      <w:marBottom w:val="0"/>
      <w:divBdr>
        <w:top w:val="none" w:sz="0" w:space="0" w:color="auto"/>
        <w:left w:val="none" w:sz="0" w:space="0" w:color="auto"/>
        <w:bottom w:val="none" w:sz="0" w:space="0" w:color="auto"/>
        <w:right w:val="none" w:sz="0" w:space="0" w:color="auto"/>
      </w:divBdr>
    </w:div>
    <w:div w:id="1400786930">
      <w:bodyDiv w:val="1"/>
      <w:marLeft w:val="0"/>
      <w:marRight w:val="0"/>
      <w:marTop w:val="0"/>
      <w:marBottom w:val="0"/>
      <w:divBdr>
        <w:top w:val="none" w:sz="0" w:space="0" w:color="auto"/>
        <w:left w:val="none" w:sz="0" w:space="0" w:color="auto"/>
        <w:bottom w:val="none" w:sz="0" w:space="0" w:color="auto"/>
        <w:right w:val="none" w:sz="0" w:space="0" w:color="auto"/>
      </w:divBdr>
    </w:div>
    <w:div w:id="1412311250">
      <w:bodyDiv w:val="1"/>
      <w:marLeft w:val="0"/>
      <w:marRight w:val="0"/>
      <w:marTop w:val="0"/>
      <w:marBottom w:val="0"/>
      <w:divBdr>
        <w:top w:val="none" w:sz="0" w:space="0" w:color="auto"/>
        <w:left w:val="none" w:sz="0" w:space="0" w:color="auto"/>
        <w:bottom w:val="none" w:sz="0" w:space="0" w:color="auto"/>
        <w:right w:val="none" w:sz="0" w:space="0" w:color="auto"/>
      </w:divBdr>
    </w:div>
    <w:div w:id="1429352366">
      <w:bodyDiv w:val="1"/>
      <w:marLeft w:val="0"/>
      <w:marRight w:val="0"/>
      <w:marTop w:val="0"/>
      <w:marBottom w:val="0"/>
      <w:divBdr>
        <w:top w:val="none" w:sz="0" w:space="0" w:color="auto"/>
        <w:left w:val="none" w:sz="0" w:space="0" w:color="auto"/>
        <w:bottom w:val="none" w:sz="0" w:space="0" w:color="auto"/>
        <w:right w:val="none" w:sz="0" w:space="0" w:color="auto"/>
      </w:divBdr>
    </w:div>
    <w:div w:id="1500273378">
      <w:bodyDiv w:val="1"/>
      <w:marLeft w:val="0"/>
      <w:marRight w:val="0"/>
      <w:marTop w:val="0"/>
      <w:marBottom w:val="0"/>
      <w:divBdr>
        <w:top w:val="none" w:sz="0" w:space="0" w:color="auto"/>
        <w:left w:val="none" w:sz="0" w:space="0" w:color="auto"/>
        <w:bottom w:val="none" w:sz="0" w:space="0" w:color="auto"/>
        <w:right w:val="none" w:sz="0" w:space="0" w:color="auto"/>
      </w:divBdr>
    </w:div>
    <w:div w:id="1566180039">
      <w:bodyDiv w:val="1"/>
      <w:marLeft w:val="0"/>
      <w:marRight w:val="0"/>
      <w:marTop w:val="0"/>
      <w:marBottom w:val="0"/>
      <w:divBdr>
        <w:top w:val="none" w:sz="0" w:space="0" w:color="auto"/>
        <w:left w:val="none" w:sz="0" w:space="0" w:color="auto"/>
        <w:bottom w:val="none" w:sz="0" w:space="0" w:color="auto"/>
        <w:right w:val="none" w:sz="0" w:space="0" w:color="auto"/>
      </w:divBdr>
    </w:div>
    <w:div w:id="1601060458">
      <w:bodyDiv w:val="1"/>
      <w:marLeft w:val="0"/>
      <w:marRight w:val="0"/>
      <w:marTop w:val="0"/>
      <w:marBottom w:val="0"/>
      <w:divBdr>
        <w:top w:val="none" w:sz="0" w:space="0" w:color="auto"/>
        <w:left w:val="none" w:sz="0" w:space="0" w:color="auto"/>
        <w:bottom w:val="none" w:sz="0" w:space="0" w:color="auto"/>
        <w:right w:val="none" w:sz="0" w:space="0" w:color="auto"/>
      </w:divBdr>
    </w:div>
    <w:div w:id="1605528404">
      <w:bodyDiv w:val="1"/>
      <w:marLeft w:val="0"/>
      <w:marRight w:val="0"/>
      <w:marTop w:val="0"/>
      <w:marBottom w:val="0"/>
      <w:divBdr>
        <w:top w:val="none" w:sz="0" w:space="0" w:color="auto"/>
        <w:left w:val="none" w:sz="0" w:space="0" w:color="auto"/>
        <w:bottom w:val="none" w:sz="0" w:space="0" w:color="auto"/>
        <w:right w:val="none" w:sz="0" w:space="0" w:color="auto"/>
      </w:divBdr>
    </w:div>
    <w:div w:id="1658724437">
      <w:bodyDiv w:val="1"/>
      <w:marLeft w:val="0"/>
      <w:marRight w:val="0"/>
      <w:marTop w:val="0"/>
      <w:marBottom w:val="0"/>
      <w:divBdr>
        <w:top w:val="none" w:sz="0" w:space="0" w:color="auto"/>
        <w:left w:val="none" w:sz="0" w:space="0" w:color="auto"/>
        <w:bottom w:val="none" w:sz="0" w:space="0" w:color="auto"/>
        <w:right w:val="none" w:sz="0" w:space="0" w:color="auto"/>
      </w:divBdr>
    </w:div>
    <w:div w:id="1715033899">
      <w:bodyDiv w:val="1"/>
      <w:marLeft w:val="0"/>
      <w:marRight w:val="0"/>
      <w:marTop w:val="0"/>
      <w:marBottom w:val="0"/>
      <w:divBdr>
        <w:top w:val="none" w:sz="0" w:space="0" w:color="auto"/>
        <w:left w:val="none" w:sz="0" w:space="0" w:color="auto"/>
        <w:bottom w:val="none" w:sz="0" w:space="0" w:color="auto"/>
        <w:right w:val="none" w:sz="0" w:space="0" w:color="auto"/>
      </w:divBdr>
    </w:div>
    <w:div w:id="1749577709">
      <w:bodyDiv w:val="1"/>
      <w:marLeft w:val="0"/>
      <w:marRight w:val="0"/>
      <w:marTop w:val="0"/>
      <w:marBottom w:val="0"/>
      <w:divBdr>
        <w:top w:val="none" w:sz="0" w:space="0" w:color="auto"/>
        <w:left w:val="none" w:sz="0" w:space="0" w:color="auto"/>
        <w:bottom w:val="none" w:sz="0" w:space="0" w:color="auto"/>
        <w:right w:val="none" w:sz="0" w:space="0" w:color="auto"/>
      </w:divBdr>
    </w:div>
    <w:div w:id="1851870655">
      <w:bodyDiv w:val="1"/>
      <w:marLeft w:val="0"/>
      <w:marRight w:val="0"/>
      <w:marTop w:val="0"/>
      <w:marBottom w:val="0"/>
      <w:divBdr>
        <w:top w:val="none" w:sz="0" w:space="0" w:color="auto"/>
        <w:left w:val="none" w:sz="0" w:space="0" w:color="auto"/>
        <w:bottom w:val="none" w:sz="0" w:space="0" w:color="auto"/>
        <w:right w:val="none" w:sz="0" w:space="0" w:color="auto"/>
      </w:divBdr>
    </w:div>
    <w:div w:id="1881553545">
      <w:bodyDiv w:val="1"/>
      <w:marLeft w:val="0"/>
      <w:marRight w:val="0"/>
      <w:marTop w:val="0"/>
      <w:marBottom w:val="0"/>
      <w:divBdr>
        <w:top w:val="none" w:sz="0" w:space="0" w:color="auto"/>
        <w:left w:val="none" w:sz="0" w:space="0" w:color="auto"/>
        <w:bottom w:val="none" w:sz="0" w:space="0" w:color="auto"/>
        <w:right w:val="none" w:sz="0" w:space="0" w:color="auto"/>
      </w:divBdr>
    </w:div>
    <w:div w:id="1926262333">
      <w:bodyDiv w:val="1"/>
      <w:marLeft w:val="0"/>
      <w:marRight w:val="0"/>
      <w:marTop w:val="0"/>
      <w:marBottom w:val="0"/>
      <w:divBdr>
        <w:top w:val="none" w:sz="0" w:space="0" w:color="auto"/>
        <w:left w:val="none" w:sz="0" w:space="0" w:color="auto"/>
        <w:bottom w:val="none" w:sz="0" w:space="0" w:color="auto"/>
        <w:right w:val="none" w:sz="0" w:space="0" w:color="auto"/>
      </w:divBdr>
    </w:div>
    <w:div w:id="1976789576">
      <w:bodyDiv w:val="1"/>
      <w:marLeft w:val="0"/>
      <w:marRight w:val="0"/>
      <w:marTop w:val="0"/>
      <w:marBottom w:val="0"/>
      <w:divBdr>
        <w:top w:val="none" w:sz="0" w:space="0" w:color="auto"/>
        <w:left w:val="none" w:sz="0" w:space="0" w:color="auto"/>
        <w:bottom w:val="none" w:sz="0" w:space="0" w:color="auto"/>
        <w:right w:val="none" w:sz="0" w:space="0" w:color="auto"/>
      </w:divBdr>
    </w:div>
    <w:div w:id="2064089039">
      <w:bodyDiv w:val="1"/>
      <w:marLeft w:val="0"/>
      <w:marRight w:val="0"/>
      <w:marTop w:val="0"/>
      <w:marBottom w:val="0"/>
      <w:divBdr>
        <w:top w:val="none" w:sz="0" w:space="0" w:color="auto"/>
        <w:left w:val="none" w:sz="0" w:space="0" w:color="auto"/>
        <w:bottom w:val="none" w:sz="0" w:space="0" w:color="auto"/>
        <w:right w:val="none" w:sz="0" w:space="0" w:color="auto"/>
      </w:divBdr>
    </w:div>
    <w:div w:id="214237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A74F48CE07844CE819AE44272D82E42"/>
        <w:category>
          <w:name w:val="General"/>
          <w:gallery w:val="placeholder"/>
        </w:category>
        <w:types>
          <w:type w:val="bbPlcHdr"/>
        </w:types>
        <w:behaviors>
          <w:behavior w:val="content"/>
        </w:behaviors>
        <w:guid w:val="{F89E0634-A93A-4E19-AF43-561674F322A7}"/>
      </w:docPartPr>
      <w:docPartBody>
        <w:p w:rsidR="00721A75" w:rsidRDefault="00C93961" w:rsidP="00C93961">
          <w:pPr>
            <w:pStyle w:val="9A74F48CE07844CE819AE44272D82E42"/>
          </w:pPr>
          <w:r>
            <w:rPr>
              <w:rFonts w:asciiTheme="majorHAnsi" w:eastAsiaTheme="majorEastAsia" w:hAnsiTheme="majorHAnsi" w:cstheme="majorBidi"/>
              <w:caps/>
              <w:color w:val="156082" w:themeColor="accent1"/>
              <w:sz w:val="80"/>
              <w:szCs w:val="80"/>
            </w:rPr>
            <w:t>[Document title]</w:t>
          </w:r>
        </w:p>
      </w:docPartBody>
    </w:docPart>
    <w:docPart>
      <w:docPartPr>
        <w:name w:val="33A91156A13A4EC0A514AE039C6E37DC"/>
        <w:category>
          <w:name w:val="General"/>
          <w:gallery w:val="placeholder"/>
        </w:category>
        <w:types>
          <w:type w:val="bbPlcHdr"/>
        </w:types>
        <w:behaviors>
          <w:behavior w:val="content"/>
        </w:behaviors>
        <w:guid w:val="{6149564F-93D2-4CA4-9A56-2F4C49E90CF0}"/>
      </w:docPartPr>
      <w:docPartBody>
        <w:p w:rsidR="00721A75" w:rsidRDefault="00C93961" w:rsidP="00C93961">
          <w:pPr>
            <w:pStyle w:val="33A91156A13A4EC0A514AE039C6E37D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61"/>
    <w:rsid w:val="001E1409"/>
    <w:rsid w:val="0032366C"/>
    <w:rsid w:val="00721A75"/>
    <w:rsid w:val="009008B4"/>
    <w:rsid w:val="00B91BE5"/>
    <w:rsid w:val="00C93961"/>
    <w:rsid w:val="00DF52EE"/>
    <w:rsid w:val="00E71E1B"/>
    <w:rsid w:val="00E96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74F48CE07844CE819AE44272D82E42">
    <w:name w:val="9A74F48CE07844CE819AE44272D82E42"/>
    <w:rsid w:val="00C93961"/>
  </w:style>
  <w:style w:type="paragraph" w:customStyle="1" w:styleId="33A91156A13A4EC0A514AE039C6E37DC">
    <w:name w:val="33A91156A13A4EC0A514AE039C6E37DC"/>
    <w:rsid w:val="00C93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DESIGN DOCUMENT</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subject>Version 2.0</dc:subject>
  <dc:creator>kalyani p</dc:creator>
  <cp:keywords/>
  <dc:description/>
  <cp:lastModifiedBy>saiteja siripurpu</cp:lastModifiedBy>
  <cp:revision>31</cp:revision>
  <dcterms:created xsi:type="dcterms:W3CDTF">2024-11-25T19:30:00Z</dcterms:created>
  <dcterms:modified xsi:type="dcterms:W3CDTF">2024-11-29T00:55:00Z</dcterms:modified>
</cp:coreProperties>
</file>