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D6BE4"/>
          <w:spacing w:val="30"/>
          <w:sz w:val="18"/>
          <w:szCs w:val="18"/>
        </w:rPr>
        <w:t xml:space="preserve">PRODUCT REQUIREMENTS DOCUMENT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F2B"/>
          <w:sz w:val="56"/>
          <w:szCs w:val="56"/>
        </w:rPr>
        <w:t xml:space="preserve">Kolavo</w:t>
      </w:r>
    </w:p>
    <w:p>
      <w:pPr>
        <w:pBdr>
          <w:bottom w:val="single" w:color="2D6BE4" w:sz="12"/>
        </w:pBdr>
        <w:spacing w:after="60"/>
      </w:pPr>
      <w:r>
        <w:rPr>
          <w:rFonts w:ascii="Calibri" w:cs="Calibri" w:eastAsia="Calibri" w:hAnsi="Calibri"/>
          <w:color w:val="48505F"/>
          <w:sz w:val="26"/>
          <w:szCs w:val="26"/>
        </w:rPr>
        <w:t xml:space="preserve">Basecamp digital komunitas — rilis pertama</w:t>
      </w:r>
    </w:p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Dokumen acuan untuk membangun rilis pertama Kolavo menjadi situs live. Menerjemahkan prototipe desain </w:t>
      </w:r>
      <w:r>
        <w:rPr>
          <w:rFonts w:ascii="Consolas" w:cs="Consolas" w:eastAsia="Consolas" w:hAnsi="Consolas"/>
          <w:color w:val="0045CD"/>
          <w:sz w:val="19"/>
          <w:szCs w:val="19"/>
        </w:rPr>
        <w:t xml:space="preserve">ReDesign_Kolavo_3</w:t>
      </w:r>
      <w:r>
        <w:rPr>
          <w:rFonts w:ascii="Calibri" w:cs="Calibri" w:eastAsia="Calibri" w:hAnsi="Calibri"/>
          <w:color w:val="48505F"/>
          <w:sz w:val="21"/>
          <w:szCs w:val="21"/>
        </w:rPr>
        <w:t xml:space="preserve"> dan business plan menjadi lingkup, kebutuhan fungsional, dan keputusan yang siap dieksekusi tim developer.</w:t>
      </w:r>
    </w:p>
    <w:p>
      <w:pPr>
        <w:spacing w:after="80"/>
      </w:pP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Field</w:t>
            </w:r>
          </w:p>
        </w:tc>
        <w:tc>
          <w:tcPr>
            <w:tcW w:type="dxa" w:w="71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Isi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Produk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Kolavo — community platform (PT. Suara Kolaborasi Komunitas)</w:t>
            </w:r>
          </w:p>
        </w:tc>
      </w:tr>
      <w:tr>
        <w:tc>
          <w:tcPr>
            <w:tcW w:type="dxa" w:w="2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Versi dok</w:t>
            </w:r>
          </w:p>
        </w:tc>
        <w:tc>
          <w:tcPr>
            <w:tcW w:type="dxa" w:w="71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v1.0 — draft handover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Tanggal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10 September 2026</w:t>
            </w:r>
          </w:p>
        </w:tc>
      </w:tr>
      <w:tr>
        <w:tc>
          <w:tcPr>
            <w:tcW w:type="dxa" w:w="2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Status</w:t>
            </w:r>
          </w:p>
        </w:tc>
        <w:tc>
          <w:tcPr>
            <w:tcW w:type="dxa" w:w="71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Draft — untuk review kickoff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Pemilik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Founder / Product</w:t>
            </w:r>
          </w:p>
        </w:tc>
      </w:tr>
      <w:tr>
        <w:tc>
          <w:tcPr>
            <w:tcW w:type="dxa" w:w="2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Audiens</w:t>
            </w:r>
          </w:p>
        </w:tc>
        <w:tc>
          <w:tcPr>
            <w:tcW w:type="dxa" w:w="71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PM · Management · Tim Developer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Sumber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Prototipe v3, Business Plan, riset kebutuhan pengurus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color w:val="79808F"/>
          <w:sz w:val="19"/>
          <w:szCs w:val="19"/>
        </w:rPr>
        <w:t xml:space="preserve">Ruang lingkup dokumen ini: </w:t>
      </w:r>
      <w:r>
        <w:rPr>
          <w:rFonts w:ascii="Calibri" w:cs="Calibri" w:eastAsia="Calibri" w:hAnsi="Calibri"/>
          <w:b/>
          <w:bCs/>
          <w:color w:val="1A1F2B"/>
          <w:sz w:val="19"/>
          <w:szCs w:val="19"/>
        </w:rPr>
        <w:t xml:space="preserve">rilis pertama (MVP)</w:t>
      </w:r>
      <w:r>
        <w:rPr>
          <w:rFonts w:ascii="Calibri" w:cs="Calibri" w:eastAsia="Calibri" w:hAnsi="Calibri"/>
          <w:color w:val="79808F"/>
          <w:sz w:val="19"/>
          <w:szCs w:val="19"/>
        </w:rPr>
        <w:t xml:space="preserve"> — cakupan yang sudah didefinisikan penuh oleh prototipe v3. Fitur business plan yang lebih luas ada di bagian Roadmap (§14), bukan bagian dari rilis pertama.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1F2B"/>
          <w:sz w:val="28"/>
          <w:szCs w:val="28"/>
        </w:rPr>
        <w:t xml:space="preserve">Daftar Isi</w:t>
      </w:r>
    </w:p>
    <w:sdt>
      <w:sdtPr>
        <w:alias w:val="Klik kanan di sini lalu pilih &quot;Update Field&quot; untuk memuat daftar isi.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00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Cara membaca dokumen ini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Tiga pembaca, tiga jalur baca. Tidak perlu membaca semuanya berurutan.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1900"/>
        <w:gridCol w:w="1500"/>
        <w:gridCol w:w="5960"/>
      </w:tblGrid>
      <w:tr>
        <w:trPr>
          <w:tblHeader/>
        </w:trPr>
        <w:tc>
          <w:tcPr>
            <w:tcW w:type="dxa" w:w="19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Pembaca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Waktu</w:t>
            </w:r>
          </w:p>
        </w:tc>
        <w:tc>
          <w:tcPr>
            <w:tcW w:type="dxa" w:w="59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Baca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Management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±10 menit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Bagian 01–03. Apa yang dibangun, kenapa sekarang, dan bagaimana keberhasilannya diukur.</w:t>
            </w:r>
          </w:p>
        </w:tc>
      </w:tr>
      <w:tr>
        <w:tc>
          <w:tcPr>
            <w:tcW w:type="dxa" w:w="19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Product Manager</w:t>
            </w:r>
          </w:p>
        </w:tc>
        <w:tc>
          <w:tcPr>
            <w:tcW w:type="dxa" w:w="15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seluruh dok</w:t>
            </w:r>
          </w:p>
        </w:tc>
        <w:tc>
          <w:tcPr>
            <w:tcW w:type="dxa" w:w="59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Fokus 05–08 dan 13. Lingkup, backlog, alur, dan keputusan yang harus diambil sebelum sprint pertama.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Developer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07–12, 15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Kebutuhan fungsional, model data, keputusan desain terkunci, catatan teknis prototipe vs produksi.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none" w:color="FFFFFF" w:sz="0"/>
          <w:left w:val="single" w:color="FF683D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FF3EE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F2B"/>
                <w:sz w:val="20"/>
                <w:szCs w:val="20"/>
              </w:rPr>
              <w:t xml:space="preserve">Prototipe ≠ kode produksi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A1F2B"/>
                <w:sz w:val="21"/>
                <w:szCs w:val="21"/>
              </w:rPr>
              <w:t xml:space="preserve">Prototipe v3 adalah </w:t>
            </w:r>
            <w:r>
              <w:rPr>
                <w:rFonts w:ascii="Calibri" w:cs="Calibri" w:eastAsia="Calibri" w:hAnsi="Calibri"/>
                <w:b/>
                <w:bCs/>
                <w:color w:val="1A1F2B"/>
                <w:sz w:val="21"/>
                <w:szCs w:val="21"/>
              </w:rPr>
              <w:t xml:space="preserve">satu berkas HTML self-contained</w:t>
            </w:r>
            <w:r>
              <w:rPr>
                <w:rFonts w:ascii="Calibri" w:cs="Calibri" w:eastAsia="Calibri" w:hAnsi="Calibri"/>
                <w:color w:val="48505F"/>
                <w:sz w:val="21"/>
                <w:szCs w:val="21"/>
              </w:rPr>
              <w:t xml:space="preserve"> (semua layar dalam satu DOM, aset base64, tanpa backend). Ini acuan visual + interaksi yang sudah divalidasi — bukan basis kode. Tim developer membangun ulang di framework nyata; prototipe menjawab "seperti apa hasilnya", PRD ini menjawab "apa yang harus dibangun".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01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Ringkasan eksekutif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Kolavo adalah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community platform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: basecamp digital untuk komunitas Indonesia (organisasi, asosiasi, ikatan alumni, himpunan) ditambah pendampingan pengurus. Pelanggannya adalah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pendiri dan pengurus komunitas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bukan anggota biasa.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Kompetitor sesungguhnya bukan platform komunitas lain, melainkan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kombinasi Google + WhatsApp + Zoom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yang sudah dipakai gratis tanpa kurva belajar. Satu kolom yang hampir kosong di seluruh tabel kompetisi adalah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pendampingan pengelolaan komunitas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dan di situlah Kolavo memposisikan diri.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Rilis pertama berfokus pada janji inti paling tajam: </w:t>
      </w:r>
      <w:r>
        <w:rPr>
          <w:rFonts w:ascii="Calibri" w:cs="Calibri" w:eastAsia="Calibri" w:hAnsi="Calibri"/>
          <w:b/>
          <w:bCs/>
          <w:i/>
          <w:iCs/>
          <w:color w:val="1A1F2B"/>
          <w:sz w:val="21"/>
          <w:szCs w:val="21"/>
        </w:rPr>
        <w:t xml:space="preserve">"Kenal anggota komunitas, sebelum ketemu orangnya."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Di WhatsApp Group cuma ada nomor; di Kolavo ada orangnya — profil, keahlian, domisili, dan komunitas lain yang mereka ikuti. Rilis pertama membangun tiga hal: (1) penemuan komunitas publik, (2) profil pengguna + keanggotaan dengan penyaringan lewat formulir pengurus, dan (3) pembuatan halaman komunitas oleh pengurus.</w:t>
      </w:r>
    </w:p>
    <w:p>
      <w:pPr>
        <w:spacing w:after="80"/>
      </w:pPr>
    </w:p>
    <w:tbl>
      <w:tblPr>
        <w:tblW w:type="dxa" w:w="9360"/>
        <w:tblBorders>
          <w:top w:val="none" w:color="FFFFFF" w:sz="0"/>
          <w:left w:val="single" w:color="1F9D6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ECF7F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F2B"/>
                <w:sz w:val="20"/>
                <w:szCs w:val="20"/>
              </w:rPr>
              <w:t xml:space="preserve">Traksi saat ini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A1F2B"/>
                <w:sz w:val="21"/>
                <w:szCs w:val="21"/>
              </w:rPr>
              <w:t xml:space="preserve">$1000 seed award (Babson Fast Track Cohort). Database anggota sudah dipakai </w:t>
            </w:r>
            <w:r>
              <w:rPr>
                <w:rFonts w:ascii="Calibri" w:cs="Calibri" w:eastAsia="Calibri" w:hAnsi="Calibri"/>
                <w:b/>
                <w:bCs/>
                <w:color w:val="1A1F2B"/>
                <w:sz w:val="21"/>
                <w:szCs w:val="21"/>
              </w:rPr>
              <w:t xml:space="preserve">67 pengguna dari 4 komunitas</w:t>
            </w:r>
            <w:r>
              <w:rPr>
                <w:rFonts w:ascii="Calibri" w:cs="Calibri" w:eastAsia="Calibri" w:hAnsi="Calibri"/>
                <w:color w:val="1A1F2B"/>
                <w:sz w:val="21"/>
                <w:szCs w:val="21"/>
              </w:rPr>
              <w:t xml:space="preserve">. Strategi masuk 2 tahun pertama: kurasi </w:t>
            </w:r>
            <w:r>
              <w:rPr>
                <w:rFonts w:ascii="Calibri" w:cs="Calibri" w:eastAsia="Calibri" w:hAnsi="Calibri"/>
                <w:b/>
                <w:bCs/>
                <w:color w:val="1A1F2B"/>
                <w:sz w:val="21"/>
                <w:szCs w:val="21"/>
              </w:rPr>
              <w:t xml:space="preserve">5–10 komunitas</w:t>
            </w:r>
            <w:r>
              <w:rPr>
                <w:rFonts w:ascii="Calibri" w:cs="Calibri" w:eastAsia="Calibri" w:hAnsi="Calibri"/>
                <w:color w:val="48505F"/>
                <w:sz w:val="21"/>
                <w:szCs w:val="21"/>
              </w:rPr>
              <w:t xml:space="preserve">, bukan pencarian publik massal.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02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Masalah &amp; peluang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Masalah pengguna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Banyak komunitas Indonesia berpotensi besar (minimal 1000 anggota) tapi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stagnan atau menurun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karena pengurusnya tidak tahu cara mengelola komunitas. Alat yang ada (WAG, Google Form, Zoom) mengumpulkan orang tapi tidak membuat mereka saling kenal — sehingga potensi kolaborasi antar-anggota tidak pernah terwujud. Argumennya: </w:t>
      </w:r>
      <w:r>
        <w:rPr>
          <w:rFonts w:ascii="Calibri" w:cs="Calibri" w:eastAsia="Calibri" w:hAnsi="Calibri"/>
          <w:i/>
          <w:iCs/>
          <w:color w:val="1A1F2B"/>
          <w:sz w:val="21"/>
          <w:szCs w:val="21"/>
        </w:rPr>
        <w:t xml:space="preserve">karena tak kenal, maka tak kolab.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Kenapa alat yang ada tidak cukup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3400"/>
        <w:gridCol w:w="3200"/>
        <w:gridCol w:w="2760"/>
      </w:tblGrid>
      <w:tr>
        <w:trPr>
          <w:tblHeader/>
        </w:trPr>
        <w:tc>
          <w:tcPr>
            <w:tcW w:type="dxa" w:w="34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Kebutuhan pengurus</w:t>
            </w:r>
          </w:p>
        </w:tc>
        <w:tc>
          <w:tcPr>
            <w:tcW w:type="dxa" w:w="32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Google + WhatsApp + Zoom</w:t>
            </w:r>
          </w:p>
        </w:tc>
        <w:tc>
          <w:tcPr>
            <w:tcW w:type="dxa" w:w="27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Kolavo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Menyaring calon anggota sesuai syarat komunitas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Form manual, tanpa verifikasi</w:t>
            </w:r>
          </w:p>
        </w:tc>
        <w:tc>
          <w:tcPr>
            <w:tcW w:type="dxa" w:w="2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Formulir pendaftaran + auto-approve</w:t>
            </w:r>
          </w:p>
        </w:tc>
      </w:tr>
      <w:tr>
        <w:tc>
          <w:tcPr>
            <w:tcW w:type="dxa" w:w="34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Anggota saling kenal sebelum bertemu</w:t>
            </w:r>
          </w:p>
        </w:tc>
        <w:tc>
          <w:tcPr>
            <w:tcW w:type="dxa" w:w="3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Hanya nomor telepon di grup</w:t>
            </w:r>
          </w:p>
        </w:tc>
        <w:tc>
          <w:tcPr>
            <w:tcW w:type="dxa" w:w="27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Profil, keahlian, domisili, komunitas lain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Komunitas ditemukan orang baru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Tidak ada halaman publik</w:t>
            </w:r>
          </w:p>
        </w:tc>
        <w:tc>
          <w:tcPr>
            <w:tcW w:type="dxa" w:w="2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Halaman komunitas + direktori publik</w:t>
            </w:r>
          </w:p>
        </w:tc>
      </w:tr>
      <w:tr>
        <w:tc>
          <w:tcPr>
            <w:tcW w:type="dxa" w:w="34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Pendampingan mengelola komunitas</w:t>
            </w:r>
          </w:p>
        </w:tc>
        <w:tc>
          <w:tcPr>
            <w:tcW w:type="dxa" w:w="3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Tidak ada</w:t>
            </w:r>
          </w:p>
        </w:tc>
        <w:tc>
          <w:tcPr>
            <w:tcW w:type="dxa" w:w="27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Panduan + konsultasi (roadmap)</w:t>
            </w:r>
          </w:p>
        </w:tc>
      </w:tr>
    </w:tbl>
    <w:p>
      <w:pPr>
        <w:spacing w:after="80"/>
      </w:pP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Peluang pasar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Segmen </w:t>
      </w:r>
      <w:r>
        <w:rPr>
          <w:rFonts w:ascii="Calibri" w:cs="Calibri" w:eastAsia="Calibri" w:hAnsi="Calibri"/>
          <w:i/>
          <w:iCs/>
          <w:color w:val="1A1F2B"/>
          <w:sz w:val="21"/>
          <w:szCs w:val="21"/>
        </w:rPr>
        <w:t xml:space="preserve">Social &amp; Event-Based Communities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masih didominasi pemain global; pemain lokal dinanti. ~26 ribu SMA, ~4 ribu perguruan tinggi, ~500 ribu organisasi terdaftar, dan 6–9 juta pekerja Indonesia di luar negeri — semuanya membentuk komunitas berpengurus. </w:t>
      </w:r>
      <w:r>
        <w:rPr>
          <w:rFonts w:ascii="Calibri" w:cs="Calibri" w:eastAsia="Calibri" w:hAnsi="Calibri"/>
          <w:i/>
          <w:iCs/>
          <w:color w:val="1A1F2B"/>
          <w:sz w:val="21"/>
          <w:szCs w:val="21"/>
        </w:rPr>
        <w:t xml:space="preserve">Barrier to entry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teknologi rendah (AI mempermudah membangun), jadi keunggulan bertahan Kolavo bukan fitur, melainkan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adopsi tanpa syarat + pendampingan komunitas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03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Tujuan, non-tujuan &amp; metrik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Tujuan rilis pertama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G1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Pengunjung bisa menemukan komunitas dan melihat "siapa saja di dalamnya" tanpa akun.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G2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Pengguna bisa membuat satu profil dan bergabung ke banyak komunitas, melewati formulir penyaringan pengurus.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G3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Pengurus bisa membuat halaman komunitas beserta formulir pendaftarannya sendiri, dalam satu alur.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G4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Anggota bisa saling kenal (profil + "juga di komunitas") dan terhubung lewat persetujuan dua arah, bukan nomor yang dipajang.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Non-tujuan (bukan rilis pertama)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Pengelolaan kegiatan/event, pusat pengetahuan komunitas, pergantian kepengurusan, membership intelligence (auto-approve CSV), chat internal, dan modul pendampingan berbayar. Semua ada di Roadmap (§14).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Metrik keberhasilan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3100"/>
        <w:gridCol w:w="3900"/>
        <w:gridCol w:w="2360"/>
      </w:tblGrid>
      <w:tr>
        <w:trPr>
          <w:tblHeader/>
        </w:trPr>
        <w:tc>
          <w:tcPr>
            <w:tcW w:type="dxa" w:w="31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Metrik</w:t>
            </w:r>
          </w:p>
        </w:tc>
        <w:tc>
          <w:tcPr>
            <w:tcW w:type="dxa" w:w="39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Kenapa penting</w:t>
            </w:r>
          </w:p>
        </w:tc>
        <w:tc>
          <w:tcPr>
            <w:tcW w:type="dxa" w:w="23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Target awal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Komunitas kurasi ter-onboard</w:t>
            </w:r>
          </w:p>
        </w:tc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Basis entry strategy 2 tahun</w:t>
            </w:r>
          </w:p>
        </w:tc>
        <w:tc>
          <w:tcPr>
            <w:tcW w:type="dxa" w:w="2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5–10 komunitas</w:t>
            </w:r>
          </w:p>
        </w:tc>
      </w:tr>
      <w:tr>
        <w:tc>
          <w:tcPr>
            <w:tcW w:type="dxa" w:w="31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Profil lengkap / pengunjung masuk</w:t>
            </w:r>
          </w:p>
        </w:tc>
        <w:tc>
          <w:tcPr>
            <w:tcW w:type="dxa" w:w="39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Sinyal nilai profil</w:t>
            </w:r>
          </w:p>
        </w:tc>
        <w:tc>
          <w:tcPr>
            <w:tcW w:type="dxa" w:w="23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Ditetapkan PM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Pendaftaran keanggotaan disetujui</w:t>
            </w:r>
          </w:p>
        </w:tc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Alur inti berjalan</w:t>
            </w:r>
          </w:p>
        </w:tc>
        <w:tc>
          <w:tcPr>
            <w:tcW w:type="dxa" w:w="2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Ditetapkan PM</w:t>
            </w:r>
          </w:p>
        </w:tc>
      </w:tr>
      <w:tr>
        <w:tc>
          <w:tcPr>
            <w:tcW w:type="dxa" w:w="31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Ajakan kenalan diterima</w:t>
            </w:r>
          </w:p>
        </w:tc>
        <w:tc>
          <w:tcPr>
            <w:tcW w:type="dxa" w:w="39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Bukti "kenal sebelum ketemu" hidup</w:t>
            </w:r>
          </w:p>
        </w:tc>
        <w:tc>
          <w:tcPr>
            <w:tcW w:type="dxa" w:w="23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Ditetapkan PM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color w:val="79808F"/>
          <w:sz w:val="19"/>
          <w:szCs w:val="19"/>
        </w:rPr>
        <w:t xml:space="preserve">Target angka sengaja dikosongkan — perlu ditetapkan PM/Management di kickoff berdasarkan komunitas kurasi yang dipilih.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04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Persona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2100"/>
        <w:gridCol w:w="2600"/>
        <w:gridCol w:w="2660"/>
        <w:gridCol w:w="2000"/>
      </w:tblGrid>
      <w:tr>
        <w:trPr>
          <w:tblHeader/>
        </w:trPr>
        <w:tc>
          <w:tcPr>
            <w:tcW w:type="dxa" w:w="21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Persona</w:t>
            </w:r>
          </w:p>
        </w:tc>
        <w:tc>
          <w:tcPr>
            <w:tcW w:type="dxa" w:w="26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Tujuan</w:t>
            </w:r>
          </w:p>
        </w:tc>
        <w:tc>
          <w:tcPr>
            <w:tcW w:type="dxa" w:w="26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Frustrasi hari ini</w:t>
            </w:r>
          </w:p>
        </w:tc>
        <w:tc>
          <w:tcPr>
            <w:tcW w:type="dxa" w:w="20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Layar utama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Pengurus / Pendiri (pelanggan utama)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Punya "sekretariat digital", menyaring anggota, komunitas ditemukan</w:t>
            </w:r>
          </w:p>
        </w:tc>
        <w:tc>
          <w:tcPr>
            <w:tcW w:type="dxa" w:w="2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WAG penuh nomor tanpa konteks; form manual; komunitas tak terlihat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Buat Halaman, Kelola pendaftaran</w:t>
            </w:r>
          </w:p>
        </w:tc>
      </w:tr>
      <w:tr>
        <w:tc>
          <w:tcPr>
            <w:tcW w:type="dxa" w:w="21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Calon anggota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Menemukan &amp; bergabung ke komunitas yang cocok</w:t>
            </w:r>
          </w:p>
        </w:tc>
        <w:tc>
          <w:tcPr>
            <w:tcW w:type="dxa" w:w="2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Tidak tahu komunitas mana yang relevan / kredibel</w:t>
            </w:r>
          </w:p>
        </w:tc>
        <w:tc>
          <w:tcPr>
            <w:tcW w:type="dxa" w:w="20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Beranda, Halaman komunitas, Lengkapi profil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Anggota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Mengenal sesama anggota, menemukan kolaborasi</w:t>
            </w:r>
          </w:p>
        </w:tc>
        <w:tc>
          <w:tcPr>
            <w:tcW w:type="dxa" w:w="2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Di grup cuma ada nomor, bukan orang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Daftar anggota, Detail anggota</w:t>
            </w:r>
          </w:p>
        </w:tc>
      </w:tr>
      <w:tr>
        <w:tc>
          <w:tcPr>
            <w:tcW w:type="dxa" w:w="21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Pengunjung umum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Menilai komunitas sebelum memutuskan</w:t>
            </w:r>
          </w:p>
        </w:tc>
        <w:tc>
          <w:tcPr>
            <w:tcW w:type="dxa" w:w="2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Tidak ada halaman publik untuk menimbang</w:t>
            </w:r>
          </w:p>
        </w:tc>
        <w:tc>
          <w:tcPr>
            <w:tcW w:type="dxa" w:w="20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Beranda, Halaman komunitas (agregat)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05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Lingkup rilis pertama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Prioritas: </w:t>
      </w:r>
      <w:r>
        <w:rPr>
          <w:rFonts w:ascii="Calibri" w:cs="Calibri" w:eastAsia="Calibri" w:hAnsi="Calibri"/>
          <w:b/>
          <w:bCs/>
          <w:color w:val="FF683D"/>
          <w:sz w:val="21"/>
          <w:szCs w:val="21"/>
        </w:rPr>
        <w:t xml:space="preserve">P0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wajib rilis · </w:t>
      </w:r>
      <w:r>
        <w:rPr>
          <w:rFonts w:ascii="Calibri" w:cs="Calibri" w:eastAsia="Calibri" w:hAnsi="Calibri"/>
          <w:b/>
          <w:bCs/>
          <w:color w:val="2D6BE4"/>
          <w:sz w:val="21"/>
          <w:szCs w:val="21"/>
        </w:rPr>
        <w:t xml:space="preserve">P1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diharapkan · </w:t>
      </w:r>
      <w:r>
        <w:rPr>
          <w:rFonts w:ascii="Calibri" w:cs="Calibri" w:eastAsia="Calibri" w:hAnsi="Calibri"/>
          <w:b/>
          <w:bCs/>
          <w:color w:val="79808F"/>
          <w:sz w:val="21"/>
          <w:szCs w:val="21"/>
        </w:rPr>
        <w:t xml:space="preserve">P2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boleh menyusul.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5560"/>
        <w:gridCol w:w="1200"/>
        <w:gridCol w:w="2600"/>
      </w:tblGrid>
      <w:tr>
        <w:trPr>
          <w:tblHeader/>
        </w:trPr>
        <w:tc>
          <w:tcPr>
            <w:tcW w:type="dxa" w:w="55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Masuk rilis pertama</w:t>
            </w:r>
          </w:p>
        </w:tc>
        <w:tc>
          <w:tcPr>
            <w:tcW w:type="dxa" w:w="12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Prioritas</w:t>
            </w:r>
          </w:p>
        </w:tc>
        <w:tc>
          <w:tcPr>
            <w:tcW w:type="dxa" w:w="26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Di luar rilis pertama</w:t>
            </w:r>
          </w:p>
        </w:tc>
      </w:tr>
      <w:tr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Direktori &amp; penemuan komunitas publik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Pengelolaan kegiatan/event</w:t>
            </w:r>
          </w:p>
        </w:tc>
      </w:tr>
      <w:tr>
        <w:tc>
          <w:tcPr>
            <w:tcW w:type="dxa" w:w="55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Halaman komunitas publik (agregat komposisi)</w:t>
            </w:r>
          </w:p>
        </w:tc>
        <w:tc>
          <w:tcPr>
            <w:tcW w:type="dxa" w:w="1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P0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Pusat pengetahuan komunitas</w:t>
            </w:r>
          </w:p>
        </w:tc>
      </w:tr>
      <w:tr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Autentikasi Google (masuk / daftar)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Pergantian kepengurusan</w:t>
            </w:r>
          </w:p>
        </w:tc>
      </w:tr>
      <w:tr>
        <w:tc>
          <w:tcPr>
            <w:tcW w:type="dxa" w:w="55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Profil pengguna global + lengkapi profil</w:t>
            </w:r>
          </w:p>
        </w:tc>
        <w:tc>
          <w:tcPr>
            <w:tcW w:type="dxa" w:w="1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P0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Membership intelligence &amp; auto-approve CSV</w:t>
            </w:r>
          </w:p>
        </w:tc>
      </w:tr>
      <w:tr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Bergabung: formulir pendaftaran per komunitas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Chat internal Kolavo</w:t>
            </w:r>
          </w:p>
        </w:tc>
      </w:tr>
      <w:tr>
        <w:tc>
          <w:tcPr>
            <w:tcW w:type="dxa" w:w="55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Daftar &amp; detail anggota (untuk sesama anggota)</w:t>
            </w:r>
          </w:p>
        </w:tc>
        <w:tc>
          <w:tcPr>
            <w:tcW w:type="dxa" w:w="1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P1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Keadaan pendaftaran "ditolak"</w:t>
            </w:r>
          </w:p>
        </w:tc>
      </w:tr>
      <w:tr>
        <w:tc>
          <w:tcPr>
            <w:tcW w:type="dxa" w:w="55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Buat halaman komunitas + formulir pendaftaran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P1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Notifikasi · Pendampingan berbayar</w:t>
            </w:r>
          </w:p>
        </w:tc>
      </w:tr>
      <w:tr>
        <w:tc>
          <w:tcPr>
            <w:tcW w:type="dxa" w:w="55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Ajak kenalan (buka WhatsApp lewat persetujuan)</w:t>
            </w:r>
          </w:p>
        </w:tc>
        <w:tc>
          <w:tcPr>
            <w:tcW w:type="dxa" w:w="1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P2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Aplikasi mobile native · Pembayaran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06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Peta fitur &amp; status prototipe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Tujuh layar hidup di prototipe v3. "Siap" = alur &amp; copy sudah final; "Sebagian" = ada bagian yang sengaja belum dibuat.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1900"/>
        <w:gridCol w:w="2600"/>
        <w:gridCol w:w="3260"/>
        <w:gridCol w:w="1600"/>
      </w:tblGrid>
      <w:tr>
        <w:trPr>
          <w:tblHeader/>
        </w:trPr>
        <w:tc>
          <w:tcPr>
            <w:tcW w:type="dxa" w:w="19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Layar</w:t>
            </w:r>
          </w:p>
        </w:tc>
        <w:tc>
          <w:tcPr>
            <w:tcW w:type="dxa" w:w="26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Rute (kolavo.app)</w:t>
            </w:r>
          </w:p>
        </w:tc>
        <w:tc>
          <w:tcPr>
            <w:tcW w:type="dxa" w:w="32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Isi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Beranda (scrBeranda)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/</w:t>
            </w:r>
          </w:p>
        </w:tc>
        <w:tc>
          <w:tcPr>
            <w:tcW w:type="dxa" w:w="3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Hero "orang, bukan nomor" + direktori + pencarian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Siap</w:t>
            </w:r>
          </w:p>
        </w:tc>
      </w:tr>
      <w:tr>
        <w:tc>
          <w:tcPr>
            <w:tcW w:type="dxa" w:w="19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Halaman komunitas (scrKomunitas)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/:komunitas</w:t>
            </w:r>
          </w:p>
        </w:tc>
        <w:tc>
          <w:tcPr>
            <w:tcW w:type="dxa" w:w="3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Agregat komposisi, daftar berkabut, tombol Gabung</w:t>
            </w:r>
          </w:p>
        </w:tc>
        <w:tc>
          <w:tcPr>
            <w:tcW w:type="dxa" w:w="1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Sebagian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Lengkapi profil (scrLengkapi)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/profile/edit</w:t>
            </w:r>
          </w:p>
        </w:tc>
        <w:tc>
          <w:tcPr>
            <w:tcW w:type="dxa" w:w="3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Form 3 blok privasi, bilah progres, kalender lahir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Siap</w:t>
            </w:r>
          </w:p>
        </w:tc>
      </w:tr>
      <w:tr>
        <w:tc>
          <w:tcPr>
            <w:tcW w:type="dxa" w:w="19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Profil pengguna (scrProfil)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/profile</w:t>
            </w:r>
          </w:p>
        </w:tc>
        <w:tc>
          <w:tcPr>
            <w:tcW w:type="dxa" w:w="3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Identitas + "Komunitas saya" (termasuk menunggu)</w:t>
            </w:r>
          </w:p>
        </w:tc>
        <w:tc>
          <w:tcPr>
            <w:tcW w:type="dxa" w:w="1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Siap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Detail anggota (scrAnggota)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/:komunitas/members/:id</w:t>
            </w:r>
          </w:p>
        </w:tc>
        <w:tc>
          <w:tcPr>
            <w:tcW w:type="dxa" w:w="3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Foto, pekerjaan, tag, "juga di komunitas", ajak kenalan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Siap</w:t>
            </w:r>
          </w:p>
        </w:tc>
      </w:tr>
      <w:tr>
        <w:tc>
          <w:tcPr>
            <w:tcW w:type="dxa" w:w="19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Buat halaman (scrBuat)</w:t>
            </w:r>
          </w:p>
        </w:tc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/create</w:t>
            </w:r>
          </w:p>
        </w:tc>
        <w:tc>
          <w:tcPr>
            <w:tcW w:type="dxa" w:w="3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Warna tema, formulir, alamat halaman, selesai</w:t>
            </w:r>
          </w:p>
        </w:tc>
        <w:tc>
          <w:tcPr>
            <w:tcW w:type="dxa" w:w="1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Sebagian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Kelola (scrKelola)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/membership-settings</w:t>
            </w:r>
          </w:p>
        </w:tc>
        <w:tc>
          <w:tcPr>
            <w:tcW w:type="dxa" w:w="3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Penyusun formulir pendaftaran sisi pengurus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Sebagian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none" w:color="FFFFFF" w:sz="0"/>
          <w:left w:val="single" w:color="FF683D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FF3EE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F2B"/>
                <w:sz w:val="20"/>
                <w:szCs w:val="20"/>
              </w:rPr>
              <w:t xml:space="preserve">Yang sengaja belum dibuat di prototipe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48505F"/>
                <w:sz w:val="21"/>
                <w:szCs w:val="21"/>
              </w:rPr>
              <w:t xml:space="preserve">(1) Halaman komunitas yang baru dibuat belum bisa dibuka — komunitas umur nol tidak punya agregat anggota. (2) Keadaan pendaftaran ditolak (ada di kolavo.app, belum di prototipe). (3) Daftar anggota di prototipe hanya subset 6 orang — produksi menarik data sebenarnya.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07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Kebutuhan fungsional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Per layar: user story + kriteria penerimaan (acceptance criteria). Detail visual &amp; copy final ada di prototipe; ini menetapkan perilaku yang harus dibangun.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A1F2B"/>
          <w:sz w:val="22"/>
          <w:szCs w:val="22"/>
        </w:rPr>
        <w:t xml:space="preserve">F1 · Penemuan komunitas publik</w:t>
      </w:r>
      <w:r>
        <w:rPr>
          <w:rFonts w:ascii="Consolas" w:cs="Consolas" w:eastAsia="Consolas" w:hAnsi="Consolas"/>
          <w:color w:val="79808F"/>
          <w:sz w:val="17"/>
          <w:szCs w:val="17"/>
        </w:rPr>
        <w:t xml:space="preserve">   Beranda · P0</w:t>
      </w:r>
    </w:p>
    <w:p>
      <w:pPr>
        <w:pBdr>
          <w:left w:val="single" w:color="D9DDE6" w:sz="12"/>
        </w:pBdr>
        <w:spacing w:after="80" w:line="260"/>
        <w:ind w:left="240"/>
      </w:pPr>
      <w:r>
        <w:rPr>
          <w:rFonts w:ascii="Calibri" w:cs="Calibri" w:eastAsia="Calibri" w:hAnsi="Calibri"/>
          <w:i/>
          <w:iCs/>
          <w:color w:val="48505F"/>
          <w:sz w:val="20"/>
          <w:szCs w:val="20"/>
        </w:rPr>
        <w:t xml:space="preserve">Sebagai pengunjung, saya ingin menemukan komunitas yang relevan dan melihat sekilas siapa di dalamnya, tanpa harus punya akun.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79808F"/>
          <w:spacing w:val="20"/>
          <w:sz w:val="16"/>
          <w:szCs w:val="16"/>
        </w:rPr>
        <w:t xml:space="preserve">KRITERIA PENERIMAAN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Hero menampilkan janji "di WAG cuma ada nomornya, di Kolavo ada orangnya" dengan panel contoh daftar anggota.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Direktori menampilkan kartu komunitas; tiap kartu membawa warna aksen dari logonya.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Pencarian menyaring per nama + lokasi (pemilih lokasi bertingkat), dengan keadaan kosong yang mengarahkan (bukan buntu).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Tombol utama hero = "Cari komunitasku"; ada jalur sekunder "ajak pengurusmu bikin halaman".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A1F2B"/>
          <w:sz w:val="22"/>
          <w:szCs w:val="22"/>
        </w:rPr>
        <w:t xml:space="preserve">F2 · Halaman komunitas</w:t>
      </w:r>
      <w:r>
        <w:rPr>
          <w:rFonts w:ascii="Consolas" w:cs="Consolas" w:eastAsia="Consolas" w:hAnsi="Consolas"/>
          <w:color w:val="79808F"/>
          <w:sz w:val="17"/>
          <w:szCs w:val="17"/>
        </w:rPr>
        <w:t xml:space="preserve">   /:komunitas · P0</w:t>
      </w:r>
    </w:p>
    <w:p>
      <w:pPr>
        <w:pBdr>
          <w:left w:val="single" w:color="D9DDE6" w:sz="12"/>
        </w:pBdr>
        <w:spacing w:after="80" w:line="260"/>
        <w:ind w:left="240"/>
      </w:pPr>
      <w:r>
        <w:rPr>
          <w:rFonts w:ascii="Calibri" w:cs="Calibri" w:eastAsia="Calibri" w:hAnsi="Calibri"/>
          <w:i/>
          <w:iCs/>
          <w:color w:val="48505F"/>
          <w:sz w:val="20"/>
          <w:szCs w:val="20"/>
        </w:rPr>
        <w:t xml:space="preserve">Sebagai pengunjung, saya ingin menimbang sebuah komunitas dari komposisi anggotanya sebelum memutuskan gabung — tanpa melihat identitas pribadi orang.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79808F"/>
          <w:spacing w:val="20"/>
          <w:sz w:val="16"/>
          <w:szCs w:val="16"/>
        </w:rPr>
        <w:t xml:space="preserve">KRITERIA PENERIMAAN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Halaman publik (bisa dibuka tanpa akun); gerbang login ada di tombol Gabung, bukan di "Lihat".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Menampilkan komposisi tanpa identitas: sebaran pekerjaan &amp; domisili sebagai batang berhitung, rentang angkatan, jumlah kota.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Daftar anggota ditampilkan sebagai baris kerangka berkabut/blur selama belum jadi anggota.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Tombol Gabung punya 3 keadaan: belum masuk → modal masuk · profil draft → lengkapi profil · profil lengkap → formulir pengurus.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Status: Gabung → Menunggu persetujuan → Kamu anggota di sini. (Keadaan ditolak menyusul, §13.)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Begitu diterima, daftar anggota terbuka memakai komponen yang sama persis dengan panel di hero.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A1F2B"/>
          <w:sz w:val="22"/>
          <w:szCs w:val="22"/>
        </w:rPr>
        <w:t xml:space="preserve">F3 · Profil pengguna &amp; lengkapi profil</w:t>
      </w:r>
      <w:r>
        <w:rPr>
          <w:rFonts w:ascii="Consolas" w:cs="Consolas" w:eastAsia="Consolas" w:hAnsi="Consolas"/>
          <w:color w:val="79808F"/>
          <w:sz w:val="17"/>
          <w:szCs w:val="17"/>
        </w:rPr>
        <w:t xml:space="preserve">   /profile · /profile/edit · P0</w:t>
      </w:r>
    </w:p>
    <w:p>
      <w:pPr>
        <w:pBdr>
          <w:left w:val="single" w:color="D9DDE6" w:sz="12"/>
        </w:pBdr>
        <w:spacing w:after="80" w:line="260"/>
        <w:ind w:left="240"/>
      </w:pPr>
      <w:r>
        <w:rPr>
          <w:rFonts w:ascii="Calibri" w:cs="Calibri" w:eastAsia="Calibri" w:hAnsi="Calibri"/>
          <w:i/>
          <w:iCs/>
          <w:color w:val="48505F"/>
          <w:sz w:val="20"/>
          <w:szCs w:val="20"/>
        </w:rPr>
        <w:t xml:space="preserve">Sebagai pengguna, saya ingin satu profil yang bisa dipakai untuk semua komunitas, dan jelas mana data privat dan mana yang dilihat anggota lain.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79808F"/>
          <w:spacing w:val="20"/>
          <w:sz w:val="16"/>
          <w:szCs w:val="16"/>
        </w:rPr>
        <w:t xml:space="preserve">KRITERIA PENERIMAAN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Satu profil global untuk bergabung ke / membuat banyak komunitas.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Data Google (nama, foto, email) dipakai, bukan diminta ulang; email terkunci ke akun Google.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Form dibagi 3 blok berlabel siapa yang melihat: dari Google · hanya pengurus · dilihat sesama anggota.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Kolom wajib: nama lengkap, tanggal lahir, jenis kelamin, WhatsApp, negara/provinsi/kota. Pekerjaan &amp; bio opsional.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Tanggal lahir = kalender pop-up bermenu bulan+tahun (bisa dilompati, bukan panah bulan-per-bulan).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Bilah progres yang jumlah langkahnya menyesuaikan komunitas tujuan; progres bisa ditinggal &amp; dilanjutkan.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"Angkatan" bukan kolom profil — itu pertanyaan milik komunitas (lihat F4).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A1F2B"/>
          <w:sz w:val="22"/>
          <w:szCs w:val="22"/>
        </w:rPr>
        <w:t xml:space="preserve">F4 · Bergabung — formulir pendaftaran per komunitas</w:t>
      </w:r>
      <w:r>
        <w:rPr>
          <w:rFonts w:ascii="Consolas" w:cs="Consolas" w:eastAsia="Consolas" w:hAnsi="Consolas"/>
          <w:color w:val="79808F"/>
          <w:sz w:val="17"/>
          <w:szCs w:val="17"/>
        </w:rPr>
        <w:t xml:space="preserve">   /:komunitas/join-membership · P0</w:t>
      </w:r>
    </w:p>
    <w:p>
      <w:pPr>
        <w:pBdr>
          <w:left w:val="single" w:color="D9DDE6" w:sz="12"/>
        </w:pBdr>
        <w:spacing w:after="80" w:line="260"/>
        <w:ind w:left="240"/>
      </w:pPr>
      <w:r>
        <w:rPr>
          <w:rFonts w:ascii="Calibri" w:cs="Calibri" w:eastAsia="Calibri" w:hAnsi="Calibri"/>
          <w:i/>
          <w:iCs/>
          <w:color w:val="48505F"/>
          <w:sz w:val="20"/>
          <w:szCs w:val="20"/>
        </w:rPr>
        <w:t xml:space="preserve">Sebagai pengurus, saya ingin menyaring pendaftar lewat pertanyaan yang saya susun sendiri; sebagai pendaftar, saya menjawabnya saat gabung.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79808F"/>
          <w:spacing w:val="20"/>
          <w:sz w:val="16"/>
          <w:szCs w:val="16"/>
        </w:rPr>
        <w:t xml:space="preserve">KRITERIA PENERIMAAN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Pertanyaan disusun pengurus (bukan kolom platform); jawaban melekat ke keanggotaan, bukan ke profil orang.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Kartu bawaan "nickname" (nama panggilan di komunitas ini) wajib &amp; terkunci; pengurus menambah pertanyaan lain.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Langkah ini terpisah dari lengkapi profil — supaya profil yang sudah lengkap tetap ditanya saat membuka komunitas kedua.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Jawaban muncul sebagai tag di daftar anggota &amp; di bawah komunitasnya di profil — bukan di tag profil global.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Anggota bisa "Edit Data Pendaftaran" (form terisi ulang), tanpa mengembalikan status ke menunggu.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A1F2B"/>
          <w:sz w:val="22"/>
          <w:szCs w:val="22"/>
        </w:rPr>
        <w:t xml:space="preserve">F5 · Daftar &amp; detail anggota</w:t>
      </w:r>
      <w:r>
        <w:rPr>
          <w:rFonts w:ascii="Consolas" w:cs="Consolas" w:eastAsia="Consolas" w:hAnsi="Consolas"/>
          <w:color w:val="79808F"/>
          <w:sz w:val="17"/>
          <w:szCs w:val="17"/>
        </w:rPr>
        <w:t xml:space="preserve">   /members · /members/:id · P1</w:t>
      </w:r>
    </w:p>
    <w:p>
      <w:pPr>
        <w:pBdr>
          <w:left w:val="single" w:color="D9DDE6" w:sz="12"/>
        </w:pBdr>
        <w:spacing w:after="80" w:line="260"/>
        <w:ind w:left="240"/>
      </w:pPr>
      <w:r>
        <w:rPr>
          <w:rFonts w:ascii="Calibri" w:cs="Calibri" w:eastAsia="Calibri" w:hAnsi="Calibri"/>
          <w:i/>
          <w:iCs/>
          <w:color w:val="48505F"/>
          <w:sz w:val="20"/>
          <w:szCs w:val="20"/>
        </w:rPr>
        <w:t xml:space="preserve">Sebagai anggota, saya ingin mengenal sesama anggota — siapa mereka dan komunitas apa lagi yang mereka ikuti — dan terhubung bila cocok.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79808F"/>
          <w:spacing w:val="20"/>
          <w:sz w:val="16"/>
          <w:szCs w:val="16"/>
        </w:rPr>
        <w:t xml:space="preserve">KRITERIA PENERIMAAN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Daftar = kisi kartu (1 kolom sempit / 2 kolom ≥640px); hierarki nama + pekerjaan. Baris "Kamu" ditandai.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Chip penyaring "Lihat berdasarkan": Keahlian / Angkatan / Domisili, disusun dari baris yang benar-benar ada.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Detail: foto + nama + pekerjaan → tag + bio → "Juga di komunitas" → catatan WhatsApp &amp; nama lengkap terkunci.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Nomor WhatsApp tidak dipajang; terbuka lewat persetujuan dua arah "Ajak kenalan" → (diterima) → nomor + tombol Chat.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Warna hover kartu mengikuti tema komunitas.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A1F2B"/>
          <w:sz w:val="22"/>
          <w:szCs w:val="22"/>
        </w:rPr>
        <w:t xml:space="preserve">F6 · Buat halaman komunitas</w:t>
      </w:r>
      <w:r>
        <w:rPr>
          <w:rFonts w:ascii="Consolas" w:cs="Consolas" w:eastAsia="Consolas" w:hAnsi="Consolas"/>
          <w:color w:val="79808F"/>
          <w:sz w:val="17"/>
          <w:szCs w:val="17"/>
        </w:rPr>
        <w:t xml:space="preserve">   /create · P1</w:t>
      </w:r>
    </w:p>
    <w:p>
      <w:pPr>
        <w:pBdr>
          <w:left w:val="single" w:color="D9DDE6" w:sz="12"/>
        </w:pBdr>
        <w:spacing w:after="80" w:line="260"/>
        <w:ind w:left="240"/>
      </w:pPr>
      <w:r>
        <w:rPr>
          <w:rFonts w:ascii="Calibri" w:cs="Calibri" w:eastAsia="Calibri" w:hAnsi="Calibri"/>
          <w:i/>
          <w:iCs/>
          <w:color w:val="48505F"/>
          <w:sz w:val="20"/>
          <w:szCs w:val="20"/>
        </w:rPr>
        <w:t xml:space="preserve">Sebagai pengurus, saya ingin membuat halaman komunitas dan formulir pendaftarannya dalam satu alur, lalu langsung menyebarkan linknya.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79808F"/>
          <w:spacing w:val="20"/>
          <w:sz w:val="16"/>
          <w:szCs w:val="16"/>
        </w:rPr>
        <w:t xml:space="preserve">KRITERIA PENERIMAAN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Menanyakan: warna tema (13 pilihan, langsung dipakai di layar), formulir pendaftaran (judul bawaan sesuai bentuk komunitas), dan alamat halaman (slug otomatis dari nama).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Keluaran formulir berbentuk sama persis dengan yang dilihat calon anggota di F4.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Keadaan selesai menggantikan form di layar yang sama: kartu komunitas, link + Salin, langkah berikutnya, tombol sebar ke grup.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Komunitas buatan masuk ke "Komunitas saya" di profil dengan chip Pengurus.</w:t>
      </w:r>
    </w:p>
    <w:p>
      <w:pPr>
        <w:spacing w:after="20" w:before="200"/>
      </w:pPr>
      <w:r>
        <w:rPr>
          <w:rFonts w:ascii="Calibri" w:cs="Calibri" w:eastAsia="Calibri" w:hAnsi="Calibri"/>
          <w:b/>
          <w:bCs/>
          <w:color w:val="1A1F2B"/>
          <w:sz w:val="22"/>
          <w:szCs w:val="22"/>
        </w:rPr>
        <w:t xml:space="preserve">F7 · Autentikasi</w:t>
      </w:r>
      <w:r>
        <w:rPr>
          <w:rFonts w:ascii="Consolas" w:cs="Consolas" w:eastAsia="Consolas" w:hAnsi="Consolas"/>
          <w:color w:val="79808F"/>
          <w:sz w:val="17"/>
          <w:szCs w:val="17"/>
        </w:rPr>
        <w:t xml:space="preserve">   modal masuk · P0</w:t>
      </w:r>
    </w:p>
    <w:p>
      <w:pPr>
        <w:pBdr>
          <w:left w:val="single" w:color="D9DDE6" w:sz="12"/>
        </w:pBdr>
        <w:spacing w:after="80" w:line="260"/>
        <w:ind w:left="240"/>
      </w:pPr>
      <w:r>
        <w:rPr>
          <w:rFonts w:ascii="Calibri" w:cs="Calibri" w:eastAsia="Calibri" w:hAnsi="Calibri"/>
          <w:i/>
          <w:iCs/>
          <w:color w:val="48505F"/>
          <w:sz w:val="20"/>
          <w:szCs w:val="20"/>
        </w:rPr>
        <w:t xml:space="preserve">Sebagai pengguna, saya ingin masuk cepat dengan Google dan kembali ke aksi yang tadi saya tuju.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79808F"/>
          <w:spacing w:val="20"/>
          <w:sz w:val="16"/>
          <w:szCs w:val="16"/>
        </w:rPr>
        <w:t xml:space="preserve">KRITERIA PENERIMAAN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Masuk lewat Google (tombol gaya resmi).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Copy modal mengikuti niat pemicunya — 3 varian (cari komunitas / gabung / bikin halaman), bukan satu untuk semua.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Wajib dibangun: setelah berhasil masuk, pengguna dikembalikan ke aksi yang tadi dituju — bukan ke homepage (§13).</w:t>
      </w:r>
    </w:p>
    <w:p>
      <w:pPr>
        <w:spacing w:after="60" w:line="264"/>
        <w:ind w:left="360" w:hanging="220"/>
      </w:pPr>
      <w:r>
        <w:rPr>
          <w:rFonts w:ascii="Calibri" w:cs="Calibri" w:eastAsia="Calibri" w:hAnsi="Calibri"/>
          <w:b/>
          <w:bCs/>
          <w:color w:val="1F9D6B"/>
          <w:sz w:val="21"/>
          <w:szCs w:val="21"/>
        </w:rPr>
        <w:t xml:space="preserve">✓  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Pengguna yang sudah masuk tidak disodori modal lagi saat menekan aksi ber-gerbang.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08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Alur pengguna utama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Alur A — Calon anggota bergabung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Beranda → cari/klik kartu → Halaman komunitas (lihat agregat) → Gabung → modal masuk (jika perlu) → Lengkapi profil (jika draft) → formulir pendaftaran pengurus → status Menunggu persetujuan → (disetujui) → Kamu anggota, daftar terbuka, pengguna jadi bagian dari agregat.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Alur B — Pengurus membuat komunitas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Beranda/nav → Buat Halaman → masuk (jika perlu) → Lengkapi profil (jika draft) → Buat halaman: warna tema → formulir pendaftaran → alamat → Selesai (link + sebar) → komunitas muncul di "Komunitas saya" dengan chip Pengurus.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Alur C — Anggota mengenal &amp; terhubung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Halaman komunitas (sebagai anggota) → Daftar anggota → filter "Lihat berdasarkan" → Detail anggota → "Juga di komunitas" atau Ajak kenalan → (diterima) → WhatsApp terbuka.</w:t>
      </w:r>
    </w:p>
    <w:p>
      <w:pPr>
        <w:spacing w:after="80"/>
      </w:pPr>
    </w:p>
    <w:tbl>
      <w:tblPr>
        <w:tblW w:type="dxa" w:w="9360"/>
        <w:tblBorders>
          <w:top w:val="none" w:color="FFFFFF" w:sz="0"/>
          <w:left w:val="single" w:color="2D6BE4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EEF3FD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F2B"/>
                <w:sz w:val="20"/>
                <w:szCs w:val="20"/>
              </w:rPr>
              <w:t xml:space="preserve">Titik gerbang login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48505F"/>
                <w:sz w:val="21"/>
                <w:szCs w:val="21"/>
              </w:rPr>
              <w:t xml:space="preserve">Hanya tombol Gabung dan Buat Halaman yang memicu login. Semua halaman komunitas &amp; agregat dapat dijelajah tanpa akun — disengaja agar orang menimbang isi dulu sebelum diminta masuk.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09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Model data (konseptual)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Prinsip pemisahan terpenting: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data yang melekat ke orang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vs </w:t>
      </w: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data yang melekat ke keanggotaan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. Satu orang bisa punya jawaban berbeda di dua komunitas — jadi jawaban pertanyaan &amp; tanggal bergabung tidak boleh di entitas User.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1700"/>
        <w:gridCol w:w="4260"/>
        <w:gridCol w:w="3400"/>
      </w:tblGrid>
      <w:tr>
        <w:trPr>
          <w:tblHeader/>
        </w:trPr>
        <w:tc>
          <w:tcPr>
            <w:tcW w:type="dxa" w:w="17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Entitas</w:t>
            </w:r>
          </w:p>
        </w:tc>
        <w:tc>
          <w:tcPr>
            <w:tcW w:type="dxa" w:w="42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Berisi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Catatan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User (melekat ke orang)</w:t>
            </w:r>
          </w:p>
        </w:tc>
        <w:tc>
          <w:tcPr>
            <w:tcW w:type="dxa" w:w="4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foto, nama lengkap, tanggal lahir, jenis kelamin, WhatsApp, email (Google), negara/provinsi/kota, pekerjaan*, bio*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Email dari Google &amp; terkunci. *Pekerjaan &amp; bio tambahan v3 (live belum simpan).</w:t>
            </w:r>
          </w:p>
        </w:tc>
      </w:tr>
      <w:tr>
        <w:tc>
          <w:tcPr>
            <w:tcW w:type="dxa" w:w="17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Community</w:t>
            </w:r>
          </w:p>
        </w:tc>
        <w:tc>
          <w:tcPr>
            <w:tcW w:type="dxa" w:w="4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nama, slug, logo, warna tema, deskripsi, pengurus, definisi formulir pendaftaran</w:t>
            </w:r>
          </w:p>
        </w:tc>
        <w:tc>
          <w:tcPr>
            <w:tcW w:type="dxa" w:w="34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Warna tema = ketetapan pengurus saat dibuat.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MembershipForm</w:t>
            </w:r>
          </w:p>
        </w:tc>
        <w:tc>
          <w:tcPr>
            <w:tcW w:type="dxa" w:w="4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daftar pertanyaan (id, judul, wajib?, terkunci?, urutan)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nickname selalu ada &amp; terkunci; sisanya custom-*. Maks 5 pertanyaan (rilis pertama).</w:t>
            </w:r>
          </w:p>
        </w:tc>
      </w:tr>
      <w:tr>
        <w:tc>
          <w:tcPr>
            <w:tcW w:type="dxa" w:w="17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Membership (melekat ke keanggotaan)</w:t>
            </w:r>
          </w:p>
        </w:tc>
        <w:tc>
          <w:tcPr>
            <w:tcW w:type="dxa" w:w="4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user × community, peran, status (menunggu/diterima/ditolak), jawaban formulir, tanggal bergabung</w:t>
            </w:r>
          </w:p>
        </w:tc>
        <w:tc>
          <w:tcPr>
            <w:tcW w:type="dxa" w:w="34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Jawaban &amp; tanggal bergabung di sini — bukan di User.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Connection</w:t>
            </w:r>
          </w:p>
        </w:tc>
        <w:tc>
          <w:tcPr>
            <w:tcW w:type="dxa" w:w="4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user A × user B, status (menunggu/terhubung)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Persetujuan dua arah membuka nomor WhatsApp. Chat dilempar ke WhatsApp (rilis pertama).</w:t>
            </w:r>
          </w:p>
        </w:tc>
      </w:tr>
    </w:tbl>
    <w:p>
      <w:pPr>
        <w:spacing w:after="80"/>
      </w:pP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Agregat halaman komunitas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Komposisi (sebaran pekerjaan, domisili, rentang angkatan, jumlah kota) diturunkan dari kumpulan Membership berstatus diterima. Butuh normalisasi ejaan domisili (mis. "Kab. Bekasi" vs "Kabupaten Bekasi") agar tidak jatuh ke keranjang berbeda.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10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Kebutuhan non-fungsional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Aspek</w:t>
            </w:r>
          </w:p>
        </w:tc>
        <w:tc>
          <w:tcPr>
            <w:tcW w:type="dxa" w:w="72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Kebutuhan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Platform</w:t>
            </w:r>
          </w:p>
        </w:tc>
        <w:tc>
          <w:tcPr>
            <w:tcW w:type="dxa" w:w="7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Web responsif (mobile-first). SaaS berbasis cloud. Aplikasi native = roadmap.</w:t>
            </w:r>
          </w:p>
        </w:tc>
      </w:tr>
      <w:tr>
        <w:tc>
          <w:tcPr>
            <w:tcW w:type="dxa" w:w="21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Autentikasi</w:t>
            </w:r>
          </w:p>
        </w:tc>
        <w:tc>
          <w:tcPr>
            <w:tcW w:type="dxa" w:w="7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Google Sign-In. Email dari Google jadi identitas terkunci.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Privasi</w:t>
            </w:r>
          </w:p>
        </w:tc>
        <w:tc>
          <w:tcPr>
            <w:tcW w:type="dxa" w:w="7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WhatsApp &amp; nama lengkap hanya untuk pengurus + kenalan yang disetujui. Janji privasi harus konsisten — jangan memajang data yang dijanjikan tersembunyi (kelemahan live yang tidak boleh diwarisi).</w:t>
            </w:r>
          </w:p>
        </w:tc>
      </w:tr>
      <w:tr>
        <w:tc>
          <w:tcPr>
            <w:tcW w:type="dxa" w:w="21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Tema</w:t>
            </w:r>
          </w:p>
        </w:tc>
        <w:tc>
          <w:tcPr>
            <w:tcW w:type="dxa" w:w="7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Mode terang &amp; gelap; warna wajib lewat token. Tiap komunitas punya warna tema sendiri (13 pilihan).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Bahasa</w:t>
            </w:r>
          </w:p>
        </w:tc>
        <w:tc>
          <w:tcPr>
            <w:tcW w:type="dxa" w:w="7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Indonesia. Copy dari sudut pandang pengguna, bukan penjelasan sistem.</w:t>
            </w:r>
          </w:p>
        </w:tc>
      </w:tr>
      <w:tr>
        <w:tc>
          <w:tcPr>
            <w:tcW w:type="dxa" w:w="21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Aksesibilitas</w:t>
            </w:r>
          </w:p>
        </w:tc>
        <w:tc>
          <w:tcPr>
            <w:tcW w:type="dxa" w:w="72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Kontras memadai di kedua tema; fokus keyboard terlihat; hormati prefers-reduced-motion.</w:t>
            </w:r>
          </w:p>
        </w:tc>
      </w:tr>
      <w:tr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Data dummy</w:t>
            </w:r>
          </w:p>
        </w:tc>
        <w:tc>
          <w:tcPr>
            <w:tcW w:type="dxa" w:w="72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Jangan pakai foto orang / nomor WhatsApp sungguhan. Prototipe pakai 4 foto AI &amp; nomor karangan.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11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Design system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Token final &amp; komponen ada di </w:t>
      </w:r>
      <w:r>
        <w:rPr>
          <w:rFonts w:ascii="Consolas" w:cs="Consolas" w:eastAsia="Consolas" w:hAnsi="Consolas"/>
          <w:color w:val="0045CD"/>
          <w:sz w:val="19"/>
          <w:szCs w:val="19"/>
        </w:rPr>
        <w:t xml:space="preserve">Redesign/REFERENCE.md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dan hidup di prototipe. Ringkasnya: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Token</w:t>
            </w:r>
          </w:p>
        </w:tc>
        <w:tc>
          <w:tcPr>
            <w:tcW w:type="dxa" w:w="67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Nilai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Font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Poppins 400/500/600 · Roboto 500 (khusus tombol Google)</w:t>
            </w:r>
          </w:p>
        </w:tc>
      </w:tr>
      <w:tr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Primary</w:t>
            </w:r>
          </w:p>
        </w:tc>
        <w:tc>
          <w:tcPr>
            <w:tcW w:type="dxa" w:w="67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#2D6BE4 · hover #0045CD · disabled #E3E3E3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Aksen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#FF683D</w:t>
            </w:r>
          </w:p>
        </w:tc>
      </w:tr>
      <w:tr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Netral</w:t>
            </w:r>
          </w:p>
        </w:tc>
        <w:tc>
          <w:tcPr>
            <w:tcW w:type="dxa" w:w="67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#222222 · #6B7280 · #9CA3AF · garis #EFEFEF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Radius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tombol/chip 100 (pill) · kartu 13 · modal 32</w:t>
            </w:r>
          </w:p>
        </w:tc>
      </w:tr>
      <w:tr>
        <w:tc>
          <w:tcPr>
            <w:tcW w:type="dxa" w:w="26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Tinggi tombol</w:t>
            </w:r>
          </w:p>
        </w:tc>
        <w:tc>
          <w:tcPr>
            <w:tcW w:type="dxa" w:w="67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L 52 · M 48 · S 40 · XS 32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Arsitektur pesan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Brand: "Basecamp digital komunitasmu" · Hero: "Kenal anggota komunitas, sebelum ketemu orangnya"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none" w:color="FFFFFF" w:sz="0"/>
          <w:left w:val="single" w:color="2D6BE4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EEF3FD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F2B"/>
                <w:sz w:val="20"/>
                <w:szCs w:val="20"/>
              </w:rPr>
              <w:t xml:space="preserve">Untuk developer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48505F"/>
                <w:sz w:val="21"/>
                <w:szCs w:val="21"/>
              </w:rPr>
              <w:t xml:space="preserve">Token diekstrak dari Design System di Figma (bukan tebakan dari screenshot). Jadikan CSS variables / design tokens sejak awal — jangan menanam warna harfiah, khususnya di blok tema gelap. Radius kartu di Design System = 13; live kolavo.app pakai 20 (perlu keputusan, §13).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12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Keputusan yang sudah dikunci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Keputusan ini sudah dipikirkan &amp; divalidasi di prototipe — jangan dibuka ulang tanpa alasan baru. Ini menghemat waktu developer &amp; PM.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Halaman komunitas menjual isi lewat angka agregat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, bukan daftar nama — janji "daftar anggota cuma buat sesama anggota" tetap utuh.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Nama anggota dibuka di halaman komunitasnya sendiri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, bukan disembunyikan di halaman terpisah seperti live.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Pertanyaan pengurus ada di langkah gabung, bukan di lengkapi profil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jawaban melekat ke keanggotaan.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Warna tema = ketetapan pengurus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, tidak ada pemilih warna di tampilan anggota.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WhatsApp terbuka lewat persetujuan dua arah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, tidak dipajang — beda dari live yang melanggar janji privasinya sendiri.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Tombol utama hero = "Cari komunitasku"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(pengunjung umum lebih dulu melihat homepage).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Modal masuk: copy mengikuti niat pemicunya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(3 varian).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Satu nama untuk satu aksi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live memakai 4 nama berbeda untuk "edit profil"; disatukan.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Data Google dipakai, tidak diminta ulang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di form profil.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13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Perlu diputuskan sebelum / saat build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Bawa daftar ini ke rapat kickoff. Tiap baris memblokir sesuatu bila dibiarkan.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2500"/>
        <w:gridCol w:w="5200"/>
        <w:gridCol w:w="1660"/>
      </w:tblGrid>
      <w:tr>
        <w:trPr>
          <w:tblHeader/>
        </w:trPr>
        <w:tc>
          <w:tcPr>
            <w:tcW w:type="dxa" w:w="25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Keputusan</w:t>
            </w:r>
          </w:p>
        </w:tc>
        <w:tc>
          <w:tcPr>
            <w:tcW w:type="dxa" w:w="52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Kenapa penting</w:t>
            </w:r>
          </w:p>
        </w:tc>
        <w:tc>
          <w:tcPr>
            <w:tcW w:type="dxa" w:w="16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Pemilik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Harga / model langganan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Masih XXXX di business plan. "Gratis" sudah dihapus. Memengaruhi copy &amp; alur.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Management</w:t>
            </w:r>
          </w:p>
        </w:tc>
      </w:tr>
      <w:tr>
        <w:tc>
          <w:tcPr>
            <w:tcW w:type="dxa" w:w="25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Backend, database, hosting</w:t>
            </w:r>
          </w:p>
        </w:tc>
        <w:tc>
          <w:tcPr>
            <w:tcW w:type="dxa" w:w="5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Prototipe tanpa backend. Perlu stack, skema, cloud, region.</w:t>
            </w:r>
          </w:p>
        </w:tc>
        <w:tc>
          <w:tcPr>
            <w:tcW w:type="dxa" w:w="1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Dev Lead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Detail autentikasi &amp; redirect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Belum pasti user kembali ke aksi tujuan setelah login.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Dev + PM</w:t>
            </w:r>
          </w:p>
        </w:tc>
      </w:tr>
      <w:tr>
        <w:tc>
          <w:tcPr>
            <w:tcW w:type="dxa" w:w="25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Keadaan pendaftaran "ditolak"</w:t>
            </w:r>
          </w:p>
        </w:tc>
        <w:tc>
          <w:tcPr>
            <w:tcW w:type="dxa" w:w="5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Ada di live (tak bisa ajukan ulang), belum di prototipe.</w:t>
            </w:r>
          </w:p>
        </w:tc>
        <w:tc>
          <w:tcPr>
            <w:tcW w:type="dxa" w:w="1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Product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Halaman komunitas umur nol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Halaman yang jualannya angka, di hari pertama angkanya nol.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Product</w:t>
            </w:r>
          </w:p>
        </w:tc>
      </w:tr>
      <w:tr>
        <w:tc>
          <w:tcPr>
            <w:tcW w:type="dxa" w:w="25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Chat: WhatsApp atau internal?</w:t>
            </w:r>
          </w:p>
        </w:tc>
        <w:tc>
          <w:tcPr>
            <w:tcW w:type="dxa" w:w="5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Sekarang dilempar ke WhatsApp. Belum diputuskan.</w:t>
            </w:r>
          </w:p>
        </w:tc>
        <w:tc>
          <w:tcPr>
            <w:tcW w:type="dxa" w:w="1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Product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Geolocation "di sekitar saya"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Masih statis (Jakarta Utara), belum geolocation asli.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Dev</w:t>
            </w:r>
          </w:p>
        </w:tc>
      </w:tr>
      <w:tr>
        <w:tc>
          <w:tcPr>
            <w:tcW w:type="dxa" w:w="25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Radius kartu: 13 atau 20?</w:t>
            </w:r>
          </w:p>
        </w:tc>
        <w:tc>
          <w:tcPr>
            <w:tcW w:type="dxa" w:w="52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Design System 13; live 20. Perlu satu sumber kebenaran.</w:t>
            </w:r>
          </w:p>
        </w:tc>
        <w:tc>
          <w:tcPr>
            <w:tcW w:type="dxa" w:w="1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Design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Logo Kolavo (SVG)</w:t>
            </w:r>
          </w:p>
        </w:tc>
        <w:tc>
          <w:tcPr>
            <w:tcW w:type="dxa" w:w="5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Aset saat ini PNG, lembut di retina. Perlu SVG.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Design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14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Roadmap pasca rilis pertama</w:t>
      </w:r>
    </w:p>
    <w:p>
      <w:pPr>
        <w:spacing w:after="120" w:line="276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Fitur business plan yang belum masuk rilis pertama. Urutan indikatif, dikonfirmasi PM.</w:t>
      </w:r>
    </w:p>
    <w:tbl>
      <w:tblPr>
        <w:tblW w:type="dxa" w:w="9360"/>
        <w:tblBorders>
          <w:top w:val="single" w:color="D9DDE6" w:sz="4"/>
          <w:left w:val="none" w:color="FFFFFF" w:sz="0"/>
          <w:bottom w:val="single" w:color="D9DDE6" w:sz="4"/>
          <w:right w:val="none" w:color="FFFFFF" w:sz="0"/>
          <w:insideH w:val="single" w:color="D9DDE6" w:sz="4"/>
          <w:insideV w:val="none" w:color="FFFFFF" w:sz="0"/>
        </w:tblBorders>
      </w:tblPr>
      <w:tblGrid>
        <w:gridCol w:w="3000"/>
        <w:gridCol w:w="4700"/>
        <w:gridCol w:w="1660"/>
      </w:tblGrid>
      <w:tr>
        <w:trPr>
          <w:tblHeader/>
        </w:trPr>
        <w:tc>
          <w:tcPr>
            <w:tcW w:type="dxa" w:w="30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Fitur</w:t>
            </w:r>
          </w:p>
        </w:tc>
        <w:tc>
          <w:tcPr>
            <w:tcW w:type="dxa" w:w="470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Nilai</w:t>
            </w:r>
          </w:p>
        </w:tc>
        <w:tc>
          <w:tcPr>
            <w:tcW w:type="dxa" w:w="1660"/>
            <w:shd w:fill="EEF2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32405C"/>
                <w:sz w:val="19"/>
                <w:szCs w:val="19"/>
              </w:rPr>
              <w:t xml:space="preserve">Fase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Membership intelligence &amp; auto-approve</w:t>
            </w:r>
          </w:p>
        </w:tc>
        <w:tc>
          <w:tcPr>
            <w:tcW w:type="dxa" w:w="4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Cocokkan pendaftar dengan CSV database anggota nyata; undangan antar-anggota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Fase 2</w:t>
            </w:r>
          </w:p>
        </w:tc>
      </w:tr>
      <w:tr>
        <w:tc>
          <w:tcPr>
            <w:tcW w:type="dxa" w:w="30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Pengelolaan kegiatan / event</w:t>
            </w:r>
          </w:p>
        </w:tc>
        <w:tc>
          <w:tcPr>
            <w:tcW w:type="dxa" w:w="47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Volunteer, sponsor, peserta — melibatkan lebih banyak anggota</w:t>
            </w:r>
          </w:p>
        </w:tc>
        <w:tc>
          <w:tcPr>
            <w:tcW w:type="dxa" w:w="1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Fase 2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Pusat pengetahuan komunitas</w:t>
            </w:r>
          </w:p>
        </w:tc>
        <w:tc>
          <w:tcPr>
            <w:tcW w:type="dxa" w:w="4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Aturan, sejarah, informasi penting layaknya sekretariat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Fase 2</w:t>
            </w:r>
          </w:p>
        </w:tc>
      </w:tr>
      <w:tr>
        <w:tc>
          <w:tcPr>
            <w:tcW w:type="dxa" w:w="30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Pergantian kepengurusan</w:t>
            </w:r>
          </w:p>
        </w:tc>
        <w:tc>
          <w:tcPr>
            <w:tcW w:type="dxa" w:w="47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Pemilihan ketua &amp; rekrutmen pengurus dari anggota</w:t>
            </w:r>
          </w:p>
        </w:tc>
        <w:tc>
          <w:tcPr>
            <w:tcW w:type="dxa" w:w="1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Fase 3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Profil &amp; cerita pendiri</w:t>
            </w:r>
          </w:p>
        </w:tc>
        <w:tc>
          <w:tcPr>
            <w:tcW w:type="dxa" w:w="4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Kenapa &amp; bagaimana komunitas didirikan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Fase 3</w:t>
            </w:r>
          </w:p>
        </w:tc>
      </w:tr>
      <w:tr>
        <w:tc>
          <w:tcPr>
            <w:tcW w:type="dxa" w:w="30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Pendampingan komunitas</w:t>
            </w:r>
          </w:p>
        </w:tc>
        <w:tc>
          <w:tcPr>
            <w:tcW w:type="dxa" w:w="470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Materi dasar + lanjutan &amp; konsultasi. Kolom hampir kosong di tabel kompetisi.</w:t>
            </w:r>
          </w:p>
        </w:tc>
        <w:tc>
          <w:tcPr>
            <w:tcW w:type="dxa" w:w="1660"/>
            <w:shd w:fill="F6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Fase 3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Aplikasi mobile native + pembayaran</w:t>
            </w:r>
          </w:p>
        </w:tc>
        <w:tc>
          <w:tcPr>
            <w:tcW w:type="dxa" w:w="4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Distribusi Play Store / App Store, langganan</w:t>
            </w:r>
          </w:p>
        </w:tc>
        <w:tc>
          <w:tcPr>
            <w:tcW w:type="dxa" w:w="16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F2B"/>
                <w:sz w:val="19"/>
                <w:szCs w:val="19"/>
              </w:rPr>
              <w:t xml:space="preserve">Fase 3+</w:t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79808F"/>
          <w:sz w:val="30"/>
          <w:szCs w:val="30"/>
        </w:rPr>
        <w:t xml:space="preserve">15  </w:t>
      </w:r>
      <w:r>
        <w:rPr>
          <w:rFonts w:ascii="Calibri" w:cs="Calibri" w:eastAsia="Calibri" w:hAnsi="Calibri"/>
          <w:b/>
          <w:bCs/>
          <w:color w:val="0045CD"/>
          <w:sz w:val="30"/>
          <w:szCs w:val="30"/>
        </w:rPr>
        <w:t xml:space="preserve">Catatan handover teknis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Isi paket handover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Prototipe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Redesign/ReDesign_Kolavo_3.html (buka langsung di browser sebagai acuan).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Sumber modul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Redesign/src/ (21 modul per-fitur).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Referensi desain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Redesign/REFERENCE.md (token, komponen, alasan keputusan).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Aset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 — Redesign/assets/ (logo, foto AI, logo komunitas).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F2B"/>
          <w:sz w:val="21"/>
          <w:szCs w:val="21"/>
        </w:rPr>
        <w:t xml:space="preserve">PRD ini</w:t>
      </w:r>
      <w:r>
        <w:rPr>
          <w:rFonts w:ascii="Calibri" w:cs="Calibri" w:eastAsia="Calibri" w:hAnsi="Calibri"/>
          <w:color w:val="1A1F2B"/>
          <w:sz w:val="21"/>
          <w:szCs w:val="21"/>
        </w:rPr>
        <w:t xml:space="preserve">.</w:t>
      </w:r>
    </w:p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Yang harus dipahami developer soal prototipe</w:t>
      </w:r>
    </w:p>
    <w:tbl>
      <w:tblPr>
        <w:tblW w:type="dxa" w:w="9360"/>
        <w:tblBorders>
          <w:top w:val="none" w:color="FFFFFF" w:sz="0"/>
          <w:left w:val="single" w:color="FF683D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FF3EE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F2B"/>
                <w:sz w:val="20"/>
                <w:szCs w:val="20"/>
              </w:rPr>
              <w:t xml:space="preserve">Baca sebagai spesifikasi perilaku, bukan sebagai arsitektur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48505F"/>
                <w:sz w:val="21"/>
                <w:szCs w:val="21"/>
              </w:rPr>
              <w:t xml:space="preserve">Satu-file, DOM tunggal, base64, router mini, tanpa backend — semua itu batasan alat prototipe, bukan cara membangun produk. Ambil: alur, copy, komponen visual, keputusan §12. Buang: struktur satu-file, state di memori, data dummy.</w:t>
            </w:r>
          </w:p>
        </w:tc>
      </w:tr>
    </w:tbl>
    <w:p>
      <w:pPr>
        <w:pStyle w:val="Heading2"/>
        <w:spacing w:after="80" w:before="220"/>
      </w:pPr>
      <w:r>
        <w:rPr>
          <w:rFonts w:ascii="Calibri" w:cs="Calibri" w:eastAsia="Calibri" w:hAnsi="Calibri"/>
          <w:b/>
          <w:bCs/>
          <w:color w:val="1A1F2B"/>
          <w:sz w:val="24"/>
          <w:szCs w:val="24"/>
        </w:rPr>
        <w:t xml:space="preserve">Langkah menuju GitHub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Buat repo (privat), git init, commit isi paket handover.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Tambah README.md root yang menegaskan "prototipe = acuan, bukan kode".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Lampirkan PRD ini + daftar §13 sebagai issues awal.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Calibri" w:cs="Calibri" w:eastAsia="Calibri" w:hAnsi="Calibri"/>
          <w:color w:val="1A1F2B"/>
          <w:sz w:val="21"/>
          <w:szCs w:val="21"/>
        </w:rPr>
        <w:t xml:space="preserve">Kickoff: putuskan §13 (harga, stack, auth) sebelum sprint pertama.</w:t>
      </w:r>
    </w:p>
    <w:p>
      <w:pPr>
        <w:spacing w:after="80"/>
      </w:pPr>
    </w:p>
    <w:p>
      <w:pPr>
        <w:pBdr>
          <w:top w:val="single" w:color="D9DDE6" w:sz="6"/>
        </w:pBdr>
        <w:spacing w:before="200"/>
      </w:pPr>
      <w:r>
        <w:rPr>
          <w:rFonts w:ascii="Calibri" w:cs="Calibri" w:eastAsia="Calibri" w:hAnsi="Calibri"/>
          <w:i/>
          <w:iCs/>
          <w:color w:val="79808F"/>
          <w:sz w:val="17"/>
          <w:szCs w:val="17"/>
        </w:rPr>
        <w:t xml:space="preserve">PRD Kolavo v1.0 · disusun dari prototipe ReDesign_Kolavo_3, REFERENCE.md, dan Business Plan.md · 10 September 2026. Angka target &amp; harga sengaja dikosongkan sampai keputusan Management. Dokumen hidup — perbarui bersama keputusan §13.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45CD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A1F2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PRD Kolavo v1</dc:title>
  <dc:creator>Kolavo</dc:creator>
  <dc:description>Product Requirements Document — rilis pertama Kolavo</dc:description>
  <cp:lastModifiedBy>Un-named</cp:lastModifiedBy>
  <cp:revision>1</cp:revision>
  <dcterms:created xsi:type="dcterms:W3CDTF">2026-09-11T16:17:17.917Z</dcterms:created>
  <dcterms:modified xsi:type="dcterms:W3CDTF">2026-09-11T16:17:17.922Z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