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AB2" w:rsidRPr="000746C9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746C9">
        <w:rPr>
          <w:rFonts w:ascii="Times New Roman" w:hAnsi="Times New Roman" w:cs="Times New Roman"/>
          <w:color w:val="auto"/>
          <w:sz w:val="24"/>
          <w:szCs w:val="24"/>
        </w:rPr>
        <w:t>BAB I</w:t>
      </w:r>
      <w:r w:rsidR="00E73D60">
        <w:rPr>
          <w:rFonts w:ascii="Times New Roman" w:hAnsi="Times New Roman" w:cs="Times New Roman"/>
          <w:color w:val="auto"/>
          <w:sz w:val="24"/>
          <w:szCs w:val="24"/>
        </w:rPr>
        <w:t>I</w:t>
      </w:r>
    </w:p>
    <w:p w:rsidR="00CA1CE2" w:rsidRDefault="00E73D60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TINJAUAN UMUM </w:t>
      </w:r>
    </w:p>
    <w:p w:rsidR="000746C9" w:rsidRPr="000746C9" w:rsidRDefault="00E73D60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CV TUNAS AGRI FARM</w:t>
      </w:r>
    </w:p>
    <w:p w:rsidR="000746C9" w:rsidRDefault="000746C9" w:rsidP="00074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6C9" w:rsidRDefault="00E73D60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E73D60" w:rsidRDefault="00E73D60" w:rsidP="00E73D60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D60"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2013,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ritail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saprotan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>,</w:t>
      </w:r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</w:t>
      </w:r>
      <w:r w:rsidR="005F1FC3">
        <w:rPr>
          <w:rFonts w:ascii="Times New Roman" w:hAnsi="Times New Roman" w:cs="Times New Roman"/>
          <w:sz w:val="24"/>
          <w:szCs w:val="24"/>
        </w:rPr>
        <w:t>lompok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FC3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FC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 xml:space="preserve"> / </w:t>
      </w:r>
      <w:r w:rsidR="005F1FC3" w:rsidRPr="008224C4">
        <w:rPr>
          <w:rFonts w:ascii="Times New Roman" w:hAnsi="Times New Roman" w:cs="Times New Roman"/>
          <w:i/>
          <w:sz w:val="24"/>
          <w:szCs w:val="24"/>
        </w:rPr>
        <w:t>landscape</w:t>
      </w:r>
      <w:r w:rsid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FC3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r w:rsidR="008224C4">
        <w:rPr>
          <w:rFonts w:ascii="Times New Roman" w:hAnsi="Times New Roman" w:cs="Times New Roman"/>
          <w:sz w:val="24"/>
          <w:szCs w:val="24"/>
        </w:rPr>
        <w:t xml:space="preserve">CV </w:t>
      </w:r>
      <w:proofErr w:type="spellStart"/>
      <w:r w:rsidR="008224C4">
        <w:rPr>
          <w:rFonts w:ascii="Times New Roman" w:hAnsi="Times New Roman" w:cs="Times New Roman"/>
          <w:sz w:val="24"/>
          <w:szCs w:val="24"/>
        </w:rPr>
        <w:t>Tuns</w:t>
      </w:r>
      <w:proofErr w:type="spellEnd"/>
      <w:r w:rsidR="00822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4C4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8224C4">
        <w:rPr>
          <w:rFonts w:ascii="Times New Roman" w:hAnsi="Times New Roman" w:cs="Times New Roman"/>
          <w:sz w:val="24"/>
          <w:szCs w:val="24"/>
        </w:rPr>
        <w:t xml:space="preserve"> Farm</w:t>
      </w:r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r w:rsidRPr="008224C4">
        <w:rPr>
          <w:rFonts w:ascii="Times New Roman" w:hAnsi="Times New Roman" w:cs="Times New Roman"/>
          <w:i/>
          <w:sz w:val="24"/>
          <w:szCs w:val="24"/>
        </w:rPr>
        <w:t>landscape</w:t>
      </w:r>
      <w:r w:rsidRPr="00E73D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r w:rsidR="008224C4"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 w:rsidR="008224C4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8224C4">
        <w:rPr>
          <w:rFonts w:ascii="Times New Roman" w:hAnsi="Times New Roman" w:cs="Times New Roman"/>
          <w:sz w:val="24"/>
          <w:szCs w:val="24"/>
        </w:rPr>
        <w:t xml:space="preserve"> Farm</w:t>
      </w:r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r w:rsidRPr="008224C4">
        <w:rPr>
          <w:rFonts w:ascii="Times New Roman" w:hAnsi="Times New Roman" w:cs="Times New Roman"/>
          <w:i/>
          <w:sz w:val="24"/>
          <w:szCs w:val="24"/>
        </w:rPr>
        <w:t>divisi</w:t>
      </w:r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r w:rsidR="008224C4"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 w:rsidR="008224C4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8224C4">
        <w:rPr>
          <w:rFonts w:ascii="Times New Roman" w:hAnsi="Times New Roman" w:cs="Times New Roman"/>
          <w:sz w:val="24"/>
          <w:szCs w:val="24"/>
        </w:rPr>
        <w:t xml:space="preserve"> Farm</w:t>
      </w:r>
      <w:r w:rsidRPr="00E73D60">
        <w:rPr>
          <w:rFonts w:ascii="Times New Roman" w:hAnsi="Times New Roman" w:cs="Times New Roman"/>
          <w:sz w:val="24"/>
          <w:szCs w:val="24"/>
        </w:rPr>
        <w:t>.</w:t>
      </w:r>
      <w:r w:rsidR="004C18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D60" w:rsidRDefault="00E73D60" w:rsidP="00E73D60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Default="007F0F3D" w:rsidP="0090284F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902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D60" w:rsidRPr="0090284F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E73D60" w:rsidRPr="00902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</w:t>
      </w:r>
      <w:r w:rsidR="00E73D60" w:rsidRPr="0090284F"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 w:rsidR="00E73D60" w:rsidRPr="0090284F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E73D60" w:rsidRPr="0090284F"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7F0F3D" w:rsidRDefault="007F0F3D" w:rsidP="007F0F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284F"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 w:rsidRPr="0090284F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Pr="0090284F">
        <w:rPr>
          <w:rFonts w:ascii="Times New Roman" w:hAnsi="Times New Roman" w:cs="Times New Roman"/>
          <w:sz w:val="24"/>
          <w:szCs w:val="24"/>
        </w:rPr>
        <w:t xml:space="preserve"> Farm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0F3D" w:rsidRDefault="007F0F3D" w:rsidP="007F0F3D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ritail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terlengkap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diseluruh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indonesia</w:t>
      </w:r>
      <w:proofErr w:type="spellEnd"/>
    </w:p>
    <w:p w:rsidR="007F0F3D" w:rsidRDefault="007F0F3D" w:rsidP="007F0F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284F"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 w:rsidRPr="0090284F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Pr="0090284F"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5F1FC3" w:rsidRP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, media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herbal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:rsidR="005F1FC3" w:rsidRP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Medidik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rumah</w:t>
      </w:r>
      <w:proofErr w:type="spellEnd"/>
    </w:p>
    <w:p w:rsidR="005F1FC3" w:rsidRP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umumnya</w:t>
      </w:r>
      <w:proofErr w:type="spellEnd"/>
    </w:p>
    <w:p w:rsid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agribisnis</w:t>
      </w:r>
      <w:proofErr w:type="spellEnd"/>
    </w:p>
    <w:p w:rsidR="007F0F3D" w:rsidRDefault="007F0F3D" w:rsidP="007F0F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Value </w:t>
      </w:r>
      <w:r w:rsidRPr="0090284F"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 w:rsidRPr="0090284F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Pr="0090284F"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5F1FC3" w:rsidRP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Mengedukasi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agribisnis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5F1FC3" w:rsidRP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agribisnis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lifestyle</w:t>
      </w:r>
    </w:p>
    <w:p w:rsid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Mewariskan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agribisnis</w:t>
      </w:r>
      <w:proofErr w:type="spellEnd"/>
    </w:p>
    <w:p w:rsidR="0090284F" w:rsidRPr="0090284F" w:rsidRDefault="0090284F" w:rsidP="0090284F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Default="00E73D60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AF2933" w:rsidRDefault="00AF2933" w:rsidP="00FD16A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582350" cy="2266950"/>
            <wp:effectExtent l="0" t="0" r="8890" b="0"/>
            <wp:docPr id="2" name="Picture 2" descr="C:\Users\Nandhief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6" b="4060"/>
                    <a:stretch/>
                  </pic:blipFill>
                  <pic:spPr bwMode="auto">
                    <a:xfrm>
                      <a:off x="0" y="0"/>
                      <a:ext cx="4614077" cy="228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6A6" w:rsidRDefault="00FD16A6" w:rsidP="00FD16A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0746C9" w:rsidRDefault="00E73D60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A85877" w:rsidRDefault="00A85877" w:rsidP="00A8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533900" cy="2805433"/>
            <wp:effectExtent l="0" t="0" r="0" b="0"/>
            <wp:docPr id="1" name="Picture 1" descr="C:\Users\Nandhief\AppData\Local\Microsoft\Windows\INetCache\Content.Word\TUNAS STRUKTUR ORGANIS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TUNAS STRUKTUR ORGANISAS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63" cy="282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77" w:rsidRPr="00A85877" w:rsidRDefault="00A85877" w:rsidP="00A8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E73D60" w:rsidRDefault="00E73D60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</w:p>
    <w:p w:rsidR="00A473FD" w:rsidRDefault="00A473FD" w:rsidP="00A473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A473FD" w:rsidRDefault="00A473FD" w:rsidP="00A473FD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r w:rsidR="00766FBD">
        <w:rPr>
          <w:rFonts w:ascii="Times New Roman" w:hAnsi="Times New Roman" w:cs="Times New Roman"/>
          <w:sz w:val="24"/>
          <w:szCs w:val="24"/>
        </w:rPr>
        <w:t>cangan</w:t>
      </w:r>
      <w:proofErr w:type="spellEnd"/>
      <w:r w:rsidR="00766F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76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6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B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76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B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B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6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B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6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6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BD"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 w:rsidR="0076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BD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76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B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66FBD">
        <w:rPr>
          <w:rFonts w:ascii="Times New Roman" w:hAnsi="Times New Roman" w:cs="Times New Roman"/>
          <w:sz w:val="24"/>
          <w:szCs w:val="24"/>
        </w:rPr>
        <w:t>.</w:t>
      </w:r>
    </w:p>
    <w:p w:rsidR="00A473FD" w:rsidRDefault="00A473FD" w:rsidP="00A473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Entry Data 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766FBD" w:rsidRDefault="00555A28" w:rsidP="00766FBD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A28">
        <w:rPr>
          <w:rFonts w:ascii="Times New Roman" w:hAnsi="Times New Roman" w:cs="Times New Roman"/>
          <w:sz w:val="24"/>
          <w:szCs w:val="24"/>
        </w:rPr>
        <w:t>Edp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ssesuatu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CV.Tunas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Farm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73FD" w:rsidRDefault="00A473FD" w:rsidP="00A473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555A28" w:rsidRDefault="00555A28" w:rsidP="00555A28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Kasir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bertugas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Proses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masuknya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uang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diketahui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disetujui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473FD" w:rsidRDefault="00A473FD" w:rsidP="00A473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555A28" w:rsidRDefault="00555A28" w:rsidP="00555A28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memik</w:t>
      </w:r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toko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dibuka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toko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tutup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Besarnya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kepala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tok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mengharuskan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berfikir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segala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toko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dikelolanya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sekaligus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karyawan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473FD" w:rsidRDefault="00A473FD" w:rsidP="00A473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473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555A28" w:rsidRDefault="00555A28" w:rsidP="00555A28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A2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>.</w:t>
      </w:r>
    </w:p>
    <w:p w:rsidR="00A473FD" w:rsidRDefault="00A473FD" w:rsidP="00A473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A28">
        <w:rPr>
          <w:rFonts w:ascii="Times New Roman" w:hAnsi="Times New Roman" w:cs="Times New Roman"/>
          <w:i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555A28" w:rsidRPr="00555A28" w:rsidRDefault="00555A28" w:rsidP="00555A28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555A28">
        <w:rPr>
          <w:rFonts w:ascii="Times New Roman" w:hAnsi="Times New Roman" w:cs="Times New Roman"/>
          <w:sz w:val="24"/>
          <w:szCs w:val="24"/>
        </w:rPr>
        <w:t xml:space="preserve">Staff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>.</w:t>
      </w:r>
    </w:p>
    <w:p w:rsidR="00A473FD" w:rsidRDefault="00A473FD" w:rsidP="00A473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A28">
        <w:rPr>
          <w:rFonts w:ascii="Times New Roman" w:hAnsi="Times New Roman" w:cs="Times New Roman"/>
          <w:i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A28">
        <w:rPr>
          <w:rFonts w:ascii="Times New Roman" w:hAnsi="Times New Roman" w:cs="Times New Roman"/>
          <w:i/>
          <w:sz w:val="24"/>
          <w:szCs w:val="24"/>
        </w:rPr>
        <w:t>Landscape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555A28" w:rsidRDefault="00555A28" w:rsidP="00555A28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555A28">
        <w:rPr>
          <w:rFonts w:ascii="Times New Roman" w:hAnsi="Times New Roman" w:cs="Times New Roman"/>
          <w:sz w:val="24"/>
          <w:szCs w:val="24"/>
        </w:rPr>
        <w:t xml:space="preserve">Staff Landscape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pemeliharan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473FD" w:rsidRDefault="00A473FD" w:rsidP="00A473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Ekpedisi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555A28" w:rsidRDefault="00555A28" w:rsidP="00555A28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A28">
        <w:rPr>
          <w:rFonts w:ascii="Times New Roman" w:hAnsi="Times New Roman" w:cs="Times New Roman"/>
          <w:sz w:val="24"/>
          <w:szCs w:val="24"/>
        </w:rPr>
        <w:lastRenderedPageBreak/>
        <w:t>Ekspedisi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kelancaraan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pendistribusian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ekspedisi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473FD" w:rsidRPr="00A473FD" w:rsidRDefault="00A473FD" w:rsidP="00A473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Pr="000746C9" w:rsidRDefault="000746C9" w:rsidP="0007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746C9" w:rsidRPr="000746C9" w:rsidSect="00452A1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14FB"/>
    <w:multiLevelType w:val="hybridMultilevel"/>
    <w:tmpl w:val="5336BD48"/>
    <w:lvl w:ilvl="0" w:tplc="9894E944">
      <w:start w:val="1"/>
      <w:numFmt w:val="decimal"/>
      <w:lvlText w:val="2.2.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B77684F"/>
    <w:multiLevelType w:val="hybridMultilevel"/>
    <w:tmpl w:val="52CCC568"/>
    <w:lvl w:ilvl="0" w:tplc="0A2A5F5A">
      <w:start w:val="1"/>
      <w:numFmt w:val="decimal"/>
      <w:lvlText w:val="2.5.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4525282"/>
    <w:multiLevelType w:val="hybridMultilevel"/>
    <w:tmpl w:val="E22A1ECC"/>
    <w:lvl w:ilvl="0" w:tplc="6EAE993A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927664"/>
    <w:multiLevelType w:val="hybridMultilevel"/>
    <w:tmpl w:val="B7A0EAD8"/>
    <w:lvl w:ilvl="0" w:tplc="EF90FDE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AB"/>
    <w:rsid w:val="000746C9"/>
    <w:rsid w:val="00452A19"/>
    <w:rsid w:val="004C18C2"/>
    <w:rsid w:val="004C4234"/>
    <w:rsid w:val="00555A28"/>
    <w:rsid w:val="005E3992"/>
    <w:rsid w:val="005E4AAB"/>
    <w:rsid w:val="005F1FC3"/>
    <w:rsid w:val="00605EB8"/>
    <w:rsid w:val="00766FBD"/>
    <w:rsid w:val="007F0F3D"/>
    <w:rsid w:val="008224C4"/>
    <w:rsid w:val="0090284F"/>
    <w:rsid w:val="009A6AB2"/>
    <w:rsid w:val="00A473FD"/>
    <w:rsid w:val="00A85877"/>
    <w:rsid w:val="00AF2933"/>
    <w:rsid w:val="00CA1CE2"/>
    <w:rsid w:val="00E73D60"/>
    <w:rsid w:val="00F84310"/>
    <w:rsid w:val="00FD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BAD7"/>
  <w15:chartTrackingRefBased/>
  <w15:docId w15:val="{CCF1CFFA-AB90-45A5-8EE7-1A035D43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0DC4A-E541-4939-AAEB-7C2967429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4294967014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10</cp:revision>
  <dcterms:created xsi:type="dcterms:W3CDTF">2017-03-12T17:46:00Z</dcterms:created>
  <dcterms:modified xsi:type="dcterms:W3CDTF">2017-04-18T06:24:00Z</dcterms:modified>
</cp:coreProperties>
</file>