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7D1" w:rsidRDefault="005967D1" w:rsidP="005967D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t>PHASE 2</w:t>
      </w:r>
    </w:p>
    <w:p w:rsidR="005967D1" w:rsidRPr="005967D1" w:rsidRDefault="005967D1" w:rsidP="005967D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Exploring innovative techniques like ensemble methods and deep learning architectures is an excellent way to enhance the accuracy and robustness of a prediction system. Here's how you can go about it:</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Ensemble Methods</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Ensemble methods combine the predictions of multiple models to improve overall performance. Common ensemble techniques include:</w:t>
      </w:r>
    </w:p>
    <w:p w:rsidR="005967D1" w:rsidRPr="005967D1" w:rsidRDefault="005967D1" w:rsidP="005967D1">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Random Forest</w:t>
      </w:r>
      <w:r w:rsidRPr="005967D1">
        <w:rPr>
          <w:rFonts w:ascii="Segoe UI" w:eastAsia="Times New Roman" w:hAnsi="Segoe UI" w:cs="Segoe UI"/>
          <w:color w:val="374151"/>
          <w:sz w:val="24"/>
          <w:szCs w:val="24"/>
          <w:lang w:eastAsia="en-IN"/>
        </w:rPr>
        <w:t>: It's an ensemble of decision trees. Random forests are known for their robustness and resistance to overfitting.</w:t>
      </w:r>
    </w:p>
    <w:p w:rsidR="005967D1" w:rsidRPr="005967D1" w:rsidRDefault="005967D1" w:rsidP="005967D1">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Gradient Boosting</w:t>
      </w:r>
      <w:r w:rsidRPr="005967D1">
        <w:rPr>
          <w:rFonts w:ascii="Segoe UI" w:eastAsia="Times New Roman" w:hAnsi="Segoe UI" w:cs="Segoe UI"/>
          <w:color w:val="374151"/>
          <w:sz w:val="24"/>
          <w:szCs w:val="24"/>
          <w:lang w:eastAsia="en-IN"/>
        </w:rPr>
        <w:t>: Algorithms like XGBoost, LightGBM, and AdaBoost create an ensemble of weak learners to build a strong predictor.</w:t>
      </w:r>
    </w:p>
    <w:p w:rsidR="005967D1" w:rsidRPr="005967D1" w:rsidRDefault="005967D1" w:rsidP="005967D1">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Voting Classifiers/Regressors</w:t>
      </w:r>
      <w:r w:rsidRPr="005967D1">
        <w:rPr>
          <w:rFonts w:ascii="Segoe UI" w:eastAsia="Times New Roman" w:hAnsi="Segoe UI" w:cs="Segoe UI"/>
          <w:color w:val="374151"/>
          <w:sz w:val="24"/>
          <w:szCs w:val="24"/>
          <w:lang w:eastAsia="en-IN"/>
        </w:rPr>
        <w:t>: Combine predictions from multiple models using various voting strategies, such as hard or soft voting.</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Deep Learning Architectures</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Deep learning models, especially neural networks, have shown significant promise in various prediction tasks. You can explore different architectures:</w:t>
      </w:r>
    </w:p>
    <w:p w:rsidR="005967D1" w:rsidRPr="005967D1" w:rsidRDefault="005967D1" w:rsidP="005967D1">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Convolutional Neural Networks (CNNs)</w:t>
      </w:r>
      <w:r w:rsidRPr="005967D1">
        <w:rPr>
          <w:rFonts w:ascii="Segoe UI" w:eastAsia="Times New Roman" w:hAnsi="Segoe UI" w:cs="Segoe UI"/>
          <w:color w:val="374151"/>
          <w:sz w:val="24"/>
          <w:szCs w:val="24"/>
          <w:lang w:eastAsia="en-IN"/>
        </w:rPr>
        <w:t>: Suitable for image data and spatial relationships.</w:t>
      </w:r>
    </w:p>
    <w:p w:rsidR="005967D1" w:rsidRPr="005967D1" w:rsidRDefault="005967D1" w:rsidP="005967D1">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Recurrent Neural Networks (RNNs)</w:t>
      </w:r>
      <w:r w:rsidRPr="005967D1">
        <w:rPr>
          <w:rFonts w:ascii="Segoe UI" w:eastAsia="Times New Roman" w:hAnsi="Segoe UI" w:cs="Segoe UI"/>
          <w:color w:val="374151"/>
          <w:sz w:val="24"/>
          <w:szCs w:val="24"/>
          <w:lang w:eastAsia="en-IN"/>
        </w:rPr>
        <w:t>: Ideal for sequential data like time series or natural language processing.</w:t>
      </w:r>
    </w:p>
    <w:p w:rsidR="005967D1" w:rsidRPr="005967D1" w:rsidRDefault="005967D1" w:rsidP="005967D1">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Long Short-Term Memory (LSTM) Networks</w:t>
      </w:r>
      <w:r w:rsidRPr="005967D1">
        <w:rPr>
          <w:rFonts w:ascii="Segoe UI" w:eastAsia="Times New Roman" w:hAnsi="Segoe UI" w:cs="Segoe UI"/>
          <w:color w:val="374151"/>
          <w:sz w:val="24"/>
          <w:szCs w:val="24"/>
          <w:lang w:eastAsia="en-IN"/>
        </w:rPr>
        <w:t>: A type of RNN that handles long-range dependencies.</w:t>
      </w:r>
    </w:p>
    <w:p w:rsidR="005967D1" w:rsidRPr="005967D1" w:rsidRDefault="005967D1" w:rsidP="005967D1">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Transformer Models</w:t>
      </w:r>
      <w:r w:rsidRPr="005967D1">
        <w:rPr>
          <w:rFonts w:ascii="Segoe UI" w:eastAsia="Times New Roman" w:hAnsi="Segoe UI" w:cs="Segoe UI"/>
          <w:color w:val="374151"/>
          <w:sz w:val="24"/>
          <w:szCs w:val="24"/>
          <w:lang w:eastAsia="en-IN"/>
        </w:rPr>
        <w:t>: These are highly effective for NLP tasks and have set new benchmarks in various domains.</w:t>
      </w:r>
    </w:p>
    <w:p w:rsidR="005967D1" w:rsidRPr="005967D1" w:rsidRDefault="005967D1" w:rsidP="005967D1">
      <w:pPr>
        <w:numPr>
          <w:ilvl w:val="2"/>
          <w:numId w:val="1"/>
        </w:numPr>
        <w:pBdr>
          <w:top w:val="single" w:sz="2" w:space="0" w:color="D9D9E3"/>
          <w:left w:val="single" w:sz="2" w:space="0"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Autoencoders</w:t>
      </w:r>
      <w:r w:rsidRPr="005967D1">
        <w:rPr>
          <w:rFonts w:ascii="Segoe UI" w:eastAsia="Times New Roman" w:hAnsi="Segoe UI" w:cs="Segoe UI"/>
          <w:color w:val="374151"/>
          <w:sz w:val="24"/>
          <w:szCs w:val="24"/>
          <w:lang w:eastAsia="en-IN"/>
        </w:rPr>
        <w:t>: Useful for feature extraction and dimensionality reduction.</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Data Preprocessing</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Ensure your data preprocessing pipeline is adapted to the requirements of deep learning models. This may include scaling, normalization, one-hot encoding, or embedding for categorical data.</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Hyperparameter Tuning</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For deep learning models, hyperparameter tuning is crucial. Experiment with different learning rates, batch sizes, optimizers, and network architectures to find the best combination for your problem.</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Regularization</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Regularization techniques like dropout, L1/L2 regularization, and batch normalization can help prevent overfitting in deep learning models.</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Data Augmentation</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In image and sequence data tasks, data augmentation can increase the robustness of your model. Techniques like rotation, flipping, and adding noise can help.</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lastRenderedPageBreak/>
        <w:t>Transfer Learning</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Consider using pre-trained models for specific tasks. Transfer learning can save training time and improve accuracy, especially in computer vision and NLP.</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Evaluation and Validation</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Use appropriate evaluation metrics for your problem. Techniques like cross-validation or hold-out validation sets are important to assess model performance accurately.</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Ensemble of Deep Models</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You can create ensembles of deep learning models by combining predictions from multiple neural networks, further enhancing prediction accuracy.</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Interpretability and Explainability</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For deep learning models, especially in critical domains, consider techniques to make the model's predictions more interpretable, like SHAP values or LIME.</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Monitoring and Maintenance</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Once you've implemented these advanced techniques, be prepared for model monitoring and maintenance to ensure your system remains robust over time.</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Documentation</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Document the new techniques you've applied and their impact on model performance. This documentation is essential for understanding and maintaining the system.</w:t>
      </w:r>
    </w:p>
    <w:p w:rsidR="005967D1" w:rsidRPr="005967D1" w:rsidRDefault="005967D1" w:rsidP="005967D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5967D1">
        <w:rPr>
          <w:rFonts w:ascii="Segoe UI" w:eastAsia="Times New Roman" w:hAnsi="Segoe UI" w:cs="Segoe UI"/>
          <w:b/>
          <w:bCs/>
          <w:color w:val="374151"/>
          <w:sz w:val="24"/>
          <w:szCs w:val="24"/>
          <w:lang w:eastAsia="en-IN"/>
        </w:rPr>
        <w:t>Testing and Validation</w:t>
      </w:r>
      <w:r w:rsidRPr="005967D1">
        <w:rPr>
          <w:rFonts w:ascii="Segoe UI" w:eastAsia="Times New Roman" w:hAnsi="Segoe UI" w:cs="Segoe UI"/>
          <w:color w:val="374151"/>
          <w:sz w:val="24"/>
          <w:szCs w:val="24"/>
          <w:lang w:eastAsia="en-IN"/>
        </w:rPr>
        <w:t>:</w:t>
      </w:r>
    </w:p>
    <w:p w:rsidR="005967D1" w:rsidRPr="005967D1" w:rsidRDefault="005967D1" w:rsidP="005967D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Rigorously test the performance of your updated prediction system on unseen data to ensure it's robust and accurate in real-world scenarios.</w:t>
      </w:r>
    </w:p>
    <w:p w:rsidR="005967D1" w:rsidRPr="005967D1" w:rsidRDefault="005967D1" w:rsidP="005967D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5967D1">
        <w:rPr>
          <w:rFonts w:ascii="Segoe UI" w:eastAsia="Times New Roman" w:hAnsi="Segoe UI" w:cs="Segoe UI"/>
          <w:color w:val="374151"/>
          <w:sz w:val="24"/>
          <w:szCs w:val="24"/>
          <w:lang w:eastAsia="en-IN"/>
        </w:rPr>
        <w:t>Remember that implementing these techniques can be resource-intensive, both in terms of computational power and data. Be prepared to invest in the necessary resources and infrastructure to effectively utilize ensemble methods and deep learning architectures for your prediction system.</w:t>
      </w:r>
    </w:p>
    <w:p w:rsidR="00282B2D" w:rsidRDefault="00282B2D"/>
    <w:sectPr w:rsidR="00282B2D" w:rsidSect="00282B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C03" w:rsidRDefault="00E84C03" w:rsidP="005967D1">
      <w:pPr>
        <w:spacing w:after="0" w:line="240" w:lineRule="auto"/>
      </w:pPr>
      <w:r>
        <w:separator/>
      </w:r>
    </w:p>
  </w:endnote>
  <w:endnote w:type="continuationSeparator" w:id="0">
    <w:p w:rsidR="00E84C03" w:rsidRDefault="00E84C03" w:rsidP="005967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C03" w:rsidRDefault="00E84C03" w:rsidP="005967D1">
      <w:pPr>
        <w:spacing w:after="0" w:line="240" w:lineRule="auto"/>
      </w:pPr>
      <w:r>
        <w:separator/>
      </w:r>
    </w:p>
  </w:footnote>
  <w:footnote w:type="continuationSeparator" w:id="0">
    <w:p w:rsidR="00E84C03" w:rsidRDefault="00E84C03" w:rsidP="005967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874945"/>
    <w:multiLevelType w:val="multilevel"/>
    <w:tmpl w:val="225A4B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E03B2"/>
    <w:rsid w:val="000E03B2"/>
    <w:rsid w:val="00282B2D"/>
    <w:rsid w:val="00403578"/>
    <w:rsid w:val="005967D1"/>
    <w:rsid w:val="00CF1AE1"/>
    <w:rsid w:val="00E84C0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B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7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67D1"/>
    <w:rPr>
      <w:b/>
      <w:bCs/>
    </w:rPr>
  </w:style>
</w:styles>
</file>

<file path=word/webSettings.xml><?xml version="1.0" encoding="utf-8"?>
<w:webSettings xmlns:r="http://schemas.openxmlformats.org/officeDocument/2006/relationships" xmlns:w="http://schemas.openxmlformats.org/wordprocessingml/2006/main">
  <w:divs>
    <w:div w:id="113643938">
      <w:bodyDiv w:val="1"/>
      <w:marLeft w:val="0"/>
      <w:marRight w:val="0"/>
      <w:marTop w:val="0"/>
      <w:marBottom w:val="0"/>
      <w:divBdr>
        <w:top w:val="none" w:sz="0" w:space="0" w:color="auto"/>
        <w:left w:val="none" w:sz="0" w:space="0" w:color="auto"/>
        <w:bottom w:val="none" w:sz="0" w:space="0" w:color="auto"/>
        <w:right w:val="none" w:sz="0" w:space="0" w:color="auto"/>
      </w:divBdr>
    </w:div>
    <w:div w:id="871193013">
      <w:bodyDiv w:val="1"/>
      <w:marLeft w:val="0"/>
      <w:marRight w:val="0"/>
      <w:marTop w:val="0"/>
      <w:marBottom w:val="0"/>
      <w:divBdr>
        <w:top w:val="none" w:sz="0" w:space="0" w:color="auto"/>
        <w:left w:val="none" w:sz="0" w:space="0" w:color="auto"/>
        <w:bottom w:val="none" w:sz="0" w:space="0" w:color="auto"/>
        <w:right w:val="none" w:sz="0" w:space="0" w:color="auto"/>
      </w:divBdr>
    </w:div>
    <w:div w:id="181379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2023-11-01T10:01:00Z</dcterms:created>
  <dcterms:modified xsi:type="dcterms:W3CDTF">2023-11-01T10:01:00Z</dcterms:modified>
</cp:coreProperties>
</file>