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50C29" w14:textId="77777777" w:rsidR="00B9309F" w:rsidRPr="005A1FE4" w:rsidRDefault="00E20EFB" w:rsidP="005A1FE4">
      <w:pPr>
        <w:pStyle w:val="NoSpacing"/>
        <w:jc w:val="center"/>
        <w:rPr>
          <w:rStyle w:val="Strong"/>
          <w:sz w:val="32"/>
        </w:rPr>
      </w:pPr>
      <w:r w:rsidRPr="005A1FE4">
        <w:rPr>
          <w:sz w:val="32"/>
        </w:rPr>
        <w:t>(6115)-MAHENDRA INSTITUTE OF ENGINEERING AND TECHNOLOGY</w:t>
      </w:r>
    </w:p>
    <w:p w14:paraId="497058DC" w14:textId="77777777" w:rsidR="005A1FE4" w:rsidRDefault="005A1FE4" w:rsidP="005A1FE4"/>
    <w:p w14:paraId="760DD333" w14:textId="77777777" w:rsidR="005A1FE4" w:rsidRDefault="005A1FE4" w:rsidP="005A1FE4">
      <w:pPr>
        <w:jc w:val="center"/>
        <w:rPr>
          <w:sz w:val="24"/>
        </w:rPr>
      </w:pPr>
      <w:r w:rsidRPr="005A1FE4">
        <w:rPr>
          <w:sz w:val="24"/>
        </w:rPr>
        <w:t>PUBLIC TRANSPORTATION  OPTIMIZATION</w:t>
      </w:r>
      <w:r>
        <w:rPr>
          <w:sz w:val="24"/>
        </w:rPr>
        <w:t xml:space="preserve">  </w:t>
      </w:r>
    </w:p>
    <w:p w14:paraId="0B6C3F38" w14:textId="77777777" w:rsidR="00C93EE6" w:rsidRDefault="005A1FE4" w:rsidP="00C93EE6">
      <w:pPr>
        <w:jc w:val="center"/>
        <w:rPr>
          <w:sz w:val="24"/>
        </w:rPr>
      </w:pPr>
      <w:r>
        <w:rPr>
          <w:sz w:val="24"/>
        </w:rPr>
        <w:t>PHASE</w:t>
      </w:r>
      <w:r w:rsidR="00C93EE6">
        <w:rPr>
          <w:sz w:val="24"/>
        </w:rPr>
        <w:t>: 3</w:t>
      </w:r>
    </w:p>
    <w:p w14:paraId="52C20C34" w14:textId="77777777" w:rsidR="006F68CC" w:rsidRPr="008E7912" w:rsidRDefault="006F68CC" w:rsidP="00493E57">
      <w:pPr>
        <w:pStyle w:val="ListParagraph"/>
        <w:numPr>
          <w:ilvl w:val="0"/>
          <w:numId w:val="17"/>
        </w:numPr>
        <w:spacing w:after="62" w:line="240" w:lineRule="auto"/>
        <w:rPr>
          <w:rFonts w:ascii="Calibri" w:eastAsia="Calibri" w:hAnsi="Calibri" w:cs="Calibri"/>
          <w:b/>
          <w:color w:val="000000" w:themeColor="text1"/>
          <w:sz w:val="24"/>
        </w:rPr>
      </w:pPr>
      <w:r w:rsidRPr="00A26572">
        <w:rPr>
          <w:rFonts w:ascii="Calibri" w:eastAsia="Calibri" w:hAnsi="Calibri" w:cs="Calibri"/>
          <w:b/>
          <w:color w:val="000000" w:themeColor="text1"/>
          <w:sz w:val="32"/>
        </w:rPr>
        <w:t>introduction</w:t>
      </w:r>
      <w:r w:rsidRPr="008E7912">
        <w:rPr>
          <w:rFonts w:ascii="Calibri" w:eastAsia="Calibri" w:hAnsi="Calibri" w:cs="Calibri"/>
          <w:b/>
          <w:color w:val="000000" w:themeColor="text1"/>
          <w:sz w:val="28"/>
        </w:rPr>
        <w:t xml:space="preserve">: </w:t>
      </w:r>
    </w:p>
    <w:p w14:paraId="795AFDF4" w14:textId="77777777" w:rsidR="006F68CC" w:rsidRPr="006F68CC" w:rsidRDefault="006F68CC" w:rsidP="006F68CC">
      <w:pPr>
        <w:spacing w:after="109" w:line="240" w:lineRule="auto"/>
        <w:rPr>
          <w:rFonts w:ascii="Calibri" w:eastAsia="Calibri" w:hAnsi="Calibri" w:cs="Calibri"/>
          <w:color w:val="000000"/>
        </w:rPr>
      </w:pPr>
      <w:r w:rsidRPr="006F68CC">
        <w:rPr>
          <w:rFonts w:ascii="Calibri" w:eastAsia="Calibri" w:hAnsi="Calibri" w:cs="Calibri"/>
          <w:color w:val="2F5496"/>
          <w:sz w:val="26"/>
        </w:rPr>
        <w:t xml:space="preserve"> </w:t>
      </w:r>
    </w:p>
    <w:p w14:paraId="32CD7C64" w14:textId="77777777" w:rsidR="006F68CC" w:rsidRPr="006F68CC" w:rsidRDefault="006F68CC" w:rsidP="006F68CC">
      <w:pPr>
        <w:spacing w:after="62" w:line="240" w:lineRule="auto"/>
        <w:ind w:left="-5" w:hanging="10"/>
        <w:rPr>
          <w:rFonts w:ascii="Calibri" w:eastAsia="Calibri" w:hAnsi="Calibri" w:cs="Calibri"/>
          <w:color w:val="000000" w:themeColor="text1"/>
        </w:rPr>
      </w:pPr>
      <w:r w:rsidRPr="006F68CC">
        <w:rPr>
          <w:rFonts w:ascii="Calibri" w:eastAsia="Calibri" w:hAnsi="Calibri" w:cs="Calibri"/>
          <w:color w:val="000000" w:themeColor="text1"/>
          <w:sz w:val="26"/>
        </w:rPr>
        <w:t xml:space="preserve">Public transportation optimization refers to the process of improving the efficiency, reliability, and effectiveness of public transportation systems. This involves utilizing various strategies, technologies, and data analysis to enhance the overall performance of public transit services. The goal is to ensure that public transportation meets the demands of the population while minimizing costs, reducing congestion, and promoting sustainability. </w:t>
      </w:r>
    </w:p>
    <w:p w14:paraId="1029E0D2" w14:textId="77777777" w:rsidR="006F68CC" w:rsidRPr="006F68CC" w:rsidRDefault="006F68CC" w:rsidP="006F68CC">
      <w:pPr>
        <w:numPr>
          <w:ilvl w:val="0"/>
          <w:numId w:val="11"/>
        </w:numPr>
        <w:spacing w:after="61" w:line="271" w:lineRule="auto"/>
        <w:ind w:right="-6" w:hanging="370"/>
        <w:rPr>
          <w:rFonts w:ascii="Calibri" w:eastAsia="Calibri" w:hAnsi="Calibri" w:cs="Calibri"/>
          <w:color w:val="000000"/>
        </w:rPr>
      </w:pPr>
      <w:r w:rsidRPr="006F68CC">
        <w:rPr>
          <w:rFonts w:ascii="Calibri" w:eastAsia="Calibri" w:hAnsi="Calibri" w:cs="Calibri"/>
          <w:color w:val="000000"/>
        </w:rPr>
        <w:t xml:space="preserve">Scheduling Optimization </w:t>
      </w:r>
    </w:p>
    <w:p w14:paraId="31A29F9F" w14:textId="77777777" w:rsidR="006F68CC" w:rsidRPr="006F68CC" w:rsidRDefault="006F68CC" w:rsidP="006F68CC">
      <w:pPr>
        <w:numPr>
          <w:ilvl w:val="0"/>
          <w:numId w:val="11"/>
        </w:numPr>
        <w:spacing w:after="61" w:line="271" w:lineRule="auto"/>
        <w:ind w:right="-6" w:hanging="370"/>
        <w:rPr>
          <w:rFonts w:ascii="Calibri" w:eastAsia="Calibri" w:hAnsi="Calibri" w:cs="Calibri"/>
          <w:color w:val="000000"/>
        </w:rPr>
      </w:pPr>
      <w:r w:rsidRPr="006F68CC">
        <w:rPr>
          <w:rFonts w:ascii="Calibri" w:eastAsia="Calibri" w:hAnsi="Calibri" w:cs="Calibri"/>
          <w:color w:val="000000"/>
        </w:rPr>
        <w:t xml:space="preserve">Resource Allocation and Management  </w:t>
      </w:r>
    </w:p>
    <w:p w14:paraId="46D26D9B" w14:textId="77777777" w:rsidR="006F68CC" w:rsidRPr="006F68CC" w:rsidRDefault="006F68CC" w:rsidP="006F68CC">
      <w:pPr>
        <w:numPr>
          <w:ilvl w:val="0"/>
          <w:numId w:val="11"/>
        </w:numPr>
        <w:spacing w:after="61" w:line="271" w:lineRule="auto"/>
        <w:ind w:right="-6" w:hanging="370"/>
        <w:rPr>
          <w:rFonts w:ascii="Calibri" w:eastAsia="Calibri" w:hAnsi="Calibri" w:cs="Calibri"/>
          <w:color w:val="000000"/>
        </w:rPr>
      </w:pPr>
      <w:r w:rsidRPr="006F68CC">
        <w:rPr>
          <w:rFonts w:ascii="Calibri" w:eastAsia="Calibri" w:hAnsi="Calibri" w:cs="Calibri"/>
          <w:color w:val="000000"/>
        </w:rPr>
        <w:t xml:space="preserve">Fare Optimization and Revenue Management </w:t>
      </w:r>
    </w:p>
    <w:p w14:paraId="11C39ACB" w14:textId="77777777" w:rsidR="006F68CC" w:rsidRPr="006F68CC" w:rsidRDefault="006F68CC" w:rsidP="006F68CC">
      <w:pPr>
        <w:numPr>
          <w:ilvl w:val="0"/>
          <w:numId w:val="11"/>
        </w:numPr>
        <w:spacing w:after="61" w:line="271" w:lineRule="auto"/>
        <w:ind w:right="-6" w:hanging="370"/>
        <w:rPr>
          <w:rFonts w:ascii="Calibri" w:eastAsia="Calibri" w:hAnsi="Calibri" w:cs="Calibri"/>
          <w:color w:val="000000"/>
        </w:rPr>
      </w:pPr>
      <w:r w:rsidRPr="006F68CC">
        <w:rPr>
          <w:rFonts w:ascii="Calibri" w:eastAsia="Calibri" w:hAnsi="Calibri" w:cs="Calibri"/>
          <w:color w:val="000000"/>
        </w:rPr>
        <w:t xml:space="preserve">Passenger Experience Enhancement </w:t>
      </w:r>
    </w:p>
    <w:p w14:paraId="18161C2A" w14:textId="77777777" w:rsidR="006F68CC" w:rsidRPr="006F68CC" w:rsidRDefault="006F68CC" w:rsidP="006F68CC">
      <w:pPr>
        <w:numPr>
          <w:ilvl w:val="0"/>
          <w:numId w:val="11"/>
        </w:numPr>
        <w:spacing w:after="61" w:line="271" w:lineRule="auto"/>
        <w:ind w:right="-6" w:hanging="370"/>
        <w:rPr>
          <w:rFonts w:ascii="Calibri" w:eastAsia="Calibri" w:hAnsi="Calibri" w:cs="Calibri"/>
          <w:color w:val="000000"/>
        </w:rPr>
      </w:pPr>
      <w:r w:rsidRPr="006F68CC">
        <w:rPr>
          <w:rFonts w:ascii="Calibri" w:eastAsia="Calibri" w:hAnsi="Calibri" w:cs="Calibri"/>
          <w:color w:val="000000"/>
        </w:rPr>
        <w:t xml:space="preserve">Integration and Intermodality  </w:t>
      </w:r>
    </w:p>
    <w:p w14:paraId="23433680" w14:textId="77777777" w:rsidR="006F68CC" w:rsidRDefault="006F68CC" w:rsidP="006F68CC">
      <w:pPr>
        <w:numPr>
          <w:ilvl w:val="0"/>
          <w:numId w:val="11"/>
        </w:numPr>
        <w:spacing w:after="225" w:line="271" w:lineRule="auto"/>
        <w:ind w:right="-6" w:hanging="370"/>
        <w:rPr>
          <w:rFonts w:ascii="Calibri" w:eastAsia="Calibri" w:hAnsi="Calibri" w:cs="Calibri"/>
          <w:color w:val="000000"/>
        </w:rPr>
      </w:pPr>
      <w:r w:rsidRPr="006F68CC">
        <w:rPr>
          <w:rFonts w:ascii="Calibri" w:eastAsia="Calibri" w:hAnsi="Calibri" w:cs="Calibri"/>
          <w:color w:val="000000"/>
        </w:rPr>
        <w:t xml:space="preserve">Environmental Sustainability </w:t>
      </w:r>
    </w:p>
    <w:p w14:paraId="648E8BAA" w14:textId="77777777" w:rsidR="006F68CC" w:rsidRDefault="006F68CC" w:rsidP="006F68CC">
      <w:pPr>
        <w:spacing w:after="225" w:line="271" w:lineRule="auto"/>
        <w:ind w:left="706" w:right="-6"/>
        <w:rPr>
          <w:rFonts w:ascii="Calibri" w:eastAsia="Calibri" w:hAnsi="Calibri" w:cs="Calibri"/>
          <w:color w:val="000000"/>
        </w:rPr>
      </w:pPr>
    </w:p>
    <w:p w14:paraId="4B90D751" w14:textId="77777777" w:rsidR="006F68CC" w:rsidRDefault="006F68CC" w:rsidP="006F68CC">
      <w:pPr>
        <w:spacing w:after="225" w:line="271" w:lineRule="auto"/>
        <w:ind w:left="706" w:right="-6"/>
        <w:jc w:val="center"/>
        <w:rPr>
          <w:rFonts w:ascii="Calibri" w:eastAsia="Calibri" w:hAnsi="Calibri" w:cs="Calibri"/>
          <w:color w:val="000000"/>
        </w:rPr>
      </w:pPr>
      <w:r>
        <w:rPr>
          <w:rFonts w:ascii="Calibri" w:eastAsia="Calibri" w:hAnsi="Calibri" w:cs="Calibri"/>
          <w:noProof/>
          <w:color w:val="000000"/>
        </w:rPr>
        <w:drawing>
          <wp:inline distT="0" distB="0" distL="0" distR="0" wp14:anchorId="0E9C0748" wp14:editId="12D01659">
            <wp:extent cx="594360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09 at 14.22.21_4565b92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0EA1211C" w14:textId="77777777" w:rsidR="006F68CC" w:rsidRDefault="006F68CC" w:rsidP="006F68CC">
      <w:pPr>
        <w:spacing w:after="225" w:line="271" w:lineRule="auto"/>
        <w:ind w:right="-6"/>
        <w:rPr>
          <w:rFonts w:ascii="Calibri" w:eastAsia="Calibri" w:hAnsi="Calibri" w:cs="Calibri"/>
          <w:color w:val="000000"/>
        </w:rPr>
      </w:pPr>
    </w:p>
    <w:p w14:paraId="567FEB1D" w14:textId="77777777" w:rsidR="00AD0424" w:rsidRPr="006F68CC" w:rsidRDefault="006F68CC" w:rsidP="00AD0424">
      <w:pPr>
        <w:spacing w:after="62" w:line="240" w:lineRule="auto"/>
        <w:ind w:left="-5" w:hanging="10"/>
        <w:rPr>
          <w:rFonts w:ascii="Calibri" w:eastAsia="Calibri" w:hAnsi="Calibri" w:cs="Calibri"/>
          <w:color w:val="000000"/>
        </w:rPr>
      </w:pPr>
      <w:r>
        <w:rPr>
          <w:rFonts w:ascii="Calibri" w:eastAsia="Calibri" w:hAnsi="Calibri" w:cs="Calibri"/>
          <w:noProof/>
          <w:color w:val="000000"/>
        </w:rPr>
        <w:lastRenderedPageBreak/>
        <w:drawing>
          <wp:inline distT="0" distB="0" distL="0" distR="0" wp14:anchorId="53F608DB" wp14:editId="20BEA010">
            <wp:extent cx="5943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09 at 20.15.27_f154fbc9.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r w:rsidR="00AD0424" w:rsidRPr="006F68CC">
        <w:rPr>
          <w:rFonts w:ascii="Calibri" w:eastAsia="Calibri" w:hAnsi="Calibri" w:cs="Calibri"/>
          <w:color w:val="000000"/>
        </w:rPr>
        <w:t xml:space="preserve"> </w:t>
      </w:r>
    </w:p>
    <w:p w14:paraId="046B9D5E" w14:textId="77777777" w:rsidR="006F68CC" w:rsidRPr="006F68CC" w:rsidRDefault="006F68CC" w:rsidP="006F68CC">
      <w:pPr>
        <w:spacing w:after="225" w:line="271" w:lineRule="auto"/>
        <w:ind w:right="-6"/>
        <w:rPr>
          <w:rFonts w:ascii="Calibri" w:eastAsia="Calibri" w:hAnsi="Calibri" w:cs="Calibri"/>
          <w:color w:val="000000"/>
        </w:rPr>
      </w:pPr>
    </w:p>
    <w:p w14:paraId="2F80CCDB" w14:textId="77777777" w:rsidR="00AD0424" w:rsidRDefault="00AD0424" w:rsidP="006F68CC">
      <w:pPr>
        <w:pStyle w:val="NoSpacing"/>
        <w:rPr>
          <w:b/>
          <w:sz w:val="28"/>
        </w:rPr>
      </w:pPr>
    </w:p>
    <w:p w14:paraId="7B3FBFC0" w14:textId="77777777" w:rsidR="00C93EE6" w:rsidRPr="00A26572" w:rsidRDefault="006F68CC" w:rsidP="00493E57">
      <w:pPr>
        <w:pStyle w:val="NoSpacing"/>
        <w:numPr>
          <w:ilvl w:val="0"/>
          <w:numId w:val="16"/>
        </w:numPr>
        <w:rPr>
          <w:b/>
          <w:sz w:val="40"/>
        </w:rPr>
      </w:pPr>
      <w:r w:rsidRPr="00A26572">
        <w:rPr>
          <w:b/>
          <w:sz w:val="36"/>
        </w:rPr>
        <w:t>Installation:</w:t>
      </w:r>
    </w:p>
    <w:p w14:paraId="57AC32EB" w14:textId="77777777" w:rsidR="00AD0424" w:rsidRPr="00AD0424" w:rsidRDefault="005A1FE4" w:rsidP="00AD0424">
      <w:pPr>
        <w:spacing w:after="62" w:line="240" w:lineRule="auto"/>
        <w:ind w:left="-5" w:hanging="10"/>
        <w:rPr>
          <w:sz w:val="24"/>
        </w:rPr>
      </w:pPr>
      <w:r>
        <w:rPr>
          <w:sz w:val="24"/>
        </w:rPr>
        <w:t xml:space="preserve">      </w:t>
      </w:r>
      <w:r w:rsidR="00AD0424">
        <w:rPr>
          <w:sz w:val="24"/>
        </w:rPr>
        <w:t xml:space="preserve">                    </w:t>
      </w:r>
      <w:r>
        <w:rPr>
          <w:sz w:val="24"/>
        </w:rPr>
        <w:t xml:space="preserve"> </w:t>
      </w:r>
      <w:r w:rsidR="00AD0424" w:rsidRPr="00AD0424">
        <w:rPr>
          <w:rFonts w:ascii="Verdana" w:eastAsia="Calibri" w:hAnsi="Verdana" w:cs="Arial"/>
          <w:b/>
          <w:bCs/>
          <w:color w:val="000000"/>
          <w:spacing w:val="2"/>
          <w:sz w:val="32"/>
        </w:rPr>
        <w:t>Arduino IDE 1 Installation (Windows)</w:t>
      </w:r>
    </w:p>
    <w:p w14:paraId="042A391E"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This document explains how to install the Arduino Software (IDE) on Windows machines.</w:t>
      </w:r>
    </w:p>
    <w:p w14:paraId="62DDDBE9" w14:textId="77777777" w:rsidR="00AD0424" w:rsidRPr="00AD0424" w:rsidRDefault="00AD0424" w:rsidP="00AD0424">
      <w:pPr>
        <w:keepNext/>
        <w:keepLines/>
        <w:numPr>
          <w:ilvl w:val="0"/>
          <w:numId w:val="12"/>
        </w:numPr>
        <w:shd w:val="clear" w:color="auto" w:fill="FFFFFF"/>
        <w:spacing w:before="40" w:after="0" w:line="714" w:lineRule="atLeast"/>
        <w:ind w:right="-6" w:hanging="370"/>
        <w:outlineLvl w:val="1"/>
        <w:rPr>
          <w:rFonts w:ascii="Verdana" w:eastAsiaTheme="majorEastAsia" w:hAnsi="Verdana" w:cs="Arial"/>
          <w:color w:val="000000"/>
          <w:spacing w:val="2"/>
          <w:sz w:val="26"/>
          <w:szCs w:val="26"/>
        </w:rPr>
      </w:pPr>
      <w:r>
        <w:rPr>
          <w:rFonts w:ascii="Verdana" w:eastAsiaTheme="majorEastAsia" w:hAnsi="Verdana" w:cs="Arial"/>
          <w:b/>
          <w:bCs/>
          <w:color w:val="000000"/>
          <w:spacing w:val="2"/>
          <w:sz w:val="26"/>
          <w:szCs w:val="26"/>
        </w:rPr>
        <w:t xml:space="preserve">            </w:t>
      </w:r>
      <w:r w:rsidRPr="00AD0424">
        <w:rPr>
          <w:rFonts w:ascii="Verdana" w:eastAsiaTheme="majorEastAsia" w:hAnsi="Verdana" w:cs="Arial"/>
          <w:b/>
          <w:bCs/>
          <w:color w:val="000000"/>
          <w:spacing w:val="2"/>
          <w:sz w:val="26"/>
          <w:szCs w:val="26"/>
        </w:rPr>
        <w:t>Download the Arduino Software (IDE)</w:t>
      </w:r>
    </w:p>
    <w:p w14:paraId="744A5355" w14:textId="77777777" w:rsidR="00AD0424" w:rsidRPr="00AD0424" w:rsidRDefault="00AD0424" w:rsidP="00AD0424">
      <w:pPr>
        <w:keepNext/>
        <w:keepLines/>
        <w:shd w:val="clear" w:color="auto" w:fill="FFFFFF"/>
        <w:spacing w:before="40" w:after="0" w:line="714" w:lineRule="atLeast"/>
        <w:ind w:left="716" w:right="-6"/>
        <w:outlineLvl w:val="1"/>
        <w:rPr>
          <w:rFonts w:ascii="Verdana" w:eastAsiaTheme="majorEastAsia" w:hAnsi="Verdana" w:cs="Arial"/>
          <w:color w:val="000000"/>
          <w:spacing w:val="2"/>
          <w:sz w:val="26"/>
          <w:szCs w:val="26"/>
        </w:rPr>
      </w:pPr>
    </w:p>
    <w:p w14:paraId="626BCDFA" w14:textId="77777777" w:rsid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Get the latest version from the </w:t>
      </w:r>
      <w:hyperlink r:id="rId10" w:history="1">
        <w:r w:rsidRPr="00AD0424">
          <w:rPr>
            <w:rFonts w:ascii="Verdana" w:eastAsia="Calibri" w:hAnsi="Verdana" w:cs="Arial"/>
            <w:color w:val="008184"/>
            <w:spacing w:val="2"/>
            <w:sz w:val="24"/>
            <w:szCs w:val="24"/>
            <w:u w:val="single"/>
          </w:rPr>
          <w:t>download page</w:t>
        </w:r>
      </w:hyperlink>
      <w:r w:rsidRPr="00AD0424">
        <w:rPr>
          <w:rFonts w:ascii="Verdana" w:eastAsia="Times New Roman" w:hAnsi="Verdana" w:cs="Arial"/>
          <w:color w:val="000000"/>
          <w:spacing w:val="2"/>
          <w:sz w:val="24"/>
          <w:szCs w:val="24"/>
        </w:rPr>
        <w:t>. You can choose between the Installer (.exe) and the Zip packages. We suggest you use the first one that installs directly everything you need to use the Arduino Software (IDE), including the drivers. With the Zip package you need to install the drivers manually. The Zip file is also useful if you want to create a </w:t>
      </w:r>
      <w:hyperlink r:id="rId11" w:history="1">
        <w:r w:rsidRPr="00AD0424">
          <w:rPr>
            <w:rFonts w:ascii="Verdana" w:eastAsia="Calibri" w:hAnsi="Verdana" w:cs="Arial"/>
            <w:color w:val="008184"/>
            <w:spacing w:val="2"/>
            <w:sz w:val="24"/>
            <w:szCs w:val="24"/>
            <w:u w:val="single"/>
          </w:rPr>
          <w:t>portable installation</w:t>
        </w:r>
      </w:hyperlink>
      <w:r w:rsidRPr="00AD0424">
        <w:rPr>
          <w:rFonts w:ascii="Verdana" w:eastAsia="Times New Roman" w:hAnsi="Verdana" w:cs="Arial"/>
          <w:color w:val="000000"/>
          <w:spacing w:val="2"/>
          <w:sz w:val="24"/>
          <w:szCs w:val="24"/>
        </w:rPr>
        <w:t>.</w:t>
      </w:r>
    </w:p>
    <w:p w14:paraId="5CC9D173"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p>
    <w:p w14:paraId="45751C9E"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When the download finishes, proceed with the installation and please allow the driver installation process when you get a warning from the operating system.</w:t>
      </w:r>
    </w:p>
    <w:p w14:paraId="38D7AC32"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noProof/>
          <w:color w:val="008184"/>
          <w:spacing w:val="2"/>
          <w:sz w:val="24"/>
          <w:szCs w:val="24"/>
        </w:rPr>
        <w:lastRenderedPageBreak/>
        <w:drawing>
          <wp:inline distT="0" distB="0" distL="0" distR="0" wp14:anchorId="6EB3593B" wp14:editId="71730C57">
            <wp:extent cx="4105275" cy="2162175"/>
            <wp:effectExtent l="0" t="0" r="9525" b="9525"/>
            <wp:docPr id="5" name="Picture 5" descr="Choose the components to install.">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e the components to install.">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2162175"/>
                    </a:xfrm>
                    <a:prstGeom prst="rect">
                      <a:avLst/>
                    </a:prstGeom>
                    <a:noFill/>
                    <a:ln>
                      <a:noFill/>
                    </a:ln>
                  </pic:spPr>
                </pic:pic>
              </a:graphicData>
            </a:graphic>
          </wp:inline>
        </w:drawing>
      </w:r>
    </w:p>
    <w:p w14:paraId="44F5C8FD" w14:textId="77777777" w:rsid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Choose the components to install.</w:t>
      </w:r>
    </w:p>
    <w:p w14:paraId="242C6F0C"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p>
    <w:p w14:paraId="57ACF0BB" w14:textId="77777777" w:rsid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noProof/>
          <w:color w:val="008184"/>
          <w:spacing w:val="2"/>
          <w:sz w:val="24"/>
          <w:szCs w:val="24"/>
        </w:rPr>
        <w:drawing>
          <wp:inline distT="0" distB="0" distL="0" distR="0" wp14:anchorId="65AD52A0" wp14:editId="4547A90E">
            <wp:extent cx="4105275" cy="2314575"/>
            <wp:effectExtent l="0" t="0" r="9525" b="9525"/>
            <wp:docPr id="6" name="Picture 6" descr="Choose the installation directory.">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the installation directory.">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314575"/>
                    </a:xfrm>
                    <a:prstGeom prst="rect">
                      <a:avLst/>
                    </a:prstGeom>
                    <a:noFill/>
                    <a:ln>
                      <a:noFill/>
                    </a:ln>
                  </pic:spPr>
                </pic:pic>
              </a:graphicData>
            </a:graphic>
          </wp:inline>
        </w:drawing>
      </w:r>
    </w:p>
    <w:p w14:paraId="209C19D1" w14:textId="77777777" w:rsid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Choose the installation directory.</w:t>
      </w:r>
    </w:p>
    <w:p w14:paraId="1F971F46"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noProof/>
          <w:color w:val="008184"/>
          <w:spacing w:val="2"/>
          <w:sz w:val="24"/>
          <w:szCs w:val="24"/>
        </w:rPr>
        <w:t xml:space="preserve"> </w:t>
      </w:r>
      <w:r w:rsidRPr="00AD0424">
        <w:rPr>
          <w:rFonts w:ascii="Verdana" w:eastAsia="Times New Roman" w:hAnsi="Verdana" w:cs="Arial"/>
          <w:noProof/>
          <w:color w:val="008184"/>
          <w:spacing w:val="2"/>
          <w:sz w:val="24"/>
          <w:szCs w:val="24"/>
        </w:rPr>
        <w:drawing>
          <wp:inline distT="0" distB="0" distL="0" distR="0" wp14:anchorId="02DF94A1" wp14:editId="56559F9B">
            <wp:extent cx="4133850" cy="1704975"/>
            <wp:effectExtent l="0" t="0" r="0" b="9525"/>
            <wp:docPr id="7" name="Picture 7" descr="Installation in progres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ation in progres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0" cy="1704975"/>
                    </a:xfrm>
                    <a:prstGeom prst="rect">
                      <a:avLst/>
                    </a:prstGeom>
                    <a:noFill/>
                    <a:ln>
                      <a:noFill/>
                    </a:ln>
                  </pic:spPr>
                </pic:pic>
              </a:graphicData>
            </a:graphic>
          </wp:inline>
        </w:drawing>
      </w:r>
    </w:p>
    <w:p w14:paraId="03978AB0" w14:textId="77777777" w:rsidR="00AD0424" w:rsidRPr="00AD0424" w:rsidRDefault="00AD0424" w:rsidP="00AD0424">
      <w:pPr>
        <w:shd w:val="clear" w:color="auto" w:fill="FFFFFF"/>
        <w:spacing w:after="240" w:line="408" w:lineRule="atLeast"/>
        <w:rPr>
          <w:rFonts w:ascii="Verdana" w:eastAsia="Times New Roman" w:hAnsi="Verdana" w:cs="Arial"/>
          <w:color w:val="000000"/>
          <w:spacing w:val="2"/>
          <w:sz w:val="24"/>
          <w:szCs w:val="24"/>
        </w:rPr>
      </w:pPr>
      <w:r w:rsidRPr="00AD0424">
        <w:rPr>
          <w:rFonts w:ascii="Verdana" w:eastAsia="Times New Roman" w:hAnsi="Verdana" w:cs="Arial"/>
          <w:color w:val="000000"/>
          <w:spacing w:val="2"/>
          <w:sz w:val="24"/>
          <w:szCs w:val="24"/>
        </w:rPr>
        <w:t>Installation in progress.</w:t>
      </w:r>
    </w:p>
    <w:p w14:paraId="7A58B136" w14:textId="0FFC0936" w:rsidR="005A1FE4" w:rsidRPr="00A26572" w:rsidRDefault="004D36D0" w:rsidP="00493E57">
      <w:pPr>
        <w:pStyle w:val="ListParagraph"/>
        <w:numPr>
          <w:ilvl w:val="0"/>
          <w:numId w:val="15"/>
        </w:numPr>
        <w:spacing w:after="240" w:line="408" w:lineRule="atLeast"/>
        <w:rPr>
          <w:b/>
          <w:sz w:val="32"/>
        </w:rPr>
      </w:pPr>
      <w:r w:rsidRPr="00A26572">
        <w:rPr>
          <w:b/>
          <w:sz w:val="32"/>
        </w:rPr>
        <w:lastRenderedPageBreak/>
        <w:t>SENSOR</w:t>
      </w:r>
      <w:r w:rsidR="00976F54" w:rsidRPr="00A26572">
        <w:rPr>
          <w:b/>
          <w:sz w:val="32"/>
        </w:rPr>
        <w:t>S</w:t>
      </w:r>
      <w:r w:rsidRPr="00A26572">
        <w:rPr>
          <w:b/>
          <w:sz w:val="32"/>
        </w:rPr>
        <w:t>:</w:t>
      </w:r>
    </w:p>
    <w:p w14:paraId="3885659C" w14:textId="60FA1B5A" w:rsidR="00976F54" w:rsidRDefault="00976F54" w:rsidP="00AD0424">
      <w:pPr>
        <w:spacing w:after="240" w:line="408" w:lineRule="atLeast"/>
        <w:rPr>
          <w:b/>
          <w:sz w:val="24"/>
        </w:rPr>
      </w:pPr>
      <w:r>
        <w:rPr>
          <w:b/>
          <w:sz w:val="24"/>
        </w:rPr>
        <w:t xml:space="preserve">                1.ULTRASONIC SENSORS</w:t>
      </w:r>
    </w:p>
    <w:p w14:paraId="52FA2213" w14:textId="4CF57CBB" w:rsidR="00976F54" w:rsidRDefault="00976F54" w:rsidP="00AD0424">
      <w:pPr>
        <w:spacing w:after="240" w:line="408" w:lineRule="atLeast"/>
        <w:rPr>
          <w:b/>
          <w:sz w:val="24"/>
        </w:rPr>
      </w:pPr>
      <w:r>
        <w:rPr>
          <w:b/>
          <w:sz w:val="24"/>
        </w:rPr>
        <w:t xml:space="preserve">                2.GPS</w:t>
      </w:r>
    </w:p>
    <w:p w14:paraId="75F82D79" w14:textId="325B424B" w:rsidR="00976F54" w:rsidRDefault="00976F54" w:rsidP="00AD0424">
      <w:pPr>
        <w:spacing w:after="240" w:line="408" w:lineRule="atLeast"/>
        <w:rPr>
          <w:b/>
          <w:sz w:val="24"/>
        </w:rPr>
      </w:pPr>
      <w:r>
        <w:rPr>
          <w:b/>
          <w:sz w:val="24"/>
        </w:rPr>
        <w:t xml:space="preserve">                3.IR PHOTO DIODE(IR LASER)</w:t>
      </w:r>
    </w:p>
    <w:p w14:paraId="00BF02DB" w14:textId="2A7C2E9E" w:rsidR="00976F54" w:rsidRDefault="00976F54" w:rsidP="00AD0424">
      <w:pPr>
        <w:spacing w:after="240" w:line="408" w:lineRule="atLeast"/>
        <w:rPr>
          <w:b/>
          <w:sz w:val="24"/>
        </w:rPr>
      </w:pPr>
      <w:r>
        <w:rPr>
          <w:b/>
          <w:sz w:val="24"/>
        </w:rPr>
        <w:t xml:space="preserve">                4.LED TV</w:t>
      </w:r>
    </w:p>
    <w:p w14:paraId="720AFC41" w14:textId="693BBC3C" w:rsidR="00976F54" w:rsidRDefault="00976F54" w:rsidP="00AD0424">
      <w:pPr>
        <w:spacing w:after="240" w:line="408" w:lineRule="atLeast"/>
        <w:rPr>
          <w:b/>
          <w:sz w:val="24"/>
        </w:rPr>
      </w:pPr>
      <w:r>
        <w:rPr>
          <w:b/>
          <w:sz w:val="24"/>
        </w:rPr>
        <w:t xml:space="preserve">                5.ESP 32</w:t>
      </w:r>
    </w:p>
    <w:p w14:paraId="26140620" w14:textId="33B135FF" w:rsidR="00976F54" w:rsidRDefault="00976F54" w:rsidP="00AD0424">
      <w:pPr>
        <w:spacing w:after="240" w:line="408" w:lineRule="atLeast"/>
        <w:rPr>
          <w:b/>
          <w:sz w:val="24"/>
        </w:rPr>
      </w:pPr>
      <w:r>
        <w:rPr>
          <w:b/>
          <w:sz w:val="24"/>
        </w:rPr>
        <w:t xml:space="preserve">               6.ARDUINO BOARD</w:t>
      </w:r>
    </w:p>
    <w:p w14:paraId="5BEDF7A6" w14:textId="77777777" w:rsidR="00493E57" w:rsidRDefault="00493E57" w:rsidP="00AD0424">
      <w:pPr>
        <w:spacing w:after="240" w:line="408" w:lineRule="atLeast"/>
        <w:rPr>
          <w:b/>
          <w:sz w:val="24"/>
        </w:rPr>
      </w:pPr>
    </w:p>
    <w:p w14:paraId="30713634" w14:textId="7F17192D" w:rsidR="00976F54" w:rsidRPr="00A26572" w:rsidRDefault="00976F54" w:rsidP="00493E57">
      <w:pPr>
        <w:pStyle w:val="ListParagraph"/>
        <w:numPr>
          <w:ilvl w:val="0"/>
          <w:numId w:val="14"/>
        </w:numPr>
        <w:spacing w:after="240" w:line="408" w:lineRule="atLeast"/>
        <w:rPr>
          <w:b/>
          <w:sz w:val="28"/>
        </w:rPr>
      </w:pPr>
      <w:r w:rsidRPr="00A26572">
        <w:rPr>
          <w:b/>
          <w:sz w:val="32"/>
        </w:rPr>
        <w:t>PLANING</w:t>
      </w:r>
      <w:r w:rsidRPr="00A26572">
        <w:rPr>
          <w:b/>
          <w:sz w:val="28"/>
        </w:rPr>
        <w:t>:</w:t>
      </w:r>
    </w:p>
    <w:p w14:paraId="6CF05B65"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1. Define Objectives: Determine the specific goals of optimization, such as reducing congestion, improving efficiency, or increasing ridership.</w:t>
      </w:r>
    </w:p>
    <w:p w14:paraId="7D5DA95B"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2. Data Collection: Gather data on current routes, schedules, ridership, and other relevant factors. This data will serve as the foundation for your optimization efforts.</w:t>
      </w:r>
    </w:p>
    <w:p w14:paraId="127E6D17"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3. Stakeholder Engagement: Involve relevant stakeholders, including transportation authorities, passengers, and local communities, to understand their needs and concerns.</w:t>
      </w:r>
    </w:p>
    <w:p w14:paraId="02E8F2B4"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4. Technology: Consider using transportation management software and data analytics tools to process and analyze the collected data.</w:t>
      </w:r>
    </w:p>
    <w:p w14:paraId="2D9B753B"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5. Route Planning: Utilize optimization algorithms to design more efficient routes and schedules based on demand and resource constraints.</w:t>
      </w:r>
    </w:p>
    <w:p w14:paraId="05E2E4D1"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lastRenderedPageBreak/>
        <w:t>6. Pricing and Fare Structure: Optimize ticket pricing and fare structures to encourage ridership and cover operating costs.</w:t>
      </w:r>
    </w:p>
    <w:p w14:paraId="4206026F"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7. Sustainability: Integrate eco-friendly options, like electric buses or cycling lanes, to promote sustainability and reduce emissions.</w:t>
      </w:r>
    </w:p>
    <w:p w14:paraId="1774512D"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8. Monitoring and Adjustments: Continuously monitor performance and gather feedback to make necessary adjustments and improvements to the system.</w:t>
      </w:r>
    </w:p>
    <w:p w14:paraId="0FD4F74A" w14:textId="77777777" w:rsidR="00114618" w:rsidRP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9. Public Communication: Keep passengers and the public informed about changes and improvements in the public transportation system.</w:t>
      </w:r>
    </w:p>
    <w:p w14:paraId="402DDA9D" w14:textId="6D7C9E62" w:rsidR="00114618" w:rsidRDefault="00114618" w:rsidP="00114618">
      <w:pPr>
        <w:spacing w:after="240" w:line="408" w:lineRule="atLeast"/>
        <w:rPr>
          <w:rFonts w:ascii="Verdana" w:eastAsia="Times New Roman" w:hAnsi="Verdana" w:cs="Times New Roman"/>
          <w:b/>
          <w:color w:val="000000"/>
          <w:spacing w:val="2"/>
          <w:sz w:val="24"/>
          <w:szCs w:val="24"/>
        </w:rPr>
      </w:pPr>
      <w:r w:rsidRPr="00114618">
        <w:rPr>
          <w:rFonts w:ascii="Verdana" w:eastAsia="Times New Roman" w:hAnsi="Verdana" w:cs="Times New Roman"/>
          <w:b/>
          <w:color w:val="000000"/>
          <w:spacing w:val="2"/>
          <w:sz w:val="24"/>
          <w:szCs w:val="24"/>
        </w:rPr>
        <w:t>10. Simulation and Testing: Simulate the proposed changes to ensure they meet your optimization objectives without causing negative impacts.</w:t>
      </w:r>
    </w:p>
    <w:p w14:paraId="06A094DE" w14:textId="77777777" w:rsidR="00A26572" w:rsidRDefault="00A26572" w:rsidP="00114618">
      <w:pPr>
        <w:spacing w:after="240" w:line="408" w:lineRule="atLeast"/>
        <w:rPr>
          <w:rFonts w:ascii="Verdana" w:eastAsia="Times New Roman" w:hAnsi="Verdana" w:cs="Times New Roman"/>
          <w:b/>
          <w:color w:val="000000"/>
          <w:spacing w:val="2"/>
          <w:sz w:val="24"/>
          <w:szCs w:val="24"/>
        </w:rPr>
      </w:pPr>
    </w:p>
    <w:p w14:paraId="5342713F" w14:textId="51AFAB08" w:rsidR="00493E57" w:rsidRPr="008E7912" w:rsidRDefault="008E7912" w:rsidP="008E7912">
      <w:pPr>
        <w:pStyle w:val="ListParagraph"/>
        <w:numPr>
          <w:ilvl w:val="0"/>
          <w:numId w:val="14"/>
        </w:numPr>
        <w:spacing w:after="240" w:line="408" w:lineRule="atLeast"/>
        <w:rPr>
          <w:rFonts w:ascii="Verdana" w:eastAsia="Times New Roman" w:hAnsi="Verdana" w:cs="Times New Roman"/>
          <w:b/>
          <w:i/>
          <w:color w:val="000000"/>
          <w:spacing w:val="2"/>
          <w:sz w:val="28"/>
          <w:szCs w:val="24"/>
        </w:rPr>
      </w:pPr>
      <w:r w:rsidRPr="008E7912">
        <w:rPr>
          <w:rFonts w:ascii="Verdana" w:eastAsia="Times New Roman" w:hAnsi="Verdana" w:cs="Times New Roman"/>
          <w:b/>
          <w:i/>
          <w:color w:val="000000"/>
          <w:spacing w:val="2"/>
          <w:sz w:val="28"/>
          <w:szCs w:val="24"/>
        </w:rPr>
        <w:t>EXECUTION :</w:t>
      </w:r>
    </w:p>
    <w:p w14:paraId="5DAEF898" w14:textId="77777777" w:rsidR="008E7912" w:rsidRDefault="008E7912" w:rsidP="00114618">
      <w:pPr>
        <w:spacing w:after="240" w:line="408" w:lineRule="atLeast"/>
        <w:rPr>
          <w:rFonts w:ascii="Verdana" w:eastAsia="Times New Roman" w:hAnsi="Verdana" w:cs="Times New Roman"/>
          <w:b/>
          <w:i/>
          <w:color w:val="000000"/>
          <w:spacing w:val="2"/>
          <w:sz w:val="28"/>
          <w:szCs w:val="24"/>
        </w:rPr>
      </w:pPr>
    </w:p>
    <w:p w14:paraId="5B4132F0" w14:textId="52349E57" w:rsidR="008E7912" w:rsidRDefault="008E7912" w:rsidP="00114618">
      <w:pPr>
        <w:spacing w:after="240" w:line="408" w:lineRule="atLeast"/>
        <w:rPr>
          <w:rFonts w:ascii="Verdana" w:eastAsia="Times New Roman" w:hAnsi="Verdana" w:cs="Times New Roman"/>
          <w:b/>
          <w:i/>
          <w:color w:val="000000"/>
          <w:spacing w:val="2"/>
          <w:sz w:val="28"/>
          <w:szCs w:val="24"/>
        </w:rPr>
      </w:pPr>
      <w:r>
        <w:rPr>
          <w:rFonts w:ascii="Verdana" w:eastAsia="Times New Roman" w:hAnsi="Verdana" w:cs="Times New Roman"/>
          <w:b/>
          <w:i/>
          <w:noProof/>
          <w:color w:val="000000"/>
          <w:spacing w:val="2"/>
          <w:sz w:val="28"/>
          <w:szCs w:val="24"/>
        </w:rPr>
        <w:drawing>
          <wp:inline distT="0" distB="0" distL="0" distR="0" wp14:anchorId="47AB61DF" wp14:editId="29197365">
            <wp:extent cx="5943600" cy="2856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32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56230"/>
                    </a:xfrm>
                    <a:prstGeom prst="rect">
                      <a:avLst/>
                    </a:prstGeom>
                  </pic:spPr>
                </pic:pic>
              </a:graphicData>
            </a:graphic>
          </wp:inline>
        </w:drawing>
      </w:r>
    </w:p>
    <w:p w14:paraId="1B2B0121" w14:textId="77777777" w:rsidR="00A26572" w:rsidRDefault="008E7912" w:rsidP="00114618">
      <w:pPr>
        <w:spacing w:after="240" w:line="408" w:lineRule="atLeast"/>
        <w:rPr>
          <w:rFonts w:ascii="Verdana" w:eastAsia="Times New Roman" w:hAnsi="Verdana" w:cs="Times New Roman"/>
          <w:b/>
          <w:i/>
          <w:color w:val="000000"/>
          <w:spacing w:val="2"/>
          <w:sz w:val="28"/>
          <w:szCs w:val="24"/>
        </w:rPr>
      </w:pPr>
      <w:r>
        <w:rPr>
          <w:rFonts w:ascii="Verdana" w:eastAsia="Times New Roman" w:hAnsi="Verdana" w:cs="Times New Roman"/>
          <w:b/>
          <w:i/>
          <w:color w:val="000000"/>
          <w:spacing w:val="2"/>
          <w:sz w:val="28"/>
          <w:szCs w:val="24"/>
        </w:rPr>
        <w:lastRenderedPageBreak/>
        <w:t xml:space="preserve">           </w:t>
      </w:r>
      <w:r w:rsidR="00A26572">
        <w:rPr>
          <w:rFonts w:ascii="Verdana" w:eastAsia="Times New Roman" w:hAnsi="Verdana" w:cs="Times New Roman"/>
          <w:b/>
          <w:i/>
          <w:color w:val="000000"/>
          <w:spacing w:val="2"/>
          <w:sz w:val="28"/>
          <w:szCs w:val="24"/>
        </w:rPr>
        <w:t xml:space="preserve">Controlling:  </w:t>
      </w:r>
    </w:p>
    <w:p w14:paraId="52EBC6C8" w14:textId="6E3F2C76"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 xml:space="preserve">Route Planning and Scheduling Software: </w:t>
      </w:r>
      <w:r w:rsidR="0004382F">
        <w:rPr>
          <w:rFonts w:ascii="Verdana" w:eastAsia="Times New Roman" w:hAnsi="Verdana" w:cs="Times New Roman"/>
          <w:b/>
          <w:i/>
          <w:color w:val="000000"/>
          <w:spacing w:val="2"/>
          <w:sz w:val="28"/>
          <w:szCs w:val="24"/>
        </w:rPr>
        <w:t xml:space="preserve">     </w:t>
      </w:r>
      <w:r w:rsidRPr="0004382F">
        <w:rPr>
          <w:rFonts w:ascii="Verdana" w:eastAsia="Times New Roman" w:hAnsi="Verdana" w:cs="Times New Roman"/>
          <w:b/>
          <w:i/>
          <w:color w:val="000000"/>
          <w:spacing w:val="2"/>
          <w:sz w:val="28"/>
          <w:szCs w:val="24"/>
        </w:rPr>
        <w:t>Utilizing software to plan the most efficient routes, schedules, and stops for buses, trams, or trains.</w:t>
      </w:r>
    </w:p>
    <w:p w14:paraId="3A35C1D8"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3B5A577B"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Real-Time Tracking and GPS: Implementing GPS and real-time tracking systems to monitor vehicle locations and adjust routes dynamically.</w:t>
      </w:r>
    </w:p>
    <w:p w14:paraId="13DAE5A0"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4FA7D9BB"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Passenger Information Systems: Providing real-time information to passengers through apps, websites, or digital displays at stations.</w:t>
      </w:r>
    </w:p>
    <w:p w14:paraId="7558B405"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66FF22E5"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Fare Collection and Payment Systems: Managing electronic ticketing, contactless payment, and fare collection systems.</w:t>
      </w:r>
    </w:p>
    <w:p w14:paraId="64EA876D"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145A5171"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Maintenance and Fleet Management: Using software to schedule and track maintenance of vehicles and infrastructure.</w:t>
      </w:r>
    </w:p>
    <w:p w14:paraId="67F324A7"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75D21B3E"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lastRenderedPageBreak/>
        <w:t>Traffic Management and Signal Priority: Coordinating with traffic signals to give public transport vehicles priority at intersections.</w:t>
      </w:r>
    </w:p>
    <w:p w14:paraId="186C0E0A"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04635A7F" w14:textId="77777777"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Data Analytics and Predictive Maintenance: Analyzing data to predict maintenance needs, optimize routes, and improve overall efficiency.</w:t>
      </w:r>
    </w:p>
    <w:p w14:paraId="72936AD6"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1C76967F" w14:textId="0D937D6B" w:rsidR="00A26572" w:rsidRPr="0004382F" w:rsidRDefault="00A26572" w:rsidP="0004382F">
      <w:pPr>
        <w:pStyle w:val="ListParagraph"/>
        <w:numPr>
          <w:ilvl w:val="0"/>
          <w:numId w:val="18"/>
        </w:numPr>
        <w:spacing w:after="240" w:line="408" w:lineRule="atLeast"/>
        <w:rPr>
          <w:rFonts w:ascii="Verdana" w:eastAsia="Times New Roman" w:hAnsi="Verdana" w:cs="Times New Roman"/>
          <w:b/>
          <w:i/>
          <w:color w:val="000000"/>
          <w:spacing w:val="2"/>
          <w:sz w:val="28"/>
          <w:szCs w:val="24"/>
        </w:rPr>
      </w:pPr>
      <w:r w:rsidRPr="0004382F">
        <w:rPr>
          <w:rFonts w:ascii="Verdana" w:eastAsia="Times New Roman" w:hAnsi="Verdana" w:cs="Times New Roman"/>
          <w:b/>
          <w:i/>
          <w:color w:val="000000"/>
          <w:spacing w:val="2"/>
          <w:sz w:val="28"/>
          <w:szCs w:val="24"/>
        </w:rPr>
        <w:t xml:space="preserve">Demand-Responsive Transportation: </w:t>
      </w:r>
      <w:r w:rsidR="0004382F">
        <w:rPr>
          <w:rFonts w:ascii="Verdana" w:eastAsia="Times New Roman" w:hAnsi="Verdana" w:cs="Times New Roman"/>
          <w:b/>
          <w:i/>
          <w:color w:val="000000"/>
          <w:spacing w:val="2"/>
          <w:sz w:val="28"/>
          <w:szCs w:val="24"/>
        </w:rPr>
        <w:t xml:space="preserve">                                             </w:t>
      </w:r>
      <w:r w:rsidRPr="0004382F">
        <w:rPr>
          <w:rFonts w:ascii="Verdana" w:eastAsia="Times New Roman" w:hAnsi="Verdana" w:cs="Times New Roman"/>
          <w:b/>
          <w:i/>
          <w:color w:val="000000"/>
          <w:spacing w:val="2"/>
          <w:sz w:val="28"/>
          <w:szCs w:val="24"/>
        </w:rPr>
        <w:t>Implementing on-demand services that adapt to passenger requests using software algorithms.</w:t>
      </w:r>
    </w:p>
    <w:p w14:paraId="0C783844"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7B135008" w14:textId="643B0EB0" w:rsidR="00A26572" w:rsidRPr="0004382F" w:rsidRDefault="0004382F" w:rsidP="0004382F">
      <w:pPr>
        <w:spacing w:after="240" w:line="408" w:lineRule="atLeast"/>
        <w:ind w:left="1530"/>
        <w:rPr>
          <w:rFonts w:ascii="Verdana" w:eastAsia="Times New Roman" w:hAnsi="Verdana" w:cs="Times New Roman"/>
          <w:b/>
          <w:i/>
          <w:color w:val="000000"/>
          <w:spacing w:val="2"/>
          <w:sz w:val="28"/>
          <w:szCs w:val="24"/>
        </w:rPr>
      </w:pPr>
      <w:r>
        <w:rPr>
          <w:rFonts w:ascii="Verdana" w:eastAsia="Times New Roman" w:hAnsi="Verdana" w:cs="Times New Roman"/>
          <w:b/>
          <w:i/>
          <w:color w:val="000000"/>
          <w:spacing w:val="2"/>
          <w:sz w:val="28"/>
          <w:szCs w:val="24"/>
        </w:rPr>
        <w:t>9.</w:t>
      </w:r>
      <w:r w:rsidR="00A26572" w:rsidRPr="0004382F">
        <w:rPr>
          <w:rFonts w:ascii="Verdana" w:eastAsia="Times New Roman" w:hAnsi="Verdana" w:cs="Times New Roman"/>
          <w:b/>
          <w:i/>
          <w:color w:val="000000"/>
          <w:spacing w:val="2"/>
          <w:sz w:val="28"/>
          <w:szCs w:val="24"/>
        </w:rPr>
        <w:t>Integration with Other Modes of Transportation:</w:t>
      </w:r>
      <w:r>
        <w:rPr>
          <w:rFonts w:ascii="Verdana" w:eastAsia="Times New Roman" w:hAnsi="Verdana" w:cs="Times New Roman"/>
          <w:b/>
          <w:i/>
          <w:color w:val="000000"/>
          <w:spacing w:val="2"/>
          <w:sz w:val="28"/>
          <w:szCs w:val="24"/>
        </w:rPr>
        <w:t xml:space="preserve">                                        </w:t>
      </w:r>
      <w:r w:rsidR="00A26572" w:rsidRPr="0004382F">
        <w:rPr>
          <w:rFonts w:ascii="Verdana" w:eastAsia="Times New Roman" w:hAnsi="Verdana" w:cs="Times New Roman"/>
          <w:b/>
          <w:i/>
          <w:color w:val="000000"/>
          <w:spacing w:val="2"/>
          <w:sz w:val="28"/>
          <w:szCs w:val="24"/>
        </w:rPr>
        <w:t xml:space="preserve"> </w:t>
      </w:r>
      <w:r>
        <w:rPr>
          <w:rFonts w:ascii="Verdana" w:eastAsia="Times New Roman" w:hAnsi="Verdana" w:cs="Times New Roman"/>
          <w:b/>
          <w:i/>
          <w:color w:val="000000"/>
          <w:spacing w:val="2"/>
          <w:sz w:val="28"/>
          <w:szCs w:val="24"/>
        </w:rPr>
        <w:t xml:space="preserve">       </w:t>
      </w:r>
      <w:r w:rsidR="00A26572" w:rsidRPr="0004382F">
        <w:rPr>
          <w:rFonts w:ascii="Verdana" w:eastAsia="Times New Roman" w:hAnsi="Verdana" w:cs="Times New Roman"/>
          <w:b/>
          <w:i/>
          <w:color w:val="000000"/>
          <w:spacing w:val="2"/>
          <w:sz w:val="28"/>
          <w:szCs w:val="24"/>
        </w:rPr>
        <w:t>Ensuring seamless connections with other forms of transit, like bike-sharing or ride-sharing.</w:t>
      </w:r>
    </w:p>
    <w:p w14:paraId="2EF2401D" w14:textId="77777777" w:rsidR="00A26572" w:rsidRPr="00A26572" w:rsidRDefault="00A26572" w:rsidP="00A26572">
      <w:pPr>
        <w:spacing w:after="240" w:line="408" w:lineRule="atLeast"/>
        <w:rPr>
          <w:rFonts w:ascii="Verdana" w:eastAsia="Times New Roman" w:hAnsi="Verdana" w:cs="Times New Roman"/>
          <w:b/>
          <w:i/>
          <w:color w:val="000000"/>
          <w:spacing w:val="2"/>
          <w:sz w:val="28"/>
          <w:szCs w:val="24"/>
        </w:rPr>
      </w:pPr>
    </w:p>
    <w:p w14:paraId="0A99E796" w14:textId="6DE46B70" w:rsidR="0004382F" w:rsidRPr="0004382F" w:rsidRDefault="0004382F" w:rsidP="0004382F">
      <w:pPr>
        <w:spacing w:after="240" w:line="408" w:lineRule="atLeast"/>
        <w:ind w:left="1530"/>
        <w:rPr>
          <w:rFonts w:ascii="Verdana" w:eastAsia="Times New Roman" w:hAnsi="Verdana" w:cs="Times New Roman"/>
          <w:b/>
          <w:i/>
          <w:color w:val="000000"/>
          <w:spacing w:val="2"/>
          <w:sz w:val="28"/>
          <w:szCs w:val="24"/>
        </w:rPr>
      </w:pPr>
      <w:r>
        <w:rPr>
          <w:rFonts w:ascii="Verdana" w:eastAsia="Times New Roman" w:hAnsi="Verdana" w:cs="Times New Roman"/>
          <w:b/>
          <w:i/>
          <w:color w:val="000000"/>
          <w:spacing w:val="2"/>
          <w:sz w:val="28"/>
          <w:szCs w:val="24"/>
        </w:rPr>
        <w:t>10.</w:t>
      </w:r>
      <w:r w:rsidRPr="0004382F">
        <w:rPr>
          <w:rFonts w:ascii="Verdana" w:eastAsia="Times New Roman" w:hAnsi="Verdana" w:cs="Times New Roman"/>
          <w:b/>
          <w:i/>
          <w:color w:val="000000"/>
          <w:spacing w:val="2"/>
          <w:sz w:val="28"/>
          <w:szCs w:val="24"/>
        </w:rPr>
        <w:t xml:space="preserve">  </w:t>
      </w:r>
      <w:r w:rsidR="00A26572" w:rsidRPr="0004382F">
        <w:rPr>
          <w:rFonts w:ascii="Verdana" w:eastAsia="Times New Roman" w:hAnsi="Verdana" w:cs="Times New Roman"/>
          <w:b/>
          <w:i/>
          <w:color w:val="000000"/>
          <w:spacing w:val="2"/>
          <w:sz w:val="28"/>
          <w:szCs w:val="24"/>
        </w:rPr>
        <w:t xml:space="preserve">Emergency and Incident Management: </w:t>
      </w:r>
    </w:p>
    <w:p w14:paraId="6EFA95C2" w14:textId="77777777" w:rsidR="0004382F" w:rsidRDefault="0004382F" w:rsidP="0004382F">
      <w:pPr>
        <w:pStyle w:val="ListParagraph"/>
        <w:spacing w:after="240" w:line="408" w:lineRule="atLeast"/>
        <w:rPr>
          <w:rFonts w:ascii="Verdana" w:eastAsia="Times New Roman" w:hAnsi="Verdana" w:cs="Times New Roman"/>
          <w:b/>
          <w:i/>
          <w:color w:val="000000"/>
          <w:spacing w:val="2"/>
          <w:sz w:val="28"/>
          <w:szCs w:val="24"/>
        </w:rPr>
      </w:pPr>
      <w:r>
        <w:rPr>
          <w:rFonts w:ascii="Verdana" w:eastAsia="Times New Roman" w:hAnsi="Verdana" w:cs="Times New Roman"/>
          <w:b/>
          <w:i/>
          <w:color w:val="000000"/>
          <w:spacing w:val="2"/>
          <w:sz w:val="28"/>
          <w:szCs w:val="24"/>
        </w:rPr>
        <w:t xml:space="preserve">                </w:t>
      </w:r>
      <w:r w:rsidR="00A26572" w:rsidRPr="0004382F">
        <w:rPr>
          <w:rFonts w:ascii="Verdana" w:eastAsia="Times New Roman" w:hAnsi="Verdana" w:cs="Times New Roman"/>
          <w:b/>
          <w:i/>
          <w:color w:val="000000"/>
          <w:spacing w:val="2"/>
          <w:sz w:val="28"/>
          <w:szCs w:val="24"/>
        </w:rPr>
        <w:t>Using software to respond to incidents and adjust services during emergencies or disruptions.</w:t>
      </w:r>
    </w:p>
    <w:p w14:paraId="029411BA" w14:textId="77777777" w:rsidR="0004382F" w:rsidRDefault="0004382F" w:rsidP="0004382F">
      <w:pPr>
        <w:pStyle w:val="ListParagraph"/>
        <w:spacing w:after="240" w:line="408" w:lineRule="atLeast"/>
        <w:rPr>
          <w:rFonts w:ascii="Verdana" w:eastAsia="Times New Roman" w:hAnsi="Verdana" w:cs="Times New Roman"/>
          <w:b/>
          <w:i/>
          <w:color w:val="000000"/>
          <w:spacing w:val="2"/>
          <w:sz w:val="28"/>
          <w:szCs w:val="24"/>
        </w:rPr>
      </w:pPr>
    </w:p>
    <w:p w14:paraId="0578AE4B" w14:textId="77777777" w:rsidR="0004382F" w:rsidRDefault="0004382F" w:rsidP="0004382F">
      <w:pPr>
        <w:pStyle w:val="ListParagraph"/>
        <w:spacing w:after="240" w:line="408" w:lineRule="atLeast"/>
        <w:rPr>
          <w:rFonts w:ascii="Verdana" w:eastAsia="Times New Roman" w:hAnsi="Verdana" w:cs="Times New Roman"/>
          <w:b/>
          <w:i/>
          <w:color w:val="000000"/>
          <w:spacing w:val="2"/>
          <w:sz w:val="28"/>
          <w:szCs w:val="24"/>
        </w:rPr>
      </w:pPr>
    </w:p>
    <w:p w14:paraId="01C31CB0" w14:textId="77777777" w:rsidR="0004382F" w:rsidRDefault="0004382F" w:rsidP="0004382F">
      <w:pPr>
        <w:pStyle w:val="ListParagraph"/>
        <w:spacing w:after="240" w:line="408" w:lineRule="atLeast"/>
        <w:rPr>
          <w:rFonts w:ascii="Verdana" w:eastAsia="Times New Roman" w:hAnsi="Verdana" w:cs="Times New Roman"/>
          <w:b/>
          <w:i/>
          <w:color w:val="000000"/>
          <w:spacing w:val="2"/>
          <w:sz w:val="28"/>
          <w:szCs w:val="24"/>
        </w:rPr>
      </w:pPr>
    </w:p>
    <w:p w14:paraId="29A94453" w14:textId="12F599D8" w:rsidR="008E7912" w:rsidRPr="0004382F" w:rsidRDefault="0004382F" w:rsidP="0004382F">
      <w:pPr>
        <w:pStyle w:val="ListParagraph"/>
        <w:spacing w:after="240" w:line="408" w:lineRule="atLeast"/>
        <w:rPr>
          <w:rFonts w:ascii="Verdana" w:eastAsia="Times New Roman" w:hAnsi="Verdana" w:cs="Times New Roman"/>
          <w:b/>
          <w:i/>
          <w:color w:val="000000"/>
          <w:spacing w:val="2"/>
          <w:sz w:val="28"/>
          <w:szCs w:val="24"/>
        </w:rPr>
      </w:pPr>
      <w:r>
        <w:rPr>
          <w:rFonts w:ascii="Verdana" w:eastAsia="Times New Roman" w:hAnsi="Verdana" w:cs="Times New Roman"/>
          <w:b/>
          <w:i/>
          <w:color w:val="000000"/>
          <w:spacing w:val="2"/>
          <w:sz w:val="28"/>
          <w:szCs w:val="24"/>
        </w:rPr>
        <w:t xml:space="preserve">                     ***</w:t>
      </w:r>
      <w:bookmarkStart w:id="0" w:name="_GoBack"/>
      <w:bookmarkEnd w:id="0"/>
      <w:r>
        <w:rPr>
          <w:rFonts w:ascii="Verdana" w:eastAsia="Times New Roman" w:hAnsi="Verdana" w:cs="Times New Roman"/>
          <w:b/>
          <w:i/>
          <w:color w:val="000000"/>
          <w:spacing w:val="2"/>
          <w:sz w:val="28"/>
          <w:szCs w:val="24"/>
        </w:rPr>
        <w:t>THANK YOU***</w:t>
      </w:r>
      <w:r w:rsidR="00A26572" w:rsidRPr="0004382F">
        <w:rPr>
          <w:rFonts w:ascii="Verdana" w:eastAsia="Times New Roman" w:hAnsi="Verdana" w:cs="Times New Roman"/>
          <w:b/>
          <w:i/>
          <w:color w:val="000000"/>
          <w:spacing w:val="2"/>
          <w:sz w:val="28"/>
          <w:szCs w:val="24"/>
        </w:rPr>
        <w:t xml:space="preserve">  </w:t>
      </w:r>
    </w:p>
    <w:sectPr w:rsidR="008E7912" w:rsidRPr="000438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4C885" w14:textId="77777777" w:rsidR="00F64C37" w:rsidRDefault="00F64C37" w:rsidP="009F6BB0">
      <w:pPr>
        <w:spacing w:after="0" w:line="240" w:lineRule="auto"/>
      </w:pPr>
      <w:r>
        <w:separator/>
      </w:r>
    </w:p>
  </w:endnote>
  <w:endnote w:type="continuationSeparator" w:id="0">
    <w:p w14:paraId="0ECBFFE1" w14:textId="77777777" w:rsidR="00F64C37" w:rsidRDefault="00F64C37" w:rsidP="009F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2B001" w14:textId="77777777" w:rsidR="00F64C37" w:rsidRDefault="00F64C37" w:rsidP="009F6BB0">
      <w:pPr>
        <w:spacing w:after="0" w:line="240" w:lineRule="auto"/>
      </w:pPr>
      <w:r>
        <w:separator/>
      </w:r>
    </w:p>
  </w:footnote>
  <w:footnote w:type="continuationSeparator" w:id="0">
    <w:p w14:paraId="679A2395" w14:textId="77777777" w:rsidR="00F64C37" w:rsidRDefault="00F64C37" w:rsidP="009F6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11"/>
    <w:multiLevelType w:val="multilevel"/>
    <w:tmpl w:val="08CA8B5A"/>
    <w:lvl w:ilvl="0">
      <w:start w:val="1"/>
      <w:numFmt w:val="bullet"/>
      <w:lvlText w:val=""/>
      <w:lvlJc w:val="left"/>
      <w:pPr>
        <w:ind w:left="432" w:hanging="432"/>
      </w:pPr>
      <w:rPr>
        <w:rFonts w:ascii="Wingdings" w:hAnsi="Wingdings" w:hint="default"/>
        <w:color w:val="000000" w:themeColor="text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79B6D4C"/>
    <w:multiLevelType w:val="multilevel"/>
    <w:tmpl w:val="9EC6938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A0F16C4"/>
    <w:multiLevelType w:val="hybridMultilevel"/>
    <w:tmpl w:val="A0A0BE54"/>
    <w:lvl w:ilvl="0" w:tplc="F3CEEA9A">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0CFD7685"/>
    <w:multiLevelType w:val="hybridMultilevel"/>
    <w:tmpl w:val="4754E4DA"/>
    <w:lvl w:ilvl="0" w:tplc="219E05D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D627B1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696C3B0">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D4EE4CE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49EB93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8FA4EB2">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890BF94">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9DAB7C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55C6FB92">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4">
    <w:nsid w:val="14813A39"/>
    <w:multiLevelType w:val="hybridMultilevel"/>
    <w:tmpl w:val="7B9A4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753FA"/>
    <w:multiLevelType w:val="hybridMultilevel"/>
    <w:tmpl w:val="AE4E78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F1EC0"/>
    <w:multiLevelType w:val="hybridMultilevel"/>
    <w:tmpl w:val="DE86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808B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22F54763"/>
    <w:multiLevelType w:val="hybridMultilevel"/>
    <w:tmpl w:val="C552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0B6B37"/>
    <w:multiLevelType w:val="hybridMultilevel"/>
    <w:tmpl w:val="C562D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280F52"/>
    <w:multiLevelType w:val="hybridMultilevel"/>
    <w:tmpl w:val="7DC08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1C01A2"/>
    <w:multiLevelType w:val="hybridMultilevel"/>
    <w:tmpl w:val="A8848216"/>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nsid w:val="3B475712"/>
    <w:multiLevelType w:val="hybridMultilevel"/>
    <w:tmpl w:val="3C7CE742"/>
    <w:lvl w:ilvl="0" w:tplc="96129FCE">
      <w:start w:val="1"/>
      <w:numFmt w:val="bullet"/>
      <w:lvlText w:val="•"/>
      <w:lvlJc w:val="left"/>
      <w:pPr>
        <w:ind w:left="71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1307FF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83EE6CC">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88EA96E">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27A1886">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EE45B0A">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3BEA8CA">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8FA594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7AC5E08">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3">
    <w:nsid w:val="3DC60EA1"/>
    <w:multiLevelType w:val="hybridMultilevel"/>
    <w:tmpl w:val="DCAE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36FBE"/>
    <w:multiLevelType w:val="hybridMultilevel"/>
    <w:tmpl w:val="A2A067CE"/>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4B8C6E25"/>
    <w:multiLevelType w:val="hybridMultilevel"/>
    <w:tmpl w:val="B504DEA4"/>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nsid w:val="52E97485"/>
    <w:multiLevelType w:val="hybridMultilevel"/>
    <w:tmpl w:val="B832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A352F"/>
    <w:multiLevelType w:val="hybridMultilevel"/>
    <w:tmpl w:val="F9967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04333B"/>
    <w:multiLevelType w:val="hybridMultilevel"/>
    <w:tmpl w:val="2B40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6786F"/>
    <w:multiLevelType w:val="hybridMultilevel"/>
    <w:tmpl w:val="062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9"/>
  </w:num>
  <w:num w:numId="4">
    <w:abstractNumId w:val="13"/>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6"/>
  </w:num>
  <w:num w:numId="11">
    <w:abstractNumId w:val="3"/>
  </w:num>
  <w:num w:numId="12">
    <w:abstractNumId w:val="12"/>
  </w:num>
  <w:num w:numId="13">
    <w:abstractNumId w:val="19"/>
  </w:num>
  <w:num w:numId="14">
    <w:abstractNumId w:val="10"/>
  </w:num>
  <w:num w:numId="15">
    <w:abstractNumId w:val="17"/>
  </w:num>
  <w:num w:numId="16">
    <w:abstractNumId w:val="5"/>
  </w:num>
  <w:num w:numId="17">
    <w:abstractNumId w:val="15"/>
  </w:num>
  <w:num w:numId="18">
    <w:abstractNumId w:val="14"/>
  </w:num>
  <w:num w:numId="19">
    <w:abstractNumId w:val="16"/>
  </w:num>
  <w:num w:numId="20">
    <w:abstractNumId w:val="1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F"/>
    <w:rsid w:val="000027AC"/>
    <w:rsid w:val="0004382F"/>
    <w:rsid w:val="000E0E33"/>
    <w:rsid w:val="00114618"/>
    <w:rsid w:val="001930DD"/>
    <w:rsid w:val="00201F48"/>
    <w:rsid w:val="00232B9F"/>
    <w:rsid w:val="00293C04"/>
    <w:rsid w:val="003C4915"/>
    <w:rsid w:val="00484ECD"/>
    <w:rsid w:val="00493E57"/>
    <w:rsid w:val="004D36D0"/>
    <w:rsid w:val="004F1E58"/>
    <w:rsid w:val="0050535D"/>
    <w:rsid w:val="005A1FE4"/>
    <w:rsid w:val="005B2A72"/>
    <w:rsid w:val="00630B27"/>
    <w:rsid w:val="006328BD"/>
    <w:rsid w:val="006F68CC"/>
    <w:rsid w:val="007F4F86"/>
    <w:rsid w:val="008E7912"/>
    <w:rsid w:val="008F2F6F"/>
    <w:rsid w:val="0097206E"/>
    <w:rsid w:val="00976F54"/>
    <w:rsid w:val="009C46DC"/>
    <w:rsid w:val="009F6BB0"/>
    <w:rsid w:val="00A26572"/>
    <w:rsid w:val="00AD0424"/>
    <w:rsid w:val="00B9309F"/>
    <w:rsid w:val="00C22B01"/>
    <w:rsid w:val="00C93EE6"/>
    <w:rsid w:val="00D66A54"/>
    <w:rsid w:val="00E2077D"/>
    <w:rsid w:val="00E20EFB"/>
    <w:rsid w:val="00E92317"/>
    <w:rsid w:val="00EA7831"/>
    <w:rsid w:val="00F6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F72D"/>
  <w15:chartTrackingRefBased/>
  <w15:docId w15:val="{DD7AF411-C671-430B-B791-A38DCDA0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309F"/>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09F"/>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09F"/>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A783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A783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783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783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783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783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09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309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B930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309F"/>
    <w:rPr>
      <w:rFonts w:eastAsiaTheme="minorEastAsia"/>
      <w:color w:val="5A5A5A" w:themeColor="text1" w:themeTint="A5"/>
      <w:spacing w:val="15"/>
    </w:rPr>
  </w:style>
  <w:style w:type="character" w:styleId="SubtleEmphasis">
    <w:name w:val="Subtle Emphasis"/>
    <w:basedOn w:val="DefaultParagraphFont"/>
    <w:uiPriority w:val="19"/>
    <w:qFormat/>
    <w:rsid w:val="00B9309F"/>
    <w:rPr>
      <w:i/>
      <w:iCs/>
      <w:color w:val="404040" w:themeColor="text1" w:themeTint="BF"/>
    </w:rPr>
  </w:style>
  <w:style w:type="paragraph" w:styleId="IntenseQuote">
    <w:name w:val="Intense Quote"/>
    <w:basedOn w:val="Normal"/>
    <w:next w:val="Normal"/>
    <w:link w:val="IntenseQuoteChar"/>
    <w:uiPriority w:val="30"/>
    <w:qFormat/>
    <w:rsid w:val="00B9309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9309F"/>
    <w:rPr>
      <w:i/>
      <w:iCs/>
      <w:color w:val="5B9BD5" w:themeColor="accent1"/>
    </w:rPr>
  </w:style>
  <w:style w:type="character" w:styleId="Strong">
    <w:name w:val="Strong"/>
    <w:basedOn w:val="DefaultParagraphFont"/>
    <w:uiPriority w:val="22"/>
    <w:qFormat/>
    <w:rsid w:val="00B9309F"/>
    <w:rPr>
      <w:b/>
      <w:bCs/>
    </w:rPr>
  </w:style>
  <w:style w:type="character" w:styleId="BookTitle">
    <w:name w:val="Book Title"/>
    <w:basedOn w:val="DefaultParagraphFont"/>
    <w:uiPriority w:val="33"/>
    <w:qFormat/>
    <w:rsid w:val="00B9309F"/>
    <w:rPr>
      <w:b/>
      <w:bCs/>
      <w:i/>
      <w:iCs/>
      <w:spacing w:val="5"/>
    </w:rPr>
  </w:style>
  <w:style w:type="character" w:customStyle="1" w:styleId="Heading3Char">
    <w:name w:val="Heading 3 Char"/>
    <w:basedOn w:val="DefaultParagraphFont"/>
    <w:link w:val="Heading3"/>
    <w:uiPriority w:val="9"/>
    <w:rsid w:val="00B9309F"/>
    <w:rPr>
      <w:rFonts w:asciiTheme="majorHAnsi" w:eastAsiaTheme="majorEastAsia" w:hAnsiTheme="majorHAnsi" w:cstheme="majorBidi"/>
      <w:color w:val="1F4D78" w:themeColor="accent1" w:themeShade="7F"/>
      <w:sz w:val="24"/>
      <w:szCs w:val="24"/>
    </w:rPr>
  </w:style>
  <w:style w:type="paragraph" w:styleId="Quote">
    <w:name w:val="Quote"/>
    <w:basedOn w:val="Normal"/>
    <w:next w:val="Normal"/>
    <w:link w:val="QuoteChar"/>
    <w:uiPriority w:val="29"/>
    <w:qFormat/>
    <w:rsid w:val="00B930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9309F"/>
    <w:rPr>
      <w:i/>
      <w:iCs/>
      <w:color w:val="404040" w:themeColor="text1" w:themeTint="BF"/>
    </w:rPr>
  </w:style>
  <w:style w:type="character" w:styleId="SubtleReference">
    <w:name w:val="Subtle Reference"/>
    <w:basedOn w:val="DefaultParagraphFont"/>
    <w:uiPriority w:val="31"/>
    <w:qFormat/>
    <w:rsid w:val="00B9309F"/>
    <w:rPr>
      <w:smallCaps/>
      <w:color w:val="5A5A5A" w:themeColor="text1" w:themeTint="A5"/>
    </w:rPr>
  </w:style>
  <w:style w:type="character" w:styleId="IntenseReference">
    <w:name w:val="Intense Reference"/>
    <w:basedOn w:val="DefaultParagraphFont"/>
    <w:uiPriority w:val="32"/>
    <w:qFormat/>
    <w:rsid w:val="00B9309F"/>
    <w:rPr>
      <w:b/>
      <w:bCs/>
      <w:smallCaps/>
      <w:color w:val="5B9BD5" w:themeColor="accent1"/>
      <w:spacing w:val="5"/>
    </w:rPr>
  </w:style>
  <w:style w:type="character" w:customStyle="1" w:styleId="Heading1Char">
    <w:name w:val="Heading 1 Char"/>
    <w:basedOn w:val="DefaultParagraphFont"/>
    <w:link w:val="Heading1"/>
    <w:uiPriority w:val="9"/>
    <w:rsid w:val="00B9309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C46DC"/>
    <w:pPr>
      <w:spacing w:after="0" w:line="240" w:lineRule="auto"/>
    </w:pPr>
  </w:style>
  <w:style w:type="paragraph" w:styleId="ListParagraph">
    <w:name w:val="List Paragraph"/>
    <w:basedOn w:val="Normal"/>
    <w:uiPriority w:val="34"/>
    <w:qFormat/>
    <w:rsid w:val="009F6BB0"/>
    <w:pPr>
      <w:ind w:left="720"/>
      <w:contextualSpacing/>
    </w:pPr>
  </w:style>
  <w:style w:type="paragraph" w:styleId="Header">
    <w:name w:val="header"/>
    <w:basedOn w:val="Normal"/>
    <w:link w:val="HeaderChar"/>
    <w:uiPriority w:val="99"/>
    <w:unhideWhenUsed/>
    <w:rsid w:val="009F6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BB0"/>
  </w:style>
  <w:style w:type="paragraph" w:styleId="Footer">
    <w:name w:val="footer"/>
    <w:basedOn w:val="Normal"/>
    <w:link w:val="FooterChar"/>
    <w:uiPriority w:val="99"/>
    <w:unhideWhenUsed/>
    <w:rsid w:val="009F6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BB0"/>
  </w:style>
  <w:style w:type="character" w:customStyle="1" w:styleId="Heading4Char">
    <w:name w:val="Heading 4 Char"/>
    <w:basedOn w:val="DefaultParagraphFont"/>
    <w:link w:val="Heading4"/>
    <w:uiPriority w:val="9"/>
    <w:semiHidden/>
    <w:rsid w:val="00EA783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A783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783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783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78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783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D04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49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rduino.cc/static/33f20406f68c5707052471d78a90a5c6/9cb4e/DRV_Capture1.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cs.arduino.cc/static/02501558f5cba4564376f0bb8adfcf01/ade6e/DRV_Capture3.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duino.cc/en/Guide/PortableI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arduino.cc/en/Main/Softw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arduino.cc/static/12311f50263afe3f12349d932fdeb3f5/9cb4e/DRV_Capture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92116-AC18-414F-B837-123A9CFA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2023-10-16T15:36:00Z</dcterms:created>
  <dcterms:modified xsi:type="dcterms:W3CDTF">2023-10-17T01:00:00Z</dcterms:modified>
</cp:coreProperties>
</file>