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66" w:rsidRDefault="00B74266" w:rsidP="00B74266">
      <w:pPr>
        <w:jc w:val="center"/>
        <w:rPr>
          <w:rFonts w:ascii="Arial" w:hAnsi="Arial" w:cs="Arial"/>
          <w:b/>
          <w:sz w:val="44"/>
          <w:szCs w:val="44"/>
        </w:rPr>
      </w:pPr>
      <w:r w:rsidRPr="00B74266">
        <w:rPr>
          <w:rFonts w:ascii="Arial" w:hAnsi="Arial" w:cs="Arial"/>
          <w:b/>
          <w:sz w:val="44"/>
          <w:szCs w:val="44"/>
        </w:rPr>
        <w:t>DDL HANDSONS</w:t>
      </w:r>
    </w:p>
    <w:p w:rsidR="00B74266" w:rsidRPr="00B74266" w:rsidRDefault="00B74266" w:rsidP="00B74266">
      <w:pPr>
        <w:jc w:val="center"/>
        <w:rPr>
          <w:rFonts w:ascii="Arial" w:hAnsi="Arial" w:cs="Arial"/>
          <w:b/>
          <w:sz w:val="44"/>
          <w:szCs w:val="44"/>
        </w:rPr>
      </w:pP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create database electricity_bill;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use electricity_bill;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create table electricity_connection_type (id int,connection_name varchar(20) NOT NUll,constraint id_pk primary key(id));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show Tables;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electricity_connection_type;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create table slab(id int primary key,connection_type_id int NOT NULL,from_unit int NOT NULL,to_unit int NOT NULL,rate double NOT NULL,constraint connection_type_id_fk foreign key(connection_type_id) references electricity_connection_type(id));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show tables;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slab;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create table building_type(id1 int ,name varchar(100),connection_type_id1 int(20) not null,constraint id1_pk primary key(id1),constraint connection_type_id1_fk foreign key(connection_type_id1) references electricity_connection_type(id));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show tables;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building_type;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create table building(id int ,owner_name varchar(20) NOT NULL,address varchar(20) NOT NULL,building_type_id int NOT NULL,email_address varchar(100),constraint id_pk primary key(id),constraint building_type_id_fk foreign key(building_type_id) references building_type(id1));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show tables;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building;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alter table building change  owner_name  building_owner_name varchar(20);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building;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alter table building modify address varchar(255);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building;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alter table electricity_connection_type  add constraint check_connection_type check( connection_name in('home','commercial'));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electricity_connection_type;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alter table building rename to building_details;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desc building_details;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drop table slab;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drop table building_details;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lastRenderedPageBreak/>
        <w:t>insert into electricity_connection_type(id,connection_name) values (1,'commercial'),(2,'home');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select * from electricity_connection_type;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create table slab(id int primary key,connection_type_id int NOT NULL,from_unit int NOT NULL,to_unit int NOT NULL,rate double NOT NULL,constraint connection_type_id_fk foreign key(connection_type_id) references electricity_connection_type(id));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insert into slab(id,connection_type_id,from_unit,to_unit,rate) values (1,1,1,100,50.0),(2,2,1,80,40.0);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insert into electricity_connection_type(id,connection_name) values (3,'home'),(4,'commercial'),(5,'commercial');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insert into building_type(id1,name,connection_type_id1) values (1,'appartment',1),(2,'Villa',2),(3,'home',3),(4,'appartment',4),(5,'theater',5);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update slab set from_unit=1 where connection_type_id in (1,2);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insert into building_type(id1,name,connection_type_id1) values (6,'shopping mall',1);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select * from slab;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alter table building_type change name name1 varchar(20);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select * from building_type;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update building_type set name1 = 'mall' where name1 = 'shopping mall';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delete from slab where connection_type_id in (1,2);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select * from slab;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delete from building_type where connection_type_id1=2;</w:t>
      </w:r>
    </w:p>
    <w:p w:rsidR="00B74266" w:rsidRPr="00B74266" w:rsidRDefault="00B74266" w:rsidP="00B74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4266">
        <w:rPr>
          <w:rFonts w:ascii="Arial" w:hAnsi="Arial" w:cs="Arial"/>
          <w:sz w:val="24"/>
          <w:szCs w:val="24"/>
        </w:rPr>
        <w:t>select * from building_type;</w:t>
      </w:r>
    </w:p>
    <w:p w:rsidR="00DD4E1B" w:rsidRPr="00B74266" w:rsidRDefault="00DD4E1B">
      <w:pPr>
        <w:rPr>
          <w:rFonts w:ascii="Arial" w:hAnsi="Arial" w:cs="Arial"/>
          <w:sz w:val="24"/>
          <w:szCs w:val="24"/>
        </w:rPr>
      </w:pPr>
    </w:p>
    <w:sectPr w:rsidR="00DD4E1B" w:rsidRPr="00B74266" w:rsidSect="00DD4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3CA9"/>
    <w:multiLevelType w:val="hybridMultilevel"/>
    <w:tmpl w:val="9F6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74266"/>
    <w:rsid w:val="00B74266"/>
    <w:rsid w:val="00DD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2020-09-23T10:22:00Z</dcterms:created>
  <dcterms:modified xsi:type="dcterms:W3CDTF">2020-09-23T10:24:00Z</dcterms:modified>
</cp:coreProperties>
</file>