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FCB7" w14:textId="4C708E72" w:rsidR="00761E19" w:rsidRDefault="00853EFB" w:rsidP="009C3805">
      <w:pPr>
        <w:ind w:firstLineChars="850" w:firstLine="2731"/>
        <w:rPr>
          <w:rFonts w:ascii="Times New Roman" w:hAnsi="Times New Roman" w:cs="Times New Roman"/>
          <w:b/>
          <w:bCs/>
          <w:sz w:val="28"/>
          <w:szCs w:val="28"/>
          <w:u w:val="single"/>
        </w:rPr>
      </w:pPr>
      <w:r w:rsidRPr="00D55B7F">
        <w:rPr>
          <w:rFonts w:ascii="Times New Roman" w:hAnsi="Times New Roman" w:cs="Times New Roman"/>
          <w:b/>
          <w:bCs/>
          <w:sz w:val="32"/>
          <w:szCs w:val="32"/>
          <w:u w:val="single"/>
        </w:rPr>
        <w:t>FUTURE ENHANCEMENT</w:t>
      </w:r>
      <w:r w:rsidR="009C3805">
        <w:rPr>
          <w:rFonts w:ascii="Times New Roman" w:hAnsi="Times New Roman" w:cs="Times New Roman"/>
          <w:b/>
          <w:bCs/>
          <w:sz w:val="28"/>
          <w:szCs w:val="28"/>
          <w:u w:val="single"/>
        </w:rPr>
        <w:t>:</w:t>
      </w:r>
    </w:p>
    <w:p w14:paraId="7A8423DB" w14:textId="77777777" w:rsidR="00BB7018" w:rsidRDefault="00BB7018" w:rsidP="00BB7018">
      <w:pPr>
        <w:rPr>
          <w:rFonts w:ascii="Times New Roman" w:hAnsi="Times New Roman" w:cs="Times New Roman"/>
          <w:b/>
          <w:bCs/>
          <w:sz w:val="28"/>
          <w:szCs w:val="28"/>
          <w:u w:val="single"/>
        </w:rPr>
      </w:pPr>
    </w:p>
    <w:p w14:paraId="263E013D" w14:textId="77777777" w:rsidR="00E66B2C" w:rsidRDefault="00E66B2C" w:rsidP="00E66B2C">
      <w:pPr>
        <w:pStyle w:val="NormalWeb"/>
        <w:shd w:val="clear" w:color="auto" w:fill="FFFFFF"/>
        <w:spacing w:before="360" w:beforeAutospacing="0" w:after="360" w:afterAutospacing="0"/>
        <w:ind w:right="-58"/>
        <w:rPr>
          <w:color w:val="1F1F1F"/>
        </w:rPr>
      </w:pPr>
      <w:r w:rsidRPr="00E66B2C">
        <w:rPr>
          <w:color w:val="1F1F1F"/>
        </w:rPr>
        <w:t xml:space="preserve">In the future, the Machine Learning-Based Patient Classification system in an Emergency Department can be enhanced in several ways to further elevate its capabilities and contribute to improved patient care. </w:t>
      </w:r>
    </w:p>
    <w:p w14:paraId="3F2A6334" w14:textId="77777777" w:rsidR="00E66B2C" w:rsidRDefault="00E66B2C" w:rsidP="00E66B2C">
      <w:pPr>
        <w:pStyle w:val="NormalWeb"/>
        <w:shd w:val="clear" w:color="auto" w:fill="FFFFFF"/>
        <w:spacing w:before="360" w:beforeAutospacing="0" w:after="360" w:afterAutospacing="0"/>
        <w:ind w:right="-58"/>
        <w:rPr>
          <w:color w:val="1F1F1F"/>
        </w:rPr>
      </w:pPr>
      <w:r w:rsidRPr="00E66B2C">
        <w:rPr>
          <w:color w:val="1F1F1F"/>
        </w:rPr>
        <w:t xml:space="preserve">One avenue advancement involves the incorporation of a broader range of data sources, such as wearable devices and patient-reported data, to provide a more comprehensive and real-time view of a patient's health. </w:t>
      </w:r>
    </w:p>
    <w:p w14:paraId="40795C76" w14:textId="77777777" w:rsidR="00E66B2C" w:rsidRDefault="00E66B2C" w:rsidP="00E66B2C">
      <w:pPr>
        <w:pStyle w:val="NormalWeb"/>
        <w:shd w:val="clear" w:color="auto" w:fill="FFFFFF"/>
        <w:spacing w:before="360" w:beforeAutospacing="0" w:after="360" w:afterAutospacing="0"/>
        <w:ind w:right="-58"/>
        <w:rPr>
          <w:color w:val="1F1F1F"/>
        </w:rPr>
      </w:pPr>
      <w:r w:rsidRPr="00E66B2C">
        <w:rPr>
          <w:color w:val="1F1F1F"/>
        </w:rPr>
        <w:t>Advanced machine learning algorithms, including deep learning and predictive analytics, can be explored to capture intricate temporal dependencies and forecast patient needs, facilitating proactive resource allocation.</w:t>
      </w:r>
    </w:p>
    <w:p w14:paraId="5A766BFC" w14:textId="77777777" w:rsidR="00E66B2C" w:rsidRDefault="00E66B2C" w:rsidP="00E66B2C">
      <w:pPr>
        <w:pStyle w:val="NormalWeb"/>
        <w:shd w:val="clear" w:color="auto" w:fill="FFFFFF"/>
        <w:spacing w:before="360" w:beforeAutospacing="0" w:after="360" w:afterAutospacing="0"/>
        <w:ind w:right="-58"/>
        <w:rPr>
          <w:color w:val="1F1F1F"/>
        </w:rPr>
      </w:pPr>
      <w:r w:rsidRPr="00E66B2C">
        <w:rPr>
          <w:color w:val="1F1F1F"/>
        </w:rPr>
        <w:t xml:space="preserve"> The integration of telehealth solutions can extend the system's reach, allowing for remote patient monitoring and consultations.</w:t>
      </w:r>
    </w:p>
    <w:p w14:paraId="1CCE80BE" w14:textId="77777777" w:rsidR="00E66B2C" w:rsidRDefault="00E66B2C" w:rsidP="00E66B2C">
      <w:pPr>
        <w:pStyle w:val="NormalWeb"/>
        <w:shd w:val="clear" w:color="auto" w:fill="FFFFFF"/>
        <w:spacing w:before="360" w:beforeAutospacing="0" w:after="360" w:afterAutospacing="0"/>
        <w:ind w:right="-58"/>
        <w:rPr>
          <w:color w:val="1F1F1F"/>
        </w:rPr>
      </w:pPr>
      <w:r w:rsidRPr="00E66B2C">
        <w:rPr>
          <w:color w:val="1F1F1F"/>
        </w:rPr>
        <w:t xml:space="preserve"> Additionally, the development of explainable AI (XAI) techniques can enhance transparency and interpretability, bolstering healthcare providers' trust in the system. </w:t>
      </w:r>
    </w:p>
    <w:p w14:paraId="499D49F0" w14:textId="322A5368" w:rsidR="00E66B2C" w:rsidRDefault="00E66B2C" w:rsidP="00E66B2C">
      <w:pPr>
        <w:pStyle w:val="NormalWeb"/>
        <w:shd w:val="clear" w:color="auto" w:fill="FFFFFF"/>
        <w:spacing w:before="360" w:beforeAutospacing="0" w:after="360" w:afterAutospacing="0"/>
        <w:ind w:right="-58"/>
        <w:rPr>
          <w:color w:val="1F1F1F"/>
        </w:rPr>
      </w:pPr>
      <w:r w:rsidRPr="00E66B2C">
        <w:rPr>
          <w:color w:val="1F1F1F"/>
        </w:rPr>
        <w:t xml:space="preserve">Collaboration with healthcare professionals and continuous learning mechanisms will be crucial to adapt the system to evolving patient populations and medical practices. </w:t>
      </w:r>
    </w:p>
    <w:p w14:paraId="0FF2D3BF" w14:textId="0C198202" w:rsidR="00761E19" w:rsidRPr="00E66B2C" w:rsidRDefault="00E66B2C" w:rsidP="00E66B2C">
      <w:pPr>
        <w:pStyle w:val="NormalWeb"/>
        <w:shd w:val="clear" w:color="auto" w:fill="FFFFFF"/>
        <w:spacing w:before="360" w:beforeAutospacing="0" w:after="360" w:afterAutospacing="0"/>
        <w:ind w:right="-58"/>
        <w:rPr>
          <w:sz w:val="28"/>
          <w:szCs w:val="28"/>
        </w:rPr>
      </w:pPr>
      <w:r w:rsidRPr="00E66B2C">
        <w:rPr>
          <w:color w:val="1F1F1F"/>
        </w:rPr>
        <w:t>These future enhancements not only enable more accurate and efficient patient classification but also contribute to the ongoing transformation of healthcare delivery in Emergency Departments, ultimately leading to better patient outcomes.</w:t>
      </w:r>
    </w:p>
    <w:sectPr w:rsidR="00761E19" w:rsidRPr="00E66B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94F6B"/>
    <w:multiLevelType w:val="multilevel"/>
    <w:tmpl w:val="F37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42186"/>
    <w:multiLevelType w:val="multilevel"/>
    <w:tmpl w:val="AD26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30EDA"/>
    <w:multiLevelType w:val="multilevel"/>
    <w:tmpl w:val="DEBC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2363">
    <w:abstractNumId w:val="2"/>
  </w:num>
  <w:num w:numId="2" w16cid:durableId="395935325">
    <w:abstractNumId w:val="0"/>
  </w:num>
  <w:num w:numId="3" w16cid:durableId="73651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E19"/>
    <w:rsid w:val="002A64CE"/>
    <w:rsid w:val="002C5836"/>
    <w:rsid w:val="00666D2A"/>
    <w:rsid w:val="00761E19"/>
    <w:rsid w:val="007B4A37"/>
    <w:rsid w:val="00851FA9"/>
    <w:rsid w:val="00853EFB"/>
    <w:rsid w:val="00856ECA"/>
    <w:rsid w:val="009A6CC4"/>
    <w:rsid w:val="009C3805"/>
    <w:rsid w:val="00AC3F19"/>
    <w:rsid w:val="00BB7018"/>
    <w:rsid w:val="00CC7BCA"/>
    <w:rsid w:val="00D30BAB"/>
    <w:rsid w:val="00D55B7F"/>
    <w:rsid w:val="00E66B2C"/>
    <w:rsid w:val="00ED7794"/>
    <w:rsid w:val="09195DE8"/>
    <w:rsid w:val="2CF636BD"/>
    <w:rsid w:val="367D2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0FDA7"/>
  <w15:docId w15:val="{F2785D31-0259-4EC0-A97E-42CE407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FA9"/>
    <w:rPr>
      <w:b/>
      <w:bCs/>
    </w:rPr>
  </w:style>
  <w:style w:type="paragraph" w:styleId="NormalWeb">
    <w:name w:val="Normal (Web)"/>
    <w:basedOn w:val="Normal"/>
    <w:uiPriority w:val="99"/>
    <w:unhideWhenUsed/>
    <w:rsid w:val="002A64C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20645">
      <w:bodyDiv w:val="1"/>
      <w:marLeft w:val="0"/>
      <w:marRight w:val="0"/>
      <w:marTop w:val="0"/>
      <w:marBottom w:val="0"/>
      <w:divBdr>
        <w:top w:val="none" w:sz="0" w:space="0" w:color="auto"/>
        <w:left w:val="none" w:sz="0" w:space="0" w:color="auto"/>
        <w:bottom w:val="none" w:sz="0" w:space="0" w:color="auto"/>
        <w:right w:val="none" w:sz="0" w:space="0" w:color="auto"/>
      </w:divBdr>
    </w:div>
    <w:div w:id="505095241">
      <w:bodyDiv w:val="1"/>
      <w:marLeft w:val="0"/>
      <w:marRight w:val="0"/>
      <w:marTop w:val="0"/>
      <w:marBottom w:val="0"/>
      <w:divBdr>
        <w:top w:val="none" w:sz="0" w:space="0" w:color="auto"/>
        <w:left w:val="none" w:sz="0" w:space="0" w:color="auto"/>
        <w:bottom w:val="none" w:sz="0" w:space="0" w:color="auto"/>
        <w:right w:val="none" w:sz="0" w:space="0" w:color="auto"/>
      </w:divBdr>
    </w:div>
    <w:div w:id="1051998744">
      <w:bodyDiv w:val="1"/>
      <w:marLeft w:val="0"/>
      <w:marRight w:val="0"/>
      <w:marTop w:val="0"/>
      <w:marBottom w:val="0"/>
      <w:divBdr>
        <w:top w:val="none" w:sz="0" w:space="0" w:color="auto"/>
        <w:left w:val="none" w:sz="0" w:space="0" w:color="auto"/>
        <w:bottom w:val="none" w:sz="0" w:space="0" w:color="auto"/>
        <w:right w:val="none" w:sz="0" w:space="0" w:color="auto"/>
      </w:divBdr>
    </w:div>
    <w:div w:id="1483231287">
      <w:bodyDiv w:val="1"/>
      <w:marLeft w:val="0"/>
      <w:marRight w:val="0"/>
      <w:marTop w:val="0"/>
      <w:marBottom w:val="0"/>
      <w:divBdr>
        <w:top w:val="none" w:sz="0" w:space="0" w:color="auto"/>
        <w:left w:val="none" w:sz="0" w:space="0" w:color="auto"/>
        <w:bottom w:val="none" w:sz="0" w:space="0" w:color="auto"/>
        <w:right w:val="none" w:sz="0" w:space="0" w:color="auto"/>
      </w:divBdr>
    </w:div>
    <w:div w:id="1536767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sys9</dc:creator>
  <cp:lastModifiedBy>NIRMALA BADDILI</cp:lastModifiedBy>
  <cp:revision>18</cp:revision>
  <dcterms:created xsi:type="dcterms:W3CDTF">2022-01-28T04:16:00Z</dcterms:created>
  <dcterms:modified xsi:type="dcterms:W3CDTF">2023-09-27T07:30:00Z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CE0756606C914126A379D7178790EC8F</vt:lpwstr>
  </property>
</Properties>
</file>