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C245" w14:textId="4E3D7799" w:rsidR="001B342D" w:rsidRP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B342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Codes and data files for MayoProject2: </w:t>
      </w:r>
    </w:p>
    <w:p w14:paraId="43C325CD" w14:textId="77777777" w:rsidR="001B342D" w:rsidRDefault="001B342D" w:rsidP="005419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849D54" w14:textId="28DC89EE" w:rsidR="001B342D" w:rsidRP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 files: 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To start with, the following data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folder/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04886" w:rsidRPr="00104886">
        <w:rPr>
          <w:rFonts w:ascii="Times New Roman" w:hAnsi="Times New Roman" w:cs="Times New Roman"/>
          <w:sz w:val="24"/>
          <w:szCs w:val="24"/>
          <w:lang w:val="en-US"/>
        </w:rPr>
        <w:t xml:space="preserve"> are required</w:t>
      </w:r>
      <w:r w:rsidR="001048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and should be present in “Data” folder inside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MayoProject (decoding attention project) folder. If not, segmented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ata can be obtained by executing saveSegmentedDataMayo.m and saveSegmentedNeutralDataMayo.m codes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, e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lectrode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rray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B342D">
        <w:rPr>
          <w:rFonts w:ascii="Times New Roman" w:hAnsi="Times New Roman" w:cs="Times New Roman"/>
          <w:sz w:val="24"/>
          <w:szCs w:val="24"/>
          <w:lang w:val="en-US"/>
        </w:rPr>
        <w:t>ist can be obtained by executing saveGoodElectrodes.m from MayoProjectPrograms.</w:t>
      </w:r>
    </w:p>
    <w:p w14:paraId="07FE94F8" w14:textId="34944FB2" w:rsidR="00104886" w:rsidRPr="00104886" w:rsidRDefault="001B342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3DB177" w14:textId="13C6D197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xtracted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contains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 xml:space="preserve"> and DAT files which are used to obtain task related and behavioral data.</w:t>
      </w:r>
    </w:p>
    <w:p w14:paraId="29285267" w14:textId="404A417D" w:rsidR="00104886" w:rsidRPr="00104886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egmented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>contains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LFP, spikes data for each attention conditions segmented between -0.5 s to 0.1 s relative to target onset.</w:t>
      </w:r>
    </w:p>
    <w:p w14:paraId="6BE97578" w14:textId="7BBF31F2" w:rsidR="00883401" w:rsidRDefault="00A3018D" w:rsidP="005419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</w:t>
      </w:r>
      <w:r w:rsidR="00104886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lectrodeArray</w:t>
      </w:r>
      <w:r w:rsidR="00FD746E"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List</w:t>
      </w:r>
      <w:r w:rsidR="00FD746E" w:rsidRPr="0010488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FD746E">
        <w:rPr>
          <w:rFonts w:ascii="Times New Roman" w:hAnsi="Times New Roman" w:cs="Times New Roman"/>
          <w:sz w:val="24"/>
          <w:szCs w:val="24"/>
          <w:lang w:val="en-US"/>
        </w:rPr>
        <w:t xml:space="preserve"> contains the list of good electrodes of all the 25 sessions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>. (This file is present in the savedDataSummary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9301AF" w14:textId="53E75E2E" w:rsidR="00FD746E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D2255F" w14:textId="41383126" w:rsidR="00B033ED" w:rsidRDefault="00FD746E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46E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Data codes</w:t>
      </w:r>
      <w:r w:rsidR="00E85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E850C2">
        <w:rPr>
          <w:rFonts w:ascii="Times New Roman" w:hAnsi="Times New Roman" w:cs="Times New Roman"/>
          <w:sz w:val="24"/>
          <w:szCs w:val="24"/>
          <w:lang w:val="en-US"/>
        </w:rPr>
        <w:t>These set of programs are used to restructure the data which are used by analysis codes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C9985C" w14:textId="058EE27A" w:rsidR="00B033ED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getAttentionExperimentDetails.m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gives the filenames of </w:t>
      </w:r>
      <w:r w:rsidR="00E33D45">
        <w:rPr>
          <w:rFonts w:ascii="Times New Roman" w:hAnsi="Times New Roman" w:cs="Times New Roman"/>
          <w:sz w:val="24"/>
          <w:szCs w:val="24"/>
          <w:lang w:val="en-US"/>
        </w:rPr>
        <w:t>each session data.</w:t>
      </w:r>
    </w:p>
    <w:p w14:paraId="31120BDA" w14:textId="31367F9C" w:rsidR="00B033ED" w:rsidRPr="004F4CF4" w:rsidRDefault="00B033ED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getTrialTypes.m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code is </w:t>
      </w:r>
      <w:r w:rsidR="004F4CF4">
        <w:rPr>
          <w:rFonts w:ascii="Times New Roman" w:hAnsi="Times New Roman" w:cs="Times New Roman"/>
          <w:sz w:val="24"/>
          <w:szCs w:val="24"/>
          <w:lang w:val="en-US"/>
        </w:rPr>
        <w:t>called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getGoodIndices.m</w:t>
      </w:r>
    </w:p>
    <w:p w14:paraId="1FEBE590" w14:textId="2D60D82E" w:rsidR="00E850C2" w:rsidRPr="004F4CF4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getInfoDATFile.m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 – This code is used to read relevant task related information and is </w:t>
      </w:r>
      <w:r w:rsidR="004F4CF4">
        <w:rPr>
          <w:rFonts w:ascii="Times New Roman" w:hAnsi="Times New Roman" w:cs="Times New Roman"/>
          <w:sz w:val="24"/>
          <w:szCs w:val="24"/>
          <w:lang w:val="en-US"/>
        </w:rPr>
        <w:t xml:space="preserve">called by </w:t>
      </w:r>
      <w:r w:rsidR="00D1125A"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getGoodIndices.m.</w:t>
      </w:r>
    </w:p>
    <w:p w14:paraId="35B294A2" w14:textId="27991329" w:rsidR="00E850C2" w:rsidRPr="00E850C2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getGoodIndices.m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 – This code is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called by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125A"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getBehavior.m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A6BBD40" w14:textId="797E7115" w:rsidR="00FD746E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getBehavior.m</w:t>
      </w:r>
      <w:r>
        <w:rPr>
          <w:rFonts w:ascii="Times New Roman" w:hAnsi="Times New Roman" w:cs="Times New Roman"/>
          <w:sz w:val="24"/>
          <w:szCs w:val="24"/>
          <w:lang w:val="en-US"/>
        </w:rPr>
        <w:t>: This program gives the behavioral performance of the monkey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in each session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orientation changes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which is used to choose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the single orientation change whose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performance is near 50%. 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 xml:space="preserve">This program is </w:t>
      </w:r>
      <w:r w:rsidR="004F4CF4">
        <w:rPr>
          <w:rFonts w:ascii="Times New Roman" w:hAnsi="Times New Roman" w:cs="Times New Roman"/>
          <w:sz w:val="24"/>
          <w:szCs w:val="24"/>
          <w:lang w:val="en-US"/>
        </w:rPr>
        <w:t xml:space="preserve">called by </w:t>
      </w:r>
      <w:r w:rsidR="00A3018D" w:rsidRPr="004F4CF4">
        <w:rPr>
          <w:rFonts w:ascii="Times New Roman" w:hAnsi="Times New Roman" w:cs="Times New Roman"/>
          <w:i/>
          <w:iCs/>
          <w:sz w:val="24"/>
          <w:szCs w:val="24"/>
          <w:lang w:val="en-US"/>
        </w:rPr>
        <w:t>getDataForAnalysis.m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82775D4" w14:textId="76FFBC13" w:rsidR="00A3018D" w:rsidRPr="00A3018D" w:rsidRDefault="00A3018D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All the above codes are taken as such from MayoProjectPrograms. Once all the abov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files and programs are in their respective folders then run the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below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to obtain the restructured data </w:t>
      </w:r>
      <w:r>
        <w:rPr>
          <w:rFonts w:ascii="Times New Roman" w:hAnsi="Times New Roman" w:cs="Times New Roman"/>
          <w:sz w:val="24"/>
          <w:szCs w:val="24"/>
          <w:lang w:val="en-US"/>
        </w:rPr>
        <w:t>for the MayoProject2:</w:t>
      </w:r>
    </w:p>
    <w:p w14:paraId="17ED9693" w14:textId="55A997F9" w:rsidR="00A3018D" w:rsidRDefault="00E850C2" w:rsidP="0054194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getDataForAnalysis.m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 – This program concatenates LFP and spikes data for one single orientation 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all sessions and attention condition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 xml:space="preserve">This datafile is 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>saved locally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in a new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savedDataForAnalysis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 w:rsidR="00B033ED">
        <w:rPr>
          <w:rFonts w:ascii="Times New Roman" w:hAnsi="Times New Roman" w:cs="Times New Roman"/>
          <w:sz w:val="24"/>
          <w:szCs w:val="24"/>
          <w:lang w:val="en-US"/>
        </w:rPr>
        <w:t xml:space="preserve"> and used by the analysis codes</w:t>
      </w:r>
      <w:r w:rsidR="00D1125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3018D">
        <w:rPr>
          <w:rFonts w:ascii="Times New Roman" w:hAnsi="Times New Roman" w:cs="Times New Roman"/>
          <w:sz w:val="24"/>
          <w:szCs w:val="24"/>
          <w:lang w:val="en-US"/>
        </w:rPr>
        <w:t xml:space="preserve"> The saved datafile has following variables </w:t>
      </w:r>
    </w:p>
    <w:p w14:paraId="0B34128F" w14:textId="78881FA2" w:rsidR="00A3018D" w:rsidRPr="00541949" w:rsidRDefault="00A3018D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sz w:val="24"/>
          <w:szCs w:val="24"/>
          <w:lang w:val="en-US"/>
        </w:rPr>
        <w:t xml:space="preserve">goodLFPData: Contains LFP data of </w:t>
      </w:r>
      <w:r w:rsidR="00541949" w:rsidRPr="00541949">
        <w:rPr>
          <w:rFonts w:ascii="Times New Roman" w:hAnsi="Times New Roman" w:cs="Times New Roman"/>
          <w:sz w:val="24"/>
          <w:szCs w:val="24"/>
          <w:lang w:val="en-US"/>
        </w:rPr>
        <w:t xml:space="preserve">a single orientation change trials. </w:t>
      </w:r>
      <w:r w:rsidRPr="00541949">
        <w:rPr>
          <w:rFonts w:ascii="Times New Roman" w:hAnsi="Times New Roman" w:cs="Times New Roman"/>
          <w:sz w:val="24"/>
          <w:szCs w:val="24"/>
          <w:lang w:val="en-US"/>
        </w:rPr>
        <w:t>This is a 1 x 2 cell (two array sides). Each cell has the dimension 25 (sessions) x 12 (attention conditions).</w:t>
      </w:r>
    </w:p>
    <w:p w14:paraId="6806A1BD" w14:textId="3707BD8C" w:rsidR="00541949" w:rsidRDefault="00A3018D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goodSpikesData:</w:t>
      </w:r>
      <w:r w:rsidR="00541949">
        <w:rPr>
          <w:rFonts w:ascii="Times New Roman" w:hAnsi="Times New Roman" w:cs="Times New Roman"/>
          <w:sz w:val="24"/>
          <w:szCs w:val="24"/>
          <w:lang w:val="en-US"/>
        </w:rPr>
        <w:t xml:space="preserve"> Contains LFP data of a single orientation change trials. This is a 1 x 2 cell (two array sides). Each cell has the dimension 25 (sessions) x 12 (attention conditions).</w:t>
      </w:r>
    </w:p>
    <w:p w14:paraId="3EFF62CD" w14:textId="6783BD19" w:rsidR="007848B9" w:rsidRDefault="007848B9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targetOnsetTimes (25 x 12): Contains the target onset time in MS of the chosen single orientation change trials for each condition and session.</w:t>
      </w:r>
    </w:p>
    <w:p w14:paraId="0BA8542D" w14:textId="63F6AB73" w:rsidR="00A3018D" w:rsidRDefault="00541949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nTrials (25 x 12): Contains number of trials in each attention condition for every session.</w:t>
      </w:r>
    </w:p>
    <w:p w14:paraId="635B54AE" w14:textId="5FA23C36" w:rsidR="00541949" w:rsidRPr="00A3018D" w:rsidRDefault="00541949" w:rsidP="0054194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timeVals: The time points of the segmentedData.</w:t>
      </w:r>
    </w:p>
    <w:p w14:paraId="50A06B6A" w14:textId="056C18ED" w:rsidR="00D1125A" w:rsidRDefault="00D1125A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04EFA7" w14:textId="258BD79D" w:rsidR="00D1125A" w:rsidRDefault="00D1125A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Analysis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are used to analyze the data. They take the locally saved data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savedDataForAnalysis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folder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obtained from </w:t>
      </w:r>
      <w:r w:rsidR="00EC5901">
        <w:rPr>
          <w:rFonts w:ascii="Times New Roman" w:hAnsi="Times New Roman" w:cs="Times New Roman"/>
          <w:sz w:val="24"/>
          <w:szCs w:val="24"/>
          <w:lang w:val="en-US"/>
        </w:rPr>
        <w:t>getDataForAnalysis.m code.</w:t>
      </w:r>
    </w:p>
    <w:p w14:paraId="55826BE5" w14:textId="31754987" w:rsidR="00EC5901" w:rsidRDefault="00EC5901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aucAnalysisPower.m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gives PSDs, firing rates for every trial and electrode and computes dPrimes and AUCs.</w:t>
      </w:r>
    </w:p>
    <w:p w14:paraId="603C6AD7" w14:textId="59EF3C89" w:rsidR="00EC5901" w:rsidRDefault="00EC5901" w:rsidP="0054194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ROCAnalysis.m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does the ROC analysis of the hits and miss trials of a given attention condition</w:t>
      </w:r>
      <w:r w:rsidR="00203804">
        <w:rPr>
          <w:rFonts w:ascii="Times New Roman" w:hAnsi="Times New Roman" w:cs="Times New Roman"/>
          <w:sz w:val="24"/>
          <w:szCs w:val="24"/>
          <w:lang w:val="en-US"/>
        </w:rPr>
        <w:t xml:space="preserve"> which is called by </w:t>
      </w:r>
      <w:r w:rsidR="00203804" w:rsidRPr="00203804">
        <w:rPr>
          <w:rFonts w:ascii="Times New Roman" w:hAnsi="Times New Roman" w:cs="Times New Roman"/>
          <w:i/>
          <w:iCs/>
          <w:sz w:val="24"/>
          <w:szCs w:val="24"/>
          <w:lang w:val="en-US"/>
        </w:rPr>
        <w:t>aucAnalysisPower.m</w:t>
      </w:r>
    </w:p>
    <w:p w14:paraId="0FFD0123" w14:textId="06EA90A1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73463E" w14:textId="564BC21C" w:rsidR="00EC5901" w:rsidRDefault="00EC5901" w:rsidP="0054194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Display codes: </w:t>
      </w:r>
      <w:r>
        <w:rPr>
          <w:rFonts w:ascii="Times New Roman" w:hAnsi="Times New Roman" w:cs="Times New Roman"/>
          <w:sz w:val="24"/>
          <w:szCs w:val="24"/>
          <w:lang w:val="en-US"/>
        </w:rPr>
        <w:t>These set of programs display the plots/figures.</w:t>
      </w:r>
    </w:p>
    <w:p w14:paraId="33628CE8" w14:textId="095A2D28" w:rsidR="00EC5901" w:rsidRDefault="00EC5901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plotAucAnalysisPower.m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This program plots the figure which displays the PSD, firing rate, dPrime and AUCs for a single electrode and these measures averaged across electrodes.</w:t>
      </w:r>
    </w:p>
    <w:p w14:paraId="6382FE0B" w14:textId="32EA0C9A" w:rsidR="00B033ED" w:rsidRPr="00EC5901" w:rsidRDefault="00B033ED" w:rsidP="0054194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getPlotHandles</w:t>
      </w:r>
      <w:r w:rsidR="0054194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creates subplot layout for the figure.</w:t>
      </w:r>
    </w:p>
    <w:sectPr w:rsidR="00B033ED" w:rsidRPr="00EC5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C74"/>
    <w:multiLevelType w:val="hybridMultilevel"/>
    <w:tmpl w:val="A66C1C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16F9"/>
    <w:multiLevelType w:val="hybridMultilevel"/>
    <w:tmpl w:val="326482DA"/>
    <w:lvl w:ilvl="0" w:tplc="8DB02302">
      <w:start w:val="1"/>
      <w:numFmt w:val="lowerRoman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C57C57"/>
    <w:multiLevelType w:val="hybridMultilevel"/>
    <w:tmpl w:val="2E5284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52F82"/>
    <w:multiLevelType w:val="hybridMultilevel"/>
    <w:tmpl w:val="EE340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6AF8"/>
    <w:multiLevelType w:val="hybridMultilevel"/>
    <w:tmpl w:val="C8E2170C"/>
    <w:lvl w:ilvl="0" w:tplc="05F62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C0EC6"/>
    <w:multiLevelType w:val="hybridMultilevel"/>
    <w:tmpl w:val="4134E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4480"/>
    <w:multiLevelType w:val="hybridMultilevel"/>
    <w:tmpl w:val="05722C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06"/>
    <w:rsid w:val="00104886"/>
    <w:rsid w:val="001B342D"/>
    <w:rsid w:val="00203804"/>
    <w:rsid w:val="004B6B06"/>
    <w:rsid w:val="004F4CF4"/>
    <w:rsid w:val="00541949"/>
    <w:rsid w:val="007848B9"/>
    <w:rsid w:val="00883401"/>
    <w:rsid w:val="00A3018D"/>
    <w:rsid w:val="00B033ED"/>
    <w:rsid w:val="00D1125A"/>
    <w:rsid w:val="00E33D45"/>
    <w:rsid w:val="00E850C2"/>
    <w:rsid w:val="00EC5901"/>
    <w:rsid w:val="00FD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3327"/>
  <w15:chartTrackingRefBased/>
  <w15:docId w15:val="{611D7287-B94F-4073-9F4B-F5326317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4</cp:revision>
  <dcterms:created xsi:type="dcterms:W3CDTF">2022-02-16T08:30:00Z</dcterms:created>
  <dcterms:modified xsi:type="dcterms:W3CDTF">2022-03-02T07:08:00Z</dcterms:modified>
</cp:coreProperties>
</file>