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14E1" w14:textId="77777777" w:rsidR="00DA3019" w:rsidRPr="00DA3019" w:rsidRDefault="00DA3019">
      <w:pPr>
        <w:rPr>
          <w:rFonts w:ascii="Times New Roman" w:hAnsi="Times New Roman" w:cs="Times New Roman"/>
          <w:b/>
          <w:bCs/>
          <w:sz w:val="32"/>
          <w:szCs w:val="32"/>
        </w:rPr>
      </w:pP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b/>
          <w:bCs/>
          <w:sz w:val="32"/>
          <w:szCs w:val="32"/>
        </w:rPr>
        <w:t xml:space="preserve">Ideation Phase  </w:t>
      </w:r>
    </w:p>
    <w:p w14:paraId="0FBE4EF8" w14:textId="77777777" w:rsidR="00DA3019" w:rsidRPr="00DA3019" w:rsidRDefault="00DA3019" w:rsidP="00DA3019">
      <w:pPr>
        <w:ind w:left="1440" w:firstLine="720"/>
        <w:rPr>
          <w:rFonts w:ascii="Times New Roman" w:hAnsi="Times New Roman" w:cs="Times New Roman"/>
          <w:b/>
          <w:bCs/>
          <w:sz w:val="28"/>
          <w:szCs w:val="28"/>
        </w:rPr>
      </w:pPr>
      <w:r w:rsidRPr="00DA3019">
        <w:rPr>
          <w:rFonts w:ascii="Times New Roman" w:hAnsi="Times New Roman" w:cs="Times New Roman"/>
          <w:b/>
          <w:bCs/>
          <w:sz w:val="28"/>
          <w:szCs w:val="28"/>
        </w:rPr>
        <w:t>Define the Problem Statements</w:t>
      </w:r>
    </w:p>
    <w:p w14:paraId="6B2D3526" w14:textId="474DD3AC" w:rsidR="00666DD5" w:rsidRPr="00DA3019" w:rsidRDefault="00DA3019" w:rsidP="00DA3019">
      <w:pPr>
        <w:ind w:left="1440" w:firstLine="720"/>
        <w:rPr>
          <w:rFonts w:ascii="Times New Roman" w:hAnsi="Times New Roman" w:cs="Times New Roman"/>
        </w:rPr>
      </w:pPr>
      <w:r w:rsidRPr="00DA3019">
        <w:rPr>
          <w:rFonts w:ascii="Times New Roman" w:hAnsi="Times New Roman" w:cs="Times New Roman"/>
        </w:rPr>
        <w:t xml:space="preserve"> </w:t>
      </w:r>
    </w:p>
    <w:tbl>
      <w:tblPr>
        <w:tblW w:w="9541" w:type="dxa"/>
        <w:tblCellMar>
          <w:top w:w="15" w:type="dxa"/>
          <w:left w:w="15" w:type="dxa"/>
          <w:bottom w:w="15" w:type="dxa"/>
          <w:right w:w="15" w:type="dxa"/>
        </w:tblCellMar>
        <w:tblLook w:val="04A0" w:firstRow="1" w:lastRow="0" w:firstColumn="1" w:lastColumn="0" w:noHBand="0" w:noVBand="1"/>
      </w:tblPr>
      <w:tblGrid>
        <w:gridCol w:w="1873"/>
        <w:gridCol w:w="7668"/>
      </w:tblGrid>
      <w:tr w:rsidR="00DA3019" w:rsidRPr="00DA3019" w14:paraId="606DEDB2"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8638E"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FFD88" w14:textId="71EDDFD3" w:rsidR="00DA3019" w:rsidRPr="00DA3019" w:rsidRDefault="00DA3019" w:rsidP="001F1099">
            <w:pPr>
              <w:rPr>
                <w:rFonts w:ascii="Times New Roman" w:hAnsi="Times New Roman" w:cs="Times New Roman"/>
              </w:rPr>
            </w:pPr>
            <w:r w:rsidRPr="00DA3019">
              <w:rPr>
                <w:rFonts w:ascii="Times New Roman" w:hAnsi="Times New Roman" w:cs="Times New Roman"/>
              </w:rPr>
              <w:t xml:space="preserve"> </w:t>
            </w:r>
            <w:r w:rsidR="009841BC">
              <w:rPr>
                <w:rFonts w:ascii="Times New Roman" w:hAnsi="Times New Roman" w:cs="Times New Roman"/>
              </w:rPr>
              <w:t>15</w:t>
            </w:r>
            <w:r w:rsidRPr="00DA3019">
              <w:rPr>
                <w:rFonts w:ascii="Times New Roman" w:hAnsi="Times New Roman" w:cs="Times New Roman"/>
              </w:rPr>
              <w:t xml:space="preserve"> Feb 2026</w:t>
            </w:r>
          </w:p>
        </w:tc>
      </w:tr>
      <w:tr w:rsidR="00DA3019" w:rsidRPr="00DA3019" w14:paraId="3945E195" w14:textId="77777777" w:rsidTr="00DA3019">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4B4B5"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57067" w14:textId="2AB42ADA" w:rsidR="00DA3019" w:rsidRPr="00DA3019" w:rsidRDefault="00E64B8E" w:rsidP="001F1099">
            <w:pPr>
              <w:rPr>
                <w:rFonts w:ascii="Times New Roman" w:hAnsi="Times New Roman" w:cs="Times New Roman"/>
              </w:rPr>
            </w:pPr>
            <w:r w:rsidRPr="00E64B8E">
              <w:rPr>
                <w:rFonts w:ascii="Times New Roman" w:hAnsi="Times New Roman" w:cs="Times New Roman"/>
              </w:rPr>
              <w:t>LTVIP2026TMIDS66288</w:t>
            </w:r>
          </w:p>
        </w:tc>
      </w:tr>
      <w:tr w:rsidR="00DA3019" w:rsidRPr="00DA3019" w14:paraId="1679A9D1"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BD384"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B8754" w14:textId="60161374" w:rsidR="00DA3019" w:rsidRPr="00DA3019" w:rsidRDefault="00DA3019" w:rsidP="00DA3019">
            <w:pPr>
              <w:rPr>
                <w:rFonts w:ascii="Times New Roman" w:hAnsi="Times New Roman" w:cs="Times New Roman"/>
              </w:rPr>
            </w:pPr>
            <w:r w:rsidRPr="00DA3019">
              <w:rPr>
                <w:rFonts w:ascii="Times New Roman" w:hAnsi="Times New Roman" w:cs="Times New Roman"/>
              </w:rPr>
              <w:t xml:space="preserve">Gemini Pro Financial </w:t>
            </w:r>
            <w:proofErr w:type="spellStart"/>
            <w:proofErr w:type="gramStart"/>
            <w:r w:rsidRPr="00DA3019">
              <w:rPr>
                <w:rFonts w:ascii="Times New Roman" w:hAnsi="Times New Roman" w:cs="Times New Roman"/>
              </w:rPr>
              <w:t>Decoder:Transforming</w:t>
            </w:r>
            <w:proofErr w:type="spellEnd"/>
            <w:proofErr w:type="gramEnd"/>
            <w:r w:rsidRPr="00DA3019">
              <w:rPr>
                <w:rFonts w:ascii="Times New Roman" w:hAnsi="Times New Roman" w:cs="Times New Roman"/>
              </w:rPr>
              <w:t xml:space="preserve"> Complex Data into Actionable Insights</w:t>
            </w:r>
          </w:p>
          <w:p w14:paraId="1A1E463F" w14:textId="014EE09D" w:rsidR="00DA3019" w:rsidRPr="00DA3019" w:rsidRDefault="00DA3019" w:rsidP="001F1099">
            <w:pPr>
              <w:rPr>
                <w:rFonts w:ascii="Times New Roman" w:hAnsi="Times New Roman" w:cs="Times New Roman"/>
              </w:rPr>
            </w:pPr>
          </w:p>
        </w:tc>
      </w:tr>
      <w:tr w:rsidR="00DA3019" w:rsidRPr="00DA3019" w14:paraId="47DACEE2"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482FA"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198AD" w14:textId="77777777" w:rsidR="00DA3019" w:rsidRPr="00DA3019" w:rsidRDefault="00DA3019" w:rsidP="001F1099">
            <w:pPr>
              <w:rPr>
                <w:rFonts w:ascii="Times New Roman" w:hAnsi="Times New Roman" w:cs="Times New Roman"/>
              </w:rPr>
            </w:pPr>
            <w:r w:rsidRPr="00DA3019">
              <w:rPr>
                <w:rFonts w:ascii="Times New Roman" w:hAnsi="Times New Roman" w:cs="Times New Roman"/>
              </w:rPr>
              <w:t>4 Marks</w:t>
            </w:r>
          </w:p>
        </w:tc>
      </w:tr>
    </w:tbl>
    <w:p w14:paraId="7B7259BB" w14:textId="77777777" w:rsidR="00DA3019" w:rsidRDefault="00DA3019" w:rsidP="00DA3019">
      <w:pPr>
        <w:rPr>
          <w:rFonts w:ascii="Times New Roman" w:hAnsi="Times New Roman" w:cs="Times New Roman"/>
          <w:b/>
          <w:bCs/>
          <w:sz w:val="28"/>
          <w:szCs w:val="28"/>
        </w:rPr>
      </w:pPr>
    </w:p>
    <w:p w14:paraId="7E38D607" w14:textId="051B17F2" w:rsidR="00DA3019" w:rsidRPr="00DA3019" w:rsidRDefault="00DA3019" w:rsidP="00DA3019">
      <w:pPr>
        <w:rPr>
          <w:rFonts w:ascii="Times New Roman" w:hAnsi="Times New Roman" w:cs="Times New Roman"/>
          <w:b/>
          <w:bCs/>
          <w:sz w:val="28"/>
          <w:szCs w:val="28"/>
        </w:rPr>
      </w:pPr>
      <w:r w:rsidRPr="00DA3019">
        <w:rPr>
          <w:rFonts w:ascii="Times New Roman" w:hAnsi="Times New Roman" w:cs="Times New Roman"/>
          <w:b/>
          <w:bCs/>
          <w:sz w:val="28"/>
          <w:szCs w:val="28"/>
        </w:rPr>
        <w:t xml:space="preserve">Customer Problem Statement </w:t>
      </w:r>
    </w:p>
    <w:p w14:paraId="6577C07A" w14:textId="77777777" w:rsidR="00DA3019" w:rsidRPr="00DA3019" w:rsidRDefault="00DA3019" w:rsidP="00DA3019">
      <w:pPr>
        <w:jc w:val="both"/>
        <w:rPr>
          <w:rFonts w:ascii="Times New Roman" w:hAnsi="Times New Roman" w:cs="Times New Roman"/>
        </w:rPr>
      </w:pPr>
      <w:r w:rsidRPr="00DA3019">
        <w:rPr>
          <w:rFonts w:ascii="Times New Roman" w:hAnsi="Times New Roman" w:cs="Times New Roman"/>
        </w:rPr>
        <w:t>Finance professionals such as financial analysts, business managers, investors, accountants, startup founders, and small–medium enterprise (SME) owners frequently work with large volumes of complex financial data including balance sheets, income statements, cash flow statements, market reports, and forecasts. Interpreting this data accurately is time</w:t>
      </w:r>
      <w:r w:rsidRPr="00DA3019">
        <w:rPr>
          <w:rFonts w:ascii="Times New Roman" w:hAnsi="Times New Roman" w:cs="Times New Roman"/>
        </w:rPr>
        <w:noBreakHyphen/>
        <w:t>consuming, requires advanced financial expertise, and is prone to human error.</w:t>
      </w:r>
    </w:p>
    <w:p w14:paraId="3E2004ED" w14:textId="77777777" w:rsidR="00DA3019" w:rsidRPr="00DA3019" w:rsidRDefault="00DA3019" w:rsidP="00DA3019">
      <w:pPr>
        <w:jc w:val="both"/>
        <w:rPr>
          <w:rFonts w:ascii="Times New Roman" w:hAnsi="Times New Roman" w:cs="Times New Roman"/>
        </w:rPr>
      </w:pPr>
      <w:r w:rsidRPr="00DA3019">
        <w:rPr>
          <w:rFonts w:ascii="Times New Roman" w:hAnsi="Times New Roman" w:cs="Times New Roman"/>
        </w:rPr>
        <w:t>Many decision</w:t>
      </w:r>
      <w:r w:rsidRPr="00DA3019">
        <w:rPr>
          <w:rFonts w:ascii="Times New Roman" w:hAnsi="Times New Roman" w:cs="Times New Roman"/>
        </w:rPr>
        <w:noBreakHyphen/>
        <w:t xml:space="preserve">makers struggle to extract clear insights from raw financial documents, especially when data is scattered across multiple sources or presented in technical language. This often leads to delayed decisions, missed opportunities, and increased financial risk. The primary goal of </w:t>
      </w:r>
      <w:r w:rsidRPr="00DA3019">
        <w:rPr>
          <w:rFonts w:ascii="Times New Roman" w:hAnsi="Times New Roman" w:cs="Times New Roman"/>
          <w:i/>
          <w:iCs/>
        </w:rPr>
        <w:t>Gemini Pro Financial Decoder</w:t>
      </w:r>
      <w:r w:rsidRPr="00DA3019">
        <w:rPr>
          <w:rFonts w:ascii="Times New Roman" w:hAnsi="Times New Roman" w:cs="Times New Roman"/>
        </w:rPr>
        <w:t xml:space="preserve"> is to simplify, </w:t>
      </w:r>
      <w:proofErr w:type="spellStart"/>
      <w:r w:rsidRPr="00DA3019">
        <w:rPr>
          <w:rFonts w:ascii="Times New Roman" w:hAnsi="Times New Roman" w:cs="Times New Roman"/>
        </w:rPr>
        <w:t>analyze</w:t>
      </w:r>
      <w:proofErr w:type="spellEnd"/>
      <w:r w:rsidRPr="00DA3019">
        <w:rPr>
          <w:rFonts w:ascii="Times New Roman" w:hAnsi="Times New Roman" w:cs="Times New Roman"/>
        </w:rPr>
        <w:t>, and translate complex financial data into clear, actionable insights using AI, enabling faster and more confident financial decision</w:t>
      </w:r>
      <w:r w:rsidRPr="00DA3019">
        <w:rPr>
          <w:rFonts w:ascii="Times New Roman" w:hAnsi="Times New Roman" w:cs="Times New Roman"/>
        </w:rPr>
        <w:noBreakHyphen/>
        <w:t>making. The solution can be delivered through a web</w:t>
      </w:r>
      <w:r w:rsidRPr="00DA3019">
        <w:rPr>
          <w:rFonts w:ascii="Times New Roman" w:hAnsi="Times New Roman" w:cs="Times New Roman"/>
        </w:rPr>
        <w:noBreakHyphen/>
        <w:t>based or mobile application where users can upload financial documents and receive intelligent summaries, risk indicators, trends, and recommendations.</w:t>
      </w:r>
    </w:p>
    <w:p w14:paraId="100C5156" w14:textId="77777777" w:rsidR="00DA3019" w:rsidRPr="00DA3019" w:rsidRDefault="00DA3019" w:rsidP="00DA3019">
      <w:pPr>
        <w:rPr>
          <w:rFonts w:ascii="Times New Roman" w:hAnsi="Times New Roman" w:cs="Times New Roman"/>
          <w:b/>
          <w:bCs/>
          <w:sz w:val="28"/>
          <w:szCs w:val="28"/>
        </w:rPr>
      </w:pPr>
      <w:r w:rsidRPr="00DA3019">
        <w:rPr>
          <w:rFonts w:ascii="Times New Roman" w:hAnsi="Times New Roman" w:cs="Times New Roman"/>
          <w:b/>
          <w:bCs/>
          <w:sz w:val="28"/>
          <w:szCs w:val="28"/>
        </w:rPr>
        <w:t>Problem Statement (PS) Template</w:t>
      </w:r>
    </w:p>
    <w:tbl>
      <w:tblPr>
        <w:tblStyle w:val="TableGrid"/>
        <w:tblW w:w="0" w:type="auto"/>
        <w:tblLook w:val="04A0" w:firstRow="1" w:lastRow="0" w:firstColumn="1" w:lastColumn="0" w:noHBand="0" w:noVBand="1"/>
      </w:tblPr>
      <w:tblGrid>
        <w:gridCol w:w="1238"/>
        <w:gridCol w:w="1515"/>
        <w:gridCol w:w="2061"/>
        <w:gridCol w:w="2115"/>
        <w:gridCol w:w="2087"/>
      </w:tblGrid>
      <w:tr w:rsidR="00DA3019" w:rsidRPr="00DA3019" w14:paraId="6EF25D4E" w14:textId="77777777" w:rsidTr="00DA3019">
        <w:tc>
          <w:tcPr>
            <w:tcW w:w="0" w:type="auto"/>
            <w:hideMark/>
          </w:tcPr>
          <w:p w14:paraId="43990C8F"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Problem Statement</w:t>
            </w:r>
          </w:p>
        </w:tc>
        <w:tc>
          <w:tcPr>
            <w:tcW w:w="0" w:type="auto"/>
            <w:hideMark/>
          </w:tcPr>
          <w:p w14:paraId="6183AC41"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I am (Customer)</w:t>
            </w:r>
          </w:p>
        </w:tc>
        <w:tc>
          <w:tcPr>
            <w:tcW w:w="0" w:type="auto"/>
            <w:hideMark/>
          </w:tcPr>
          <w:p w14:paraId="13741F72"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I’m trying to</w:t>
            </w:r>
          </w:p>
        </w:tc>
        <w:tc>
          <w:tcPr>
            <w:tcW w:w="0" w:type="auto"/>
            <w:hideMark/>
          </w:tcPr>
          <w:p w14:paraId="68E7061E"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But because</w:t>
            </w:r>
          </w:p>
        </w:tc>
        <w:tc>
          <w:tcPr>
            <w:tcW w:w="0" w:type="auto"/>
            <w:hideMark/>
          </w:tcPr>
          <w:p w14:paraId="01E2A576"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Which makes me feel</w:t>
            </w:r>
          </w:p>
        </w:tc>
      </w:tr>
      <w:tr w:rsidR="00DA3019" w:rsidRPr="00DA3019" w14:paraId="3696C6AA" w14:textId="77777777" w:rsidTr="00DA3019">
        <w:tc>
          <w:tcPr>
            <w:tcW w:w="0" w:type="auto"/>
            <w:hideMark/>
          </w:tcPr>
          <w:p w14:paraId="62F27771"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1</w:t>
            </w:r>
          </w:p>
        </w:tc>
        <w:tc>
          <w:tcPr>
            <w:tcW w:w="0" w:type="auto"/>
            <w:hideMark/>
          </w:tcPr>
          <w:p w14:paraId="0ADD0F6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Financial Analyst</w:t>
            </w:r>
          </w:p>
        </w:tc>
        <w:tc>
          <w:tcPr>
            <w:tcW w:w="0" w:type="auto"/>
            <w:hideMark/>
          </w:tcPr>
          <w:p w14:paraId="5DA5BF95" w14:textId="77777777" w:rsidR="00DA3019" w:rsidRPr="00DA3019" w:rsidRDefault="00DA3019" w:rsidP="00DA3019">
            <w:pPr>
              <w:spacing w:after="160" w:line="259" w:lineRule="auto"/>
              <w:rPr>
                <w:rFonts w:ascii="Times New Roman" w:hAnsi="Times New Roman" w:cs="Times New Roman"/>
              </w:rPr>
            </w:pPr>
            <w:proofErr w:type="spellStart"/>
            <w:r w:rsidRPr="00DA3019">
              <w:rPr>
                <w:rFonts w:ascii="Times New Roman" w:hAnsi="Times New Roman" w:cs="Times New Roman"/>
              </w:rPr>
              <w:t>analyze</w:t>
            </w:r>
            <w:proofErr w:type="spellEnd"/>
            <w:r w:rsidRPr="00DA3019">
              <w:rPr>
                <w:rFonts w:ascii="Times New Roman" w:hAnsi="Times New Roman" w:cs="Times New Roman"/>
              </w:rPr>
              <w:t xml:space="preserve"> financial reports and identify key insights for decision</w:t>
            </w:r>
            <w:r w:rsidRPr="00DA3019">
              <w:rPr>
                <w:rFonts w:ascii="Times New Roman" w:hAnsi="Times New Roman" w:cs="Times New Roman"/>
              </w:rPr>
              <w:noBreakHyphen/>
              <w:t>making</w:t>
            </w:r>
          </w:p>
        </w:tc>
        <w:tc>
          <w:tcPr>
            <w:tcW w:w="0" w:type="auto"/>
            <w:hideMark/>
          </w:tcPr>
          <w:p w14:paraId="3AB3A20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the data is complex, unstructured, and spread across multiple documents</w:t>
            </w:r>
          </w:p>
        </w:tc>
        <w:tc>
          <w:tcPr>
            <w:tcW w:w="0" w:type="auto"/>
            <w:hideMark/>
          </w:tcPr>
          <w:p w14:paraId="185CAE4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spend excessive time interpreting data instead of focusing on strategy, making me feel overloaded and inefficient</w:t>
            </w:r>
          </w:p>
        </w:tc>
      </w:tr>
      <w:tr w:rsidR="00DA3019" w:rsidRPr="00DA3019" w14:paraId="7C3EDA4B" w14:textId="77777777" w:rsidTr="00DA3019">
        <w:tc>
          <w:tcPr>
            <w:tcW w:w="0" w:type="auto"/>
            <w:hideMark/>
          </w:tcPr>
          <w:p w14:paraId="51503EA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2</w:t>
            </w:r>
          </w:p>
        </w:tc>
        <w:tc>
          <w:tcPr>
            <w:tcW w:w="0" w:type="auto"/>
            <w:hideMark/>
          </w:tcPr>
          <w:p w14:paraId="0E81414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Business Owner / Startup Founder</w:t>
            </w:r>
          </w:p>
        </w:tc>
        <w:tc>
          <w:tcPr>
            <w:tcW w:w="0" w:type="auto"/>
            <w:hideMark/>
          </w:tcPr>
          <w:p w14:paraId="0FB2E145"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understand my company’s financial health and future risks</w:t>
            </w:r>
          </w:p>
        </w:tc>
        <w:tc>
          <w:tcPr>
            <w:tcW w:w="0" w:type="auto"/>
            <w:hideMark/>
          </w:tcPr>
          <w:p w14:paraId="5C78D3AE"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lack deep financial expertise and reports are filled with technical jargon</w:t>
            </w:r>
          </w:p>
        </w:tc>
        <w:tc>
          <w:tcPr>
            <w:tcW w:w="0" w:type="auto"/>
            <w:hideMark/>
          </w:tcPr>
          <w:p w14:paraId="225D9C3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confused and uncertain about making critical business decisions</w:t>
            </w:r>
          </w:p>
        </w:tc>
      </w:tr>
      <w:tr w:rsidR="00DA3019" w:rsidRPr="00DA3019" w14:paraId="2ABBA4D5" w14:textId="77777777" w:rsidTr="00DA3019">
        <w:tc>
          <w:tcPr>
            <w:tcW w:w="0" w:type="auto"/>
            <w:hideMark/>
          </w:tcPr>
          <w:p w14:paraId="12497A2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3</w:t>
            </w:r>
          </w:p>
        </w:tc>
        <w:tc>
          <w:tcPr>
            <w:tcW w:w="0" w:type="auto"/>
            <w:hideMark/>
          </w:tcPr>
          <w:p w14:paraId="27E06E1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Investor</w:t>
            </w:r>
          </w:p>
        </w:tc>
        <w:tc>
          <w:tcPr>
            <w:tcW w:w="0" w:type="auto"/>
            <w:hideMark/>
          </w:tcPr>
          <w:p w14:paraId="67ECDB45"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 xml:space="preserve">evaluate companies quickly before </w:t>
            </w:r>
            <w:r w:rsidRPr="00DA3019">
              <w:rPr>
                <w:rFonts w:ascii="Times New Roman" w:hAnsi="Times New Roman" w:cs="Times New Roman"/>
              </w:rPr>
              <w:lastRenderedPageBreak/>
              <w:t>making investment decisions</w:t>
            </w:r>
          </w:p>
        </w:tc>
        <w:tc>
          <w:tcPr>
            <w:tcW w:w="0" w:type="auto"/>
            <w:hideMark/>
          </w:tcPr>
          <w:p w14:paraId="04A4E1A1"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lastRenderedPageBreak/>
              <w:t xml:space="preserve">financial statements are lengthy and </w:t>
            </w:r>
            <w:r w:rsidRPr="00DA3019">
              <w:rPr>
                <w:rFonts w:ascii="Times New Roman" w:hAnsi="Times New Roman" w:cs="Times New Roman"/>
              </w:rPr>
              <w:lastRenderedPageBreak/>
              <w:t>require detailed manual analysis</w:t>
            </w:r>
          </w:p>
        </w:tc>
        <w:tc>
          <w:tcPr>
            <w:tcW w:w="0" w:type="auto"/>
            <w:hideMark/>
          </w:tcPr>
          <w:p w14:paraId="44707EC2"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lastRenderedPageBreak/>
              <w:t xml:space="preserve">I feel anxious about missing red flags or </w:t>
            </w:r>
            <w:r w:rsidRPr="00DA3019">
              <w:rPr>
                <w:rFonts w:ascii="Times New Roman" w:hAnsi="Times New Roman" w:cs="Times New Roman"/>
              </w:rPr>
              <w:lastRenderedPageBreak/>
              <w:t>profitable opportunities</w:t>
            </w:r>
          </w:p>
        </w:tc>
      </w:tr>
      <w:tr w:rsidR="00DA3019" w:rsidRPr="00DA3019" w14:paraId="01D3768F" w14:textId="77777777" w:rsidTr="00DA3019">
        <w:tc>
          <w:tcPr>
            <w:tcW w:w="0" w:type="auto"/>
            <w:hideMark/>
          </w:tcPr>
          <w:p w14:paraId="7BAF365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lastRenderedPageBreak/>
              <w:t>PS</w:t>
            </w:r>
            <w:r w:rsidRPr="00DA3019">
              <w:rPr>
                <w:rFonts w:ascii="Times New Roman" w:hAnsi="Times New Roman" w:cs="Times New Roman"/>
                <w:b/>
                <w:bCs/>
              </w:rPr>
              <w:noBreakHyphen/>
              <w:t>4</w:t>
            </w:r>
          </w:p>
        </w:tc>
        <w:tc>
          <w:tcPr>
            <w:tcW w:w="0" w:type="auto"/>
            <w:hideMark/>
          </w:tcPr>
          <w:p w14:paraId="0BC5E72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Accountant / Finance Manager</w:t>
            </w:r>
          </w:p>
        </w:tc>
        <w:tc>
          <w:tcPr>
            <w:tcW w:w="0" w:type="auto"/>
            <w:hideMark/>
          </w:tcPr>
          <w:p w14:paraId="42419AC2"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prepare accurate financial summaries and forecasts</w:t>
            </w:r>
          </w:p>
        </w:tc>
        <w:tc>
          <w:tcPr>
            <w:tcW w:w="0" w:type="auto"/>
            <w:hideMark/>
          </w:tcPr>
          <w:p w14:paraId="69DAEB47"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manual analysis is time</w:t>
            </w:r>
            <w:r w:rsidRPr="00DA3019">
              <w:rPr>
                <w:rFonts w:ascii="Times New Roman" w:hAnsi="Times New Roman" w:cs="Times New Roman"/>
              </w:rPr>
              <w:noBreakHyphen/>
              <w:t>consuming and prone to calculation or interpretation errors</w:t>
            </w:r>
          </w:p>
        </w:tc>
        <w:tc>
          <w:tcPr>
            <w:tcW w:w="0" w:type="auto"/>
            <w:hideMark/>
          </w:tcPr>
          <w:p w14:paraId="0E80E4BA"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stressed and pressured to deliver error</w:t>
            </w:r>
            <w:r w:rsidRPr="00DA3019">
              <w:rPr>
                <w:rFonts w:ascii="Times New Roman" w:hAnsi="Times New Roman" w:cs="Times New Roman"/>
              </w:rPr>
              <w:noBreakHyphen/>
              <w:t>free reports on time</w:t>
            </w:r>
          </w:p>
        </w:tc>
      </w:tr>
      <w:tr w:rsidR="00DA3019" w:rsidRPr="00DA3019" w14:paraId="30B966A4" w14:textId="77777777" w:rsidTr="00DA3019">
        <w:tc>
          <w:tcPr>
            <w:tcW w:w="0" w:type="auto"/>
            <w:hideMark/>
          </w:tcPr>
          <w:p w14:paraId="28780E43"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5</w:t>
            </w:r>
          </w:p>
        </w:tc>
        <w:tc>
          <w:tcPr>
            <w:tcW w:w="0" w:type="auto"/>
            <w:hideMark/>
          </w:tcPr>
          <w:p w14:paraId="20C7F0A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Non</w:t>
            </w:r>
            <w:r w:rsidRPr="00DA3019">
              <w:rPr>
                <w:rFonts w:ascii="Times New Roman" w:hAnsi="Times New Roman" w:cs="Times New Roman"/>
              </w:rPr>
              <w:noBreakHyphen/>
              <w:t>Finance Professional</w:t>
            </w:r>
          </w:p>
        </w:tc>
        <w:tc>
          <w:tcPr>
            <w:tcW w:w="0" w:type="auto"/>
            <w:hideMark/>
          </w:tcPr>
          <w:p w14:paraId="31688FD0"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interpret financial data shared by my organization</w:t>
            </w:r>
          </w:p>
        </w:tc>
        <w:tc>
          <w:tcPr>
            <w:tcW w:w="0" w:type="auto"/>
            <w:hideMark/>
          </w:tcPr>
          <w:p w14:paraId="1361E12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don’t have tools that explain financial numbers in simple language</w:t>
            </w:r>
          </w:p>
        </w:tc>
        <w:tc>
          <w:tcPr>
            <w:tcW w:w="0" w:type="auto"/>
            <w:hideMark/>
          </w:tcPr>
          <w:p w14:paraId="2D08412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disconnected and hesitant to contribute to financial discussions</w:t>
            </w:r>
          </w:p>
        </w:tc>
      </w:tr>
    </w:tbl>
    <w:p w14:paraId="5FEF1EF4" w14:textId="77777777" w:rsidR="00DA3019" w:rsidRPr="00DA3019" w:rsidRDefault="00DA3019" w:rsidP="00DA3019">
      <w:pPr>
        <w:rPr>
          <w:rFonts w:ascii="Times New Roman" w:hAnsi="Times New Roman" w:cs="Times New Roman"/>
          <w:lang w:val="en-US"/>
        </w:rPr>
      </w:pPr>
    </w:p>
    <w:sectPr w:rsidR="00DA3019" w:rsidRPr="00DA3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19"/>
    <w:rsid w:val="000F3FA0"/>
    <w:rsid w:val="001C160B"/>
    <w:rsid w:val="001C5F8A"/>
    <w:rsid w:val="00200C90"/>
    <w:rsid w:val="00666DD5"/>
    <w:rsid w:val="009841BC"/>
    <w:rsid w:val="00AE61B4"/>
    <w:rsid w:val="00C5750E"/>
    <w:rsid w:val="00D256C6"/>
    <w:rsid w:val="00DA3019"/>
    <w:rsid w:val="00E64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EACC"/>
  <w15:chartTrackingRefBased/>
  <w15:docId w15:val="{382AEDB9-8AE0-4B21-BE26-BEEBE838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3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3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019"/>
    <w:rPr>
      <w:rFonts w:eastAsiaTheme="majorEastAsia" w:cstheme="majorBidi"/>
      <w:color w:val="272727" w:themeColor="text1" w:themeTint="D8"/>
    </w:rPr>
  </w:style>
  <w:style w:type="paragraph" w:styleId="Title">
    <w:name w:val="Title"/>
    <w:basedOn w:val="Normal"/>
    <w:next w:val="Normal"/>
    <w:link w:val="TitleChar"/>
    <w:uiPriority w:val="10"/>
    <w:qFormat/>
    <w:rsid w:val="00DA3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019"/>
    <w:pPr>
      <w:spacing w:before="160"/>
      <w:jc w:val="center"/>
    </w:pPr>
    <w:rPr>
      <w:i/>
      <w:iCs/>
      <w:color w:val="404040" w:themeColor="text1" w:themeTint="BF"/>
    </w:rPr>
  </w:style>
  <w:style w:type="character" w:customStyle="1" w:styleId="QuoteChar">
    <w:name w:val="Quote Char"/>
    <w:basedOn w:val="DefaultParagraphFont"/>
    <w:link w:val="Quote"/>
    <w:uiPriority w:val="29"/>
    <w:rsid w:val="00DA3019"/>
    <w:rPr>
      <w:i/>
      <w:iCs/>
      <w:color w:val="404040" w:themeColor="text1" w:themeTint="BF"/>
    </w:rPr>
  </w:style>
  <w:style w:type="paragraph" w:styleId="ListParagraph">
    <w:name w:val="List Paragraph"/>
    <w:basedOn w:val="Normal"/>
    <w:uiPriority w:val="34"/>
    <w:qFormat/>
    <w:rsid w:val="00DA3019"/>
    <w:pPr>
      <w:ind w:left="720"/>
      <w:contextualSpacing/>
    </w:pPr>
  </w:style>
  <w:style w:type="character" w:styleId="IntenseEmphasis">
    <w:name w:val="Intense Emphasis"/>
    <w:basedOn w:val="DefaultParagraphFont"/>
    <w:uiPriority w:val="21"/>
    <w:qFormat/>
    <w:rsid w:val="00DA3019"/>
    <w:rPr>
      <w:i/>
      <w:iCs/>
      <w:color w:val="0F4761" w:themeColor="accent1" w:themeShade="BF"/>
    </w:rPr>
  </w:style>
  <w:style w:type="paragraph" w:styleId="IntenseQuote">
    <w:name w:val="Intense Quote"/>
    <w:basedOn w:val="Normal"/>
    <w:next w:val="Normal"/>
    <w:link w:val="IntenseQuoteChar"/>
    <w:uiPriority w:val="30"/>
    <w:qFormat/>
    <w:rsid w:val="00DA3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019"/>
    <w:rPr>
      <w:i/>
      <w:iCs/>
      <w:color w:val="0F4761" w:themeColor="accent1" w:themeShade="BF"/>
    </w:rPr>
  </w:style>
  <w:style w:type="character" w:styleId="IntenseReference">
    <w:name w:val="Intense Reference"/>
    <w:basedOn w:val="DefaultParagraphFont"/>
    <w:uiPriority w:val="32"/>
    <w:qFormat/>
    <w:rsid w:val="00DA3019"/>
    <w:rPr>
      <w:b/>
      <w:bCs/>
      <w:smallCaps/>
      <w:color w:val="0F4761" w:themeColor="accent1" w:themeShade="BF"/>
      <w:spacing w:val="5"/>
    </w:rPr>
  </w:style>
  <w:style w:type="table" w:styleId="TableGrid">
    <w:name w:val="Table Grid"/>
    <w:basedOn w:val="TableNormal"/>
    <w:uiPriority w:val="39"/>
    <w:rsid w:val="00DA3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Nandini Y</cp:lastModifiedBy>
  <cp:revision>2</cp:revision>
  <dcterms:created xsi:type="dcterms:W3CDTF">2026-02-20T07:57:00Z</dcterms:created>
  <dcterms:modified xsi:type="dcterms:W3CDTF">2026-02-20T07:57:00Z</dcterms:modified>
</cp:coreProperties>
</file>