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A7F01" w14:textId="44045E1F" w:rsidR="00F909B2" w:rsidRPr="00F909B2" w:rsidRDefault="00F909B2" w:rsidP="00F909B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909B2">
        <w:rPr>
          <w:rFonts w:ascii="Times New Roman" w:hAnsi="Times New Roman" w:cs="Times New Roman"/>
          <w:lang w:val="en-US"/>
        </w:rPr>
        <w:tab/>
      </w:r>
      <w:r w:rsidRPr="00F909B2">
        <w:rPr>
          <w:rFonts w:ascii="Times New Roman" w:hAnsi="Times New Roman" w:cs="Times New Roman"/>
          <w:b/>
          <w:bCs/>
          <w:sz w:val="32"/>
          <w:szCs w:val="32"/>
        </w:rPr>
        <w:t>Functional &amp; Performance Testing Template</w:t>
      </w:r>
    </w:p>
    <w:p w14:paraId="5F16FABD" w14:textId="77777777" w:rsidR="00F909B2" w:rsidRPr="00F909B2" w:rsidRDefault="00F909B2" w:rsidP="00F909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09B2">
        <w:rPr>
          <w:rFonts w:ascii="Times New Roman" w:hAnsi="Times New Roman" w:cs="Times New Roman"/>
          <w:b/>
          <w:bCs/>
          <w:sz w:val="28"/>
          <w:szCs w:val="28"/>
        </w:rPr>
        <w:t>Model Performance Test</w:t>
      </w: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7757"/>
      </w:tblGrid>
      <w:tr w:rsidR="00F909B2" w:rsidRPr="00F909B2" w14:paraId="0F6057AF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850D4" w14:textId="77777777" w:rsidR="00F909B2" w:rsidRPr="00F909B2" w:rsidRDefault="00F909B2" w:rsidP="009303CD">
            <w:pPr>
              <w:jc w:val="both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1AFC2" w14:textId="348D7325" w:rsidR="00F909B2" w:rsidRPr="00F909B2" w:rsidRDefault="00F909B2" w:rsidP="009303CD">
            <w:pPr>
              <w:jc w:val="both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 xml:space="preserve"> </w:t>
            </w:r>
            <w:r w:rsidR="00411408">
              <w:rPr>
                <w:rFonts w:ascii="Times New Roman" w:hAnsi="Times New Roman" w:cs="Times New Roman"/>
              </w:rPr>
              <w:t>15</w:t>
            </w:r>
            <w:r w:rsidRPr="00F909B2">
              <w:rPr>
                <w:rFonts w:ascii="Times New Roman" w:hAnsi="Times New Roman" w:cs="Times New Roman"/>
              </w:rPr>
              <w:t xml:space="preserve"> Feb 2026</w:t>
            </w:r>
          </w:p>
        </w:tc>
      </w:tr>
      <w:tr w:rsidR="00F909B2" w:rsidRPr="00F909B2" w14:paraId="719844EB" w14:textId="77777777" w:rsidTr="009303CD">
        <w:trPr>
          <w:trHeight w:val="5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07C82" w14:textId="77777777" w:rsidR="00F909B2" w:rsidRPr="00F909B2" w:rsidRDefault="00F909B2" w:rsidP="009303CD">
            <w:pPr>
              <w:jc w:val="both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5804F" w14:textId="37679088" w:rsidR="00F909B2" w:rsidRPr="00F909B2" w:rsidRDefault="001E78F2" w:rsidP="009303CD">
            <w:pPr>
              <w:jc w:val="both"/>
              <w:rPr>
                <w:rFonts w:ascii="Times New Roman" w:hAnsi="Times New Roman" w:cs="Times New Roman"/>
              </w:rPr>
            </w:pPr>
            <w:r w:rsidRPr="001E78F2">
              <w:rPr>
                <w:rFonts w:ascii="Times New Roman" w:hAnsi="Times New Roman" w:cs="Times New Roman"/>
              </w:rPr>
              <w:t>LTVIP2026TMIDS66288</w:t>
            </w:r>
          </w:p>
        </w:tc>
      </w:tr>
      <w:tr w:rsidR="00F909B2" w:rsidRPr="00F909B2" w14:paraId="46CFFD75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8CCA0" w14:textId="77777777" w:rsidR="00F909B2" w:rsidRPr="00F909B2" w:rsidRDefault="00F909B2" w:rsidP="009303CD">
            <w:pPr>
              <w:jc w:val="both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F0DA2" w14:textId="77777777" w:rsidR="00F909B2" w:rsidRPr="00F909B2" w:rsidRDefault="00F909B2" w:rsidP="009303CD">
            <w:pPr>
              <w:jc w:val="both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6EEAF543" w14:textId="77777777" w:rsidR="00F909B2" w:rsidRPr="00F909B2" w:rsidRDefault="00F909B2" w:rsidP="009303CD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909B2" w:rsidRPr="00F909B2" w14:paraId="4B0E9116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3B3D8F" w14:textId="77777777" w:rsidR="00F909B2" w:rsidRPr="00F909B2" w:rsidRDefault="00F909B2" w:rsidP="009303CD">
            <w:pPr>
              <w:jc w:val="both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5586F" w14:textId="77777777" w:rsidR="00F909B2" w:rsidRPr="00F909B2" w:rsidRDefault="00F909B2" w:rsidP="009303CD">
            <w:pPr>
              <w:jc w:val="both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0F9E1967" w14:textId="77777777" w:rsidR="00F909B2" w:rsidRPr="00F909B2" w:rsidRDefault="00F909B2" w:rsidP="00F909B2">
      <w:pPr>
        <w:rPr>
          <w:rFonts w:ascii="Times New Roman" w:hAnsi="Times New Roman" w:cs="Times New Roman"/>
          <w:sz w:val="28"/>
          <w:szCs w:val="28"/>
        </w:rPr>
      </w:pPr>
    </w:p>
    <w:p w14:paraId="6E9B7E4C" w14:textId="77777777" w:rsidR="00F909B2" w:rsidRPr="00F909B2" w:rsidRDefault="00F909B2" w:rsidP="00F909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09B2">
        <w:rPr>
          <w:rFonts w:ascii="Times New Roman" w:hAnsi="Times New Roman" w:cs="Times New Roman"/>
          <w:b/>
          <w:bCs/>
          <w:sz w:val="28"/>
          <w:szCs w:val="28"/>
        </w:rPr>
        <w:t>Functional Testing – Test Scenarios &amp; Results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856"/>
        <w:gridCol w:w="1796"/>
        <w:gridCol w:w="2164"/>
        <w:gridCol w:w="2177"/>
        <w:gridCol w:w="1152"/>
        <w:gridCol w:w="1348"/>
      </w:tblGrid>
      <w:tr w:rsidR="00F909B2" w:rsidRPr="00F909B2" w14:paraId="1EA8B6CB" w14:textId="77777777" w:rsidTr="00F909B2">
        <w:tc>
          <w:tcPr>
            <w:tcW w:w="0" w:type="auto"/>
            <w:hideMark/>
          </w:tcPr>
          <w:p w14:paraId="5E491701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350462B2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Scenario (What to test)</w:t>
            </w:r>
          </w:p>
        </w:tc>
        <w:tc>
          <w:tcPr>
            <w:tcW w:w="0" w:type="auto"/>
            <w:hideMark/>
          </w:tcPr>
          <w:p w14:paraId="044B1EA2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Test Steps (How to test)</w:t>
            </w:r>
          </w:p>
        </w:tc>
        <w:tc>
          <w:tcPr>
            <w:tcW w:w="0" w:type="auto"/>
            <w:hideMark/>
          </w:tcPr>
          <w:p w14:paraId="50E2E9C4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2C2EF7E5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348" w:type="dxa"/>
            <w:hideMark/>
          </w:tcPr>
          <w:p w14:paraId="20E8D10D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F909B2" w:rsidRPr="00F909B2" w14:paraId="4A53ABD8" w14:textId="77777777" w:rsidTr="00F909B2">
        <w:tc>
          <w:tcPr>
            <w:tcW w:w="0" w:type="auto"/>
            <w:hideMark/>
          </w:tcPr>
          <w:p w14:paraId="49793FC5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GF-01</w:t>
            </w:r>
          </w:p>
        </w:tc>
        <w:tc>
          <w:tcPr>
            <w:tcW w:w="0" w:type="auto"/>
            <w:hideMark/>
          </w:tcPr>
          <w:p w14:paraId="4B9040F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Financial Document Upload</w:t>
            </w:r>
          </w:p>
        </w:tc>
        <w:tc>
          <w:tcPr>
            <w:tcW w:w="0" w:type="auto"/>
            <w:hideMark/>
          </w:tcPr>
          <w:p w14:paraId="7819C3E8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Upload PDF / Excel / CSV financial files in the UI</w:t>
            </w:r>
          </w:p>
        </w:tc>
        <w:tc>
          <w:tcPr>
            <w:tcW w:w="0" w:type="auto"/>
            <w:hideMark/>
          </w:tcPr>
          <w:p w14:paraId="0F7D9C9C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File uploads successfully and preview is shown</w:t>
            </w:r>
          </w:p>
        </w:tc>
        <w:tc>
          <w:tcPr>
            <w:tcW w:w="0" w:type="auto"/>
            <w:hideMark/>
          </w:tcPr>
          <w:p w14:paraId="60EDD3ED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F909B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1348" w:type="dxa"/>
            <w:hideMark/>
          </w:tcPr>
          <w:p w14:paraId="1EE82156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7B1894BC" w14:textId="77777777" w:rsidTr="00F909B2">
        <w:tc>
          <w:tcPr>
            <w:tcW w:w="0" w:type="auto"/>
            <w:hideMark/>
          </w:tcPr>
          <w:p w14:paraId="06F461E0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GF-02</w:t>
            </w:r>
          </w:p>
        </w:tc>
        <w:tc>
          <w:tcPr>
            <w:tcW w:w="0" w:type="auto"/>
            <w:hideMark/>
          </w:tcPr>
          <w:p w14:paraId="685B9122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Input File Validation</w:t>
            </w:r>
          </w:p>
        </w:tc>
        <w:tc>
          <w:tcPr>
            <w:tcW w:w="0" w:type="auto"/>
            <w:hideMark/>
          </w:tcPr>
          <w:p w14:paraId="1BDBBF7D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Upload unsupported or corrupted files</w:t>
            </w:r>
          </w:p>
        </w:tc>
        <w:tc>
          <w:tcPr>
            <w:tcW w:w="0" w:type="auto"/>
            <w:hideMark/>
          </w:tcPr>
          <w:p w14:paraId="584DD4B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System rejects file with proper error message</w:t>
            </w:r>
          </w:p>
        </w:tc>
        <w:tc>
          <w:tcPr>
            <w:tcW w:w="0" w:type="auto"/>
            <w:hideMark/>
          </w:tcPr>
          <w:p w14:paraId="3CE6FE39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F909B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1348" w:type="dxa"/>
            <w:hideMark/>
          </w:tcPr>
          <w:p w14:paraId="04B3A6F4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773A0A52" w14:textId="77777777" w:rsidTr="00F909B2">
        <w:tc>
          <w:tcPr>
            <w:tcW w:w="0" w:type="auto"/>
            <w:hideMark/>
          </w:tcPr>
          <w:p w14:paraId="790EF60A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GF-03</w:t>
            </w:r>
          </w:p>
        </w:tc>
        <w:tc>
          <w:tcPr>
            <w:tcW w:w="0" w:type="auto"/>
            <w:hideMark/>
          </w:tcPr>
          <w:p w14:paraId="4E01E6AD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Financial Data Interpretation</w:t>
            </w:r>
          </w:p>
        </w:tc>
        <w:tc>
          <w:tcPr>
            <w:tcW w:w="0" w:type="auto"/>
            <w:hideMark/>
          </w:tcPr>
          <w:p w14:paraId="39FB5D3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Upload balance sheet / income statement</w:t>
            </w:r>
          </w:p>
        </w:tc>
        <w:tc>
          <w:tcPr>
            <w:tcW w:w="0" w:type="auto"/>
            <w:hideMark/>
          </w:tcPr>
          <w:p w14:paraId="7B3466DD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System generates correct summary and key insights</w:t>
            </w:r>
          </w:p>
        </w:tc>
        <w:tc>
          <w:tcPr>
            <w:tcW w:w="0" w:type="auto"/>
            <w:hideMark/>
          </w:tcPr>
          <w:p w14:paraId="245B2299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F909B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1348" w:type="dxa"/>
            <w:hideMark/>
          </w:tcPr>
          <w:p w14:paraId="574B1A3A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1099FFAA" w14:textId="77777777" w:rsidTr="00F909B2">
        <w:tc>
          <w:tcPr>
            <w:tcW w:w="0" w:type="auto"/>
            <w:hideMark/>
          </w:tcPr>
          <w:p w14:paraId="08AAD12C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GF-04</w:t>
            </w:r>
          </w:p>
        </w:tc>
        <w:tc>
          <w:tcPr>
            <w:tcW w:w="0" w:type="auto"/>
            <w:hideMark/>
          </w:tcPr>
          <w:p w14:paraId="1C272F52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Risk &amp; Anomaly Detection</w:t>
            </w:r>
          </w:p>
        </w:tc>
        <w:tc>
          <w:tcPr>
            <w:tcW w:w="0" w:type="auto"/>
            <w:hideMark/>
          </w:tcPr>
          <w:p w14:paraId="264F2852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Upload financial data with irregular values</w:t>
            </w:r>
          </w:p>
        </w:tc>
        <w:tc>
          <w:tcPr>
            <w:tcW w:w="0" w:type="auto"/>
            <w:hideMark/>
          </w:tcPr>
          <w:p w14:paraId="45CA88DD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System highlights risks or anomalies correctly</w:t>
            </w:r>
          </w:p>
        </w:tc>
        <w:tc>
          <w:tcPr>
            <w:tcW w:w="0" w:type="auto"/>
            <w:hideMark/>
          </w:tcPr>
          <w:p w14:paraId="05F14D2C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F909B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1348" w:type="dxa"/>
            <w:hideMark/>
          </w:tcPr>
          <w:p w14:paraId="152A3E05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5C75DEC2" w14:textId="77777777" w:rsidTr="00F909B2">
        <w:tc>
          <w:tcPr>
            <w:tcW w:w="0" w:type="auto"/>
            <w:hideMark/>
          </w:tcPr>
          <w:p w14:paraId="7EF1D8EC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GF-05</w:t>
            </w:r>
          </w:p>
        </w:tc>
        <w:tc>
          <w:tcPr>
            <w:tcW w:w="0" w:type="auto"/>
            <w:hideMark/>
          </w:tcPr>
          <w:p w14:paraId="1F1BD078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Natural Language Explanation</w:t>
            </w:r>
          </w:p>
        </w:tc>
        <w:tc>
          <w:tcPr>
            <w:tcW w:w="0" w:type="auto"/>
            <w:hideMark/>
          </w:tcPr>
          <w:p w14:paraId="09195374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Ask questions about uploaded financial data</w:t>
            </w:r>
          </w:p>
        </w:tc>
        <w:tc>
          <w:tcPr>
            <w:tcW w:w="0" w:type="auto"/>
            <w:hideMark/>
          </w:tcPr>
          <w:p w14:paraId="2BA34409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System explains financial terms in simple language</w:t>
            </w:r>
          </w:p>
        </w:tc>
        <w:tc>
          <w:tcPr>
            <w:tcW w:w="0" w:type="auto"/>
            <w:hideMark/>
          </w:tcPr>
          <w:p w14:paraId="3175DE45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F909B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1348" w:type="dxa"/>
            <w:hideMark/>
          </w:tcPr>
          <w:p w14:paraId="11DCBE1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4DD24CFD" w14:textId="77777777" w:rsidTr="00F909B2">
        <w:tc>
          <w:tcPr>
            <w:tcW w:w="0" w:type="auto"/>
            <w:hideMark/>
          </w:tcPr>
          <w:p w14:paraId="30EFA739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GF-06</w:t>
            </w:r>
          </w:p>
        </w:tc>
        <w:tc>
          <w:tcPr>
            <w:tcW w:w="0" w:type="auto"/>
            <w:hideMark/>
          </w:tcPr>
          <w:p w14:paraId="74EEFB03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Dashboard Visualization</w:t>
            </w:r>
          </w:p>
        </w:tc>
        <w:tc>
          <w:tcPr>
            <w:tcW w:w="0" w:type="auto"/>
            <w:hideMark/>
          </w:tcPr>
          <w:p w14:paraId="0F20A2F8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View charts and trends after analysis</w:t>
            </w:r>
          </w:p>
        </w:tc>
        <w:tc>
          <w:tcPr>
            <w:tcW w:w="0" w:type="auto"/>
            <w:hideMark/>
          </w:tcPr>
          <w:p w14:paraId="7218C7C0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Visuals load correctly and reflect data</w:t>
            </w:r>
          </w:p>
        </w:tc>
        <w:tc>
          <w:tcPr>
            <w:tcW w:w="0" w:type="auto"/>
            <w:hideMark/>
          </w:tcPr>
          <w:p w14:paraId="3BB411C7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F909B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1348" w:type="dxa"/>
            <w:hideMark/>
          </w:tcPr>
          <w:p w14:paraId="061AD10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433588F0" w14:textId="77777777" w:rsidTr="00F909B2">
        <w:tc>
          <w:tcPr>
            <w:tcW w:w="0" w:type="auto"/>
            <w:hideMark/>
          </w:tcPr>
          <w:p w14:paraId="17E07661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GF-07</w:t>
            </w:r>
          </w:p>
        </w:tc>
        <w:tc>
          <w:tcPr>
            <w:tcW w:w="0" w:type="auto"/>
            <w:hideMark/>
          </w:tcPr>
          <w:p w14:paraId="192A335E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Multiple File Upload</w:t>
            </w:r>
          </w:p>
        </w:tc>
        <w:tc>
          <w:tcPr>
            <w:tcW w:w="0" w:type="auto"/>
            <w:hideMark/>
          </w:tcPr>
          <w:p w14:paraId="0301659C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Upload multiple financial documents at once</w:t>
            </w:r>
          </w:p>
        </w:tc>
        <w:tc>
          <w:tcPr>
            <w:tcW w:w="0" w:type="auto"/>
            <w:hideMark/>
          </w:tcPr>
          <w:p w14:paraId="67A3B795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All valid files are processed successfully</w:t>
            </w:r>
          </w:p>
        </w:tc>
        <w:tc>
          <w:tcPr>
            <w:tcW w:w="0" w:type="auto"/>
            <w:hideMark/>
          </w:tcPr>
          <w:p w14:paraId="0EC6CBE4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F909B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1348" w:type="dxa"/>
            <w:hideMark/>
          </w:tcPr>
          <w:p w14:paraId="7B889E80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12535E7F" w14:textId="77777777" w:rsidTr="00F909B2">
        <w:tc>
          <w:tcPr>
            <w:tcW w:w="0" w:type="auto"/>
            <w:hideMark/>
          </w:tcPr>
          <w:p w14:paraId="77D34383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GF-08</w:t>
            </w:r>
          </w:p>
        </w:tc>
        <w:tc>
          <w:tcPr>
            <w:tcW w:w="0" w:type="auto"/>
            <w:hideMark/>
          </w:tcPr>
          <w:p w14:paraId="7ED2011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Error Handling</w:t>
            </w:r>
          </w:p>
        </w:tc>
        <w:tc>
          <w:tcPr>
            <w:tcW w:w="0" w:type="auto"/>
            <w:hideMark/>
          </w:tcPr>
          <w:p w14:paraId="59816736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Simulate API or processing failure</w:t>
            </w:r>
          </w:p>
        </w:tc>
        <w:tc>
          <w:tcPr>
            <w:tcW w:w="0" w:type="auto"/>
            <w:hideMark/>
          </w:tcPr>
          <w:p w14:paraId="54616CF1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Error message shown without system crash</w:t>
            </w:r>
          </w:p>
        </w:tc>
        <w:tc>
          <w:tcPr>
            <w:tcW w:w="0" w:type="auto"/>
            <w:hideMark/>
          </w:tcPr>
          <w:p w14:paraId="389D29BA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F909B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1348" w:type="dxa"/>
            <w:hideMark/>
          </w:tcPr>
          <w:p w14:paraId="005685B0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582E9654" w14:textId="77777777" w:rsidTr="00F909B2">
        <w:tc>
          <w:tcPr>
            <w:tcW w:w="0" w:type="auto"/>
            <w:hideMark/>
          </w:tcPr>
          <w:p w14:paraId="235CF266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GF-09</w:t>
            </w:r>
          </w:p>
        </w:tc>
        <w:tc>
          <w:tcPr>
            <w:tcW w:w="0" w:type="auto"/>
            <w:hideMark/>
          </w:tcPr>
          <w:p w14:paraId="3FCC071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Report Generation</w:t>
            </w:r>
          </w:p>
        </w:tc>
        <w:tc>
          <w:tcPr>
            <w:tcW w:w="0" w:type="auto"/>
            <w:hideMark/>
          </w:tcPr>
          <w:p w14:paraId="113970E0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Download summary or insights report</w:t>
            </w:r>
          </w:p>
        </w:tc>
        <w:tc>
          <w:tcPr>
            <w:tcW w:w="0" w:type="auto"/>
            <w:hideMark/>
          </w:tcPr>
          <w:p w14:paraId="63AC0196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Report downloads correctly</w:t>
            </w:r>
          </w:p>
        </w:tc>
        <w:tc>
          <w:tcPr>
            <w:tcW w:w="0" w:type="auto"/>
            <w:hideMark/>
          </w:tcPr>
          <w:p w14:paraId="58C5CAE1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F909B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1348" w:type="dxa"/>
            <w:hideMark/>
          </w:tcPr>
          <w:p w14:paraId="37050F74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371EC14C" w14:textId="77777777" w:rsidTr="00F909B2">
        <w:tc>
          <w:tcPr>
            <w:tcW w:w="0" w:type="auto"/>
            <w:hideMark/>
          </w:tcPr>
          <w:p w14:paraId="0E49EF68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lastRenderedPageBreak/>
              <w:t>GF-10</w:t>
            </w:r>
          </w:p>
        </w:tc>
        <w:tc>
          <w:tcPr>
            <w:tcW w:w="0" w:type="auto"/>
            <w:hideMark/>
          </w:tcPr>
          <w:p w14:paraId="457228E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API Endpoint Functionality</w:t>
            </w:r>
          </w:p>
        </w:tc>
        <w:tc>
          <w:tcPr>
            <w:tcW w:w="0" w:type="auto"/>
            <w:hideMark/>
          </w:tcPr>
          <w:p w14:paraId="4798ABC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Send API request with financial data</w:t>
            </w:r>
          </w:p>
        </w:tc>
        <w:tc>
          <w:tcPr>
            <w:tcW w:w="0" w:type="auto"/>
            <w:hideMark/>
          </w:tcPr>
          <w:p w14:paraId="47035E37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JSON response contains insights and metrics</w:t>
            </w:r>
          </w:p>
        </w:tc>
        <w:tc>
          <w:tcPr>
            <w:tcW w:w="0" w:type="auto"/>
            <w:hideMark/>
          </w:tcPr>
          <w:p w14:paraId="67424B28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F909B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1348" w:type="dxa"/>
            <w:hideMark/>
          </w:tcPr>
          <w:p w14:paraId="754A1BF0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2A7FEE19" w14:textId="3F4137BF" w:rsidR="00666DD5" w:rsidRPr="00F909B2" w:rsidRDefault="00666DD5">
      <w:pPr>
        <w:rPr>
          <w:rFonts w:ascii="Times New Roman" w:hAnsi="Times New Roman" w:cs="Times New Roman"/>
          <w:lang w:val="en-US"/>
        </w:rPr>
      </w:pPr>
    </w:p>
    <w:p w14:paraId="5F1B0405" w14:textId="77777777" w:rsidR="00F909B2" w:rsidRPr="00F909B2" w:rsidRDefault="00F909B2" w:rsidP="00F909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09B2">
        <w:rPr>
          <w:rFonts w:ascii="Times New Roman" w:hAnsi="Times New Roman" w:cs="Times New Roman"/>
          <w:b/>
          <w:bCs/>
          <w:sz w:val="28"/>
          <w:szCs w:val="28"/>
        </w:rPr>
        <w:t>Performance Testing – Test Scenarios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871"/>
        <w:gridCol w:w="1862"/>
        <w:gridCol w:w="2388"/>
        <w:gridCol w:w="1675"/>
        <w:gridCol w:w="1160"/>
        <w:gridCol w:w="1537"/>
      </w:tblGrid>
      <w:tr w:rsidR="00F909B2" w:rsidRPr="00F909B2" w14:paraId="7AAB83A5" w14:textId="77777777" w:rsidTr="00F909B2">
        <w:tc>
          <w:tcPr>
            <w:tcW w:w="0" w:type="auto"/>
            <w:hideMark/>
          </w:tcPr>
          <w:p w14:paraId="2A762017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10B9D7E4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Scenario (What to test)</w:t>
            </w:r>
          </w:p>
        </w:tc>
        <w:tc>
          <w:tcPr>
            <w:tcW w:w="0" w:type="auto"/>
            <w:hideMark/>
          </w:tcPr>
          <w:p w14:paraId="449C0EE2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Test Steps (How to test)</w:t>
            </w:r>
          </w:p>
        </w:tc>
        <w:tc>
          <w:tcPr>
            <w:tcW w:w="0" w:type="auto"/>
            <w:hideMark/>
          </w:tcPr>
          <w:p w14:paraId="31F3D1C3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71C301A0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537" w:type="dxa"/>
            <w:hideMark/>
          </w:tcPr>
          <w:p w14:paraId="61224485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F909B2" w:rsidRPr="00F909B2" w14:paraId="343DC6D0" w14:textId="77777777" w:rsidTr="00F909B2">
        <w:tc>
          <w:tcPr>
            <w:tcW w:w="0" w:type="auto"/>
            <w:hideMark/>
          </w:tcPr>
          <w:p w14:paraId="20E64F46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PT-01</w:t>
            </w:r>
          </w:p>
        </w:tc>
        <w:tc>
          <w:tcPr>
            <w:tcW w:w="0" w:type="auto"/>
            <w:hideMark/>
          </w:tcPr>
          <w:p w14:paraId="3E7BED7F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Financial Analysis Response Time</w:t>
            </w:r>
          </w:p>
        </w:tc>
        <w:tc>
          <w:tcPr>
            <w:tcW w:w="0" w:type="auto"/>
            <w:hideMark/>
          </w:tcPr>
          <w:p w14:paraId="3352FC67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Measure time taken to generate insights</w:t>
            </w:r>
          </w:p>
        </w:tc>
        <w:tc>
          <w:tcPr>
            <w:tcW w:w="0" w:type="auto"/>
            <w:hideMark/>
          </w:tcPr>
          <w:p w14:paraId="11A9B80A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Response within 3 seconds</w:t>
            </w:r>
          </w:p>
        </w:tc>
        <w:tc>
          <w:tcPr>
            <w:tcW w:w="0" w:type="auto"/>
            <w:hideMark/>
          </w:tcPr>
          <w:p w14:paraId="37060916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F909B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1537" w:type="dxa"/>
            <w:hideMark/>
          </w:tcPr>
          <w:p w14:paraId="7D976655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5BD950D2" w14:textId="77777777" w:rsidTr="00F909B2">
        <w:tc>
          <w:tcPr>
            <w:tcW w:w="0" w:type="auto"/>
            <w:hideMark/>
          </w:tcPr>
          <w:p w14:paraId="4100DDD3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PT-02</w:t>
            </w:r>
          </w:p>
        </w:tc>
        <w:tc>
          <w:tcPr>
            <w:tcW w:w="0" w:type="auto"/>
            <w:hideMark/>
          </w:tcPr>
          <w:p w14:paraId="594AAD56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Concurrent User Load</w:t>
            </w:r>
          </w:p>
        </w:tc>
        <w:tc>
          <w:tcPr>
            <w:tcW w:w="0" w:type="auto"/>
            <w:hideMark/>
          </w:tcPr>
          <w:p w14:paraId="20E8933C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 xml:space="preserve">Simulate 10+ users </w:t>
            </w:r>
            <w:proofErr w:type="spellStart"/>
            <w:r w:rsidRPr="00F909B2">
              <w:rPr>
                <w:rFonts w:ascii="Times New Roman" w:hAnsi="Times New Roman" w:cs="Times New Roman"/>
              </w:rPr>
              <w:t>analyzing</w:t>
            </w:r>
            <w:proofErr w:type="spellEnd"/>
            <w:r w:rsidRPr="00F909B2">
              <w:rPr>
                <w:rFonts w:ascii="Times New Roman" w:hAnsi="Times New Roman" w:cs="Times New Roman"/>
              </w:rPr>
              <w:t xml:space="preserve"> data simultaneously</w:t>
            </w:r>
          </w:p>
        </w:tc>
        <w:tc>
          <w:tcPr>
            <w:tcW w:w="0" w:type="auto"/>
            <w:hideMark/>
          </w:tcPr>
          <w:p w14:paraId="15653A38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System remains responsive</w:t>
            </w:r>
          </w:p>
        </w:tc>
        <w:tc>
          <w:tcPr>
            <w:tcW w:w="0" w:type="auto"/>
            <w:hideMark/>
          </w:tcPr>
          <w:p w14:paraId="67772C84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F909B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1537" w:type="dxa"/>
            <w:hideMark/>
          </w:tcPr>
          <w:p w14:paraId="61F3AA4E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6A913154" w14:textId="77777777" w:rsidTr="00F909B2">
        <w:tc>
          <w:tcPr>
            <w:tcW w:w="0" w:type="auto"/>
            <w:hideMark/>
          </w:tcPr>
          <w:p w14:paraId="3AFE6400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PT-03</w:t>
            </w:r>
          </w:p>
        </w:tc>
        <w:tc>
          <w:tcPr>
            <w:tcW w:w="0" w:type="auto"/>
            <w:hideMark/>
          </w:tcPr>
          <w:p w14:paraId="4C4F3A6D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Large Dataset Handling</w:t>
            </w:r>
          </w:p>
        </w:tc>
        <w:tc>
          <w:tcPr>
            <w:tcW w:w="0" w:type="auto"/>
            <w:hideMark/>
          </w:tcPr>
          <w:p w14:paraId="16814D0E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Upload large Excel financial datasets</w:t>
            </w:r>
          </w:p>
        </w:tc>
        <w:tc>
          <w:tcPr>
            <w:tcW w:w="0" w:type="auto"/>
            <w:hideMark/>
          </w:tcPr>
          <w:p w14:paraId="7975C350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Analysis completes without lag</w:t>
            </w:r>
          </w:p>
        </w:tc>
        <w:tc>
          <w:tcPr>
            <w:tcW w:w="0" w:type="auto"/>
            <w:hideMark/>
          </w:tcPr>
          <w:p w14:paraId="35D2BADD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F909B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1537" w:type="dxa"/>
            <w:hideMark/>
          </w:tcPr>
          <w:p w14:paraId="70579237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141E1507" w14:textId="77777777" w:rsidTr="00F909B2">
        <w:tc>
          <w:tcPr>
            <w:tcW w:w="0" w:type="auto"/>
            <w:hideMark/>
          </w:tcPr>
          <w:p w14:paraId="5F1E4C57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PT-04</w:t>
            </w:r>
          </w:p>
        </w:tc>
        <w:tc>
          <w:tcPr>
            <w:tcW w:w="0" w:type="auto"/>
            <w:hideMark/>
          </w:tcPr>
          <w:p w14:paraId="286383DE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Dashboard Load Performance</w:t>
            </w:r>
          </w:p>
        </w:tc>
        <w:tc>
          <w:tcPr>
            <w:tcW w:w="0" w:type="auto"/>
            <w:hideMark/>
          </w:tcPr>
          <w:p w14:paraId="0CC6A276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Load dashboard with multiple charts</w:t>
            </w:r>
          </w:p>
        </w:tc>
        <w:tc>
          <w:tcPr>
            <w:tcW w:w="0" w:type="auto"/>
            <w:hideMark/>
          </w:tcPr>
          <w:p w14:paraId="3B532EEE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Loads within 2–3 seconds</w:t>
            </w:r>
          </w:p>
        </w:tc>
        <w:tc>
          <w:tcPr>
            <w:tcW w:w="0" w:type="auto"/>
            <w:hideMark/>
          </w:tcPr>
          <w:p w14:paraId="013C44C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F909B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1537" w:type="dxa"/>
            <w:hideMark/>
          </w:tcPr>
          <w:p w14:paraId="0027DB8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65176229" w14:textId="77777777" w:rsidTr="00F909B2">
        <w:tc>
          <w:tcPr>
            <w:tcW w:w="0" w:type="auto"/>
            <w:hideMark/>
          </w:tcPr>
          <w:p w14:paraId="61196EFD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PT-05</w:t>
            </w:r>
          </w:p>
        </w:tc>
        <w:tc>
          <w:tcPr>
            <w:tcW w:w="0" w:type="auto"/>
            <w:hideMark/>
          </w:tcPr>
          <w:p w14:paraId="27C3D241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API Throughput</w:t>
            </w:r>
          </w:p>
        </w:tc>
        <w:tc>
          <w:tcPr>
            <w:tcW w:w="0" w:type="auto"/>
            <w:hideMark/>
          </w:tcPr>
          <w:p w14:paraId="1E65C222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Send 100 API requests per minute</w:t>
            </w:r>
          </w:p>
        </w:tc>
        <w:tc>
          <w:tcPr>
            <w:tcW w:w="0" w:type="auto"/>
            <w:hideMark/>
          </w:tcPr>
          <w:p w14:paraId="40D566DF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Stable responses without failure</w:t>
            </w:r>
          </w:p>
        </w:tc>
        <w:tc>
          <w:tcPr>
            <w:tcW w:w="0" w:type="auto"/>
            <w:hideMark/>
          </w:tcPr>
          <w:p w14:paraId="55D84EA7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F909B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1537" w:type="dxa"/>
            <w:hideMark/>
          </w:tcPr>
          <w:p w14:paraId="664E4E1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6EB97E7F" w14:textId="77777777" w:rsidTr="00F909B2">
        <w:tc>
          <w:tcPr>
            <w:tcW w:w="0" w:type="auto"/>
            <w:hideMark/>
          </w:tcPr>
          <w:p w14:paraId="4D1D9E81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PT-06</w:t>
            </w:r>
          </w:p>
        </w:tc>
        <w:tc>
          <w:tcPr>
            <w:tcW w:w="0" w:type="auto"/>
            <w:hideMark/>
          </w:tcPr>
          <w:p w14:paraId="04568C04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Bulk File Upload Resilience</w:t>
            </w:r>
          </w:p>
        </w:tc>
        <w:tc>
          <w:tcPr>
            <w:tcW w:w="0" w:type="auto"/>
            <w:hideMark/>
          </w:tcPr>
          <w:p w14:paraId="07461E11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Upload multiple large reports together</w:t>
            </w:r>
          </w:p>
        </w:tc>
        <w:tc>
          <w:tcPr>
            <w:tcW w:w="0" w:type="auto"/>
            <w:hideMark/>
          </w:tcPr>
          <w:p w14:paraId="27FC36E3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Uploads complete without crash</w:t>
            </w:r>
          </w:p>
        </w:tc>
        <w:tc>
          <w:tcPr>
            <w:tcW w:w="0" w:type="auto"/>
            <w:hideMark/>
          </w:tcPr>
          <w:p w14:paraId="11D26B99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 xml:space="preserve">As </w:t>
            </w:r>
            <w:proofErr w:type="gramStart"/>
            <w:r w:rsidRPr="00F909B2">
              <w:rPr>
                <w:rFonts w:ascii="Times New Roman" w:hAnsi="Times New Roman" w:cs="Times New Roman"/>
              </w:rPr>
              <w:t>Expected</w:t>
            </w:r>
            <w:proofErr w:type="gramEnd"/>
          </w:p>
        </w:tc>
        <w:tc>
          <w:tcPr>
            <w:tcW w:w="1537" w:type="dxa"/>
            <w:hideMark/>
          </w:tcPr>
          <w:p w14:paraId="50768AD9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012A02E8" w14:textId="77777777" w:rsidR="00F909B2" w:rsidRPr="00F909B2" w:rsidRDefault="00F909B2">
      <w:pPr>
        <w:rPr>
          <w:rFonts w:ascii="Times New Roman" w:hAnsi="Times New Roman" w:cs="Times New Roman"/>
          <w:lang w:val="en-US"/>
        </w:rPr>
      </w:pPr>
    </w:p>
    <w:sectPr w:rsidR="00F909B2" w:rsidRPr="00F90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9B2"/>
    <w:rsid w:val="001C160B"/>
    <w:rsid w:val="001E78F2"/>
    <w:rsid w:val="002A23F1"/>
    <w:rsid w:val="00411408"/>
    <w:rsid w:val="00666DD5"/>
    <w:rsid w:val="007434C5"/>
    <w:rsid w:val="00930FA5"/>
    <w:rsid w:val="00A52D94"/>
    <w:rsid w:val="00CA4378"/>
    <w:rsid w:val="00F90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A3B3E"/>
  <w15:chartTrackingRefBased/>
  <w15:docId w15:val="{09059BDD-C2BC-452F-9070-9FF204DB4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B2"/>
  </w:style>
  <w:style w:type="paragraph" w:styleId="Heading1">
    <w:name w:val="heading 1"/>
    <w:basedOn w:val="Normal"/>
    <w:next w:val="Normal"/>
    <w:link w:val="Heading1Char"/>
    <w:uiPriority w:val="9"/>
    <w:qFormat/>
    <w:rsid w:val="00F90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0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9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09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Nandini Y</cp:lastModifiedBy>
  <cp:revision>2</cp:revision>
  <dcterms:created xsi:type="dcterms:W3CDTF">2026-02-20T08:12:00Z</dcterms:created>
  <dcterms:modified xsi:type="dcterms:W3CDTF">2026-02-20T08:12:00Z</dcterms:modified>
</cp:coreProperties>
</file>