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E895" w14:textId="54524F21" w:rsidR="003A5369" w:rsidRPr="00742FFD" w:rsidRDefault="003A5369" w:rsidP="00044AF2">
      <w:pPr>
        <w:pStyle w:val="NoSpacing"/>
        <w:jc w:val="both"/>
        <w:rPr>
          <w:rFonts w:cstheme="minorHAnsi"/>
          <w:b/>
        </w:rPr>
      </w:pPr>
    </w:p>
    <w:p w14:paraId="6735BAD7" w14:textId="0E51B2E1" w:rsidR="003A5369" w:rsidRPr="00742FFD" w:rsidRDefault="009A77B9" w:rsidP="00044AF2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Introduction to Statistics</w:t>
      </w:r>
    </w:p>
    <w:p w14:paraId="54F2950C" w14:textId="77777777" w:rsidR="003A5369" w:rsidRPr="00742FFD" w:rsidRDefault="003A5369" w:rsidP="00044AF2">
      <w:pPr>
        <w:pStyle w:val="NoSpacing"/>
        <w:jc w:val="both"/>
        <w:rPr>
          <w:rFonts w:cstheme="minorHAnsi"/>
          <w:b/>
        </w:rPr>
      </w:pPr>
    </w:p>
    <w:p w14:paraId="794CD881" w14:textId="77777777" w:rsidR="00962B07" w:rsidRPr="00742FFD" w:rsidRDefault="00962B07" w:rsidP="00044AF2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742FFD">
        <w:rPr>
          <w:rFonts w:cstheme="minorHAnsi"/>
          <w:b/>
        </w:rPr>
        <w:t>Are respondents feeling better (cf. mood) after eating chocolate?</w:t>
      </w:r>
    </w:p>
    <w:p w14:paraId="141AC354" w14:textId="77777777" w:rsidR="00C117B7" w:rsidRPr="00742FFD" w:rsidRDefault="00C117B7" w:rsidP="00044AF2">
      <w:pPr>
        <w:pStyle w:val="NoSpacing"/>
        <w:jc w:val="both"/>
      </w:pPr>
    </w:p>
    <w:p w14:paraId="61C427BC" w14:textId="117008C6" w:rsidR="00C117B7" w:rsidRPr="00742FFD" w:rsidRDefault="00C117B7" w:rsidP="00044AF2">
      <w:pPr>
        <w:pStyle w:val="NoSpacing"/>
        <w:jc w:val="both"/>
      </w:pPr>
      <w:r w:rsidRPr="00742FFD">
        <w:t xml:space="preserve">We need to compare two means: </w:t>
      </w:r>
      <w:r w:rsidRPr="00481ABD">
        <w:rPr>
          <w:b/>
          <w:bCs/>
          <w:u w:val="single"/>
        </w:rPr>
        <w:t>mood before and mood after eating chocolate</w:t>
      </w:r>
      <w:r w:rsidRPr="00742FFD">
        <w:t xml:space="preserve">. Same respondents took part in both conditions, </w:t>
      </w:r>
      <w:r w:rsidR="00C8173C">
        <w:t>and hence</w:t>
      </w:r>
      <w:r w:rsidRPr="00742FFD">
        <w:t xml:space="preserve"> we will perform </w:t>
      </w:r>
      <w:r w:rsidRPr="00C8173C">
        <w:rPr>
          <w:b/>
          <w:bCs/>
          <w:color w:val="FF0000"/>
          <w:u w:val="single"/>
        </w:rPr>
        <w:t>Paired samples T-test.</w:t>
      </w:r>
    </w:p>
    <w:p w14:paraId="3D35364E" w14:textId="77777777" w:rsidR="00C117B7" w:rsidRPr="00742FFD" w:rsidRDefault="00C117B7" w:rsidP="00044AF2">
      <w:pPr>
        <w:pStyle w:val="NoSpacing"/>
      </w:pPr>
    </w:p>
    <w:p w14:paraId="3D713477" w14:textId="3603D4E6" w:rsidR="00C117B7" w:rsidRPr="00742FFD" w:rsidRDefault="00C255A0" w:rsidP="00044AF2">
      <w:pPr>
        <w:pStyle w:val="NoSpacing"/>
        <w:jc w:val="center"/>
        <w:rPr>
          <w:rFonts w:cstheme="minorHAnsi"/>
        </w:rPr>
      </w:pPr>
      <w:r w:rsidRPr="00C255A0">
        <w:rPr>
          <w:rFonts w:cstheme="minorHAnsi"/>
          <w:noProof/>
        </w:rPr>
        <w:drawing>
          <wp:inline distT="0" distB="0" distL="0" distR="0" wp14:anchorId="4C0B55D8" wp14:editId="486EF14C">
            <wp:extent cx="3059430" cy="794657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121" cy="7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82D0" w14:textId="6B1CAAD6" w:rsidR="00C117B7" w:rsidRPr="00742FFD" w:rsidRDefault="003409F7" w:rsidP="00044AF2">
      <w:pPr>
        <w:pStyle w:val="NoSpacing"/>
        <w:jc w:val="center"/>
        <w:rPr>
          <w:rFonts w:cstheme="minorHAnsi"/>
        </w:rPr>
      </w:pPr>
      <w:r w:rsidRPr="00742F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D9F3F" wp14:editId="66589067">
                <wp:simplePos x="0" y="0"/>
                <wp:positionH relativeFrom="margin">
                  <wp:posOffset>5516880</wp:posOffset>
                </wp:positionH>
                <wp:positionV relativeFrom="paragraph">
                  <wp:posOffset>924560</wp:posOffset>
                </wp:positionV>
                <wp:extent cx="401955" cy="137160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B187" id="Rectangle 3" o:spid="_x0000_s1026" style="position:absolute;margin-left:434.4pt;margin-top:72.8pt;width:31.6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7E518F" w:rsidRPr="007E518F">
        <w:rPr>
          <w:noProof/>
        </w:rPr>
        <w:t xml:space="preserve"> </w:t>
      </w:r>
      <w:r w:rsidR="007E518F" w:rsidRPr="007E518F">
        <w:rPr>
          <w:rFonts w:cstheme="minorHAnsi"/>
          <w:noProof/>
        </w:rPr>
        <w:drawing>
          <wp:inline distT="0" distB="0" distL="0" distR="0" wp14:anchorId="7378926D" wp14:editId="0995E63E">
            <wp:extent cx="5943600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2747" w14:textId="77777777" w:rsidR="00AF57E2" w:rsidRDefault="00AF57E2" w:rsidP="00044AF2">
      <w:pPr>
        <w:pStyle w:val="NoSpacing"/>
        <w:rPr>
          <w:rFonts w:cstheme="minorHAnsi"/>
        </w:rPr>
      </w:pPr>
    </w:p>
    <w:p w14:paraId="46C08DBC" w14:textId="215D3098" w:rsidR="00C117B7" w:rsidRDefault="00C117B7" w:rsidP="00185A8A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 xml:space="preserve">In the paired samples test table, </w:t>
      </w:r>
      <w:r w:rsidR="0068741F">
        <w:rPr>
          <w:rFonts w:cstheme="minorHAnsi"/>
        </w:rPr>
        <w:t>we</w:t>
      </w:r>
      <w:r w:rsidRPr="00742FFD">
        <w:rPr>
          <w:rFonts w:cstheme="minorHAnsi"/>
        </w:rPr>
        <w:t xml:space="preserve"> can observe </w:t>
      </w:r>
      <w:r w:rsidR="003409F7" w:rsidRPr="00742FFD">
        <w:rPr>
          <w:rFonts w:cstheme="minorHAnsi"/>
        </w:rPr>
        <w:t>that the means between mood of the participants before and after eating chocolate are significant different. (P-value</w:t>
      </w:r>
      <w:r w:rsidR="0068741F">
        <w:rPr>
          <w:rFonts w:cstheme="minorHAnsi"/>
        </w:rPr>
        <w:t xml:space="preserve"> </w:t>
      </w:r>
      <w:r w:rsidR="003409F7" w:rsidRPr="00742FFD">
        <w:rPr>
          <w:rFonts w:cstheme="minorHAnsi"/>
        </w:rPr>
        <w:t>&lt;0.0</w:t>
      </w:r>
      <w:r w:rsidR="002653F6">
        <w:rPr>
          <w:rFonts w:cstheme="minorHAnsi"/>
        </w:rPr>
        <w:t>0</w:t>
      </w:r>
      <w:r w:rsidR="003409F7" w:rsidRPr="00742FFD">
        <w:rPr>
          <w:rFonts w:cstheme="minorHAnsi"/>
        </w:rPr>
        <w:t>5). Thus,</w:t>
      </w:r>
      <w:r w:rsidRPr="00742FFD">
        <w:rPr>
          <w:rFonts w:cstheme="minorHAnsi"/>
        </w:rPr>
        <w:t xml:space="preserve"> participants show significantly better mood (Happy/</w:t>
      </w:r>
      <w:r w:rsidR="00761E5D">
        <w:rPr>
          <w:rFonts w:cstheme="minorHAnsi"/>
        </w:rPr>
        <w:t>G</w:t>
      </w:r>
      <w:r w:rsidRPr="00742FFD">
        <w:rPr>
          <w:rFonts w:cstheme="minorHAnsi"/>
        </w:rPr>
        <w:t>ood</w:t>
      </w:r>
      <w:r w:rsidR="00761E5D">
        <w:rPr>
          <w:rFonts w:cstheme="minorHAnsi"/>
        </w:rPr>
        <w:t xml:space="preserve"> Mood</w:t>
      </w:r>
      <w:r w:rsidRPr="00742FFD">
        <w:rPr>
          <w:rFonts w:cstheme="minorHAnsi"/>
        </w:rPr>
        <w:t>/</w:t>
      </w:r>
      <w:r w:rsidR="00CB703B">
        <w:rPr>
          <w:rFonts w:cstheme="minorHAnsi"/>
        </w:rPr>
        <w:t>P</w:t>
      </w:r>
      <w:r w:rsidRPr="00742FFD">
        <w:rPr>
          <w:rFonts w:cstheme="minorHAnsi"/>
        </w:rPr>
        <w:t>leased/</w:t>
      </w:r>
      <w:r w:rsidR="00006ED6">
        <w:rPr>
          <w:rFonts w:cstheme="minorHAnsi"/>
        </w:rPr>
        <w:t>C</w:t>
      </w:r>
      <w:r w:rsidRPr="00742FFD">
        <w:rPr>
          <w:rFonts w:cstheme="minorHAnsi"/>
        </w:rPr>
        <w:t xml:space="preserve">heerful) after chocolate </w:t>
      </w:r>
      <w:r w:rsidR="003409F7" w:rsidRPr="00742FFD">
        <w:rPr>
          <w:rFonts w:cstheme="minorHAnsi"/>
        </w:rPr>
        <w:t>tasting (</w:t>
      </w:r>
      <w:r w:rsidR="003409F7" w:rsidRPr="00EE5E69">
        <w:rPr>
          <w:rFonts w:cstheme="minorHAnsi"/>
          <w:b/>
          <w:bCs/>
        </w:rPr>
        <w:t>M=5.03, SD = 1.28</w:t>
      </w:r>
      <w:r w:rsidRPr="00742FFD">
        <w:rPr>
          <w:rFonts w:cstheme="minorHAnsi"/>
        </w:rPr>
        <w:t>) than before tasting chocolate (</w:t>
      </w:r>
      <w:r w:rsidRPr="00AC2DB0">
        <w:rPr>
          <w:rFonts w:cstheme="minorHAnsi"/>
          <w:b/>
          <w:bCs/>
        </w:rPr>
        <w:t>M=4.81, SD = 1.26</w:t>
      </w:r>
      <w:r w:rsidR="003409F7" w:rsidRPr="00AC2DB0">
        <w:rPr>
          <w:rFonts w:cstheme="minorHAnsi"/>
          <w:b/>
          <w:bCs/>
        </w:rPr>
        <w:t>; t(177) = -2.85</w:t>
      </w:r>
      <w:r w:rsidRPr="00AC2DB0">
        <w:rPr>
          <w:rFonts w:cstheme="minorHAnsi"/>
          <w:b/>
          <w:bCs/>
        </w:rPr>
        <w:t xml:space="preserve">, p = </w:t>
      </w:r>
      <w:r w:rsidR="00AC2DB0">
        <w:rPr>
          <w:rFonts w:cstheme="minorHAnsi"/>
          <w:b/>
          <w:bCs/>
        </w:rPr>
        <w:t>0</w:t>
      </w:r>
      <w:r w:rsidRPr="00AC2DB0">
        <w:rPr>
          <w:rFonts w:cstheme="minorHAnsi"/>
          <w:b/>
          <w:bCs/>
        </w:rPr>
        <w:t>.005</w:t>
      </w:r>
      <w:r w:rsidRPr="00742FFD">
        <w:rPr>
          <w:rFonts w:cstheme="minorHAnsi"/>
        </w:rPr>
        <w:t xml:space="preserve">). </w:t>
      </w:r>
      <w:r w:rsidR="00110360">
        <w:rPr>
          <w:rFonts w:cstheme="minorHAnsi"/>
        </w:rPr>
        <w:t xml:space="preserve">Hence, </w:t>
      </w:r>
      <w:r w:rsidR="002A0D38">
        <w:rPr>
          <w:rFonts w:cstheme="minorHAnsi"/>
        </w:rPr>
        <w:t xml:space="preserve">our hypothesis is correct and </w:t>
      </w:r>
      <w:r w:rsidR="00110360">
        <w:rPr>
          <w:rFonts w:cstheme="minorHAnsi"/>
        </w:rPr>
        <w:t>w</w:t>
      </w:r>
      <w:r w:rsidRPr="00742FFD">
        <w:rPr>
          <w:rFonts w:cstheme="minorHAnsi"/>
        </w:rPr>
        <w:t>e can say that respondents are actually feeling better after eating chocolate.</w:t>
      </w:r>
    </w:p>
    <w:p w14:paraId="640A2EF3" w14:textId="77777777" w:rsidR="00AF57E2" w:rsidRPr="00742FFD" w:rsidRDefault="00AF57E2" w:rsidP="00F371CA">
      <w:pPr>
        <w:pStyle w:val="NoSpacing"/>
        <w:jc w:val="both"/>
        <w:rPr>
          <w:rFonts w:cstheme="minorHAnsi"/>
        </w:rPr>
      </w:pPr>
    </w:p>
    <w:p w14:paraId="31292390" w14:textId="77777777" w:rsidR="00B73130" w:rsidRPr="00742FFD" w:rsidRDefault="002424D3" w:rsidP="00F371CA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742FFD">
        <w:rPr>
          <w:rFonts w:cstheme="minorHAnsi"/>
          <w:b/>
        </w:rPr>
        <w:t>Are respondents evaluating the taste of mass market, premium and super premium chocolate brands differently?</w:t>
      </w:r>
    </w:p>
    <w:p w14:paraId="12461771" w14:textId="77777777" w:rsidR="000E7A55" w:rsidRPr="00742FFD" w:rsidRDefault="000E7A55" w:rsidP="00F371CA">
      <w:pPr>
        <w:pStyle w:val="NoSpacing"/>
        <w:jc w:val="both"/>
        <w:rPr>
          <w:rFonts w:cstheme="minorHAnsi"/>
          <w:b/>
        </w:rPr>
      </w:pPr>
    </w:p>
    <w:p w14:paraId="25FE1282" w14:textId="0520F686" w:rsidR="000E7A55" w:rsidRPr="00742FFD" w:rsidRDefault="000E7A55" w:rsidP="00F371CA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>We need to compare the means of taste evaluation for the three different types of chocolate</w:t>
      </w:r>
      <w:r w:rsidR="00195F70">
        <w:rPr>
          <w:rFonts w:cstheme="minorHAnsi"/>
        </w:rPr>
        <w:t xml:space="preserve"> brands</w:t>
      </w:r>
      <w:r w:rsidRPr="00742FFD">
        <w:rPr>
          <w:rFonts w:cstheme="minorHAnsi"/>
        </w:rPr>
        <w:t xml:space="preserve">. </w:t>
      </w:r>
      <w:r w:rsidR="003E2A94">
        <w:rPr>
          <w:rFonts w:cstheme="minorHAnsi"/>
        </w:rPr>
        <w:t xml:space="preserve">So, </w:t>
      </w:r>
      <w:r w:rsidRPr="00742FFD">
        <w:rPr>
          <w:rFonts w:cstheme="minorHAnsi"/>
        </w:rPr>
        <w:t xml:space="preserve">we </w:t>
      </w:r>
      <w:r w:rsidR="003E2A94">
        <w:rPr>
          <w:rFonts w:cstheme="minorHAnsi"/>
        </w:rPr>
        <w:t>need to use</w:t>
      </w:r>
      <w:r w:rsidRPr="00742FFD">
        <w:rPr>
          <w:rFonts w:cstheme="minorHAnsi"/>
        </w:rPr>
        <w:t xml:space="preserve"> One-way ANOVA procedure, since we will comparing more than two means and we have independent samples.</w:t>
      </w:r>
    </w:p>
    <w:p w14:paraId="1F18D182" w14:textId="77777777" w:rsidR="000E7A55" w:rsidRPr="00742FFD" w:rsidRDefault="000E7A55" w:rsidP="00F371CA">
      <w:pPr>
        <w:pStyle w:val="NoSpacing"/>
        <w:jc w:val="both"/>
        <w:rPr>
          <w:rFonts w:cstheme="minorHAnsi"/>
        </w:rPr>
      </w:pPr>
    </w:p>
    <w:p w14:paraId="162A1842" w14:textId="58D85276" w:rsidR="000E7A55" w:rsidRPr="00742FFD" w:rsidRDefault="000E7A55" w:rsidP="00F371CA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 xml:space="preserve">First, we </w:t>
      </w:r>
      <w:r w:rsidR="00F61515">
        <w:rPr>
          <w:rFonts w:cstheme="minorHAnsi"/>
        </w:rPr>
        <w:t xml:space="preserve">will </w:t>
      </w:r>
      <w:r w:rsidRPr="00742FFD">
        <w:rPr>
          <w:rFonts w:cstheme="minorHAnsi"/>
        </w:rPr>
        <w:t xml:space="preserve">check ANOVA table to see if there is significant different between the means of each group </w:t>
      </w:r>
      <w:r w:rsidR="00745712">
        <w:rPr>
          <w:rFonts w:cstheme="minorHAnsi"/>
        </w:rPr>
        <w:t>to proceed with the further analysis.</w:t>
      </w:r>
      <w:r w:rsidRPr="00742FFD">
        <w:rPr>
          <w:rFonts w:cstheme="minorHAnsi"/>
        </w:rPr>
        <w:t xml:space="preserve"> In this case ANOVA </w:t>
      </w:r>
      <w:r w:rsidRPr="00F017FC">
        <w:rPr>
          <w:rFonts w:cstheme="minorHAnsi"/>
          <w:b/>
          <w:bCs/>
          <w:color w:val="FF0000"/>
        </w:rPr>
        <w:t xml:space="preserve">&lt; </w:t>
      </w:r>
      <w:r w:rsidR="00F017FC" w:rsidRPr="00F017FC">
        <w:rPr>
          <w:rFonts w:cstheme="minorHAnsi"/>
          <w:b/>
          <w:bCs/>
          <w:color w:val="FF0000"/>
        </w:rPr>
        <w:t>0</w:t>
      </w:r>
      <w:r w:rsidRPr="00F017FC">
        <w:rPr>
          <w:rFonts w:cstheme="minorHAnsi"/>
          <w:b/>
          <w:bCs/>
          <w:color w:val="FF0000"/>
        </w:rPr>
        <w:t>.05</w:t>
      </w:r>
      <w:r w:rsidRPr="00742FFD">
        <w:rPr>
          <w:rFonts w:cstheme="minorHAnsi"/>
        </w:rPr>
        <w:t>, so we proceed with the rest of the results.</w:t>
      </w:r>
    </w:p>
    <w:p w14:paraId="67F16002" w14:textId="77777777" w:rsidR="000E7A55" w:rsidRPr="00742FFD" w:rsidRDefault="000E7A55" w:rsidP="000E7A55">
      <w:pPr>
        <w:pStyle w:val="NoSpacing"/>
        <w:jc w:val="both"/>
        <w:rPr>
          <w:rFonts w:cstheme="minorHAnsi"/>
        </w:rPr>
      </w:pPr>
    </w:p>
    <w:p w14:paraId="31FD2A3C" w14:textId="7C517B78" w:rsidR="000E7A55" w:rsidRPr="00742FFD" w:rsidRDefault="000968A3" w:rsidP="000E7A55">
      <w:pPr>
        <w:pStyle w:val="NoSpacing"/>
        <w:jc w:val="center"/>
        <w:rPr>
          <w:rFonts w:cstheme="minorHAnsi"/>
        </w:rPr>
      </w:pPr>
      <w:r w:rsidRPr="00742F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77C07" wp14:editId="12AC2FC1">
                <wp:simplePos x="0" y="0"/>
                <wp:positionH relativeFrom="column">
                  <wp:posOffset>4813300</wp:posOffset>
                </wp:positionH>
                <wp:positionV relativeFrom="paragraph">
                  <wp:posOffset>882650</wp:posOffset>
                </wp:positionV>
                <wp:extent cx="547254" cy="160367"/>
                <wp:effectExtent l="0" t="0" r="2476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4" cy="160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D0F2B" id="Rectangle 7" o:spid="_x0000_s1026" style="position:absolute;margin-left:379pt;margin-top:69.5pt;width:43.1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" filled="f" strokecolor="red" strokeweight="1pt"/>
            </w:pict>
          </mc:Fallback>
        </mc:AlternateContent>
      </w:r>
      <w:r w:rsidRPr="000968A3">
        <w:rPr>
          <w:rFonts w:cstheme="minorHAnsi"/>
          <w:noProof/>
        </w:rPr>
        <w:drawing>
          <wp:inline distT="0" distB="0" distL="0" distR="0" wp14:anchorId="4F00CD47" wp14:editId="5690367E">
            <wp:extent cx="48863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FCCA" w14:textId="77777777" w:rsidR="000E7A55" w:rsidRPr="00742FFD" w:rsidRDefault="000E7A55" w:rsidP="000E7A55">
      <w:pPr>
        <w:pStyle w:val="NoSpacing"/>
        <w:jc w:val="center"/>
        <w:rPr>
          <w:rFonts w:cstheme="minorHAnsi"/>
        </w:rPr>
      </w:pPr>
    </w:p>
    <w:p w14:paraId="1640DDEB" w14:textId="77777777" w:rsidR="00A86414" w:rsidRDefault="00A86414" w:rsidP="00115734">
      <w:pPr>
        <w:pStyle w:val="NoSpacing"/>
        <w:jc w:val="both"/>
        <w:rPr>
          <w:rFonts w:cstheme="minorHAnsi"/>
        </w:rPr>
      </w:pPr>
    </w:p>
    <w:p w14:paraId="59BDC29A" w14:textId="77777777" w:rsidR="00A86414" w:rsidRDefault="00A86414" w:rsidP="00115734">
      <w:pPr>
        <w:pStyle w:val="NoSpacing"/>
        <w:jc w:val="both"/>
        <w:rPr>
          <w:rFonts w:cstheme="minorHAnsi"/>
        </w:rPr>
      </w:pPr>
    </w:p>
    <w:p w14:paraId="1C51F104" w14:textId="77777777" w:rsidR="00A86414" w:rsidRDefault="00A86414" w:rsidP="00115734">
      <w:pPr>
        <w:pStyle w:val="NoSpacing"/>
        <w:jc w:val="both"/>
        <w:rPr>
          <w:rFonts w:cstheme="minorHAnsi"/>
        </w:rPr>
      </w:pPr>
    </w:p>
    <w:p w14:paraId="2973A5AE" w14:textId="083EDA8A" w:rsidR="00115734" w:rsidRPr="00742FFD" w:rsidRDefault="00115734" w:rsidP="00115734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>Now, we should evaluate if the variances among the three groups are equal</w:t>
      </w:r>
      <w:r w:rsidR="003C7197">
        <w:rPr>
          <w:rFonts w:cstheme="minorHAnsi"/>
        </w:rPr>
        <w:t xml:space="preserve"> by checking the below table (</w:t>
      </w:r>
      <w:r w:rsidR="003C7197" w:rsidRPr="008D5EFF">
        <w:rPr>
          <w:rFonts w:cstheme="minorHAnsi"/>
          <w:b/>
          <w:bCs/>
        </w:rPr>
        <w:t>Test of Homogeneity of Variances</w:t>
      </w:r>
      <w:r w:rsidR="003C7197">
        <w:rPr>
          <w:rFonts w:cstheme="minorHAnsi"/>
        </w:rPr>
        <w:t>)</w:t>
      </w:r>
    </w:p>
    <w:p w14:paraId="54A7C4F3" w14:textId="77777777" w:rsidR="00CD1637" w:rsidRPr="00742FFD" w:rsidRDefault="00CD1637" w:rsidP="00115734">
      <w:pPr>
        <w:pStyle w:val="NoSpacing"/>
        <w:jc w:val="both"/>
        <w:rPr>
          <w:rFonts w:cstheme="minorHAnsi"/>
        </w:rPr>
      </w:pPr>
    </w:p>
    <w:p w14:paraId="433B75B8" w14:textId="24029845" w:rsidR="00CD1637" w:rsidRPr="00742FFD" w:rsidRDefault="00E313B9" w:rsidP="00CD1637">
      <w:pPr>
        <w:pStyle w:val="NoSpacing"/>
        <w:jc w:val="center"/>
        <w:rPr>
          <w:rFonts w:cstheme="minorHAnsi"/>
        </w:rPr>
      </w:pPr>
      <w:r w:rsidRPr="00742FFD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28A3B" wp14:editId="129847CA">
                <wp:simplePos x="0" y="0"/>
                <wp:positionH relativeFrom="column">
                  <wp:posOffset>4467225</wp:posOffset>
                </wp:positionH>
                <wp:positionV relativeFrom="paragraph">
                  <wp:posOffset>447675</wp:posOffset>
                </wp:positionV>
                <wp:extent cx="217170" cy="1219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E6EF" id="Rectangle 8" o:spid="_x0000_s1026" style="position:absolute;margin-left:351.75pt;margin-top:35.25pt;width:17.1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" filled="f" strokecolor="red" strokeweight="1pt"/>
            </w:pict>
          </mc:Fallback>
        </mc:AlternateContent>
      </w:r>
      <w:r w:rsidRPr="00E313B9">
        <w:rPr>
          <w:noProof/>
        </w:rPr>
        <w:t xml:space="preserve"> </w:t>
      </w:r>
      <w:r w:rsidRPr="00E313B9">
        <w:rPr>
          <w:rFonts w:cstheme="minorHAnsi"/>
          <w:noProof/>
        </w:rPr>
        <w:drawing>
          <wp:inline distT="0" distB="0" distL="0" distR="0" wp14:anchorId="55D2A765" wp14:editId="5F9BB14D">
            <wp:extent cx="3512819" cy="567380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337" cy="5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ECB5" w14:textId="03B3CE6B" w:rsidR="00115734" w:rsidRPr="00742FFD" w:rsidRDefault="00115734" w:rsidP="00D909EC">
      <w:pPr>
        <w:pStyle w:val="NoSpacing"/>
        <w:jc w:val="both"/>
        <w:rPr>
          <w:rFonts w:cstheme="minorHAnsi"/>
        </w:rPr>
      </w:pPr>
    </w:p>
    <w:p w14:paraId="72C8C5ED" w14:textId="77777777" w:rsidR="00CD1637" w:rsidRPr="00742FFD" w:rsidRDefault="00CD1637" w:rsidP="00D909EC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>The hypothesis testing with the previous test is:</w:t>
      </w:r>
    </w:p>
    <w:p w14:paraId="1B5DFDB3" w14:textId="77777777" w:rsidR="00CD1637" w:rsidRPr="00742FFD" w:rsidRDefault="00CD1637" w:rsidP="00D909EC">
      <w:pPr>
        <w:pStyle w:val="NoSpacing"/>
        <w:jc w:val="both"/>
        <w:rPr>
          <w:rFonts w:cstheme="minorHAnsi"/>
        </w:rPr>
      </w:pPr>
    </w:p>
    <w:p w14:paraId="7FDA8561" w14:textId="77777777" w:rsidR="00CD1637" w:rsidRPr="00742FFD" w:rsidRDefault="00CD1637" w:rsidP="00D909EC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>H</w:t>
      </w:r>
      <w:r w:rsidRPr="00742FFD">
        <w:rPr>
          <w:rFonts w:cstheme="minorHAnsi"/>
          <w:vertAlign w:val="subscript"/>
        </w:rPr>
        <w:t>0</w:t>
      </w:r>
      <w:r w:rsidRPr="00742FFD">
        <w:rPr>
          <w:rFonts w:cstheme="minorHAnsi"/>
        </w:rPr>
        <w:t>= the variance of taste evaluation between the three groups are equal</w:t>
      </w:r>
    </w:p>
    <w:p w14:paraId="7D3BD3C5" w14:textId="77777777" w:rsidR="00CD1637" w:rsidRPr="00742FFD" w:rsidRDefault="00CD1637" w:rsidP="00D909EC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>H</w:t>
      </w:r>
      <w:r w:rsidRPr="00742FFD">
        <w:rPr>
          <w:rFonts w:cstheme="minorHAnsi"/>
          <w:vertAlign w:val="subscript"/>
        </w:rPr>
        <w:t>1</w:t>
      </w:r>
      <w:r w:rsidRPr="00742FFD">
        <w:rPr>
          <w:rFonts w:cstheme="minorHAnsi"/>
        </w:rPr>
        <w:t>= the variance of taste evaluation between the three groups are not equal</w:t>
      </w:r>
    </w:p>
    <w:p w14:paraId="7B381E61" w14:textId="77777777" w:rsidR="00CD1637" w:rsidRPr="00742FFD" w:rsidRDefault="00CD1637" w:rsidP="00D909EC">
      <w:pPr>
        <w:pStyle w:val="NoSpacing"/>
        <w:jc w:val="both"/>
        <w:rPr>
          <w:rFonts w:cstheme="minorHAnsi"/>
        </w:rPr>
      </w:pPr>
    </w:p>
    <w:p w14:paraId="32F26C25" w14:textId="0AF295F5" w:rsidR="00CD1637" w:rsidRPr="00742FFD" w:rsidRDefault="00CD1637" w:rsidP="00D909EC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 xml:space="preserve">We can conclude </w:t>
      </w:r>
      <w:r w:rsidR="00007F34">
        <w:rPr>
          <w:rFonts w:cstheme="minorHAnsi"/>
        </w:rPr>
        <w:t xml:space="preserve">from the above table </w:t>
      </w:r>
      <w:r w:rsidRPr="00742FFD">
        <w:rPr>
          <w:rFonts w:cstheme="minorHAnsi"/>
        </w:rPr>
        <w:t>that the variance between the groups are not equal because p</w:t>
      </w:r>
      <w:r w:rsidR="00A4421F" w:rsidRPr="00742FFD">
        <w:rPr>
          <w:rFonts w:cstheme="minorHAnsi"/>
        </w:rPr>
        <w:t>-value=</w:t>
      </w:r>
      <w:r w:rsidR="00007F34">
        <w:rPr>
          <w:rFonts w:cstheme="minorHAnsi"/>
        </w:rPr>
        <w:t xml:space="preserve"> </w:t>
      </w:r>
      <w:r w:rsidR="00007F34" w:rsidRPr="00007F34">
        <w:rPr>
          <w:rFonts w:cstheme="minorHAnsi"/>
          <w:b/>
          <w:bCs/>
          <w:color w:val="FF0000"/>
          <w:u w:val="single"/>
        </w:rPr>
        <w:t>0</w:t>
      </w:r>
      <w:r w:rsidR="00A4421F" w:rsidRPr="00007F34">
        <w:rPr>
          <w:rFonts w:cstheme="minorHAnsi"/>
          <w:b/>
          <w:bCs/>
          <w:color w:val="FF0000"/>
          <w:u w:val="single"/>
        </w:rPr>
        <w:t>.002</w:t>
      </w:r>
      <w:r w:rsidRPr="00742FFD">
        <w:rPr>
          <w:rFonts w:cstheme="minorHAnsi"/>
        </w:rPr>
        <w:t xml:space="preserve"> thus the hypothesis null is rejected and we should use the test the </w:t>
      </w:r>
      <w:proofErr w:type="spellStart"/>
      <w:r w:rsidRPr="00007F34">
        <w:rPr>
          <w:rFonts w:cstheme="minorHAnsi"/>
          <w:b/>
          <w:bCs/>
          <w:color w:val="FF0000"/>
          <w:u w:val="single"/>
        </w:rPr>
        <w:t>Dunett’s</w:t>
      </w:r>
      <w:proofErr w:type="spellEnd"/>
      <w:r w:rsidRPr="00007F34">
        <w:rPr>
          <w:rFonts w:cstheme="minorHAnsi"/>
          <w:b/>
          <w:bCs/>
          <w:color w:val="FF0000"/>
          <w:u w:val="single"/>
        </w:rPr>
        <w:t xml:space="preserve"> test T3</w:t>
      </w:r>
      <w:r w:rsidR="00711D76">
        <w:rPr>
          <w:rFonts w:cstheme="minorHAnsi"/>
          <w:color w:val="FF0000"/>
        </w:rPr>
        <w:t>.</w:t>
      </w:r>
    </w:p>
    <w:p w14:paraId="192B997E" w14:textId="77777777" w:rsidR="005F36FF" w:rsidRPr="00742FFD" w:rsidRDefault="005F36FF" w:rsidP="00CD1637">
      <w:pPr>
        <w:pStyle w:val="NoSpacing"/>
        <w:jc w:val="both"/>
        <w:rPr>
          <w:rFonts w:cstheme="minorHAnsi"/>
        </w:rPr>
      </w:pPr>
    </w:p>
    <w:p w14:paraId="38AC2647" w14:textId="77777777" w:rsidR="005F36FF" w:rsidRPr="00742FFD" w:rsidRDefault="005F36FF" w:rsidP="00CD1637">
      <w:pPr>
        <w:pStyle w:val="NoSpacing"/>
        <w:jc w:val="both"/>
        <w:rPr>
          <w:rFonts w:cstheme="minorHAnsi"/>
        </w:rPr>
      </w:pPr>
    </w:p>
    <w:p w14:paraId="3F4551C7" w14:textId="1460A881" w:rsidR="005F36FF" w:rsidRPr="00742FFD" w:rsidRDefault="00A34444" w:rsidP="005F36FF">
      <w:pPr>
        <w:pStyle w:val="NoSpacing"/>
        <w:jc w:val="center"/>
        <w:rPr>
          <w:rFonts w:cstheme="minorHAnsi"/>
        </w:rPr>
      </w:pPr>
      <w:r w:rsidRPr="00742F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E819C" wp14:editId="5A2A00EF">
                <wp:simplePos x="0" y="0"/>
                <wp:positionH relativeFrom="column">
                  <wp:posOffset>1219201</wp:posOffset>
                </wp:positionH>
                <wp:positionV relativeFrom="paragraph">
                  <wp:posOffset>2088342</wp:posOffset>
                </wp:positionV>
                <wp:extent cx="2722418" cy="263236"/>
                <wp:effectExtent l="0" t="0" r="2095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418" cy="2632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965F" id="Rectangle 12" o:spid="_x0000_s1026" style="position:absolute;margin-left:96pt;margin-top:164.45pt;width:214.3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" filled="f" strokecolor="red" strokeweight="1pt"/>
            </w:pict>
          </mc:Fallback>
        </mc:AlternateContent>
      </w:r>
      <w:r w:rsidR="005F36FF" w:rsidRPr="00742F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DF7A5" wp14:editId="24793D1B">
                <wp:simplePos x="0" y="0"/>
                <wp:positionH relativeFrom="column">
                  <wp:posOffset>831273</wp:posOffset>
                </wp:positionH>
                <wp:positionV relativeFrom="paragraph">
                  <wp:posOffset>1541087</wp:posOffset>
                </wp:positionV>
                <wp:extent cx="3186545" cy="852055"/>
                <wp:effectExtent l="0" t="0" r="1397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5" cy="852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BE0B0" id="Rectangle 9" o:spid="_x0000_s1026" style="position:absolute;margin-left:65.45pt;margin-top:121.35pt;width:250.9pt;height:6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" filled="f" strokecolor="red" strokeweight="1pt"/>
            </w:pict>
          </mc:Fallback>
        </mc:AlternateContent>
      </w:r>
      <w:r w:rsidR="00BB1E35" w:rsidRPr="00BB1E35">
        <w:rPr>
          <w:noProof/>
        </w:rPr>
        <w:t xml:space="preserve"> </w:t>
      </w:r>
      <w:r w:rsidR="00BB1E35" w:rsidRPr="00BB1E35">
        <w:rPr>
          <w:rFonts w:cstheme="minorHAnsi"/>
          <w:noProof/>
        </w:rPr>
        <w:drawing>
          <wp:inline distT="0" distB="0" distL="0" distR="0" wp14:anchorId="38D37EB1" wp14:editId="37110F00">
            <wp:extent cx="4305300" cy="256110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124" cy="25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0CEB" w14:textId="77777777" w:rsidR="008C3AA8" w:rsidRPr="00742FFD" w:rsidRDefault="008C3AA8" w:rsidP="008C3AA8">
      <w:pPr>
        <w:pStyle w:val="NoSpacing"/>
        <w:jc w:val="both"/>
        <w:rPr>
          <w:rFonts w:cstheme="minorHAnsi"/>
        </w:rPr>
      </w:pPr>
    </w:p>
    <w:p w14:paraId="167F741B" w14:textId="2BDF36E3" w:rsidR="008C3AA8" w:rsidRPr="00742FFD" w:rsidRDefault="008C3AA8" w:rsidP="008C3AA8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 xml:space="preserve">From the previous table, we can observe that the group 3: </w:t>
      </w:r>
      <w:r w:rsidRPr="00997012">
        <w:rPr>
          <w:rFonts w:cstheme="minorHAnsi"/>
          <w:b/>
          <w:bCs/>
          <w:color w:val="FF0000"/>
          <w:u w:val="single"/>
        </w:rPr>
        <w:t>Premium Brand</w:t>
      </w:r>
      <w:r w:rsidRPr="00997012">
        <w:rPr>
          <w:rFonts w:cstheme="minorHAnsi"/>
          <w:color w:val="FF0000"/>
        </w:rPr>
        <w:t xml:space="preserve"> </w:t>
      </w:r>
      <w:r w:rsidRPr="00742FFD">
        <w:rPr>
          <w:rFonts w:cstheme="minorHAnsi"/>
        </w:rPr>
        <w:t>is significant different from groups 1 and 2: Mass Brand and Super Premium Brand. The p-value in these cases are p</w:t>
      </w:r>
      <w:r w:rsidR="00A979A0">
        <w:rPr>
          <w:rFonts w:cstheme="minorHAnsi"/>
        </w:rPr>
        <w:t xml:space="preserve"> </w:t>
      </w:r>
      <w:r w:rsidRPr="00742FFD">
        <w:rPr>
          <w:rFonts w:cstheme="minorHAnsi"/>
        </w:rPr>
        <w:t>&lt;</w:t>
      </w:r>
      <w:r w:rsidR="00A979A0">
        <w:rPr>
          <w:rFonts w:cstheme="minorHAnsi"/>
        </w:rPr>
        <w:t>0</w:t>
      </w:r>
      <w:r w:rsidRPr="00742FFD">
        <w:rPr>
          <w:rFonts w:cstheme="minorHAnsi"/>
        </w:rPr>
        <w:t>.001.</w:t>
      </w:r>
    </w:p>
    <w:p w14:paraId="3295F664" w14:textId="77777777" w:rsidR="00CD1637" w:rsidRPr="00742FFD" w:rsidRDefault="00CD1637" w:rsidP="00CD1637">
      <w:pPr>
        <w:pStyle w:val="NoSpacing"/>
        <w:jc w:val="both"/>
        <w:rPr>
          <w:rFonts w:cstheme="minorHAnsi"/>
        </w:rPr>
      </w:pPr>
    </w:p>
    <w:p w14:paraId="3E1A3837" w14:textId="77777777" w:rsidR="008C3AA8" w:rsidRPr="00742FFD" w:rsidRDefault="008C3AA8" w:rsidP="00CD1637">
      <w:pPr>
        <w:pStyle w:val="NoSpacing"/>
        <w:jc w:val="both"/>
        <w:rPr>
          <w:rFonts w:cstheme="minorHAnsi"/>
        </w:rPr>
      </w:pPr>
    </w:p>
    <w:p w14:paraId="0EEB6050" w14:textId="25038560" w:rsidR="008C3AA8" w:rsidRPr="00742FFD" w:rsidRDefault="00A979A0" w:rsidP="008C3AA8">
      <w:pPr>
        <w:pStyle w:val="NoSpacing"/>
        <w:jc w:val="center"/>
        <w:rPr>
          <w:rFonts w:cstheme="minorHAnsi"/>
        </w:rPr>
      </w:pPr>
      <w:r w:rsidRPr="00A979A0">
        <w:rPr>
          <w:rFonts w:cstheme="minorHAnsi"/>
          <w:noProof/>
        </w:rPr>
        <w:drawing>
          <wp:inline distT="0" distB="0" distL="0" distR="0" wp14:anchorId="13206747" wp14:editId="39A0ADC6">
            <wp:extent cx="4152900" cy="12285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332" cy="12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97BA" w14:textId="77777777" w:rsidR="00133A1B" w:rsidRPr="00742FFD" w:rsidRDefault="00133A1B" w:rsidP="000B6340">
      <w:pPr>
        <w:pStyle w:val="NoSpacing"/>
        <w:jc w:val="both"/>
      </w:pPr>
    </w:p>
    <w:p w14:paraId="3AFBC364" w14:textId="74ED6F40" w:rsidR="008C3AA8" w:rsidRDefault="008C3AA8" w:rsidP="000B6340">
      <w:pPr>
        <w:pStyle w:val="NoSpacing"/>
        <w:jc w:val="both"/>
      </w:pPr>
      <w:r w:rsidRPr="00742FFD">
        <w:t>There is a significant effect of the type brand surveyed on the taste evaluation given (F(2,175) =11.5</w:t>
      </w:r>
      <w:r w:rsidR="00037684" w:rsidRPr="00742FFD">
        <w:t>0, p&lt;</w:t>
      </w:r>
      <w:r w:rsidR="009F27A7">
        <w:t>0</w:t>
      </w:r>
      <w:r w:rsidR="00037684" w:rsidRPr="00742FFD">
        <w:t>.001)</w:t>
      </w:r>
      <w:r w:rsidRPr="00742FFD">
        <w:t xml:space="preserve">). </w:t>
      </w:r>
      <w:r w:rsidRPr="0065295D">
        <w:rPr>
          <w:b/>
          <w:bCs/>
          <w:color w:val="FF0000"/>
          <w:u w:val="single"/>
        </w:rPr>
        <w:t>Du</w:t>
      </w:r>
      <w:r w:rsidR="009F27A7" w:rsidRPr="0065295D">
        <w:rPr>
          <w:b/>
          <w:bCs/>
          <w:color w:val="FF0000"/>
          <w:u w:val="single"/>
        </w:rPr>
        <w:t>n</w:t>
      </w:r>
      <w:r w:rsidRPr="0065295D">
        <w:rPr>
          <w:b/>
          <w:bCs/>
          <w:color w:val="FF0000"/>
          <w:u w:val="single"/>
        </w:rPr>
        <w:t>nett’s T3</w:t>
      </w:r>
      <w:r w:rsidRPr="00742FFD">
        <w:t xml:space="preserve"> post-hoc tests show that tasting premium chocolate lead to significantly higher test ev</w:t>
      </w:r>
      <w:r w:rsidR="00037684" w:rsidRPr="00742FFD">
        <w:t>aluation score (</w:t>
      </w:r>
      <w:r w:rsidR="00037684" w:rsidRPr="0065295D">
        <w:rPr>
          <w:b/>
          <w:bCs/>
        </w:rPr>
        <w:t xml:space="preserve">M=5.56, SD = </w:t>
      </w:r>
      <w:r w:rsidR="009F27A7" w:rsidRPr="0065295D">
        <w:rPr>
          <w:b/>
          <w:bCs/>
        </w:rPr>
        <w:t>0</w:t>
      </w:r>
      <w:r w:rsidR="00037684" w:rsidRPr="0065295D">
        <w:rPr>
          <w:b/>
          <w:bCs/>
        </w:rPr>
        <w:t>.95</w:t>
      </w:r>
      <w:r w:rsidR="00037684" w:rsidRPr="00742FFD">
        <w:t>) compared to tasting mass brand chocolate (</w:t>
      </w:r>
      <w:r w:rsidR="00037684" w:rsidRPr="007078D6">
        <w:rPr>
          <w:b/>
          <w:bCs/>
        </w:rPr>
        <w:t>M = 4.53</w:t>
      </w:r>
      <w:r w:rsidRPr="007078D6">
        <w:rPr>
          <w:b/>
          <w:bCs/>
        </w:rPr>
        <w:t>, SD=</w:t>
      </w:r>
      <w:r w:rsidR="00037684" w:rsidRPr="007078D6">
        <w:rPr>
          <w:b/>
          <w:bCs/>
        </w:rPr>
        <w:t>1.44</w:t>
      </w:r>
      <w:r w:rsidRPr="007078D6">
        <w:rPr>
          <w:b/>
          <w:bCs/>
        </w:rPr>
        <w:t>; p &lt;</w:t>
      </w:r>
      <w:r w:rsidR="00DF5655" w:rsidRPr="007078D6">
        <w:rPr>
          <w:b/>
          <w:bCs/>
        </w:rPr>
        <w:t>0</w:t>
      </w:r>
      <w:r w:rsidRPr="007078D6">
        <w:rPr>
          <w:b/>
          <w:bCs/>
        </w:rPr>
        <w:t>.001</w:t>
      </w:r>
      <w:r w:rsidRPr="00742FFD">
        <w:t>), or tasting super</w:t>
      </w:r>
      <w:r w:rsidR="00037684" w:rsidRPr="00742FFD">
        <w:t xml:space="preserve"> premium chocolate brand (</w:t>
      </w:r>
      <w:r w:rsidR="00037684" w:rsidRPr="007078D6">
        <w:rPr>
          <w:b/>
          <w:bCs/>
        </w:rPr>
        <w:t>M=4.65, SD= 1.40</w:t>
      </w:r>
      <w:r w:rsidRPr="007078D6">
        <w:rPr>
          <w:b/>
          <w:bCs/>
        </w:rPr>
        <w:t>; p &lt;</w:t>
      </w:r>
      <w:r w:rsidR="00DF5655" w:rsidRPr="007078D6">
        <w:rPr>
          <w:b/>
          <w:bCs/>
        </w:rPr>
        <w:t>0</w:t>
      </w:r>
      <w:r w:rsidRPr="007078D6">
        <w:rPr>
          <w:b/>
          <w:bCs/>
        </w:rPr>
        <w:t>.001</w:t>
      </w:r>
      <w:r w:rsidRPr="00742FFD">
        <w:t xml:space="preserve">). </w:t>
      </w:r>
      <w:r w:rsidR="00876272">
        <w:t>Hence our hypothesis is correct and we can say</w:t>
      </w:r>
      <w:r w:rsidR="00037684" w:rsidRPr="00742FFD">
        <w:t xml:space="preserve"> that</w:t>
      </w:r>
      <w:r w:rsidRPr="00742FFD">
        <w:t xml:space="preserve"> respondents are evaluating the taste of mass market, premium, and super premium brands differently.</w:t>
      </w:r>
    </w:p>
    <w:p w14:paraId="5005BE8C" w14:textId="7E27FBD7" w:rsidR="00EC1382" w:rsidRDefault="00EC1382" w:rsidP="000B6340">
      <w:pPr>
        <w:pStyle w:val="NoSpacing"/>
        <w:jc w:val="both"/>
      </w:pPr>
    </w:p>
    <w:p w14:paraId="5EF5606A" w14:textId="77777777" w:rsidR="00EC1382" w:rsidRPr="00742FFD" w:rsidRDefault="00EC1382" w:rsidP="000B6340">
      <w:pPr>
        <w:pStyle w:val="NoSpacing"/>
        <w:jc w:val="both"/>
      </w:pPr>
    </w:p>
    <w:p w14:paraId="6783A0E0" w14:textId="77777777" w:rsidR="00C117B7" w:rsidRPr="00742FFD" w:rsidRDefault="00C117B7" w:rsidP="000B6340">
      <w:pPr>
        <w:pStyle w:val="NoSpacing"/>
        <w:jc w:val="both"/>
        <w:rPr>
          <w:b/>
        </w:rPr>
      </w:pPr>
    </w:p>
    <w:p w14:paraId="3FBFB181" w14:textId="77777777" w:rsidR="00B73130" w:rsidRPr="00742FFD" w:rsidRDefault="002424D3" w:rsidP="000B6340">
      <w:pPr>
        <w:pStyle w:val="NoSpacing"/>
        <w:numPr>
          <w:ilvl w:val="0"/>
          <w:numId w:val="1"/>
        </w:numPr>
        <w:jc w:val="both"/>
        <w:rPr>
          <w:b/>
        </w:rPr>
      </w:pPr>
      <w:r w:rsidRPr="00D23AAF">
        <w:rPr>
          <w:b/>
          <w:bCs/>
        </w:rPr>
        <w:t>Is the taste evaluation different for milk and dark chocolate?</w:t>
      </w:r>
    </w:p>
    <w:p w14:paraId="38096C91" w14:textId="77777777" w:rsidR="001B4192" w:rsidRPr="00D23AAF" w:rsidRDefault="001B4192" w:rsidP="000B6340">
      <w:pPr>
        <w:pStyle w:val="NoSpacing"/>
        <w:jc w:val="both"/>
        <w:rPr>
          <w:b/>
          <w:bCs/>
        </w:rPr>
      </w:pPr>
    </w:p>
    <w:p w14:paraId="5C96D42F" w14:textId="2CEFB796" w:rsidR="00E40CFA" w:rsidRPr="00742FFD" w:rsidRDefault="000D3634" w:rsidP="000B6340">
      <w:pPr>
        <w:pStyle w:val="NoSpacing"/>
        <w:jc w:val="both"/>
      </w:pPr>
      <w:r>
        <w:lastRenderedPageBreak/>
        <w:t>Here</w:t>
      </w:r>
      <w:r w:rsidR="00E40CFA" w:rsidRPr="00742FFD">
        <w:t xml:space="preserve"> we will be comparing two taste evaluation means, one for milk and one for dark chocolate, and given the fact that we have independent sample because</w:t>
      </w:r>
      <w:r w:rsidR="00171411">
        <w:t xml:space="preserve"> there are</w:t>
      </w:r>
      <w:r w:rsidR="00E40CFA" w:rsidRPr="00742FFD">
        <w:t xml:space="preserve"> different respondents </w:t>
      </w:r>
      <w:r w:rsidR="00171411">
        <w:t xml:space="preserve">who </w:t>
      </w:r>
      <w:r w:rsidR="00E40CFA" w:rsidRPr="00742FFD">
        <w:t>took part in both conditions</w:t>
      </w:r>
      <w:r w:rsidR="00017C55">
        <w:t xml:space="preserve"> and hence</w:t>
      </w:r>
      <w:r w:rsidR="00E40CFA" w:rsidRPr="00742FFD">
        <w:t xml:space="preserve"> we will use </w:t>
      </w:r>
      <w:r w:rsidR="00E40CFA" w:rsidRPr="00017C55">
        <w:rPr>
          <w:b/>
          <w:bCs/>
          <w:color w:val="FF0000"/>
          <w:u w:val="single"/>
        </w:rPr>
        <w:t>Independent – Samples T-test</w:t>
      </w:r>
      <w:r w:rsidR="00017C55">
        <w:rPr>
          <w:color w:val="FF0000"/>
        </w:rPr>
        <w:t xml:space="preserve">. </w:t>
      </w:r>
    </w:p>
    <w:p w14:paraId="2157034A" w14:textId="77777777" w:rsidR="00E40CFA" w:rsidRPr="00742FFD" w:rsidRDefault="00E40CFA" w:rsidP="000B6340">
      <w:pPr>
        <w:pStyle w:val="NoSpacing"/>
        <w:jc w:val="both"/>
      </w:pPr>
    </w:p>
    <w:p w14:paraId="2225FD29" w14:textId="3B60EE78" w:rsidR="001B4192" w:rsidRPr="00742FFD" w:rsidRDefault="00DD40FF" w:rsidP="000B6340">
      <w:pPr>
        <w:pStyle w:val="NoSpacing"/>
        <w:jc w:val="both"/>
      </w:pPr>
      <w:r>
        <w:t>First, w</w:t>
      </w:r>
      <w:r w:rsidR="00E40CFA" w:rsidRPr="00742FFD">
        <w:t>e</w:t>
      </w:r>
      <w:r>
        <w:t xml:space="preserve"> need to</w:t>
      </w:r>
      <w:r w:rsidR="00E40CFA" w:rsidRPr="00742FFD">
        <w:t xml:space="preserve"> check </w:t>
      </w:r>
      <w:r>
        <w:t>if</w:t>
      </w:r>
      <w:r w:rsidR="00E40CFA" w:rsidRPr="00742FFD">
        <w:t xml:space="preserve"> there is difference among the variances, we found that </w:t>
      </w:r>
      <w:r w:rsidR="00E40CFA" w:rsidRPr="00B56DF5">
        <w:rPr>
          <w:b/>
          <w:bCs/>
          <w:color w:val="FF0000"/>
          <w:u w:val="single"/>
        </w:rPr>
        <w:t xml:space="preserve">p &gt; </w:t>
      </w:r>
      <w:r w:rsidR="00B56DF5" w:rsidRPr="00B56DF5">
        <w:rPr>
          <w:b/>
          <w:bCs/>
          <w:color w:val="FF0000"/>
          <w:u w:val="single"/>
        </w:rPr>
        <w:t>0</w:t>
      </w:r>
      <w:r w:rsidR="00E40CFA" w:rsidRPr="00B56DF5">
        <w:rPr>
          <w:b/>
          <w:bCs/>
          <w:color w:val="FF0000"/>
          <w:u w:val="single"/>
        </w:rPr>
        <w:t>.05</w:t>
      </w:r>
      <w:r w:rsidR="00E40CFA" w:rsidRPr="00742FFD">
        <w:t xml:space="preserve">, </w:t>
      </w:r>
      <w:r w:rsidR="00FE0E76">
        <w:t xml:space="preserve">by looking at the first row of </w:t>
      </w:r>
      <w:r w:rsidR="00E40CFA" w:rsidRPr="00742FFD">
        <w:t>equal variances assumed</w:t>
      </w:r>
      <w:r w:rsidR="00FE0E76">
        <w:t xml:space="preserve"> </w:t>
      </w:r>
      <w:r w:rsidR="00E40CFA" w:rsidRPr="00742FFD">
        <w:t>of the independent samples test table.</w:t>
      </w:r>
    </w:p>
    <w:p w14:paraId="266DC81E" w14:textId="77777777" w:rsidR="001B4192" w:rsidRPr="00D23AAF" w:rsidRDefault="001B4192" w:rsidP="000B6340">
      <w:pPr>
        <w:pStyle w:val="NoSpacing"/>
        <w:jc w:val="both"/>
        <w:rPr>
          <w:b/>
          <w:bCs/>
        </w:rPr>
      </w:pPr>
    </w:p>
    <w:p w14:paraId="5CA2DF8B" w14:textId="77777777" w:rsidR="00E40CFA" w:rsidRPr="00D23AAF" w:rsidRDefault="00E40CFA" w:rsidP="000B6340">
      <w:pPr>
        <w:pStyle w:val="NoSpacing"/>
        <w:jc w:val="both"/>
        <w:rPr>
          <w:b/>
          <w:bCs/>
        </w:rPr>
      </w:pPr>
    </w:p>
    <w:p w14:paraId="6F66BD9F" w14:textId="6A00BD97" w:rsidR="00E40CFA" w:rsidRPr="00FE0E76" w:rsidRDefault="00BD30EF" w:rsidP="00E40CFA">
      <w:pPr>
        <w:pStyle w:val="NoSpacing"/>
        <w:jc w:val="center"/>
        <w:rPr>
          <w:rFonts w:cstheme="minorHAnsi"/>
          <w:b/>
          <w:bCs/>
          <w:lang w:val="en-IN"/>
        </w:rPr>
      </w:pPr>
      <w:r w:rsidRPr="00742F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A17FF" wp14:editId="27B290C8">
                <wp:simplePos x="0" y="0"/>
                <wp:positionH relativeFrom="column">
                  <wp:posOffset>3276080</wp:posOffset>
                </wp:positionH>
                <wp:positionV relativeFrom="paragraph">
                  <wp:posOffset>668020</wp:posOffset>
                </wp:positionV>
                <wp:extent cx="547254" cy="160367"/>
                <wp:effectExtent l="0" t="0" r="2476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4" cy="160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72946" id="Rectangle 16" o:spid="_x0000_s1026" style="position:absolute;margin-left:257.95pt;margin-top:52.6pt;width:43.1pt;height:1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" filled="f" strokecolor="red" strokeweight="1pt"/>
            </w:pict>
          </mc:Fallback>
        </mc:AlternateContent>
      </w:r>
      <w:r w:rsidR="00E40CFA" w:rsidRPr="00742F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50FF2" wp14:editId="382612F8">
                <wp:simplePos x="0" y="0"/>
                <wp:positionH relativeFrom="column">
                  <wp:posOffset>2071255</wp:posOffset>
                </wp:positionH>
                <wp:positionV relativeFrom="paragraph">
                  <wp:posOffset>672869</wp:posOffset>
                </wp:positionV>
                <wp:extent cx="547254" cy="160367"/>
                <wp:effectExtent l="0" t="0" r="2476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4" cy="160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FB00A" id="Rectangle 14" o:spid="_x0000_s1026" style="position:absolute;margin-left:163.1pt;margin-top:53pt;width:43.1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" filled="f" strokecolor="red" strokeweight="1pt"/>
            </w:pict>
          </mc:Fallback>
        </mc:AlternateContent>
      </w:r>
      <w:r w:rsidR="007D47D4" w:rsidRPr="007D47D4">
        <w:rPr>
          <w:noProof/>
        </w:rPr>
        <w:t xml:space="preserve"> </w:t>
      </w:r>
      <w:r w:rsidR="007D47D4" w:rsidRPr="007D47D4">
        <w:rPr>
          <w:rFonts w:cstheme="minorHAnsi"/>
          <w:b/>
          <w:bCs/>
          <w:noProof/>
          <w:lang w:val="fr-FR"/>
        </w:rPr>
        <w:drawing>
          <wp:inline distT="0" distB="0" distL="0" distR="0" wp14:anchorId="466A3B9B" wp14:editId="398B82CF">
            <wp:extent cx="5753100" cy="1100834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110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6CB4" w14:textId="77777777" w:rsidR="002C1D57" w:rsidRPr="00FE0E76" w:rsidRDefault="002C1D57" w:rsidP="00E40CFA">
      <w:pPr>
        <w:pStyle w:val="NoSpacing"/>
        <w:jc w:val="center"/>
        <w:rPr>
          <w:rFonts w:cstheme="minorHAnsi"/>
          <w:b/>
          <w:bCs/>
          <w:lang w:val="en-IN"/>
        </w:rPr>
      </w:pPr>
    </w:p>
    <w:p w14:paraId="40A81D9E" w14:textId="0F5C01AD" w:rsidR="00BD30EF" w:rsidRPr="00742FFD" w:rsidRDefault="00BD30EF" w:rsidP="00BD30EF">
      <w:pPr>
        <w:pStyle w:val="NoSpacing"/>
        <w:jc w:val="both"/>
        <w:rPr>
          <w:rFonts w:cstheme="minorHAnsi"/>
        </w:rPr>
      </w:pPr>
      <w:r w:rsidRPr="00742FFD">
        <w:rPr>
          <w:rFonts w:cstheme="minorHAnsi"/>
        </w:rPr>
        <w:t xml:space="preserve">Looking at the </w:t>
      </w:r>
      <w:r w:rsidR="002C1EC3">
        <w:rPr>
          <w:rFonts w:cstheme="minorHAnsi"/>
        </w:rPr>
        <w:t>1</w:t>
      </w:r>
      <w:r w:rsidR="002C1EC3" w:rsidRPr="002C1EC3">
        <w:rPr>
          <w:rFonts w:cstheme="minorHAnsi"/>
          <w:vertAlign w:val="superscript"/>
        </w:rPr>
        <w:t>st</w:t>
      </w:r>
      <w:r w:rsidR="002C1EC3">
        <w:rPr>
          <w:rFonts w:cstheme="minorHAnsi"/>
        </w:rPr>
        <w:t xml:space="preserve"> </w:t>
      </w:r>
      <w:r w:rsidRPr="00742FFD">
        <w:rPr>
          <w:rFonts w:cstheme="minorHAnsi"/>
        </w:rPr>
        <w:t>row equal variances assumed, we can conclude that there is</w:t>
      </w:r>
      <w:r w:rsidR="00694342" w:rsidRPr="00742FFD">
        <w:rPr>
          <w:rFonts w:cstheme="minorHAnsi"/>
        </w:rPr>
        <w:t xml:space="preserve"> not</w:t>
      </w:r>
      <w:r w:rsidRPr="00742FFD">
        <w:rPr>
          <w:rFonts w:cstheme="minorHAnsi"/>
        </w:rPr>
        <w:t xml:space="preserve"> significant difference between the me</w:t>
      </w:r>
      <w:r w:rsidR="00694342" w:rsidRPr="00742FFD">
        <w:rPr>
          <w:rFonts w:cstheme="minorHAnsi"/>
        </w:rPr>
        <w:t>ans of the two groups</w:t>
      </w:r>
      <w:r w:rsidR="001A708F">
        <w:rPr>
          <w:rFonts w:cstheme="minorHAnsi"/>
        </w:rPr>
        <w:t xml:space="preserve"> since </w:t>
      </w:r>
      <w:r w:rsidR="00694342" w:rsidRPr="00742FFD">
        <w:rPr>
          <w:rFonts w:cstheme="minorHAnsi"/>
        </w:rPr>
        <w:t>p-value&gt;</w:t>
      </w:r>
      <w:r w:rsidR="00FE0E76">
        <w:rPr>
          <w:rFonts w:cstheme="minorHAnsi"/>
        </w:rPr>
        <w:t>0</w:t>
      </w:r>
      <w:r w:rsidRPr="00742FFD">
        <w:rPr>
          <w:rFonts w:cstheme="minorHAnsi"/>
        </w:rPr>
        <w:t>.05</w:t>
      </w:r>
      <w:r w:rsidR="000E4265">
        <w:rPr>
          <w:rFonts w:cstheme="minorHAnsi"/>
        </w:rPr>
        <w:t xml:space="preserve">. </w:t>
      </w:r>
    </w:p>
    <w:p w14:paraId="0C850347" w14:textId="77777777" w:rsidR="00BD30EF" w:rsidRPr="00742FFD" w:rsidRDefault="00BD30EF" w:rsidP="002C1D57">
      <w:pPr>
        <w:pStyle w:val="NoSpacing"/>
        <w:jc w:val="both"/>
        <w:rPr>
          <w:rFonts w:cstheme="minorHAnsi"/>
          <w:bCs/>
        </w:rPr>
      </w:pPr>
    </w:p>
    <w:p w14:paraId="65DB7C34" w14:textId="33057456" w:rsidR="003A5369" w:rsidRPr="00742FFD" w:rsidRDefault="004179B4" w:rsidP="00E40CFA">
      <w:pPr>
        <w:pStyle w:val="NoSpacing"/>
        <w:ind w:left="720"/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CD5B0" wp14:editId="670CC5C8">
                <wp:simplePos x="0" y="0"/>
                <wp:positionH relativeFrom="column">
                  <wp:posOffset>3215640</wp:posOffset>
                </wp:positionH>
                <wp:positionV relativeFrom="paragraph">
                  <wp:posOffset>306070</wp:posOffset>
                </wp:positionV>
                <wp:extent cx="464820" cy="571500"/>
                <wp:effectExtent l="0" t="0" r="1143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1BD2" id="Rectangle 29" o:spid="_x0000_s1026" style="position:absolute;margin-left:253.2pt;margin-top:24.1pt;width:36.6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" filled="f" strokecolor="red" strokeweight="1pt"/>
            </w:pict>
          </mc:Fallback>
        </mc:AlternateContent>
      </w:r>
      <w:r w:rsidR="006127D5" w:rsidRPr="006127D5">
        <w:rPr>
          <w:rFonts w:cstheme="minorHAnsi"/>
          <w:b/>
          <w:noProof/>
        </w:rPr>
        <w:drawing>
          <wp:inline distT="0" distB="0" distL="0" distR="0" wp14:anchorId="302F19C4" wp14:editId="677E37E6">
            <wp:extent cx="4154805" cy="949670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281" cy="9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C6AF" w14:textId="77777777" w:rsidR="00E22956" w:rsidRPr="00742FFD" w:rsidRDefault="00E22956" w:rsidP="00E40CFA">
      <w:pPr>
        <w:pStyle w:val="NoSpacing"/>
        <w:ind w:left="720"/>
        <w:jc w:val="center"/>
        <w:rPr>
          <w:rFonts w:cstheme="minorHAnsi"/>
          <w:b/>
        </w:rPr>
      </w:pPr>
    </w:p>
    <w:p w14:paraId="7BC98A82" w14:textId="13F530C4" w:rsidR="0093793A" w:rsidRPr="000E3F2F" w:rsidRDefault="00E22956" w:rsidP="000E3F2F">
      <w:pPr>
        <w:pStyle w:val="NoSpacing"/>
        <w:jc w:val="both"/>
        <w:rPr>
          <w:rFonts w:cstheme="minorHAnsi"/>
          <w:bCs/>
        </w:rPr>
      </w:pPr>
      <w:r w:rsidRPr="00742FFD">
        <w:rPr>
          <w:rFonts w:cstheme="minorHAnsi"/>
          <w:bCs/>
        </w:rPr>
        <w:t>Tasting milk chocolate (</w:t>
      </w:r>
      <w:r w:rsidR="0065780D" w:rsidRPr="005F5D7F">
        <w:rPr>
          <w:rFonts w:cstheme="minorHAnsi"/>
          <w:b/>
        </w:rPr>
        <w:t>M = 4.83, SD = 1.38</w:t>
      </w:r>
      <w:r w:rsidRPr="00742FFD">
        <w:rPr>
          <w:rFonts w:cstheme="minorHAnsi"/>
          <w:bCs/>
        </w:rPr>
        <w:t>) do</w:t>
      </w:r>
      <w:r w:rsidR="0065780D" w:rsidRPr="00742FFD">
        <w:rPr>
          <w:rFonts w:cstheme="minorHAnsi"/>
          <w:bCs/>
        </w:rPr>
        <w:t>es</w:t>
      </w:r>
      <w:r w:rsidRPr="00742FFD">
        <w:rPr>
          <w:rFonts w:cstheme="minorHAnsi"/>
          <w:bCs/>
        </w:rPr>
        <w:t xml:space="preserve"> not lead to a higher or lower score in the taste evaluation compared to</w:t>
      </w:r>
      <w:r w:rsidR="0065780D" w:rsidRPr="00742FFD">
        <w:rPr>
          <w:rFonts w:cstheme="minorHAnsi"/>
          <w:bCs/>
        </w:rPr>
        <w:t xml:space="preserve"> tasting dark chocolate (</w:t>
      </w:r>
      <w:r w:rsidR="0065780D" w:rsidRPr="00424FF8">
        <w:rPr>
          <w:rFonts w:cstheme="minorHAnsi"/>
          <w:b/>
        </w:rPr>
        <w:t>M=5.06</w:t>
      </w:r>
      <w:r w:rsidRPr="00424FF8">
        <w:rPr>
          <w:rFonts w:cstheme="minorHAnsi"/>
          <w:b/>
        </w:rPr>
        <w:t>, SD =</w:t>
      </w:r>
      <w:r w:rsidR="00AC09B4" w:rsidRPr="00424FF8">
        <w:rPr>
          <w:rFonts w:cstheme="minorHAnsi"/>
          <w:b/>
        </w:rPr>
        <w:t>1.31,</w:t>
      </w:r>
      <w:r w:rsidRPr="00424FF8">
        <w:rPr>
          <w:rFonts w:cstheme="minorHAnsi"/>
          <w:b/>
        </w:rPr>
        <w:t xml:space="preserve"> t(176) = -1.090, p = 2.77</w:t>
      </w:r>
      <w:r w:rsidRPr="00742FFD">
        <w:rPr>
          <w:rFonts w:cstheme="minorHAnsi"/>
          <w:bCs/>
        </w:rPr>
        <w:t xml:space="preserve">). </w:t>
      </w:r>
      <w:r w:rsidR="00D32654">
        <w:rPr>
          <w:rFonts w:cstheme="minorHAnsi"/>
          <w:bCs/>
        </w:rPr>
        <w:t xml:space="preserve">Hence, </w:t>
      </w:r>
      <w:r w:rsidR="00332430">
        <w:rPr>
          <w:rFonts w:cstheme="minorHAnsi"/>
          <w:bCs/>
        </w:rPr>
        <w:t>w</w:t>
      </w:r>
      <w:r w:rsidR="0065780D" w:rsidRPr="00742FFD">
        <w:rPr>
          <w:rFonts w:cstheme="minorHAnsi"/>
          <w:bCs/>
        </w:rPr>
        <w:t>e can conclude that</w:t>
      </w:r>
      <w:r w:rsidRPr="00742FFD">
        <w:rPr>
          <w:rFonts w:cstheme="minorHAnsi"/>
          <w:bCs/>
        </w:rPr>
        <w:t xml:space="preserve"> </w:t>
      </w:r>
      <w:r w:rsidR="002E1E11">
        <w:rPr>
          <w:rFonts w:cstheme="minorHAnsi"/>
          <w:bCs/>
        </w:rPr>
        <w:t xml:space="preserve">the </w:t>
      </w:r>
      <w:r w:rsidRPr="00742FFD">
        <w:rPr>
          <w:rFonts w:cstheme="minorHAnsi"/>
          <w:bCs/>
        </w:rPr>
        <w:t>taste evaluation is not different for milk and dark chocolate.</w:t>
      </w:r>
    </w:p>
    <w:sectPr w:rsidR="0093793A" w:rsidRPr="000E3F2F" w:rsidSect="003A5369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5647"/>
    <w:multiLevelType w:val="hybridMultilevel"/>
    <w:tmpl w:val="72021EEC"/>
    <w:lvl w:ilvl="0" w:tplc="87CE4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A5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5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26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2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A45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26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0C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8A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5F2E37"/>
    <w:multiLevelType w:val="hybridMultilevel"/>
    <w:tmpl w:val="60F863DC"/>
    <w:lvl w:ilvl="0" w:tplc="4C468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AD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0C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67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6F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8A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86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06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C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C57F4C"/>
    <w:multiLevelType w:val="hybridMultilevel"/>
    <w:tmpl w:val="AF946460"/>
    <w:lvl w:ilvl="0" w:tplc="3294C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8E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C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0B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45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0F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4D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63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2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8C6488"/>
    <w:multiLevelType w:val="hybridMultilevel"/>
    <w:tmpl w:val="9C1C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672277">
    <w:abstractNumId w:val="3"/>
  </w:num>
  <w:num w:numId="2" w16cid:durableId="1707560583">
    <w:abstractNumId w:val="0"/>
  </w:num>
  <w:num w:numId="3" w16cid:durableId="958537241">
    <w:abstractNumId w:val="1"/>
  </w:num>
  <w:num w:numId="4" w16cid:durableId="1088308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369"/>
    <w:rsid w:val="00006ED6"/>
    <w:rsid w:val="00007F34"/>
    <w:rsid w:val="00017C55"/>
    <w:rsid w:val="00037684"/>
    <w:rsid w:val="00044AF2"/>
    <w:rsid w:val="000968A3"/>
    <w:rsid w:val="000B6340"/>
    <w:rsid w:val="000D3634"/>
    <w:rsid w:val="000E3F2F"/>
    <w:rsid w:val="000E4265"/>
    <w:rsid w:val="000E7A55"/>
    <w:rsid w:val="00110360"/>
    <w:rsid w:val="00115734"/>
    <w:rsid w:val="00133A1B"/>
    <w:rsid w:val="00171411"/>
    <w:rsid w:val="00185250"/>
    <w:rsid w:val="00185A8A"/>
    <w:rsid w:val="00195F70"/>
    <w:rsid w:val="001A708F"/>
    <w:rsid w:val="001B4192"/>
    <w:rsid w:val="001E3CF6"/>
    <w:rsid w:val="001E7872"/>
    <w:rsid w:val="002424D3"/>
    <w:rsid w:val="002653F6"/>
    <w:rsid w:val="002A0D38"/>
    <w:rsid w:val="002C1D57"/>
    <w:rsid w:val="002C1EC3"/>
    <w:rsid w:val="002E1E11"/>
    <w:rsid w:val="002F68DB"/>
    <w:rsid w:val="00332430"/>
    <w:rsid w:val="003409F7"/>
    <w:rsid w:val="0035279B"/>
    <w:rsid w:val="00383E50"/>
    <w:rsid w:val="003A5369"/>
    <w:rsid w:val="003C7197"/>
    <w:rsid w:val="003E2A94"/>
    <w:rsid w:val="004179B4"/>
    <w:rsid w:val="00424FF8"/>
    <w:rsid w:val="00481ABD"/>
    <w:rsid w:val="004E247F"/>
    <w:rsid w:val="005F36FF"/>
    <w:rsid w:val="005F5D7F"/>
    <w:rsid w:val="006127D5"/>
    <w:rsid w:val="0061357C"/>
    <w:rsid w:val="00635129"/>
    <w:rsid w:val="0065295D"/>
    <w:rsid w:val="0065780D"/>
    <w:rsid w:val="0068741F"/>
    <w:rsid w:val="00694342"/>
    <w:rsid w:val="006F391A"/>
    <w:rsid w:val="007078D6"/>
    <w:rsid w:val="00711D76"/>
    <w:rsid w:val="00742FFD"/>
    <w:rsid w:val="00745712"/>
    <w:rsid w:val="00746D0D"/>
    <w:rsid w:val="00750172"/>
    <w:rsid w:val="00761E5D"/>
    <w:rsid w:val="007D47D4"/>
    <w:rsid w:val="007E518F"/>
    <w:rsid w:val="008645FC"/>
    <w:rsid w:val="00876272"/>
    <w:rsid w:val="008C3AA8"/>
    <w:rsid w:val="008D5EFF"/>
    <w:rsid w:val="008E3EC5"/>
    <w:rsid w:val="0093793A"/>
    <w:rsid w:val="00962B07"/>
    <w:rsid w:val="00997012"/>
    <w:rsid w:val="009A77B9"/>
    <w:rsid w:val="009D1590"/>
    <w:rsid w:val="009F27A7"/>
    <w:rsid w:val="00A01AFD"/>
    <w:rsid w:val="00A34444"/>
    <w:rsid w:val="00A4421F"/>
    <w:rsid w:val="00A86414"/>
    <w:rsid w:val="00A979A0"/>
    <w:rsid w:val="00AC09B4"/>
    <w:rsid w:val="00AC2DB0"/>
    <w:rsid w:val="00AF57E2"/>
    <w:rsid w:val="00B07ABE"/>
    <w:rsid w:val="00B56DF5"/>
    <w:rsid w:val="00B63A7C"/>
    <w:rsid w:val="00B73130"/>
    <w:rsid w:val="00BB1E35"/>
    <w:rsid w:val="00BD30EF"/>
    <w:rsid w:val="00C117B7"/>
    <w:rsid w:val="00C255A0"/>
    <w:rsid w:val="00C47F7D"/>
    <w:rsid w:val="00C61ABC"/>
    <w:rsid w:val="00C8173C"/>
    <w:rsid w:val="00CB703B"/>
    <w:rsid w:val="00CD1637"/>
    <w:rsid w:val="00CD3B69"/>
    <w:rsid w:val="00D161A2"/>
    <w:rsid w:val="00D23AAF"/>
    <w:rsid w:val="00D32654"/>
    <w:rsid w:val="00D909EC"/>
    <w:rsid w:val="00DD40FF"/>
    <w:rsid w:val="00DF5655"/>
    <w:rsid w:val="00E22956"/>
    <w:rsid w:val="00E313B9"/>
    <w:rsid w:val="00E40CFA"/>
    <w:rsid w:val="00EC1382"/>
    <w:rsid w:val="00EE5E69"/>
    <w:rsid w:val="00EF364E"/>
    <w:rsid w:val="00F017FC"/>
    <w:rsid w:val="00F04F68"/>
    <w:rsid w:val="00F35863"/>
    <w:rsid w:val="00F371CA"/>
    <w:rsid w:val="00F61515"/>
    <w:rsid w:val="00FE0E76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5055"/>
  <w15:chartTrackingRefBased/>
  <w15:docId w15:val="{4054EA63-5BE4-4575-B4E4-93C93842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3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2B07"/>
    <w:pPr>
      <w:ind w:left="720"/>
      <w:contextualSpacing/>
    </w:pPr>
  </w:style>
  <w:style w:type="paragraph" w:customStyle="1" w:styleId="Default">
    <w:name w:val="Default"/>
    <w:rsid w:val="00F04F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865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42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429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290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Zambrano Llano Alejandra</dc:creator>
  <cp:keywords/>
  <dc:description/>
  <cp:lastModifiedBy>Gantayat1 Nandini</cp:lastModifiedBy>
  <cp:revision>2</cp:revision>
  <dcterms:created xsi:type="dcterms:W3CDTF">2023-09-16T17:39:00Z</dcterms:created>
  <dcterms:modified xsi:type="dcterms:W3CDTF">2023-09-16T17:39:00Z</dcterms:modified>
</cp:coreProperties>
</file>