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D8D3" w14:textId="77777777" w:rsidR="00460815" w:rsidRDefault="00922645" w:rsidP="00460815">
      <w:pPr>
        <w:spacing w:before="240" w:after="0" w:line="240" w:lineRule="auto"/>
        <w:jc w:val="both"/>
        <w:rPr>
          <w:rFonts w:ascii="Garamond" w:hAnsi="Garamond" w:cs="Times New Roman"/>
          <w:b/>
          <w:bCs/>
          <w:color w:val="002060"/>
        </w:rPr>
      </w:pPr>
      <w:r w:rsidRPr="00432E4C">
        <w:rPr>
          <w:rFonts w:ascii="Garamond" w:hAnsi="Garamond" w:cs="Times New Roman"/>
          <w:b/>
          <w:bCs/>
          <w:color w:val="002060"/>
        </w:rPr>
        <w:t>Research interest</w:t>
      </w:r>
      <w:r w:rsidR="008902F3" w:rsidRPr="00432E4C">
        <w:rPr>
          <w:rFonts w:ascii="Garamond" w:hAnsi="Garamond" w:cs="Times New Roman"/>
          <w:b/>
          <w:bCs/>
          <w:color w:val="002060"/>
        </w:rPr>
        <w:t xml:space="preserve">: </w:t>
      </w:r>
    </w:p>
    <w:p w14:paraId="14A1A304" w14:textId="76FCDB81" w:rsidR="00922645" w:rsidRPr="00460815" w:rsidRDefault="00922645" w:rsidP="00460815">
      <w:pPr>
        <w:spacing w:line="240" w:lineRule="auto"/>
        <w:jc w:val="both"/>
        <w:rPr>
          <w:rFonts w:ascii="Garamond" w:hAnsi="Garamond" w:cs="Times New Roman"/>
          <w:b/>
          <w:bCs/>
          <w:color w:val="002060"/>
        </w:rPr>
      </w:pPr>
      <w:r w:rsidRPr="00432E4C">
        <w:rPr>
          <w:rFonts w:ascii="Garamond" w:hAnsi="Garamond" w:cs="Times New Roman"/>
        </w:rPr>
        <w:t>Spectroscopic characterization of plasmas (both experimental and modelling); Studies of neutral and impurity particle behavior in the tokamak plasma through neutral and impurity transport measurements and modelling. Divertor detachment relevant atomic-molecular physics studies using Bayesian inference on Balmer emission spectroscopic measurements.</w:t>
      </w:r>
    </w:p>
    <w:p w14:paraId="455B0BA8" w14:textId="77777777" w:rsidR="00922645" w:rsidRPr="00432E4C" w:rsidRDefault="00922645" w:rsidP="00460815">
      <w:pPr>
        <w:spacing w:before="240" w:after="0" w:line="240" w:lineRule="auto"/>
        <w:jc w:val="both"/>
        <w:rPr>
          <w:rFonts w:ascii="Garamond" w:hAnsi="Garamond" w:cs="Times New Roman"/>
          <w:color w:val="002060"/>
        </w:rPr>
      </w:pPr>
      <w:r w:rsidRPr="00432E4C">
        <w:rPr>
          <w:rFonts w:ascii="Garamond" w:hAnsi="Garamond" w:cs="Times New Roman"/>
          <w:b/>
          <w:color w:val="002060"/>
        </w:rPr>
        <w:t xml:space="preserve">Present Status:  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5"/>
      </w:tblGrid>
      <w:tr w:rsidR="00922645" w:rsidRPr="00432E4C" w14:paraId="4A625F43" w14:textId="77777777" w:rsidTr="00B002B9">
        <w:tc>
          <w:tcPr>
            <w:tcW w:w="2835" w:type="dxa"/>
          </w:tcPr>
          <w:p w14:paraId="50DB171A" w14:textId="77777777" w:rsidR="00922645" w:rsidRPr="00432E4C" w:rsidRDefault="00922645" w:rsidP="00B002B9">
            <w:pPr>
              <w:spacing w:after="0" w:line="240" w:lineRule="auto"/>
              <w:rPr>
                <w:rFonts w:ascii="Garamond" w:hAnsi="Garamond" w:cs="Times New Roman"/>
                <w:bCs/>
              </w:rPr>
            </w:pPr>
            <w:r w:rsidRPr="00432E4C">
              <w:rPr>
                <w:rFonts w:ascii="Garamond" w:hAnsi="Garamond" w:cs="Times New Roman"/>
                <w:bCs/>
              </w:rPr>
              <w:t>Postdoctoral researcher</w:t>
            </w:r>
          </w:p>
          <w:p w14:paraId="00122FF1" w14:textId="77777777" w:rsidR="00922645" w:rsidRPr="00432E4C" w:rsidRDefault="00922645" w:rsidP="00B002B9">
            <w:pPr>
              <w:spacing w:after="0" w:line="240" w:lineRule="auto"/>
              <w:rPr>
                <w:rFonts w:ascii="Garamond" w:hAnsi="Garamond" w:cs="Times New Roman"/>
                <w:bCs/>
              </w:rPr>
            </w:pPr>
            <w:r w:rsidRPr="00432E4C">
              <w:rPr>
                <w:rFonts w:ascii="Garamond" w:hAnsi="Garamond" w:cs="Times New Roman"/>
                <w:bCs/>
              </w:rPr>
              <w:t>(2023-present)</w:t>
            </w:r>
          </w:p>
        </w:tc>
        <w:tc>
          <w:tcPr>
            <w:tcW w:w="6515" w:type="dxa"/>
          </w:tcPr>
          <w:p w14:paraId="54C5EED1" w14:textId="77777777" w:rsidR="00922645" w:rsidRPr="00432E4C" w:rsidRDefault="00922645" w:rsidP="00B002B9">
            <w:pPr>
              <w:autoSpaceDE w:val="0"/>
              <w:autoSpaceDN w:val="0"/>
              <w:spacing w:after="0" w:line="240" w:lineRule="auto"/>
              <w:rPr>
                <w:rFonts w:ascii="Garamond" w:eastAsia="Times New Roman" w:hAnsi="Garamond" w:cs="Times New Roman"/>
                <w:bCs/>
              </w:rPr>
            </w:pPr>
            <w:r w:rsidRPr="00432E4C">
              <w:rPr>
                <w:rFonts w:ascii="Garamond" w:eastAsia="Times New Roman" w:hAnsi="Garamond" w:cs="Times New Roman"/>
                <w:bCs/>
              </w:rPr>
              <w:t xml:space="preserve">Oak Ridge Associated Universities, Tennessee, USA </w:t>
            </w:r>
          </w:p>
          <w:p w14:paraId="48679F98" w14:textId="77777777" w:rsidR="00922645" w:rsidRPr="00432E4C" w:rsidRDefault="00922645" w:rsidP="00B002B9">
            <w:pPr>
              <w:autoSpaceDE w:val="0"/>
              <w:autoSpaceDN w:val="0"/>
              <w:spacing w:after="0" w:line="240" w:lineRule="auto"/>
              <w:rPr>
                <w:rFonts w:ascii="Garamond" w:eastAsia="Times New Roman" w:hAnsi="Garamond" w:cs="Times New Roman"/>
                <w:bCs/>
              </w:rPr>
            </w:pPr>
            <w:r w:rsidRPr="00432E4C">
              <w:rPr>
                <w:rFonts w:ascii="Garamond" w:eastAsia="Times New Roman" w:hAnsi="Garamond" w:cs="Times New Roman"/>
                <w:bCs/>
              </w:rPr>
              <w:t>DIII-D National Fusion Facility, San Diego, USA</w:t>
            </w:r>
          </w:p>
        </w:tc>
      </w:tr>
    </w:tbl>
    <w:p w14:paraId="4B47795E" w14:textId="77777777" w:rsidR="00460815" w:rsidRDefault="00460815" w:rsidP="00460815">
      <w:pPr>
        <w:autoSpaceDE w:val="0"/>
        <w:autoSpaceDN w:val="0"/>
        <w:spacing w:after="0" w:line="240" w:lineRule="auto"/>
        <w:ind w:left="60" w:firstLine="720"/>
        <w:jc w:val="both"/>
        <w:rPr>
          <w:rFonts w:ascii="Garamond" w:eastAsia="Times New Roman" w:hAnsi="Garamond" w:cs="Times New Roman"/>
          <w:bCs/>
        </w:rPr>
      </w:pPr>
    </w:p>
    <w:p w14:paraId="66F5B872" w14:textId="2305D833" w:rsidR="00460815" w:rsidRPr="00151AC3" w:rsidRDefault="00922645" w:rsidP="00460815">
      <w:pPr>
        <w:autoSpaceDE w:val="0"/>
        <w:autoSpaceDN w:val="0"/>
        <w:spacing w:after="0" w:line="240" w:lineRule="auto"/>
        <w:ind w:left="60" w:firstLine="720"/>
        <w:jc w:val="both"/>
        <w:rPr>
          <w:rFonts w:ascii="Garamond" w:eastAsia="Times New Roman" w:hAnsi="Garamond" w:cs="Times New Roman"/>
          <w:bCs/>
        </w:rPr>
      </w:pPr>
      <w:r w:rsidRPr="00432E4C">
        <w:rPr>
          <w:rFonts w:ascii="Garamond" w:eastAsia="Times New Roman" w:hAnsi="Garamond" w:cs="Times New Roman"/>
          <w:bCs/>
        </w:rPr>
        <w:t xml:space="preserve">Currently working on a technique to characterize the detached plasma through quantification of plasma-atomic and plasma-molecular contributions in particle, power and momentum balance. This utilizes several existing visible diagnostics of DIII-D along with extensive computational analysis based on a Bayesian inference technique using existing atomic and molecular database (ADAS/AMJUL/YACORA). </w:t>
      </w:r>
    </w:p>
    <w:p w14:paraId="4F4853F4" w14:textId="078C796D" w:rsidR="00922645" w:rsidRPr="00432E4C" w:rsidRDefault="00922645" w:rsidP="0092264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bCs/>
        </w:rPr>
      </w:pPr>
      <w:r w:rsidRPr="00432E4C">
        <w:rPr>
          <w:rFonts w:ascii="Garamond" w:eastAsia="Times New Roman" w:hAnsi="Garamond" w:cs="Times New Roman"/>
          <w:bCs/>
        </w:rPr>
        <w:t>Active collaborations with multiple institutions</w:t>
      </w:r>
      <w:r w:rsidR="00151AC3">
        <w:rPr>
          <w:rFonts w:ascii="Garamond" w:eastAsia="Times New Roman" w:hAnsi="Garamond" w:cs="Times New Roman"/>
          <w:bCs/>
        </w:rPr>
        <w:t>, including Auburn University, Lawrence Livermore National Laboratory, and UKAEA</w:t>
      </w:r>
      <w:r w:rsidRPr="00432E4C">
        <w:rPr>
          <w:rFonts w:ascii="Garamond" w:eastAsia="Times New Roman" w:hAnsi="Garamond" w:cs="Times New Roman"/>
          <w:bCs/>
        </w:rPr>
        <w:t>.</w:t>
      </w:r>
    </w:p>
    <w:p w14:paraId="724826CE" w14:textId="1458280D" w:rsidR="00EC431F" w:rsidRDefault="00922645" w:rsidP="0092264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bCs/>
        </w:rPr>
      </w:pPr>
      <w:r w:rsidRPr="00432E4C">
        <w:rPr>
          <w:rFonts w:ascii="Garamond" w:eastAsia="Times New Roman" w:hAnsi="Garamond" w:cs="Times New Roman"/>
          <w:bCs/>
        </w:rPr>
        <w:t xml:space="preserve">Hands-on experience with </w:t>
      </w:r>
      <w:r w:rsidR="00EC431F">
        <w:rPr>
          <w:rFonts w:ascii="Garamond" w:eastAsia="Times New Roman" w:hAnsi="Garamond" w:cs="Times New Roman"/>
          <w:bCs/>
        </w:rPr>
        <w:t>different spectroscopic instruments</w:t>
      </w:r>
      <w:r w:rsidR="00151AC3">
        <w:rPr>
          <w:rFonts w:ascii="Garamond" w:eastAsia="Times New Roman" w:hAnsi="Garamond" w:cs="Times New Roman"/>
          <w:bCs/>
        </w:rPr>
        <w:t xml:space="preserve"> relevant to VUV and Visible diagnostic and their optics.</w:t>
      </w:r>
    </w:p>
    <w:p w14:paraId="6501404B" w14:textId="039E0BA6" w:rsidR="00922645" w:rsidRPr="00460815" w:rsidRDefault="00922645" w:rsidP="00460815">
      <w:pPr>
        <w:pStyle w:val="NormalWeb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432E4C">
        <w:rPr>
          <w:rFonts w:ascii="Garamond" w:hAnsi="Garamond"/>
          <w:bCs/>
        </w:rPr>
        <w:t xml:space="preserve">Proficient in running modeling </w:t>
      </w:r>
      <w:r w:rsidR="00151AC3">
        <w:rPr>
          <w:rFonts w:ascii="Garamond" w:hAnsi="Garamond"/>
          <w:bCs/>
        </w:rPr>
        <w:t xml:space="preserve">Bayesian-based Balmer spectroscopy analysis </w:t>
      </w:r>
      <w:r w:rsidRPr="00432E4C">
        <w:rPr>
          <w:rFonts w:ascii="Garamond" w:hAnsi="Garamond"/>
          <w:bCs/>
        </w:rPr>
        <w:t xml:space="preserve">code </w:t>
      </w:r>
      <w:r w:rsidR="00EC431F">
        <w:rPr>
          <w:rFonts w:ascii="Garamond" w:hAnsi="Garamond"/>
          <w:bCs/>
        </w:rPr>
        <w:t xml:space="preserve">on </w:t>
      </w:r>
      <w:r w:rsidR="00EC431F" w:rsidRPr="00432E4C">
        <w:rPr>
          <w:rFonts w:ascii="Garamond" w:hAnsi="Garamond"/>
          <w:bCs/>
        </w:rPr>
        <w:t>high-performance computing clusters</w:t>
      </w:r>
      <w:r w:rsidR="00EC431F">
        <w:rPr>
          <w:rFonts w:ascii="Garamond" w:hAnsi="Garamond"/>
          <w:bCs/>
        </w:rPr>
        <w:t xml:space="preserve"> (</w:t>
      </w:r>
      <w:r w:rsidR="00EC431F" w:rsidRPr="00432E4C">
        <w:rPr>
          <w:rFonts w:ascii="Garamond" w:hAnsi="Garamond"/>
          <w:bCs/>
        </w:rPr>
        <w:t>SLURM</w:t>
      </w:r>
      <w:r w:rsidR="00EC431F">
        <w:rPr>
          <w:rFonts w:ascii="Garamond" w:hAnsi="Garamond"/>
          <w:bCs/>
        </w:rPr>
        <w:t>)</w:t>
      </w:r>
      <w:r w:rsidRPr="00EC431F">
        <w:rPr>
          <w:rFonts w:ascii="Garamond" w:hAnsi="Garamond"/>
          <w:bCs/>
        </w:rPr>
        <w:t>.</w:t>
      </w:r>
      <w:r w:rsidR="00460815">
        <w:rPr>
          <w:rFonts w:ascii="Garamond" w:hAnsi="Garamond"/>
          <w:bCs/>
        </w:rPr>
        <w:t xml:space="preserve"> </w:t>
      </w:r>
      <w:r w:rsidR="00460815">
        <w:rPr>
          <w:rFonts w:ascii="Garamond" w:hAnsi="Garamond"/>
          <w:bCs/>
          <w:sz w:val="22"/>
          <w:szCs w:val="22"/>
        </w:rPr>
        <w:t xml:space="preserve">Expertise with: </w:t>
      </w:r>
      <w:r w:rsidR="00460815" w:rsidRPr="00432E4C">
        <w:rPr>
          <w:rFonts w:ascii="Garamond" w:hAnsi="Garamond"/>
          <w:bCs/>
          <w:sz w:val="22"/>
          <w:szCs w:val="22"/>
        </w:rPr>
        <w:t>Python, IDL, MATLAB</w:t>
      </w:r>
      <w:r w:rsidR="00460815">
        <w:rPr>
          <w:rFonts w:ascii="Garamond" w:hAnsi="Garamond"/>
          <w:bCs/>
          <w:sz w:val="22"/>
          <w:szCs w:val="22"/>
        </w:rPr>
        <w:t>,</w:t>
      </w:r>
      <w:r w:rsidR="00460815" w:rsidRPr="00432E4C">
        <w:rPr>
          <w:rFonts w:ascii="Garamond" w:hAnsi="Garamond"/>
          <w:bCs/>
          <w:sz w:val="22"/>
          <w:szCs w:val="22"/>
        </w:rPr>
        <w:t xml:space="preserve"> and OMFIT</w:t>
      </w:r>
      <w:r w:rsidR="00460815">
        <w:rPr>
          <w:rFonts w:ascii="Garamond" w:hAnsi="Garamond"/>
          <w:bCs/>
          <w:sz w:val="22"/>
          <w:szCs w:val="22"/>
        </w:rPr>
        <w:t>.</w:t>
      </w:r>
    </w:p>
    <w:p w14:paraId="7C0C5C67" w14:textId="37F7BD2A" w:rsidR="00922645" w:rsidRPr="00432E4C" w:rsidRDefault="00922645" w:rsidP="00922645">
      <w:pPr>
        <w:pStyle w:val="NormalWeb"/>
        <w:numPr>
          <w:ilvl w:val="0"/>
          <w:numId w:val="4"/>
        </w:numPr>
        <w:rPr>
          <w:rFonts w:ascii="Garamond" w:hAnsi="Garamond"/>
          <w:b/>
          <w:bCs/>
          <w:sz w:val="22"/>
          <w:szCs w:val="22"/>
        </w:rPr>
      </w:pPr>
      <w:r w:rsidRPr="00432E4C">
        <w:rPr>
          <w:rFonts w:ascii="Garamond" w:hAnsi="Garamond"/>
          <w:sz w:val="22"/>
          <w:szCs w:val="22"/>
        </w:rPr>
        <w:t xml:space="preserve">Involved in </w:t>
      </w:r>
      <w:r w:rsidR="00151AC3">
        <w:rPr>
          <w:rFonts w:ascii="Garamond" w:hAnsi="Garamond"/>
          <w:sz w:val="22"/>
          <w:szCs w:val="22"/>
        </w:rPr>
        <w:t>STEM</w:t>
      </w:r>
      <w:r w:rsidRPr="00432E4C">
        <w:rPr>
          <w:rFonts w:ascii="Garamond" w:hAnsi="Garamond"/>
          <w:sz w:val="22"/>
          <w:szCs w:val="22"/>
        </w:rPr>
        <w:t xml:space="preserve"> outreach activities</w:t>
      </w:r>
      <w:r w:rsidR="00151AC3">
        <w:rPr>
          <w:rFonts w:ascii="Garamond" w:hAnsi="Garamond"/>
          <w:sz w:val="22"/>
          <w:szCs w:val="22"/>
        </w:rPr>
        <w:t xml:space="preserve"> to give a tour of the facility and help with spectroscop</w:t>
      </w:r>
      <w:r w:rsidR="00460815">
        <w:rPr>
          <w:rFonts w:ascii="Garamond" w:hAnsi="Garamond"/>
          <w:sz w:val="22"/>
          <w:szCs w:val="22"/>
        </w:rPr>
        <w:t>y</w:t>
      </w:r>
      <w:r w:rsidR="00151AC3">
        <w:rPr>
          <w:rFonts w:ascii="Garamond" w:hAnsi="Garamond"/>
          <w:sz w:val="22"/>
          <w:szCs w:val="22"/>
        </w:rPr>
        <w:t xml:space="preserve"> workshops</w:t>
      </w:r>
      <w:r w:rsidR="00460815">
        <w:rPr>
          <w:rFonts w:ascii="Garamond" w:hAnsi="Garamond"/>
          <w:sz w:val="22"/>
          <w:szCs w:val="22"/>
        </w:rPr>
        <w:t>.</w:t>
      </w:r>
    </w:p>
    <w:p w14:paraId="7C1FF141" w14:textId="0AED6E3B" w:rsidR="00922645" w:rsidRPr="00432E4C" w:rsidRDefault="00922645" w:rsidP="00922645">
      <w:pPr>
        <w:pStyle w:val="NormalWeb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432E4C">
        <w:rPr>
          <w:rFonts w:ascii="Garamond" w:hAnsi="Garamond"/>
          <w:bCs/>
          <w:sz w:val="22"/>
          <w:szCs w:val="22"/>
        </w:rPr>
        <w:t>Involved in several</w:t>
      </w:r>
      <w:r w:rsidR="00151AC3">
        <w:rPr>
          <w:rFonts w:ascii="Garamond" w:hAnsi="Garamond"/>
          <w:bCs/>
          <w:sz w:val="22"/>
          <w:szCs w:val="22"/>
        </w:rPr>
        <w:t xml:space="preserve"> experiments related to</w:t>
      </w:r>
      <w:r w:rsidRPr="00432E4C">
        <w:rPr>
          <w:rFonts w:ascii="Garamond" w:hAnsi="Garamond"/>
          <w:bCs/>
          <w:sz w:val="22"/>
          <w:szCs w:val="22"/>
        </w:rPr>
        <w:t xml:space="preserve"> </w:t>
      </w:r>
      <w:r w:rsidR="00151AC3">
        <w:rPr>
          <w:rFonts w:ascii="Garamond" w:hAnsi="Garamond"/>
          <w:bCs/>
          <w:sz w:val="22"/>
          <w:szCs w:val="22"/>
        </w:rPr>
        <w:t>divertor detachments, X-point radiator, long-leg</w:t>
      </w:r>
      <w:r w:rsidR="00460815">
        <w:rPr>
          <w:rFonts w:ascii="Garamond" w:hAnsi="Garamond"/>
          <w:bCs/>
          <w:sz w:val="22"/>
          <w:szCs w:val="22"/>
        </w:rPr>
        <w:t>,</w:t>
      </w:r>
      <w:r w:rsidR="00151AC3">
        <w:rPr>
          <w:rFonts w:ascii="Garamond" w:hAnsi="Garamond"/>
          <w:bCs/>
          <w:sz w:val="22"/>
          <w:szCs w:val="22"/>
        </w:rPr>
        <w:t xml:space="preserve"> and high-Z impurity </w:t>
      </w:r>
      <w:r w:rsidRPr="00432E4C">
        <w:rPr>
          <w:rFonts w:ascii="Garamond" w:hAnsi="Garamond"/>
          <w:bCs/>
          <w:sz w:val="22"/>
          <w:szCs w:val="22"/>
        </w:rPr>
        <w:t>experiments as diagnostic lead/session lead.</w:t>
      </w:r>
    </w:p>
    <w:p w14:paraId="7DC367B0" w14:textId="0EA0DAC6" w:rsidR="00A55B9F" w:rsidRPr="00432E4C" w:rsidRDefault="00CA4101" w:rsidP="00460815">
      <w:pPr>
        <w:spacing w:before="240" w:after="0" w:line="240" w:lineRule="auto"/>
        <w:jc w:val="both"/>
        <w:rPr>
          <w:rFonts w:ascii="Garamond" w:hAnsi="Garamond" w:cs="Times New Roman"/>
          <w:color w:val="002060"/>
        </w:rPr>
      </w:pPr>
      <w:r w:rsidRPr="00432E4C">
        <w:rPr>
          <w:rFonts w:ascii="Garamond" w:hAnsi="Garamond" w:cs="Times New Roman"/>
          <w:b/>
          <w:color w:val="002060"/>
        </w:rPr>
        <w:t>Work Experience</w:t>
      </w:r>
      <w:r w:rsidR="00D93F8E" w:rsidRPr="00432E4C">
        <w:rPr>
          <w:rFonts w:ascii="Garamond" w:hAnsi="Garamond" w:cs="Times New Roman"/>
          <w:b/>
          <w:color w:val="002060"/>
        </w:rPr>
        <w:t>:</w:t>
      </w:r>
      <w:r w:rsidR="0012515E" w:rsidRPr="00432E4C">
        <w:rPr>
          <w:rFonts w:ascii="Garamond" w:hAnsi="Garamond" w:cs="Times New Roman"/>
          <w:b/>
          <w:color w:val="002060"/>
        </w:rPr>
        <w:t xml:space="preserve">  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60"/>
        <w:gridCol w:w="6295"/>
      </w:tblGrid>
      <w:tr w:rsidR="00BB1217" w:rsidRPr="009A0818" w14:paraId="151D940E" w14:textId="77777777" w:rsidTr="00633333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37FF391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 xml:space="preserve">Ph. D. (Physics) </w:t>
            </w:r>
          </w:p>
          <w:p w14:paraId="2EAFB7A0" w14:textId="6B107AE7" w:rsidR="009A0818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[2020-2023]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6A86E6EB" w14:textId="77777777" w:rsidR="00291D26" w:rsidRDefault="00BB1217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9A0818">
              <w:rPr>
                <w:rFonts w:ascii="Garamond" w:hAnsi="Garamond" w:cs="Times New Roman"/>
                <w:bCs/>
                <w:color w:val="000000" w:themeColor="text1"/>
              </w:rPr>
              <w:t xml:space="preserve">Institute of Science, </w:t>
            </w:r>
            <w:r w:rsidRPr="009A0818">
              <w:rPr>
                <w:rFonts w:ascii="Garamond" w:eastAsia="Times New Roman" w:hAnsi="Garamond" w:cs="Times New Roman"/>
                <w:bCs/>
                <w:color w:val="000000" w:themeColor="text1"/>
              </w:rPr>
              <w:t>Nirma University, Ahmedabad, Gujarat, India</w:t>
            </w:r>
            <w:r w:rsidRPr="009A0818">
              <w:rPr>
                <w:rFonts w:ascii="Garamond" w:hAnsi="Garamond" w:cs="Times New Roman"/>
                <w:bCs/>
                <w:color w:val="000000" w:themeColor="text1"/>
              </w:rPr>
              <w:t xml:space="preserve">. </w:t>
            </w:r>
          </w:p>
          <w:p w14:paraId="58B439E3" w14:textId="276EB148" w:rsidR="00881D85" w:rsidRPr="009A0818" w:rsidRDefault="00881D85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  <w:bCs/>
                <w:i/>
                <w:iCs/>
                <w:color w:val="000000" w:themeColor="text1"/>
              </w:rPr>
            </w:pPr>
            <w:r w:rsidRPr="009A0818">
              <w:rPr>
                <w:rFonts w:ascii="Garamond" w:hAnsi="Garamond" w:cs="Times New Roman"/>
                <w:b/>
                <w:color w:val="000000" w:themeColor="text1"/>
              </w:rPr>
              <w:t>Thesis title: “Spectroscopic Investigation of Neutrals and Impurity Dynamics in the Edge Region of Aditya-U Tokamak”</w:t>
            </w:r>
            <w:r w:rsidRPr="009A0818">
              <w:rPr>
                <w:rStyle w:val="FootnoteReference"/>
                <w:rFonts w:ascii="Garamond" w:hAnsi="Garamond" w:cs="Times New Roman"/>
                <w:b/>
                <w:color w:val="000000" w:themeColor="text1"/>
              </w:rPr>
              <w:t xml:space="preserve"> </w:t>
            </w:r>
            <w:r w:rsidRPr="009A0818">
              <w:rPr>
                <w:rStyle w:val="FootnoteReference"/>
                <w:rFonts w:ascii="Garamond" w:hAnsi="Garamond" w:cs="Times New Roman"/>
                <w:b/>
                <w:color w:val="000000" w:themeColor="text1"/>
              </w:rPr>
              <w:footnoteReference w:id="1"/>
            </w:r>
          </w:p>
        </w:tc>
      </w:tr>
      <w:tr w:rsidR="00BB1217" w:rsidRPr="00432E4C" w14:paraId="66C65D11" w14:textId="77777777" w:rsidTr="009A0818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AC5A7B7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Senior Research Fellow</w:t>
            </w:r>
          </w:p>
          <w:p w14:paraId="7BBFEE05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[2021-2022]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B2E28" w14:textId="04396188" w:rsidR="00BB1217" w:rsidRPr="00633333" w:rsidRDefault="00BB1217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633333">
              <w:rPr>
                <w:rFonts w:ascii="Garamond" w:hAnsi="Garamond"/>
                <w:bCs/>
                <w:color w:val="000000" w:themeColor="text1"/>
              </w:rPr>
              <w:t>Indian Institute of Technology (IIT), Kanpur, Uttar Pradesh</w:t>
            </w:r>
          </w:p>
        </w:tc>
      </w:tr>
      <w:tr w:rsidR="00BB1217" w:rsidRPr="00432E4C" w14:paraId="45AD3275" w14:textId="77777777" w:rsidTr="009A0818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2ED3947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Junior Research Fellow</w:t>
            </w:r>
          </w:p>
          <w:p w14:paraId="41BB4C68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[2018-2021]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F1609" w14:textId="285F606B" w:rsidR="00BB1217" w:rsidRPr="00633333" w:rsidRDefault="00BB1217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633333">
              <w:rPr>
                <w:rFonts w:ascii="Garamond" w:hAnsi="Garamond"/>
                <w:bCs/>
                <w:color w:val="000000" w:themeColor="text1"/>
              </w:rPr>
              <w:t>The National Institute of Engineering, Mysuru, Karnataka</w:t>
            </w:r>
          </w:p>
        </w:tc>
      </w:tr>
      <w:tr w:rsidR="00BB1217" w:rsidRPr="00432E4C" w14:paraId="7A4ACF32" w14:textId="77777777" w:rsidTr="009A0818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758E85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Research Scholar</w:t>
            </w:r>
          </w:p>
          <w:p w14:paraId="58E939E4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[2016-2018]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EB4CD" w14:textId="77777777" w:rsidR="00BB1217" w:rsidRPr="00633333" w:rsidRDefault="00BB1217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633333">
              <w:rPr>
                <w:rFonts w:ascii="Garamond" w:hAnsi="Garamond"/>
                <w:bCs/>
                <w:color w:val="000000" w:themeColor="text1"/>
              </w:rPr>
              <w:t>Gujarat University, Ahmedabad, Gujarat</w:t>
            </w:r>
          </w:p>
        </w:tc>
      </w:tr>
      <w:tr w:rsidR="00BB1217" w:rsidRPr="00432E4C" w14:paraId="0EAA6F66" w14:textId="77777777" w:rsidTr="009A0818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FBB03F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Scientific Assistant</w:t>
            </w:r>
          </w:p>
          <w:p w14:paraId="2CA516C3" w14:textId="77777777" w:rsidR="00BB1217" w:rsidRPr="00432E4C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bCs/>
                <w:color w:val="002060"/>
              </w:rPr>
              <w:t>[2015-2016]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70151" w14:textId="6E02C3AF" w:rsidR="00BB1217" w:rsidRPr="00633333" w:rsidRDefault="00BB1217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633333">
              <w:rPr>
                <w:rFonts w:ascii="Garamond" w:hAnsi="Garamond"/>
                <w:color w:val="000000" w:themeColor="text1"/>
              </w:rPr>
              <w:t>Institute for Plasma Research, Gandhinagar</w:t>
            </w:r>
          </w:p>
        </w:tc>
      </w:tr>
    </w:tbl>
    <w:p w14:paraId="4DC0D530" w14:textId="77777777" w:rsidR="00432E4C" w:rsidRPr="00432E4C" w:rsidRDefault="00432E4C" w:rsidP="007C1C50">
      <w:pPr>
        <w:tabs>
          <w:tab w:val="left" w:pos="5340"/>
        </w:tabs>
        <w:spacing w:after="0" w:line="240" w:lineRule="auto"/>
        <w:rPr>
          <w:rFonts w:ascii="Garamond" w:hAnsi="Garamond" w:cs="Times New Roman"/>
          <w:b/>
          <w:bCs/>
          <w:color w:val="002060"/>
        </w:rPr>
      </w:pPr>
    </w:p>
    <w:p w14:paraId="06E743C9" w14:textId="54C7AF97" w:rsidR="00840A16" w:rsidRPr="00432E4C" w:rsidRDefault="00A13F0B" w:rsidP="00460815">
      <w:pPr>
        <w:tabs>
          <w:tab w:val="left" w:pos="5340"/>
        </w:tabs>
        <w:spacing w:after="0" w:line="240" w:lineRule="auto"/>
        <w:rPr>
          <w:rFonts w:ascii="Garamond" w:hAnsi="Garamond" w:cs="Times New Roman"/>
          <w:b/>
          <w:bCs/>
          <w:color w:val="002060"/>
        </w:rPr>
      </w:pPr>
      <w:r w:rsidRPr="00432E4C">
        <w:rPr>
          <w:rFonts w:ascii="Garamond" w:hAnsi="Garamond" w:cs="Times New Roman"/>
          <w:b/>
          <w:bCs/>
          <w:color w:val="002060"/>
        </w:rPr>
        <w:t>Academic</w:t>
      </w:r>
      <w:r w:rsidR="00840A16" w:rsidRPr="00432E4C">
        <w:rPr>
          <w:rFonts w:ascii="Garamond" w:hAnsi="Garamond" w:cs="Times New Roman"/>
          <w:b/>
          <w:bCs/>
          <w:color w:val="002060"/>
        </w:rPr>
        <w:t xml:space="preserve"> qualifications:</w:t>
      </w:r>
      <w:r w:rsidR="0060184E" w:rsidRPr="00432E4C">
        <w:rPr>
          <w:rFonts w:ascii="Garamond" w:hAnsi="Garamond" w:cs="Times New Roman"/>
          <w:b/>
          <w:bCs/>
          <w:color w:val="002060"/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A13F0B" w:rsidRPr="00432E4C" w14:paraId="0281E12B" w14:textId="77777777" w:rsidTr="007C1C50">
        <w:tc>
          <w:tcPr>
            <w:tcW w:w="3055" w:type="dxa"/>
          </w:tcPr>
          <w:p w14:paraId="2D96F481" w14:textId="530B4AD2" w:rsidR="00A13F0B" w:rsidRPr="00432E4C" w:rsidRDefault="00A13F0B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 xml:space="preserve">Master of Science (Physics) </w:t>
            </w:r>
            <w:r w:rsidRPr="00432E4C">
              <w:rPr>
                <w:rFonts w:ascii="Garamond" w:hAnsi="Garamond" w:cs="Times New Roman"/>
                <w:bCs/>
                <w:color w:val="002060"/>
              </w:rPr>
              <w:t>[2013-2015]</w:t>
            </w:r>
          </w:p>
        </w:tc>
        <w:tc>
          <w:tcPr>
            <w:tcW w:w="6295" w:type="dxa"/>
          </w:tcPr>
          <w:p w14:paraId="210150A1" w14:textId="1BF1F7B6" w:rsidR="00A13F0B" w:rsidRPr="00432E4C" w:rsidRDefault="00A13F0B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</w:rPr>
            </w:pPr>
            <w:r w:rsidRPr="00432E4C">
              <w:rPr>
                <w:rFonts w:ascii="Garamond" w:hAnsi="Garamond" w:cs="Times New Roman"/>
              </w:rPr>
              <w:t>School of Science, Gujarat University, India</w:t>
            </w:r>
          </w:p>
          <w:p w14:paraId="132EB928" w14:textId="36144E08" w:rsidR="00A13F0B" w:rsidRPr="00934AA3" w:rsidRDefault="00A13F0B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</w:rPr>
            </w:pPr>
            <w:r w:rsidRPr="00432E4C">
              <w:rPr>
                <w:rFonts w:ascii="Garamond" w:hAnsi="Garamond" w:cs="Times New Roman"/>
              </w:rPr>
              <w:t>1</w:t>
            </w:r>
            <w:r w:rsidRPr="00432E4C">
              <w:rPr>
                <w:rFonts w:ascii="Garamond" w:hAnsi="Garamond" w:cs="Times New Roman"/>
                <w:vertAlign w:val="superscript"/>
              </w:rPr>
              <w:t>st</w:t>
            </w:r>
            <w:r w:rsidRPr="00432E4C">
              <w:rPr>
                <w:rFonts w:ascii="Garamond" w:hAnsi="Garamond" w:cs="Times New Roman"/>
              </w:rPr>
              <w:t xml:space="preserve"> Rank (80.3 %) </w:t>
            </w:r>
            <w:r w:rsidR="00934AA3">
              <w:rPr>
                <w:rStyle w:val="FootnoteReference"/>
                <w:rFonts w:ascii="Garamond" w:hAnsi="Garamond" w:cs="Times New Roman"/>
              </w:rPr>
              <w:footnoteReference w:id="2"/>
            </w:r>
          </w:p>
        </w:tc>
      </w:tr>
      <w:tr w:rsidR="00A13F0B" w:rsidRPr="00432E4C" w14:paraId="00048EDA" w14:textId="77777777" w:rsidTr="0060184E">
        <w:tc>
          <w:tcPr>
            <w:tcW w:w="3055" w:type="dxa"/>
          </w:tcPr>
          <w:p w14:paraId="006923FB" w14:textId="42307605" w:rsidR="00A13F0B" w:rsidRPr="00432E4C" w:rsidRDefault="00A13F0B" w:rsidP="002E6240">
            <w:pPr>
              <w:spacing w:after="0" w:line="240" w:lineRule="auto"/>
              <w:rPr>
                <w:rFonts w:ascii="Garamond" w:hAnsi="Garamond" w:cs="Times New Roman"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Bachelor of Science (Physics) [2010-2013]</w:t>
            </w:r>
          </w:p>
        </w:tc>
        <w:tc>
          <w:tcPr>
            <w:tcW w:w="6295" w:type="dxa"/>
          </w:tcPr>
          <w:p w14:paraId="19E3D74F" w14:textId="77777777" w:rsidR="0061548C" w:rsidRDefault="00A13F0B" w:rsidP="00A13F0B">
            <w:pPr>
              <w:spacing w:after="0" w:line="240" w:lineRule="auto"/>
              <w:rPr>
                <w:rFonts w:ascii="Garamond" w:hAnsi="Garamond" w:cs="Times New Roman"/>
              </w:rPr>
            </w:pPr>
            <w:r w:rsidRPr="00432E4C">
              <w:rPr>
                <w:rFonts w:ascii="Garamond" w:hAnsi="Garamond" w:cs="Times New Roman"/>
              </w:rPr>
              <w:t>C. U. Shah Science College, Gujarat University, India</w:t>
            </w:r>
            <w:r w:rsidR="0061548C">
              <w:rPr>
                <w:rFonts w:ascii="Garamond" w:hAnsi="Garamond" w:cs="Times New Roman"/>
              </w:rPr>
              <w:t xml:space="preserve"> </w:t>
            </w:r>
          </w:p>
          <w:p w14:paraId="5C95F5D3" w14:textId="67C8B565" w:rsidR="00A13F0B" w:rsidRPr="00432E4C" w:rsidRDefault="0061548C" w:rsidP="0061548C">
            <w:pPr>
              <w:spacing w:after="0" w:line="240" w:lineRule="auto"/>
              <w:rPr>
                <w:rFonts w:ascii="Garamond" w:hAnsi="Garamond" w:cs="Times New Roman"/>
              </w:rPr>
            </w:pPr>
            <w:r w:rsidRPr="00432E4C">
              <w:rPr>
                <w:rFonts w:ascii="Garamond" w:hAnsi="Garamond" w:cs="Times New Roman"/>
              </w:rPr>
              <w:t>2</w:t>
            </w:r>
            <w:r w:rsidRPr="00432E4C">
              <w:rPr>
                <w:rFonts w:ascii="Garamond" w:hAnsi="Garamond" w:cs="Times New Roman"/>
                <w:vertAlign w:val="superscript"/>
              </w:rPr>
              <w:t>nd</w:t>
            </w:r>
            <w:r w:rsidRPr="00432E4C">
              <w:rPr>
                <w:rFonts w:ascii="Garamond" w:hAnsi="Garamond" w:cs="Times New Roman"/>
              </w:rPr>
              <w:t xml:space="preserve"> Rank (79.23 %)</w:t>
            </w:r>
            <w:r>
              <w:rPr>
                <w:rFonts w:ascii="Garamond" w:hAnsi="Garamond" w:cs="Times New Roman"/>
              </w:rPr>
              <w:t xml:space="preserve"> </w:t>
            </w:r>
            <w:r>
              <w:rPr>
                <w:rStyle w:val="FootnoteReference"/>
                <w:rFonts w:ascii="Garamond" w:hAnsi="Garamond" w:cs="Times New Roman"/>
              </w:rPr>
              <w:footnoteReference w:id="3"/>
            </w:r>
          </w:p>
        </w:tc>
      </w:tr>
    </w:tbl>
    <w:p w14:paraId="3D8CAB69" w14:textId="498AE3F9" w:rsidR="0060184E" w:rsidRPr="00432E4C" w:rsidRDefault="0060184E" w:rsidP="00460815">
      <w:pPr>
        <w:spacing w:before="240" w:after="0" w:line="240" w:lineRule="auto"/>
        <w:jc w:val="both"/>
        <w:rPr>
          <w:rFonts w:ascii="Garamond" w:hAnsi="Garamond" w:cs="Times New Roman"/>
          <w:b/>
          <w:color w:val="002060"/>
        </w:rPr>
      </w:pPr>
      <w:r w:rsidRPr="00432E4C">
        <w:rPr>
          <w:rFonts w:ascii="Garamond" w:hAnsi="Garamond" w:cs="Times New Roman"/>
          <w:b/>
          <w:color w:val="002060"/>
        </w:rPr>
        <w:lastRenderedPageBreak/>
        <w:t>Awards/ achievements: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B628E" w:rsidRPr="00432E4C" w14:paraId="68E07A38" w14:textId="77777777" w:rsidTr="0060184E">
        <w:tc>
          <w:tcPr>
            <w:tcW w:w="3055" w:type="dxa"/>
          </w:tcPr>
          <w:p w14:paraId="7AC36667" w14:textId="434B8632" w:rsidR="009B628E" w:rsidRPr="00432E4C" w:rsidRDefault="009B628E" w:rsidP="002E6240">
            <w:pPr>
              <w:spacing w:after="0" w:line="240" w:lineRule="auto"/>
              <w:rPr>
                <w:rFonts w:ascii="Garamond" w:hAnsi="Garamond" w:cs="Times New Roman"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2024</w:t>
            </w:r>
          </w:p>
        </w:tc>
        <w:tc>
          <w:tcPr>
            <w:tcW w:w="6295" w:type="dxa"/>
          </w:tcPr>
          <w:p w14:paraId="353C644C" w14:textId="668DF793" w:rsidR="009B628E" w:rsidRPr="00432E4C" w:rsidRDefault="009B628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sz w:val="22"/>
                <w:szCs w:val="22"/>
              </w:rPr>
            </w:pPr>
            <w:r w:rsidRPr="00432E4C">
              <w:rPr>
                <w:rFonts w:ascii="Garamond" w:hAnsi="Garamond"/>
                <w:b w:val="0"/>
                <w:bCs/>
                <w:sz w:val="22"/>
                <w:szCs w:val="22"/>
              </w:rPr>
              <w:t>US-DOE Experiment Award</w:t>
            </w:r>
            <w:r w:rsidRPr="00432E4C">
              <w:rPr>
                <w:rStyle w:val="FootnoteReference"/>
                <w:rFonts w:ascii="Garamond" w:hAnsi="Garamond"/>
                <w:b w:val="0"/>
                <w:bCs/>
                <w:sz w:val="22"/>
                <w:szCs w:val="22"/>
              </w:rPr>
              <w:footnoteReference w:id="4"/>
            </w:r>
          </w:p>
        </w:tc>
      </w:tr>
      <w:tr w:rsidR="0060184E" w:rsidRPr="00432E4C" w14:paraId="079984AD" w14:textId="77777777" w:rsidTr="0060184E">
        <w:tc>
          <w:tcPr>
            <w:tcW w:w="3055" w:type="dxa"/>
          </w:tcPr>
          <w:p w14:paraId="4D412075" w14:textId="5018889F" w:rsidR="0060184E" w:rsidRPr="00432E4C" w:rsidRDefault="0060184E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2022</w:t>
            </w:r>
          </w:p>
        </w:tc>
        <w:tc>
          <w:tcPr>
            <w:tcW w:w="6295" w:type="dxa"/>
          </w:tcPr>
          <w:p w14:paraId="156610A7" w14:textId="51E6BB0A" w:rsidR="0060184E" w:rsidRPr="00432E4C" w:rsidRDefault="0060184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sz w:val="22"/>
                <w:szCs w:val="22"/>
              </w:rPr>
            </w:pPr>
            <w:r w:rsidRPr="00432E4C">
              <w:rPr>
                <w:rFonts w:ascii="Garamond" w:hAnsi="Garamond"/>
                <w:b w:val="0"/>
                <w:bCs/>
                <w:sz w:val="22"/>
                <w:szCs w:val="22"/>
              </w:rPr>
              <w:t>Buti Young Scientist Award</w:t>
            </w:r>
            <w:r w:rsidR="00584530" w:rsidRPr="00432E4C">
              <w:rPr>
                <w:rStyle w:val="FootnoteReference"/>
                <w:rFonts w:ascii="Garamond" w:hAnsi="Garamond"/>
                <w:b w:val="0"/>
                <w:bCs/>
                <w:sz w:val="22"/>
                <w:szCs w:val="22"/>
              </w:rPr>
              <w:footnoteReference w:id="5"/>
            </w:r>
            <w:r w:rsidR="00B762BB">
              <w:rPr>
                <w:rFonts w:ascii="Garamond" w:hAnsi="Garamond"/>
                <w:b w:val="0"/>
                <w:bCs/>
                <w:sz w:val="22"/>
                <w:szCs w:val="22"/>
              </w:rPr>
              <w:t xml:space="preserve"> (presented thesis work)</w:t>
            </w:r>
          </w:p>
        </w:tc>
      </w:tr>
      <w:tr w:rsidR="0060184E" w:rsidRPr="00432E4C" w14:paraId="06858FF9" w14:textId="77777777" w:rsidTr="0060184E">
        <w:tc>
          <w:tcPr>
            <w:tcW w:w="3055" w:type="dxa"/>
          </w:tcPr>
          <w:p w14:paraId="2783A88E" w14:textId="474C65CD" w:rsidR="0060184E" w:rsidRPr="00432E4C" w:rsidRDefault="0060184E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2021</w:t>
            </w:r>
          </w:p>
        </w:tc>
        <w:tc>
          <w:tcPr>
            <w:tcW w:w="6295" w:type="dxa"/>
          </w:tcPr>
          <w:p w14:paraId="17D5F786" w14:textId="2325DAF9" w:rsidR="0060184E" w:rsidRPr="00432E4C" w:rsidRDefault="0060184E" w:rsidP="002E6240">
            <w:pPr>
              <w:spacing w:after="0" w:line="240" w:lineRule="auto"/>
              <w:rPr>
                <w:rFonts w:ascii="Garamond" w:hAnsi="Garamond" w:cs="Times New Roman"/>
              </w:rPr>
            </w:pPr>
            <w:r w:rsidRPr="00432E4C">
              <w:rPr>
                <w:rFonts w:ascii="Garamond" w:hAnsi="Garamond"/>
                <w:bCs/>
              </w:rPr>
              <w:t>PSSI - Z. H. Sholapurwala Award for Fusion Research</w:t>
            </w:r>
            <w:r w:rsidR="00121B83">
              <w:rPr>
                <w:rStyle w:val="FootnoteReference"/>
                <w:rFonts w:ascii="Garamond" w:hAnsi="Garamond"/>
                <w:bCs/>
              </w:rPr>
              <w:footnoteReference w:id="6"/>
            </w:r>
          </w:p>
        </w:tc>
      </w:tr>
      <w:tr w:rsidR="0060184E" w:rsidRPr="00432E4C" w14:paraId="1B4DC08C" w14:textId="77777777" w:rsidTr="0060184E">
        <w:tc>
          <w:tcPr>
            <w:tcW w:w="3055" w:type="dxa"/>
          </w:tcPr>
          <w:p w14:paraId="60E3F573" w14:textId="2A545175" w:rsidR="0060184E" w:rsidRPr="00432E4C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2018</w:t>
            </w:r>
          </w:p>
        </w:tc>
        <w:tc>
          <w:tcPr>
            <w:tcW w:w="6295" w:type="dxa"/>
          </w:tcPr>
          <w:p w14:paraId="244C39AF" w14:textId="0369EEE6" w:rsidR="0060184E" w:rsidRPr="00432E4C" w:rsidRDefault="0060184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sz w:val="22"/>
                <w:szCs w:val="22"/>
              </w:rPr>
            </w:pPr>
            <w:r w:rsidRPr="00432E4C">
              <w:rPr>
                <w:rFonts w:ascii="Garamond" w:hAnsi="Garamond"/>
                <w:b w:val="0"/>
                <w:bCs/>
                <w:sz w:val="22"/>
                <w:szCs w:val="22"/>
              </w:rPr>
              <w:t>PSSI visiting student fellowship [November 2017 to March 2018]</w:t>
            </w:r>
          </w:p>
        </w:tc>
      </w:tr>
      <w:tr w:rsidR="0060184E" w:rsidRPr="00432E4C" w14:paraId="33A6E5F6" w14:textId="77777777" w:rsidTr="0060184E">
        <w:tc>
          <w:tcPr>
            <w:tcW w:w="3055" w:type="dxa"/>
          </w:tcPr>
          <w:p w14:paraId="70561061" w14:textId="37AC7EB2" w:rsidR="0060184E" w:rsidRPr="00432E4C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2017</w:t>
            </w:r>
          </w:p>
        </w:tc>
        <w:tc>
          <w:tcPr>
            <w:tcW w:w="6295" w:type="dxa"/>
          </w:tcPr>
          <w:p w14:paraId="30BF3D7E" w14:textId="1B57CC5C" w:rsidR="0060184E" w:rsidRPr="00432E4C" w:rsidRDefault="0060184E" w:rsidP="002E6240">
            <w:pPr>
              <w:spacing w:after="0" w:line="240" w:lineRule="auto"/>
              <w:rPr>
                <w:rFonts w:ascii="Garamond" w:hAnsi="Garamond"/>
                <w:bCs/>
              </w:rPr>
            </w:pPr>
            <w:r w:rsidRPr="00432E4C">
              <w:rPr>
                <w:rFonts w:ascii="Garamond" w:hAnsi="Garamond"/>
                <w:bCs/>
              </w:rPr>
              <w:t>PSSI poster award</w:t>
            </w:r>
          </w:p>
        </w:tc>
      </w:tr>
      <w:tr w:rsidR="0060184E" w:rsidRPr="00432E4C" w14:paraId="15A79AAC" w14:textId="77777777" w:rsidTr="0060184E">
        <w:tc>
          <w:tcPr>
            <w:tcW w:w="3055" w:type="dxa"/>
          </w:tcPr>
          <w:p w14:paraId="3FCEFE51" w14:textId="060E7621" w:rsidR="0060184E" w:rsidRPr="00432E4C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2060"/>
              </w:rPr>
            </w:pPr>
            <w:r w:rsidRPr="00432E4C">
              <w:rPr>
                <w:rFonts w:ascii="Garamond" w:hAnsi="Garamond" w:cs="Times New Roman"/>
                <w:color w:val="002060"/>
              </w:rPr>
              <w:t>2016</w:t>
            </w:r>
          </w:p>
        </w:tc>
        <w:tc>
          <w:tcPr>
            <w:tcW w:w="6295" w:type="dxa"/>
          </w:tcPr>
          <w:p w14:paraId="02FF4285" w14:textId="71E5384B" w:rsidR="0060184E" w:rsidRPr="00432E4C" w:rsidRDefault="0060184E" w:rsidP="002E6240">
            <w:pPr>
              <w:spacing w:after="0" w:line="240" w:lineRule="auto"/>
              <w:rPr>
                <w:rFonts w:ascii="Garamond" w:hAnsi="Garamond"/>
                <w:bCs/>
              </w:rPr>
            </w:pPr>
            <w:r w:rsidRPr="00432E4C">
              <w:rPr>
                <w:rFonts w:ascii="Garamond" w:hAnsi="Garamond"/>
              </w:rPr>
              <w:t>Selected for the DST-INSPIRE Fellowship.</w:t>
            </w:r>
          </w:p>
        </w:tc>
      </w:tr>
    </w:tbl>
    <w:p w14:paraId="0357DE35" w14:textId="77777777" w:rsidR="009B628E" w:rsidRDefault="009B628E" w:rsidP="007C1C50">
      <w:pPr>
        <w:pStyle w:val="Heading1"/>
        <w:spacing w:before="0"/>
        <w:rPr>
          <w:rFonts w:ascii="Garamond" w:hAnsi="Garamond"/>
          <w:b/>
          <w:bCs/>
          <w:color w:val="002060"/>
          <w:sz w:val="22"/>
          <w:szCs w:val="22"/>
        </w:rPr>
      </w:pPr>
    </w:p>
    <w:p w14:paraId="583FE229" w14:textId="2D02F56E" w:rsidR="00881D85" w:rsidRDefault="00881D85" w:rsidP="00460815">
      <w:pPr>
        <w:pStyle w:val="NormalWeb"/>
        <w:spacing w:before="0" w:beforeAutospacing="0" w:after="0" w:afterAutospacing="0"/>
        <w:rPr>
          <w:rStyle w:val="Strong"/>
          <w:rFonts w:ascii="Garamond" w:hAnsi="Garamond"/>
          <w:color w:val="002060"/>
          <w:sz w:val="22"/>
          <w:szCs w:val="22"/>
        </w:rPr>
      </w:pPr>
      <w:r w:rsidRPr="00432E4C">
        <w:rPr>
          <w:rStyle w:val="Strong"/>
          <w:rFonts w:ascii="Garamond" w:hAnsi="Garamond"/>
          <w:color w:val="002060"/>
          <w:sz w:val="22"/>
          <w:szCs w:val="22"/>
        </w:rPr>
        <w:t>Experimental (Tokamak &amp; Linear Devices)</w:t>
      </w:r>
      <w:r>
        <w:rPr>
          <w:rStyle w:val="Strong"/>
          <w:rFonts w:ascii="Garamond" w:hAnsi="Garamond"/>
          <w:color w:val="002060"/>
          <w:sz w:val="22"/>
          <w:szCs w:val="22"/>
        </w:rPr>
        <w:t>:</w:t>
      </w:r>
    </w:p>
    <w:p w14:paraId="1D452D61" w14:textId="77777777" w:rsidR="00164A93" w:rsidRPr="00460815" w:rsidRDefault="00164A93" w:rsidP="00460815">
      <w:pPr>
        <w:pStyle w:val="NormalWeb"/>
        <w:spacing w:before="0" w:beforeAutospacing="0" w:after="0" w:afterAutospacing="0"/>
        <w:rPr>
          <w:rFonts w:ascii="Garamond" w:hAnsi="Garamond"/>
          <w:color w:val="002060"/>
          <w:sz w:val="22"/>
          <w:szCs w:val="22"/>
        </w:rPr>
      </w:pPr>
    </w:p>
    <w:p w14:paraId="6632BAB4" w14:textId="77090809" w:rsidR="00881D85" w:rsidRPr="009A0818" w:rsidRDefault="00881D85" w:rsidP="0046081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/>
          <w:b/>
          <w:bCs/>
          <w:color w:val="002060"/>
          <w:sz w:val="22"/>
          <w:szCs w:val="22"/>
        </w:rPr>
      </w:pPr>
      <w:r w:rsidRPr="009A0818">
        <w:rPr>
          <w:rFonts w:ascii="Garamond" w:hAnsi="Garamond"/>
          <w:b/>
          <w:bCs/>
          <w:color w:val="002060"/>
          <w:sz w:val="22"/>
          <w:szCs w:val="22"/>
        </w:rPr>
        <w:t>DIII-D</w:t>
      </w:r>
      <w:r w:rsidR="00460815">
        <w:rPr>
          <w:rFonts w:ascii="Garamond" w:hAnsi="Garamond"/>
          <w:b/>
          <w:bCs/>
          <w:color w:val="002060"/>
          <w:sz w:val="22"/>
          <w:szCs w:val="22"/>
        </w:rPr>
        <w:t xml:space="preserve"> [2023-present]</w:t>
      </w:r>
      <w:r w:rsidRPr="009A0818">
        <w:rPr>
          <w:rFonts w:ascii="Garamond" w:hAnsi="Garamond"/>
          <w:b/>
          <w:bCs/>
          <w:color w:val="002060"/>
          <w:sz w:val="22"/>
          <w:szCs w:val="22"/>
        </w:rPr>
        <w:t xml:space="preserve">: </w:t>
      </w:r>
    </w:p>
    <w:p w14:paraId="43316F1F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 xml:space="preserve">Quantification of divertor detachment </w:t>
      </w:r>
    </w:p>
    <w:p w14:paraId="1D1FA911" w14:textId="14A326AB" w:rsidR="00881D85" w:rsidRPr="00432E4C" w:rsidRDefault="00881D85" w:rsidP="00460815">
      <w:pPr>
        <w:spacing w:after="0" w:line="240" w:lineRule="auto"/>
        <w:ind w:left="720"/>
        <w:jc w:val="both"/>
        <w:rPr>
          <w:rFonts w:ascii="Garamond" w:eastAsia="Times New Roman" w:hAnsi="Garamond" w:cs="Times New Roman"/>
          <w:bCs/>
        </w:rPr>
      </w:pPr>
      <w:r w:rsidRPr="00432E4C">
        <w:rPr>
          <w:rFonts w:ascii="Garamond" w:hAnsi="Garamond"/>
          <w:color w:val="000000"/>
        </w:rPr>
        <w:t xml:space="preserve">Using </w:t>
      </w:r>
      <w:r w:rsidR="00460815">
        <w:rPr>
          <w:rFonts w:ascii="Garamond" w:hAnsi="Garamond"/>
          <w:color w:val="000000"/>
        </w:rPr>
        <w:t xml:space="preserve">the </w:t>
      </w:r>
      <w:r w:rsidRPr="00432E4C">
        <w:rPr>
          <w:rFonts w:ascii="Garamond" w:hAnsi="Garamond"/>
          <w:color w:val="000000"/>
        </w:rPr>
        <w:t>Bayesian inference technique</w:t>
      </w:r>
      <w:r w:rsidRPr="00432E4C">
        <w:rPr>
          <w:rFonts w:ascii="Garamond" w:hAnsi="Garamond"/>
        </w:rPr>
        <w:t xml:space="preserve"> </w:t>
      </w:r>
      <w:r w:rsidRPr="00432E4C">
        <w:rPr>
          <w:rFonts w:ascii="Garamond" w:eastAsia="Times New Roman" w:hAnsi="Garamond" w:cs="Times New Roman"/>
          <w:bCs/>
        </w:rPr>
        <w:t>on DIII-D diagnostic visible emissions to decode atomic and molecular contribution</w:t>
      </w:r>
      <w:r w:rsidR="00460815">
        <w:rPr>
          <w:rFonts w:ascii="Garamond" w:eastAsia="Times New Roman" w:hAnsi="Garamond" w:cs="Times New Roman"/>
          <w:bCs/>
        </w:rPr>
        <w:t>s</w:t>
      </w:r>
      <w:r w:rsidRPr="00432E4C">
        <w:rPr>
          <w:rFonts w:ascii="Garamond" w:eastAsia="Times New Roman" w:hAnsi="Garamond" w:cs="Times New Roman"/>
          <w:bCs/>
        </w:rPr>
        <w:t xml:space="preserve"> to the particle and power balance using </w:t>
      </w:r>
      <w:r w:rsidR="00460815">
        <w:rPr>
          <w:rFonts w:ascii="Garamond" w:eastAsia="Times New Roman" w:hAnsi="Garamond" w:cs="Times New Roman"/>
          <w:bCs/>
        </w:rPr>
        <w:t xml:space="preserve">the </w:t>
      </w:r>
      <w:r w:rsidRPr="00432E4C">
        <w:rPr>
          <w:rFonts w:ascii="Garamond" w:eastAsia="Times New Roman" w:hAnsi="Garamond" w:cs="Times New Roman"/>
          <w:bCs/>
        </w:rPr>
        <w:t xml:space="preserve">Bayesian inference technique (originally developed and used by K. </w:t>
      </w:r>
      <w:r w:rsidR="00460815" w:rsidRPr="00460815">
        <w:rPr>
          <w:rFonts w:ascii="Garamond" w:eastAsia="Times New Roman" w:hAnsi="Garamond" w:cs="Times New Roman"/>
          <w:bCs/>
        </w:rPr>
        <w:t>Verhaegh</w:t>
      </w:r>
      <w:r w:rsidR="00460815">
        <w:rPr>
          <w:rFonts w:ascii="Garamond" w:eastAsia="Times New Roman" w:hAnsi="Garamond" w:cs="Times New Roman"/>
          <w:bCs/>
        </w:rPr>
        <w:t xml:space="preserve"> </w:t>
      </w:r>
      <w:r w:rsidRPr="00432E4C">
        <w:rPr>
          <w:rFonts w:ascii="Garamond" w:eastAsia="Times New Roman" w:hAnsi="Garamond" w:cs="Times New Roman"/>
          <w:bCs/>
        </w:rPr>
        <w:t xml:space="preserve">et al. at TCV and MAST-U). </w:t>
      </w:r>
      <w:r w:rsidR="00460815">
        <w:rPr>
          <w:rFonts w:ascii="Garamond" w:eastAsia="Times New Roman" w:hAnsi="Garamond" w:cs="Times New Roman"/>
          <w:bCs/>
        </w:rPr>
        <w:t>In</w:t>
      </w:r>
      <w:r w:rsidRPr="00432E4C">
        <w:rPr>
          <w:rFonts w:ascii="Garamond" w:eastAsia="Times New Roman" w:hAnsi="Garamond" w:cs="Times New Roman"/>
          <w:bCs/>
        </w:rPr>
        <w:t xml:space="preserve"> </w:t>
      </w:r>
      <w:r w:rsidR="00460815">
        <w:rPr>
          <w:rFonts w:ascii="Garamond" w:eastAsia="Times New Roman" w:hAnsi="Garamond" w:cs="Times New Roman"/>
          <w:bCs/>
        </w:rPr>
        <w:t>addition</w:t>
      </w:r>
      <w:r w:rsidRPr="00432E4C">
        <w:rPr>
          <w:rFonts w:ascii="Garamond" w:eastAsia="Times New Roman" w:hAnsi="Garamond" w:cs="Times New Roman"/>
          <w:bCs/>
        </w:rPr>
        <w:t xml:space="preserve">, I have developed </w:t>
      </w:r>
      <w:r w:rsidR="00460815">
        <w:rPr>
          <w:rFonts w:ascii="Garamond" w:eastAsia="Times New Roman" w:hAnsi="Garamond" w:cs="Times New Roman"/>
          <w:bCs/>
        </w:rPr>
        <w:t xml:space="preserve">a </w:t>
      </w:r>
      <w:r w:rsidRPr="00432E4C">
        <w:rPr>
          <w:rFonts w:ascii="Garamond" w:eastAsia="Times New Roman" w:hAnsi="Garamond" w:cs="Times New Roman"/>
          <w:bCs/>
        </w:rPr>
        <w:t>specific experimental plan for th</w:t>
      </w:r>
      <w:r w:rsidR="00460815">
        <w:rPr>
          <w:rFonts w:ascii="Garamond" w:eastAsia="Times New Roman" w:hAnsi="Garamond" w:cs="Times New Roman"/>
          <w:bCs/>
        </w:rPr>
        <w:t>is</w:t>
      </w:r>
      <w:r w:rsidRPr="00432E4C">
        <w:rPr>
          <w:rFonts w:ascii="Garamond" w:eastAsia="Times New Roman" w:hAnsi="Garamond" w:cs="Times New Roman"/>
          <w:bCs/>
        </w:rPr>
        <w:t xml:space="preserve"> study. Participated in divertor detachment, long-leg, X</w:t>
      </w:r>
      <w:r w:rsidR="00FE15C8">
        <w:rPr>
          <w:rFonts w:ascii="Garamond" w:eastAsia="Times New Roman" w:hAnsi="Garamond" w:cs="Times New Roman"/>
          <w:bCs/>
        </w:rPr>
        <w:t>-point radiator</w:t>
      </w:r>
      <w:r w:rsidRPr="00432E4C">
        <w:rPr>
          <w:rFonts w:ascii="Garamond" w:eastAsia="Times New Roman" w:hAnsi="Garamond" w:cs="Times New Roman"/>
          <w:bCs/>
        </w:rPr>
        <w:t>, Negative Triangularity</w:t>
      </w:r>
      <w:r w:rsidR="00460815">
        <w:rPr>
          <w:rFonts w:ascii="Garamond" w:eastAsia="Times New Roman" w:hAnsi="Garamond" w:cs="Times New Roman"/>
          <w:bCs/>
        </w:rPr>
        <w:t>,</w:t>
      </w:r>
      <w:r w:rsidRPr="00432E4C">
        <w:rPr>
          <w:rFonts w:ascii="Garamond" w:eastAsia="Times New Roman" w:hAnsi="Garamond" w:cs="Times New Roman"/>
          <w:bCs/>
        </w:rPr>
        <w:t xml:space="preserve"> and many other experiments leading to </w:t>
      </w:r>
      <w:r w:rsidR="00460815">
        <w:rPr>
          <w:rFonts w:ascii="Garamond" w:eastAsia="Times New Roman" w:hAnsi="Garamond" w:cs="Times New Roman"/>
          <w:bCs/>
        </w:rPr>
        <w:t xml:space="preserve">a </w:t>
      </w:r>
      <w:r w:rsidRPr="00432E4C">
        <w:rPr>
          <w:rFonts w:ascii="Garamond" w:eastAsia="Times New Roman" w:hAnsi="Garamond" w:cs="Times New Roman"/>
          <w:bCs/>
        </w:rPr>
        <w:t>better understanding of plasma physics.</w:t>
      </w:r>
    </w:p>
    <w:p w14:paraId="62A5A4F3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 xml:space="preserve">Plasma startup interpreter </w:t>
      </w:r>
    </w:p>
    <w:p w14:paraId="6924C68E" w14:textId="7EA8A54D" w:rsidR="00881D85" w:rsidRPr="00432E4C" w:rsidRDefault="00881D85" w:rsidP="00460815">
      <w:pPr>
        <w:spacing w:after="0" w:line="240" w:lineRule="auto"/>
        <w:ind w:left="720"/>
        <w:jc w:val="both"/>
        <w:rPr>
          <w:rFonts w:ascii="Garamond" w:hAnsi="Garamond"/>
        </w:rPr>
      </w:pPr>
      <w:r w:rsidRPr="00432E4C">
        <w:rPr>
          <w:rFonts w:ascii="Garamond" w:hAnsi="Garamond"/>
        </w:rPr>
        <w:t xml:space="preserve">I serve as </w:t>
      </w:r>
      <w:r w:rsidR="00460815">
        <w:rPr>
          <w:rFonts w:ascii="Garamond" w:hAnsi="Garamond"/>
        </w:rPr>
        <w:t>the VUV-SPRED (Survey, Poor Resolution and Extended Domain) operator and provide the operation team with insightful input on current impurity levels and how they change</w:t>
      </w:r>
      <w:r w:rsidRPr="00432E4C">
        <w:rPr>
          <w:rFonts w:ascii="Garamond" w:hAnsi="Garamond"/>
        </w:rPr>
        <w:t xml:space="preserve"> with </w:t>
      </w:r>
      <w:r w:rsidR="00CB33D9">
        <w:rPr>
          <w:rFonts w:ascii="Garamond" w:hAnsi="Garamond"/>
        </w:rPr>
        <w:t>changing plasma conditions</w:t>
      </w:r>
      <w:r w:rsidRPr="00432E4C">
        <w:rPr>
          <w:rFonts w:ascii="Garamond" w:hAnsi="Garamond"/>
        </w:rPr>
        <w:t>. Along with that</w:t>
      </w:r>
      <w:r w:rsidR="00460815">
        <w:rPr>
          <w:rFonts w:ascii="Garamond" w:hAnsi="Garamond"/>
        </w:rPr>
        <w:t>,</w:t>
      </w:r>
      <w:r w:rsidRPr="00432E4C">
        <w:rPr>
          <w:rFonts w:ascii="Garamond" w:hAnsi="Garamond"/>
        </w:rPr>
        <w:t xml:space="preserve"> using visible Balmer emission </w:t>
      </w:r>
      <w:r w:rsidR="00460815">
        <w:rPr>
          <w:rFonts w:ascii="Garamond" w:hAnsi="Garamond"/>
        </w:rPr>
        <w:t>from neutral hydrogen provides insights into changing ratios of Hydrogen and Deuterium to investigate changes in water vapor during</w:t>
      </w:r>
      <w:r w:rsidRPr="00432E4C">
        <w:rPr>
          <w:rFonts w:ascii="Garamond" w:hAnsi="Garamond"/>
        </w:rPr>
        <w:t xml:space="preserve"> startup.</w:t>
      </w:r>
    </w:p>
    <w:p w14:paraId="42E22BAC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>Calibration and high-n Balmer emission with WiSE spectrometer</w:t>
      </w:r>
    </w:p>
    <w:p w14:paraId="79B24983" w14:textId="7D890F2F" w:rsidR="00881D85" w:rsidRPr="00432E4C" w:rsidRDefault="00881D85" w:rsidP="00460815">
      <w:pPr>
        <w:spacing w:after="0" w:line="240" w:lineRule="auto"/>
        <w:ind w:left="720"/>
        <w:jc w:val="both"/>
        <w:rPr>
          <w:rFonts w:ascii="Garamond" w:hAnsi="Garamond"/>
        </w:rPr>
      </w:pPr>
      <w:r w:rsidRPr="00432E4C">
        <w:rPr>
          <w:rFonts w:ascii="Garamond" w:hAnsi="Garamond"/>
        </w:rPr>
        <w:t xml:space="preserve">Calibration of </w:t>
      </w:r>
      <w:r w:rsidR="00460815">
        <w:rPr>
          <w:rFonts w:ascii="Garamond" w:hAnsi="Garamond"/>
        </w:rPr>
        <w:t xml:space="preserve">the </w:t>
      </w:r>
      <w:proofErr w:type="spellStart"/>
      <w:r w:rsidRPr="00432E4C">
        <w:rPr>
          <w:rFonts w:ascii="Garamond" w:hAnsi="Garamond"/>
        </w:rPr>
        <w:t>WiSE</w:t>
      </w:r>
      <w:proofErr w:type="spellEnd"/>
      <w:r w:rsidRPr="00432E4C">
        <w:rPr>
          <w:rFonts w:ascii="Garamond" w:hAnsi="Garamond"/>
        </w:rPr>
        <w:t xml:space="preserve"> (Wide Spectral Emission) spectroscopic instrument and measurement of high-n Balmer emissions with changing their line ratios during detachment experiments.</w:t>
      </w:r>
    </w:p>
    <w:p w14:paraId="130CE794" w14:textId="77777777" w:rsidR="00881D85" w:rsidRDefault="00881D85" w:rsidP="00460815">
      <w:pPr>
        <w:pStyle w:val="NormalWeb"/>
        <w:spacing w:before="0" w:beforeAutospacing="0" w:after="0" w:afterAutospacing="0"/>
        <w:ind w:left="720"/>
        <w:rPr>
          <w:rFonts w:ascii="Garamond" w:hAnsi="Garamond"/>
          <w:b/>
          <w:bCs/>
          <w:color w:val="002060"/>
          <w:sz w:val="22"/>
          <w:szCs w:val="22"/>
        </w:rPr>
      </w:pPr>
    </w:p>
    <w:p w14:paraId="25D41DAE" w14:textId="07A72E1F" w:rsidR="00881D85" w:rsidRPr="009A0818" w:rsidRDefault="00881D85" w:rsidP="0046081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/>
          <w:b/>
          <w:bCs/>
          <w:color w:val="002060"/>
          <w:sz w:val="22"/>
          <w:szCs w:val="22"/>
        </w:rPr>
      </w:pPr>
      <w:r w:rsidRPr="009A0818">
        <w:rPr>
          <w:rFonts w:ascii="Garamond" w:hAnsi="Garamond"/>
          <w:b/>
          <w:bCs/>
          <w:color w:val="002060"/>
          <w:sz w:val="22"/>
          <w:szCs w:val="22"/>
        </w:rPr>
        <w:t>ADITYA-U/SST-1</w:t>
      </w:r>
      <w:r w:rsidR="00460815">
        <w:rPr>
          <w:rFonts w:ascii="Garamond" w:hAnsi="Garamond"/>
          <w:b/>
          <w:bCs/>
          <w:color w:val="002060"/>
          <w:sz w:val="22"/>
          <w:szCs w:val="22"/>
        </w:rPr>
        <w:t xml:space="preserve"> [2015-2023]</w:t>
      </w:r>
      <w:r w:rsidRPr="009A0818">
        <w:rPr>
          <w:rFonts w:ascii="Garamond" w:hAnsi="Garamond"/>
          <w:b/>
          <w:bCs/>
          <w:color w:val="002060"/>
          <w:sz w:val="22"/>
          <w:szCs w:val="22"/>
        </w:rPr>
        <w:t xml:space="preserve">: </w:t>
      </w:r>
    </w:p>
    <w:p w14:paraId="55836D6F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>Hands-on experimental spectroscopic experience on tokamak and linear devices</w:t>
      </w:r>
    </w:p>
    <w:p w14:paraId="2E0A1145" w14:textId="10B08A22" w:rsidR="00881D85" w:rsidRPr="00432E4C" w:rsidRDefault="00881D85" w:rsidP="00460815">
      <w:pPr>
        <w:pStyle w:val="ListParagraph"/>
        <w:spacing w:after="0" w:line="240" w:lineRule="auto"/>
        <w:ind w:left="717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</w:rPr>
        <w:t>Several visible, NIR</w:t>
      </w:r>
      <w:r w:rsidR="00460815">
        <w:rPr>
          <w:rFonts w:ascii="Garamond" w:hAnsi="Garamond" w:cs="Times New Roman"/>
          <w:bCs/>
        </w:rPr>
        <w:t>,</w:t>
      </w:r>
      <w:r w:rsidRPr="00432E4C">
        <w:rPr>
          <w:rFonts w:ascii="Garamond" w:hAnsi="Garamond" w:cs="Times New Roman"/>
          <w:bCs/>
        </w:rPr>
        <w:t xml:space="preserve"> and VUV spectroscopic </w:t>
      </w:r>
      <w:r w:rsidR="00460815">
        <w:rPr>
          <w:rFonts w:ascii="Garamond" w:hAnsi="Garamond" w:cs="Times New Roman"/>
          <w:bCs/>
        </w:rPr>
        <w:t xml:space="preserve">systems are </w:t>
      </w:r>
      <w:r w:rsidRPr="00432E4C">
        <w:rPr>
          <w:rFonts w:ascii="Garamond" w:hAnsi="Garamond" w:cs="Times New Roman"/>
          <w:bCs/>
        </w:rPr>
        <w:t xml:space="preserve">integrated on </w:t>
      </w:r>
      <w:r w:rsidR="00460815">
        <w:rPr>
          <w:rFonts w:ascii="Garamond" w:hAnsi="Garamond" w:cs="Times New Roman"/>
          <w:bCs/>
        </w:rPr>
        <w:t xml:space="preserve">the </w:t>
      </w:r>
      <w:r w:rsidRPr="00432E4C">
        <w:rPr>
          <w:rFonts w:ascii="Garamond" w:hAnsi="Garamond" w:cs="Times New Roman"/>
          <w:bCs/>
        </w:rPr>
        <w:t xml:space="preserve">machine and </w:t>
      </w:r>
      <w:r w:rsidR="00460815">
        <w:rPr>
          <w:rFonts w:ascii="Garamond" w:hAnsi="Garamond" w:cs="Times New Roman"/>
          <w:bCs/>
        </w:rPr>
        <w:t>are frequently calibrated for in situ measurements on the ADITYA-U and SST1 tokamaks.</w:t>
      </w:r>
      <w:r w:rsidRPr="00432E4C">
        <w:rPr>
          <w:rFonts w:ascii="Garamond" w:hAnsi="Garamond" w:cs="Times New Roman"/>
          <w:bCs/>
        </w:rPr>
        <w:t xml:space="preserve"> </w:t>
      </w:r>
      <w:r w:rsidR="00460815">
        <w:rPr>
          <w:rFonts w:ascii="Garamond" w:hAnsi="Garamond" w:cs="Times New Roman"/>
          <w:bCs/>
        </w:rPr>
        <w:t>A v</w:t>
      </w:r>
      <w:r w:rsidRPr="00432E4C">
        <w:rPr>
          <w:rFonts w:ascii="Garamond" w:hAnsi="Garamond" w:cs="Times New Roman"/>
          <w:bCs/>
        </w:rPr>
        <w:t>isible spectroscopic system is installed</w:t>
      </w:r>
      <w:r w:rsidR="00460815">
        <w:rPr>
          <w:rFonts w:ascii="Garamond" w:hAnsi="Garamond" w:cs="Times New Roman"/>
          <w:bCs/>
        </w:rPr>
        <w:t>,</w:t>
      </w:r>
      <w:r w:rsidRPr="00432E4C">
        <w:rPr>
          <w:rFonts w:ascii="Garamond" w:hAnsi="Garamond" w:cs="Times New Roman"/>
          <w:bCs/>
        </w:rPr>
        <w:t xml:space="preserve"> and experimental studies are carried out on ADITYA-U and SST-1.</w:t>
      </w:r>
    </w:p>
    <w:p w14:paraId="534544A7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>Investigation of neutral and impurity ion temperatures</w:t>
      </w:r>
    </w:p>
    <w:p w14:paraId="2367AA8A" w14:textId="5752D8B8" w:rsidR="00881D85" w:rsidRPr="00432E4C" w:rsidRDefault="00881D85" w:rsidP="00460815">
      <w:pPr>
        <w:pStyle w:val="ListParagraph"/>
        <w:spacing w:after="0" w:line="240" w:lineRule="auto"/>
        <w:ind w:left="717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</w:rPr>
        <w:t xml:space="preserve">The tokamak edge studies through modelling and experimental techniques have been done. Plasma properties estimation:  Neutral and impurity ion temperature (through </w:t>
      </w:r>
      <w:r w:rsidR="00460815">
        <w:rPr>
          <w:rFonts w:ascii="Garamond" w:hAnsi="Garamond" w:cs="Times New Roman"/>
          <w:bCs/>
        </w:rPr>
        <w:t>D</w:t>
      </w:r>
      <w:r w:rsidRPr="00432E4C">
        <w:rPr>
          <w:rFonts w:ascii="Garamond" w:hAnsi="Garamond" w:cs="Times New Roman"/>
          <w:bCs/>
        </w:rPr>
        <w:t xml:space="preserve">oppler and Zeeman broadening), plasma opacity (self-absorption). Experiments related to </w:t>
      </w:r>
      <w:r w:rsidR="00460815">
        <w:rPr>
          <w:rFonts w:ascii="Garamond" w:hAnsi="Garamond" w:cs="Times New Roman"/>
          <w:bCs/>
        </w:rPr>
        <w:t xml:space="preserve">the </w:t>
      </w:r>
      <w:r w:rsidRPr="00432E4C">
        <w:rPr>
          <w:rFonts w:ascii="Garamond" w:hAnsi="Garamond" w:cs="Times New Roman"/>
          <w:bCs/>
        </w:rPr>
        <w:t>plasma edge during several gas puff</w:t>
      </w:r>
      <w:r w:rsidR="00460815">
        <w:rPr>
          <w:rFonts w:ascii="Garamond" w:hAnsi="Garamond" w:cs="Times New Roman"/>
          <w:bCs/>
        </w:rPr>
        <w:t>s</w:t>
      </w:r>
      <w:r w:rsidRPr="00432E4C">
        <w:rPr>
          <w:rFonts w:ascii="Garamond" w:hAnsi="Garamond" w:cs="Times New Roman"/>
          <w:bCs/>
        </w:rPr>
        <w:t xml:space="preserve"> (argon, neon, hydrogen) and pellet injection</w:t>
      </w:r>
      <w:r w:rsidR="00460815">
        <w:rPr>
          <w:rFonts w:ascii="Garamond" w:hAnsi="Garamond" w:cs="Times New Roman"/>
          <w:bCs/>
        </w:rPr>
        <w:t>s</w:t>
      </w:r>
      <w:r w:rsidRPr="00432E4C">
        <w:rPr>
          <w:rFonts w:ascii="Garamond" w:hAnsi="Garamond" w:cs="Times New Roman"/>
          <w:bCs/>
        </w:rPr>
        <w:t xml:space="preserve"> are studied.</w:t>
      </w:r>
    </w:p>
    <w:p w14:paraId="5B062AE0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 xml:space="preserve">Recycling, particle balance and influx studies </w:t>
      </w:r>
    </w:p>
    <w:p w14:paraId="16A7BCCD" w14:textId="2709092F" w:rsidR="00881D85" w:rsidRPr="00432E4C" w:rsidRDefault="00881D85" w:rsidP="00460815">
      <w:pPr>
        <w:pStyle w:val="ListParagraph"/>
        <w:spacing w:after="0" w:line="240" w:lineRule="auto"/>
        <w:ind w:left="717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</w:rPr>
        <w:t xml:space="preserve">Studied </w:t>
      </w:r>
      <w:r w:rsidR="00460815">
        <w:rPr>
          <w:rFonts w:ascii="Garamond" w:hAnsi="Garamond" w:cs="Times New Roman"/>
          <w:bCs/>
        </w:rPr>
        <w:t xml:space="preserve">the </w:t>
      </w:r>
      <w:r w:rsidRPr="00432E4C">
        <w:rPr>
          <w:rFonts w:ascii="Garamond" w:hAnsi="Garamond" w:cs="Times New Roman"/>
          <w:bCs/>
        </w:rPr>
        <w:t xml:space="preserve">effect of plasma-facing component on neutral and impurity influxes, recycling, and particle balance. </w:t>
      </w:r>
      <w:r w:rsidR="00460815">
        <w:rPr>
          <w:rFonts w:ascii="Garamond" w:hAnsi="Garamond" w:cs="Times New Roman"/>
          <w:bCs/>
        </w:rPr>
        <w:t>A q</w:t>
      </w:r>
      <w:r w:rsidRPr="00432E4C">
        <w:rPr>
          <w:rFonts w:ascii="Garamond" w:hAnsi="Garamond" w:cs="Times New Roman"/>
          <w:bCs/>
        </w:rPr>
        <w:t xml:space="preserve">uantitative study of particle balance and </w:t>
      </w:r>
      <w:r w:rsidR="00460815">
        <w:rPr>
          <w:rFonts w:ascii="Garamond" w:hAnsi="Garamond" w:cs="Times New Roman"/>
          <w:bCs/>
        </w:rPr>
        <w:t>modification</w:t>
      </w:r>
      <w:r w:rsidRPr="00432E4C">
        <w:rPr>
          <w:rFonts w:ascii="Garamond" w:hAnsi="Garamond" w:cs="Times New Roman"/>
          <w:bCs/>
        </w:rPr>
        <w:t xml:space="preserve"> </w:t>
      </w:r>
      <w:r w:rsidR="00460815">
        <w:rPr>
          <w:rFonts w:ascii="Garamond" w:hAnsi="Garamond" w:cs="Times New Roman"/>
          <w:bCs/>
        </w:rPr>
        <w:t>of influx</w:t>
      </w:r>
      <w:r w:rsidRPr="00432E4C">
        <w:rPr>
          <w:rFonts w:ascii="Garamond" w:hAnsi="Garamond" w:cs="Times New Roman"/>
          <w:bCs/>
        </w:rPr>
        <w:t xml:space="preserve"> with </w:t>
      </w:r>
      <w:proofErr w:type="spellStart"/>
      <w:r w:rsidRPr="00432E4C">
        <w:rPr>
          <w:rFonts w:ascii="Garamond" w:hAnsi="Garamond" w:cs="Times New Roman"/>
          <w:bCs/>
        </w:rPr>
        <w:t>Lithiumization</w:t>
      </w:r>
      <w:proofErr w:type="spellEnd"/>
      <w:r w:rsidRPr="00432E4C">
        <w:rPr>
          <w:rFonts w:ascii="Garamond" w:hAnsi="Garamond" w:cs="Times New Roman"/>
          <w:bCs/>
        </w:rPr>
        <w:t xml:space="preserve"> and GDC is explored.  </w:t>
      </w:r>
    </w:p>
    <w:p w14:paraId="3C02CDC1" w14:textId="77777777" w:rsidR="00881D85" w:rsidRPr="00432E4C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/>
        </w:rPr>
        <w:t>Neutral and impurity transport studies</w:t>
      </w:r>
    </w:p>
    <w:p w14:paraId="529C3151" w14:textId="675C5A92" w:rsidR="00881D85" w:rsidRPr="00432E4C" w:rsidRDefault="00881D85" w:rsidP="00460815">
      <w:pPr>
        <w:pStyle w:val="ListParagraph"/>
        <w:spacing w:after="0" w:line="240" w:lineRule="auto"/>
        <w:ind w:left="717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</w:rPr>
        <w:lastRenderedPageBreak/>
        <w:t>Neutral and impurity transport is studied through model</w:t>
      </w:r>
      <w:r w:rsidR="00460815">
        <w:rPr>
          <w:rFonts w:ascii="Garamond" w:hAnsi="Garamond" w:cs="Times New Roman"/>
          <w:bCs/>
        </w:rPr>
        <w:t>l</w:t>
      </w:r>
      <w:r w:rsidRPr="00432E4C">
        <w:rPr>
          <w:rFonts w:ascii="Garamond" w:hAnsi="Garamond" w:cs="Times New Roman"/>
          <w:bCs/>
        </w:rPr>
        <w:t xml:space="preserve">ing </w:t>
      </w:r>
      <w:r w:rsidR="00460815">
        <w:rPr>
          <w:rFonts w:ascii="Garamond" w:hAnsi="Garamond" w:cs="Times New Roman"/>
          <w:bCs/>
        </w:rPr>
        <w:t>using the</w:t>
      </w:r>
      <w:r w:rsidRPr="00432E4C">
        <w:rPr>
          <w:rFonts w:ascii="Garamond" w:hAnsi="Garamond" w:cs="Times New Roman"/>
          <w:bCs/>
        </w:rPr>
        <w:t xml:space="preserve"> DEGAS2 code and </w:t>
      </w:r>
      <w:r w:rsidR="00460815">
        <w:rPr>
          <w:rFonts w:ascii="Garamond" w:hAnsi="Garamond" w:cs="Times New Roman"/>
          <w:bCs/>
        </w:rPr>
        <w:t xml:space="preserve">the </w:t>
      </w:r>
      <w:r w:rsidRPr="00432E4C">
        <w:rPr>
          <w:rFonts w:ascii="Garamond" w:hAnsi="Garamond" w:cs="Times New Roman"/>
          <w:bCs/>
        </w:rPr>
        <w:t xml:space="preserve">indigenously developed SITA (Study of Impurity Transport in ADITYA-U tokamak) code. </w:t>
      </w:r>
      <w:r w:rsidR="00460815">
        <w:rPr>
          <w:rFonts w:ascii="Garamond" w:hAnsi="Garamond" w:cs="Times New Roman"/>
          <w:bCs/>
        </w:rPr>
        <w:t>The e</w:t>
      </w:r>
      <w:r w:rsidRPr="00432E4C">
        <w:rPr>
          <w:rFonts w:ascii="Garamond" w:hAnsi="Garamond" w:cs="Times New Roman"/>
          <w:bCs/>
        </w:rPr>
        <w:t xml:space="preserve">ffect of molecular hydrogen on recycling influx is studied. Diffusivity for different Z is investigated in ADITYA-U plasma. </w:t>
      </w:r>
    </w:p>
    <w:p w14:paraId="4BE36BF1" w14:textId="77777777" w:rsidR="00881D85" w:rsidRPr="009A0818" w:rsidRDefault="00881D85" w:rsidP="00460815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002060"/>
        </w:rPr>
      </w:pPr>
    </w:p>
    <w:p w14:paraId="6EB0E5D3" w14:textId="624D4F41" w:rsidR="00881D85" w:rsidRPr="009A0818" w:rsidRDefault="00881D85" w:rsidP="0046081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/>
          <w:b/>
          <w:bCs/>
          <w:color w:val="002060"/>
          <w:sz w:val="22"/>
          <w:szCs w:val="22"/>
        </w:rPr>
      </w:pPr>
      <w:r w:rsidRPr="009A0818">
        <w:rPr>
          <w:rFonts w:ascii="Garamond" w:hAnsi="Garamond"/>
          <w:b/>
          <w:bCs/>
          <w:color w:val="002060"/>
          <w:sz w:val="22"/>
          <w:szCs w:val="22"/>
        </w:rPr>
        <w:t>Linear device</w:t>
      </w:r>
      <w:r w:rsidR="00460815">
        <w:rPr>
          <w:rFonts w:ascii="Garamond" w:hAnsi="Garamond"/>
          <w:b/>
          <w:bCs/>
          <w:color w:val="002060"/>
          <w:sz w:val="22"/>
          <w:szCs w:val="22"/>
        </w:rPr>
        <w:t xml:space="preserve"> [2015-2018]</w:t>
      </w:r>
      <w:r w:rsidRPr="009A0818">
        <w:rPr>
          <w:rFonts w:ascii="Garamond" w:hAnsi="Garamond"/>
          <w:b/>
          <w:bCs/>
          <w:color w:val="002060"/>
          <w:sz w:val="22"/>
          <w:szCs w:val="22"/>
        </w:rPr>
        <w:t xml:space="preserve">: </w:t>
      </w:r>
    </w:p>
    <w:p w14:paraId="60543857" w14:textId="77777777" w:rsidR="00995DD1" w:rsidRDefault="00881D85" w:rsidP="00460815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Garamond" w:hAnsi="Garamond" w:cs="Times New Roman"/>
          <w:b/>
        </w:rPr>
      </w:pPr>
      <w:r w:rsidRPr="00432E4C">
        <w:rPr>
          <w:rFonts w:ascii="Garamond" w:hAnsi="Garamond" w:cs="Times New Roman"/>
          <w:b/>
        </w:rPr>
        <w:t>Studies on linear devices</w:t>
      </w:r>
    </w:p>
    <w:p w14:paraId="75522D1C" w14:textId="1FE541E5" w:rsidR="00881D85" w:rsidRDefault="00460815" w:rsidP="00460815">
      <w:pPr>
        <w:spacing w:after="0" w:line="240" w:lineRule="auto"/>
        <w:ind w:left="72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Cs/>
        </w:rPr>
        <w:t>Using the Boltzmann plot method, vibrational temperature is estimated for linear devices (RF and arc plasmas in the plasma wind tunnel (PWT)).</w:t>
      </w:r>
      <w:r w:rsidR="00881D85" w:rsidRPr="00995DD1">
        <w:rPr>
          <w:rFonts w:ascii="Garamond" w:hAnsi="Garamond" w:cs="Times New Roman"/>
        </w:rPr>
        <w:t xml:space="preserve"> Electron temperature estimation </w:t>
      </w:r>
      <w:r>
        <w:rPr>
          <w:rFonts w:ascii="Garamond" w:hAnsi="Garamond" w:cs="Times New Roman"/>
        </w:rPr>
        <w:t>using</w:t>
      </w:r>
      <w:r w:rsidR="00881D85" w:rsidRPr="00995DD1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 xml:space="preserve">the </w:t>
      </w:r>
      <w:r w:rsidR="00881D85" w:rsidRPr="00995DD1">
        <w:rPr>
          <w:rFonts w:ascii="Garamond" w:hAnsi="Garamond" w:cs="Times New Roman"/>
        </w:rPr>
        <w:t>line</w:t>
      </w:r>
      <w:r>
        <w:rPr>
          <w:rFonts w:ascii="Garamond" w:hAnsi="Garamond" w:cs="Times New Roman"/>
        </w:rPr>
        <w:t>-</w:t>
      </w:r>
      <w:r w:rsidR="00881D85" w:rsidRPr="00995DD1">
        <w:rPr>
          <w:rFonts w:ascii="Garamond" w:hAnsi="Garamond" w:cs="Times New Roman"/>
        </w:rPr>
        <w:t xml:space="preserve">ratio method is </w:t>
      </w:r>
      <w:r>
        <w:rPr>
          <w:rFonts w:ascii="Garamond" w:hAnsi="Garamond" w:cs="Times New Roman"/>
        </w:rPr>
        <w:t>complet</w:t>
      </w:r>
      <w:r w:rsidR="00881D85" w:rsidRPr="00995DD1">
        <w:rPr>
          <w:rFonts w:ascii="Garamond" w:hAnsi="Garamond" w:cs="Times New Roman"/>
        </w:rPr>
        <w:t xml:space="preserve">e. </w:t>
      </w:r>
      <w:r>
        <w:rPr>
          <w:rFonts w:ascii="Garamond" w:hAnsi="Garamond" w:cs="Times New Roman"/>
        </w:rPr>
        <w:t>An e</w:t>
      </w:r>
      <w:r w:rsidR="00881D85" w:rsidRPr="00995DD1">
        <w:rPr>
          <w:rFonts w:ascii="Garamond" w:hAnsi="Garamond" w:cs="Times New Roman"/>
        </w:rPr>
        <w:t>xtensive study of nitrogen molecules and how other molecule</w:t>
      </w:r>
      <w:r>
        <w:rPr>
          <w:rFonts w:ascii="Garamond" w:hAnsi="Garamond" w:cs="Times New Roman"/>
        </w:rPr>
        <w:t>s</w:t>
      </w:r>
      <w:r w:rsidR="00881D85" w:rsidRPr="00995DD1">
        <w:rPr>
          <w:rFonts w:ascii="Garamond" w:hAnsi="Garamond" w:cs="Times New Roman"/>
        </w:rPr>
        <w:t xml:space="preserve"> can affect the temperature estimation is </w:t>
      </w:r>
      <w:r>
        <w:rPr>
          <w:rFonts w:ascii="Garamond" w:hAnsi="Garamond" w:cs="Times New Roman"/>
        </w:rPr>
        <w:t>conduct</w:t>
      </w:r>
      <w:r w:rsidR="00881D85" w:rsidRPr="00995DD1">
        <w:rPr>
          <w:rFonts w:ascii="Garamond" w:hAnsi="Garamond" w:cs="Times New Roman"/>
        </w:rPr>
        <w:t>ed.</w:t>
      </w:r>
    </w:p>
    <w:p w14:paraId="268100D4" w14:textId="77777777" w:rsidR="003062F6" w:rsidRPr="00995DD1" w:rsidRDefault="003062F6" w:rsidP="00995DD1">
      <w:pPr>
        <w:spacing w:after="0" w:line="240" w:lineRule="auto"/>
        <w:ind w:left="720"/>
        <w:jc w:val="both"/>
        <w:rPr>
          <w:rFonts w:ascii="Garamond" w:hAnsi="Garamond" w:cs="Times New Roman"/>
          <w:b/>
        </w:rPr>
      </w:pPr>
    </w:p>
    <w:p w14:paraId="5153ED0B" w14:textId="42D069D1" w:rsidR="009B628E" w:rsidRPr="00432E4C" w:rsidRDefault="0038138B" w:rsidP="009A0818">
      <w:pPr>
        <w:pStyle w:val="Heading1"/>
        <w:spacing w:before="0" w:after="240"/>
        <w:rPr>
          <w:rFonts w:ascii="Garamond" w:hAnsi="Garamond"/>
          <w:b/>
          <w:bCs/>
          <w:color w:val="002060"/>
          <w:sz w:val="22"/>
          <w:szCs w:val="22"/>
        </w:rPr>
      </w:pPr>
      <w:r w:rsidRPr="00432E4C">
        <w:rPr>
          <w:rFonts w:ascii="Garamond" w:hAnsi="Garamond"/>
          <w:b/>
          <w:bCs/>
          <w:color w:val="002060"/>
          <w:sz w:val="22"/>
          <w:szCs w:val="22"/>
        </w:rPr>
        <w:t>Key skills</w:t>
      </w:r>
      <w:r w:rsidR="009B628E" w:rsidRPr="00432E4C">
        <w:rPr>
          <w:rFonts w:ascii="Garamond" w:hAnsi="Garamond"/>
          <w:b/>
          <w:bCs/>
          <w:color w:val="002060"/>
          <w:sz w:val="22"/>
          <w:szCs w:val="22"/>
        </w:rP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6F2280" w:rsidRPr="00432E4C" w14:paraId="32D84A0C" w14:textId="77777777" w:rsidTr="00CF1B0A">
        <w:tc>
          <w:tcPr>
            <w:tcW w:w="3145" w:type="dxa"/>
            <w:hideMark/>
          </w:tcPr>
          <w:p w14:paraId="18920B2F" w14:textId="13CE5A70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Languages &amp; Environments</w:t>
            </w:r>
          </w:p>
        </w:tc>
        <w:tc>
          <w:tcPr>
            <w:tcW w:w="6205" w:type="dxa"/>
            <w:hideMark/>
          </w:tcPr>
          <w:p w14:paraId="53B6700B" w14:textId="7701EE28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Python (NumPy, Pandas, SciPy, Matplotlib)</w:t>
            </w:r>
            <w:r w:rsidR="00D96B8D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, </w:t>
            </w: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MATLAB</w:t>
            </w:r>
            <w:r w:rsidR="00D96B8D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, </w:t>
            </w: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IDL</w:t>
            </w:r>
          </w:p>
          <w:p w14:paraId="35C3C7E4" w14:textId="645D3844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Linux &amp; Windows</w:t>
            </w:r>
          </w:p>
        </w:tc>
      </w:tr>
      <w:tr w:rsidR="006F2280" w:rsidRPr="00432E4C" w14:paraId="6AB6DE40" w14:textId="77777777" w:rsidTr="00CF1B0A">
        <w:tc>
          <w:tcPr>
            <w:tcW w:w="3145" w:type="dxa"/>
            <w:hideMark/>
          </w:tcPr>
          <w:p w14:paraId="0CBC0DB5" w14:textId="6D7C7633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Spectroscopy &amp; Modeling</w:t>
            </w:r>
          </w:p>
        </w:tc>
        <w:tc>
          <w:tcPr>
            <w:tcW w:w="6205" w:type="dxa"/>
            <w:hideMark/>
          </w:tcPr>
          <w:p w14:paraId="6198B0D1" w14:textId="77777777" w:rsidR="006F2280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Line-shape modeling (Doppler/Stark/Zeeman)</w:t>
            </w:r>
          </w:p>
          <w:p w14:paraId="0BBA5301" w14:textId="77777777" w:rsidR="006F2280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FWHM estimates</w:t>
            </w:r>
          </w:p>
          <w:p w14:paraId="0F63D1B8" w14:textId="77777777" w:rsidR="006F2280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continuum/opacity (self-absorption) analysis</w:t>
            </w:r>
          </w:p>
          <w:p w14:paraId="25669034" w14:textId="2B03C8DB" w:rsidR="0038138B" w:rsidRPr="00432E4C" w:rsidRDefault="006F2280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R</w:t>
            </w:r>
            <w:r w:rsidR="0038138B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obust peak detection &amp; fitting (custom routines)</w:t>
            </w:r>
          </w:p>
        </w:tc>
      </w:tr>
      <w:tr w:rsidR="006F2280" w:rsidRPr="00432E4C" w14:paraId="77A51E6B" w14:textId="77777777" w:rsidTr="00CF1B0A">
        <w:tc>
          <w:tcPr>
            <w:tcW w:w="3145" w:type="dxa"/>
            <w:hideMark/>
          </w:tcPr>
          <w:p w14:paraId="04792268" w14:textId="5ACF6DC0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Inference &amp; UQ</w:t>
            </w:r>
          </w:p>
        </w:tc>
        <w:tc>
          <w:tcPr>
            <w:tcW w:w="6205" w:type="dxa"/>
            <w:hideMark/>
          </w:tcPr>
          <w:p w14:paraId="3629AB80" w14:textId="37855BC9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Bayesian </w:t>
            </w:r>
            <w:r w:rsidR="006F2280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inference</w:t>
            </w: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(adaptive grids)</w:t>
            </w:r>
          </w:p>
        </w:tc>
      </w:tr>
      <w:tr w:rsidR="006F2280" w:rsidRPr="00432E4C" w14:paraId="2B61900B" w14:textId="77777777" w:rsidTr="00CF1B0A">
        <w:tc>
          <w:tcPr>
            <w:tcW w:w="3145" w:type="dxa"/>
            <w:hideMark/>
          </w:tcPr>
          <w:p w14:paraId="148CF5AC" w14:textId="62B235E4" w:rsidR="0038138B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Visualization &amp; GUIs</w:t>
            </w:r>
          </w:p>
        </w:tc>
        <w:tc>
          <w:tcPr>
            <w:tcW w:w="6205" w:type="dxa"/>
            <w:hideMark/>
          </w:tcPr>
          <w:p w14:paraId="79934D43" w14:textId="77777777" w:rsidR="006F2280" w:rsidRPr="00432E4C" w:rsidRDefault="0038138B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Production-grade plotting (Matplotlib)</w:t>
            </w:r>
          </w:p>
          <w:p w14:paraId="26181D27" w14:textId="77777777" w:rsidR="006F2280" w:rsidRPr="00432E4C" w:rsidRDefault="006F2280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I</w:t>
            </w:r>
            <w:r w:rsidR="0038138B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nteractive spectral-analysis GUI (sliders, range controls, overlays)</w:t>
            </w:r>
          </w:p>
          <w:p w14:paraId="7EB97244" w14:textId="46B06278" w:rsidR="0038138B" w:rsidRPr="00432E4C" w:rsidRDefault="006F2280" w:rsidP="0038138B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D</w:t>
            </w:r>
            <w:r w:rsidR="0038138B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ecision-grade figures for papers/talks</w:t>
            </w:r>
          </w:p>
        </w:tc>
      </w:tr>
      <w:tr w:rsidR="00CF1B0A" w:rsidRPr="00432E4C" w14:paraId="6730C906" w14:textId="77777777" w:rsidTr="00CF1B0A">
        <w:tc>
          <w:tcPr>
            <w:tcW w:w="3145" w:type="dxa"/>
          </w:tcPr>
          <w:p w14:paraId="7482C0EB" w14:textId="7AAB25B1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Plasma and Atomic Molecular Physics Tools</w:t>
            </w:r>
          </w:p>
        </w:tc>
        <w:tc>
          <w:tcPr>
            <w:tcW w:w="6205" w:type="dxa"/>
          </w:tcPr>
          <w:p w14:paraId="76A883D6" w14:textId="77777777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OMFIT</w:t>
            </w:r>
          </w:p>
          <w:p w14:paraId="1C951BAA" w14:textId="77777777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CHERAB; OpenADAS; </w:t>
            </w:r>
          </w:p>
          <w:p w14:paraId="7F2FB07E" w14:textId="77777777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UEDGE (edge modeling); DEGAS2 (neutral transport)</w:t>
            </w:r>
          </w:p>
          <w:p w14:paraId="572FFE04" w14:textId="11F2FC8E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SITA (in-house impurity transport)</w:t>
            </w:r>
          </w:p>
        </w:tc>
      </w:tr>
      <w:tr w:rsidR="006F2280" w:rsidRPr="00432E4C" w14:paraId="1F1914BC" w14:textId="77777777" w:rsidTr="00CF1B0A">
        <w:tc>
          <w:tcPr>
            <w:tcW w:w="3145" w:type="dxa"/>
            <w:hideMark/>
          </w:tcPr>
          <w:p w14:paraId="58DFBAB4" w14:textId="57F99C3B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Instrumentation </w:t>
            </w:r>
            <w:r w:rsidR="00E1720D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- </w:t>
            </w:r>
            <w:r w:rsidR="00474469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S</w:t>
            </w:r>
            <w:r w:rsidR="00E1720D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pectroscopy</w:t>
            </w:r>
          </w:p>
        </w:tc>
        <w:tc>
          <w:tcPr>
            <w:tcW w:w="6205" w:type="dxa"/>
            <w:hideMark/>
          </w:tcPr>
          <w:p w14:paraId="1A0A7AE3" w14:textId="124AF71C" w:rsidR="006F2280" w:rsidRPr="00432E4C" w:rsidRDefault="00E1720D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Spectrometers: </w:t>
            </w:r>
            <w:r w:rsidR="006F2280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Visible, UV, VUV, NIR</w:t>
            </w:r>
          </w:p>
        </w:tc>
      </w:tr>
      <w:tr w:rsidR="006F2280" w:rsidRPr="00432E4C" w14:paraId="59FED281" w14:textId="77777777" w:rsidTr="00CF1B0A">
        <w:tc>
          <w:tcPr>
            <w:tcW w:w="3145" w:type="dxa"/>
            <w:hideMark/>
          </w:tcPr>
          <w:p w14:paraId="203D219A" w14:textId="3D91BE2F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</w:p>
        </w:tc>
        <w:tc>
          <w:tcPr>
            <w:tcW w:w="6205" w:type="dxa"/>
            <w:hideMark/>
          </w:tcPr>
          <w:p w14:paraId="643ED85A" w14:textId="747D23EF" w:rsidR="006F2280" w:rsidRPr="00432E4C" w:rsidRDefault="00E1720D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Detectors:</w:t>
            </w:r>
            <w:r w:rsidR="00881D85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 w:rsidR="006F2280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Photomultiplier tubes; CCD/ICCD/CMOS cameras; photodiodes</w:t>
            </w:r>
          </w:p>
        </w:tc>
      </w:tr>
      <w:tr w:rsidR="006F2280" w:rsidRPr="00432E4C" w14:paraId="7F39E705" w14:textId="77777777" w:rsidTr="00CF1B0A">
        <w:tc>
          <w:tcPr>
            <w:tcW w:w="3145" w:type="dxa"/>
            <w:hideMark/>
          </w:tcPr>
          <w:p w14:paraId="1FDE8897" w14:textId="1B39ED77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</w:p>
        </w:tc>
        <w:tc>
          <w:tcPr>
            <w:tcW w:w="6205" w:type="dxa"/>
            <w:hideMark/>
          </w:tcPr>
          <w:p w14:paraId="372AC7A5" w14:textId="7FD87E48" w:rsidR="006F2280" w:rsidRPr="00432E4C" w:rsidRDefault="00E1720D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Optics: </w:t>
            </w:r>
            <w:r w:rsidR="006F2280"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Interference &amp; neutral-density filters; optical fibers; lenses; mirrors; gratings; translation stages</w:t>
            </w:r>
          </w:p>
        </w:tc>
      </w:tr>
      <w:tr w:rsidR="006F2280" w:rsidRPr="00432E4C" w14:paraId="71FD4BE2" w14:textId="77777777" w:rsidTr="00CF1B0A">
        <w:tc>
          <w:tcPr>
            <w:tcW w:w="3145" w:type="dxa"/>
            <w:hideMark/>
          </w:tcPr>
          <w:p w14:paraId="6B60A21A" w14:textId="5961484C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Vacuum &amp; Gas Handling</w:t>
            </w:r>
          </w:p>
        </w:tc>
        <w:tc>
          <w:tcPr>
            <w:tcW w:w="6205" w:type="dxa"/>
            <w:hideMark/>
          </w:tcPr>
          <w:p w14:paraId="75379FE0" w14:textId="77777777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Turbo-molecular, diffusion, and rotary pumps; Pirani/Penning/ionization gauges; leak detector; mass-flow meters/controllers</w:t>
            </w:r>
          </w:p>
        </w:tc>
      </w:tr>
      <w:tr w:rsidR="006F2280" w:rsidRPr="00432E4C" w14:paraId="0FE474BC" w14:textId="77777777" w:rsidTr="00CF1B0A">
        <w:tc>
          <w:tcPr>
            <w:tcW w:w="3145" w:type="dxa"/>
            <w:hideMark/>
          </w:tcPr>
          <w:p w14:paraId="1D551284" w14:textId="041F787C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Electronics &amp; DAQ</w:t>
            </w:r>
          </w:p>
        </w:tc>
        <w:tc>
          <w:tcPr>
            <w:tcW w:w="6205" w:type="dxa"/>
            <w:hideMark/>
          </w:tcPr>
          <w:p w14:paraId="63B41DB4" w14:textId="0448EA6F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Pre-amps/amps; function/signal generators; oscilloscopes</w:t>
            </w:r>
          </w:p>
        </w:tc>
      </w:tr>
      <w:tr w:rsidR="006F2280" w:rsidRPr="00432E4C" w14:paraId="0CCC9310" w14:textId="77777777" w:rsidTr="00CF1B0A">
        <w:tc>
          <w:tcPr>
            <w:tcW w:w="3145" w:type="dxa"/>
            <w:hideMark/>
          </w:tcPr>
          <w:p w14:paraId="4A5F0AD1" w14:textId="465DDD9A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Misc.</w:t>
            </w:r>
          </w:p>
        </w:tc>
        <w:tc>
          <w:tcPr>
            <w:tcW w:w="6205" w:type="dxa"/>
            <w:hideMark/>
          </w:tcPr>
          <w:p w14:paraId="3B2EC872" w14:textId="77777777" w:rsidR="006F2280" w:rsidRPr="00432E4C" w:rsidRDefault="006F2280" w:rsidP="006F2280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32E4C">
              <w:rPr>
                <w:rFonts w:ascii="Garamond" w:hAnsi="Garamond"/>
                <w:color w:val="000000" w:themeColor="text1"/>
                <w:sz w:val="22"/>
                <w:szCs w:val="22"/>
              </w:rPr>
              <w:t>Langmuir probe setup/operation</w:t>
            </w:r>
          </w:p>
        </w:tc>
      </w:tr>
    </w:tbl>
    <w:p w14:paraId="6FA1895E" w14:textId="77777777" w:rsidR="003062F6" w:rsidRDefault="003062F6" w:rsidP="00D96B8D">
      <w:pPr>
        <w:spacing w:line="240" w:lineRule="auto"/>
        <w:jc w:val="center"/>
        <w:rPr>
          <w:rFonts w:ascii="Garamond" w:hAnsi="Garamond" w:cs="Times New Roman"/>
          <w:b/>
          <w:color w:val="002060"/>
          <w:u w:val="single"/>
        </w:rPr>
      </w:pPr>
    </w:p>
    <w:p w14:paraId="340235B8" w14:textId="77777777" w:rsidR="000A499C" w:rsidRDefault="000A499C">
      <w:pPr>
        <w:spacing w:after="0" w:line="240" w:lineRule="auto"/>
        <w:rPr>
          <w:rFonts w:ascii="Garamond" w:hAnsi="Garamond" w:cs="Times New Roman"/>
          <w:b/>
          <w:color w:val="002060"/>
          <w:u w:val="single"/>
        </w:rPr>
      </w:pPr>
      <w:r>
        <w:rPr>
          <w:rFonts w:ascii="Garamond" w:hAnsi="Garamond" w:cs="Times New Roman"/>
          <w:b/>
          <w:color w:val="002060"/>
          <w:u w:val="single"/>
        </w:rPr>
        <w:br w:type="page"/>
      </w:r>
    </w:p>
    <w:p w14:paraId="4B166451" w14:textId="25FB47E7" w:rsidR="00BB1217" w:rsidRPr="00432E4C" w:rsidRDefault="00BB1217" w:rsidP="00D96B8D">
      <w:pPr>
        <w:spacing w:line="240" w:lineRule="auto"/>
        <w:jc w:val="center"/>
        <w:rPr>
          <w:rFonts w:ascii="Garamond" w:hAnsi="Garamond" w:cs="Times New Roman"/>
          <w:b/>
          <w:color w:val="002060"/>
          <w:u w:val="single"/>
        </w:rPr>
      </w:pPr>
      <w:r w:rsidRPr="00432E4C">
        <w:rPr>
          <w:rFonts w:ascii="Garamond" w:hAnsi="Garamond" w:cs="Times New Roman"/>
          <w:b/>
          <w:color w:val="002060"/>
          <w:u w:val="single"/>
        </w:rPr>
        <w:lastRenderedPageBreak/>
        <w:t>Detailed scientific contribution</w:t>
      </w:r>
    </w:p>
    <w:p w14:paraId="351363C6" w14:textId="552EF3CD" w:rsidR="00BB1217" w:rsidRPr="00432E4C" w:rsidRDefault="00BB1217" w:rsidP="00BB1217">
      <w:pPr>
        <w:spacing w:line="240" w:lineRule="auto"/>
        <w:jc w:val="both"/>
        <w:rPr>
          <w:rFonts w:ascii="Garamond" w:hAnsi="Garamond" w:cs="Times New Roman"/>
          <w:b/>
        </w:rPr>
      </w:pPr>
      <w:r w:rsidRPr="00432E4C">
        <w:rPr>
          <w:rFonts w:ascii="Garamond" w:hAnsi="Garamond" w:cs="Times New Roman"/>
          <w:b/>
        </w:rPr>
        <w:t>Recently submitted (</w:t>
      </w:r>
      <w:r w:rsidR="00C15F02" w:rsidRPr="00432E4C">
        <w:rPr>
          <w:rFonts w:ascii="Garamond" w:hAnsi="Garamond" w:cs="Times New Roman"/>
          <w:b/>
        </w:rPr>
        <w:t>3</w:t>
      </w:r>
      <w:r w:rsidRPr="00432E4C">
        <w:rPr>
          <w:rFonts w:ascii="Garamond" w:hAnsi="Garamond" w:cs="Times New Roman"/>
          <w:b/>
        </w:rPr>
        <w:t>)</w:t>
      </w:r>
    </w:p>
    <w:p w14:paraId="43E76F6E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  <w:color w:val="222222"/>
          <w:shd w:val="clear" w:color="auto" w:fill="FFFFFF"/>
        </w:rPr>
      </w:pPr>
      <w:r w:rsidRPr="00432E4C">
        <w:rPr>
          <w:rFonts w:ascii="Garamond" w:hAnsi="Garamond" w:cs="Times New Roman"/>
          <w:color w:val="0432FF"/>
          <w:shd w:val="clear" w:color="auto" w:fill="FFFFFF"/>
        </w:rPr>
        <w:t>Assessment of DIII-D plasma with Balmer analysis technique to quantify plasma detachment,</w:t>
      </w:r>
      <w:r w:rsidRPr="00432E4C">
        <w:rPr>
          <w:rFonts w:ascii="Garamond" w:hAnsi="Garamond" w:cs="Times New Roman"/>
          <w:color w:val="0432FF"/>
          <w:u w:val="single"/>
          <w:shd w:val="clear" w:color="auto" w:fill="FFFFFF"/>
        </w:rPr>
        <w:t xml:space="preserve"> </w:t>
      </w:r>
      <w:r w:rsidRPr="00432E4C">
        <w:rPr>
          <w:rFonts w:ascii="Garamond" w:hAnsi="Garamond" w:cs="Times New Roman"/>
          <w:b/>
          <w:bCs/>
          <w:color w:val="222222"/>
          <w:u w:val="single"/>
          <w:shd w:val="clear" w:color="auto" w:fill="FFFFFF"/>
        </w:rPr>
        <w:t>N. Yadava,</w:t>
      </w:r>
      <w:r w:rsidRPr="00432E4C">
        <w:rPr>
          <w:rFonts w:ascii="Garamond" w:hAnsi="Garamond" w:cs="Times New Roman"/>
          <w:color w:val="222222"/>
          <w:shd w:val="clear" w:color="auto" w:fill="FFFFFF"/>
        </w:rPr>
        <w:t xml:space="preserve"> F. Scotti, M. Groth, A. W. Leonard, A.G. McLean, N. Osborne, X. Pope,  G. Ronchi, D. Thomas, K. Verhaegh and R. Wilcox, Submitted to: Plasma Physics and Controlled Fusion, Internal review completed. </w:t>
      </w:r>
    </w:p>
    <w:p w14:paraId="2A1B2758" w14:textId="05CC29F4" w:rsidR="007C1C50" w:rsidRPr="00432E4C" w:rsidRDefault="007C1C50" w:rsidP="00922645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eastAsia="ar-SA"/>
        </w:rPr>
      </w:pPr>
      <w:r w:rsidRPr="00432E4C">
        <w:rPr>
          <w:rFonts w:ascii="Garamond" w:hAnsi="Garamond" w:cs="Times New Roman"/>
          <w:color w:val="0432FF"/>
          <w:lang w:eastAsia="ar-SA"/>
        </w:rPr>
        <w:t>Effect of outer divertor leg detachment on the high field side scrape-off layer in DIII-D and ASDEX Upgrade</w:t>
      </w:r>
      <w:r w:rsidRPr="00432E4C">
        <w:rPr>
          <w:rFonts w:ascii="Garamond" w:hAnsi="Garamond" w:cs="Times New Roman"/>
          <w:lang w:eastAsia="ar-SA"/>
        </w:rPr>
        <w:t xml:space="preserve">, R. </w:t>
      </w:r>
      <w:proofErr w:type="spellStart"/>
      <w:r w:rsidRPr="00432E4C">
        <w:rPr>
          <w:rFonts w:ascii="Garamond" w:hAnsi="Garamond" w:cs="Times New Roman"/>
          <w:lang w:eastAsia="ar-SA"/>
        </w:rPr>
        <w:t>Gerru</w:t>
      </w:r>
      <w:proofErr w:type="spellEnd"/>
      <w:r w:rsidRPr="00432E4C">
        <w:rPr>
          <w:rFonts w:ascii="Garamond" w:hAnsi="Garamond" w:cs="Times New Roman"/>
          <w:lang w:eastAsia="ar-SA"/>
        </w:rPr>
        <w:t xml:space="preserve">, D. Hachmeister, G. Burke, L. Horvath, T.M. Wilks, A. </w:t>
      </w:r>
      <w:proofErr w:type="spellStart"/>
      <w:r w:rsidRPr="00432E4C">
        <w:rPr>
          <w:rFonts w:ascii="Garamond" w:hAnsi="Garamond" w:cs="Times New Roman"/>
          <w:lang w:eastAsia="ar-SA"/>
        </w:rPr>
        <w:t>Bortolon</w:t>
      </w:r>
      <w:proofErr w:type="spellEnd"/>
      <w:r w:rsidRPr="00432E4C">
        <w:rPr>
          <w:rFonts w:ascii="Garamond" w:hAnsi="Garamond" w:cs="Times New Roman"/>
          <w:lang w:eastAsia="ar-SA"/>
        </w:rPr>
        <w:t xml:space="preserve">, J.W. Hughes, Q. Pratt, F. Scott, C. Tsui, R. Hood, </w:t>
      </w:r>
      <w:r w:rsidRPr="00432E4C">
        <w:rPr>
          <w:rFonts w:ascii="Garamond" w:hAnsi="Garamond" w:cs="Times New Roman"/>
          <w:b/>
          <w:bCs/>
          <w:lang w:eastAsia="ar-SA"/>
        </w:rPr>
        <w:t>N. Yadava</w:t>
      </w:r>
      <w:r w:rsidRPr="00432E4C">
        <w:rPr>
          <w:rFonts w:ascii="Garamond" w:hAnsi="Garamond" w:cs="Times New Roman"/>
          <w:lang w:eastAsia="ar-SA"/>
        </w:rPr>
        <w:t>, G. Ronchi, J. Damba</w:t>
      </w:r>
      <w:r w:rsidRPr="00432E4C">
        <w:rPr>
          <w:rFonts w:ascii="Garamond" w:hAnsi="Garamond" w:cs="Times New Roman"/>
        </w:rPr>
        <w:t>, the DIII-D Team, and the ASDEX Upgrade Team (Internal Tracker</w:t>
      </w:r>
      <w:r w:rsidR="009F43FE" w:rsidRPr="00432E4C">
        <w:rPr>
          <w:rFonts w:ascii="Garamond" w:hAnsi="Garamond" w:cs="Times New Roman"/>
        </w:rPr>
        <w:t>, planned to submit in Nuclear Fusion</w:t>
      </w:r>
      <w:r w:rsidRPr="00432E4C">
        <w:rPr>
          <w:rFonts w:ascii="Garamond" w:hAnsi="Garamond" w:cs="Times New Roman"/>
        </w:rPr>
        <w:t>)</w:t>
      </w:r>
    </w:p>
    <w:p w14:paraId="465B4A28" w14:textId="4BE619E0" w:rsidR="007C1C50" w:rsidRPr="00432E4C" w:rsidRDefault="007C1C50" w:rsidP="00922645">
      <w:pPr>
        <w:pStyle w:val="Title"/>
        <w:numPr>
          <w:ilvl w:val="0"/>
          <w:numId w:val="2"/>
        </w:numPr>
        <w:jc w:val="both"/>
        <w:rPr>
          <w:rFonts w:ascii="Garamond" w:hAnsi="Garamond"/>
          <w:b w:val="0"/>
          <w:bCs/>
          <w:sz w:val="22"/>
          <w:szCs w:val="22"/>
        </w:rPr>
      </w:pPr>
      <w:r w:rsidRPr="00432E4C">
        <w:rPr>
          <w:rFonts w:ascii="Garamond" w:hAnsi="Garamond"/>
          <w:b w:val="0"/>
          <w:bCs/>
          <w:color w:val="0432FF"/>
          <w:sz w:val="22"/>
          <w:szCs w:val="22"/>
        </w:rPr>
        <w:t>Outward Neoclassical Convection Drives High-Z Impurity Expulsion in DIII-D High-Density and High-Performance Hybrid Plasmas</w:t>
      </w:r>
      <w:r w:rsidRPr="00432E4C">
        <w:rPr>
          <w:rFonts w:ascii="Garamond" w:hAnsi="Garamond"/>
          <w:b w:val="0"/>
          <w:bCs/>
          <w:sz w:val="22"/>
          <w:szCs w:val="22"/>
        </w:rPr>
        <w:t xml:space="preserve">, S. Shi, S. Ding, B. S. Victor, T. </w:t>
      </w:r>
      <w:proofErr w:type="spellStart"/>
      <w:r w:rsidRPr="00432E4C">
        <w:rPr>
          <w:rFonts w:ascii="Garamond" w:hAnsi="Garamond"/>
          <w:b w:val="0"/>
          <w:bCs/>
          <w:sz w:val="22"/>
          <w:szCs w:val="22"/>
        </w:rPr>
        <w:t>Odstrcil</w:t>
      </w:r>
      <w:proofErr w:type="spellEnd"/>
      <w:r w:rsidRPr="00432E4C">
        <w:rPr>
          <w:rFonts w:ascii="Garamond" w:hAnsi="Garamond"/>
          <w:b w:val="0"/>
          <w:bCs/>
          <w:sz w:val="22"/>
          <w:szCs w:val="22"/>
        </w:rPr>
        <w:t xml:space="preserve">, J. </w:t>
      </w:r>
      <w:proofErr w:type="spellStart"/>
      <w:r w:rsidRPr="00432E4C">
        <w:rPr>
          <w:rFonts w:ascii="Garamond" w:hAnsi="Garamond"/>
          <w:b w:val="0"/>
          <w:bCs/>
          <w:sz w:val="22"/>
          <w:szCs w:val="22"/>
        </w:rPr>
        <w:t>Lestz</w:t>
      </w:r>
      <w:proofErr w:type="spellEnd"/>
      <w:r w:rsidRPr="00432E4C">
        <w:rPr>
          <w:rFonts w:ascii="Garamond" w:hAnsi="Garamond"/>
          <w:b w:val="0"/>
          <w:bCs/>
          <w:sz w:val="22"/>
          <w:szCs w:val="22"/>
        </w:rPr>
        <w:t xml:space="preserve">, A. Tema Biwole, L. Schmitz, H. Wang, A. M. </w:t>
      </w:r>
      <w:proofErr w:type="spellStart"/>
      <w:r w:rsidRPr="00432E4C">
        <w:rPr>
          <w:rFonts w:ascii="Garamond" w:hAnsi="Garamond"/>
          <w:b w:val="0"/>
          <w:bCs/>
          <w:sz w:val="22"/>
          <w:szCs w:val="22"/>
        </w:rPr>
        <w:t>Garofal</w:t>
      </w:r>
      <w:proofErr w:type="spellEnd"/>
      <w:r w:rsidRPr="00432E4C">
        <w:rPr>
          <w:rFonts w:ascii="Garamond" w:hAnsi="Garamond"/>
          <w:b w:val="0"/>
          <w:bCs/>
          <w:sz w:val="22"/>
          <w:szCs w:val="22"/>
        </w:rPr>
        <w:t>, J. McClenaghan</w:t>
      </w:r>
      <w:r w:rsidRPr="00432E4C">
        <w:rPr>
          <w:rFonts w:ascii="Garamond" w:hAnsi="Garamond"/>
          <w:b w:val="0"/>
          <w:bCs/>
          <w:sz w:val="22"/>
          <w:szCs w:val="22"/>
          <w:vertAlign w:val="superscript"/>
        </w:rPr>
        <w:t>2</w:t>
      </w:r>
      <w:r w:rsidRPr="00432E4C">
        <w:rPr>
          <w:rFonts w:ascii="Garamond" w:hAnsi="Garamond"/>
          <w:b w:val="0"/>
          <w:bCs/>
          <w:sz w:val="22"/>
          <w:szCs w:val="22"/>
        </w:rPr>
        <w:t xml:space="preserve">, G. Avdeeva, D. Truong, </w:t>
      </w:r>
      <w:r w:rsidRPr="00432E4C">
        <w:rPr>
          <w:rFonts w:ascii="Garamond" w:hAnsi="Garamond"/>
          <w:sz w:val="22"/>
          <w:szCs w:val="22"/>
        </w:rPr>
        <w:t>N. Yadava</w:t>
      </w:r>
      <w:r w:rsidRPr="00432E4C">
        <w:rPr>
          <w:rFonts w:ascii="Garamond" w:hAnsi="Garamond"/>
          <w:b w:val="0"/>
          <w:bCs/>
          <w:sz w:val="22"/>
          <w:szCs w:val="22"/>
        </w:rPr>
        <w:t>, A. McLean, A.  Moser, A. Leonard, E. Belli and J. Candy (Internal completed, planned to submit in Physical Review Letters)</w:t>
      </w:r>
    </w:p>
    <w:p w14:paraId="55BAF789" w14:textId="77777777" w:rsidR="007C1C50" w:rsidRPr="00432E4C" w:rsidRDefault="007C1C50" w:rsidP="007C1C50">
      <w:pPr>
        <w:pStyle w:val="Title"/>
        <w:ind w:left="360"/>
        <w:jc w:val="left"/>
        <w:rPr>
          <w:rFonts w:ascii="Garamond" w:hAnsi="Garamond"/>
          <w:b w:val="0"/>
          <w:sz w:val="22"/>
          <w:szCs w:val="22"/>
        </w:rPr>
      </w:pPr>
    </w:p>
    <w:p w14:paraId="20AABA43" w14:textId="6BAFDC0A" w:rsidR="00BB1217" w:rsidRPr="00432E4C" w:rsidRDefault="00BB1217" w:rsidP="00BB1217">
      <w:pPr>
        <w:spacing w:line="240" w:lineRule="auto"/>
        <w:jc w:val="both"/>
        <w:rPr>
          <w:rFonts w:ascii="Garamond" w:hAnsi="Garamond" w:cs="Times New Roman"/>
          <w:b/>
        </w:rPr>
      </w:pPr>
      <w:r w:rsidRPr="00432E4C">
        <w:rPr>
          <w:rFonts w:ascii="Garamond" w:hAnsi="Garamond" w:cs="Times New Roman"/>
          <w:b/>
        </w:rPr>
        <w:t>Peer-reviewed publications (</w:t>
      </w:r>
      <w:r w:rsidR="00C15F02" w:rsidRPr="00432E4C">
        <w:rPr>
          <w:rFonts w:ascii="Garamond" w:hAnsi="Garamond" w:cs="Times New Roman"/>
          <w:b/>
        </w:rPr>
        <w:t>2</w:t>
      </w:r>
      <w:r w:rsidR="00C74027">
        <w:rPr>
          <w:rFonts w:ascii="Garamond" w:hAnsi="Garamond" w:cs="Times New Roman"/>
          <w:b/>
        </w:rPr>
        <w:t>7</w:t>
      </w:r>
      <w:r w:rsidRPr="00432E4C">
        <w:rPr>
          <w:rFonts w:ascii="Garamond" w:hAnsi="Garamond" w:cs="Times New Roman"/>
          <w:b/>
        </w:rPr>
        <w:t>)</w:t>
      </w:r>
    </w:p>
    <w:p w14:paraId="50B85403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Times New Roman"/>
        </w:rPr>
      </w:pPr>
      <w:hyperlink r:id="rId8" w:history="1">
        <w:r w:rsidR="00BB1217" w:rsidRPr="00432E4C">
          <w:rPr>
            <w:rStyle w:val="Hyperlink"/>
            <w:rFonts w:ascii="Garamond" w:hAnsi="Garamond"/>
          </w:rPr>
          <w:t>Vibrational Temperature Estimation of Nitrogen Molecules in Radio-Frequency (RF) Produced Plasma,</w:t>
        </w:r>
      </w:hyperlink>
      <w:r w:rsidR="00BB1217" w:rsidRPr="00432E4C">
        <w:rPr>
          <w:rFonts w:ascii="Garamond" w:hAnsi="Garamond" w:cs="Times New Roman"/>
          <w:color w:val="3333FF"/>
        </w:rPr>
        <w:t xml:space="preserve">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  <w:b/>
          <w:bCs/>
        </w:rPr>
        <w:t>,</w:t>
      </w:r>
      <w:r w:rsidR="00BB1217" w:rsidRPr="00432E4C">
        <w:rPr>
          <w:rFonts w:ascii="Garamond" w:hAnsi="Garamond" w:cs="Times New Roman"/>
        </w:rPr>
        <w:t xml:space="preserve"> et al. Plasma and Fusion Research 17 (2022), 2401095-2401095.</w:t>
      </w:r>
    </w:p>
    <w:p w14:paraId="4A7BCF5B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9" w:history="1">
        <w:r w:rsidR="00BB1217" w:rsidRPr="00432E4C">
          <w:rPr>
            <w:rStyle w:val="Hyperlink"/>
            <w:rFonts w:ascii="Garamond" w:hAnsi="Garamond"/>
          </w:rPr>
          <w:t>Investigation of Recycling and Impurities Influxes in ADITYA-U Tokamak Plasmas,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, et al. 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Plasma and Fusion Research, 16, 2402055-2402055. </w:t>
      </w:r>
    </w:p>
    <w:p w14:paraId="0ACEAEDA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10" w:history="1">
        <w:r w:rsidR="00BB1217" w:rsidRPr="00432E4C">
          <w:rPr>
            <w:rStyle w:val="Hyperlink"/>
            <w:rFonts w:ascii="Garamond" w:hAnsi="Garamond"/>
          </w:rPr>
          <w:t>Spatial Profile of Neutral Temperature Measurement in Aditya-U Tokamak Plasmas,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>, et al. Atoms 7, no. 3 (2019): 87.</w:t>
      </w:r>
    </w:p>
    <w:p w14:paraId="36169E0A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11" w:history="1">
        <w:r w:rsidR="00BB1217" w:rsidRPr="00432E4C">
          <w:rPr>
            <w:rStyle w:val="Hyperlink"/>
            <w:rFonts w:ascii="Garamond" w:hAnsi="Garamond"/>
          </w:rPr>
          <w:t>Observation of Poloidal Asymmetry in Measured Neutral Temperatures in Aditya-U Tokamak Plasma,</w:t>
        </w:r>
      </w:hyperlink>
      <w:r w:rsidR="00BB1217" w:rsidRPr="00432E4C">
        <w:rPr>
          <w:rFonts w:ascii="Garamond" w:hAnsi="Garamond" w:cs="Times New Roman"/>
        </w:rPr>
        <w:t xml:space="preserve">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, et al. Nuclear Fusion 59 (2019), no 10, 106003. </w:t>
      </w:r>
    </w:p>
    <w:p w14:paraId="1CB9ABFE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12" w:history="1">
        <w:r w:rsidR="00BB1217" w:rsidRPr="00432E4C">
          <w:rPr>
            <w:rStyle w:val="Hyperlink"/>
            <w:rFonts w:ascii="Garamond" w:hAnsi="Garamond"/>
            <w:shd w:val="clear" w:color="auto" w:fill="FFFFFF"/>
          </w:rPr>
          <w:t>Real-time vertical position estimation of the plasma column using fast imaging in the Aditya-U tokamak</w:t>
        </w:r>
      </w:hyperlink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. Suman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Aich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Sharvil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Patel,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Laxmikanta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Pradhan, Ashok Kumar Kumawat, Bharat Hegde, Kalpesh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Galodiya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RL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Tanna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Kumarpalsinh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A Jadeja, Malay Bikas Chowdhuri, </w:t>
      </w:r>
      <w:r w:rsidR="00BB1217" w:rsidRPr="00432E4C">
        <w:rPr>
          <w:rFonts w:ascii="Garamond" w:hAnsi="Garamond" w:cs="Times New Roman"/>
          <w:b/>
          <w:bCs/>
          <w:color w:val="222222"/>
          <w:u w:val="single"/>
          <w:shd w:val="clear" w:color="auto" w:fill="FFFFFF"/>
        </w:rPr>
        <w:t>Nandini Yadava,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K Patel, H Raj, AB Patel, R Kumar, K Singh, S Dolui, A Kumar, J Ghosh, K Yadav, I Haque, S Banerjee, N Ramaiya. </w:t>
      </w:r>
      <w:r w:rsidR="00BB1217" w:rsidRPr="00432E4C">
        <w:rPr>
          <w:rFonts w:ascii="Garamond" w:hAnsi="Garamond" w:cs="Times New Roman"/>
          <w:i/>
          <w:iCs/>
          <w:color w:val="222222"/>
          <w:shd w:val="clear" w:color="auto" w:fill="FFFFFF"/>
        </w:rPr>
        <w:t>Nuclear Fusion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 (2025) 65, no. 8: 086030.</w:t>
      </w:r>
    </w:p>
    <w:p w14:paraId="1A07F842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13" w:history="1">
        <w:r w:rsidR="00BB1217" w:rsidRPr="00432E4C">
          <w:rPr>
            <w:rStyle w:val="Hyperlink"/>
            <w:rFonts w:ascii="Garamond" w:hAnsi="Garamond"/>
            <w:color w:val="0432FF"/>
            <w:shd w:val="clear" w:color="auto" w:fill="FFFFFF"/>
          </w:rPr>
          <w:t xml:space="preserve">Stabilization of </w:t>
        </w:r>
        <w:proofErr w:type="spellStart"/>
        <w:r w:rsidR="00BB1217" w:rsidRPr="00432E4C">
          <w:rPr>
            <w:rStyle w:val="Hyperlink"/>
            <w:rFonts w:ascii="Garamond" w:hAnsi="Garamond"/>
            <w:color w:val="0432FF"/>
            <w:shd w:val="clear" w:color="auto" w:fill="FFFFFF"/>
          </w:rPr>
          <w:t>sawteeth</w:t>
        </w:r>
        <w:proofErr w:type="spellEnd"/>
        <w:r w:rsidR="00BB1217" w:rsidRPr="00432E4C">
          <w:rPr>
            <w:rStyle w:val="Hyperlink"/>
            <w:rFonts w:ascii="Garamond" w:hAnsi="Garamond"/>
            <w:color w:val="0432FF"/>
            <w:shd w:val="clear" w:color="auto" w:fill="FFFFFF"/>
          </w:rPr>
          <w:t xml:space="preserve"> instability by short gas pulse injection in ADITYA-U tokamak</w:t>
        </w:r>
      </w:hyperlink>
      <w:r w:rsidR="00BB1217" w:rsidRPr="00432E4C">
        <w:rPr>
          <w:rFonts w:ascii="Garamond" w:hAnsi="Garamond" w:cs="Times New Roman"/>
        </w:rPr>
        <w:t xml:space="preserve"> 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Suman Dolui, Kaushlender Singh, Bharat Hegde, T Macwan, SK Hoque, Umesh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Nagora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S Purohit, AN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Adhiya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KA Jadeja, Harshita Raj, Ankit Kumar, Ashok K Kumawat, Suman Aich, Rohit Kumar, KM Patel, P Gautam, Sharvil Patel, </w:t>
      </w:r>
      <w:r w:rsidR="00BB1217" w:rsidRPr="00432E4C">
        <w:rPr>
          <w:rFonts w:ascii="Garamond" w:hAnsi="Garamond" w:cs="Times New Roman"/>
          <w:b/>
          <w:bCs/>
          <w:color w:val="222222"/>
          <w:u w:val="single"/>
          <w:shd w:val="clear" w:color="auto" w:fill="FFFFFF"/>
        </w:rPr>
        <w:t>N Yadava,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N Ramaiya, MK Gupta, SK Pathak, MB Chowdhuri, S Sharma, A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Kuley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RL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Tanna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, PK Chattopadhyay, A Sen, YC Saxena, R Pal, Joydeep Ghosh,</w:t>
      </w:r>
      <w:r w:rsidR="00BB1217" w:rsidRPr="00432E4C">
        <w:rPr>
          <w:rFonts w:ascii="Garamond" w:hAnsi="Garamond" w:cs="Times New Roman"/>
          <w:i/>
          <w:iCs/>
          <w:color w:val="222222"/>
          <w:shd w:val="clear" w:color="auto" w:fill="FFFFFF"/>
        </w:rPr>
        <w:t xml:space="preserve"> 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(2025) </w:t>
      </w:r>
      <w:r w:rsidR="00BB1217" w:rsidRPr="00432E4C">
        <w:rPr>
          <w:rFonts w:ascii="Garamond" w:hAnsi="Garamond" w:cs="Times New Roman"/>
          <w:i/>
          <w:iCs/>
          <w:color w:val="222222"/>
          <w:shd w:val="clear" w:color="auto" w:fill="FFFFFF"/>
        </w:rPr>
        <w:t>2501.01871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.</w:t>
      </w:r>
    </w:p>
    <w:p w14:paraId="3ECBAC4E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14" w:history="1">
        <w:r w:rsidR="00BB1217" w:rsidRPr="00432E4C">
          <w:rPr>
            <w:rStyle w:val="Hyperlink"/>
            <w:rFonts w:ascii="Garamond" w:hAnsi="Garamond"/>
            <w:color w:val="0432FF"/>
            <w:shd w:val="clear" w:color="auto" w:fill="FFFFFF"/>
          </w:rPr>
          <w:t xml:space="preserve">Upgraded space and time resolved visible spectroscopic diagnostic on ADITYA-U </w:t>
        </w:r>
        <w:proofErr w:type="spellStart"/>
        <w:r w:rsidR="00BB1217" w:rsidRPr="00432E4C">
          <w:rPr>
            <w:rStyle w:val="Hyperlink"/>
            <w:rFonts w:ascii="Garamond" w:hAnsi="Garamond"/>
            <w:color w:val="0432FF"/>
            <w:shd w:val="clear" w:color="auto" w:fill="FFFFFF"/>
          </w:rPr>
          <w:t>tokamak</w:t>
        </w:r>
      </w:hyperlink>
      <w:r w:rsidR="00BB1217" w:rsidRPr="00432E4C">
        <w:rPr>
          <w:rFonts w:ascii="Garamond" w:hAnsi="Garamond" w:cs="Times New Roman"/>
          <w:color w:val="0432FF"/>
        </w:rPr>
        <w:t>,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Dipexa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Modi, MB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Chowdhuri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</w:t>
      </w:r>
      <w:r w:rsidR="00BB1217" w:rsidRPr="00432E4C">
        <w:rPr>
          <w:rFonts w:ascii="Garamond" w:hAnsi="Garamond" w:cs="Times New Roman"/>
          <w:b/>
          <w:bCs/>
          <w:color w:val="222222"/>
          <w:u w:val="single"/>
          <w:shd w:val="clear" w:color="auto" w:fill="FFFFFF"/>
        </w:rPr>
        <w:t>N Yadava,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 A Kumar, N Ramaiya, A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Gauttam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U </w:t>
      </w:r>
      <w:proofErr w:type="spellStart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Rajvanshi</w:t>
      </w:r>
      <w:proofErr w:type="spellEnd"/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, M Rathor, S Patel, RR Sheeba, KBK Mayya, SK Pathak, J Ghosh, (2024) </w:t>
      </w:r>
      <w:r w:rsidR="00BB1217" w:rsidRPr="00432E4C">
        <w:rPr>
          <w:rFonts w:ascii="Garamond" w:hAnsi="Garamond" w:cs="Times New Roman"/>
          <w:i/>
          <w:iCs/>
          <w:color w:val="222222"/>
          <w:shd w:val="clear" w:color="auto" w:fill="FFFFFF"/>
        </w:rPr>
        <w:t>Review of Scientific Instruments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> 95.12.</w:t>
      </w:r>
    </w:p>
    <w:p w14:paraId="269E0C3F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15" w:history="1">
        <w:r w:rsidR="00BB1217" w:rsidRPr="00432E4C">
          <w:rPr>
            <w:rStyle w:val="Hyperlink"/>
            <w:rFonts w:ascii="Garamond" w:hAnsi="Garamond"/>
          </w:rPr>
          <w:t>Plasma performance enhancement and impurity control using a novel technique of argon–hydrogen mixture fueled glow discharge wall conditioning in the ADITYA-U tokamak</w:t>
        </w:r>
      </w:hyperlink>
      <w:r w:rsidR="00BB1217" w:rsidRPr="00432E4C">
        <w:rPr>
          <w:rFonts w:ascii="Garamond" w:hAnsi="Garamond" w:cs="Times New Roman"/>
          <w:color w:val="000000" w:themeColor="text1"/>
        </w:rPr>
        <w:t xml:space="preserve">, Jadeja, K. A., …. </w:t>
      </w:r>
      <w:r w:rsidR="00BB1217" w:rsidRPr="00432E4C">
        <w:rPr>
          <w:rFonts w:ascii="Garamond" w:hAnsi="Garamond" w:cs="Times New Roman"/>
          <w:b/>
          <w:bCs/>
          <w:color w:val="000000" w:themeColor="text1"/>
        </w:rPr>
        <w:t>Yadava, N.</w:t>
      </w:r>
      <w:r w:rsidR="00BB1217" w:rsidRPr="00432E4C">
        <w:rPr>
          <w:rFonts w:ascii="Garamond" w:hAnsi="Garamond" w:cs="Times New Roman"/>
          <w:color w:val="000000" w:themeColor="text1"/>
        </w:rPr>
        <w:t xml:space="preserve">  et al. Nuclear Fusion 64.10 (2024): 106048.</w:t>
      </w:r>
    </w:p>
    <w:p w14:paraId="1848938C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16" w:history="1">
        <w:r w:rsidR="00BB1217" w:rsidRPr="00432E4C">
          <w:rPr>
            <w:rStyle w:val="Hyperlink"/>
            <w:rFonts w:ascii="Garamond" w:hAnsi="Garamond"/>
          </w:rPr>
          <w:t>Effect of impurity seeding on Edge toroidal rotation in ADITYA-U tokamak</w:t>
        </w:r>
      </w:hyperlink>
      <w:r w:rsidR="00BB1217" w:rsidRPr="00432E4C">
        <w:rPr>
          <w:rFonts w:ascii="Garamond" w:hAnsi="Garamond" w:cs="Times New Roman"/>
          <w:color w:val="000000" w:themeColor="text1"/>
        </w:rPr>
        <w:t xml:space="preserve">, Kumar, </w:t>
      </w:r>
      <w:proofErr w:type="gramStart"/>
      <w:r w:rsidR="00BB1217" w:rsidRPr="00432E4C">
        <w:rPr>
          <w:rFonts w:ascii="Garamond" w:hAnsi="Garamond" w:cs="Times New Roman"/>
          <w:color w:val="000000" w:themeColor="text1"/>
        </w:rPr>
        <w:t>Ankit,…</w:t>
      </w:r>
      <w:proofErr w:type="gramEnd"/>
      <w:r w:rsidR="00BB1217" w:rsidRPr="00432E4C">
        <w:rPr>
          <w:rFonts w:ascii="Garamond" w:hAnsi="Garamond" w:cs="Times New Roman"/>
          <w:color w:val="000000" w:themeColor="text1"/>
        </w:rPr>
        <w:t xml:space="preserve">. </w:t>
      </w:r>
      <w:r w:rsidR="00BB1217" w:rsidRPr="00432E4C">
        <w:rPr>
          <w:rFonts w:ascii="Garamond" w:hAnsi="Garamond" w:cs="Times New Roman"/>
          <w:b/>
          <w:bCs/>
          <w:color w:val="000000" w:themeColor="text1"/>
        </w:rPr>
        <w:t>Yadava, N,</w:t>
      </w:r>
      <w:r w:rsidR="00BB1217" w:rsidRPr="00432E4C">
        <w:rPr>
          <w:rFonts w:ascii="Garamond" w:hAnsi="Garamond" w:cs="Times New Roman"/>
          <w:color w:val="000000" w:themeColor="text1"/>
        </w:rPr>
        <w:t xml:space="preserve"> et al. Nuclear Fusion (2024) 64: 086019.</w:t>
      </w:r>
    </w:p>
    <w:p w14:paraId="3351205A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17" w:history="1">
        <w:r w:rsidR="00BB1217" w:rsidRPr="00432E4C">
          <w:rPr>
            <w:rStyle w:val="Hyperlink"/>
            <w:rFonts w:ascii="Garamond" w:hAnsi="Garamond"/>
          </w:rPr>
          <w:t>Overview of physics results from the ADITYA-U tokamak and future experiments</w:t>
        </w:r>
      </w:hyperlink>
      <w:r w:rsidR="00BB1217" w:rsidRPr="00432E4C">
        <w:rPr>
          <w:rFonts w:ascii="Garamond" w:hAnsi="Garamond" w:cs="Times New Roman"/>
          <w:color w:val="000000" w:themeColor="text1"/>
        </w:rPr>
        <w:t xml:space="preserve">,  Tanna, R. L., … </w:t>
      </w:r>
      <w:r w:rsidR="00BB1217" w:rsidRPr="00432E4C">
        <w:rPr>
          <w:rFonts w:ascii="Garamond" w:hAnsi="Garamond" w:cs="Times New Roman"/>
          <w:b/>
          <w:bCs/>
          <w:color w:val="000000" w:themeColor="text1"/>
        </w:rPr>
        <w:t>Yadava, N</w:t>
      </w:r>
      <w:r w:rsidR="00BB1217" w:rsidRPr="00432E4C">
        <w:rPr>
          <w:rFonts w:ascii="Garamond" w:hAnsi="Garamond" w:cs="Times New Roman"/>
          <w:color w:val="000000" w:themeColor="text1"/>
        </w:rPr>
        <w:t>. et al. Nuclear Fusion (2024) 64: 112011.</w:t>
      </w:r>
    </w:p>
    <w:p w14:paraId="4A52E2E7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18" w:history="1">
        <w:r w:rsidR="00BB1217" w:rsidRPr="00432E4C">
          <w:rPr>
            <w:rStyle w:val="Hyperlink"/>
            <w:rFonts w:ascii="Garamond" w:hAnsi="Garamond"/>
          </w:rPr>
          <w:t>Micro-particle injection experiments in ADITYA-U tokamak using an inductively driven pellet injector</w:t>
        </w:r>
      </w:hyperlink>
      <w:r w:rsidR="00BB1217" w:rsidRPr="00432E4C">
        <w:rPr>
          <w:rFonts w:ascii="Garamond" w:hAnsi="Garamond" w:cs="Times New Roman"/>
          <w:color w:val="000000" w:themeColor="text1"/>
        </w:rPr>
        <w:t xml:space="preserve">, Pahari, Sambaran, …. </w:t>
      </w:r>
      <w:proofErr w:type="spellStart"/>
      <w:r w:rsidR="00BB1217" w:rsidRPr="00432E4C">
        <w:rPr>
          <w:rFonts w:ascii="Garamond" w:hAnsi="Garamond" w:cs="Times New Roman"/>
          <w:b/>
          <w:bCs/>
          <w:color w:val="000000" w:themeColor="text1"/>
        </w:rPr>
        <w:t>Yadavaa</w:t>
      </w:r>
      <w:proofErr w:type="spellEnd"/>
      <w:r w:rsidR="00BB1217" w:rsidRPr="00432E4C">
        <w:rPr>
          <w:rFonts w:ascii="Garamond" w:hAnsi="Garamond" w:cs="Times New Roman"/>
          <w:b/>
          <w:bCs/>
          <w:color w:val="000000" w:themeColor="text1"/>
        </w:rPr>
        <w:t>, N.</w:t>
      </w:r>
      <w:r w:rsidR="00BB1217" w:rsidRPr="00432E4C">
        <w:rPr>
          <w:rFonts w:ascii="Garamond" w:hAnsi="Garamond" w:cs="Times New Roman"/>
          <w:color w:val="000000" w:themeColor="text1"/>
        </w:rPr>
        <w:t xml:space="preserve"> et al.  Nuclear Fusion 64.5 (2024): 056007.</w:t>
      </w:r>
    </w:p>
    <w:p w14:paraId="68D79953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19" w:history="1">
        <w:r w:rsidR="00BB1217" w:rsidRPr="00432E4C">
          <w:rPr>
            <w:rStyle w:val="Hyperlink"/>
            <w:rFonts w:ascii="Garamond" w:hAnsi="Garamond" w:cs="Arial"/>
            <w:shd w:val="clear" w:color="auto" w:fill="FFFFFF"/>
          </w:rPr>
          <w:t>Role of pinch in Argon impurity transport in ohmic discharges of Aditya-U Tokama</w:t>
        </w:r>
      </w:hyperlink>
      <w:r w:rsidR="00BB1217" w:rsidRPr="00432E4C">
        <w:rPr>
          <w:rFonts w:ascii="Garamond" w:hAnsi="Garamond" w:cs="Arial"/>
          <w:color w:val="222222"/>
          <w:shd w:val="clear" w:color="auto" w:fill="FFFFFF"/>
        </w:rPr>
        <w:t xml:space="preserve">k, Shah, </w:t>
      </w:r>
      <w:proofErr w:type="gramStart"/>
      <w:r w:rsidR="00BB1217" w:rsidRPr="00432E4C">
        <w:rPr>
          <w:rFonts w:ascii="Garamond" w:hAnsi="Garamond" w:cs="Arial"/>
          <w:color w:val="222222"/>
          <w:shd w:val="clear" w:color="auto" w:fill="FFFFFF"/>
        </w:rPr>
        <w:t>Kajal,…</w:t>
      </w:r>
      <w:proofErr w:type="gramEnd"/>
      <w:r w:rsidR="00BB1217" w:rsidRPr="00432E4C">
        <w:rPr>
          <w:rFonts w:ascii="Garamond" w:hAnsi="Garamond" w:cs="Arial"/>
          <w:color w:val="222222"/>
          <w:shd w:val="clear" w:color="auto" w:fill="FFFFFF"/>
        </w:rPr>
        <w:t xml:space="preserve">. </w:t>
      </w:r>
      <w:r w:rsidR="00BB1217" w:rsidRPr="00432E4C">
        <w:rPr>
          <w:rFonts w:ascii="Garamond" w:hAnsi="Garamond" w:cs="Arial"/>
          <w:b/>
          <w:bCs/>
          <w:color w:val="222222"/>
          <w:shd w:val="clear" w:color="auto" w:fill="FFFFFF"/>
        </w:rPr>
        <w:t>Yadava, N.</w:t>
      </w:r>
      <w:r w:rsidR="00BB1217" w:rsidRPr="00432E4C">
        <w:rPr>
          <w:rFonts w:ascii="Garamond" w:hAnsi="Garamond" w:cs="Arial"/>
          <w:color w:val="222222"/>
          <w:shd w:val="clear" w:color="auto" w:fill="FFFFFF"/>
        </w:rPr>
        <w:t xml:space="preserve"> et al.  Scientific Reports 13.1 (2023): 16087.</w:t>
      </w:r>
    </w:p>
    <w:p w14:paraId="3221E416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0" w:history="1">
        <w:r w:rsidR="00BB1217" w:rsidRPr="00432E4C">
          <w:rPr>
            <w:rStyle w:val="Hyperlink"/>
            <w:rFonts w:ascii="Garamond" w:hAnsi="Garamond"/>
          </w:rPr>
          <w:t>Computational and Experimental Study of Nonequilibrium Flow in Plasma Wind Tunnel</w:t>
        </w:r>
      </w:hyperlink>
      <w:r w:rsidR="00BB1217" w:rsidRPr="00432E4C">
        <w:rPr>
          <w:rFonts w:ascii="Garamond" w:hAnsi="Garamond" w:cs="Times New Roman"/>
        </w:rPr>
        <w:t xml:space="preserve">, Unnikrishnan, Vinay, </w:t>
      </w:r>
      <w:r w:rsidR="00BB1217" w:rsidRPr="00432E4C">
        <w:rPr>
          <w:rFonts w:ascii="Garamond" w:hAnsi="Garamond" w:cs="Times New Roman"/>
          <w:b/>
          <w:bCs/>
        </w:rPr>
        <w:t>Yadava, Nandini</w:t>
      </w:r>
      <w:r w:rsidR="00BB1217" w:rsidRPr="00432E4C">
        <w:rPr>
          <w:rFonts w:ascii="Garamond" w:hAnsi="Garamond" w:cs="Times New Roman"/>
        </w:rPr>
        <w:t xml:space="preserve"> et al. Journal of </w:t>
      </w:r>
      <w:proofErr w:type="spellStart"/>
      <w:r w:rsidR="00BB1217" w:rsidRPr="00432E4C">
        <w:rPr>
          <w:rFonts w:ascii="Garamond" w:hAnsi="Garamond" w:cs="Times New Roman"/>
        </w:rPr>
        <w:t>Thermophysics</w:t>
      </w:r>
      <w:proofErr w:type="spellEnd"/>
      <w:r w:rsidR="00BB1217" w:rsidRPr="00432E4C">
        <w:rPr>
          <w:rFonts w:ascii="Garamond" w:hAnsi="Garamond" w:cs="Times New Roman"/>
        </w:rPr>
        <w:t xml:space="preserve"> and Heat Transfer 37.3 (2023): 565-578.</w:t>
      </w:r>
    </w:p>
    <w:p w14:paraId="5937FF26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1" w:history="1">
        <w:r w:rsidR="00BB1217" w:rsidRPr="00432E4C">
          <w:rPr>
            <w:rStyle w:val="Hyperlink"/>
            <w:rFonts w:ascii="Garamond" w:hAnsi="Garamond"/>
          </w:rPr>
          <w:t>Initial results from near-infrared spectroscopy on ADITYA-U tokamak</w:t>
        </w:r>
      </w:hyperlink>
      <w:r w:rsidR="00BB1217" w:rsidRPr="00432E4C">
        <w:rPr>
          <w:rFonts w:ascii="Garamond" w:hAnsi="Garamond" w:cs="Times New Roman"/>
        </w:rPr>
        <w:t xml:space="preserve">, Ramaiya, N., </w:t>
      </w:r>
      <w:r w:rsidR="00BB1217" w:rsidRPr="00432E4C">
        <w:rPr>
          <w:rFonts w:ascii="Garamond" w:hAnsi="Garamond" w:cs="Times New Roman"/>
          <w:b/>
          <w:bCs/>
        </w:rPr>
        <w:t>Yadava, N.</w:t>
      </w:r>
      <w:r w:rsidR="00BB1217" w:rsidRPr="00432E4C">
        <w:rPr>
          <w:rFonts w:ascii="Garamond" w:hAnsi="Garamond" w:cs="Times New Roman"/>
        </w:rPr>
        <w:t xml:space="preserve"> et al. Review of Scientific Instruments 93.11 (2022).</w:t>
      </w:r>
    </w:p>
    <w:p w14:paraId="544448DE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2" w:history="1">
        <w:r w:rsidR="00BB1217" w:rsidRPr="00432E4C">
          <w:rPr>
            <w:rStyle w:val="Hyperlink"/>
            <w:rFonts w:ascii="Garamond" w:hAnsi="Garamond"/>
          </w:rPr>
          <w:t>Impurity Behavior in High Performance ADITYA Tokamak Plasmas,</w:t>
        </w:r>
      </w:hyperlink>
      <w:r w:rsidR="00BB1217" w:rsidRPr="00432E4C">
        <w:rPr>
          <w:rFonts w:ascii="Garamond" w:hAnsi="Garamond" w:cs="Times New Roman"/>
        </w:rPr>
        <w:t xml:space="preserve"> Chowdhuri, M. B., Manchanda, R., Ghosh, J., </w:t>
      </w:r>
      <w:r w:rsidR="00BB1217" w:rsidRPr="00432E4C">
        <w:rPr>
          <w:rFonts w:ascii="Garamond" w:hAnsi="Garamond" w:cs="Times New Roman"/>
          <w:b/>
          <w:bCs/>
          <w:u w:val="single"/>
        </w:rPr>
        <w:t xml:space="preserve">Yadava, N. </w:t>
      </w:r>
      <w:r w:rsidR="00BB1217" w:rsidRPr="00432E4C">
        <w:rPr>
          <w:rFonts w:ascii="Garamond" w:hAnsi="Garamond" w:cs="Times New Roman"/>
        </w:rPr>
        <w:t xml:space="preserve">et al.  Plasma and Fusion Research 17 (2022): 2402011-2402011. </w:t>
      </w:r>
    </w:p>
    <w:p w14:paraId="5AAC5459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3" w:history="1">
        <w:r w:rsidR="00BB1217" w:rsidRPr="00432E4C">
          <w:rPr>
            <w:rStyle w:val="Hyperlink"/>
            <w:rFonts w:ascii="Garamond" w:hAnsi="Garamond"/>
          </w:rPr>
          <w:t>Physics studies of ADITYA and ADITYA-U tokamak plasmas using spectroscopic diagnostics</w:t>
        </w:r>
      </w:hyperlink>
      <w:r w:rsidR="00BB1217" w:rsidRPr="00432E4C">
        <w:rPr>
          <w:rFonts w:ascii="Garamond" w:hAnsi="Garamond" w:cs="Times New Roman"/>
        </w:rPr>
        <w:t xml:space="preserve">. Manchanda, R., Chowdhuri, M. B., Ghosh, J., Ramaiya, </w:t>
      </w:r>
      <w:r w:rsidR="00BB1217" w:rsidRPr="00432E4C">
        <w:rPr>
          <w:rFonts w:ascii="Garamond" w:hAnsi="Garamond" w:cs="Times New Roman"/>
          <w:b/>
          <w:bCs/>
          <w:u w:val="single"/>
        </w:rPr>
        <w:t>N., Yadava,</w:t>
      </w:r>
      <w:r w:rsidR="00BB1217" w:rsidRPr="00432E4C">
        <w:rPr>
          <w:rFonts w:ascii="Garamond" w:hAnsi="Garamond" w:cs="Times New Roman"/>
        </w:rPr>
        <w:t xml:space="preserve"> et al. (2022). Nuclear Fusion 62, 042014</w:t>
      </w:r>
    </w:p>
    <w:p w14:paraId="202CC329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4" w:history="1">
        <w:r w:rsidR="00BB1217" w:rsidRPr="00432E4C">
          <w:rPr>
            <w:rStyle w:val="Hyperlink"/>
            <w:rFonts w:ascii="Garamond" w:hAnsi="Garamond"/>
          </w:rPr>
          <w:t>A diagnostic for measuring radial profile of visible continuum radiation from ADITYA-U Tokamak Plasmas,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</w:rPr>
        <w:t xml:space="preserve">Chowdhuri, M. B., Manchanda, R., Ghosh, J., </w:t>
      </w:r>
      <w:r w:rsidR="00BB1217" w:rsidRPr="00432E4C">
        <w:rPr>
          <w:rFonts w:ascii="Garamond" w:hAnsi="Garamond" w:cs="Times New Roman"/>
          <w:b/>
          <w:bCs/>
          <w:u w:val="single"/>
        </w:rPr>
        <w:t>Yadava, N.,</w:t>
      </w:r>
      <w:r w:rsidR="00BB1217" w:rsidRPr="00432E4C">
        <w:rPr>
          <w:rFonts w:ascii="Garamond" w:hAnsi="Garamond" w:cs="Times New Roman"/>
        </w:rPr>
        <w:t xml:space="preserve"> et al. (2021). Fusion Engineering and Design, 173, 112884.</w:t>
      </w:r>
    </w:p>
    <w:p w14:paraId="7047B3CA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5" w:history="1">
        <w:r w:rsidR="00BB1217" w:rsidRPr="00432E4C">
          <w:rPr>
            <w:rStyle w:val="Hyperlink"/>
            <w:rFonts w:ascii="Garamond" w:hAnsi="Garamond"/>
          </w:rPr>
          <w:t>Lithium wall conditioning techniques in ADITYA-U tokamak for impurity and fuel control.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</w:rPr>
        <w:t xml:space="preserve">Jadeja, K. A., Ghosh, J., </w:t>
      </w:r>
      <w:r w:rsidR="00BB1217" w:rsidRPr="00432E4C">
        <w:rPr>
          <w:rFonts w:ascii="Garamond" w:hAnsi="Garamond" w:cs="Times New Roman"/>
          <w:b/>
          <w:bCs/>
          <w:u w:val="single"/>
        </w:rPr>
        <w:t>Yadava, N.</w:t>
      </w:r>
      <w:r w:rsidR="00BB1217" w:rsidRPr="00432E4C">
        <w:rPr>
          <w:rFonts w:ascii="Garamond" w:hAnsi="Garamond" w:cs="Times New Roman"/>
        </w:rPr>
        <w:t>, et al. (2021) Nuclear Fusion 62, no. 1 016003.</w:t>
      </w:r>
    </w:p>
    <w:p w14:paraId="09C9398F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6" w:history="1">
        <w:r w:rsidR="00BB1217" w:rsidRPr="00432E4C">
          <w:rPr>
            <w:rStyle w:val="Hyperlink"/>
            <w:rFonts w:ascii="Garamond" w:hAnsi="Garamond"/>
          </w:rPr>
          <w:t>Observations of visible argon line emissions and its spatial profile from Aditya-U tokamak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</w:rPr>
        <w:t xml:space="preserve">plasma. Shah, K., Ghosh, J., Shukla, G., Chowdhuri, M. B., Manchanda, R., </w:t>
      </w:r>
      <w:r w:rsidR="00BB1217" w:rsidRPr="00432E4C">
        <w:rPr>
          <w:rFonts w:ascii="Garamond" w:hAnsi="Garamond" w:cs="Times New Roman"/>
          <w:b/>
          <w:bCs/>
          <w:u w:val="single"/>
        </w:rPr>
        <w:t xml:space="preserve">Yadava, N. </w:t>
      </w:r>
      <w:r w:rsidR="00BB1217" w:rsidRPr="00432E4C">
        <w:rPr>
          <w:rFonts w:ascii="Garamond" w:hAnsi="Garamond" w:cs="Times New Roman"/>
          <w:u w:val="single"/>
        </w:rPr>
        <w:t>et al.</w:t>
      </w:r>
      <w:r w:rsidR="00BB1217" w:rsidRPr="00432E4C">
        <w:rPr>
          <w:rFonts w:ascii="Garamond" w:hAnsi="Garamond" w:cs="Times New Roman"/>
          <w:b/>
          <w:bCs/>
          <w:u w:val="single"/>
        </w:rPr>
        <w:t xml:space="preserve"> </w:t>
      </w:r>
      <w:r w:rsidR="00BB1217" w:rsidRPr="00432E4C">
        <w:rPr>
          <w:rFonts w:ascii="Garamond" w:hAnsi="Garamond" w:cs="Times New Roman"/>
        </w:rPr>
        <w:t xml:space="preserve"> (2021). Review of Scientific Instruments, 92(5), 053548.</w:t>
      </w:r>
    </w:p>
    <w:p w14:paraId="07B1C917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7" w:history="1">
        <w:r w:rsidR="00BB1217" w:rsidRPr="00432E4C">
          <w:rPr>
            <w:rStyle w:val="Hyperlink"/>
            <w:rFonts w:ascii="Garamond" w:hAnsi="Garamond"/>
          </w:rPr>
          <w:t>Gas-puff induced cold pulse propagation in ADITYA-U tokamak. </w:t>
        </w:r>
      </w:hyperlink>
      <w:r w:rsidR="00BB1217" w:rsidRPr="00432E4C">
        <w:rPr>
          <w:rFonts w:ascii="Garamond" w:hAnsi="Garamond" w:cs="Times New Roman"/>
        </w:rPr>
        <w:t xml:space="preserve">Tanmay Macwan, Harshita Raj, ….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 et al. (2021) Nuclear Fusion, 61(9), 096029, 2021. </w:t>
      </w:r>
    </w:p>
    <w:p w14:paraId="4A7C3C4A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/>
        </w:rPr>
      </w:pPr>
      <w:hyperlink r:id="rId28" w:history="1">
        <w:r w:rsidR="00BB1217" w:rsidRPr="00432E4C">
          <w:rPr>
            <w:rStyle w:val="Hyperlink"/>
            <w:rFonts w:ascii="Garamond" w:hAnsi="Garamond"/>
          </w:rPr>
          <w:t>Overview of recent experimental results from the ADITYA-U Tokamak.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</w:rPr>
        <w:t xml:space="preserve">R L Tanna, Tanmay Macwan, …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, et al. (2021). Nuclear Fusion  </w:t>
      </w:r>
    </w:p>
    <w:p w14:paraId="1B21C0EC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29" w:history="1">
        <w:r w:rsidR="00BB1217" w:rsidRPr="00432E4C">
          <w:rPr>
            <w:rStyle w:val="Hyperlink"/>
            <w:rFonts w:ascii="Garamond" w:hAnsi="Garamond"/>
          </w:rPr>
          <w:t>Real-time feedback control system for ADITYA-U horizontal plasma position stabilization,</w:t>
        </w:r>
      </w:hyperlink>
      <w:r w:rsidR="00BB1217" w:rsidRPr="00432E4C">
        <w:rPr>
          <w:rFonts w:ascii="Garamond" w:hAnsi="Garamond" w:cs="Times New Roman"/>
        </w:rPr>
        <w:t xml:space="preserve"> Kumar, Rohit, …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 et al. Fusion Engineering and Design 165 (2021): 112218. </w:t>
      </w:r>
    </w:p>
    <w:p w14:paraId="78F2CFA2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30" w:history="1">
        <w:r w:rsidR="00BB1217" w:rsidRPr="00432E4C">
          <w:rPr>
            <w:rStyle w:val="Hyperlink"/>
            <w:rFonts w:ascii="Garamond" w:hAnsi="Garamond"/>
          </w:rPr>
          <w:t>Poloidal rotation and edge ion temperature measurements using spectroscopy diagnostic on Aditya-U tokamak,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</w:rPr>
        <w:t xml:space="preserve">Gaurav Shukla, …,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, et al., Atoms 7, no. 3 (2019): 93. </w:t>
      </w:r>
    </w:p>
    <w:p w14:paraId="16147902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hyperlink r:id="rId31" w:history="1">
        <w:r w:rsidR="00BB1217" w:rsidRPr="00432E4C">
          <w:rPr>
            <w:rStyle w:val="Hyperlink"/>
            <w:rFonts w:ascii="Garamond" w:hAnsi="Garamond"/>
          </w:rPr>
          <w:t>Modeling of the H</w:t>
        </w:r>
        <w:r w:rsidR="00BB1217" w:rsidRPr="00432E4C">
          <w:rPr>
            <w:rStyle w:val="Hyperlink"/>
            <w:rFonts w:ascii="Garamond" w:hAnsi="Garamond" w:cs="Cambria"/>
          </w:rPr>
          <w:t>α</w:t>
        </w:r>
        <w:r w:rsidR="00BB1217" w:rsidRPr="00432E4C">
          <w:rPr>
            <w:rStyle w:val="Hyperlink"/>
            <w:rFonts w:ascii="Garamond" w:hAnsi="Garamond"/>
          </w:rPr>
          <w:t xml:space="preserve"> emission from ADITYA tokamak plasmas,</w:t>
        </w:r>
      </w:hyperlink>
      <w:r w:rsidR="00BB1217" w:rsidRPr="00432E4C">
        <w:rPr>
          <w:rFonts w:ascii="Garamond" w:hAnsi="Garamond" w:cs="Times New Roman"/>
          <w:color w:val="0000FF"/>
        </w:rPr>
        <w:t xml:space="preserve"> </w:t>
      </w:r>
      <w:r w:rsidR="00BB1217" w:rsidRPr="00432E4C">
        <w:rPr>
          <w:rFonts w:ascii="Garamond" w:hAnsi="Garamond" w:cs="Times New Roman"/>
        </w:rPr>
        <w:t xml:space="preserve">Ritu Dey, …,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, et al. Atoms 7, no. 4 (2019): 95. </w:t>
      </w:r>
    </w:p>
    <w:p w14:paraId="2A72FEA5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32" w:history="1">
        <w:r w:rsidR="00BB1217" w:rsidRPr="00432E4C">
          <w:rPr>
            <w:rStyle w:val="Hyperlink"/>
            <w:rFonts w:ascii="Garamond" w:hAnsi="Garamond"/>
          </w:rPr>
          <w:t>Evaluation of Oxygen Transport Coefficient in Aditya Tokamak using Radial Profile of O4+ Emissivity and Importance of Atomic Data Used therein</w:t>
        </w:r>
      </w:hyperlink>
      <w:r w:rsidR="00BB1217" w:rsidRPr="00432E4C">
        <w:rPr>
          <w:rFonts w:ascii="Garamond" w:hAnsi="Garamond" w:cs="Times New Roman"/>
          <w:color w:val="0000FF"/>
        </w:rPr>
        <w:t>,</w:t>
      </w:r>
      <w:r w:rsidR="00BB1217" w:rsidRPr="00432E4C">
        <w:rPr>
          <w:rFonts w:ascii="Garamond" w:hAnsi="Garamond" w:cs="Times New Roman"/>
        </w:rPr>
        <w:t xml:space="preserve"> M. B. Chowdhuri, …, </w:t>
      </w:r>
      <w:r w:rsidR="00BB1217" w:rsidRPr="00432E4C">
        <w:rPr>
          <w:rFonts w:ascii="Garamond" w:hAnsi="Garamond" w:cs="Times New Roman"/>
          <w:b/>
          <w:bCs/>
          <w:u w:val="single"/>
        </w:rPr>
        <w:t>Nandini Yadava</w:t>
      </w:r>
      <w:r w:rsidR="00BB1217" w:rsidRPr="00432E4C">
        <w:rPr>
          <w:rFonts w:ascii="Garamond" w:hAnsi="Garamond" w:cs="Times New Roman"/>
        </w:rPr>
        <w:t xml:space="preserve">, et al., Atoms 7, no. 3 (2019): 90. </w:t>
      </w:r>
    </w:p>
    <w:p w14:paraId="189FCD45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/>
        </w:rPr>
      </w:pPr>
      <w:hyperlink r:id="rId33" w:history="1">
        <w:r w:rsidR="00BB1217" w:rsidRPr="00432E4C">
          <w:rPr>
            <w:rStyle w:val="Hyperlink"/>
            <w:rFonts w:ascii="Garamond" w:hAnsi="Garamond"/>
          </w:rPr>
          <w:t>Investigation of atomic and molecular processes in H</w:t>
        </w:r>
        <w:r w:rsidR="00BB1217" w:rsidRPr="00432E4C">
          <w:rPr>
            <w:rStyle w:val="Hyperlink"/>
            <w:rFonts w:ascii="Garamond" w:hAnsi="Garamond" w:cs="Cambria"/>
            <w:bdr w:val="none" w:sz="0" w:space="0" w:color="auto" w:frame="1"/>
          </w:rPr>
          <w:t>α</w:t>
        </w:r>
        <w:r w:rsidR="00BB1217" w:rsidRPr="00432E4C">
          <w:rPr>
            <w:rStyle w:val="Hyperlink"/>
            <w:rFonts w:ascii="Garamond" w:hAnsi="Garamond"/>
            <w:bdr w:val="none" w:sz="0" w:space="0" w:color="auto" w:frame="1"/>
          </w:rPr>
          <w:t xml:space="preserve"> </w:t>
        </w:r>
        <w:r w:rsidR="00BB1217" w:rsidRPr="00432E4C">
          <w:rPr>
            <w:rStyle w:val="Hyperlink"/>
            <w:rFonts w:ascii="Garamond" w:hAnsi="Garamond"/>
          </w:rPr>
          <w:t>emission through modelling of measured H</w:t>
        </w:r>
        <w:r w:rsidR="00BB1217" w:rsidRPr="00432E4C">
          <w:rPr>
            <w:rStyle w:val="Hyperlink"/>
            <w:rFonts w:ascii="Garamond" w:hAnsi="Garamond"/>
            <w:bdr w:val="none" w:sz="0" w:space="0" w:color="auto" w:frame="1"/>
            <w:vertAlign w:val="subscript"/>
          </w:rPr>
          <w:t> </w:t>
        </w:r>
        <w:r w:rsidR="00BB1217" w:rsidRPr="00432E4C">
          <w:rPr>
            <w:rStyle w:val="Hyperlink"/>
            <w:rFonts w:ascii="Garamond" w:hAnsi="Garamond" w:cs="Cambria"/>
            <w:bdr w:val="none" w:sz="0" w:space="0" w:color="auto" w:frame="1"/>
          </w:rPr>
          <w:t>α</w:t>
        </w:r>
        <w:r w:rsidR="00BB1217" w:rsidRPr="00432E4C">
          <w:rPr>
            <w:rStyle w:val="Hyperlink"/>
            <w:rFonts w:ascii="Garamond" w:hAnsi="Garamond"/>
            <w:bdr w:val="none" w:sz="0" w:space="0" w:color="auto" w:frame="1"/>
            <w:vertAlign w:val="subscript"/>
          </w:rPr>
          <w:t> </w:t>
        </w:r>
        <w:r w:rsidR="00BB1217" w:rsidRPr="00432E4C">
          <w:rPr>
            <w:rStyle w:val="Hyperlink"/>
            <w:rFonts w:ascii="Garamond" w:hAnsi="Garamond"/>
          </w:rPr>
          <w:t>emissivity profile using DEGAS2 in the ADITYA tokamak</w:t>
        </w:r>
        <w:r w:rsidR="00BB1217" w:rsidRPr="00432E4C">
          <w:rPr>
            <w:rStyle w:val="Hyperlink"/>
            <w:rFonts w:ascii="Garamond" w:hAnsi="Garamond"/>
            <w:b/>
            <w:bCs/>
          </w:rPr>
          <w:t>,</w:t>
        </w:r>
      </w:hyperlink>
      <w:r w:rsidR="00BB1217" w:rsidRPr="00432E4C">
        <w:rPr>
          <w:rFonts w:ascii="Garamond" w:hAnsi="Garamond" w:cs="Times New Roman"/>
          <w:b/>
          <w:bCs/>
          <w:color w:val="000000" w:themeColor="text1"/>
        </w:rPr>
        <w:t xml:space="preserve"> </w:t>
      </w:r>
      <w:r w:rsidR="00BB1217" w:rsidRPr="00432E4C">
        <w:rPr>
          <w:rFonts w:ascii="Garamond" w:hAnsi="Garamond" w:cs="Times New Roman"/>
          <w:color w:val="000000" w:themeColor="text1"/>
        </w:rPr>
        <w:t xml:space="preserve">Ritu Dey, …, </w:t>
      </w:r>
      <w:r w:rsidR="00BB1217"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</w:t>
      </w:r>
      <w:r w:rsidR="00BB1217" w:rsidRPr="00432E4C">
        <w:rPr>
          <w:rFonts w:ascii="Garamond" w:hAnsi="Garamond" w:cs="Times New Roman"/>
          <w:color w:val="000000" w:themeColor="text1"/>
        </w:rPr>
        <w:t xml:space="preserve"> et al. (2019) 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Nuclear Fusion 59, no.7: 076005. </w:t>
      </w:r>
    </w:p>
    <w:p w14:paraId="459294ED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34" w:history="1">
        <w:r w:rsidR="00BB1217" w:rsidRPr="00432E4C">
          <w:rPr>
            <w:rStyle w:val="Hyperlink"/>
            <w:rFonts w:ascii="Garamond" w:hAnsi="Garamond"/>
          </w:rPr>
          <w:t>Overview of operation and experiments in the ADITYA-U tokamak</w:t>
        </w:r>
        <w:r w:rsidR="00BB1217" w:rsidRPr="00432E4C">
          <w:rPr>
            <w:rStyle w:val="Hyperlink"/>
            <w:rFonts w:ascii="Garamond" w:hAnsi="Garamond"/>
            <w:b/>
            <w:bCs/>
          </w:rPr>
          <w:t>,</w:t>
        </w:r>
      </w:hyperlink>
      <w:r w:rsidR="00BB1217" w:rsidRPr="00432E4C">
        <w:rPr>
          <w:rFonts w:ascii="Garamond" w:hAnsi="Garamond" w:cs="Times New Roman"/>
          <w:b/>
          <w:bCs/>
          <w:color w:val="000000" w:themeColor="text1"/>
        </w:rPr>
        <w:t xml:space="preserve"> </w:t>
      </w:r>
      <w:r w:rsidR="00BB1217" w:rsidRPr="00432E4C">
        <w:rPr>
          <w:rFonts w:ascii="Garamond" w:hAnsi="Garamond" w:cs="Times New Roman"/>
          <w:color w:val="000000" w:themeColor="text1"/>
        </w:rPr>
        <w:t xml:space="preserve">R.L. Tanna, …, </w:t>
      </w:r>
      <w:r w:rsidR="00BB1217"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</w:t>
      </w:r>
      <w:r w:rsidR="00BB1217" w:rsidRPr="00432E4C">
        <w:rPr>
          <w:rFonts w:ascii="Garamond" w:hAnsi="Garamond" w:cs="Times New Roman"/>
          <w:color w:val="000000" w:themeColor="text1"/>
        </w:rPr>
        <w:t xml:space="preserve"> et al. (2019) </w:t>
      </w:r>
      <w:r w:rsidR="00BB1217" w:rsidRPr="00432E4C">
        <w:rPr>
          <w:rFonts w:ascii="Garamond" w:hAnsi="Garamond" w:cs="Times New Roman"/>
          <w:color w:val="222222"/>
          <w:shd w:val="clear" w:color="auto" w:fill="FFFFFF"/>
        </w:rPr>
        <w:t xml:space="preserve">Nuclear Fusion 59, no. 11: 112006. </w:t>
      </w:r>
    </w:p>
    <w:p w14:paraId="23681F2B" w14:textId="77777777" w:rsidR="00BB1217" w:rsidRPr="00432E4C" w:rsidRDefault="00000000" w:rsidP="00922645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Garamond" w:hAnsi="Garamond" w:cs="Times New Roman"/>
          <w:color w:val="000000" w:themeColor="text1"/>
        </w:rPr>
      </w:pPr>
      <w:hyperlink r:id="rId35" w:history="1">
        <w:r w:rsidR="00BB1217" w:rsidRPr="00432E4C">
          <w:rPr>
            <w:rStyle w:val="Hyperlink"/>
            <w:rFonts w:ascii="Garamond" w:hAnsi="Garamond"/>
          </w:rPr>
          <w:t>Development of RF Based capacitively coupled plasma system for tungsten nano deposition on graphite,</w:t>
        </w:r>
      </w:hyperlink>
      <w:r w:rsidR="00BB1217" w:rsidRPr="00432E4C">
        <w:rPr>
          <w:rFonts w:ascii="Garamond" w:hAnsi="Garamond" w:cs="Times New Roman"/>
          <w:color w:val="000000" w:themeColor="text1"/>
        </w:rPr>
        <w:t xml:space="preserve"> Sachin S Chauhan, …., </w:t>
      </w:r>
      <w:r w:rsidR="00BB1217"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</w:t>
      </w:r>
      <w:r w:rsidR="00BB1217" w:rsidRPr="00432E4C">
        <w:rPr>
          <w:rFonts w:ascii="Garamond" w:hAnsi="Garamond" w:cs="Times New Roman"/>
          <w:color w:val="000000" w:themeColor="text1"/>
        </w:rPr>
        <w:t xml:space="preserve"> et al. (2018) Material Research Express 5, no 11, 115020.</w:t>
      </w:r>
    </w:p>
    <w:p w14:paraId="1588145C" w14:textId="77777777" w:rsidR="00BB1217" w:rsidRPr="00432E4C" w:rsidRDefault="00BB1217" w:rsidP="00BB1217">
      <w:pPr>
        <w:spacing w:line="240" w:lineRule="auto"/>
        <w:jc w:val="both"/>
        <w:rPr>
          <w:rFonts w:ascii="Garamond" w:hAnsi="Garamond"/>
        </w:rPr>
      </w:pPr>
      <w:r w:rsidRPr="00432E4C">
        <w:rPr>
          <w:rFonts w:ascii="Garamond" w:hAnsi="Garamond" w:cs="Times New Roman"/>
          <w:b/>
          <w:bCs/>
        </w:rPr>
        <w:t>C</w:t>
      </w:r>
      <w:bookmarkStart w:id="0" w:name="_Hlk26041617"/>
      <w:r w:rsidRPr="00432E4C">
        <w:rPr>
          <w:rFonts w:ascii="Garamond" w:eastAsia="Batang" w:hAnsi="Garamond" w:cs="Times New Roman"/>
          <w:b/>
          <w:bCs/>
        </w:rPr>
        <w:t>onference proceedings (International-9)</w:t>
      </w:r>
    </w:p>
    <w:bookmarkEnd w:id="0"/>
    <w:p w14:paraId="2081CDCA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00" w:themeColor="text1"/>
        </w:rPr>
      </w:pPr>
      <w:r w:rsidRPr="00432E4C">
        <w:rPr>
          <w:rFonts w:ascii="Garamond" w:hAnsi="Garamond" w:cs="Times New Roman"/>
          <w:color w:val="0432FF"/>
        </w:rPr>
        <w:t xml:space="preserve">Core Impurity Spectroscopy in a Complex Mixed-Species Environment. </w:t>
      </w:r>
      <w:r w:rsidRPr="00432E4C">
        <w:rPr>
          <w:rFonts w:ascii="Garamond" w:hAnsi="Garamond" w:cs="Times New Roman"/>
          <w:color w:val="000000" w:themeColor="text1"/>
        </w:rPr>
        <w:t xml:space="preserve">Dinh Truong, …. </w:t>
      </w:r>
      <w:r w:rsidRPr="00432E4C">
        <w:rPr>
          <w:rFonts w:ascii="Garamond" w:hAnsi="Garamond" w:cs="Times New Roman"/>
          <w:b/>
          <w:bCs/>
          <w:color w:val="000000" w:themeColor="text1"/>
          <w:u w:val="single"/>
        </w:rPr>
        <w:t xml:space="preserve">Nandini </w:t>
      </w:r>
      <w:r w:rsidRPr="00432E4C">
        <w:rPr>
          <w:rFonts w:ascii="Garamond" w:hAnsi="Garamond" w:cs="Times New Roman"/>
          <w:b/>
          <w:bCs/>
          <w:u w:val="single"/>
        </w:rPr>
        <w:t xml:space="preserve">Yadava </w:t>
      </w:r>
      <w:r w:rsidRPr="00432E4C">
        <w:rPr>
          <w:rFonts w:ascii="Garamond" w:hAnsi="Garamond" w:cs="Times New Roman"/>
        </w:rPr>
        <w:t xml:space="preserve">et al., </w:t>
      </w:r>
      <w:r w:rsidRPr="00432E4C">
        <w:rPr>
          <w:rFonts w:ascii="Garamond" w:hAnsi="Garamond" w:cs="Times New Roman"/>
          <w:color w:val="000000" w:themeColor="text1"/>
        </w:rPr>
        <w:t>66</w:t>
      </w:r>
      <w:r w:rsidRPr="00432E4C">
        <w:rPr>
          <w:rFonts w:ascii="Garamond" w:hAnsi="Garamond" w:cs="Times New Roman"/>
          <w:color w:val="000000" w:themeColor="text1"/>
          <w:vertAlign w:val="superscript"/>
        </w:rPr>
        <w:t>th</w:t>
      </w:r>
      <w:r w:rsidRPr="00432E4C">
        <w:rPr>
          <w:rFonts w:ascii="Garamond" w:hAnsi="Garamond" w:cs="Times New Roman"/>
          <w:color w:val="000000" w:themeColor="text1"/>
        </w:rPr>
        <w:t xml:space="preserve"> APS Division of Plasma Physics Meeting</w:t>
      </w:r>
      <w:r w:rsidRPr="00432E4C">
        <w:rPr>
          <w:rFonts w:ascii="Garamond" w:hAnsi="Garamond" w:cs="Times New Roman"/>
          <w:color w:val="0000FF"/>
        </w:rPr>
        <w:t xml:space="preserve"> </w:t>
      </w:r>
      <w:r w:rsidRPr="00432E4C">
        <w:rPr>
          <w:rFonts w:ascii="Garamond" w:hAnsi="Garamond" w:cs="Times New Roman"/>
          <w:color w:val="000000" w:themeColor="text1"/>
        </w:rPr>
        <w:t>2024</w:t>
      </w:r>
    </w:p>
    <w:p w14:paraId="2EC072FC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00" w:themeColor="text1"/>
        </w:rPr>
      </w:pPr>
      <w:r w:rsidRPr="00432E4C">
        <w:rPr>
          <w:rFonts w:ascii="Garamond" w:hAnsi="Garamond" w:cs="Times New Roman"/>
          <w:color w:val="0432FF"/>
        </w:rPr>
        <w:t>Investigation of high-n Balmer lines and D2-Fulcher band during high-recycling and detached divertor DIII-D plasma</w:t>
      </w:r>
      <w:r w:rsidRPr="00432E4C">
        <w:rPr>
          <w:rFonts w:ascii="Garamond" w:hAnsi="Garamond" w:cs="Times New Roman"/>
          <w:color w:val="000000" w:themeColor="text1"/>
        </w:rPr>
        <w:t xml:space="preserve">, </w:t>
      </w:r>
      <w:r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</w:t>
      </w:r>
      <w:r w:rsidRPr="00432E4C">
        <w:rPr>
          <w:rFonts w:ascii="Garamond" w:hAnsi="Garamond" w:cs="Times New Roman"/>
          <w:color w:val="000000" w:themeColor="text1"/>
        </w:rPr>
        <w:t xml:space="preserve"> et al. 66</w:t>
      </w:r>
      <w:r w:rsidRPr="00432E4C">
        <w:rPr>
          <w:rFonts w:ascii="Garamond" w:hAnsi="Garamond" w:cs="Times New Roman"/>
          <w:color w:val="000000" w:themeColor="text1"/>
          <w:vertAlign w:val="superscript"/>
        </w:rPr>
        <w:t>th</w:t>
      </w:r>
      <w:r w:rsidRPr="00432E4C">
        <w:rPr>
          <w:rFonts w:ascii="Garamond" w:hAnsi="Garamond" w:cs="Times New Roman"/>
          <w:color w:val="000000" w:themeColor="text1"/>
        </w:rPr>
        <w:t xml:space="preserve"> APS Division of Plasma Physics Meeting</w:t>
      </w:r>
      <w:r w:rsidRPr="00432E4C">
        <w:rPr>
          <w:rFonts w:ascii="Garamond" w:hAnsi="Garamond" w:cs="Times New Roman"/>
          <w:color w:val="0000FF"/>
        </w:rPr>
        <w:t xml:space="preserve"> </w:t>
      </w:r>
      <w:r w:rsidRPr="00432E4C">
        <w:rPr>
          <w:rFonts w:ascii="Garamond" w:hAnsi="Garamond" w:cs="Times New Roman"/>
          <w:color w:val="000000" w:themeColor="text1"/>
        </w:rPr>
        <w:t>2024</w:t>
      </w:r>
    </w:p>
    <w:p w14:paraId="2807F4A8" w14:textId="77777777" w:rsidR="00BB1217" w:rsidRPr="00432E4C" w:rsidRDefault="00BB1217" w:rsidP="00922645">
      <w:pPr>
        <w:pStyle w:val="NormalWeb"/>
        <w:numPr>
          <w:ilvl w:val="0"/>
          <w:numId w:val="2"/>
        </w:numPr>
        <w:rPr>
          <w:rFonts w:ascii="Garamond" w:hAnsi="Garamond"/>
          <w:color w:val="000000" w:themeColor="text1"/>
          <w:sz w:val="22"/>
          <w:szCs w:val="22"/>
        </w:rPr>
      </w:pPr>
      <w:r w:rsidRPr="00432E4C">
        <w:rPr>
          <w:rFonts w:ascii="Garamond" w:hAnsi="Garamond"/>
          <w:color w:val="0432FF"/>
          <w:sz w:val="22"/>
          <w:szCs w:val="22"/>
        </w:rPr>
        <w:t>Quantitative Study Of Influx, Recycling And Particle Balance With Different Wall Conditioning In ADITYA-U Tokamak  (2259),</w:t>
      </w:r>
      <w:r w:rsidRPr="00432E4C">
        <w:rPr>
          <w:rFonts w:ascii="Garamond" w:hAnsi="Garamond"/>
          <w:color w:val="000000" w:themeColor="text1"/>
          <w:sz w:val="22"/>
          <w:szCs w:val="22"/>
        </w:rPr>
        <w:t xml:space="preserve"> Nandini Yadava, 29th IAEA Fusion Energy Conference</w:t>
      </w:r>
      <w:r w:rsidRPr="00432E4C">
        <w:rPr>
          <w:rFonts w:ascii="Garamond" w:hAnsi="Garamond"/>
          <w:bCs/>
          <w:color w:val="000000" w:themeColor="text1"/>
          <w:sz w:val="22"/>
          <w:szCs w:val="22"/>
        </w:rPr>
        <w:t xml:space="preserve"> 2023, London, UK.</w:t>
      </w:r>
    </w:p>
    <w:p w14:paraId="544192F8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00" w:themeColor="text1"/>
        </w:rPr>
      </w:pPr>
      <w:r w:rsidRPr="00432E4C">
        <w:rPr>
          <w:rFonts w:ascii="Garamond" w:hAnsi="Garamond" w:cs="Times New Roman"/>
          <w:color w:val="0000FF"/>
        </w:rPr>
        <w:t xml:space="preserve">Investigation of Charge Dependency in impurity transport in Aditya-U tokamak, </w:t>
      </w:r>
      <w:r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</w:t>
      </w:r>
      <w:r w:rsidRPr="00432E4C">
        <w:rPr>
          <w:rFonts w:ascii="Garamond" w:hAnsi="Garamond" w:cs="Times New Roman"/>
          <w:color w:val="000000" w:themeColor="text1"/>
        </w:rPr>
        <w:t xml:space="preserve"> et al.</w:t>
      </w:r>
      <w:r w:rsidRPr="00432E4C">
        <w:rPr>
          <w:rFonts w:ascii="Garamond" w:hAnsi="Garamond" w:cs="Times New Roman"/>
          <w:color w:val="0000FF"/>
        </w:rPr>
        <w:t xml:space="preserve"> </w:t>
      </w:r>
      <w:r w:rsidRPr="00432E4C">
        <w:rPr>
          <w:rFonts w:ascii="Garamond" w:hAnsi="Garamond" w:cs="Times New Roman"/>
          <w:color w:val="000000" w:themeColor="text1"/>
        </w:rPr>
        <w:t>63</w:t>
      </w:r>
      <w:r w:rsidRPr="00432E4C">
        <w:rPr>
          <w:rFonts w:ascii="Garamond" w:hAnsi="Garamond" w:cs="Times New Roman"/>
          <w:color w:val="000000" w:themeColor="text1"/>
          <w:vertAlign w:val="superscript"/>
        </w:rPr>
        <w:t>rd</w:t>
      </w:r>
      <w:r w:rsidRPr="00432E4C">
        <w:rPr>
          <w:rFonts w:ascii="Garamond" w:hAnsi="Garamond" w:cs="Times New Roman"/>
          <w:color w:val="000000" w:themeColor="text1"/>
        </w:rPr>
        <w:t xml:space="preserve"> APS Division of Plasma Physics Meeting</w:t>
      </w:r>
      <w:r w:rsidRPr="00432E4C">
        <w:rPr>
          <w:rFonts w:ascii="Garamond" w:hAnsi="Garamond" w:cs="Times New Roman"/>
          <w:color w:val="0000FF"/>
        </w:rPr>
        <w:t xml:space="preserve"> </w:t>
      </w:r>
      <w:r w:rsidRPr="00432E4C">
        <w:rPr>
          <w:rFonts w:ascii="Garamond" w:hAnsi="Garamond" w:cs="Times New Roman"/>
          <w:color w:val="000000" w:themeColor="text1"/>
        </w:rPr>
        <w:t>2021 (virtual).</w:t>
      </w:r>
    </w:p>
    <w:p w14:paraId="72B007F0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hAnsi="Garamond" w:cs="Times New Roman"/>
          <w:color w:val="0000FF"/>
        </w:rPr>
        <w:t>Investigation of Self-Absorbed Lithium Spectral Line Emissions during Li2TiO3 Injection in ADITYA-U tokamak,</w:t>
      </w:r>
      <w:r w:rsidRPr="00432E4C">
        <w:rPr>
          <w:rFonts w:ascii="Garamond" w:hAnsi="Garamond" w:cs="Times New Roman"/>
        </w:rPr>
        <w:t xml:space="preserve"> </w:t>
      </w:r>
      <w:r w:rsidRPr="00432E4C">
        <w:rPr>
          <w:rFonts w:ascii="Garamond" w:hAnsi="Garamond" w:cs="Times New Roman"/>
          <w:b/>
          <w:u w:val="single"/>
          <w:lang w:val="en-GB"/>
        </w:rPr>
        <w:t>Nandini Yadava</w:t>
      </w:r>
      <w:r w:rsidRPr="00432E4C">
        <w:rPr>
          <w:rFonts w:ascii="Garamond" w:hAnsi="Garamond" w:cs="Times New Roman"/>
          <w:bCs/>
          <w:lang w:val="en-GB"/>
        </w:rPr>
        <w:t xml:space="preserve"> et al, 28</w:t>
      </w:r>
      <w:r w:rsidRPr="00432E4C">
        <w:rPr>
          <w:rFonts w:ascii="Garamond" w:hAnsi="Garamond" w:cs="Times New Roman"/>
          <w:bCs/>
          <w:vertAlign w:val="superscript"/>
          <w:lang w:val="en-GB"/>
        </w:rPr>
        <w:t>th</w:t>
      </w:r>
      <w:r w:rsidRPr="00432E4C">
        <w:rPr>
          <w:rFonts w:ascii="Garamond" w:hAnsi="Garamond" w:cs="Times New Roman"/>
          <w:bCs/>
          <w:lang w:val="en-GB"/>
        </w:rPr>
        <w:t xml:space="preserve"> Fusion Energy Conference 2021 (virtual).</w:t>
      </w:r>
    </w:p>
    <w:p w14:paraId="662D65D7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/>
        </w:rPr>
      </w:pPr>
      <w:r w:rsidRPr="00432E4C">
        <w:rPr>
          <w:rFonts w:ascii="Garamond" w:hAnsi="Garamond" w:cs="Times New Roman"/>
          <w:color w:val="0000FF"/>
        </w:rPr>
        <w:t xml:space="preserve">A Diagnostic for Measurement of Radial Profile of Visible Bremsstrahlung for determining Z eff in ADITYA-U Tokamak Plasmas, </w:t>
      </w:r>
      <w:r w:rsidRPr="00432E4C">
        <w:rPr>
          <w:rFonts w:ascii="Garamond" w:hAnsi="Garamond" w:cs="Times New Roman"/>
        </w:rPr>
        <w:t xml:space="preserve">M. B. Chowdhuri, …, </w:t>
      </w:r>
      <w:r w:rsidRPr="00432E4C">
        <w:rPr>
          <w:rFonts w:ascii="Garamond" w:hAnsi="Garamond" w:cs="Times New Roman"/>
          <w:b/>
          <w:bCs/>
          <w:u w:val="single"/>
        </w:rPr>
        <w:t>N. Yadava</w:t>
      </w:r>
      <w:r w:rsidRPr="00432E4C">
        <w:rPr>
          <w:rFonts w:ascii="Garamond" w:hAnsi="Garamond" w:cs="Times New Roman"/>
        </w:rPr>
        <w:t>, et al. High Temperature Plasma Diagnostic Conference 2020, Online conference, LANL, New Mexico, US. (virtual)</w:t>
      </w:r>
    </w:p>
    <w:p w14:paraId="76A8D945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>Observation of spatially resolved Argon line emissions in ADITYA-U tokamak using high resolution spectroscopic diagnostic</w:t>
      </w:r>
      <w:r w:rsidRPr="00432E4C">
        <w:rPr>
          <w:rFonts w:ascii="Garamond" w:hAnsi="Garamond" w:cs="Times New Roman"/>
        </w:rPr>
        <w:t xml:space="preserve">, K. Shah, …, </w:t>
      </w:r>
      <w:r w:rsidRPr="00432E4C">
        <w:rPr>
          <w:rFonts w:ascii="Garamond" w:hAnsi="Garamond" w:cs="Times New Roman"/>
          <w:b/>
          <w:bCs/>
          <w:u w:val="single"/>
        </w:rPr>
        <w:t>N. Yadava</w:t>
      </w:r>
      <w:r w:rsidRPr="00432E4C">
        <w:rPr>
          <w:rFonts w:ascii="Garamond" w:hAnsi="Garamond" w:cs="Times New Roman"/>
        </w:rPr>
        <w:t>, et al. High Temperature Plasma Diagnostic Conference 2020, Online conference, LANL, New Mexico, US. (virtual)</w:t>
      </w:r>
    </w:p>
    <w:p w14:paraId="46A4290C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/>
        </w:rPr>
      </w:pPr>
      <w:r w:rsidRPr="00432E4C">
        <w:rPr>
          <w:rFonts w:ascii="Garamond" w:hAnsi="Garamond" w:cs="Times New Roman"/>
          <w:color w:val="0000FF"/>
        </w:rPr>
        <w:t xml:space="preserve">Investigation of Recycling and Impurities Influxes in ADITYA-U Tokamak Plasmas,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29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International Toki Conference 2020, Online conference, Toki, Japan. (virtual)</w:t>
      </w:r>
    </w:p>
    <w:p w14:paraId="22C78A4D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/>
        </w:rPr>
      </w:pPr>
      <w:r w:rsidRPr="00432E4C">
        <w:rPr>
          <w:rFonts w:ascii="Garamond" w:hAnsi="Garamond" w:cs="Times New Roman"/>
          <w:color w:val="0000FF"/>
        </w:rPr>
        <w:t>Effect of multiple periodic gas puff on neutral temperature in Aditya – U tokamak</w:t>
      </w:r>
      <w:r w:rsidRPr="00432E4C">
        <w:rPr>
          <w:rFonts w:ascii="Garamond" w:hAnsi="Garamond" w:cs="Times New Roman"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 xml:space="preserve">, et al. 27th IAEA Fusion Energy Conference </w:t>
      </w:r>
      <w:r w:rsidRPr="00432E4C">
        <w:rPr>
          <w:rFonts w:ascii="Garamond" w:hAnsi="Garamond" w:cs="Times New Roman"/>
          <w:bCs/>
        </w:rPr>
        <w:t>2018, Institute for Plasma Research, Gandhinagar 382428, Gujarat, India.</w:t>
      </w:r>
    </w:p>
    <w:p w14:paraId="5C1176C0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/>
        </w:rPr>
      </w:pPr>
      <w:r w:rsidRPr="00432E4C">
        <w:rPr>
          <w:rFonts w:ascii="Garamond" w:hAnsi="Garamond" w:cs="Times New Roman"/>
          <w:bCs/>
          <w:color w:val="0000FF"/>
        </w:rPr>
        <w:t>Neon Gas Seeded Radiative Improved Mode in Aditya-U Tokamak</w:t>
      </w:r>
      <w:r w:rsidRPr="00432E4C">
        <w:rPr>
          <w:rFonts w:ascii="Garamond" w:hAnsi="Garamond" w:cs="Times New Roman"/>
          <w:b/>
        </w:rPr>
        <w:t xml:space="preserve">, </w:t>
      </w:r>
      <w:r w:rsidRPr="00432E4C">
        <w:rPr>
          <w:rFonts w:ascii="Garamond" w:hAnsi="Garamond" w:cs="Times New Roman"/>
          <w:bCs/>
        </w:rPr>
        <w:t xml:space="preserve">M. B. Chowdhuri…, </w:t>
      </w:r>
      <w:r w:rsidRPr="00432E4C">
        <w:rPr>
          <w:rFonts w:ascii="Garamond" w:hAnsi="Garamond" w:cs="Times New Roman"/>
          <w:b/>
          <w:u w:val="single"/>
        </w:rPr>
        <w:t>N. Yadava</w:t>
      </w:r>
      <w:r w:rsidRPr="00432E4C">
        <w:rPr>
          <w:rFonts w:ascii="Garamond" w:hAnsi="Garamond" w:cs="Times New Roman"/>
          <w:bCs/>
        </w:rPr>
        <w:t xml:space="preserve">, et al. </w:t>
      </w:r>
      <w:r w:rsidRPr="00432E4C">
        <w:rPr>
          <w:rFonts w:ascii="Garamond" w:hAnsi="Garamond" w:cs="Times New Roman"/>
        </w:rPr>
        <w:t xml:space="preserve">27th IAEA Fusion Energy Conference </w:t>
      </w:r>
      <w:r w:rsidRPr="00432E4C">
        <w:rPr>
          <w:rFonts w:ascii="Garamond" w:hAnsi="Garamond" w:cs="Times New Roman"/>
          <w:bCs/>
        </w:rPr>
        <w:t>2018, Institute for Plasma Research, Gandhinagar 382428, Gujarat, India.</w:t>
      </w:r>
    </w:p>
    <w:p w14:paraId="2505883B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/>
        </w:rPr>
      </w:pPr>
      <w:r w:rsidRPr="00432E4C">
        <w:rPr>
          <w:rFonts w:ascii="Garamond" w:hAnsi="Garamond" w:cs="Times New Roman"/>
          <w:bCs/>
          <w:color w:val="0000FF"/>
        </w:rPr>
        <w:lastRenderedPageBreak/>
        <w:t>Impurity Screening in High Density Aditya Tokamak Plasmas</w:t>
      </w:r>
      <w:r w:rsidRPr="00432E4C">
        <w:rPr>
          <w:rFonts w:ascii="Garamond" w:hAnsi="Garamond" w:cs="Times New Roman"/>
          <w:b/>
        </w:rPr>
        <w:t xml:space="preserve">, </w:t>
      </w:r>
      <w:r w:rsidRPr="00432E4C">
        <w:rPr>
          <w:rFonts w:ascii="Garamond" w:hAnsi="Garamond" w:cs="Times New Roman"/>
          <w:bCs/>
        </w:rPr>
        <w:t xml:space="preserve">R. Manchanda, M. B. Chowdhuri, </w:t>
      </w:r>
      <w:r w:rsidRPr="00432E4C">
        <w:rPr>
          <w:rFonts w:ascii="Garamond" w:hAnsi="Garamond" w:cs="Times New Roman"/>
          <w:b/>
          <w:u w:val="single"/>
        </w:rPr>
        <w:t>Nandini Yadava</w:t>
      </w:r>
      <w:r w:rsidRPr="00432E4C">
        <w:rPr>
          <w:rFonts w:ascii="Garamond" w:hAnsi="Garamond" w:cs="Times New Roman"/>
          <w:bCs/>
        </w:rPr>
        <w:t>, et al. 27th IAEA Fusion Energy Conference 2018, Institute for Plasma Research, Gandhinagar 382428, Gujarat, India.</w:t>
      </w:r>
    </w:p>
    <w:p w14:paraId="60480929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eastAsia="Batang" w:hAnsi="Garamond" w:cs="Times New Roman"/>
          <w:b/>
          <w:bCs/>
        </w:rPr>
      </w:pPr>
      <w:r w:rsidRPr="00432E4C">
        <w:rPr>
          <w:rFonts w:ascii="Garamond" w:hAnsi="Garamond" w:cs="TimesNewRomanPS-BoldItalicMT"/>
          <w:color w:val="0000FF"/>
        </w:rPr>
        <w:t>Development of RF based capacitively coupled plasma system for deposition of tungsten nano layers on graphite</w:t>
      </w:r>
      <w:r w:rsidRPr="00432E4C">
        <w:rPr>
          <w:rFonts w:ascii="Garamond" w:hAnsi="Garamond" w:cs="TimesNewRomanPS-BoldItalicMT"/>
        </w:rPr>
        <w:t xml:space="preserve">, Sachin S. Chauhan, …, </w:t>
      </w:r>
      <w:r w:rsidRPr="00432E4C">
        <w:rPr>
          <w:rFonts w:ascii="Garamond" w:hAnsi="Garamond" w:cs="TimesNewRomanPS-BoldItalicMT"/>
          <w:b/>
          <w:bCs/>
          <w:u w:val="single"/>
        </w:rPr>
        <w:t>Nandini Yadav</w:t>
      </w:r>
      <w:r w:rsidRPr="00432E4C">
        <w:rPr>
          <w:rFonts w:ascii="Garamond" w:hAnsi="Garamond" w:cs="TimesNewRomanPS-BoldItalicMT"/>
        </w:rPr>
        <w:t xml:space="preserve">, et al. </w:t>
      </w:r>
      <w:r w:rsidRPr="00432E4C">
        <w:rPr>
          <w:rFonts w:ascii="Garamond" w:hAnsi="Garamond" w:cs="Times New Roman"/>
        </w:rPr>
        <w:t>27th IAEA Fusion Energy Conference</w:t>
      </w:r>
      <w:r w:rsidRPr="00432E4C">
        <w:rPr>
          <w:rFonts w:ascii="Garamond" w:hAnsi="Garamond" w:cs="Times New Roman"/>
          <w:bCs/>
        </w:rPr>
        <w:t xml:space="preserve"> 2018, Institute for Plasma Research, Gandhinagar 382428, Gujarat, India.</w:t>
      </w:r>
    </w:p>
    <w:p w14:paraId="46945FE8" w14:textId="77777777" w:rsidR="00BB1217" w:rsidRPr="00432E4C" w:rsidRDefault="00BB1217" w:rsidP="00BB1217">
      <w:pPr>
        <w:spacing w:before="240" w:line="240" w:lineRule="auto"/>
        <w:jc w:val="both"/>
        <w:rPr>
          <w:rFonts w:ascii="Garamond" w:hAnsi="Garamond"/>
        </w:rPr>
      </w:pPr>
      <w:r w:rsidRPr="00432E4C">
        <w:rPr>
          <w:rFonts w:ascii="Garamond" w:eastAsia="Batang" w:hAnsi="Garamond" w:cs="Times New Roman"/>
          <w:b/>
          <w:bCs/>
        </w:rPr>
        <w:t>Oral presentation (International-3)</w:t>
      </w:r>
    </w:p>
    <w:p w14:paraId="45302458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 xml:space="preserve">Investigation of Charge Dependency in impurity transport in Aditya-U tokamak. </w:t>
      </w:r>
      <w:r w:rsidRPr="00432E4C">
        <w:rPr>
          <w:rFonts w:ascii="Garamond" w:hAnsi="Garamond" w:cs="Times New Roman"/>
          <w:b/>
          <w:bCs/>
          <w:u w:val="single"/>
        </w:rPr>
        <w:t xml:space="preserve">Nandini Yadava </w:t>
      </w:r>
      <w:r w:rsidRPr="00432E4C">
        <w:rPr>
          <w:rFonts w:ascii="Garamond" w:hAnsi="Garamond" w:cs="Times New Roman"/>
        </w:rPr>
        <w:t>et al., 63rd Annual Meeting of the APS Division of Plasma Physics 2021; Pittsburgh, PA (virtual)</w:t>
      </w:r>
    </w:p>
    <w:p w14:paraId="62EF0E5F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hAnsi="Garamond" w:cs="Times New Roman"/>
          <w:color w:val="0000FF"/>
        </w:rPr>
        <w:t xml:space="preserve">Vibrational temperature estimation of nitrogen molecules in radio-frequency (RF) produced plasma,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30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International Toki Conference on Plasma and Fusion Research 2021 (virtual)</w:t>
      </w:r>
    </w:p>
    <w:p w14:paraId="08073A84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hAnsi="Garamond" w:cs="Times New Roman"/>
          <w:color w:val="0000FF"/>
        </w:rPr>
        <w:t xml:space="preserve">Behavior of hydrogen and impurities in ADITYA-U tokamak plasmas after lithium coating, </w:t>
      </w:r>
      <w:r w:rsidRPr="00432E4C">
        <w:rPr>
          <w:rFonts w:ascii="Garamond" w:hAnsi="Garamond" w:cs="Times New Roman"/>
          <w:b/>
          <w:bCs/>
          <w:u w:val="single"/>
        </w:rPr>
        <w:t xml:space="preserve">Nandini Yadava </w:t>
      </w:r>
      <w:r w:rsidRPr="00432E4C">
        <w:rPr>
          <w:rFonts w:ascii="Garamond" w:hAnsi="Garamond" w:cs="Times New Roman"/>
        </w:rPr>
        <w:t>et al, V International Summer School on the Physics of Plasma-Surface Interactions</w:t>
      </w:r>
      <w:r w:rsidRPr="00432E4C">
        <w:rPr>
          <w:rFonts w:ascii="Garamond" w:hAnsi="Garamond" w:cs="Times New Roman"/>
          <w:color w:val="0000FF"/>
        </w:rPr>
        <w:t xml:space="preserve"> </w:t>
      </w:r>
      <w:r w:rsidRPr="00432E4C">
        <w:rPr>
          <w:rFonts w:ascii="Garamond" w:hAnsi="Garamond" w:cs="Times New Roman"/>
        </w:rPr>
        <w:t xml:space="preserve">2021, Moscow, </w:t>
      </w:r>
      <w:proofErr w:type="spellStart"/>
      <w:r w:rsidRPr="00432E4C">
        <w:rPr>
          <w:rFonts w:ascii="Garamond" w:hAnsi="Garamond" w:cs="Times New Roman"/>
        </w:rPr>
        <w:t>MEPhI</w:t>
      </w:r>
      <w:proofErr w:type="spellEnd"/>
      <w:r w:rsidRPr="00432E4C">
        <w:rPr>
          <w:rFonts w:ascii="Garamond" w:hAnsi="Garamond" w:cs="Times New Roman"/>
        </w:rPr>
        <w:t>, (virtual)</w:t>
      </w:r>
    </w:p>
    <w:p w14:paraId="185C91ED" w14:textId="77777777" w:rsidR="00BB1217" w:rsidRPr="00432E4C" w:rsidRDefault="00BB1217" w:rsidP="00BB1217">
      <w:pPr>
        <w:spacing w:before="240"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eastAsia="Batang" w:hAnsi="Garamond" w:cs="Times New Roman"/>
          <w:b/>
          <w:bCs/>
        </w:rPr>
        <w:t>Oral presentation (National-4)</w:t>
      </w:r>
    </w:p>
    <w:p w14:paraId="3256FEE0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  <w:color w:val="0000FF"/>
        </w:rPr>
        <w:t>Spectroscopic Plasma Diagnostic Technique to Estimate Temperature from Lines Emissions Influenced by Magnetic Field</w:t>
      </w:r>
      <w:r w:rsidRPr="00432E4C">
        <w:rPr>
          <w:rFonts w:ascii="Garamond" w:hAnsi="Garamond" w:cs="Times New Roman"/>
          <w:bCs/>
        </w:rPr>
        <w:t>,</w:t>
      </w:r>
      <w:r w:rsidRPr="00432E4C">
        <w:rPr>
          <w:rFonts w:ascii="Garamond" w:hAnsi="Garamond" w:cs="Times New Roman"/>
          <w:b/>
          <w:u w:val="single"/>
          <w:lang w:val="en-GB"/>
        </w:rPr>
        <w:t xml:space="preserve"> Nandini Yadava</w:t>
      </w:r>
      <w:r w:rsidRPr="00432E4C">
        <w:rPr>
          <w:rFonts w:ascii="Garamond" w:hAnsi="Garamond" w:cs="Times New Roman"/>
          <w:bCs/>
          <w:lang w:val="en-GB"/>
        </w:rPr>
        <w:t xml:space="preserve"> et al. 8th PSSI Plasma Scholars Colloquium (PSC-2020, Kalinga Institute of Industrial Technology (KIIT). </w:t>
      </w:r>
      <w:r w:rsidRPr="00432E4C">
        <w:rPr>
          <w:rFonts w:ascii="Garamond" w:hAnsi="Garamond" w:cs="Times New Roman"/>
        </w:rPr>
        <w:t>(virtual)</w:t>
      </w:r>
    </w:p>
    <w:p w14:paraId="4E7C9FAE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  <w:color w:val="0000FF"/>
        </w:rPr>
        <w:t xml:space="preserve">Simulation of Zeeman Influenced and Impurity Ion Spectral Lines in Aditya-U tokamak, </w:t>
      </w:r>
      <w:r w:rsidRPr="00432E4C">
        <w:rPr>
          <w:rFonts w:ascii="Garamond" w:hAnsi="Garamond" w:cs="Times New Roman"/>
          <w:b/>
          <w:u w:val="single"/>
          <w:lang w:val="en-GB"/>
        </w:rPr>
        <w:t>Nandini Yadava</w:t>
      </w:r>
      <w:r w:rsidRPr="00432E4C">
        <w:rPr>
          <w:rFonts w:ascii="Garamond" w:hAnsi="Garamond" w:cs="Times New Roman"/>
          <w:bCs/>
          <w:lang w:val="en-GB"/>
        </w:rPr>
        <w:t xml:space="preserve"> et al. 3</w:t>
      </w:r>
      <w:r w:rsidRPr="00432E4C">
        <w:rPr>
          <w:rFonts w:ascii="Garamond" w:hAnsi="Garamond" w:cs="Times New Roman"/>
          <w:bCs/>
          <w:vertAlign w:val="superscript"/>
          <w:lang w:val="en-GB"/>
        </w:rPr>
        <w:t>rd</w:t>
      </w:r>
      <w:r w:rsidRPr="00432E4C">
        <w:rPr>
          <w:rFonts w:ascii="Garamond" w:hAnsi="Garamond" w:cs="Times New Roman"/>
          <w:bCs/>
          <w:lang w:val="en-GB"/>
        </w:rPr>
        <w:t xml:space="preserve"> National seminar on nonlinear and complex phenomena, 2020, Jadavpur University, Kolkata.</w:t>
      </w:r>
    </w:p>
    <w:p w14:paraId="1E06BAEB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  <w:bCs/>
          <w:color w:val="0000FF"/>
        </w:rPr>
        <w:t>Impurity Ion Temperature Measurement using Zeeman Influenced Spectral Lines in Aditya-U Tokamak</w:t>
      </w:r>
      <w:r w:rsidRPr="00432E4C">
        <w:rPr>
          <w:rFonts w:ascii="Garamond" w:hAnsi="Garamond" w:cs="Times New Roman"/>
          <w:bCs/>
        </w:rPr>
        <w:t xml:space="preserve">, </w:t>
      </w:r>
      <w:r w:rsidRPr="00432E4C">
        <w:rPr>
          <w:rFonts w:ascii="Garamond" w:hAnsi="Garamond" w:cs="Times New Roman"/>
          <w:b/>
          <w:u w:val="single"/>
          <w:lang w:val="en-GB"/>
        </w:rPr>
        <w:t>Nandini Yadava</w:t>
      </w:r>
      <w:r w:rsidRPr="00432E4C">
        <w:rPr>
          <w:rFonts w:ascii="Garamond" w:hAnsi="Garamond" w:cs="Times New Roman"/>
          <w:bCs/>
          <w:lang w:val="en-GB"/>
        </w:rPr>
        <w:t xml:space="preserve"> et al., </w:t>
      </w:r>
      <w:r w:rsidRPr="00432E4C">
        <w:rPr>
          <w:rFonts w:ascii="Garamond" w:hAnsi="Garamond" w:cs="Times New Roman"/>
          <w:color w:val="222222"/>
          <w:shd w:val="clear" w:color="auto" w:fill="FFFFFF"/>
        </w:rPr>
        <w:t>34</w:t>
      </w:r>
      <w:r w:rsidRPr="00432E4C">
        <w:rPr>
          <w:rFonts w:ascii="Garamond" w:hAnsi="Garamond" w:cs="Times New Roman"/>
          <w:color w:val="222222"/>
          <w:shd w:val="clear" w:color="auto" w:fill="FFFFFF"/>
          <w:vertAlign w:val="superscript"/>
        </w:rPr>
        <w:t>th</w:t>
      </w:r>
      <w:r w:rsidRPr="00432E4C">
        <w:rPr>
          <w:rFonts w:ascii="Garamond" w:hAnsi="Garamond" w:cs="Times New Roman"/>
          <w:color w:val="222222"/>
          <w:shd w:val="clear" w:color="auto" w:fill="FFFFFF"/>
        </w:rPr>
        <w:t xml:space="preserve"> National Symposium on Plasma Science and Technology 2019, Vellore, Chennai.</w:t>
      </w:r>
    </w:p>
    <w:p w14:paraId="033D81A5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bCs/>
          <w:color w:val="0000FF"/>
        </w:rPr>
        <w:t>Spatial profile measurement of H</w:t>
      </w:r>
      <w:r w:rsidRPr="00432E4C">
        <w:rPr>
          <w:rFonts w:ascii="Garamond" w:hAnsi="Garamond" w:cs="Times New Roman"/>
          <w:bCs/>
          <w:color w:val="0000FF"/>
          <w:vertAlign w:val="subscript"/>
        </w:rPr>
        <w:sym w:font="Symbol" w:char="F061"/>
      </w:r>
      <w:r w:rsidRPr="00432E4C">
        <w:rPr>
          <w:rFonts w:ascii="Garamond" w:hAnsi="Garamond" w:cs="Times New Roman"/>
          <w:bCs/>
          <w:color w:val="0000FF"/>
        </w:rPr>
        <w:t xml:space="preserve"> and C</w:t>
      </w:r>
      <w:r w:rsidRPr="00432E4C">
        <w:rPr>
          <w:rFonts w:ascii="Garamond" w:hAnsi="Garamond" w:cs="Times New Roman"/>
          <w:bCs/>
          <w:color w:val="0000FF"/>
          <w:vertAlign w:val="superscript"/>
        </w:rPr>
        <w:t>+</w:t>
      </w:r>
      <w:r w:rsidRPr="00432E4C">
        <w:rPr>
          <w:rFonts w:ascii="Garamond" w:hAnsi="Garamond" w:cs="Times New Roman"/>
          <w:bCs/>
          <w:color w:val="0000FF"/>
        </w:rPr>
        <w:t xml:space="preserve"> ion Temperature in Aditya-U Tokamak</w:t>
      </w:r>
      <w:r w:rsidRPr="00432E4C">
        <w:rPr>
          <w:rFonts w:ascii="Garamond" w:hAnsi="Garamond" w:cs="Times New Roman"/>
          <w:b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  <w:lang w:val="en-GB"/>
        </w:rPr>
        <w:t xml:space="preserve">Nandini Yadava </w:t>
      </w:r>
      <w:r w:rsidRPr="00432E4C">
        <w:rPr>
          <w:rFonts w:ascii="Garamond" w:hAnsi="Garamond" w:cs="Times New Roman"/>
          <w:lang w:val="en-GB"/>
        </w:rPr>
        <w:t>et al., 7</w:t>
      </w:r>
      <w:r w:rsidRPr="00432E4C">
        <w:rPr>
          <w:rFonts w:ascii="Garamond" w:hAnsi="Garamond" w:cs="Times New Roman"/>
          <w:vertAlign w:val="superscript"/>
          <w:lang w:val="en-GB"/>
        </w:rPr>
        <w:t>th</w:t>
      </w:r>
      <w:r w:rsidRPr="00432E4C">
        <w:rPr>
          <w:rFonts w:ascii="Garamond" w:hAnsi="Garamond" w:cs="Times New Roman"/>
          <w:lang w:val="en-GB"/>
        </w:rPr>
        <w:t xml:space="preserve"> PSSI-Plasma Scholars Colloquium, Institute for Advanced Research (IAR), 8 - 10 August 2019, Gandhinagar, Gujarat.</w:t>
      </w:r>
    </w:p>
    <w:p w14:paraId="69A35A3A" w14:textId="77777777" w:rsidR="00BB1217" w:rsidRPr="00432E4C" w:rsidRDefault="00BB1217" w:rsidP="00BB1217">
      <w:pPr>
        <w:spacing w:before="240" w:line="240" w:lineRule="auto"/>
        <w:jc w:val="both"/>
        <w:rPr>
          <w:rFonts w:ascii="Garamond" w:eastAsia="Batang" w:hAnsi="Garamond" w:cs="Times New Roman"/>
          <w:b/>
          <w:bCs/>
        </w:rPr>
      </w:pPr>
      <w:r w:rsidRPr="00432E4C">
        <w:rPr>
          <w:rFonts w:ascii="Garamond" w:eastAsia="Batang" w:hAnsi="Garamond" w:cs="Times New Roman"/>
          <w:b/>
          <w:bCs/>
        </w:rPr>
        <w:t>Poster presentations (International-4)</w:t>
      </w:r>
    </w:p>
    <w:p w14:paraId="3AC94142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hAnsi="Garamond" w:cs="Times New Roman"/>
          <w:color w:val="0000FF"/>
        </w:rPr>
        <w:t xml:space="preserve">Initial Results from Spectroscopic Investigation of Plasma-Molecular Interaction on DIII-D Detached Divertor Plasma, </w:t>
      </w:r>
      <w:r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Yadava,</w:t>
      </w:r>
      <w:r w:rsidRPr="00432E4C">
        <w:rPr>
          <w:rFonts w:ascii="Garamond" w:hAnsi="Garamond" w:cs="Times New Roman"/>
          <w:color w:val="000000" w:themeColor="text1"/>
        </w:rPr>
        <w:t xml:space="preserve"> et al., 26th International Conference on Plasma Surface Interaction in Controlled Fusion Devices (PSI-26), in Marseille, France, from May 12th to May 17th, 2024.</w:t>
      </w:r>
    </w:p>
    <w:p w14:paraId="55D957D1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hAnsi="Garamond" w:cs="Times New Roman"/>
          <w:color w:val="0000FF"/>
        </w:rPr>
        <w:t xml:space="preserve">Global Particle Balance and Recycling Properties in Aditya-U Tokamak Plasmas, </w:t>
      </w:r>
      <w:r w:rsidRPr="00432E4C">
        <w:rPr>
          <w:rFonts w:ascii="Garamond" w:hAnsi="Garamond" w:cs="Times New Roman"/>
          <w:b/>
          <w:bCs/>
          <w:color w:val="000000" w:themeColor="text1"/>
          <w:u w:val="single"/>
        </w:rPr>
        <w:t>Nandini Yadava,</w:t>
      </w:r>
      <w:r w:rsidRPr="00432E4C">
        <w:rPr>
          <w:rFonts w:ascii="Garamond" w:hAnsi="Garamond" w:cs="Times New Roman"/>
          <w:color w:val="000000" w:themeColor="text1"/>
        </w:rPr>
        <w:t xml:space="preserve"> et al.,</w:t>
      </w:r>
      <w:r w:rsidRPr="00432E4C">
        <w:rPr>
          <w:rFonts w:ascii="Garamond" w:hAnsi="Garamond" w:cs="Times New Roman"/>
          <w:color w:val="0000FF"/>
        </w:rPr>
        <w:t xml:space="preserve"> </w:t>
      </w:r>
      <w:r w:rsidRPr="00432E4C">
        <w:rPr>
          <w:rFonts w:ascii="Garamond" w:hAnsi="Garamond" w:cs="Times New Roman"/>
          <w:color w:val="000000" w:themeColor="text1"/>
        </w:rPr>
        <w:t>5</w:t>
      </w:r>
      <w:r w:rsidRPr="00432E4C">
        <w:rPr>
          <w:rFonts w:ascii="Garamond" w:hAnsi="Garamond" w:cs="Times New Roman"/>
          <w:color w:val="000000" w:themeColor="text1"/>
          <w:vertAlign w:val="superscript"/>
        </w:rPr>
        <w:t>th</w:t>
      </w:r>
      <w:r w:rsidRPr="00432E4C">
        <w:rPr>
          <w:rFonts w:ascii="Garamond" w:hAnsi="Garamond" w:cs="Times New Roman"/>
          <w:color w:val="000000" w:themeColor="text1"/>
        </w:rPr>
        <w:t xml:space="preserve"> Asia-Pacific Conference on Plasma Physics 2021. </w:t>
      </w:r>
      <w:r w:rsidRPr="00432E4C">
        <w:rPr>
          <w:rFonts w:ascii="Garamond" w:hAnsi="Garamond" w:cs="Times New Roman"/>
        </w:rPr>
        <w:t>(virtual)</w:t>
      </w:r>
    </w:p>
    <w:p w14:paraId="0E0ADAC6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color w:val="0000FF"/>
        </w:rPr>
      </w:pPr>
      <w:r w:rsidRPr="00432E4C">
        <w:rPr>
          <w:rFonts w:ascii="Garamond" w:hAnsi="Garamond" w:cs="Times New Roman"/>
          <w:color w:val="0000FF"/>
        </w:rPr>
        <w:t>Investigation of Self-Absorbed Lithium Spectral Line Emissions during Li2TiO3 Injection in ADITYA-U tokamak,</w:t>
      </w:r>
      <w:r w:rsidRPr="00432E4C">
        <w:rPr>
          <w:rFonts w:ascii="Garamond" w:hAnsi="Garamond" w:cs="Times New Roman"/>
        </w:rPr>
        <w:t xml:space="preserve"> </w:t>
      </w:r>
      <w:r w:rsidRPr="00432E4C">
        <w:rPr>
          <w:rFonts w:ascii="Garamond" w:hAnsi="Garamond" w:cs="Times New Roman"/>
          <w:b/>
          <w:u w:val="single"/>
          <w:lang w:val="en-GB"/>
        </w:rPr>
        <w:t>Nandini Yadava</w:t>
      </w:r>
      <w:r w:rsidRPr="00432E4C">
        <w:rPr>
          <w:rFonts w:ascii="Garamond" w:hAnsi="Garamond" w:cs="Times New Roman"/>
          <w:bCs/>
          <w:lang w:val="en-GB"/>
        </w:rPr>
        <w:t>, et al., 28</w:t>
      </w:r>
      <w:r w:rsidRPr="00432E4C">
        <w:rPr>
          <w:rFonts w:ascii="Garamond" w:hAnsi="Garamond" w:cs="Times New Roman"/>
          <w:bCs/>
          <w:vertAlign w:val="superscript"/>
          <w:lang w:val="en-GB"/>
        </w:rPr>
        <w:t>th</w:t>
      </w:r>
      <w:r w:rsidRPr="00432E4C">
        <w:rPr>
          <w:rFonts w:ascii="Garamond" w:hAnsi="Garamond" w:cs="Times New Roman"/>
          <w:bCs/>
          <w:lang w:val="en-GB"/>
        </w:rPr>
        <w:t xml:space="preserve"> Fusion Energy Conference 2021. </w:t>
      </w:r>
      <w:r w:rsidRPr="00432E4C">
        <w:rPr>
          <w:rFonts w:ascii="Garamond" w:hAnsi="Garamond" w:cs="Times New Roman"/>
        </w:rPr>
        <w:t>(virtual)</w:t>
      </w:r>
    </w:p>
    <w:p w14:paraId="51779C58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lastRenderedPageBreak/>
        <w:t xml:space="preserve">Plasma Gas Temperature Measurement with Boltzmann Plot Method of 6MW PWT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 xml:space="preserve"> et al., 12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International Conference on Plasma Science and Applications 2019, University of Lucknow, INDIA.</w:t>
      </w:r>
    </w:p>
    <w:p w14:paraId="74B5C192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eastAsia="Batang" w:hAnsi="Garamond" w:cs="Times New Roman"/>
          <w:b/>
          <w:bCs/>
        </w:rPr>
      </w:pPr>
      <w:r w:rsidRPr="00432E4C">
        <w:rPr>
          <w:rFonts w:ascii="Garamond" w:hAnsi="Garamond" w:cs="Times New Roman"/>
          <w:color w:val="0000FF"/>
        </w:rPr>
        <w:t>Preliminary Results for Estimation of Neutral Temperature in Aditya-U Tokamak</w:t>
      </w:r>
      <w:r w:rsidRPr="00432E4C">
        <w:rPr>
          <w:rFonts w:ascii="Garamond" w:hAnsi="Garamond" w:cs="Times New Roman"/>
          <w:b/>
          <w:bCs/>
          <w:color w:val="000000" w:themeColor="text1"/>
          <w:u w:val="single"/>
        </w:rPr>
        <w:t>, Nandini Yadava</w:t>
      </w:r>
      <w:r w:rsidRPr="00432E4C">
        <w:rPr>
          <w:rFonts w:ascii="Garamond" w:hAnsi="Garamond" w:cs="Times New Roman"/>
          <w:color w:val="000000" w:themeColor="text1"/>
        </w:rPr>
        <w:t xml:space="preserve"> et al. IAEA-ICTP School on Atomic and Molecular Spectroscopy 2019.</w:t>
      </w:r>
    </w:p>
    <w:p w14:paraId="7BCFE390" w14:textId="77777777" w:rsidR="00BB1217" w:rsidRPr="00432E4C" w:rsidRDefault="00BB1217" w:rsidP="00BB1217">
      <w:pPr>
        <w:spacing w:before="24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eastAsia="Batang" w:hAnsi="Garamond" w:cs="Times New Roman"/>
          <w:b/>
          <w:bCs/>
        </w:rPr>
        <w:t>Poster presentations (National-10)</w:t>
      </w:r>
    </w:p>
    <w:p w14:paraId="715A104F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  <w:lang w:val="en-IN"/>
        </w:rPr>
      </w:pPr>
      <w:r w:rsidRPr="00432E4C">
        <w:rPr>
          <w:rFonts w:ascii="Garamond" w:hAnsi="Garamond" w:cs="Times New Roman"/>
          <w:bCs/>
          <w:color w:val="3333FF"/>
          <w:lang w:val="en-IN"/>
        </w:rPr>
        <w:t>Impurity Transport in Aditya-U Tokamak with Indigenously Developed Semi-Implicit Impurity Transport Code</w:t>
      </w:r>
      <w:r w:rsidRPr="00432E4C">
        <w:rPr>
          <w:rFonts w:ascii="Garamond" w:hAnsi="Garamond" w:cs="Times New Roman"/>
          <w:bCs/>
          <w:lang w:val="en-IN"/>
        </w:rPr>
        <w:t xml:space="preserve">, </w:t>
      </w:r>
      <w:r w:rsidRPr="00432E4C">
        <w:rPr>
          <w:rFonts w:ascii="Garamond" w:hAnsi="Garamond" w:cs="Times New Roman"/>
          <w:b/>
          <w:u w:val="single"/>
          <w:lang w:val="en-IN"/>
        </w:rPr>
        <w:t>Nandini Yadava,</w:t>
      </w:r>
      <w:r w:rsidRPr="00432E4C">
        <w:rPr>
          <w:rFonts w:ascii="Garamond" w:hAnsi="Garamond" w:cs="Times New Roman"/>
          <w:bCs/>
          <w:lang w:val="en-IN"/>
        </w:rPr>
        <w:t xml:space="preserve"> et al. </w:t>
      </w:r>
      <w:r w:rsidRPr="00432E4C">
        <w:rPr>
          <w:rFonts w:ascii="Garamond" w:hAnsi="Garamond" w:cs="Times New Roman"/>
        </w:rPr>
        <w:t>34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National Symposium on Plasma Science and Technology 2021, Birla Institute of Technology (BIT), </w:t>
      </w:r>
      <w:proofErr w:type="spellStart"/>
      <w:r w:rsidRPr="00432E4C">
        <w:rPr>
          <w:rFonts w:ascii="Garamond" w:hAnsi="Garamond" w:cs="Times New Roman"/>
        </w:rPr>
        <w:t>Mesra</w:t>
      </w:r>
      <w:proofErr w:type="spellEnd"/>
      <w:r w:rsidRPr="00432E4C">
        <w:rPr>
          <w:rFonts w:ascii="Garamond" w:hAnsi="Garamond" w:cs="Times New Roman"/>
        </w:rPr>
        <w:t>, Jaipur. (virtual)</w:t>
      </w:r>
    </w:p>
    <w:p w14:paraId="2730906D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  <w:lang w:val="en-IN"/>
        </w:rPr>
      </w:pPr>
      <w:r w:rsidRPr="00432E4C">
        <w:rPr>
          <w:rFonts w:ascii="Garamond" w:hAnsi="Garamond" w:cs="Times New Roman"/>
          <w:color w:val="0000FF"/>
        </w:rPr>
        <w:t>Neutral and impurity influx measurement from limiter and wall of Aditya-U Tokamak</w:t>
      </w:r>
      <w:r w:rsidRPr="00432E4C">
        <w:rPr>
          <w:rFonts w:ascii="Garamond" w:hAnsi="Garamond" w:cs="Times New Roman"/>
        </w:rPr>
        <w:t xml:space="preserve">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8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Topical conference (TC-2020) on Atomic and Molecular Collisions for Plasma Applications 2020, IIT-Roorkee.</w:t>
      </w:r>
    </w:p>
    <w:p w14:paraId="0D216477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  <w:lang w:val="en-IN"/>
        </w:rPr>
      </w:pPr>
      <w:r w:rsidRPr="00432E4C">
        <w:rPr>
          <w:rFonts w:ascii="Garamond" w:hAnsi="Garamond" w:cs="Times New Roman"/>
          <w:bCs/>
          <w:color w:val="0000FF"/>
        </w:rPr>
        <w:t xml:space="preserve">Investigation of Neutral Recycling and Ion Temperature of Various Plasma Species in ADITYA and ADITYA-U Tokamak, </w:t>
      </w:r>
      <w:r w:rsidRPr="00432E4C">
        <w:rPr>
          <w:rFonts w:ascii="Garamond" w:hAnsi="Garamond" w:cs="Times New Roman"/>
          <w:b/>
          <w:u w:val="single"/>
          <w:lang w:val="en-IN"/>
        </w:rPr>
        <w:t>Nandini Yadava</w:t>
      </w:r>
      <w:r w:rsidRPr="00432E4C">
        <w:rPr>
          <w:rFonts w:ascii="Garamond" w:hAnsi="Garamond" w:cs="Times New Roman"/>
          <w:bCs/>
          <w:lang w:val="en-IN"/>
        </w:rPr>
        <w:t>,</w:t>
      </w:r>
      <w:bookmarkStart w:id="1" w:name="OLE_LINK1"/>
      <w:bookmarkStart w:id="2" w:name="OLE_LINK2"/>
      <w:r w:rsidRPr="00432E4C">
        <w:rPr>
          <w:rFonts w:ascii="Garamond" w:hAnsi="Garamond" w:cs="Times New Roman"/>
          <w:bCs/>
          <w:lang w:val="en-IN"/>
        </w:rPr>
        <w:t xml:space="preserve"> et al. National Symposium for Commemorating 30-years of ADITYA Tokamak 2020, Entrepreneurship Development Institute of India, Ahmedabad.</w:t>
      </w:r>
    </w:p>
    <w:bookmarkEnd w:id="1"/>
    <w:bookmarkEnd w:id="2"/>
    <w:p w14:paraId="5517EBEA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  <w:bCs/>
          <w:lang w:val="en-IN"/>
        </w:rPr>
      </w:pPr>
      <w:r w:rsidRPr="00432E4C">
        <w:rPr>
          <w:rFonts w:ascii="Garamond" w:hAnsi="Garamond" w:cs="Times New Roman"/>
          <w:color w:val="0000FF"/>
        </w:rPr>
        <w:t>Spectroscopic Studies of Cold Atomic Hydrogen in Aditya-U Tokamak Edge</w:t>
      </w:r>
      <w:r w:rsidRPr="00432E4C">
        <w:rPr>
          <w:rFonts w:ascii="Garamond" w:hAnsi="Garamond" w:cs="Times New Roman"/>
          <w:b/>
          <w:bCs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</w:rPr>
        <w:t xml:space="preserve">Nandini Yadava, </w:t>
      </w:r>
      <w:r w:rsidRPr="00432E4C">
        <w:rPr>
          <w:rFonts w:ascii="Garamond" w:hAnsi="Garamond" w:cs="Times New Roman"/>
        </w:rPr>
        <w:t>et al. 22</w:t>
      </w:r>
      <w:r w:rsidRPr="00432E4C">
        <w:rPr>
          <w:rFonts w:ascii="Garamond" w:hAnsi="Garamond" w:cs="Times New Roman"/>
          <w:vertAlign w:val="superscript"/>
        </w:rPr>
        <w:t>nd</w:t>
      </w:r>
      <w:r w:rsidRPr="00432E4C">
        <w:rPr>
          <w:rFonts w:ascii="Garamond" w:hAnsi="Garamond" w:cs="Times New Roman"/>
        </w:rPr>
        <w:t xml:space="preserve"> National Conference on Atomic and Molecular Physics 2019, Indian Institute of Technology (IIT), Kanpur.</w:t>
      </w:r>
    </w:p>
    <w:p w14:paraId="11C2632D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>Hydrogen-alpha (H</w:t>
      </w:r>
      <w:r w:rsidRPr="00432E4C">
        <w:rPr>
          <w:rFonts w:ascii="Garamond" w:hAnsi="Garamond" w:cs="Cambria"/>
          <w:color w:val="0000FF"/>
        </w:rPr>
        <w:t>α</w:t>
      </w:r>
      <w:r w:rsidRPr="00432E4C">
        <w:rPr>
          <w:rFonts w:ascii="Garamond" w:hAnsi="Garamond" w:cs="Times New Roman"/>
          <w:color w:val="0000FF"/>
        </w:rPr>
        <w:t>) simulation emitting from different plasma locations</w:t>
      </w:r>
      <w:r w:rsidRPr="00432E4C">
        <w:rPr>
          <w:rFonts w:ascii="Garamond" w:hAnsi="Garamond" w:cs="Times New Roman"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33</w:t>
      </w:r>
      <w:r w:rsidRPr="00432E4C">
        <w:rPr>
          <w:rFonts w:ascii="Garamond" w:hAnsi="Garamond" w:cs="Times New Roman"/>
          <w:vertAlign w:val="superscript"/>
        </w:rPr>
        <w:t>rd</w:t>
      </w:r>
      <w:r w:rsidRPr="00432E4C">
        <w:rPr>
          <w:rFonts w:ascii="Garamond" w:hAnsi="Garamond" w:cs="Times New Roman"/>
        </w:rPr>
        <w:t xml:space="preserve"> National Symposium on Plasma Science and Technology 2018, Delhi University, Delhi.</w:t>
      </w:r>
    </w:p>
    <w:p w14:paraId="69636FCA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>Global Particle Balance and Wall Recycling Study for Aditya – U Tokamak</w:t>
      </w:r>
      <w:r w:rsidRPr="00432E4C">
        <w:rPr>
          <w:rFonts w:ascii="Garamond" w:hAnsi="Garamond" w:cs="Times New Roman"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6th PSSI-Plasma Scholars Colloquium 2018, Sikkim Manipal Institute of Technology, Sikkim.</w:t>
      </w:r>
    </w:p>
    <w:p w14:paraId="26C48C4C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>Measurement of Recycling Coefficient for Aditya – U tokamak</w:t>
      </w:r>
      <w:r w:rsidRPr="00432E4C">
        <w:rPr>
          <w:rFonts w:ascii="Garamond" w:hAnsi="Garamond" w:cs="Times New Roman"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6th PSSI-Plasma Scholars Colloquium 2018, Sikkim Manipal Institute of Technology, Sikkim.</w:t>
      </w:r>
    </w:p>
    <w:p w14:paraId="5D47195F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>Identification and Simulation of Spectral Molecular Bands of Nitrogen Present in Rf Plasmas</w:t>
      </w:r>
      <w:r w:rsidRPr="00432E4C">
        <w:rPr>
          <w:rFonts w:ascii="Garamond" w:hAnsi="Garamond" w:cs="Times New Roman"/>
          <w:b/>
          <w:bCs/>
        </w:rPr>
        <w:t xml:space="preserve">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32</w:t>
      </w:r>
      <w:r w:rsidRPr="00432E4C">
        <w:rPr>
          <w:rFonts w:ascii="Garamond" w:hAnsi="Garamond" w:cs="Times New Roman"/>
          <w:vertAlign w:val="superscript"/>
        </w:rPr>
        <w:t>nd</w:t>
      </w:r>
      <w:r w:rsidRPr="00432E4C">
        <w:rPr>
          <w:rFonts w:ascii="Garamond" w:hAnsi="Garamond" w:cs="Times New Roman"/>
        </w:rPr>
        <w:t xml:space="preserve"> National Symposium on Plasma Science and Technology 2017, IPR, Gandhinagar.</w:t>
      </w:r>
    </w:p>
    <w:p w14:paraId="0BA54295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 xml:space="preserve">Studies of Oxygen Impurity Behavior in Aditya Tokamak Plasma, </w:t>
      </w:r>
      <w:r w:rsidRPr="00432E4C">
        <w:rPr>
          <w:rFonts w:ascii="Garamond" w:hAnsi="Garamond" w:cs="Times New Roman"/>
          <w:b/>
          <w:bCs/>
          <w:u w:val="single"/>
        </w:rPr>
        <w:t>Nandini Yadava</w:t>
      </w:r>
      <w:r w:rsidRPr="00432E4C">
        <w:rPr>
          <w:rFonts w:ascii="Garamond" w:hAnsi="Garamond" w:cs="Times New Roman"/>
        </w:rPr>
        <w:t>, et al. 32</w:t>
      </w:r>
      <w:r w:rsidRPr="00432E4C">
        <w:rPr>
          <w:rFonts w:ascii="Garamond" w:hAnsi="Garamond" w:cs="Times New Roman"/>
          <w:vertAlign w:val="superscript"/>
        </w:rPr>
        <w:t>nd</w:t>
      </w:r>
      <w:r w:rsidRPr="00432E4C">
        <w:rPr>
          <w:rFonts w:ascii="Garamond" w:hAnsi="Garamond" w:cs="Times New Roman"/>
        </w:rPr>
        <w:t xml:space="preserve"> National Symposium on Plasma Science and Technology 2017, IPR, Gandhinagar.</w:t>
      </w:r>
    </w:p>
    <w:p w14:paraId="5DF80546" w14:textId="77777777" w:rsidR="00BB1217" w:rsidRPr="00432E4C" w:rsidRDefault="00BB1217" w:rsidP="0092264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  <w:color w:val="0000FF"/>
        </w:rPr>
        <w:t>Simulation of Hydrogen-alpha (H</w:t>
      </w:r>
      <w:r w:rsidRPr="00432E4C">
        <w:rPr>
          <w:rFonts w:ascii="Garamond" w:hAnsi="Garamond" w:cs="Cambria"/>
          <w:color w:val="0000FF"/>
        </w:rPr>
        <w:t>α</w:t>
      </w:r>
      <w:r w:rsidRPr="00432E4C">
        <w:rPr>
          <w:rFonts w:ascii="Garamond" w:hAnsi="Garamond" w:cs="Times New Roman"/>
          <w:color w:val="0000FF"/>
        </w:rPr>
        <w:t xml:space="preserve">) spectral line shape emitting from the edge region of Aditya Tokamak, </w:t>
      </w:r>
      <w:r w:rsidRPr="00432E4C">
        <w:rPr>
          <w:rFonts w:ascii="Garamond" w:hAnsi="Garamond" w:cs="Times New Roman"/>
          <w:b/>
          <w:bCs/>
          <w:u w:val="single"/>
        </w:rPr>
        <w:t>N. Yadava</w:t>
      </w:r>
      <w:r w:rsidRPr="00432E4C">
        <w:rPr>
          <w:rFonts w:ascii="Garamond" w:hAnsi="Garamond" w:cs="Times New Roman"/>
        </w:rPr>
        <w:t>, et al. 21</w:t>
      </w:r>
      <w:r w:rsidRPr="00432E4C">
        <w:rPr>
          <w:rFonts w:ascii="Garamond" w:hAnsi="Garamond" w:cs="Times New Roman"/>
          <w:vertAlign w:val="superscript"/>
        </w:rPr>
        <w:t>st</w:t>
      </w:r>
      <w:r w:rsidRPr="00432E4C">
        <w:rPr>
          <w:rFonts w:ascii="Garamond" w:hAnsi="Garamond" w:cs="Times New Roman"/>
        </w:rPr>
        <w:t xml:space="preserve"> National Conference on Atomic and Molecular Physics 2017, PRL, Ahmedabad.</w:t>
      </w:r>
    </w:p>
    <w:p w14:paraId="0EEF42A6" w14:textId="77777777" w:rsidR="00BB1217" w:rsidRPr="00432E4C" w:rsidRDefault="00BB1217" w:rsidP="00BB1217">
      <w:pPr>
        <w:spacing w:after="0" w:line="240" w:lineRule="auto"/>
        <w:jc w:val="both"/>
        <w:rPr>
          <w:rFonts w:ascii="Garamond" w:hAnsi="Garamond" w:cs="Times New Roman"/>
          <w:b/>
        </w:rPr>
      </w:pPr>
    </w:p>
    <w:p w14:paraId="0BDC8338" w14:textId="77777777" w:rsidR="00BB1217" w:rsidRPr="00432E4C" w:rsidRDefault="00BB1217" w:rsidP="00BB1217">
      <w:pPr>
        <w:spacing w:after="0" w:line="240" w:lineRule="auto"/>
        <w:jc w:val="both"/>
        <w:rPr>
          <w:rFonts w:ascii="Garamond" w:hAnsi="Garamond" w:cs="Times New Roman"/>
          <w:b/>
        </w:rPr>
      </w:pPr>
      <w:r w:rsidRPr="00432E4C">
        <w:rPr>
          <w:rFonts w:ascii="Garamond" w:hAnsi="Garamond" w:cs="Times New Roman"/>
          <w:b/>
        </w:rPr>
        <w:t xml:space="preserve">Schools </w:t>
      </w:r>
    </w:p>
    <w:p w14:paraId="25A2B591" w14:textId="77777777" w:rsidR="00BB1217" w:rsidRPr="00432E4C" w:rsidRDefault="00BB1217" w:rsidP="00922645">
      <w:pPr>
        <w:pStyle w:val="ListParagraph"/>
        <w:numPr>
          <w:ilvl w:val="0"/>
          <w:numId w:val="3"/>
        </w:numPr>
        <w:spacing w:line="240" w:lineRule="auto"/>
        <w:ind w:left="357" w:hanging="357"/>
        <w:jc w:val="both"/>
        <w:rPr>
          <w:rFonts w:ascii="Garamond" w:hAnsi="Garamond" w:cs="Times New Roman"/>
          <w:color w:val="0000FF"/>
        </w:rPr>
      </w:pPr>
      <w:bookmarkStart w:id="3" w:name="_Hlk26042026"/>
      <w:r w:rsidRPr="00432E4C">
        <w:rPr>
          <w:rFonts w:ascii="Garamond" w:hAnsi="Garamond" w:cs="Times New Roman"/>
        </w:rPr>
        <w:t xml:space="preserve">Participated in </w:t>
      </w:r>
      <w:r w:rsidRPr="00432E4C">
        <w:rPr>
          <w:rFonts w:ascii="Garamond" w:hAnsi="Garamond" w:cs="Times New Roman"/>
          <w:color w:val="0000FF"/>
        </w:rPr>
        <w:t xml:space="preserve">V International Summer School on the Physics of Plasma-Surface Interactions </w:t>
      </w:r>
      <w:r w:rsidRPr="00432E4C">
        <w:rPr>
          <w:rFonts w:ascii="Garamond" w:hAnsi="Garamond" w:cs="Times New Roman"/>
          <w:color w:val="000000" w:themeColor="text1"/>
        </w:rPr>
        <w:t xml:space="preserve">organized online during </w:t>
      </w:r>
      <w:r w:rsidRPr="00432E4C">
        <w:rPr>
          <w:rFonts w:ascii="Garamond" w:hAnsi="Garamond" w:cs="Times New Roman"/>
        </w:rPr>
        <w:t xml:space="preserve">July 05 – 09, 2021, Moscow, </w:t>
      </w:r>
      <w:proofErr w:type="spellStart"/>
      <w:r w:rsidRPr="00432E4C">
        <w:rPr>
          <w:rFonts w:ascii="Garamond" w:hAnsi="Garamond" w:cs="Times New Roman"/>
        </w:rPr>
        <w:t>MEPhI</w:t>
      </w:r>
      <w:proofErr w:type="spellEnd"/>
      <w:r w:rsidRPr="00432E4C">
        <w:rPr>
          <w:rFonts w:ascii="Garamond" w:hAnsi="Garamond" w:cs="Times New Roman"/>
        </w:rPr>
        <w:t>, presented work entitled, “Behavior of hydrogen and impurities in ADITYA-U tokamak plasmas after lithium coating”</w:t>
      </w:r>
    </w:p>
    <w:p w14:paraId="6E1C3452" w14:textId="77777777" w:rsidR="00BB1217" w:rsidRPr="00432E4C" w:rsidRDefault="00BB1217" w:rsidP="00922645">
      <w:pPr>
        <w:pStyle w:val="ListParagraph"/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lastRenderedPageBreak/>
        <w:t xml:space="preserve">Participated in the </w:t>
      </w:r>
      <w:r w:rsidRPr="00432E4C">
        <w:rPr>
          <w:rFonts w:ascii="Garamond" w:hAnsi="Garamond" w:cs="Times New Roman"/>
          <w:color w:val="0000FF"/>
        </w:rPr>
        <w:t>IAEA-ICTP School on Atomic and Molecular Spectroscopy– 2019</w:t>
      </w:r>
      <w:r w:rsidRPr="00432E4C">
        <w:rPr>
          <w:rFonts w:ascii="Garamond" w:hAnsi="Garamond" w:cs="Times New Roman"/>
        </w:rPr>
        <w:t xml:space="preserve"> in during 6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to 10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May 2019 jointly organized by International Atomic Energy Agency (IAEA) and International Center for Theoretical Physics (ICTP), Trieste, Italy. </w:t>
      </w:r>
    </w:p>
    <w:bookmarkEnd w:id="3"/>
    <w:p w14:paraId="4B1013EA" w14:textId="77777777" w:rsidR="00BB1217" w:rsidRPr="00432E4C" w:rsidRDefault="00BB1217" w:rsidP="00922645">
      <w:pPr>
        <w:pStyle w:val="ListParagraph"/>
        <w:numPr>
          <w:ilvl w:val="0"/>
          <w:numId w:val="3"/>
        </w:numPr>
        <w:spacing w:before="240" w:after="0" w:line="240" w:lineRule="auto"/>
        <w:ind w:left="357" w:hanging="357"/>
        <w:jc w:val="both"/>
        <w:rPr>
          <w:rFonts w:ascii="Garamond" w:hAnsi="Garamond" w:cs="Times New Roman"/>
          <w:b/>
          <w:bCs/>
        </w:rPr>
      </w:pPr>
      <w:r w:rsidRPr="00432E4C">
        <w:rPr>
          <w:rFonts w:ascii="Garamond" w:hAnsi="Garamond" w:cs="Times New Roman"/>
        </w:rPr>
        <w:t xml:space="preserve">Participated in the </w:t>
      </w:r>
      <w:r w:rsidRPr="00432E4C">
        <w:rPr>
          <w:rFonts w:ascii="Garamond" w:hAnsi="Garamond" w:cs="Times New Roman"/>
          <w:color w:val="0000FF"/>
        </w:rPr>
        <w:t>Summer School Program (SSP- 2014)</w:t>
      </w:r>
      <w:r w:rsidRPr="00432E4C">
        <w:rPr>
          <w:rFonts w:ascii="Garamond" w:hAnsi="Garamond" w:cs="Times New Roman"/>
        </w:rPr>
        <w:t xml:space="preserve"> during 2</w:t>
      </w:r>
      <w:r w:rsidRPr="00432E4C">
        <w:rPr>
          <w:rFonts w:ascii="Garamond" w:hAnsi="Garamond" w:cs="Times New Roman"/>
          <w:vertAlign w:val="superscript"/>
        </w:rPr>
        <w:t>nd</w:t>
      </w:r>
      <w:r w:rsidRPr="00432E4C">
        <w:rPr>
          <w:rFonts w:ascii="Garamond" w:hAnsi="Garamond" w:cs="Times New Roman"/>
        </w:rPr>
        <w:t>June to 11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>July 2014 organized by Institute for Plasma Research (IPR), Gandhinagar, and worked on a project entitled “Characterization of the Time Domain Reflectometer (TDR)” from the Institute for Plasma Research (IPR) during the Summer School Program (SSP- 2014), June 2014 to July 2014.</w:t>
      </w:r>
    </w:p>
    <w:p w14:paraId="42D8E807" w14:textId="77777777" w:rsidR="00BB1217" w:rsidRPr="00432E4C" w:rsidRDefault="00BB1217" w:rsidP="00BB1217">
      <w:pPr>
        <w:spacing w:before="240" w:after="0" w:line="240" w:lineRule="auto"/>
        <w:jc w:val="both"/>
        <w:rPr>
          <w:rFonts w:ascii="Garamond" w:hAnsi="Garamond" w:cs="Times New Roman"/>
          <w:b/>
        </w:rPr>
      </w:pPr>
      <w:r w:rsidRPr="00432E4C">
        <w:rPr>
          <w:rFonts w:ascii="Garamond" w:hAnsi="Garamond" w:cs="Times New Roman"/>
          <w:b/>
        </w:rPr>
        <w:t>Conferences/seminars/workshops attended</w:t>
      </w:r>
    </w:p>
    <w:p w14:paraId="164A1D3A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t>One day Symposium in memory of Prof. P. K. Kaw on 6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>November 2017 organized by IPR.</w:t>
      </w:r>
    </w:p>
    <w:p w14:paraId="344FF4E4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t>One Day Program on Prof. P. C. Vaidya on 10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>September 2017 organized at Senate Hall, Gujarat University.</w:t>
      </w:r>
    </w:p>
    <w:p w14:paraId="7A7298DB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t>one-day National Workshop on Analytical Techniques for Material Characterization (NWATMC) on 22</w:t>
      </w:r>
      <w:r w:rsidRPr="00432E4C">
        <w:rPr>
          <w:rFonts w:ascii="Garamond" w:hAnsi="Garamond" w:cs="Times New Roman"/>
          <w:vertAlign w:val="superscript"/>
        </w:rPr>
        <w:t>nd</w:t>
      </w:r>
      <w:r w:rsidRPr="00432E4C">
        <w:rPr>
          <w:rFonts w:ascii="Garamond" w:hAnsi="Garamond" w:cs="Times New Roman"/>
        </w:rPr>
        <w:t>March 2017 organized by Department of Physics, S. P. University, Gujarat.</w:t>
      </w:r>
    </w:p>
    <w:p w14:paraId="195EF515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t>Gujarat Science Congress as Participant held at GERMI 4-5 February 2017.</w:t>
      </w:r>
    </w:p>
    <w:p w14:paraId="6AECF347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t>one-day seminar on “Advanced Programming Techniques in MATLAB and Data Analytics with MATLAB” on 22</w:t>
      </w:r>
      <w:r w:rsidRPr="00432E4C">
        <w:rPr>
          <w:rFonts w:ascii="Garamond" w:hAnsi="Garamond" w:cs="Times New Roman"/>
          <w:vertAlign w:val="superscript"/>
        </w:rPr>
        <w:t>nd</w:t>
      </w:r>
      <w:r w:rsidRPr="00432E4C">
        <w:rPr>
          <w:rFonts w:ascii="Garamond" w:hAnsi="Garamond" w:cs="Times New Roman"/>
        </w:rPr>
        <w:t>September 2016.</w:t>
      </w:r>
    </w:p>
    <w:p w14:paraId="1F3DE407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Garamond" w:hAnsi="Garamond" w:cs="Times New Roman"/>
        </w:rPr>
      </w:pPr>
      <w:r w:rsidRPr="00432E4C">
        <w:rPr>
          <w:rFonts w:ascii="Garamond" w:hAnsi="Garamond" w:cs="Times New Roman"/>
        </w:rPr>
        <w:t>Participated in the National level “One day acquaintance program” held at Gujarat University, Ahmedabad and sponsored by Inter University Accelerator Center, New Delhi on 19</w:t>
      </w:r>
      <w:r w:rsidRPr="00432E4C">
        <w:rPr>
          <w:rFonts w:ascii="Garamond" w:hAnsi="Garamond" w:cs="Times New Roman"/>
          <w:vertAlign w:val="superscript"/>
        </w:rPr>
        <w:t>th</w:t>
      </w:r>
      <w:r w:rsidRPr="00432E4C">
        <w:rPr>
          <w:rFonts w:ascii="Garamond" w:hAnsi="Garamond" w:cs="Times New Roman"/>
        </w:rPr>
        <w:t xml:space="preserve"> July 2014.</w:t>
      </w:r>
    </w:p>
    <w:p w14:paraId="2461B656" w14:textId="77777777" w:rsidR="00BB1217" w:rsidRPr="00432E4C" w:rsidRDefault="00BB1217" w:rsidP="00922645">
      <w:pPr>
        <w:pStyle w:val="ListParagraph"/>
        <w:numPr>
          <w:ilvl w:val="0"/>
          <w:numId w:val="1"/>
        </w:numPr>
        <w:spacing w:line="240" w:lineRule="auto"/>
        <w:ind w:left="0" w:hanging="357"/>
        <w:jc w:val="both"/>
        <w:rPr>
          <w:rFonts w:ascii="Garamond" w:hAnsi="Garamond" w:cs="Times New Roman"/>
          <w:bCs/>
        </w:rPr>
      </w:pPr>
      <w:r w:rsidRPr="00432E4C">
        <w:rPr>
          <w:rFonts w:ascii="Garamond" w:hAnsi="Garamond" w:cs="Times New Roman"/>
        </w:rPr>
        <w:t>Participated in the National Seminar on “High Potential Research Areas” in Physics, held at St. Xavier’s College, Ahmedabad on January 31</w:t>
      </w:r>
      <w:r w:rsidRPr="00432E4C">
        <w:rPr>
          <w:rFonts w:ascii="Garamond" w:hAnsi="Garamond" w:cs="Times New Roman"/>
          <w:vertAlign w:val="superscript"/>
        </w:rPr>
        <w:t>st</w:t>
      </w:r>
      <w:r w:rsidRPr="00432E4C">
        <w:rPr>
          <w:rFonts w:ascii="Garamond" w:hAnsi="Garamond" w:cs="Times New Roman"/>
        </w:rPr>
        <w:t>, 2013.</w:t>
      </w:r>
    </w:p>
    <w:p w14:paraId="253AA22F" w14:textId="77777777" w:rsidR="00BB1217" w:rsidRPr="00432E4C" w:rsidRDefault="00BB1217" w:rsidP="0038138B">
      <w:pPr>
        <w:pStyle w:val="NormalWeb"/>
        <w:spacing w:before="0" w:beforeAutospacing="0" w:after="0" w:afterAutospacing="0"/>
        <w:rPr>
          <w:rFonts w:ascii="Garamond" w:hAnsi="Garamond"/>
          <w:color w:val="000000"/>
          <w:sz w:val="22"/>
          <w:szCs w:val="22"/>
        </w:rPr>
      </w:pPr>
    </w:p>
    <w:sectPr w:rsidR="00BB1217" w:rsidRPr="00432E4C" w:rsidSect="006D7D8D">
      <w:headerReference w:type="default" r:id="rId36"/>
      <w:footerReference w:type="even" r:id="rId37"/>
      <w:footerReference w:type="default" r:id="rId3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D608" w14:textId="77777777" w:rsidR="000D2265" w:rsidRDefault="000D2265" w:rsidP="00E0356B">
      <w:pPr>
        <w:spacing w:after="0" w:line="240" w:lineRule="auto"/>
      </w:pPr>
      <w:r>
        <w:separator/>
      </w:r>
    </w:p>
  </w:endnote>
  <w:endnote w:type="continuationSeparator" w:id="0">
    <w:p w14:paraId="71A1D31D" w14:textId="77777777" w:rsidR="000D2265" w:rsidRDefault="000D2265" w:rsidP="00E0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ans CJK SC Regular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-BoldItalic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2370751"/>
      <w:docPartObj>
        <w:docPartGallery w:val="Page Numbers (Bottom of Page)"/>
        <w:docPartUnique/>
      </w:docPartObj>
    </w:sdtPr>
    <w:sdtContent>
      <w:p w14:paraId="2D0B7EF5" w14:textId="2F19C200" w:rsidR="0059131F" w:rsidRDefault="0059131F" w:rsidP="009B30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000000"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AC61B20" w14:textId="77777777" w:rsidR="0059131F" w:rsidRDefault="0059131F" w:rsidP="005913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828780"/>
      <w:docPartObj>
        <w:docPartGallery w:val="Page Numbers (Bottom of Page)"/>
        <w:docPartUnique/>
      </w:docPartObj>
    </w:sdtPr>
    <w:sdtContent>
      <w:p w14:paraId="6BE40579" w14:textId="7DAB8B3F" w:rsidR="0059131F" w:rsidRDefault="0059131F" w:rsidP="009B30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BE2D7F" w14:textId="77777777" w:rsidR="0059131F" w:rsidRDefault="0059131F" w:rsidP="005913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98C6" w14:textId="77777777" w:rsidR="000D2265" w:rsidRDefault="000D2265" w:rsidP="00E0356B">
      <w:pPr>
        <w:spacing w:after="0" w:line="240" w:lineRule="auto"/>
      </w:pPr>
      <w:r>
        <w:separator/>
      </w:r>
    </w:p>
  </w:footnote>
  <w:footnote w:type="continuationSeparator" w:id="0">
    <w:p w14:paraId="37CD9793" w14:textId="77777777" w:rsidR="000D2265" w:rsidRDefault="000D2265" w:rsidP="00E0356B">
      <w:pPr>
        <w:spacing w:after="0" w:line="240" w:lineRule="auto"/>
      </w:pPr>
      <w:r>
        <w:continuationSeparator/>
      </w:r>
    </w:p>
  </w:footnote>
  <w:footnote w:id="1">
    <w:p w14:paraId="59262538" w14:textId="77777777" w:rsidR="00881D85" w:rsidRPr="00633333" w:rsidRDefault="00881D85" w:rsidP="00881D85">
      <w:pPr>
        <w:pStyle w:val="FootnoteText"/>
        <w:rPr>
          <w:rFonts w:ascii="Garamond" w:hAnsi="Garamond"/>
        </w:rPr>
      </w:pPr>
      <w:r w:rsidRPr="00633333">
        <w:rPr>
          <w:rStyle w:val="FootnoteReference"/>
          <w:rFonts w:ascii="Garamond" w:hAnsi="Garamond"/>
        </w:rPr>
        <w:footnoteRef/>
      </w:r>
      <w:r w:rsidRPr="00633333">
        <w:rPr>
          <w:rFonts w:ascii="Garamond" w:hAnsi="Garamond"/>
        </w:rPr>
        <w:t xml:space="preserve"> </w:t>
      </w:r>
      <w:r w:rsidRPr="00633333">
        <w:rPr>
          <w:rFonts w:ascii="Garamond" w:hAnsi="Garamond" w:cs="Times New Roman"/>
        </w:rPr>
        <w:t>Research work was carried out at the Institute for Plasma Research, Gandhinagar, Gujarat, India during 2015 to 2023 under different fellowship and institutional support.</w:t>
      </w:r>
    </w:p>
  </w:footnote>
  <w:footnote w:id="2">
    <w:p w14:paraId="425DBF85" w14:textId="4AABA36D" w:rsidR="00934AA3" w:rsidRPr="00633333" w:rsidRDefault="00934AA3">
      <w:pPr>
        <w:pStyle w:val="FootnoteText"/>
        <w:rPr>
          <w:rFonts w:ascii="Garamond" w:hAnsi="Garamond"/>
        </w:rPr>
      </w:pPr>
      <w:r w:rsidRPr="00633333">
        <w:rPr>
          <w:rStyle w:val="FootnoteReference"/>
          <w:rFonts w:ascii="Garamond" w:hAnsi="Garamond"/>
        </w:rPr>
        <w:footnoteRef/>
      </w:r>
      <w:r w:rsidRPr="00633333">
        <w:rPr>
          <w:rFonts w:ascii="Garamond" w:hAnsi="Garamond"/>
        </w:rPr>
        <w:t xml:space="preserve"> </w:t>
      </w:r>
      <w:r w:rsidRPr="00633333">
        <w:rPr>
          <w:rFonts w:ascii="Garamond" w:hAnsi="Garamond" w:cs="Times New Roman"/>
          <w:sz w:val="22"/>
          <w:szCs w:val="22"/>
        </w:rPr>
        <w:t>Project title: “Variable regulated power supply using IC LM317”</w:t>
      </w:r>
    </w:p>
  </w:footnote>
  <w:footnote w:id="3">
    <w:p w14:paraId="1C508055" w14:textId="77777777" w:rsidR="0061548C" w:rsidRPr="00934AA3" w:rsidRDefault="0061548C" w:rsidP="0061548C">
      <w:pPr>
        <w:pStyle w:val="FootnoteText"/>
        <w:rPr>
          <w:rFonts w:ascii="Garamond" w:hAnsi="Garamond"/>
        </w:rPr>
      </w:pPr>
      <w:r w:rsidRPr="00633333">
        <w:rPr>
          <w:rStyle w:val="FootnoteReference"/>
          <w:rFonts w:ascii="Garamond" w:hAnsi="Garamond"/>
        </w:rPr>
        <w:footnoteRef/>
      </w:r>
      <w:r w:rsidRPr="00633333">
        <w:rPr>
          <w:rFonts w:ascii="Garamond" w:hAnsi="Garamond"/>
        </w:rPr>
        <w:t xml:space="preserve"> Project title: “Op-amp IC tester with dual 12V DC power supply” and “Sensitive Alarm system for LPG Leakage and smoke detection”</w:t>
      </w:r>
    </w:p>
  </w:footnote>
  <w:footnote w:id="4">
    <w:p w14:paraId="6F5FAFCC" w14:textId="6CD90B16" w:rsidR="009B628E" w:rsidRPr="00C037E7" w:rsidRDefault="009B628E" w:rsidP="00C037E7">
      <w:pPr>
        <w:pStyle w:val="FootnoteText"/>
        <w:jc w:val="both"/>
        <w:rPr>
          <w:rFonts w:ascii="Garamond" w:hAnsi="Garamond"/>
        </w:rPr>
      </w:pPr>
      <w:r w:rsidRPr="00C037E7">
        <w:rPr>
          <w:rStyle w:val="FootnoteReference"/>
          <w:rFonts w:ascii="Garamond" w:hAnsi="Garamond"/>
        </w:rPr>
        <w:footnoteRef/>
      </w:r>
      <w:r w:rsidRPr="00C037E7">
        <w:rPr>
          <w:rFonts w:ascii="Garamond" w:hAnsi="Garamond"/>
        </w:rPr>
        <w:t xml:space="preserve"> </w:t>
      </w:r>
      <w:r w:rsidR="00934AA3">
        <w:rPr>
          <w:rFonts w:ascii="Garamond" w:hAnsi="Garamond"/>
        </w:rPr>
        <w:t xml:space="preserve">Proposed experiment: </w:t>
      </w:r>
      <w:r w:rsidRPr="00C037E7">
        <w:rPr>
          <w:rFonts w:ascii="Garamond" w:hAnsi="Garamond"/>
        </w:rPr>
        <w:t>Validation of edge fluid codes for degree of detachment of the high-field side divertor + Quantification of Plasma-Molecular Interaction Effects on Divertor Detachment in L-mode and H-mode.</w:t>
      </w:r>
    </w:p>
  </w:footnote>
  <w:footnote w:id="5">
    <w:p w14:paraId="7431B654" w14:textId="1843AC9C" w:rsidR="00584530" w:rsidRPr="00C037E7" w:rsidRDefault="00584530" w:rsidP="00FD7DC6">
      <w:pPr>
        <w:pStyle w:val="FootnoteText"/>
        <w:jc w:val="both"/>
        <w:rPr>
          <w:rFonts w:ascii="Garamond" w:hAnsi="Garamond"/>
        </w:rPr>
      </w:pPr>
      <w:r w:rsidRPr="00C037E7">
        <w:rPr>
          <w:rStyle w:val="FootnoteReference"/>
          <w:rFonts w:ascii="Garamond" w:hAnsi="Garamond"/>
        </w:rPr>
        <w:footnoteRef/>
      </w:r>
      <w:r w:rsidRPr="00C037E7">
        <w:rPr>
          <w:rFonts w:ascii="Garamond" w:hAnsi="Garamond"/>
        </w:rPr>
        <w:t xml:space="preserve"> </w:t>
      </w:r>
      <w:r w:rsidR="00C037E7" w:rsidRPr="00C037E7">
        <w:rPr>
          <w:rFonts w:ascii="Garamond" w:hAnsi="Garamond"/>
        </w:rPr>
        <w:t>Oral presentation: Understanding the Physical Processes Prevailing in the Edge Plasma Region of ADITYA-U Tokamak using Spectroscopic Measurements</w:t>
      </w:r>
      <w:r w:rsidRPr="00C037E7">
        <w:rPr>
          <w:rFonts w:ascii="Garamond" w:hAnsi="Garamond"/>
        </w:rPr>
        <w:t xml:space="preserve"> </w:t>
      </w:r>
      <w:r w:rsidR="00C037E7" w:rsidRPr="00C037E7">
        <w:rPr>
          <w:rFonts w:ascii="Garamond" w:hAnsi="Garamond"/>
        </w:rPr>
        <w:t xml:space="preserve">more details: </w:t>
      </w:r>
      <w:r w:rsidRPr="00C037E7">
        <w:rPr>
          <w:rFonts w:ascii="Garamond" w:hAnsi="Garamond"/>
        </w:rPr>
        <w:t>https://www.pssi.in/documents/buti_young_scientist_award.html</w:t>
      </w:r>
    </w:p>
  </w:footnote>
  <w:footnote w:id="6">
    <w:p w14:paraId="7E4E52A0" w14:textId="1DF1982B" w:rsidR="00121B83" w:rsidRDefault="00121B83" w:rsidP="00C037E7">
      <w:pPr>
        <w:pStyle w:val="FootnoteText"/>
        <w:jc w:val="both"/>
      </w:pPr>
      <w:r w:rsidRPr="00C037E7">
        <w:rPr>
          <w:rStyle w:val="FootnoteReference"/>
          <w:rFonts w:ascii="Garamond" w:hAnsi="Garamond"/>
        </w:rPr>
        <w:footnoteRef/>
      </w:r>
      <w:r w:rsidRPr="00C037E7">
        <w:rPr>
          <w:rFonts w:ascii="Garamond" w:hAnsi="Garamond"/>
        </w:rPr>
        <w:t xml:space="preserve"> Presented work: Impurity Transport in Aditya-U Tokamak with Indigenously Developed Semi-Implicit Impurity Transport Code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1B6A" w14:textId="77777777" w:rsidR="00FD7DC6" w:rsidRPr="00A72152" w:rsidRDefault="00FD7DC6" w:rsidP="00FD7DC6">
    <w:pPr>
      <w:pStyle w:val="Header"/>
      <w:jc w:val="center"/>
      <w:rPr>
        <w:rFonts w:ascii="Garamond" w:hAnsi="Garamond"/>
        <w:b/>
        <w:color w:val="548DD4" w:themeColor="text2" w:themeTint="99"/>
      </w:rPr>
    </w:pPr>
    <w:r w:rsidRPr="00A72152">
      <w:rPr>
        <w:rFonts w:ascii="Garamond" w:hAnsi="Garamond"/>
        <w:b/>
        <w:color w:val="548DD4" w:themeColor="text2" w:themeTint="99"/>
      </w:rPr>
      <w:t>Dr. Nandini Yadava (Physicist/Scientist)</w:t>
    </w:r>
  </w:p>
  <w:p w14:paraId="7313747E" w14:textId="77777777" w:rsidR="00FD7DC6" w:rsidRPr="0083368F" w:rsidRDefault="00000000" w:rsidP="00FD7DC6">
    <w:pPr>
      <w:pStyle w:val="Header"/>
      <w:jc w:val="center"/>
      <w:rPr>
        <w:rFonts w:ascii="Garamond" w:hAnsi="Garamond"/>
        <w:bCs/>
        <w:color w:val="000000" w:themeColor="text1"/>
      </w:rPr>
    </w:pPr>
    <w:hyperlink r:id="rId1" w:history="1">
      <w:r w:rsidR="00FD7DC6" w:rsidRPr="0083368F">
        <w:rPr>
          <w:rStyle w:val="Hyperlink"/>
          <w:rFonts w:ascii="Garamond" w:hAnsi="Garamond" w:cs="Mangal"/>
          <w:bCs/>
          <w:color w:val="000000" w:themeColor="text1"/>
          <w:u w:val="none"/>
        </w:rPr>
        <w:t>nandini7754@gmail.com</w:t>
      </w:r>
    </w:hyperlink>
    <w:r w:rsidR="00FD7DC6" w:rsidRPr="0083368F">
      <w:rPr>
        <w:rFonts w:ascii="Garamond" w:hAnsi="Garamond"/>
        <w:bCs/>
        <w:color w:val="000000" w:themeColor="text1"/>
      </w:rPr>
      <w:t xml:space="preserve"> |+1-858-717-4976 (USA) | San Diego, USA </w:t>
    </w:r>
  </w:p>
  <w:p w14:paraId="4C68EE73" w14:textId="77777777" w:rsidR="00FD7DC6" w:rsidRPr="0083368F" w:rsidRDefault="00000000" w:rsidP="00FD7DC6">
    <w:pPr>
      <w:pStyle w:val="Header"/>
      <w:jc w:val="center"/>
      <w:rPr>
        <w:rFonts w:ascii="Garamond" w:hAnsi="Garamond"/>
        <w:bCs/>
        <w:color w:val="548DD4" w:themeColor="text2" w:themeTint="99"/>
      </w:rPr>
    </w:pPr>
    <w:hyperlink r:id="rId2" w:history="1">
      <w:r w:rsidR="00FD7DC6" w:rsidRPr="0083368F">
        <w:rPr>
          <w:rStyle w:val="Hyperlink"/>
          <w:rFonts w:ascii="Garamond" w:hAnsi="Garamond" w:cs="Mangal"/>
          <w:bCs/>
          <w:color w:val="548DD4" w:themeColor="text2" w:themeTint="99"/>
          <w:u w:val="none"/>
        </w:rPr>
        <w:t>Website</w:t>
      </w:r>
    </w:hyperlink>
    <w:r w:rsidR="00FD7DC6" w:rsidRPr="0083368F">
      <w:rPr>
        <w:rFonts w:ascii="Garamond" w:hAnsi="Garamond"/>
        <w:bCs/>
        <w:color w:val="548DD4" w:themeColor="text2" w:themeTint="99"/>
      </w:rPr>
      <w:t xml:space="preserve"> | </w:t>
    </w:r>
    <w:hyperlink r:id="rId3" w:history="1">
      <w:r w:rsidR="00FD7DC6" w:rsidRPr="0083368F">
        <w:rPr>
          <w:rFonts w:ascii="Garamond" w:eastAsia="Meiryo" w:hAnsi="Garamond" w:cs="Times New Roman"/>
          <w:color w:val="548DD4" w:themeColor="text2" w:themeTint="99"/>
          <w:lang w:eastAsia="ja-JP"/>
        </w:rPr>
        <w:t>ORCID</w:t>
      </w:r>
    </w:hyperlink>
    <w:r w:rsidR="00FD7DC6" w:rsidRPr="0083368F">
      <w:rPr>
        <w:rFonts w:ascii="Garamond" w:hAnsi="Garamond"/>
        <w:color w:val="548DD4" w:themeColor="text2" w:themeTint="99"/>
      </w:rPr>
      <w:t xml:space="preserve"> | </w:t>
    </w:r>
    <w:hyperlink r:id="rId4" w:history="1">
      <w:r w:rsidR="00FD7DC6" w:rsidRPr="0083368F">
        <w:rPr>
          <w:rStyle w:val="Hyperlink"/>
          <w:rFonts w:ascii="Garamond" w:hAnsi="Garamond" w:cs="Mangal"/>
          <w:color w:val="548DD4" w:themeColor="text2" w:themeTint="99"/>
          <w:u w:val="none"/>
        </w:rPr>
        <w:t>Google Scholar</w:t>
      </w:r>
    </w:hyperlink>
  </w:p>
  <w:p w14:paraId="27FADED3" w14:textId="77777777" w:rsidR="007C1C50" w:rsidRPr="007C1C50" w:rsidRDefault="007C1C50" w:rsidP="007C1C50">
    <w:pPr>
      <w:pStyle w:val="Header"/>
      <w:pBdr>
        <w:bottom w:val="single" w:sz="4" w:space="1" w:color="auto"/>
      </w:pBdr>
      <w:jc w:val="center"/>
      <w:rPr>
        <w:rFonts w:ascii="Garamond" w:hAnsi="Garamond"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54D"/>
    <w:multiLevelType w:val="hybridMultilevel"/>
    <w:tmpl w:val="5008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4E80"/>
    <w:multiLevelType w:val="multilevel"/>
    <w:tmpl w:val="8DA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C97"/>
    <w:multiLevelType w:val="multilevel"/>
    <w:tmpl w:val="919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C5C15"/>
    <w:multiLevelType w:val="hybridMultilevel"/>
    <w:tmpl w:val="250CA5E0"/>
    <w:lvl w:ilvl="0" w:tplc="6B0059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02582"/>
    <w:multiLevelType w:val="multilevel"/>
    <w:tmpl w:val="65C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20333"/>
    <w:multiLevelType w:val="hybridMultilevel"/>
    <w:tmpl w:val="20C2F726"/>
    <w:lvl w:ilvl="0" w:tplc="F33E5D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E5210"/>
    <w:multiLevelType w:val="multilevel"/>
    <w:tmpl w:val="E874297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iCs w:val="0"/>
        <w:color w:val="000000" w:themeColor="text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26C60"/>
    <w:multiLevelType w:val="hybridMultilevel"/>
    <w:tmpl w:val="EFFC58D0"/>
    <w:lvl w:ilvl="0" w:tplc="BA48D0D0">
      <w:start w:val="503"/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268E"/>
    <w:multiLevelType w:val="multilevel"/>
    <w:tmpl w:val="78E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B571B"/>
    <w:multiLevelType w:val="hybridMultilevel"/>
    <w:tmpl w:val="56128136"/>
    <w:lvl w:ilvl="0" w:tplc="B3CC163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45145"/>
    <w:multiLevelType w:val="multilevel"/>
    <w:tmpl w:val="20E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35950"/>
    <w:multiLevelType w:val="hybridMultilevel"/>
    <w:tmpl w:val="C7A48E8A"/>
    <w:lvl w:ilvl="0" w:tplc="EDEE6D9E">
      <w:start w:val="7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2255">
    <w:abstractNumId w:val="11"/>
  </w:num>
  <w:num w:numId="2" w16cid:durableId="1743673286">
    <w:abstractNumId w:val="3"/>
  </w:num>
  <w:num w:numId="3" w16cid:durableId="1487816520">
    <w:abstractNumId w:val="5"/>
  </w:num>
  <w:num w:numId="4" w16cid:durableId="1828981357">
    <w:abstractNumId w:val="7"/>
  </w:num>
  <w:num w:numId="5" w16cid:durableId="1405641192">
    <w:abstractNumId w:val="2"/>
  </w:num>
  <w:num w:numId="6" w16cid:durableId="1361198287">
    <w:abstractNumId w:val="8"/>
  </w:num>
  <w:num w:numId="7" w16cid:durableId="1088380973">
    <w:abstractNumId w:val="1"/>
  </w:num>
  <w:num w:numId="8" w16cid:durableId="2106997213">
    <w:abstractNumId w:val="10"/>
  </w:num>
  <w:num w:numId="9" w16cid:durableId="463163656">
    <w:abstractNumId w:val="4"/>
  </w:num>
  <w:num w:numId="10" w16cid:durableId="1453481531">
    <w:abstractNumId w:val="0"/>
  </w:num>
  <w:num w:numId="11" w16cid:durableId="1500193368">
    <w:abstractNumId w:val="9"/>
  </w:num>
  <w:num w:numId="12" w16cid:durableId="209816776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E5"/>
    <w:rsid w:val="00004C13"/>
    <w:rsid w:val="00005F46"/>
    <w:rsid w:val="00010149"/>
    <w:rsid w:val="00010E5C"/>
    <w:rsid w:val="00011B14"/>
    <w:rsid w:val="000253FC"/>
    <w:rsid w:val="000271F3"/>
    <w:rsid w:val="0002734D"/>
    <w:rsid w:val="000303BB"/>
    <w:rsid w:val="000306B1"/>
    <w:rsid w:val="000311DE"/>
    <w:rsid w:val="00036606"/>
    <w:rsid w:val="00043623"/>
    <w:rsid w:val="0004740E"/>
    <w:rsid w:val="0005012C"/>
    <w:rsid w:val="00052F49"/>
    <w:rsid w:val="000545FE"/>
    <w:rsid w:val="000555A6"/>
    <w:rsid w:val="00056B0E"/>
    <w:rsid w:val="00056E2E"/>
    <w:rsid w:val="00057A86"/>
    <w:rsid w:val="00057E83"/>
    <w:rsid w:val="000630C4"/>
    <w:rsid w:val="00066568"/>
    <w:rsid w:val="00066D3A"/>
    <w:rsid w:val="0007140D"/>
    <w:rsid w:val="00072207"/>
    <w:rsid w:val="00075DED"/>
    <w:rsid w:val="00075FE0"/>
    <w:rsid w:val="00076760"/>
    <w:rsid w:val="00076940"/>
    <w:rsid w:val="00076E32"/>
    <w:rsid w:val="0007728F"/>
    <w:rsid w:val="0008436A"/>
    <w:rsid w:val="0008606B"/>
    <w:rsid w:val="0008667F"/>
    <w:rsid w:val="00086B0F"/>
    <w:rsid w:val="000923EE"/>
    <w:rsid w:val="00095413"/>
    <w:rsid w:val="000A16EE"/>
    <w:rsid w:val="000A4670"/>
    <w:rsid w:val="000A47A7"/>
    <w:rsid w:val="000A499C"/>
    <w:rsid w:val="000A6048"/>
    <w:rsid w:val="000B4498"/>
    <w:rsid w:val="000C21BF"/>
    <w:rsid w:val="000C2FF4"/>
    <w:rsid w:val="000C3B45"/>
    <w:rsid w:val="000D2265"/>
    <w:rsid w:val="000D6436"/>
    <w:rsid w:val="000D69C2"/>
    <w:rsid w:val="000D6EB1"/>
    <w:rsid w:val="000E63BD"/>
    <w:rsid w:val="000F1347"/>
    <w:rsid w:val="000F3723"/>
    <w:rsid w:val="000F48D9"/>
    <w:rsid w:val="0010224D"/>
    <w:rsid w:val="00103CD8"/>
    <w:rsid w:val="00107774"/>
    <w:rsid w:val="001111BE"/>
    <w:rsid w:val="00112717"/>
    <w:rsid w:val="00112AC4"/>
    <w:rsid w:val="001207AD"/>
    <w:rsid w:val="00120CD5"/>
    <w:rsid w:val="00121B83"/>
    <w:rsid w:val="00122FF4"/>
    <w:rsid w:val="0012515E"/>
    <w:rsid w:val="001276C0"/>
    <w:rsid w:val="001314C7"/>
    <w:rsid w:val="00134FA8"/>
    <w:rsid w:val="00135B84"/>
    <w:rsid w:val="001369FC"/>
    <w:rsid w:val="00137370"/>
    <w:rsid w:val="00141B8C"/>
    <w:rsid w:val="00144665"/>
    <w:rsid w:val="00146A47"/>
    <w:rsid w:val="00151AC3"/>
    <w:rsid w:val="0016140F"/>
    <w:rsid w:val="00161495"/>
    <w:rsid w:val="0016400A"/>
    <w:rsid w:val="00164A93"/>
    <w:rsid w:val="00171589"/>
    <w:rsid w:val="00173D8A"/>
    <w:rsid w:val="0018556C"/>
    <w:rsid w:val="001863DA"/>
    <w:rsid w:val="00190A1B"/>
    <w:rsid w:val="0019754E"/>
    <w:rsid w:val="00197A06"/>
    <w:rsid w:val="00197BAE"/>
    <w:rsid w:val="001A17E2"/>
    <w:rsid w:val="001A7E13"/>
    <w:rsid w:val="001B1ED5"/>
    <w:rsid w:val="001B2227"/>
    <w:rsid w:val="001C47CC"/>
    <w:rsid w:val="001C4A56"/>
    <w:rsid w:val="001D6A59"/>
    <w:rsid w:val="001E0864"/>
    <w:rsid w:val="001E1720"/>
    <w:rsid w:val="001E1A1A"/>
    <w:rsid w:val="001E68F7"/>
    <w:rsid w:val="001F04DC"/>
    <w:rsid w:val="001F20D2"/>
    <w:rsid w:val="001F3BD9"/>
    <w:rsid w:val="001F6FEF"/>
    <w:rsid w:val="00202C39"/>
    <w:rsid w:val="00212D45"/>
    <w:rsid w:val="002138AC"/>
    <w:rsid w:val="00224B3C"/>
    <w:rsid w:val="00225039"/>
    <w:rsid w:val="00225AB2"/>
    <w:rsid w:val="00227AD5"/>
    <w:rsid w:val="002300BA"/>
    <w:rsid w:val="002331D7"/>
    <w:rsid w:val="00233EC1"/>
    <w:rsid w:val="00241B3C"/>
    <w:rsid w:val="00243895"/>
    <w:rsid w:val="00244B88"/>
    <w:rsid w:val="00253268"/>
    <w:rsid w:val="00255A61"/>
    <w:rsid w:val="00255FC5"/>
    <w:rsid w:val="00257328"/>
    <w:rsid w:val="00267775"/>
    <w:rsid w:val="00270B67"/>
    <w:rsid w:val="0027372E"/>
    <w:rsid w:val="00280D02"/>
    <w:rsid w:val="00282623"/>
    <w:rsid w:val="002841BC"/>
    <w:rsid w:val="00285764"/>
    <w:rsid w:val="00291D26"/>
    <w:rsid w:val="00296704"/>
    <w:rsid w:val="002A085A"/>
    <w:rsid w:val="002A1653"/>
    <w:rsid w:val="002A3436"/>
    <w:rsid w:val="002A4642"/>
    <w:rsid w:val="002A4C41"/>
    <w:rsid w:val="002A5947"/>
    <w:rsid w:val="002B6524"/>
    <w:rsid w:val="002C07E0"/>
    <w:rsid w:val="002C49F4"/>
    <w:rsid w:val="002C6D3E"/>
    <w:rsid w:val="002D0472"/>
    <w:rsid w:val="002D4B59"/>
    <w:rsid w:val="002D504C"/>
    <w:rsid w:val="002D700F"/>
    <w:rsid w:val="002E021B"/>
    <w:rsid w:val="002E5A02"/>
    <w:rsid w:val="002E5DA4"/>
    <w:rsid w:val="003019EC"/>
    <w:rsid w:val="00301AB0"/>
    <w:rsid w:val="0030372C"/>
    <w:rsid w:val="00306066"/>
    <w:rsid w:val="003062F6"/>
    <w:rsid w:val="00306679"/>
    <w:rsid w:val="00312FBF"/>
    <w:rsid w:val="00337DD2"/>
    <w:rsid w:val="003413AD"/>
    <w:rsid w:val="003421A8"/>
    <w:rsid w:val="0034233F"/>
    <w:rsid w:val="003454DD"/>
    <w:rsid w:val="003517E2"/>
    <w:rsid w:val="00356605"/>
    <w:rsid w:val="003604E4"/>
    <w:rsid w:val="003648CB"/>
    <w:rsid w:val="003701E0"/>
    <w:rsid w:val="00373B8D"/>
    <w:rsid w:val="00376A86"/>
    <w:rsid w:val="003800E7"/>
    <w:rsid w:val="0038138B"/>
    <w:rsid w:val="00382C88"/>
    <w:rsid w:val="0038652F"/>
    <w:rsid w:val="00397348"/>
    <w:rsid w:val="003A5390"/>
    <w:rsid w:val="003A6057"/>
    <w:rsid w:val="003B4EC8"/>
    <w:rsid w:val="003C4D69"/>
    <w:rsid w:val="003E02F9"/>
    <w:rsid w:val="003E1CB3"/>
    <w:rsid w:val="003E5C9E"/>
    <w:rsid w:val="003E7CB3"/>
    <w:rsid w:val="003F23DD"/>
    <w:rsid w:val="003F5EA8"/>
    <w:rsid w:val="00401305"/>
    <w:rsid w:val="00401BAA"/>
    <w:rsid w:val="00410010"/>
    <w:rsid w:val="00414106"/>
    <w:rsid w:val="0041786C"/>
    <w:rsid w:val="004271B6"/>
    <w:rsid w:val="00432E4C"/>
    <w:rsid w:val="00437043"/>
    <w:rsid w:val="00437C40"/>
    <w:rsid w:val="00443441"/>
    <w:rsid w:val="00444EDA"/>
    <w:rsid w:val="00445BEE"/>
    <w:rsid w:val="00450221"/>
    <w:rsid w:val="00450A77"/>
    <w:rsid w:val="00450B35"/>
    <w:rsid w:val="004517D8"/>
    <w:rsid w:val="00460815"/>
    <w:rsid w:val="00460E15"/>
    <w:rsid w:val="0046198B"/>
    <w:rsid w:val="00465BE4"/>
    <w:rsid w:val="00467899"/>
    <w:rsid w:val="00471DDE"/>
    <w:rsid w:val="0047356E"/>
    <w:rsid w:val="00474469"/>
    <w:rsid w:val="004817DC"/>
    <w:rsid w:val="004843BC"/>
    <w:rsid w:val="004913E6"/>
    <w:rsid w:val="00492054"/>
    <w:rsid w:val="00492D70"/>
    <w:rsid w:val="00493666"/>
    <w:rsid w:val="00493E0C"/>
    <w:rsid w:val="00495ED0"/>
    <w:rsid w:val="004A093B"/>
    <w:rsid w:val="004A549E"/>
    <w:rsid w:val="004B788D"/>
    <w:rsid w:val="004B7939"/>
    <w:rsid w:val="004C1C7E"/>
    <w:rsid w:val="004D7FD3"/>
    <w:rsid w:val="004E21B5"/>
    <w:rsid w:val="004E3F42"/>
    <w:rsid w:val="004E72A9"/>
    <w:rsid w:val="004F045F"/>
    <w:rsid w:val="004F0C50"/>
    <w:rsid w:val="004F6EF1"/>
    <w:rsid w:val="00505E65"/>
    <w:rsid w:val="0050699A"/>
    <w:rsid w:val="00506F47"/>
    <w:rsid w:val="005140E3"/>
    <w:rsid w:val="00517AEC"/>
    <w:rsid w:val="0052036E"/>
    <w:rsid w:val="00520577"/>
    <w:rsid w:val="0055216F"/>
    <w:rsid w:val="005528CB"/>
    <w:rsid w:val="00552D07"/>
    <w:rsid w:val="00553601"/>
    <w:rsid w:val="00561803"/>
    <w:rsid w:val="00561E52"/>
    <w:rsid w:val="005657BB"/>
    <w:rsid w:val="005664A2"/>
    <w:rsid w:val="00567C00"/>
    <w:rsid w:val="00572502"/>
    <w:rsid w:val="00572B32"/>
    <w:rsid w:val="00575D22"/>
    <w:rsid w:val="00580BFE"/>
    <w:rsid w:val="005821AA"/>
    <w:rsid w:val="00583A28"/>
    <w:rsid w:val="00583A4F"/>
    <w:rsid w:val="00583D32"/>
    <w:rsid w:val="00584530"/>
    <w:rsid w:val="00585E38"/>
    <w:rsid w:val="00587C38"/>
    <w:rsid w:val="00591296"/>
    <w:rsid w:val="0059131F"/>
    <w:rsid w:val="00592E82"/>
    <w:rsid w:val="00593C54"/>
    <w:rsid w:val="005A3764"/>
    <w:rsid w:val="005A4791"/>
    <w:rsid w:val="005B4A9F"/>
    <w:rsid w:val="005B693E"/>
    <w:rsid w:val="005B7A05"/>
    <w:rsid w:val="005C1E22"/>
    <w:rsid w:val="005C4425"/>
    <w:rsid w:val="005C45DA"/>
    <w:rsid w:val="005D04CE"/>
    <w:rsid w:val="005D1F26"/>
    <w:rsid w:val="005D5E9B"/>
    <w:rsid w:val="005D6386"/>
    <w:rsid w:val="005D73CA"/>
    <w:rsid w:val="005E03B0"/>
    <w:rsid w:val="005E083D"/>
    <w:rsid w:val="005E3954"/>
    <w:rsid w:val="005E6084"/>
    <w:rsid w:val="005E7632"/>
    <w:rsid w:val="005F38E4"/>
    <w:rsid w:val="005F4AB9"/>
    <w:rsid w:val="0060184E"/>
    <w:rsid w:val="006035F9"/>
    <w:rsid w:val="00613DDD"/>
    <w:rsid w:val="0061548C"/>
    <w:rsid w:val="00616404"/>
    <w:rsid w:val="006229DD"/>
    <w:rsid w:val="0062453C"/>
    <w:rsid w:val="006254FA"/>
    <w:rsid w:val="00630088"/>
    <w:rsid w:val="00632C2A"/>
    <w:rsid w:val="00633333"/>
    <w:rsid w:val="006339C3"/>
    <w:rsid w:val="00635A4A"/>
    <w:rsid w:val="00637C26"/>
    <w:rsid w:val="00653AA0"/>
    <w:rsid w:val="00654FCF"/>
    <w:rsid w:val="00657B69"/>
    <w:rsid w:val="00660931"/>
    <w:rsid w:val="00665B37"/>
    <w:rsid w:val="00666552"/>
    <w:rsid w:val="0068463B"/>
    <w:rsid w:val="00685E35"/>
    <w:rsid w:val="0068653E"/>
    <w:rsid w:val="00687C80"/>
    <w:rsid w:val="006A15DC"/>
    <w:rsid w:val="006A7856"/>
    <w:rsid w:val="006B121C"/>
    <w:rsid w:val="006B12C6"/>
    <w:rsid w:val="006B49C3"/>
    <w:rsid w:val="006B569F"/>
    <w:rsid w:val="006C2610"/>
    <w:rsid w:val="006D255B"/>
    <w:rsid w:val="006D6390"/>
    <w:rsid w:val="006D7D8D"/>
    <w:rsid w:val="006E1A25"/>
    <w:rsid w:val="006E3D69"/>
    <w:rsid w:val="006E5584"/>
    <w:rsid w:val="006E6A33"/>
    <w:rsid w:val="006F2054"/>
    <w:rsid w:val="006F2280"/>
    <w:rsid w:val="006F2912"/>
    <w:rsid w:val="00700FB9"/>
    <w:rsid w:val="00703475"/>
    <w:rsid w:val="00713FB8"/>
    <w:rsid w:val="00715117"/>
    <w:rsid w:val="00715501"/>
    <w:rsid w:val="00723BF1"/>
    <w:rsid w:val="00724295"/>
    <w:rsid w:val="007272B4"/>
    <w:rsid w:val="0073541C"/>
    <w:rsid w:val="00735C3C"/>
    <w:rsid w:val="00741171"/>
    <w:rsid w:val="0074198C"/>
    <w:rsid w:val="007421EA"/>
    <w:rsid w:val="00744716"/>
    <w:rsid w:val="00744824"/>
    <w:rsid w:val="007525ED"/>
    <w:rsid w:val="00753FCD"/>
    <w:rsid w:val="0075608E"/>
    <w:rsid w:val="00756164"/>
    <w:rsid w:val="0076072D"/>
    <w:rsid w:val="007703EA"/>
    <w:rsid w:val="00772E85"/>
    <w:rsid w:val="0077548C"/>
    <w:rsid w:val="007757B6"/>
    <w:rsid w:val="007772AF"/>
    <w:rsid w:val="00780A5E"/>
    <w:rsid w:val="00784FFC"/>
    <w:rsid w:val="00785C5B"/>
    <w:rsid w:val="00786279"/>
    <w:rsid w:val="00790CEF"/>
    <w:rsid w:val="007913E7"/>
    <w:rsid w:val="00793E20"/>
    <w:rsid w:val="007A5563"/>
    <w:rsid w:val="007A6D9F"/>
    <w:rsid w:val="007A75FC"/>
    <w:rsid w:val="007A780C"/>
    <w:rsid w:val="007B0324"/>
    <w:rsid w:val="007B74BB"/>
    <w:rsid w:val="007C1C50"/>
    <w:rsid w:val="007C4AEF"/>
    <w:rsid w:val="007C4B08"/>
    <w:rsid w:val="007D0C3A"/>
    <w:rsid w:val="007D523F"/>
    <w:rsid w:val="007E0431"/>
    <w:rsid w:val="007E2636"/>
    <w:rsid w:val="007E2E53"/>
    <w:rsid w:val="007E6ADD"/>
    <w:rsid w:val="008053B9"/>
    <w:rsid w:val="00805CF7"/>
    <w:rsid w:val="00807E5F"/>
    <w:rsid w:val="00810207"/>
    <w:rsid w:val="00821658"/>
    <w:rsid w:val="008257AA"/>
    <w:rsid w:val="00830A18"/>
    <w:rsid w:val="00832848"/>
    <w:rsid w:val="00833D86"/>
    <w:rsid w:val="00840A16"/>
    <w:rsid w:val="00842575"/>
    <w:rsid w:val="00846332"/>
    <w:rsid w:val="008477BF"/>
    <w:rsid w:val="00847DCF"/>
    <w:rsid w:val="008508D9"/>
    <w:rsid w:val="00850951"/>
    <w:rsid w:val="0085243E"/>
    <w:rsid w:val="00856ABF"/>
    <w:rsid w:val="008614EB"/>
    <w:rsid w:val="00865314"/>
    <w:rsid w:val="008675AA"/>
    <w:rsid w:val="00872852"/>
    <w:rsid w:val="00876FCA"/>
    <w:rsid w:val="00877235"/>
    <w:rsid w:val="00881D85"/>
    <w:rsid w:val="00887D74"/>
    <w:rsid w:val="008902F3"/>
    <w:rsid w:val="00895EEE"/>
    <w:rsid w:val="008A2031"/>
    <w:rsid w:val="008B40DD"/>
    <w:rsid w:val="008B700C"/>
    <w:rsid w:val="008B7800"/>
    <w:rsid w:val="008C1EB8"/>
    <w:rsid w:val="008C3F88"/>
    <w:rsid w:val="008C4A50"/>
    <w:rsid w:val="008C5046"/>
    <w:rsid w:val="008C7E68"/>
    <w:rsid w:val="008D43AB"/>
    <w:rsid w:val="008D5292"/>
    <w:rsid w:val="008E5361"/>
    <w:rsid w:val="008F124A"/>
    <w:rsid w:val="008F2E91"/>
    <w:rsid w:val="008F3EA1"/>
    <w:rsid w:val="0090070D"/>
    <w:rsid w:val="00901632"/>
    <w:rsid w:val="00902BE6"/>
    <w:rsid w:val="0090421C"/>
    <w:rsid w:val="00912231"/>
    <w:rsid w:val="009136E9"/>
    <w:rsid w:val="0092030C"/>
    <w:rsid w:val="00922645"/>
    <w:rsid w:val="00930EBA"/>
    <w:rsid w:val="0093147B"/>
    <w:rsid w:val="00931BAD"/>
    <w:rsid w:val="00933526"/>
    <w:rsid w:val="00933578"/>
    <w:rsid w:val="00934AA3"/>
    <w:rsid w:val="00935A18"/>
    <w:rsid w:val="00935F25"/>
    <w:rsid w:val="00940E6D"/>
    <w:rsid w:val="0094298A"/>
    <w:rsid w:val="00942B5D"/>
    <w:rsid w:val="00942EE8"/>
    <w:rsid w:val="0095230D"/>
    <w:rsid w:val="0096418E"/>
    <w:rsid w:val="00967AEA"/>
    <w:rsid w:val="00970F9D"/>
    <w:rsid w:val="00971887"/>
    <w:rsid w:val="00973A44"/>
    <w:rsid w:val="00982202"/>
    <w:rsid w:val="00982BD9"/>
    <w:rsid w:val="009914A1"/>
    <w:rsid w:val="00994BD2"/>
    <w:rsid w:val="00995DD1"/>
    <w:rsid w:val="009A0818"/>
    <w:rsid w:val="009A2CDD"/>
    <w:rsid w:val="009A2D9C"/>
    <w:rsid w:val="009B532B"/>
    <w:rsid w:val="009B628E"/>
    <w:rsid w:val="009C0670"/>
    <w:rsid w:val="009C55F4"/>
    <w:rsid w:val="009D1A27"/>
    <w:rsid w:val="009D600F"/>
    <w:rsid w:val="009D634F"/>
    <w:rsid w:val="009D7D12"/>
    <w:rsid w:val="009E1A5D"/>
    <w:rsid w:val="009E349D"/>
    <w:rsid w:val="009F43FE"/>
    <w:rsid w:val="00A01B39"/>
    <w:rsid w:val="00A04CCA"/>
    <w:rsid w:val="00A106F5"/>
    <w:rsid w:val="00A134D4"/>
    <w:rsid w:val="00A13F0B"/>
    <w:rsid w:val="00A13F95"/>
    <w:rsid w:val="00A15421"/>
    <w:rsid w:val="00A20A61"/>
    <w:rsid w:val="00A23670"/>
    <w:rsid w:val="00A23680"/>
    <w:rsid w:val="00A270A2"/>
    <w:rsid w:val="00A27929"/>
    <w:rsid w:val="00A31347"/>
    <w:rsid w:val="00A32E53"/>
    <w:rsid w:val="00A35703"/>
    <w:rsid w:val="00A42F55"/>
    <w:rsid w:val="00A55B9F"/>
    <w:rsid w:val="00A56825"/>
    <w:rsid w:val="00A56D94"/>
    <w:rsid w:val="00A62331"/>
    <w:rsid w:val="00A62C95"/>
    <w:rsid w:val="00A6748C"/>
    <w:rsid w:val="00A700E5"/>
    <w:rsid w:val="00A71FB5"/>
    <w:rsid w:val="00A7230B"/>
    <w:rsid w:val="00A739DF"/>
    <w:rsid w:val="00A8154A"/>
    <w:rsid w:val="00A82DE6"/>
    <w:rsid w:val="00A8330D"/>
    <w:rsid w:val="00A85329"/>
    <w:rsid w:val="00A864CD"/>
    <w:rsid w:val="00A8658E"/>
    <w:rsid w:val="00A9006F"/>
    <w:rsid w:val="00A90FC5"/>
    <w:rsid w:val="00A93EE3"/>
    <w:rsid w:val="00A97402"/>
    <w:rsid w:val="00AA14D3"/>
    <w:rsid w:val="00AA1BC2"/>
    <w:rsid w:val="00AA4979"/>
    <w:rsid w:val="00AA70F0"/>
    <w:rsid w:val="00AA78A5"/>
    <w:rsid w:val="00AA7F42"/>
    <w:rsid w:val="00AB1D99"/>
    <w:rsid w:val="00AB47FE"/>
    <w:rsid w:val="00AB5159"/>
    <w:rsid w:val="00AC1CFE"/>
    <w:rsid w:val="00AC2CE2"/>
    <w:rsid w:val="00AC515E"/>
    <w:rsid w:val="00AC795A"/>
    <w:rsid w:val="00AD17E1"/>
    <w:rsid w:val="00AD1C87"/>
    <w:rsid w:val="00AD4921"/>
    <w:rsid w:val="00AD4BD5"/>
    <w:rsid w:val="00AD7298"/>
    <w:rsid w:val="00AD7D87"/>
    <w:rsid w:val="00AE130F"/>
    <w:rsid w:val="00AE2FDB"/>
    <w:rsid w:val="00AE4398"/>
    <w:rsid w:val="00AF1395"/>
    <w:rsid w:val="00AF3AE1"/>
    <w:rsid w:val="00AF4F8B"/>
    <w:rsid w:val="00B00E3D"/>
    <w:rsid w:val="00B018C8"/>
    <w:rsid w:val="00B06DCE"/>
    <w:rsid w:val="00B20245"/>
    <w:rsid w:val="00B20C14"/>
    <w:rsid w:val="00B2240D"/>
    <w:rsid w:val="00B36980"/>
    <w:rsid w:val="00B36F2B"/>
    <w:rsid w:val="00B4055D"/>
    <w:rsid w:val="00B41D54"/>
    <w:rsid w:val="00B450A5"/>
    <w:rsid w:val="00B46FE6"/>
    <w:rsid w:val="00B55157"/>
    <w:rsid w:val="00B56A1F"/>
    <w:rsid w:val="00B60023"/>
    <w:rsid w:val="00B6237F"/>
    <w:rsid w:val="00B70BD5"/>
    <w:rsid w:val="00B70DAF"/>
    <w:rsid w:val="00B7107B"/>
    <w:rsid w:val="00B71E4E"/>
    <w:rsid w:val="00B7304F"/>
    <w:rsid w:val="00B752BB"/>
    <w:rsid w:val="00B762BB"/>
    <w:rsid w:val="00B82C61"/>
    <w:rsid w:val="00B90E72"/>
    <w:rsid w:val="00B91DCE"/>
    <w:rsid w:val="00B9276F"/>
    <w:rsid w:val="00B94C8D"/>
    <w:rsid w:val="00B9735F"/>
    <w:rsid w:val="00BA01D4"/>
    <w:rsid w:val="00BA109F"/>
    <w:rsid w:val="00BA1947"/>
    <w:rsid w:val="00BA1D8D"/>
    <w:rsid w:val="00BA1F76"/>
    <w:rsid w:val="00BA5004"/>
    <w:rsid w:val="00BA7F63"/>
    <w:rsid w:val="00BB09D0"/>
    <w:rsid w:val="00BB1217"/>
    <w:rsid w:val="00BB29AD"/>
    <w:rsid w:val="00BB41A6"/>
    <w:rsid w:val="00BB5327"/>
    <w:rsid w:val="00BC3C93"/>
    <w:rsid w:val="00BD0ADA"/>
    <w:rsid w:val="00BD6475"/>
    <w:rsid w:val="00BE235A"/>
    <w:rsid w:val="00BE25C6"/>
    <w:rsid w:val="00BE3AB0"/>
    <w:rsid w:val="00BE3D40"/>
    <w:rsid w:val="00BE598D"/>
    <w:rsid w:val="00BE6588"/>
    <w:rsid w:val="00BF0EC1"/>
    <w:rsid w:val="00BF1328"/>
    <w:rsid w:val="00C016EC"/>
    <w:rsid w:val="00C03533"/>
    <w:rsid w:val="00C037E7"/>
    <w:rsid w:val="00C075B0"/>
    <w:rsid w:val="00C079DB"/>
    <w:rsid w:val="00C15F02"/>
    <w:rsid w:val="00C209AD"/>
    <w:rsid w:val="00C24C68"/>
    <w:rsid w:val="00C32ABD"/>
    <w:rsid w:val="00C34668"/>
    <w:rsid w:val="00C35DDE"/>
    <w:rsid w:val="00C66A5B"/>
    <w:rsid w:val="00C74027"/>
    <w:rsid w:val="00C74213"/>
    <w:rsid w:val="00C7685A"/>
    <w:rsid w:val="00C82165"/>
    <w:rsid w:val="00C84B7F"/>
    <w:rsid w:val="00C90387"/>
    <w:rsid w:val="00C93557"/>
    <w:rsid w:val="00C945D6"/>
    <w:rsid w:val="00CA2A3A"/>
    <w:rsid w:val="00CA4101"/>
    <w:rsid w:val="00CA72F8"/>
    <w:rsid w:val="00CA7C45"/>
    <w:rsid w:val="00CB042C"/>
    <w:rsid w:val="00CB29E1"/>
    <w:rsid w:val="00CB33D9"/>
    <w:rsid w:val="00CB4F7A"/>
    <w:rsid w:val="00CB5C91"/>
    <w:rsid w:val="00CC54BB"/>
    <w:rsid w:val="00CD5D0C"/>
    <w:rsid w:val="00CE02AF"/>
    <w:rsid w:val="00CE1481"/>
    <w:rsid w:val="00CE471B"/>
    <w:rsid w:val="00CF06F0"/>
    <w:rsid w:val="00CF1B0A"/>
    <w:rsid w:val="00CF23C9"/>
    <w:rsid w:val="00D00B44"/>
    <w:rsid w:val="00D01160"/>
    <w:rsid w:val="00D0124E"/>
    <w:rsid w:val="00D25C52"/>
    <w:rsid w:val="00D25F47"/>
    <w:rsid w:val="00D278C5"/>
    <w:rsid w:val="00D27BF4"/>
    <w:rsid w:val="00D312C6"/>
    <w:rsid w:val="00D3192D"/>
    <w:rsid w:val="00D32400"/>
    <w:rsid w:val="00D442A4"/>
    <w:rsid w:val="00D46459"/>
    <w:rsid w:val="00D47B31"/>
    <w:rsid w:val="00D52270"/>
    <w:rsid w:val="00D54BE4"/>
    <w:rsid w:val="00D55F33"/>
    <w:rsid w:val="00D600B2"/>
    <w:rsid w:val="00D61847"/>
    <w:rsid w:val="00D66158"/>
    <w:rsid w:val="00D70BB0"/>
    <w:rsid w:val="00D71EC8"/>
    <w:rsid w:val="00D830C7"/>
    <w:rsid w:val="00D849D4"/>
    <w:rsid w:val="00D8788B"/>
    <w:rsid w:val="00D924AE"/>
    <w:rsid w:val="00D93F8E"/>
    <w:rsid w:val="00D95065"/>
    <w:rsid w:val="00D95C07"/>
    <w:rsid w:val="00D96B8D"/>
    <w:rsid w:val="00D97D72"/>
    <w:rsid w:val="00DA46D0"/>
    <w:rsid w:val="00DA5FCC"/>
    <w:rsid w:val="00DB20C1"/>
    <w:rsid w:val="00DB2536"/>
    <w:rsid w:val="00DB4C86"/>
    <w:rsid w:val="00DB652E"/>
    <w:rsid w:val="00DC251F"/>
    <w:rsid w:val="00DC3145"/>
    <w:rsid w:val="00DD59ED"/>
    <w:rsid w:val="00DE0C9B"/>
    <w:rsid w:val="00DE4CC0"/>
    <w:rsid w:val="00DF5E52"/>
    <w:rsid w:val="00DF704E"/>
    <w:rsid w:val="00E03409"/>
    <w:rsid w:val="00E0356B"/>
    <w:rsid w:val="00E04AE7"/>
    <w:rsid w:val="00E058D5"/>
    <w:rsid w:val="00E109B2"/>
    <w:rsid w:val="00E16D01"/>
    <w:rsid w:val="00E1720D"/>
    <w:rsid w:val="00E21885"/>
    <w:rsid w:val="00E26DFB"/>
    <w:rsid w:val="00E315D7"/>
    <w:rsid w:val="00E34145"/>
    <w:rsid w:val="00E355DA"/>
    <w:rsid w:val="00E45979"/>
    <w:rsid w:val="00E4610D"/>
    <w:rsid w:val="00E46362"/>
    <w:rsid w:val="00E4684D"/>
    <w:rsid w:val="00E50302"/>
    <w:rsid w:val="00E5085A"/>
    <w:rsid w:val="00E53FFE"/>
    <w:rsid w:val="00E549C4"/>
    <w:rsid w:val="00E5628D"/>
    <w:rsid w:val="00E57196"/>
    <w:rsid w:val="00E60E1E"/>
    <w:rsid w:val="00E64A20"/>
    <w:rsid w:val="00E663D1"/>
    <w:rsid w:val="00E73B98"/>
    <w:rsid w:val="00E74D8F"/>
    <w:rsid w:val="00E86BE5"/>
    <w:rsid w:val="00E875DD"/>
    <w:rsid w:val="00E90781"/>
    <w:rsid w:val="00E93A9C"/>
    <w:rsid w:val="00EA3083"/>
    <w:rsid w:val="00EA421A"/>
    <w:rsid w:val="00EA7DD9"/>
    <w:rsid w:val="00EA7EC4"/>
    <w:rsid w:val="00EB3D72"/>
    <w:rsid w:val="00EC229C"/>
    <w:rsid w:val="00EC431F"/>
    <w:rsid w:val="00EC6964"/>
    <w:rsid w:val="00EC74E1"/>
    <w:rsid w:val="00ED0196"/>
    <w:rsid w:val="00ED3D1B"/>
    <w:rsid w:val="00ED5983"/>
    <w:rsid w:val="00ED7457"/>
    <w:rsid w:val="00EE5665"/>
    <w:rsid w:val="00EE6B5D"/>
    <w:rsid w:val="00EF0E6A"/>
    <w:rsid w:val="00EF3B11"/>
    <w:rsid w:val="00EF3B7D"/>
    <w:rsid w:val="00EF6E12"/>
    <w:rsid w:val="00F0094C"/>
    <w:rsid w:val="00F069F2"/>
    <w:rsid w:val="00F07889"/>
    <w:rsid w:val="00F11FCF"/>
    <w:rsid w:val="00F145ED"/>
    <w:rsid w:val="00F14630"/>
    <w:rsid w:val="00F205EC"/>
    <w:rsid w:val="00F22ACA"/>
    <w:rsid w:val="00F23A9E"/>
    <w:rsid w:val="00F30E81"/>
    <w:rsid w:val="00F414C3"/>
    <w:rsid w:val="00F42974"/>
    <w:rsid w:val="00F50B15"/>
    <w:rsid w:val="00F53AC2"/>
    <w:rsid w:val="00F5519F"/>
    <w:rsid w:val="00F572C9"/>
    <w:rsid w:val="00F67DF0"/>
    <w:rsid w:val="00F800F2"/>
    <w:rsid w:val="00F8169F"/>
    <w:rsid w:val="00F81E07"/>
    <w:rsid w:val="00F82056"/>
    <w:rsid w:val="00F87A2C"/>
    <w:rsid w:val="00F9007E"/>
    <w:rsid w:val="00F929EA"/>
    <w:rsid w:val="00FA3E8C"/>
    <w:rsid w:val="00FA7D60"/>
    <w:rsid w:val="00FC18B1"/>
    <w:rsid w:val="00FC340F"/>
    <w:rsid w:val="00FC3818"/>
    <w:rsid w:val="00FC7E8A"/>
    <w:rsid w:val="00FD7ACD"/>
    <w:rsid w:val="00FD7DC6"/>
    <w:rsid w:val="00FE15C8"/>
    <w:rsid w:val="00FE3461"/>
    <w:rsid w:val="00FE7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09AE3"/>
  <w15:docId w15:val="{4A640620-390E-42AF-866E-A31410A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C0"/>
    <w:pPr>
      <w:spacing w:after="200" w:line="276" w:lineRule="auto"/>
    </w:pPr>
    <w:rPr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0F9D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0F9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E87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389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0F9D"/>
    <w:rPr>
      <w:rFonts w:ascii="Cambria" w:hAnsi="Cambria" w:cs="Mangal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70F9D"/>
    <w:rPr>
      <w:rFonts w:ascii="Cambria" w:hAnsi="Cambria" w:cs="Mangal"/>
      <w:color w:val="365F9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43895"/>
    <w:rPr>
      <w:rFonts w:ascii="Times New Roman" w:hAnsi="Times New Roman" w:cs="Times New Roman"/>
      <w:b/>
      <w:bCs/>
      <w:u w:val="single"/>
    </w:rPr>
  </w:style>
  <w:style w:type="paragraph" w:styleId="ListParagraph">
    <w:name w:val="List Paragraph"/>
    <w:basedOn w:val="Normal"/>
    <w:uiPriority w:val="99"/>
    <w:qFormat/>
    <w:rsid w:val="00E86BE5"/>
    <w:pPr>
      <w:ind w:left="720"/>
    </w:pPr>
  </w:style>
  <w:style w:type="table" w:customStyle="1" w:styleId="LightShading1">
    <w:name w:val="Light Shading1"/>
    <w:uiPriority w:val="99"/>
    <w:rsid w:val="007703EA"/>
    <w:rPr>
      <w:rFonts w:cs="Times New Roman"/>
      <w:color w:val="000000"/>
      <w:sz w:val="20"/>
      <w:lang w:val="en-US" w:eastAsia="en-US" w:bidi="gu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99"/>
    <w:rsid w:val="000306B1"/>
    <w:pPr>
      <w:autoSpaceDE w:val="0"/>
      <w:autoSpaceDN w:val="0"/>
    </w:pPr>
    <w:rPr>
      <w:rFonts w:ascii="Times New Roman" w:eastAsia="Times New Roman" w:hAnsi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7E6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0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0356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0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356B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rsid w:val="00A23680"/>
    <w:rPr>
      <w:rFonts w:cs="Times New Roman"/>
      <w:color w:val="808080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665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B3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34F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134FA8"/>
    <w:rPr>
      <w:rFonts w:ascii="Times New Roman" w:hAnsi="Times New Roman" w:cs="Times New Roman"/>
      <w:b/>
      <w:sz w:val="20"/>
      <w:szCs w:val="20"/>
    </w:rPr>
  </w:style>
  <w:style w:type="paragraph" w:styleId="Revision">
    <w:name w:val="Revision"/>
    <w:hidden/>
    <w:uiPriority w:val="99"/>
    <w:semiHidden/>
    <w:rsid w:val="000B4498"/>
    <w:rPr>
      <w:szCs w:val="22"/>
      <w:lang w:val="en-US" w:eastAsia="en-US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92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3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361"/>
    <w:rPr>
      <w:sz w:val="20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E5361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E875DD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 w:bidi="ar-SA"/>
    </w:rPr>
  </w:style>
  <w:style w:type="paragraph" w:customStyle="1" w:styleId="MDPI13authornames">
    <w:name w:val="MDPI_1.3_authornames"/>
    <w:basedOn w:val="Normal"/>
    <w:rsid w:val="00144665"/>
    <w:pPr>
      <w:suppressAutoHyphens/>
      <w:overflowPunct w:val="0"/>
      <w:snapToGrid w:val="0"/>
      <w:spacing w:after="120" w:line="260" w:lineRule="atLeast"/>
    </w:pPr>
    <w:rPr>
      <w:rFonts w:ascii="Palatino Linotype" w:eastAsia="Noto Sans CJK SC Regular" w:hAnsi="Palatino Linotype" w:cs="Palatino Linotype"/>
      <w:b/>
      <w:color w:val="000000"/>
      <w:sz w:val="20"/>
      <w:lang w:eastAsia="zh-CN" w:bidi="hi-IN"/>
    </w:rPr>
  </w:style>
  <w:style w:type="paragraph" w:styleId="BodyText">
    <w:name w:val="Body Text"/>
    <w:basedOn w:val="Normal"/>
    <w:link w:val="BodyTextChar"/>
    <w:rsid w:val="00BA1947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A1947"/>
    <w:rPr>
      <w:rFonts w:ascii="Arial" w:eastAsia="Times New Roman" w:hAnsi="Arial" w:cs="Arial"/>
      <w:sz w:val="20"/>
      <w:lang w:val="en-US" w:eastAsia="en-US" w:bidi="ar-SA"/>
    </w:rPr>
  </w:style>
  <w:style w:type="character" w:customStyle="1" w:styleId="WW8Num1z3">
    <w:name w:val="WW8Num1z3"/>
    <w:rsid w:val="00450B35"/>
  </w:style>
  <w:style w:type="character" w:styleId="UnresolvedMention">
    <w:name w:val="Unresolved Mention"/>
    <w:basedOn w:val="DefaultParagraphFont"/>
    <w:uiPriority w:val="99"/>
    <w:semiHidden/>
    <w:unhideWhenUsed/>
    <w:rsid w:val="00141B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locked/>
    <w:rsid w:val="005F38E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236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A3436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930E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B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780A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0A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5D04CE"/>
  </w:style>
  <w:style w:type="character" w:styleId="Emphasis">
    <w:name w:val="Emphasis"/>
    <w:basedOn w:val="DefaultParagraphFont"/>
    <w:uiPriority w:val="20"/>
    <w:qFormat/>
    <w:locked/>
    <w:rsid w:val="002E5A02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59131F"/>
  </w:style>
  <w:style w:type="numbering" w:customStyle="1" w:styleId="CurrentList1">
    <w:name w:val="Current List1"/>
    <w:uiPriority w:val="99"/>
    <w:rsid w:val="00C7402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501.01871" TargetMode="External"/><Relationship Id="rId18" Type="http://schemas.openxmlformats.org/officeDocument/2006/relationships/hyperlink" Target="https://iopscience.iop.org/article/10.1088/1741-4326/ad2b5f/meta" TargetMode="External"/><Relationship Id="rId26" Type="http://schemas.openxmlformats.org/officeDocument/2006/relationships/hyperlink" Target="https://doi.org/10.1063/5.0043877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ubs.aip.org/aip/rsi/article-abstract/93/11/113552/2849405/Initial-results-from-near-infrared-spectroscopy-on?redirectedFrom=fulltext" TargetMode="External"/><Relationship Id="rId34" Type="http://schemas.openxmlformats.org/officeDocument/2006/relationships/hyperlink" Target="https://doi.org/10.1088/1741-4326/ab0a9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opscience.iop.org/article/10.1088/1741-4326/aded25/meta" TargetMode="External"/><Relationship Id="rId17" Type="http://schemas.openxmlformats.org/officeDocument/2006/relationships/hyperlink" Target="https://iopscience.iop.org/article/10.1088/1741-4326/ad3c50/meta" TargetMode="External"/><Relationship Id="rId25" Type="http://schemas.openxmlformats.org/officeDocument/2006/relationships/hyperlink" Target="https://doi.org/10.1088/1741-4326/ac35a0" TargetMode="External"/><Relationship Id="rId33" Type="http://schemas.openxmlformats.org/officeDocument/2006/relationships/hyperlink" Target="https://doi.org/10.1088/1741-4326/ab0f01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iopscience.iop.org/article/10.1088/1741-4326/ad4c5a/meta" TargetMode="External"/><Relationship Id="rId20" Type="http://schemas.openxmlformats.org/officeDocument/2006/relationships/hyperlink" Target="https://arc.aiaa.org/doi/abs/10.2514/1.T6357" TargetMode="External"/><Relationship Id="rId29" Type="http://schemas.openxmlformats.org/officeDocument/2006/relationships/hyperlink" Target="https://doi.org/10.1016/j.fusengdes.2020.1122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41-4326/ab2d57" TargetMode="External"/><Relationship Id="rId24" Type="http://schemas.openxmlformats.org/officeDocument/2006/relationships/hyperlink" Target="https://doi.org/10.1016/j.fusengdes.2021.112884" TargetMode="External"/><Relationship Id="rId32" Type="http://schemas.openxmlformats.org/officeDocument/2006/relationships/hyperlink" Target="https://doi.org/10.3390/atoms7030090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opscience.iop.org/article/10.1088/1741-4326/ad6a6e" TargetMode="External"/><Relationship Id="rId23" Type="http://schemas.openxmlformats.org/officeDocument/2006/relationships/hyperlink" Target="https://doi.org/10.1088/1741-4326/ac2cf6" TargetMode="External"/><Relationship Id="rId28" Type="http://schemas.openxmlformats.org/officeDocument/2006/relationships/hyperlink" Target="https://doi.org/10.1088/1741-4326/ac31db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i.org/10.3390/atoms7030087" TargetMode="External"/><Relationship Id="rId19" Type="http://schemas.openxmlformats.org/officeDocument/2006/relationships/hyperlink" Target="https://www.nature.com/articles/s41598-023-42746-2" TargetMode="External"/><Relationship Id="rId31" Type="http://schemas.openxmlformats.org/officeDocument/2006/relationships/hyperlink" Target="https://doi.org/10.3390/atoms70400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85/pfr.16.2402055" TargetMode="External"/><Relationship Id="rId14" Type="http://schemas.openxmlformats.org/officeDocument/2006/relationships/hyperlink" Target="https://pubs.aip.org/aip/rsi/article/95/12/123513/3325737" TargetMode="External"/><Relationship Id="rId22" Type="http://schemas.openxmlformats.org/officeDocument/2006/relationships/hyperlink" Target="https://doi.org/10.1585/pfr.17.2402011" TargetMode="External"/><Relationship Id="rId27" Type="http://schemas.openxmlformats.org/officeDocument/2006/relationships/hyperlink" Target="https://doi.org/10.1088/1741-4326/ac189b" TargetMode="External"/><Relationship Id="rId30" Type="http://schemas.openxmlformats.org/officeDocument/2006/relationships/hyperlink" Target="https://doi.org/10.3390/atoms7030093" TargetMode="External"/><Relationship Id="rId35" Type="http://schemas.openxmlformats.org/officeDocument/2006/relationships/hyperlink" Target="http://dx.doi.org/10.1088/2053-1591/aadd8a" TargetMode="External"/><Relationship Id="rId8" Type="http://schemas.openxmlformats.org/officeDocument/2006/relationships/hyperlink" Target="https://doi.org/10.1585/pfr.17.2401095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my-orcid?orcid=0000-0001-5522-2450" TargetMode="External"/><Relationship Id="rId2" Type="http://schemas.openxmlformats.org/officeDocument/2006/relationships/hyperlink" Target="https://nandiniyadavaa.github.io/Researcher-NandiniYadav/" TargetMode="External"/><Relationship Id="rId1" Type="http://schemas.openxmlformats.org/officeDocument/2006/relationships/hyperlink" Target="mailto:nandini7754@gmail.com" TargetMode="External"/><Relationship Id="rId4" Type="http://schemas.openxmlformats.org/officeDocument/2006/relationships/hyperlink" Target="https://scholar.google.com/citations?user=WxZzZl8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B56B-4426-4B0E-9DED-90D9BFC0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3659</Words>
  <Characters>20860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india</dc:creator>
  <cp:lastModifiedBy>Nandini Yadava</cp:lastModifiedBy>
  <cp:revision>3</cp:revision>
  <cp:lastPrinted>2025-10-28T01:30:00Z</cp:lastPrinted>
  <dcterms:created xsi:type="dcterms:W3CDTF">2025-10-28T01:30:00Z</dcterms:created>
  <dcterms:modified xsi:type="dcterms:W3CDTF">2025-10-28T01:31:00Z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dbd6edba974f7750bcb401c85b7430765d31dc44f84bd05f8732777b8c32a0a1</vt:lpwstr>
  </property>
</Properties>
</file>