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lastRenderedPageBreak/>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xml:space="preserve">, and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func</w:t>
      </w:r>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 xml:space="preserve">() -&gt; (firstName: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(firstName: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652249">
        <w:rPr>
          <w:rFonts w:ascii="Segoe UI" w:eastAsia="Times New Roman" w:hAnsi="Segoe UI" w:cs="Segoe UI"/>
          <w:color w:val="DCDCDC"/>
          <w:kern w:val="0"/>
          <w:sz w:val="24"/>
          <w:szCs w:val="24"/>
          <w:lang w:eastAsia="pt-BR"/>
          <w14:ligatures w14:val="none"/>
        </w:rPr>
        <w:t>Let’s break that down…</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(firstName: String, lastName: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r w:rsidRPr="00652249">
        <w:rPr>
          <w:rFonts w:ascii="Consolas" w:eastAsia="Times New Roman" w:hAnsi="Consolas" w:cs="Courier New"/>
          <w:b/>
          <w:bCs/>
          <w:color w:val="E7456E"/>
          <w:kern w:val="0"/>
          <w:sz w:val="21"/>
          <w:szCs w:val="21"/>
          <w:lang w:val="en-US" w:eastAsia="pt-BR"/>
          <w14:ligatures w14:val="none"/>
        </w:rPr>
        <w:t>getUser()</w:t>
      </w:r>
      <w:r w:rsidRPr="00652249">
        <w:rPr>
          <w:rFonts w:ascii="Segoe UI" w:eastAsia="Times New Roman" w:hAnsi="Segoe UI" w:cs="Segoe UI"/>
          <w:color w:val="DCDCDC"/>
          <w:kern w:val="0"/>
          <w:sz w:val="21"/>
          <w:szCs w:val="21"/>
          <w:lang w:val="en-US" w:eastAsia="pt-BR"/>
          <w14:ligatures w14:val="none"/>
        </w:rPr>
        <w:t>, we can read the tuple’s values using the key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w:t>
      </w:r>
      <w:r w:rsidRPr="00652249">
        <w:rPr>
          <w:rFonts w:ascii="Consolas" w:eastAsia="Times New Roman" w:hAnsi="Consolas" w:cs="Courier New"/>
          <w:b/>
          <w:bCs/>
          <w:color w:val="E7456E"/>
          <w:kern w:val="0"/>
          <w:sz w:val="21"/>
          <w:szCs w:val="21"/>
          <w:lang w:val="en-US" w:eastAsia="pt-BR"/>
          <w14:ligatures w14:val="none"/>
        </w:rPr>
        <w:t>lastName</w:t>
      </w:r>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"firstName"</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r w:rsidRPr="009C069C">
        <w:rPr>
          <w:rFonts w:ascii="Times New Roman" w:eastAsia="Times New Roman" w:hAnsi="Times New Roman" w:cs="Times New Roman"/>
          <w:kern w:val="0"/>
          <w:sz w:val="24"/>
          <w:szCs w:val="24"/>
          <w:lang w:eastAsia="pt-BR"/>
          <w14:ligatures w14:val="none"/>
        </w:rPr>
        <w:t>So:</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would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items for a todo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a function is able to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r w:rsidRPr="00346E20">
        <w:rPr>
          <w:rFonts w:ascii="Consolas" w:eastAsia="Times New Roman" w:hAnsi="Consolas" w:cs="Courier New"/>
          <w:b/>
          <w:bCs/>
          <w:color w:val="E7456E"/>
          <w:kern w:val="0"/>
          <w:sz w:val="21"/>
          <w:szCs w:val="21"/>
          <w:lang w:val="en-US" w:eastAsia="pt-BR"/>
          <w14:ligatures w14:val="none"/>
        </w:rPr>
        <w:t>PasswordError</w:t>
      </w:r>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346E20">
        <w:rPr>
          <w:rFonts w:ascii="Segoe UI" w:eastAsia="Times New Roman" w:hAnsi="Segoe UI" w:cs="Segoe UI"/>
          <w:color w:val="DCDCDC"/>
          <w:kern w:val="0"/>
          <w:sz w:val="24"/>
          <w:szCs w:val="24"/>
          <w:lang w:eastAsia="pt-BR"/>
          <w14:ligatures w14:val="none"/>
        </w:rPr>
        <w:t>three steps:</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someRiskyWork</w:t>
      </w:r>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r w:rsidRPr="00346E20">
        <w:rPr>
          <w:rFonts w:ascii="Consolas" w:eastAsia="Times New Roman" w:hAnsi="Consolas" w:cs="Courier New"/>
          <w:b/>
          <w:bCs/>
          <w:color w:val="E7456E"/>
          <w:kern w:val="0"/>
          <w:sz w:val="20"/>
          <w:szCs w:val="20"/>
          <w:lang w:val="en-US" w:eastAsia="pt-BR"/>
          <w14:ligatures w14:val="none"/>
        </w:rPr>
        <w:t>checkPassword()</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checkPassword</w:t>
      </w:r>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lastRenderedPageBreak/>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greetCopy: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greetUser</w:t>
      </w:r>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newNumber = </w:t>
      </w:r>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numbers.</w:t>
      </w:r>
      <w:r w:rsidRPr="00B545AD">
        <w:rPr>
          <w:rFonts w:ascii="Consolas" w:eastAsia="Times New Roman" w:hAnsi="Consolas" w:cs="Courier New"/>
          <w:color w:val="54DCFC"/>
          <w:kern w:val="0"/>
          <w:sz w:val="29"/>
          <w:szCs w:val="29"/>
          <w:lang w:val="en-US" w:eastAsia="pt-BR"/>
          <w14:ligatures w14:val="none"/>
        </w:rPr>
        <w:t>append</w:t>
      </w:r>
      <w:r w:rsidRPr="00B545AD">
        <w:rPr>
          <w:rFonts w:ascii="Consolas" w:eastAsia="Times New Roman" w:hAnsi="Consolas" w:cs="Courier New"/>
          <w:color w:val="F8F8F2"/>
          <w:kern w:val="0"/>
          <w:sz w:val="29"/>
          <w:szCs w:val="29"/>
          <w:lang w:val="en-US" w:eastAsia="pt-BR"/>
          <w14:ligatures w14:val="none"/>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Finally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r w:rsidRPr="00B545AD">
        <w:rPr>
          <w:rFonts w:ascii="Consolas" w:eastAsia="Times New Roman" w:hAnsi="Consolas" w:cs="Courier New"/>
          <w:b/>
          <w:bCs/>
          <w:color w:val="E7456E"/>
          <w:kern w:val="0"/>
          <w:sz w:val="20"/>
          <w:szCs w:val="20"/>
          <w:lang w:val="en-US" w:eastAsia="pt-BR"/>
          <w14:ligatures w14:val="none"/>
        </w:rPr>
        <w:t>makeArray()</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generateNumber</w:t>
      </w:r>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(newRolls)</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r w:rsidRPr="00B545AD">
        <w:rPr>
          <w:rFonts w:ascii="Consolas" w:eastAsia="Times New Roman" w:hAnsi="Consolas" w:cs="Courier New"/>
          <w:b/>
          <w:bCs/>
          <w:color w:val="E7456E"/>
          <w:kern w:val="0"/>
          <w:sz w:val="20"/>
          <w:szCs w:val="20"/>
          <w:lang w:val="en-US" w:eastAsia="pt-BR"/>
          <w14:ligatures w14:val="none"/>
        </w:rPr>
        <w:t>generateNumber()</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estimateTime</w:t>
      </w:r>
      <w:r w:rsidRPr="00C5120C">
        <w:rPr>
          <w:rFonts w:ascii="Consolas" w:eastAsia="Times New Roman" w:hAnsi="Consolas" w:cs="Courier New"/>
          <w:color w:val="F8F8F2"/>
          <w:kern w:val="0"/>
          <w:sz w:val="29"/>
          <w:szCs w:val="29"/>
          <w:lang w:val="en-US" w:eastAsia="pt-BR"/>
          <w14:ligatures w14:val="none"/>
        </w:rPr>
        <w:t>(</w:t>
      </w:r>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To create a new protocol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likes our code to be predictable, which means it won’t let us use data that might not be there. In the case of optionals,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marioOpposite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56D0B3"/>
          <w:kern w:val="0"/>
          <w:sz w:val="29"/>
          <w:szCs w:val="29"/>
          <w:lang w:val="en-US" w:eastAsia="pt-BR"/>
          <w14:ligatures w14:val="none"/>
        </w:rPr>
        <w:t>marioOpposite</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common in Swift, and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r w:rsidRPr="00491D76">
        <w:rPr>
          <w:rFonts w:ascii="Segoe UI" w:eastAsia="Times New Roman" w:hAnsi="Segoe UI" w:cs="Segoe UI"/>
          <w:color w:val="DCDCDC"/>
          <w:kern w:val="0"/>
          <w:sz w:val="24"/>
          <w:szCs w:val="24"/>
          <w:lang w:eastAsia="pt-BR"/>
          <w14:ligatures w14:val="none"/>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r w:rsidRPr="00491D76">
        <w:rPr>
          <w:rFonts w:ascii="Consolas" w:eastAsia="Times New Roman" w:hAnsi="Consolas" w:cs="Courier New"/>
          <w:b/>
          <w:bCs/>
          <w:color w:val="E7456E"/>
          <w:kern w:val="0"/>
          <w:sz w:val="21"/>
          <w:szCs w:val="21"/>
          <w:lang w:val="en-US" w:eastAsia="pt-BR"/>
          <w14:ligatures w14:val="none"/>
        </w:rPr>
        <w:t>marioOpposite</w:t>
      </w:r>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lastRenderedPageBreak/>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r w:rsidRPr="00B8684D">
        <w:rPr>
          <w:rFonts w:ascii="Consolas" w:eastAsia="Times New Roman" w:hAnsi="Consolas" w:cs="Courier New"/>
          <w:b/>
          <w:bCs/>
          <w:color w:val="E7456E"/>
          <w:kern w:val="0"/>
          <w:sz w:val="20"/>
          <w:szCs w:val="20"/>
          <w:lang w:val="en-US" w:eastAsia="pt-BR"/>
          <w14:ligatures w14:val="none"/>
        </w:rPr>
        <w:t>printSquare()</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b/>
          <w:bCs/>
          <w:color w:val="F2248C"/>
          <w:kern w:val="0"/>
          <w:sz w:val="29"/>
          <w:szCs w:val="29"/>
          <w:lang w:val="en-US" w:eastAsia="pt-BR"/>
          <w14:ligatures w14:val="none"/>
        </w:rPr>
        <w:t>func</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printSquare</w:t>
      </w:r>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Remember, in SwiftUI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r w:rsidRPr="001D23CC">
        <w:rPr>
          <w:rFonts w:ascii="Menlo" w:hAnsi="Menlo" w:cs="Menlo"/>
          <w:color w:val="5DD8FF"/>
          <w:kern w:val="0"/>
          <w:sz w:val="24"/>
          <w:szCs w:val="24"/>
          <w:highlight w:val="black"/>
          <w:lang w:val="en-US"/>
        </w:rPr>
        <w:t>ContentView</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currentNumber</w:t>
      </w:r>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NavigationStack</w:t>
      </w:r>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VStack</w:t>
      </w:r>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ForEach</w:t>
      </w:r>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onDelete</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removeRows</w:t>
      </w:r>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currentNumber</w:t>
      </w:r>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currentNumber</w:t>
      </w:r>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toolbar</w:t>
      </w:r>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EditButton</w:t>
      </w:r>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func</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removeRows</w:t>
      </w:r>
      <w:r w:rsidRPr="001D23CC">
        <w:rPr>
          <w:rFonts w:ascii="Menlo" w:hAnsi="Menlo" w:cs="Menlo"/>
          <w:color w:val="FFFFFF"/>
          <w:kern w:val="0"/>
          <w:sz w:val="24"/>
          <w:szCs w:val="24"/>
          <w:highlight w:val="black"/>
          <w:lang w:val="en-US"/>
        </w:rPr>
        <w:t>(</w:t>
      </w:r>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r w:rsidRPr="001D23CC">
        <w:rPr>
          <w:rFonts w:ascii="Menlo" w:hAnsi="Menlo" w:cs="Menlo"/>
          <w:color w:val="D0A8FF"/>
          <w:kern w:val="0"/>
          <w:sz w:val="24"/>
          <w:szCs w:val="24"/>
          <w:highlight w:val="black"/>
          <w:lang w:val="en-US"/>
        </w:rPr>
        <w:t>IndexSet</w:t>
      </w:r>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atOffsets</w:t>
      </w:r>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lastRenderedPageBreak/>
        <w:t>Navigation</w:t>
      </w:r>
    </w:p>
    <w:p w14:paraId="026FBB8B" w14:textId="71E6E83B" w:rsidR="0044552B" w:rsidRDefault="009B31DC"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0044552B"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9B31DC"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004D09FE"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9B31DC"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00A310C8"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471FFE83" w14:textId="39035F48" w:rsidR="00A310C8"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Day 45</w:t>
      </w:r>
    </w:p>
    <w:p w14:paraId="7EA0E0E3"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we do have </w:t>
      </w:r>
      <w:r w:rsidRPr="00363908">
        <w:rPr>
          <w:rFonts w:ascii="Segoe UI" w:eastAsia="Times New Roman" w:hAnsi="Segoe UI" w:cs="Segoe UI"/>
          <w:i/>
          <w:iCs/>
          <w:color w:val="DCDCDC"/>
          <w:kern w:val="0"/>
          <w:sz w:val="24"/>
          <w:szCs w:val="24"/>
          <w:lang w:val="en-BR"/>
          <w14:ligatures w14:val="none"/>
        </w:rPr>
        <w:t>some</w:t>
      </w:r>
      <w:r w:rsidRPr="00363908">
        <w:rPr>
          <w:rFonts w:ascii="Segoe UI" w:eastAsia="Times New Roman" w:hAnsi="Segoe UI" w:cs="Segoe UI"/>
          <w:color w:val="DCDCDC"/>
          <w:kern w:val="0"/>
          <w:sz w:val="24"/>
          <w:szCs w:val="24"/>
          <w:lang w:val="en-BR"/>
          <w14:ligatures w14:val="none"/>
        </w:rPr>
        <w:t> limited control over its styling.</w:t>
      </w:r>
    </w:p>
    <w:p w14:paraId="7CE0667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List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AE81FF"/>
          <w:kern w:val="0"/>
          <w:sz w:val="29"/>
          <w:szCs w:val="29"/>
          <w:lang w:val="en-BR"/>
          <w14:ligatures w14:val="none"/>
        </w:rPr>
        <w:t>0</w:t>
      </w:r>
      <w:r w:rsidRPr="00363908">
        <w:rPr>
          <w:rFonts w:ascii="Consolas" w:eastAsia="Times New Roman" w:hAnsi="Consolas" w:cs="Consolas"/>
          <w:color w:val="F8F8F2"/>
          <w:kern w:val="0"/>
          <w:sz w:val="29"/>
          <w:szCs w:val="29"/>
          <w:lang w:val="en-BR"/>
          <w14:ligatures w14:val="none"/>
        </w:rPr>
        <w:t>..&lt;</w:t>
      </w:r>
      <w:r w:rsidRPr="00363908">
        <w:rPr>
          <w:rFonts w:ascii="Consolas" w:eastAsia="Times New Roman" w:hAnsi="Consolas" w:cs="Consolas"/>
          <w:color w:val="AE81FF"/>
          <w:kern w:val="0"/>
          <w:sz w:val="29"/>
          <w:szCs w:val="29"/>
          <w:lang w:val="en-BR"/>
          <w14:ligatures w14:val="none"/>
        </w:rPr>
        <w:t>100</w:t>
      </w:r>
      <w:r w:rsidRPr="00363908">
        <w:rPr>
          <w:rFonts w:ascii="Consolas" w:eastAsia="Times New Roman" w:hAnsi="Consolas" w:cs="Consolas"/>
          <w:color w:val="F8F8F2"/>
          <w:kern w:val="0"/>
          <w:sz w:val="29"/>
          <w:szCs w:val="29"/>
          <w:lang w:val="en-BR"/>
          <w14:ligatures w14:val="none"/>
        </w:rPr>
        <w:t xml:space="preserve">) { i </w:t>
      </w:r>
      <w:r w:rsidRPr="00363908">
        <w:rPr>
          <w:rFonts w:ascii="Consolas" w:eastAsia="Times New Roman" w:hAnsi="Consolas" w:cs="Consolas"/>
          <w:b/>
          <w:bCs/>
          <w:color w:val="F2248C"/>
          <w:kern w:val="0"/>
          <w:sz w:val="29"/>
          <w:szCs w:val="29"/>
          <w:lang w:val="en-BR"/>
          <w14:ligatures w14:val="none"/>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 xml:space="preserve">"Row </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6D0B3"/>
          <w:kern w:val="0"/>
          <w:sz w:val="29"/>
          <w:szCs w:val="29"/>
          <w:lang w:val="en-BR"/>
          <w14:ligatures w14:val="none"/>
        </w:rPr>
        <w:t>i</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w:t>
      </w:r>
      <w:r w:rsidRPr="00363908">
        <w:rPr>
          <w:rFonts w:ascii="Consolas" w:eastAsia="Times New Roman" w:hAnsi="Consolas" w:cs="Consolas"/>
          <w:color w:val="F8F8F2"/>
          <w:kern w:val="0"/>
          <w:sz w:val="29"/>
          <w:szCs w:val="29"/>
          <w:lang w:val="en-BR"/>
          <w14:ligatures w14:val="none"/>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"Title goes here"</w:t>
      </w:r>
      <w:r w:rsidRPr="00363908">
        <w:rPr>
          <w:rFonts w:ascii="Consolas" w:eastAsia="Times New Roman" w:hAnsi="Consolas" w:cs="Consolas"/>
          <w:color w:val="F8F8F2"/>
          <w:kern w:val="0"/>
          <w:sz w:val="29"/>
          <w:szCs w:val="29"/>
          <w:lang w:val="en-BR"/>
          <w14:ligatures w14:val="none"/>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F6A341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5C07770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To do that, add the </w:t>
      </w:r>
      <w:r w:rsidRPr="00363908">
        <w:rPr>
          <w:rFonts w:ascii="Menlo" w:eastAsia="Times New Roman" w:hAnsi="Menlo" w:cs="Menlo"/>
          <w:b/>
          <w:bCs/>
          <w:color w:val="E7456E"/>
          <w:kern w:val="0"/>
          <w:sz w:val="20"/>
          <w:szCs w:val="20"/>
          <w:lang w:val="en-BR"/>
          <w14:ligatures w14:val="none"/>
        </w:rPr>
        <w:t>toolbar()</w:t>
      </w:r>
      <w:r w:rsidRPr="00363908">
        <w:rPr>
          <w:rFonts w:ascii="Segoe UI" w:eastAsia="Times New Roman" w:hAnsi="Segoe UI" w:cs="Segoe UI"/>
          <w:color w:val="DCDCDC"/>
          <w:kern w:val="0"/>
          <w:sz w:val="24"/>
          <w:szCs w:val="24"/>
          <w:lang w:val="en-BR"/>
          <w14:ligatures w14:val="none"/>
        </w:rPr>
        <w:t> modifier set to </w:t>
      </w:r>
      <w:r w:rsidRPr="00363908">
        <w:rPr>
          <w:rFonts w:ascii="Menlo" w:eastAsia="Times New Roman" w:hAnsi="Menlo" w:cs="Menlo"/>
          <w:b/>
          <w:bCs/>
          <w:color w:val="E7456E"/>
          <w:kern w:val="0"/>
          <w:sz w:val="20"/>
          <w:szCs w:val="20"/>
          <w:lang w:val="en-BR"/>
          <w14:ligatures w14:val="none"/>
        </w:rPr>
        <w:t>.hidden</w:t>
      </w:r>
      <w:r w:rsidRPr="00363908">
        <w:rPr>
          <w:rFonts w:ascii="Segoe UI" w:eastAsia="Times New Roman" w:hAnsi="Segoe UI" w:cs="Segoe UI"/>
          <w:color w:val="DCDCDC"/>
          <w:kern w:val="0"/>
          <w:sz w:val="24"/>
          <w:szCs w:val="24"/>
          <w:lang w:val="en-BR"/>
          <w14:ligatures w14:val="none"/>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4DCFC"/>
          <w:kern w:val="0"/>
          <w:sz w:val="29"/>
          <w:szCs w:val="29"/>
          <w:lang w:val="en-BR"/>
          <w14:ligatures w14:val="none"/>
        </w:rPr>
        <w:t>toolbar</w:t>
      </w:r>
      <w:r w:rsidRPr="00363908">
        <w:rPr>
          <w:rFonts w:ascii="Consolas" w:eastAsia="Times New Roman" w:hAnsi="Consolas" w:cs="Consolas"/>
          <w:color w:val="F8F8F2"/>
          <w:kern w:val="0"/>
          <w:sz w:val="29"/>
          <w:szCs w:val="29"/>
          <w:lang w:val="en-BR"/>
          <w14:ligatures w14:val="none"/>
        </w:rPr>
        <w:t xml:space="preserve">(.hidden, </w:t>
      </w:r>
      <w:r w:rsidRPr="00363908">
        <w:rPr>
          <w:rFonts w:ascii="Consolas" w:eastAsia="Times New Roman" w:hAnsi="Consolas" w:cs="Consolas"/>
          <w:b/>
          <w:bCs/>
          <w:color w:val="F2248C"/>
          <w:kern w:val="0"/>
          <w:sz w:val="29"/>
          <w:szCs w:val="29"/>
          <w:lang w:val="en-BR"/>
          <w14:ligatures w14:val="none"/>
        </w:rPr>
        <w:t>for</w:t>
      </w:r>
      <w:r w:rsidRPr="00363908">
        <w:rPr>
          <w:rFonts w:ascii="Consolas" w:eastAsia="Times New Roman" w:hAnsi="Consolas" w:cs="Consolas"/>
          <w:color w:val="F8F8F2"/>
          <w:kern w:val="0"/>
          <w:sz w:val="29"/>
          <w:szCs w:val="29"/>
          <w:lang w:val="en-BR"/>
          <w14:ligatures w14:val="none"/>
        </w:rPr>
        <w:t>: .navigationBar)</w:t>
      </w:r>
    </w:p>
    <w:p w14:paraId="36E46CA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794485AC"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You can customize this if you want, using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1CA4C3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.confirmationAction</w:t>
      </w:r>
      <w:r w:rsidRPr="00363908">
        <w:rPr>
          <w:rFonts w:ascii="Segoe UI" w:eastAsia="Times New Roman" w:hAnsi="Segoe UI" w:cs="Segoe UI"/>
          <w:color w:val="DCDCDC"/>
          <w:kern w:val="0"/>
          <w:sz w:val="21"/>
          <w:szCs w:val="21"/>
          <w:lang w:val="en-BR"/>
          <w14:ligatures w14:val="none"/>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.destructiveAction</w:t>
      </w:r>
      <w:r w:rsidRPr="00363908">
        <w:rPr>
          <w:rFonts w:ascii="Segoe UI" w:eastAsia="Times New Roman" w:hAnsi="Segoe UI" w:cs="Segoe UI"/>
          <w:color w:val="DCDCDC"/>
          <w:kern w:val="0"/>
          <w:sz w:val="21"/>
          <w:szCs w:val="21"/>
          <w:lang w:val="en-BR"/>
          <w14:ligatures w14:val="none"/>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.cancellationAction</w:t>
      </w:r>
      <w:r w:rsidRPr="00363908">
        <w:rPr>
          <w:rFonts w:ascii="Segoe UI" w:eastAsia="Times New Roman" w:hAnsi="Segoe UI" w:cs="Segoe UI"/>
          <w:color w:val="DCDCDC"/>
          <w:kern w:val="0"/>
          <w:sz w:val="21"/>
          <w:szCs w:val="21"/>
          <w:lang w:val="en-BR"/>
          <w14:ligatures w14:val="none"/>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.navigation</w:t>
      </w:r>
      <w:r w:rsidRPr="00363908">
        <w:rPr>
          <w:rFonts w:ascii="Segoe UI" w:eastAsia="Times New Roman" w:hAnsi="Segoe UI" w:cs="Segoe UI"/>
          <w:color w:val="DCDCDC"/>
          <w:kern w:val="0"/>
          <w:sz w:val="21"/>
          <w:szCs w:val="21"/>
          <w:lang w:val="en-BR"/>
          <w14:ligatures w14:val="none"/>
        </w:rPr>
        <w:t>, which is used for buttons that make the user move between data, such as going back and forward in a web browser.</w:t>
      </w:r>
    </w:p>
    <w:p w14:paraId="4EE80A3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6418214"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b/>
          <w:bCs/>
          <w:color w:val="DCDCDC"/>
          <w:kern w:val="0"/>
          <w:sz w:val="24"/>
          <w:szCs w:val="24"/>
          <w:lang w:val="en-BR"/>
          <w14:ligatures w14:val="none"/>
        </w:rPr>
        <w:t>Tip:</w:t>
      </w:r>
      <w:r w:rsidRPr="00363908">
        <w:rPr>
          <w:rFonts w:ascii="Segoe UI" w:eastAsia="Times New Roman" w:hAnsi="Segoe UI" w:cs="Segoe UI"/>
          <w:color w:val="DCDCDC"/>
          <w:kern w:val="0"/>
          <w:sz w:val="24"/>
          <w:szCs w:val="24"/>
          <w:lang w:val="en-BR"/>
          <w14:ligatures w14:val="none"/>
        </w:rPr>
        <w:t> If you need the user to decide between saving a change or discarding it, you might want to add the </w:t>
      </w:r>
      <w:r w:rsidRPr="00363908">
        <w:rPr>
          <w:rFonts w:ascii="Menlo" w:eastAsia="Times New Roman" w:hAnsi="Menlo" w:cs="Menlo"/>
          <w:b/>
          <w:bCs/>
          <w:color w:val="E7456E"/>
          <w:kern w:val="0"/>
          <w:sz w:val="20"/>
          <w:szCs w:val="20"/>
          <w:lang w:val="en-BR"/>
          <w14:ligatures w14:val="none"/>
        </w:rPr>
        <w:t>navigationBarBackButtonHidden()</w:t>
      </w:r>
      <w:r w:rsidRPr="00363908">
        <w:rPr>
          <w:rFonts w:ascii="Segoe UI" w:eastAsia="Times New Roman" w:hAnsi="Segoe UI" w:cs="Segoe UI"/>
          <w:color w:val="DCDCDC"/>
          <w:kern w:val="0"/>
          <w:sz w:val="24"/>
          <w:szCs w:val="24"/>
          <w:lang w:val="en-BR"/>
          <w14:ligatures w14:val="none"/>
        </w:rPr>
        <w:t> modifier so that they can't tap Back to exit without making a choice.</w:t>
      </w:r>
    </w:p>
    <w:p w14:paraId="6A28099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If you want multiple buttons using the same placement, you can either repeat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"Or Tap Me"</w:t>
      </w:r>
      <w:r w:rsidRPr="00363908">
        <w:rPr>
          <w:rFonts w:ascii="Consolas" w:eastAsia="Times New Roman" w:hAnsi="Consolas" w:cs="Consolas"/>
          <w:color w:val="F8F8F2"/>
          <w:kern w:val="0"/>
          <w:sz w:val="29"/>
          <w:szCs w:val="29"/>
          <w:lang w:val="en-BR"/>
          <w14:ligatures w14:val="none"/>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5B3021F7"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highlight w:val="red"/>
          <w:lang w:val="en-BR"/>
          <w14:ligatures w14:val="none"/>
        </w:rPr>
        <w:t>Or</w:t>
      </w:r>
      <w:r w:rsidRPr="00363908">
        <w:rPr>
          <w:rFonts w:ascii="Segoe UI" w:eastAsia="Times New Roman" w:hAnsi="Segoe UI" w:cs="Segoe UI"/>
          <w:color w:val="DCDCDC"/>
          <w:kern w:val="0"/>
          <w:sz w:val="24"/>
          <w:szCs w:val="24"/>
          <w:lang w:val="en-BR"/>
          <w14:ligatures w14:val="none"/>
        </w:rPr>
        <w:t xml:space="preserve"> you can use </w:t>
      </w:r>
      <w:r w:rsidRPr="00363908">
        <w:rPr>
          <w:rFonts w:ascii="Menlo" w:eastAsia="Times New Roman" w:hAnsi="Menlo" w:cs="Menlo"/>
          <w:b/>
          <w:bCs/>
          <w:color w:val="E7456E"/>
          <w:kern w:val="0"/>
          <w:sz w:val="20"/>
          <w:szCs w:val="20"/>
          <w:lang w:val="en-BR"/>
          <w14:ligatures w14:val="none"/>
        </w:rPr>
        <w:t>ToolbarItemGroup</w:t>
      </w:r>
      <w:r w:rsidRPr="00363908">
        <w:rPr>
          <w:rFonts w:ascii="Segoe UI" w:eastAsia="Times New Roman" w:hAnsi="Segoe UI" w:cs="Segoe UI"/>
          <w:color w:val="DCDCDC"/>
          <w:kern w:val="0"/>
          <w:sz w:val="24"/>
          <w:szCs w:val="24"/>
          <w:lang w:val="en-BR"/>
          <w14:ligatures w14:val="none"/>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ToolbarItemGroup</w:t>
      </w:r>
      <w:r w:rsidRPr="00363908">
        <w:rPr>
          <w:rFonts w:ascii="Consolas" w:eastAsia="Times New Roman" w:hAnsi="Consolas" w:cs="Consolas"/>
          <w:color w:val="F8F8F2"/>
          <w:kern w:val="0"/>
          <w:sz w:val="29"/>
          <w:szCs w:val="29"/>
          <w:lang w:val="en-BR"/>
          <w14:ligatures w14:val="none"/>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 2"</w:t>
      </w:r>
      <w:r w:rsidRPr="00363908">
        <w:rPr>
          <w:rFonts w:ascii="Consolas" w:eastAsia="Times New Roman" w:hAnsi="Consolas" w:cs="Consolas"/>
          <w:color w:val="F8F8F2"/>
          <w:kern w:val="0"/>
          <w:sz w:val="29"/>
          <w:szCs w:val="29"/>
          <w:lang w:val="en-BR"/>
          <w14:ligatures w14:val="none"/>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37C034CB"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21149D3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The basic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"SwiftUI"</w:t>
      </w:r>
      <w:r w:rsidRPr="00363908">
        <w:rPr>
          <w:rFonts w:ascii="Consolas" w:eastAsia="Times New Roman" w:hAnsi="Consolas" w:cs="Consolas"/>
          <w:color w:val="F8F8F2"/>
          <w:kern w:val="0"/>
          <w:sz w:val="29"/>
          <w:szCs w:val="29"/>
          <w:lang w:val="en-BR"/>
          <w14:ligatures w14:val="none"/>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1DAE2EA9"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But if you're using the </w:t>
      </w:r>
      <w:r w:rsidRPr="00363908">
        <w:rPr>
          <w:rFonts w:ascii="Menlo" w:eastAsia="Times New Roman" w:hAnsi="Menlo" w:cs="Menlo"/>
          <w:b/>
          <w:bCs/>
          <w:color w:val="E7456E"/>
          <w:kern w:val="0"/>
          <w:sz w:val="20"/>
          <w:szCs w:val="20"/>
          <w:lang w:val="en-BR"/>
          <w14:ligatures w14:val="none"/>
        </w:rPr>
        <w:t>.inline</w:t>
      </w:r>
      <w:r w:rsidRPr="00363908">
        <w:rPr>
          <w:rFonts w:ascii="Segoe UI" w:eastAsia="Times New Roman" w:hAnsi="Segoe UI" w:cs="Segoe UI"/>
          <w:color w:val="DCDCDC"/>
          <w:kern w:val="0"/>
          <w:sz w:val="24"/>
          <w:szCs w:val="24"/>
          <w:lang w:val="en-BR"/>
          <w14:ligatures w14:val="none"/>
        </w:rPr>
        <w:t> title display mode, you can also pass a </w:t>
      </w:r>
      <w:r w:rsidRPr="00363908">
        <w:rPr>
          <w:rFonts w:ascii="Segoe UI" w:eastAsia="Times New Roman" w:hAnsi="Segoe UI" w:cs="Segoe UI"/>
          <w:i/>
          <w:iCs/>
          <w:color w:val="DCDCDC"/>
          <w:kern w:val="0"/>
          <w:sz w:val="24"/>
          <w:szCs w:val="24"/>
          <w:lang w:val="en-BR"/>
          <w14:ligatures w14:val="none"/>
        </w:rPr>
        <w:t>binding</w:t>
      </w:r>
      <w:r w:rsidRPr="00363908">
        <w:rPr>
          <w:rFonts w:ascii="Segoe UI" w:eastAsia="Times New Roman" w:hAnsi="Segoe UI" w:cs="Segoe UI"/>
          <w:color w:val="DCDCDC"/>
          <w:kern w:val="0"/>
          <w:sz w:val="24"/>
          <w:szCs w:val="24"/>
          <w:lang w:val="en-BR"/>
          <w14:ligatures w14:val="none"/>
        </w:rPr>
        <w:t> to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E6DB74"/>
          <w:kern w:val="0"/>
          <w:sz w:val="29"/>
          <w:szCs w:val="29"/>
          <w:lang w:val="en-BR"/>
          <w14:ligatures w14:val="none"/>
        </w:rPr>
        <w:t>@State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private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title = </w:t>
      </w:r>
      <w:r w:rsidRPr="00363908">
        <w:rPr>
          <w:rFonts w:ascii="Consolas" w:eastAsia="Times New Roman" w:hAnsi="Consolas" w:cs="Consolas"/>
          <w:color w:val="FC5661"/>
          <w:kern w:val="0"/>
          <w:sz w:val="29"/>
          <w:szCs w:val="29"/>
          <w:lang w:val="en-BR"/>
          <w14:ligatures w14:val="none"/>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7232D13D"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3C6C8597" w14:textId="77777777" w:rsidR="009B31DC" w:rsidRPr="009B31DC" w:rsidRDefault="009B31DC" w:rsidP="009B31DC">
      <w:pPr>
        <w:spacing w:after="0" w:line="240" w:lineRule="auto"/>
        <w:rPr>
          <w:rFonts w:ascii="Times New Roman" w:eastAsia="Times New Roman" w:hAnsi="Times New Roman" w:cs="Times New Roman"/>
          <w:kern w:val="0"/>
          <w:sz w:val="24"/>
          <w:szCs w:val="24"/>
          <w:lang w:val="en-BR"/>
          <w14:ligatures w14:val="none"/>
        </w:rPr>
      </w:pPr>
      <w:r w:rsidRPr="009B31DC">
        <w:rPr>
          <w:rFonts w:ascii="Segoe UI" w:eastAsia="Times New Roman" w:hAnsi="Segoe UI" w:cs="Segoe UI"/>
          <w:color w:val="DCDCDC"/>
          <w:kern w:val="0"/>
          <w:sz w:val="26"/>
          <w:szCs w:val="26"/>
          <w:shd w:val="clear" w:color="auto" w:fill="1C1C1E"/>
          <w:lang w:val="en-BR"/>
          <w14:ligatures w14:val="none"/>
        </w:rPr>
        <w:t>The </w:t>
      </w:r>
      <w:r w:rsidRPr="009B31DC">
        <w:rPr>
          <w:rFonts w:ascii="Menlo" w:eastAsia="Times New Roman" w:hAnsi="Menlo" w:cs="Menlo"/>
          <w:b/>
          <w:bCs/>
          <w:color w:val="E7456E"/>
          <w:kern w:val="0"/>
          <w:sz w:val="26"/>
          <w:szCs w:val="26"/>
          <w:shd w:val="clear" w:color="auto" w:fill="1C1C1E"/>
          <w:lang w:val="en-BR"/>
          <w14:ligatures w14:val="none"/>
        </w:rPr>
        <w:t>@Binding</w:t>
      </w:r>
      <w:r w:rsidRPr="009B31DC">
        <w:rPr>
          <w:rFonts w:ascii="Segoe UI" w:eastAsia="Times New Roman" w:hAnsi="Segoe UI" w:cs="Segoe UI"/>
          <w:color w:val="DCDCDC"/>
          <w:kern w:val="0"/>
          <w:sz w:val="26"/>
          <w:szCs w:val="26"/>
          <w:shd w:val="clear" w:color="auto" w:fill="1C1C1E"/>
          <w:lang w:val="en-BR"/>
          <w14:ligatures w14:val="none"/>
        </w:rPr>
        <w:t> property wrapper lets us share an </w:t>
      </w:r>
      <w:r w:rsidRPr="009B31DC">
        <w:rPr>
          <w:rFonts w:ascii="Menlo" w:eastAsia="Times New Roman" w:hAnsi="Menlo" w:cs="Menlo"/>
          <w:b/>
          <w:bCs/>
          <w:color w:val="E7456E"/>
          <w:kern w:val="0"/>
          <w:sz w:val="26"/>
          <w:szCs w:val="26"/>
          <w:shd w:val="clear" w:color="auto" w:fill="1C1C1E"/>
          <w:lang w:val="en-BR"/>
          <w14:ligatures w14:val="none"/>
        </w:rPr>
        <w:t>@State</w:t>
      </w:r>
      <w:r w:rsidRPr="009B31DC">
        <w:rPr>
          <w:rFonts w:ascii="Segoe UI" w:eastAsia="Times New Roman" w:hAnsi="Segoe UI" w:cs="Segoe UI"/>
          <w:color w:val="DCDCDC"/>
          <w:kern w:val="0"/>
          <w:sz w:val="26"/>
          <w:szCs w:val="26"/>
          <w:shd w:val="clear" w:color="auto" w:fill="1C1C1E"/>
          <w:lang w:val="en-BR"/>
          <w14:ligatures w14:val="none"/>
        </w:rPr>
        <w:t> property with a different view.</w:t>
      </w:r>
    </w:p>
    <w:p w14:paraId="2A4DD24A" w14:textId="77777777" w:rsidR="009B31DC" w:rsidRPr="009B31DC" w:rsidRDefault="009B31DC" w:rsidP="009B31DC">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9B31DC">
        <w:rPr>
          <w:rFonts w:ascii="Segoe UI" w:eastAsia="Times New Roman" w:hAnsi="Segoe UI" w:cs="Segoe UI"/>
          <w:b/>
          <w:bCs/>
          <w:color w:val="18CE0F"/>
          <w:kern w:val="0"/>
          <w:sz w:val="26"/>
          <w:szCs w:val="26"/>
          <w:lang w:val="en-BR"/>
          <w14:ligatures w14:val="none"/>
        </w:rPr>
        <w:t>This means any changes made in the other view are automatically synchronized with the original </w:t>
      </w:r>
      <w:r w:rsidRPr="009B31DC">
        <w:rPr>
          <w:rFonts w:ascii="Menlo" w:eastAsia="Times New Roman" w:hAnsi="Menlo" w:cs="Menlo"/>
          <w:b/>
          <w:bCs/>
          <w:color w:val="E7456E"/>
          <w:kern w:val="0"/>
          <w:sz w:val="26"/>
          <w:szCs w:val="26"/>
          <w:lang w:val="en-BR"/>
          <w14:ligatures w14:val="none"/>
        </w:rPr>
        <w:t>@State</w:t>
      </w:r>
      <w:r w:rsidRPr="009B31DC">
        <w:rPr>
          <w:rFonts w:ascii="Segoe UI" w:eastAsia="Times New Roman" w:hAnsi="Segoe UI" w:cs="Segoe UI"/>
          <w:b/>
          <w:bCs/>
          <w:color w:val="18CE0F"/>
          <w:kern w:val="0"/>
          <w:sz w:val="26"/>
          <w:szCs w:val="26"/>
          <w:lang w:val="en-BR"/>
          <w14:ligatures w14:val="none"/>
        </w:rPr>
        <w:t> property.</w:t>
      </w:r>
    </w:p>
    <w:p w14:paraId="1579452F" w14:textId="77777777" w:rsidR="00363908" w:rsidRPr="00AD458D"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363908" w:rsidRPr="00AD458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C3CF4B" w14:textId="77777777" w:rsidR="003B4B15" w:rsidRDefault="003B4B15" w:rsidP="00046F2A">
      <w:pPr>
        <w:spacing w:after="0" w:line="240" w:lineRule="auto"/>
      </w:pPr>
      <w:r>
        <w:separator/>
      </w:r>
    </w:p>
  </w:endnote>
  <w:endnote w:type="continuationSeparator" w:id="0">
    <w:p w14:paraId="5048F771" w14:textId="77777777" w:rsidR="003B4B15" w:rsidRDefault="003B4B15"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DCCADD" w14:textId="77777777" w:rsidR="003B4B15" w:rsidRDefault="003B4B15" w:rsidP="00046F2A">
      <w:pPr>
        <w:spacing w:after="0" w:line="240" w:lineRule="auto"/>
      </w:pPr>
      <w:r>
        <w:separator/>
      </w:r>
    </w:p>
  </w:footnote>
  <w:footnote w:type="continuationSeparator" w:id="0">
    <w:p w14:paraId="763C98DD" w14:textId="77777777" w:rsidR="003B4B15" w:rsidRDefault="003B4B15"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1"/>
  </w:num>
  <w:num w:numId="2" w16cid:durableId="735054570">
    <w:abstractNumId w:val="1"/>
  </w:num>
  <w:num w:numId="3" w16cid:durableId="1921136944">
    <w:abstractNumId w:val="6"/>
  </w:num>
  <w:num w:numId="4" w16cid:durableId="728383754">
    <w:abstractNumId w:val="3"/>
  </w:num>
  <w:num w:numId="5" w16cid:durableId="390230881">
    <w:abstractNumId w:val="15"/>
  </w:num>
  <w:num w:numId="6" w16cid:durableId="1253471145">
    <w:abstractNumId w:val="24"/>
  </w:num>
  <w:num w:numId="7" w16cid:durableId="189876888">
    <w:abstractNumId w:val="8"/>
  </w:num>
  <w:num w:numId="8" w16cid:durableId="477306411">
    <w:abstractNumId w:val="23"/>
  </w:num>
  <w:num w:numId="9" w16cid:durableId="990251585">
    <w:abstractNumId w:val="2"/>
  </w:num>
  <w:num w:numId="10" w16cid:durableId="1174109436">
    <w:abstractNumId w:val="17"/>
  </w:num>
  <w:num w:numId="11" w16cid:durableId="648245294">
    <w:abstractNumId w:val="20"/>
  </w:num>
  <w:num w:numId="12" w16cid:durableId="1036782044">
    <w:abstractNumId w:val="16"/>
  </w:num>
  <w:num w:numId="13" w16cid:durableId="928151752">
    <w:abstractNumId w:val="11"/>
  </w:num>
  <w:num w:numId="14" w16cid:durableId="1391273274">
    <w:abstractNumId w:val="25"/>
  </w:num>
  <w:num w:numId="15" w16cid:durableId="1382826461">
    <w:abstractNumId w:val="19"/>
  </w:num>
  <w:num w:numId="16" w16cid:durableId="1926912735">
    <w:abstractNumId w:val="14"/>
  </w:num>
  <w:num w:numId="17" w16cid:durableId="1069811214">
    <w:abstractNumId w:val="12"/>
  </w:num>
  <w:num w:numId="18" w16cid:durableId="1204755476">
    <w:abstractNumId w:val="13"/>
  </w:num>
  <w:num w:numId="19" w16cid:durableId="799228809">
    <w:abstractNumId w:val="18"/>
  </w:num>
  <w:num w:numId="20" w16cid:durableId="82798736">
    <w:abstractNumId w:val="7"/>
  </w:num>
  <w:num w:numId="21" w16cid:durableId="1048064931">
    <w:abstractNumId w:val="5"/>
  </w:num>
  <w:num w:numId="22" w16cid:durableId="339549120">
    <w:abstractNumId w:val="4"/>
  </w:num>
  <w:num w:numId="23" w16cid:durableId="563837892">
    <w:abstractNumId w:val="9"/>
  </w:num>
  <w:num w:numId="24" w16cid:durableId="2091583733">
    <w:abstractNumId w:val="10"/>
  </w:num>
  <w:num w:numId="25" w16cid:durableId="1440680513">
    <w:abstractNumId w:val="0"/>
  </w:num>
  <w:num w:numId="26" w16cid:durableId="72630185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6C5"/>
    <w:rsid w:val="000C09B7"/>
    <w:rsid w:val="000D3F93"/>
    <w:rsid w:val="000E1C96"/>
    <w:rsid w:val="00123A30"/>
    <w:rsid w:val="0014756F"/>
    <w:rsid w:val="001A3EDF"/>
    <w:rsid w:val="001B2E3B"/>
    <w:rsid w:val="001D23CC"/>
    <w:rsid w:val="00210985"/>
    <w:rsid w:val="00224027"/>
    <w:rsid w:val="00241D6B"/>
    <w:rsid w:val="00244303"/>
    <w:rsid w:val="002470EB"/>
    <w:rsid w:val="002475CC"/>
    <w:rsid w:val="0026728D"/>
    <w:rsid w:val="0028798B"/>
    <w:rsid w:val="002A0DC4"/>
    <w:rsid w:val="002E3C44"/>
    <w:rsid w:val="00317803"/>
    <w:rsid w:val="00346E20"/>
    <w:rsid w:val="003638AF"/>
    <w:rsid w:val="00363908"/>
    <w:rsid w:val="00380372"/>
    <w:rsid w:val="00393B5D"/>
    <w:rsid w:val="003975E9"/>
    <w:rsid w:val="003975F8"/>
    <w:rsid w:val="003977AD"/>
    <w:rsid w:val="003B4B15"/>
    <w:rsid w:val="003C517A"/>
    <w:rsid w:val="00405FCF"/>
    <w:rsid w:val="0040615F"/>
    <w:rsid w:val="004246F1"/>
    <w:rsid w:val="00434F78"/>
    <w:rsid w:val="00441976"/>
    <w:rsid w:val="0044254F"/>
    <w:rsid w:val="0044552B"/>
    <w:rsid w:val="00451DA1"/>
    <w:rsid w:val="0045694D"/>
    <w:rsid w:val="0046322D"/>
    <w:rsid w:val="00491D76"/>
    <w:rsid w:val="004A2F39"/>
    <w:rsid w:val="004A67FD"/>
    <w:rsid w:val="004B357A"/>
    <w:rsid w:val="004D09FE"/>
    <w:rsid w:val="004D7B81"/>
    <w:rsid w:val="004E32B7"/>
    <w:rsid w:val="004F7B18"/>
    <w:rsid w:val="00580C30"/>
    <w:rsid w:val="005846C2"/>
    <w:rsid w:val="005A0D44"/>
    <w:rsid w:val="005C469A"/>
    <w:rsid w:val="005D6EFD"/>
    <w:rsid w:val="005E0C86"/>
    <w:rsid w:val="005F2580"/>
    <w:rsid w:val="006238DE"/>
    <w:rsid w:val="0064046F"/>
    <w:rsid w:val="00652249"/>
    <w:rsid w:val="006C074F"/>
    <w:rsid w:val="007113C4"/>
    <w:rsid w:val="00724494"/>
    <w:rsid w:val="0073533D"/>
    <w:rsid w:val="00735CC1"/>
    <w:rsid w:val="00760743"/>
    <w:rsid w:val="007922EB"/>
    <w:rsid w:val="007A53DF"/>
    <w:rsid w:val="007E01EB"/>
    <w:rsid w:val="007E42D3"/>
    <w:rsid w:val="007E6313"/>
    <w:rsid w:val="008C131D"/>
    <w:rsid w:val="009007DF"/>
    <w:rsid w:val="00933BD5"/>
    <w:rsid w:val="009478DA"/>
    <w:rsid w:val="00964B17"/>
    <w:rsid w:val="00972ADE"/>
    <w:rsid w:val="009734D6"/>
    <w:rsid w:val="009A0A54"/>
    <w:rsid w:val="009B31DC"/>
    <w:rsid w:val="009C069C"/>
    <w:rsid w:val="009D583F"/>
    <w:rsid w:val="009E2E93"/>
    <w:rsid w:val="009F1C44"/>
    <w:rsid w:val="00A02D07"/>
    <w:rsid w:val="00A134F0"/>
    <w:rsid w:val="00A310C8"/>
    <w:rsid w:val="00A50C87"/>
    <w:rsid w:val="00A9279E"/>
    <w:rsid w:val="00AB509F"/>
    <w:rsid w:val="00AD458D"/>
    <w:rsid w:val="00AE2C48"/>
    <w:rsid w:val="00AF36F9"/>
    <w:rsid w:val="00B30235"/>
    <w:rsid w:val="00B40F1E"/>
    <w:rsid w:val="00B418BC"/>
    <w:rsid w:val="00B545AD"/>
    <w:rsid w:val="00B563B7"/>
    <w:rsid w:val="00B8684D"/>
    <w:rsid w:val="00B9299F"/>
    <w:rsid w:val="00B95479"/>
    <w:rsid w:val="00BB61B9"/>
    <w:rsid w:val="00BB75AE"/>
    <w:rsid w:val="00BD26D0"/>
    <w:rsid w:val="00BD6C83"/>
    <w:rsid w:val="00BE084A"/>
    <w:rsid w:val="00C30D3E"/>
    <w:rsid w:val="00C442ED"/>
    <w:rsid w:val="00C5120C"/>
    <w:rsid w:val="00C54BFE"/>
    <w:rsid w:val="00C66515"/>
    <w:rsid w:val="00CA1B36"/>
    <w:rsid w:val="00CB266A"/>
    <w:rsid w:val="00CE05AF"/>
    <w:rsid w:val="00D166DA"/>
    <w:rsid w:val="00D53489"/>
    <w:rsid w:val="00D65206"/>
    <w:rsid w:val="00D87815"/>
    <w:rsid w:val="00E12C48"/>
    <w:rsid w:val="00E21A34"/>
    <w:rsid w:val="00E22A47"/>
    <w:rsid w:val="00E346E9"/>
    <w:rsid w:val="00E60117"/>
    <w:rsid w:val="00E74794"/>
    <w:rsid w:val="00EB3213"/>
    <w:rsid w:val="00EB4A4F"/>
    <w:rsid w:val="00EB65CD"/>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 Id="rId7" Type="http://schemas.openxmlformats.org/officeDocument/2006/relationships/hyperlink" Target="https://www.hackingwithswift.com/books/ios-swiftui/handling-navigation-the-smart-way-with-navigationdestina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73</Pages>
  <Words>11778</Words>
  <Characters>67138</Characters>
  <Application>Microsoft Office Word</Application>
  <DocSecurity>0</DocSecurity>
  <Lines>559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50</cp:revision>
  <dcterms:created xsi:type="dcterms:W3CDTF">2023-12-24T12:42:00Z</dcterms:created>
  <dcterms:modified xsi:type="dcterms:W3CDTF">2024-01-13T14:32:00Z</dcterms:modified>
</cp:coreProperties>
</file>