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D74" w:rsidRDefault="00920D74" w:rsidP="00920D74">
      <w:pPr>
        <w:pStyle w:val="ListParagraph"/>
        <w:numPr>
          <w:ilvl w:val="0"/>
          <w:numId w:val="1"/>
        </w:numPr>
        <w:tabs>
          <w:tab w:val="left" w:pos="3855"/>
        </w:tabs>
      </w:pPr>
      <w:r>
        <w:t>KALIMAT PROMOSI</w:t>
      </w:r>
    </w:p>
    <w:p w:rsidR="00920D74" w:rsidRDefault="00920D74" w:rsidP="00920D74">
      <w:pPr>
        <w:pStyle w:val="ListParagraph"/>
        <w:tabs>
          <w:tab w:val="left" w:pos="3855"/>
        </w:tabs>
      </w:pPr>
      <w:r>
        <w:t>“</w:t>
      </w:r>
      <w:proofErr w:type="spellStart"/>
      <w:r>
        <w:t>Manjakan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Kejutan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Cookies </w:t>
      </w:r>
      <w:proofErr w:type="spellStart"/>
      <w:r>
        <w:t>bergizi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psti</w:t>
      </w:r>
      <w:proofErr w:type="spellEnd"/>
      <w:r>
        <w:t>”</w:t>
      </w:r>
    </w:p>
    <w:p w:rsidR="00920D74" w:rsidRDefault="00920D74" w:rsidP="00920D74">
      <w:pPr>
        <w:pStyle w:val="ListParagraph"/>
        <w:tabs>
          <w:tab w:val="left" w:pos="3855"/>
        </w:tabs>
      </w:pPr>
    </w:p>
    <w:p w:rsidR="00920D74" w:rsidRDefault="00920D74" w:rsidP="00920D74">
      <w:pPr>
        <w:pStyle w:val="ListParagraph"/>
        <w:numPr>
          <w:ilvl w:val="0"/>
          <w:numId w:val="1"/>
        </w:numPr>
        <w:tabs>
          <w:tab w:val="left" w:pos="3855"/>
        </w:tabs>
      </w:pPr>
      <w:r>
        <w:t xml:space="preserve">INFORMASI NILAI GIZI </w:t>
      </w:r>
    </w:p>
    <w:p w:rsidR="00920D74" w:rsidRDefault="00920D74" w:rsidP="00920D74">
      <w:pPr>
        <w:pStyle w:val="ListParagraph"/>
        <w:tabs>
          <w:tab w:val="left" w:pos="3855"/>
        </w:tabs>
      </w:pPr>
      <w:proofErr w:type="spellStart"/>
      <w:r>
        <w:t>kandun</w:t>
      </w:r>
      <w:r w:rsidR="00B87353">
        <w:t>gan</w:t>
      </w:r>
      <w:proofErr w:type="spellEnd"/>
      <w:r w:rsidR="00B87353">
        <w:t xml:space="preserve"> </w:t>
      </w:r>
      <w:proofErr w:type="spellStart"/>
      <w:r w:rsidR="00B87353">
        <w:t>zat</w:t>
      </w:r>
      <w:proofErr w:type="spellEnd"/>
      <w:r w:rsidR="00B87353">
        <w:t xml:space="preserve"> </w:t>
      </w:r>
      <w:proofErr w:type="spellStart"/>
      <w:r w:rsidR="00B87353">
        <w:t>gizi</w:t>
      </w:r>
      <w:proofErr w:type="spellEnd"/>
      <w:r w:rsidR="00B87353">
        <w:t xml:space="preserve"> </w:t>
      </w:r>
      <w:proofErr w:type="spellStart"/>
      <w:r w:rsidR="00B87353">
        <w:t>dalam</w:t>
      </w:r>
      <w:proofErr w:type="spellEnd"/>
      <w:r w:rsidR="00B87353">
        <w:t xml:space="preserve"> 100 gram cookies</w:t>
      </w:r>
    </w:p>
    <w:p w:rsidR="00920D74" w:rsidRDefault="00920D74" w:rsidP="00920D74">
      <w:pPr>
        <w:tabs>
          <w:tab w:val="left" w:pos="3855"/>
        </w:tabs>
      </w:pPr>
    </w:p>
    <w:tbl>
      <w:tblPr>
        <w:tblStyle w:val="TableGrid"/>
        <w:tblW w:w="0" w:type="auto"/>
        <w:tblInd w:w="720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3"/>
        <w:gridCol w:w="1444"/>
      </w:tblGrid>
      <w:tr w:rsidR="00920D74" w:rsidTr="00676744">
        <w:trPr>
          <w:trHeight w:val="263"/>
        </w:trPr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INFORMASI NILAI GIZI</w:t>
            </w:r>
          </w:p>
        </w:tc>
      </w:tr>
      <w:tr w:rsidR="00920D74" w:rsidTr="00676744">
        <w:trPr>
          <w:trHeight w:val="280"/>
        </w:trPr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0D74" w:rsidRPr="00A31E9C" w:rsidRDefault="00103B5B" w:rsidP="00676744">
            <w:pPr>
              <w:pStyle w:val="ListParagraph"/>
              <w:tabs>
                <w:tab w:val="left" w:pos="3855"/>
              </w:tabs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Takaran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saji</w:t>
            </w:r>
            <w:proofErr w:type="spellEnd"/>
            <w:r>
              <w:rPr>
                <w:b/>
              </w:rPr>
              <w:t xml:space="preserve">  100</w:t>
            </w:r>
            <w:r w:rsidR="00920D74">
              <w:rPr>
                <w:b/>
              </w:rPr>
              <w:t xml:space="preserve"> g</w:t>
            </w:r>
          </w:p>
        </w:tc>
      </w:tr>
      <w:tr w:rsidR="00920D74" w:rsidTr="00676744">
        <w:trPr>
          <w:trHeight w:val="280"/>
        </w:trPr>
        <w:tc>
          <w:tcPr>
            <w:tcW w:w="1533" w:type="dxa"/>
            <w:tcBorders>
              <w:top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</w:pPr>
            <w:r>
              <w:t xml:space="preserve">Energy </w:t>
            </w:r>
          </w:p>
        </w:tc>
        <w:tc>
          <w:tcPr>
            <w:tcW w:w="1444" w:type="dxa"/>
            <w:tcBorders>
              <w:top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  <w:jc w:val="right"/>
            </w:pPr>
            <w:r>
              <w:t xml:space="preserve">399.3 </w:t>
            </w:r>
            <w:proofErr w:type="spellStart"/>
            <w:r>
              <w:t>kkal</w:t>
            </w:r>
            <w:proofErr w:type="spellEnd"/>
          </w:p>
        </w:tc>
      </w:tr>
      <w:tr w:rsidR="00920D74" w:rsidTr="00676744">
        <w:trPr>
          <w:trHeight w:val="280"/>
        </w:trPr>
        <w:tc>
          <w:tcPr>
            <w:tcW w:w="1533" w:type="dxa"/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</w:pPr>
            <w:r>
              <w:t>Protein</w:t>
            </w:r>
          </w:p>
        </w:tc>
        <w:tc>
          <w:tcPr>
            <w:tcW w:w="1444" w:type="dxa"/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  <w:jc w:val="right"/>
            </w:pPr>
            <w:r>
              <w:t>22 g</w:t>
            </w:r>
          </w:p>
        </w:tc>
      </w:tr>
      <w:tr w:rsidR="00920D74" w:rsidTr="00676744">
        <w:trPr>
          <w:trHeight w:val="280"/>
        </w:trPr>
        <w:tc>
          <w:tcPr>
            <w:tcW w:w="1533" w:type="dxa"/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</w:pPr>
            <w:proofErr w:type="spellStart"/>
            <w:r>
              <w:t>Lemak</w:t>
            </w:r>
            <w:proofErr w:type="spellEnd"/>
            <w:r>
              <w:t xml:space="preserve"> total</w:t>
            </w:r>
          </w:p>
        </w:tc>
        <w:tc>
          <w:tcPr>
            <w:tcW w:w="1444" w:type="dxa"/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  <w:jc w:val="right"/>
            </w:pPr>
            <w:r>
              <w:t>20 g</w:t>
            </w:r>
          </w:p>
        </w:tc>
      </w:tr>
      <w:tr w:rsidR="00920D74" w:rsidTr="00676744">
        <w:trPr>
          <w:trHeight w:val="280"/>
        </w:trPr>
        <w:tc>
          <w:tcPr>
            <w:tcW w:w="1533" w:type="dxa"/>
            <w:tcBorders>
              <w:bottom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</w:pPr>
            <w:proofErr w:type="spellStart"/>
            <w:r>
              <w:t>karbohidrat</w:t>
            </w:r>
            <w:proofErr w:type="spellEnd"/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  <w:jc w:val="right"/>
            </w:pPr>
            <w:r>
              <w:t>36  g</w:t>
            </w:r>
          </w:p>
        </w:tc>
      </w:tr>
      <w:tr w:rsidR="00920D74" w:rsidTr="00676744">
        <w:trPr>
          <w:trHeight w:val="280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</w:pPr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  <w:r>
              <w:t xml:space="preserve"> (Fe)</w:t>
            </w:r>
          </w:p>
        </w:tc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</w:tcPr>
          <w:p w:rsidR="00920D74" w:rsidRDefault="00920D74" w:rsidP="00676744">
            <w:pPr>
              <w:pStyle w:val="ListParagraph"/>
              <w:tabs>
                <w:tab w:val="left" w:pos="3855"/>
              </w:tabs>
              <w:ind w:left="0"/>
              <w:jc w:val="right"/>
            </w:pPr>
            <w:r>
              <w:t>4 mg</w:t>
            </w:r>
          </w:p>
        </w:tc>
      </w:tr>
    </w:tbl>
    <w:p w:rsidR="00920D74" w:rsidRDefault="00920D74" w:rsidP="00920D74">
      <w:pPr>
        <w:pStyle w:val="ListParagraph"/>
        <w:tabs>
          <w:tab w:val="left" w:pos="3855"/>
        </w:tabs>
      </w:pPr>
    </w:p>
    <w:p w:rsidR="00920D74" w:rsidRDefault="00920D74" w:rsidP="00920D74">
      <w:pPr>
        <w:pStyle w:val="ListParagraph"/>
        <w:numPr>
          <w:ilvl w:val="0"/>
          <w:numId w:val="1"/>
        </w:numPr>
        <w:tabs>
          <w:tab w:val="left" w:pos="3855"/>
        </w:tabs>
      </w:pPr>
      <w:r>
        <w:t>KOMPOSISI</w:t>
      </w:r>
    </w:p>
    <w:p w:rsidR="00920D74" w:rsidRDefault="00920D74" w:rsidP="00920D74">
      <w:pPr>
        <w:pStyle w:val="ListParagraph"/>
        <w:tabs>
          <w:tab w:val="left" w:pos="3855"/>
        </w:tabs>
      </w:pPr>
      <w:proofErr w:type="spellStart"/>
      <w:r>
        <w:t>Tepung</w:t>
      </w:r>
      <w:proofErr w:type="spellEnd"/>
      <w:r>
        <w:t xml:space="preserve"> </w:t>
      </w:r>
      <w:proofErr w:type="spellStart"/>
      <w:r>
        <w:t>garut</w:t>
      </w:r>
      <w:proofErr w:type="spellEnd"/>
      <w:r>
        <w:t xml:space="preserve">, </w:t>
      </w:r>
      <w:proofErr w:type="spellStart"/>
      <w:r>
        <w:t>tepung</w:t>
      </w:r>
      <w:proofErr w:type="spellEnd"/>
      <w:r>
        <w:t xml:space="preserve"> </w:t>
      </w:r>
      <w:proofErr w:type="spellStart"/>
      <w:r>
        <w:t>terigu</w:t>
      </w:r>
      <w:proofErr w:type="spellEnd"/>
      <w:r>
        <w:t xml:space="preserve">, </w:t>
      </w:r>
      <w:proofErr w:type="spellStart"/>
      <w:r>
        <w:t>jamur</w:t>
      </w:r>
      <w:proofErr w:type="spellEnd"/>
      <w:r>
        <w:t xml:space="preserve"> </w:t>
      </w:r>
      <w:proofErr w:type="spellStart"/>
      <w:r>
        <w:t>kuping</w:t>
      </w:r>
      <w:proofErr w:type="spellEnd"/>
      <w:r>
        <w:t xml:space="preserve"> </w:t>
      </w:r>
      <w:proofErr w:type="spellStart"/>
      <w:r>
        <w:t>kering</w:t>
      </w:r>
      <w:proofErr w:type="spellEnd"/>
      <w:r>
        <w:t xml:space="preserve">, </w:t>
      </w:r>
      <w:proofErr w:type="spellStart"/>
      <w:r>
        <w:t>mentega</w:t>
      </w:r>
      <w:proofErr w:type="spellEnd"/>
      <w:r>
        <w:t xml:space="preserve">, </w:t>
      </w:r>
      <w:proofErr w:type="spellStart"/>
      <w:r>
        <w:t>telur</w:t>
      </w:r>
      <w:proofErr w:type="spellEnd"/>
      <w:r>
        <w:t xml:space="preserve">,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, </w:t>
      </w:r>
      <w:proofErr w:type="spellStart"/>
      <w:r>
        <w:t>susu</w:t>
      </w:r>
      <w:proofErr w:type="spellEnd"/>
      <w:r>
        <w:t xml:space="preserve"> </w:t>
      </w:r>
      <w:proofErr w:type="spellStart"/>
      <w:r>
        <w:t>dancown</w:t>
      </w:r>
      <w:proofErr w:type="spellEnd"/>
      <w:r>
        <w:t xml:space="preserve">, </w:t>
      </w:r>
      <w:proofErr w:type="spellStart"/>
      <w:r>
        <w:t>vanili</w:t>
      </w:r>
      <w:proofErr w:type="spellEnd"/>
      <w:r>
        <w:t xml:space="preserve">, </w:t>
      </w:r>
      <w:proofErr w:type="spellStart"/>
      <w:r>
        <w:t>coklat</w:t>
      </w:r>
      <w:proofErr w:type="spellEnd"/>
    </w:p>
    <w:p w:rsidR="00920D74" w:rsidRDefault="00920D74" w:rsidP="00920D74">
      <w:pPr>
        <w:pStyle w:val="ListParagraph"/>
        <w:tabs>
          <w:tab w:val="left" w:pos="3855"/>
        </w:tabs>
      </w:pPr>
    </w:p>
    <w:p w:rsidR="00920D74" w:rsidRDefault="00920D74" w:rsidP="00920D74">
      <w:pPr>
        <w:pStyle w:val="ListParagraph"/>
        <w:numPr>
          <w:ilvl w:val="0"/>
          <w:numId w:val="1"/>
        </w:numPr>
        <w:tabs>
          <w:tab w:val="left" w:pos="3855"/>
        </w:tabs>
      </w:pPr>
      <w:r>
        <w:t>MANFAAT JAMUR KUPING HITAM</w:t>
      </w:r>
    </w:p>
    <w:p w:rsidR="00920D74" w:rsidRDefault="00920D74" w:rsidP="00920D74">
      <w:pPr>
        <w:pStyle w:val="ListParagraph"/>
        <w:numPr>
          <w:ilvl w:val="0"/>
          <w:numId w:val="3"/>
        </w:numPr>
      </w:pPr>
      <w:proofErr w:type="spellStart"/>
      <w:r>
        <w:t>Pembentukan</w:t>
      </w:r>
      <w:proofErr w:type="spellEnd"/>
      <w:r>
        <w:t xml:space="preserve"> Hemoglobin </w:t>
      </w:r>
      <w:proofErr w:type="spellStart"/>
      <w:r>
        <w:t>darah</w:t>
      </w:r>
      <w:proofErr w:type="spellEnd"/>
      <w:r>
        <w:t xml:space="preserve"> (</w:t>
      </w:r>
      <w:proofErr w:type="spellStart"/>
      <w:r>
        <w:t>Hb</w:t>
      </w:r>
      <w:proofErr w:type="spellEnd"/>
      <w:r>
        <w:t xml:space="preserve">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Anemia </w:t>
      </w:r>
      <w:proofErr w:type="spellStart"/>
      <w:r>
        <w:t>gizi</w:t>
      </w:r>
      <w:proofErr w:type="spellEnd"/>
      <w:r>
        <w:t xml:space="preserve"> </w:t>
      </w:r>
      <w:proofErr w:type="spellStart"/>
      <w:r>
        <w:t>besi</w:t>
      </w:r>
      <w:proofErr w:type="spellEnd"/>
    </w:p>
    <w:p w:rsidR="00920D74" w:rsidRDefault="00920D74" w:rsidP="00920D74">
      <w:pPr>
        <w:pStyle w:val="ListParagraph"/>
        <w:numPr>
          <w:ilvl w:val="0"/>
          <w:numId w:val="3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memperlancarkan</w:t>
      </w:r>
      <w:proofErr w:type="spellEnd"/>
      <w:r>
        <w:t xml:space="preserve"> </w:t>
      </w:r>
      <w:proofErr w:type="spellStart"/>
      <w:r>
        <w:t>sirkulasi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</w:t>
      </w:r>
      <w:proofErr w:type="spellStart"/>
      <w:r>
        <w:t>merah</w:t>
      </w:r>
      <w:proofErr w:type="spellEnd"/>
    </w:p>
    <w:p w:rsidR="00920D74" w:rsidRDefault="00920D74" w:rsidP="00920D74">
      <w:pPr>
        <w:pStyle w:val="ListParagraph"/>
        <w:numPr>
          <w:ilvl w:val="0"/>
          <w:numId w:val="3"/>
        </w:numPr>
      </w:pPr>
      <w:proofErr w:type="spellStart"/>
      <w:r>
        <w:t>mencegah</w:t>
      </w:r>
      <w:proofErr w:type="spellEnd"/>
      <w:r>
        <w:t xml:space="preserve"> atherosclerosis,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penebalan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pembuluh</w:t>
      </w:r>
      <w:proofErr w:type="spellEnd"/>
      <w:r>
        <w:t xml:space="preserve"> </w:t>
      </w:r>
      <w:proofErr w:type="spellStart"/>
      <w:r>
        <w:t>darah</w:t>
      </w:r>
      <w:proofErr w:type="spellEnd"/>
    </w:p>
    <w:p w:rsidR="00920D74" w:rsidRDefault="00920D74" w:rsidP="00920D74">
      <w:pPr>
        <w:pStyle w:val="ListParagraph"/>
        <w:numPr>
          <w:ilvl w:val="0"/>
          <w:numId w:val="3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, </w:t>
      </w:r>
      <w:proofErr w:type="spellStart"/>
      <w:r>
        <w:t>mencegah</w:t>
      </w:r>
      <w:proofErr w:type="spellEnd"/>
      <w:r>
        <w:t xml:space="preserve"> ambient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wasir</w:t>
      </w:r>
      <w:proofErr w:type="spellEnd"/>
    </w:p>
    <w:p w:rsidR="00920D74" w:rsidRDefault="00920D74" w:rsidP="00920D74">
      <w:pPr>
        <w:pStyle w:val="ListParagraph"/>
      </w:pPr>
    </w:p>
    <w:p w:rsidR="00F023D4" w:rsidRDefault="00F023D4"/>
    <w:sectPr w:rsidR="00F023D4" w:rsidSect="00F0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1BF2"/>
    <w:multiLevelType w:val="hybridMultilevel"/>
    <w:tmpl w:val="332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E667F"/>
    <w:multiLevelType w:val="hybridMultilevel"/>
    <w:tmpl w:val="DF90125C"/>
    <w:lvl w:ilvl="0" w:tplc="B7247A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647A5D"/>
    <w:multiLevelType w:val="hybridMultilevel"/>
    <w:tmpl w:val="1902E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920D74"/>
    <w:rsid w:val="000D2F7B"/>
    <w:rsid w:val="00103B5B"/>
    <w:rsid w:val="001D5840"/>
    <w:rsid w:val="00717D4A"/>
    <w:rsid w:val="00920D74"/>
    <w:rsid w:val="00B87353"/>
    <w:rsid w:val="00C526F9"/>
    <w:rsid w:val="00CA7C09"/>
    <w:rsid w:val="00F0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74"/>
    <w:pPr>
      <w:ind w:left="720"/>
      <w:contextualSpacing/>
    </w:pPr>
  </w:style>
  <w:style w:type="table" w:styleId="TableGrid">
    <w:name w:val="Table Grid"/>
    <w:basedOn w:val="TableNormal"/>
    <w:uiPriority w:val="59"/>
    <w:rsid w:val="00920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8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2019-11-14T09:59:00Z</dcterms:created>
  <dcterms:modified xsi:type="dcterms:W3CDTF">2019-11-14T09:59:00Z</dcterms:modified>
</cp:coreProperties>
</file>