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A349" w14:textId="11FCCA0C" w:rsidR="001026A6" w:rsidRPr="00FD6B20" w:rsidRDefault="001026A6" w:rsidP="00E910A7">
      <w:pPr>
        <w:spacing w:line="276" w:lineRule="auto"/>
        <w:rPr>
          <w:rFonts w:cs="Calibri"/>
        </w:rPr>
      </w:pPr>
    </w:p>
    <w:p w14:paraId="162F67E4" w14:textId="77777777" w:rsidR="001026A6" w:rsidRPr="00FD6B20" w:rsidRDefault="001026A6" w:rsidP="00E910A7">
      <w:pPr>
        <w:pStyle w:val="Ttulo"/>
        <w:spacing w:line="276" w:lineRule="auto"/>
        <w:rPr>
          <w:rFonts w:cs="Calibri"/>
          <w:color w:val="auto"/>
        </w:rPr>
      </w:pPr>
    </w:p>
    <w:p w14:paraId="578D368D" w14:textId="77777777" w:rsidR="00057818" w:rsidRPr="00FD6B20" w:rsidRDefault="00057818" w:rsidP="00E910A7">
      <w:pPr>
        <w:pStyle w:val="Ttulo"/>
        <w:spacing w:line="276" w:lineRule="auto"/>
        <w:rPr>
          <w:rFonts w:cs="Calibri"/>
          <w:color w:val="auto"/>
        </w:rPr>
      </w:pPr>
    </w:p>
    <w:p w14:paraId="1FD32EC2" w14:textId="77777777" w:rsidR="00057818" w:rsidRPr="00FD6B20" w:rsidRDefault="00057818" w:rsidP="00E910A7">
      <w:pPr>
        <w:pStyle w:val="Ttulo"/>
        <w:spacing w:line="276" w:lineRule="auto"/>
        <w:rPr>
          <w:rFonts w:cs="Calibri"/>
          <w:color w:val="auto"/>
        </w:rPr>
      </w:pPr>
    </w:p>
    <w:p w14:paraId="58A57ADC" w14:textId="77777777" w:rsidR="00057818" w:rsidRPr="00FD6B20" w:rsidRDefault="00057818" w:rsidP="00E910A7">
      <w:pPr>
        <w:pStyle w:val="Ttulo"/>
        <w:spacing w:line="276" w:lineRule="auto"/>
        <w:rPr>
          <w:rFonts w:cs="Calibri"/>
          <w:color w:val="auto"/>
        </w:rPr>
      </w:pPr>
    </w:p>
    <w:p w14:paraId="2042C04E" w14:textId="77777777" w:rsidR="00057818" w:rsidRPr="00FD6B20" w:rsidRDefault="00057818" w:rsidP="00E910A7">
      <w:pPr>
        <w:pStyle w:val="Ttulo"/>
        <w:spacing w:line="276" w:lineRule="auto"/>
        <w:rPr>
          <w:rFonts w:cs="Calibri"/>
          <w:color w:val="auto"/>
        </w:rPr>
      </w:pPr>
    </w:p>
    <w:p w14:paraId="4F893B7A" w14:textId="77777777" w:rsidR="003B1525" w:rsidRPr="00FD6B20" w:rsidRDefault="003B1525" w:rsidP="00E910A7">
      <w:pPr>
        <w:pStyle w:val="Ttulo"/>
        <w:spacing w:line="276" w:lineRule="auto"/>
        <w:rPr>
          <w:rFonts w:cs="Calibri"/>
          <w:color w:val="0070C0"/>
          <w:sz w:val="36"/>
          <w:szCs w:val="36"/>
        </w:rPr>
      </w:pPr>
    </w:p>
    <w:p w14:paraId="65DCE688" w14:textId="7F573495" w:rsidR="00592154" w:rsidRPr="00FD6B20" w:rsidRDefault="00592154" w:rsidP="00E910A7">
      <w:pPr>
        <w:pStyle w:val="Ttulo"/>
        <w:spacing w:line="276" w:lineRule="auto"/>
        <w:rPr>
          <w:rFonts w:cs="Calibri"/>
        </w:rPr>
      </w:pPr>
      <w:r w:rsidRPr="00FD6B20">
        <w:rPr>
          <w:rFonts w:cs="Calibri"/>
        </w:rPr>
        <w:t>Manual BIM</w:t>
      </w:r>
    </w:p>
    <w:p w14:paraId="64F5866A" w14:textId="77777777" w:rsidR="001026A6" w:rsidRPr="00FD6B20" w:rsidRDefault="001026A6" w:rsidP="00E910A7">
      <w:pPr>
        <w:spacing w:line="276" w:lineRule="auto"/>
        <w:rPr>
          <w:rFonts w:cs="Calibri"/>
        </w:rPr>
      </w:pPr>
    </w:p>
    <w:p w14:paraId="1B1C89AB" w14:textId="04F7BBBC" w:rsidR="00592154" w:rsidRPr="00FD6B20" w:rsidRDefault="006D67E3" w:rsidP="00E910A7">
      <w:pPr>
        <w:pStyle w:val="Subttulo"/>
        <w:spacing w:line="276" w:lineRule="auto"/>
        <w:rPr>
          <w:rFonts w:cs="Calibri"/>
        </w:rPr>
      </w:pPr>
      <w:r>
        <w:rPr>
          <w:rFonts w:cs="Calibri"/>
        </w:rPr>
        <w:t>procedimiento para la gestión de la información en proyectos realizados con metodología bim</w:t>
      </w:r>
      <w:r w:rsidR="00592154" w:rsidRPr="00FD6B20">
        <w:rPr>
          <w:rFonts w:cs="Calibri"/>
        </w:rPr>
        <w:t xml:space="preserve"> SEGÚN LA NORMA </w:t>
      </w:r>
      <w:r w:rsidR="00803312" w:rsidRPr="00FD6B20">
        <w:rPr>
          <w:rFonts w:cs="Calibri"/>
        </w:rPr>
        <w:t xml:space="preserve">UNE-EN </w:t>
      </w:r>
      <w:r w:rsidR="00BA6144" w:rsidRPr="00FD6B20">
        <w:rPr>
          <w:rFonts w:cs="Calibri"/>
        </w:rPr>
        <w:t>ISO19650-1:201</w:t>
      </w:r>
      <w:r w:rsidR="00803312" w:rsidRPr="00FD6B20">
        <w:rPr>
          <w:rFonts w:cs="Calibri"/>
        </w:rPr>
        <w:t>9</w:t>
      </w:r>
      <w:r w:rsidR="00BA6144" w:rsidRPr="00FD6B20">
        <w:rPr>
          <w:rFonts w:cs="Calibri"/>
        </w:rPr>
        <w:t xml:space="preserve"> Y 19650-2:201</w:t>
      </w:r>
      <w:r w:rsidR="00803312" w:rsidRPr="00FD6B20">
        <w:rPr>
          <w:rFonts w:cs="Calibri"/>
        </w:rPr>
        <w:t>9</w:t>
      </w:r>
      <w:r w:rsidR="00592154" w:rsidRPr="00FD6B20">
        <w:rPr>
          <w:rFonts w:cs="Calibri"/>
        </w:rPr>
        <w:t>.</w:t>
      </w:r>
    </w:p>
    <w:p w14:paraId="5F23C7E4" w14:textId="77777777" w:rsidR="003B1525" w:rsidRPr="00FD6B20" w:rsidRDefault="003B1525" w:rsidP="00E910A7">
      <w:pPr>
        <w:spacing w:line="276" w:lineRule="auto"/>
        <w:rPr>
          <w:rFonts w:cs="Calibri"/>
        </w:rPr>
      </w:pPr>
    </w:p>
    <w:p w14:paraId="0BD524CC" w14:textId="77777777" w:rsidR="003B1525" w:rsidRPr="00FD6B20" w:rsidRDefault="003B1525" w:rsidP="00E910A7">
      <w:pPr>
        <w:spacing w:line="276" w:lineRule="auto"/>
        <w:rPr>
          <w:rFonts w:cs="Calibri"/>
        </w:rPr>
      </w:pPr>
    </w:p>
    <w:p w14:paraId="67FB21AE" w14:textId="77777777" w:rsidR="003B1525" w:rsidRPr="00FD6B20" w:rsidRDefault="003B1525" w:rsidP="00E910A7">
      <w:pPr>
        <w:spacing w:line="276" w:lineRule="auto"/>
        <w:rPr>
          <w:rFonts w:cs="Calibri"/>
        </w:rPr>
      </w:pPr>
    </w:p>
    <w:p w14:paraId="6C51EAB7" w14:textId="77777777" w:rsidR="003B1525" w:rsidRPr="00FD6B20" w:rsidRDefault="003B1525" w:rsidP="00E910A7">
      <w:pPr>
        <w:spacing w:line="276" w:lineRule="auto"/>
        <w:rPr>
          <w:rFonts w:cs="Calibri"/>
        </w:rPr>
      </w:pPr>
    </w:p>
    <w:p w14:paraId="14F10153" w14:textId="77777777" w:rsidR="003B1525" w:rsidRPr="00FD6B20" w:rsidRDefault="003B1525" w:rsidP="00E910A7">
      <w:pPr>
        <w:spacing w:line="276" w:lineRule="auto"/>
        <w:rPr>
          <w:rFonts w:cs="Calibri"/>
        </w:rPr>
      </w:pPr>
    </w:p>
    <w:p w14:paraId="4D6986E9" w14:textId="77777777" w:rsidR="003B1525" w:rsidRPr="00FD6B20" w:rsidRDefault="003B1525" w:rsidP="00E910A7">
      <w:pPr>
        <w:spacing w:line="276" w:lineRule="auto"/>
        <w:rPr>
          <w:rFonts w:cs="Calibri"/>
        </w:rPr>
      </w:pPr>
    </w:p>
    <w:p w14:paraId="3A4EA842" w14:textId="77777777" w:rsidR="003B1525" w:rsidRPr="00FD6B20" w:rsidRDefault="003B1525" w:rsidP="00E910A7">
      <w:pPr>
        <w:spacing w:line="276" w:lineRule="auto"/>
        <w:rPr>
          <w:rFonts w:cs="Calibri"/>
        </w:rPr>
      </w:pPr>
    </w:p>
    <w:p w14:paraId="56578876" w14:textId="0F05D67E" w:rsidR="001026A6" w:rsidRPr="00FD6B20" w:rsidRDefault="001026A6" w:rsidP="00E910A7">
      <w:pPr>
        <w:spacing w:line="276" w:lineRule="auto"/>
        <w:rPr>
          <w:rFonts w:cs="Calibri"/>
        </w:rPr>
      </w:pPr>
    </w:p>
    <w:tbl>
      <w:tblPr>
        <w:tblW w:w="5010" w:type="pct"/>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0" w:type="dxa"/>
          <w:right w:w="0" w:type="dxa"/>
        </w:tblCellMar>
        <w:tblLook w:val="00A0" w:firstRow="1" w:lastRow="0" w:firstColumn="1" w:lastColumn="0" w:noHBand="0" w:noVBand="0"/>
      </w:tblPr>
      <w:tblGrid>
        <w:gridCol w:w="2768"/>
        <w:gridCol w:w="3233"/>
        <w:gridCol w:w="3136"/>
      </w:tblGrid>
      <w:tr w:rsidR="00FB40B1" w:rsidRPr="00FD6B20" w14:paraId="6DCF6F35" w14:textId="77777777" w:rsidTr="00557333">
        <w:trPr>
          <w:jc w:val="center"/>
        </w:trPr>
        <w:tc>
          <w:tcPr>
            <w:tcW w:w="1515" w:type="pct"/>
            <w:shd w:val="clear" w:color="auto" w:fill="415464" w:themeFill="text2"/>
            <w:vAlign w:val="center"/>
          </w:tcPr>
          <w:p w14:paraId="62E733EE" w14:textId="77777777" w:rsidR="001026A6" w:rsidRPr="00FD6B20" w:rsidRDefault="001026A6" w:rsidP="00E910A7">
            <w:pPr>
              <w:keepNext/>
              <w:keepLines/>
              <w:widowControl w:val="0"/>
              <w:autoSpaceDE w:val="0"/>
              <w:autoSpaceDN w:val="0"/>
              <w:adjustRightInd w:val="0"/>
              <w:spacing w:line="276" w:lineRule="auto"/>
              <w:ind w:left="40" w:right="59"/>
              <w:jc w:val="center"/>
              <w:rPr>
                <w:rFonts w:cs="Calibri"/>
                <w:b/>
                <w:bCs/>
                <w:color w:val="FFFFFF" w:themeColor="background1"/>
              </w:rPr>
            </w:pPr>
            <w:r w:rsidRPr="00FD6B20">
              <w:rPr>
                <w:rFonts w:cs="Calibri"/>
                <w:b/>
                <w:bCs/>
                <w:color w:val="FFFFFF" w:themeColor="background1"/>
              </w:rPr>
              <w:t>Elaborado</w:t>
            </w:r>
          </w:p>
        </w:tc>
        <w:tc>
          <w:tcPr>
            <w:tcW w:w="1769" w:type="pct"/>
            <w:shd w:val="clear" w:color="auto" w:fill="415464" w:themeFill="text2"/>
            <w:vAlign w:val="center"/>
          </w:tcPr>
          <w:p w14:paraId="5AC00F7F" w14:textId="77777777" w:rsidR="001026A6" w:rsidRPr="00FD6B20" w:rsidRDefault="001026A6" w:rsidP="00E910A7">
            <w:pPr>
              <w:keepNext/>
              <w:keepLines/>
              <w:widowControl w:val="0"/>
              <w:autoSpaceDE w:val="0"/>
              <w:autoSpaceDN w:val="0"/>
              <w:adjustRightInd w:val="0"/>
              <w:spacing w:line="276" w:lineRule="auto"/>
              <w:ind w:left="40" w:right="59"/>
              <w:jc w:val="center"/>
              <w:rPr>
                <w:rFonts w:cs="Calibri"/>
                <w:b/>
                <w:bCs/>
                <w:color w:val="FFFFFF" w:themeColor="background1"/>
              </w:rPr>
            </w:pPr>
            <w:r w:rsidRPr="00FD6B20">
              <w:rPr>
                <w:rFonts w:cs="Calibri"/>
                <w:b/>
                <w:bCs/>
                <w:color w:val="FFFFFF" w:themeColor="background1"/>
              </w:rPr>
              <w:t>Revisado</w:t>
            </w:r>
          </w:p>
        </w:tc>
        <w:tc>
          <w:tcPr>
            <w:tcW w:w="1716" w:type="pct"/>
            <w:shd w:val="clear" w:color="auto" w:fill="415464" w:themeFill="text2"/>
            <w:vAlign w:val="center"/>
          </w:tcPr>
          <w:p w14:paraId="151F5368" w14:textId="77777777" w:rsidR="001026A6" w:rsidRPr="00FD6B20" w:rsidRDefault="001026A6" w:rsidP="00E910A7">
            <w:pPr>
              <w:keepNext/>
              <w:keepLines/>
              <w:widowControl w:val="0"/>
              <w:autoSpaceDE w:val="0"/>
              <w:autoSpaceDN w:val="0"/>
              <w:adjustRightInd w:val="0"/>
              <w:spacing w:line="276" w:lineRule="auto"/>
              <w:ind w:left="40" w:right="59"/>
              <w:jc w:val="center"/>
              <w:rPr>
                <w:rFonts w:cs="Calibri"/>
                <w:b/>
                <w:bCs/>
                <w:color w:val="FFFFFF" w:themeColor="background1"/>
              </w:rPr>
            </w:pPr>
            <w:r w:rsidRPr="00FD6B20">
              <w:rPr>
                <w:rFonts w:cs="Calibri"/>
                <w:b/>
                <w:bCs/>
                <w:color w:val="FFFFFF" w:themeColor="background1"/>
              </w:rPr>
              <w:t>Aprobado</w:t>
            </w:r>
          </w:p>
        </w:tc>
      </w:tr>
      <w:tr w:rsidR="00FB40B1" w:rsidRPr="00FD6B20" w14:paraId="4EE2AF6A" w14:textId="77777777" w:rsidTr="00557333">
        <w:trPr>
          <w:trHeight w:val="932"/>
          <w:jc w:val="center"/>
        </w:trPr>
        <w:tc>
          <w:tcPr>
            <w:tcW w:w="1515" w:type="pct"/>
            <w:shd w:val="clear" w:color="auto" w:fill="FFFFFF" w:themeFill="background1"/>
          </w:tcPr>
          <w:p w14:paraId="6561D0DD" w14:textId="77777777" w:rsidR="007C46D6" w:rsidRPr="00FD6B20" w:rsidRDefault="007C46D6" w:rsidP="00E910A7">
            <w:pPr>
              <w:spacing w:line="276" w:lineRule="auto"/>
              <w:ind w:left="122" w:right="104"/>
              <w:jc w:val="center"/>
              <w:rPr>
                <w:rFonts w:cs="Calibri"/>
              </w:rPr>
            </w:pPr>
            <w:r w:rsidRPr="00FD6B20">
              <w:rPr>
                <w:rFonts w:eastAsia="Nunito Sans" w:cs="Calibri"/>
                <w:szCs w:val="20"/>
              </w:rPr>
              <w:t xml:space="preserve"> </w:t>
            </w:r>
            <w:r w:rsidRPr="00FD6B20">
              <w:rPr>
                <w:rFonts w:eastAsia="Nunito Sans" w:cs="Calibri"/>
                <w:b/>
                <w:bCs/>
                <w:szCs w:val="20"/>
              </w:rPr>
              <w:t xml:space="preserve"> </w:t>
            </w:r>
          </w:p>
          <w:p w14:paraId="1F74FC67" w14:textId="3106827B" w:rsidR="007C46D6" w:rsidRPr="00FD6B20" w:rsidRDefault="007C46D6" w:rsidP="00E910A7">
            <w:pPr>
              <w:keepLines/>
              <w:widowControl w:val="0"/>
              <w:autoSpaceDE w:val="0"/>
              <w:autoSpaceDN w:val="0"/>
              <w:adjustRightInd w:val="0"/>
              <w:spacing w:line="276" w:lineRule="auto"/>
              <w:ind w:right="102"/>
              <w:jc w:val="center"/>
              <w:rPr>
                <w:rFonts w:cs="Calibri"/>
                <w:color w:val="000000"/>
              </w:rPr>
            </w:pPr>
            <w:r w:rsidRPr="00FD6B20">
              <w:rPr>
                <w:rFonts w:eastAsia="Nunito Sans" w:cs="Calibri"/>
                <w:color w:val="404040"/>
                <w:szCs w:val="20"/>
              </w:rPr>
              <w:t xml:space="preserve">Fecha: </w:t>
            </w:r>
          </w:p>
        </w:tc>
        <w:tc>
          <w:tcPr>
            <w:tcW w:w="1769" w:type="pct"/>
            <w:shd w:val="clear" w:color="auto" w:fill="FFFFFF" w:themeFill="background1"/>
          </w:tcPr>
          <w:p w14:paraId="063E4BA4" w14:textId="77777777" w:rsidR="007C46D6" w:rsidRPr="00FD6B20" w:rsidRDefault="007C46D6" w:rsidP="00E910A7">
            <w:pPr>
              <w:spacing w:line="276" w:lineRule="auto"/>
              <w:ind w:left="122" w:right="104"/>
              <w:jc w:val="center"/>
              <w:rPr>
                <w:rFonts w:cs="Calibri"/>
              </w:rPr>
            </w:pPr>
            <w:r w:rsidRPr="00FD6B20">
              <w:rPr>
                <w:rFonts w:eastAsia="Nunito Sans" w:cs="Calibri"/>
                <w:color w:val="404040"/>
                <w:szCs w:val="20"/>
              </w:rPr>
              <w:t xml:space="preserve">   </w:t>
            </w:r>
          </w:p>
          <w:p w14:paraId="0DA1A09B" w14:textId="42E94EC9" w:rsidR="007C46D6" w:rsidRPr="00FD6B20" w:rsidRDefault="007C46D6" w:rsidP="00E910A7">
            <w:pPr>
              <w:keepNext/>
              <w:keepLines/>
              <w:widowControl w:val="0"/>
              <w:autoSpaceDE w:val="0"/>
              <w:autoSpaceDN w:val="0"/>
              <w:adjustRightInd w:val="0"/>
              <w:spacing w:line="276" w:lineRule="auto"/>
              <w:ind w:right="57"/>
              <w:jc w:val="center"/>
              <w:rPr>
                <w:rFonts w:cs="Calibri"/>
                <w:color w:val="000000"/>
              </w:rPr>
            </w:pPr>
            <w:r w:rsidRPr="00FD6B20">
              <w:rPr>
                <w:rFonts w:eastAsia="Nunito Sans" w:cs="Calibri"/>
                <w:color w:val="404040"/>
                <w:szCs w:val="20"/>
              </w:rPr>
              <w:t xml:space="preserve">Fecha: </w:t>
            </w:r>
          </w:p>
        </w:tc>
        <w:tc>
          <w:tcPr>
            <w:tcW w:w="1716" w:type="pct"/>
            <w:shd w:val="clear" w:color="auto" w:fill="FFFFFF" w:themeFill="background1"/>
          </w:tcPr>
          <w:p w14:paraId="4AB19263" w14:textId="77777777" w:rsidR="007C46D6" w:rsidRPr="00FD6B20" w:rsidRDefault="007C46D6" w:rsidP="00E910A7">
            <w:pPr>
              <w:spacing w:line="276" w:lineRule="auto"/>
              <w:ind w:left="122" w:right="104"/>
              <w:jc w:val="center"/>
              <w:rPr>
                <w:rFonts w:cs="Calibri"/>
              </w:rPr>
            </w:pPr>
            <w:r w:rsidRPr="00FD6B20">
              <w:rPr>
                <w:rFonts w:eastAsia="Nunito Sans" w:cs="Calibri"/>
                <w:szCs w:val="20"/>
              </w:rPr>
              <w:t xml:space="preserve">  </w:t>
            </w:r>
            <w:r w:rsidRPr="00FD6B20">
              <w:rPr>
                <w:rFonts w:eastAsia="Nunito Sans" w:cs="Calibri"/>
                <w:b/>
                <w:bCs/>
                <w:szCs w:val="20"/>
              </w:rPr>
              <w:t xml:space="preserve"> </w:t>
            </w:r>
          </w:p>
          <w:p w14:paraId="457C5C03" w14:textId="2762A24F" w:rsidR="007C46D6" w:rsidRPr="00FD6B20" w:rsidRDefault="007C46D6" w:rsidP="00E910A7">
            <w:pPr>
              <w:keepLines/>
              <w:widowControl w:val="0"/>
              <w:autoSpaceDE w:val="0"/>
              <w:autoSpaceDN w:val="0"/>
              <w:adjustRightInd w:val="0"/>
              <w:spacing w:line="276" w:lineRule="auto"/>
              <w:ind w:right="102"/>
              <w:jc w:val="center"/>
              <w:rPr>
                <w:rFonts w:cs="Calibri"/>
                <w:b/>
                <w:bCs/>
                <w:i/>
                <w:iCs/>
                <w:color w:val="C0C0C0"/>
              </w:rPr>
            </w:pPr>
            <w:r w:rsidRPr="00FD6B20">
              <w:rPr>
                <w:rFonts w:eastAsia="Nunito Sans" w:cs="Calibri"/>
                <w:color w:val="404040"/>
                <w:szCs w:val="20"/>
              </w:rPr>
              <w:t xml:space="preserve">Fecha: </w:t>
            </w:r>
          </w:p>
        </w:tc>
      </w:tr>
      <w:tr w:rsidR="00FB40B1" w:rsidRPr="00FD6B20" w14:paraId="21D401B3" w14:textId="77777777" w:rsidTr="00557333">
        <w:trPr>
          <w:trHeight w:val="743"/>
          <w:jc w:val="center"/>
        </w:trPr>
        <w:tc>
          <w:tcPr>
            <w:tcW w:w="1515" w:type="pct"/>
            <w:shd w:val="clear" w:color="auto" w:fill="FFFFFF" w:themeFill="background1"/>
            <w:vAlign w:val="center"/>
          </w:tcPr>
          <w:p w14:paraId="7E04D81D" w14:textId="77777777" w:rsidR="00A6582E" w:rsidRPr="00FD6B20" w:rsidRDefault="00A6582E" w:rsidP="00E910A7">
            <w:pPr>
              <w:spacing w:line="276" w:lineRule="auto"/>
              <w:ind w:left="40" w:right="59"/>
              <w:jc w:val="center"/>
              <w:rPr>
                <w:rFonts w:eastAsia="Nunito Sans" w:cs="Calibri"/>
                <w:b/>
                <w:bCs/>
                <w:color w:val="000000" w:themeColor="text1"/>
                <w:sz w:val="18"/>
                <w:szCs w:val="18"/>
              </w:rPr>
            </w:pPr>
          </w:p>
          <w:p w14:paraId="013F2334" w14:textId="0DF971D1" w:rsidR="008E7F76" w:rsidRPr="00FD6B20" w:rsidRDefault="008E7F76" w:rsidP="00E910A7">
            <w:pPr>
              <w:spacing w:line="276" w:lineRule="auto"/>
              <w:ind w:left="40" w:right="59"/>
              <w:jc w:val="center"/>
              <w:rPr>
                <w:rFonts w:eastAsia="Nunito Sans" w:cs="Calibri"/>
                <w:b/>
                <w:bCs/>
                <w:color w:val="000000" w:themeColor="text1"/>
                <w:sz w:val="18"/>
                <w:szCs w:val="18"/>
              </w:rPr>
            </w:pPr>
          </w:p>
          <w:p w14:paraId="651FB9EA" w14:textId="77777777" w:rsidR="002C50B5" w:rsidRPr="00FD6B20" w:rsidRDefault="002C50B5" w:rsidP="00E910A7">
            <w:pPr>
              <w:spacing w:line="276" w:lineRule="auto"/>
              <w:ind w:left="40" w:right="59"/>
              <w:jc w:val="center"/>
              <w:rPr>
                <w:rFonts w:eastAsia="Nunito Sans" w:cs="Calibri"/>
                <w:b/>
                <w:bCs/>
                <w:color w:val="000000" w:themeColor="text1"/>
                <w:sz w:val="18"/>
                <w:szCs w:val="18"/>
              </w:rPr>
            </w:pPr>
          </w:p>
          <w:p w14:paraId="75B6C0FC" w14:textId="77777777" w:rsidR="002C50B5" w:rsidRPr="00FD6B20" w:rsidRDefault="002C50B5" w:rsidP="00E910A7">
            <w:pPr>
              <w:spacing w:line="276" w:lineRule="auto"/>
              <w:ind w:left="40" w:right="59"/>
              <w:jc w:val="center"/>
              <w:rPr>
                <w:rFonts w:eastAsia="Nunito Sans" w:cs="Calibri"/>
                <w:b/>
                <w:bCs/>
                <w:color w:val="000000" w:themeColor="text1"/>
                <w:sz w:val="18"/>
                <w:szCs w:val="18"/>
              </w:rPr>
            </w:pPr>
          </w:p>
          <w:p w14:paraId="1302EDA1" w14:textId="2B141E53" w:rsidR="001026A6" w:rsidRPr="00FD6B20" w:rsidRDefault="001026A6" w:rsidP="00E910A7">
            <w:pPr>
              <w:spacing w:line="276" w:lineRule="auto"/>
              <w:ind w:left="40" w:right="59"/>
              <w:rPr>
                <w:rFonts w:cs="Calibri"/>
                <w:b/>
                <w:bCs/>
                <w:color w:val="000000"/>
                <w:sz w:val="18"/>
                <w:szCs w:val="18"/>
              </w:rPr>
            </w:pPr>
          </w:p>
        </w:tc>
        <w:tc>
          <w:tcPr>
            <w:tcW w:w="1769" w:type="pct"/>
            <w:shd w:val="clear" w:color="auto" w:fill="FFFFFF" w:themeFill="background1"/>
            <w:vAlign w:val="center"/>
          </w:tcPr>
          <w:p w14:paraId="5ACA3324" w14:textId="35900C7C" w:rsidR="001026A6" w:rsidRPr="00FD6B20" w:rsidRDefault="001026A6" w:rsidP="00E910A7">
            <w:pPr>
              <w:spacing w:line="276" w:lineRule="auto"/>
              <w:ind w:right="59"/>
              <w:jc w:val="center"/>
              <w:rPr>
                <w:rFonts w:eastAsia="Nunito Sans" w:cs="Calibri"/>
                <w:b/>
                <w:bCs/>
                <w:color w:val="000000" w:themeColor="text1"/>
                <w:sz w:val="18"/>
                <w:szCs w:val="18"/>
              </w:rPr>
            </w:pPr>
          </w:p>
        </w:tc>
        <w:tc>
          <w:tcPr>
            <w:tcW w:w="1716" w:type="pct"/>
            <w:shd w:val="clear" w:color="auto" w:fill="FFFFFF" w:themeFill="background1"/>
            <w:vAlign w:val="center"/>
          </w:tcPr>
          <w:p w14:paraId="429323DF" w14:textId="723BB54E" w:rsidR="001026A6" w:rsidRPr="00FD6B20" w:rsidRDefault="6560A760" w:rsidP="00E910A7">
            <w:pPr>
              <w:keepNext/>
              <w:keepLines/>
              <w:widowControl w:val="0"/>
              <w:autoSpaceDE w:val="0"/>
              <w:autoSpaceDN w:val="0"/>
              <w:adjustRightInd w:val="0"/>
              <w:spacing w:line="276" w:lineRule="auto"/>
              <w:ind w:left="40" w:right="59"/>
              <w:jc w:val="center"/>
              <w:rPr>
                <w:rFonts w:cs="Calibri"/>
                <w:b/>
                <w:bCs/>
                <w:color w:val="000000"/>
                <w:sz w:val="18"/>
                <w:szCs w:val="18"/>
              </w:rPr>
            </w:pPr>
            <w:r w:rsidRPr="00FD6B20">
              <w:rPr>
                <w:rFonts w:eastAsia="Nunito Sans" w:cs="Calibri"/>
                <w:b/>
                <w:bCs/>
                <w:color w:val="000000" w:themeColor="text1"/>
                <w:sz w:val="18"/>
                <w:szCs w:val="18"/>
              </w:rPr>
              <w:t xml:space="preserve"> </w:t>
            </w:r>
          </w:p>
        </w:tc>
      </w:tr>
    </w:tbl>
    <w:p w14:paraId="1799B668" w14:textId="7EF76D19" w:rsidR="001026A6" w:rsidRPr="00FD6B20" w:rsidRDefault="001026A6" w:rsidP="00E910A7">
      <w:pPr>
        <w:spacing w:line="276" w:lineRule="auto"/>
        <w:rPr>
          <w:rFonts w:cs="Calibri"/>
        </w:rPr>
      </w:pPr>
    </w:p>
    <w:p w14:paraId="7521568F" w14:textId="76DDA9CF" w:rsidR="001026A6" w:rsidRPr="00FD6B20" w:rsidRDefault="001026A6" w:rsidP="00E910A7">
      <w:pPr>
        <w:spacing w:line="276" w:lineRule="auto"/>
        <w:rPr>
          <w:rFonts w:cs="Calibri"/>
        </w:rPr>
        <w:sectPr w:rsidR="001026A6" w:rsidRPr="00FD6B20" w:rsidSect="00097545">
          <w:headerReference w:type="default" r:id="rId11"/>
          <w:footerReference w:type="default" r:id="rId12"/>
          <w:footerReference w:type="first" r:id="rId13"/>
          <w:pgSz w:w="11906" w:h="16838"/>
          <w:pgMar w:top="1440" w:right="1700" w:bottom="851" w:left="1077" w:header="0" w:footer="510" w:gutter="0"/>
          <w:cols w:space="708"/>
          <w:titlePg/>
          <w:docGrid w:linePitch="360"/>
        </w:sectPr>
      </w:pPr>
    </w:p>
    <w:p w14:paraId="462777E8" w14:textId="52D1D239" w:rsidR="00592154" w:rsidRPr="00FD6B20" w:rsidRDefault="00592154" w:rsidP="00E910A7">
      <w:pPr>
        <w:spacing w:line="276" w:lineRule="auto"/>
        <w:rPr>
          <w:rFonts w:cs="Calibri"/>
        </w:rPr>
      </w:pPr>
    </w:p>
    <w:p w14:paraId="23C6B0C6" w14:textId="77777777" w:rsidR="00AE7880" w:rsidRPr="00FD6B20" w:rsidRDefault="00AE7880" w:rsidP="00E910A7">
      <w:pPr>
        <w:spacing w:line="276" w:lineRule="auto"/>
        <w:rPr>
          <w:rFonts w:cs="Calibri"/>
        </w:rPr>
      </w:pPr>
    </w:p>
    <w:p w14:paraId="5E67EDF7" w14:textId="77777777" w:rsidR="00AE7880" w:rsidRPr="00FD6B20" w:rsidRDefault="00AE7880" w:rsidP="00E910A7">
      <w:pPr>
        <w:spacing w:line="276" w:lineRule="auto"/>
        <w:rPr>
          <w:rFonts w:cs="Calibri"/>
        </w:rPr>
      </w:pPr>
    </w:p>
    <w:p w14:paraId="0FD3CE63" w14:textId="77777777" w:rsidR="00AE7880" w:rsidRPr="00FD6B20" w:rsidRDefault="00AE7880" w:rsidP="00E910A7">
      <w:pPr>
        <w:spacing w:line="276" w:lineRule="auto"/>
        <w:rPr>
          <w:rFonts w:cs="Calibri"/>
        </w:rPr>
      </w:pPr>
    </w:p>
    <w:tbl>
      <w:tblPr>
        <w:tblpPr w:leftFromText="141" w:rightFromText="141" w:vertAnchor="page" w:horzAnchor="margin" w:tblpY="2641"/>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2835"/>
        <w:gridCol w:w="1559"/>
        <w:gridCol w:w="1134"/>
        <w:gridCol w:w="1701"/>
      </w:tblGrid>
      <w:tr w:rsidR="00AE7880" w:rsidRPr="00FD6B20" w14:paraId="62C2BF3C" w14:textId="77777777" w:rsidTr="00272BCD">
        <w:trPr>
          <w:trHeight w:val="210"/>
        </w:trPr>
        <w:tc>
          <w:tcPr>
            <w:tcW w:w="2119" w:type="dxa"/>
            <w:vMerge w:val="restart"/>
          </w:tcPr>
          <w:p w14:paraId="10BB213F" w14:textId="77777777" w:rsidR="00AE7880" w:rsidRPr="00FD6B20" w:rsidRDefault="00AE7880" w:rsidP="00E910A7">
            <w:pPr>
              <w:spacing w:line="276" w:lineRule="auto"/>
              <w:rPr>
                <w:rFonts w:cs="Calibri"/>
                <w:sz w:val="19"/>
                <w:szCs w:val="19"/>
              </w:rPr>
            </w:pPr>
          </w:p>
        </w:tc>
        <w:tc>
          <w:tcPr>
            <w:tcW w:w="4394" w:type="dxa"/>
            <w:gridSpan w:val="2"/>
            <w:vMerge w:val="restart"/>
            <w:vAlign w:val="center"/>
          </w:tcPr>
          <w:p w14:paraId="75F7233C" w14:textId="77777777" w:rsidR="00AE7880" w:rsidRPr="00FD6B20" w:rsidRDefault="00AE7880" w:rsidP="00E910A7">
            <w:pPr>
              <w:spacing w:line="276" w:lineRule="auto"/>
              <w:jc w:val="center"/>
              <w:rPr>
                <w:rFonts w:cs="Calibri"/>
                <w:b/>
              </w:rPr>
            </w:pPr>
            <w:r w:rsidRPr="00FD6B20">
              <w:rPr>
                <w:rFonts w:cs="Calibri"/>
                <w:b/>
              </w:rPr>
              <w:t>HOJA DE CONTROL DE CAMBIOS</w:t>
            </w:r>
          </w:p>
        </w:tc>
        <w:tc>
          <w:tcPr>
            <w:tcW w:w="2835" w:type="dxa"/>
            <w:gridSpan w:val="2"/>
            <w:vAlign w:val="center"/>
          </w:tcPr>
          <w:p w14:paraId="250F9B3A" w14:textId="3E0245FA" w:rsidR="00AE7880" w:rsidRPr="00FD6B20" w:rsidRDefault="001E2B79" w:rsidP="00E910A7">
            <w:pPr>
              <w:spacing w:line="276" w:lineRule="auto"/>
              <w:rPr>
                <w:rFonts w:cs="Calibri"/>
                <w:b/>
              </w:rPr>
            </w:pPr>
            <w:r w:rsidRPr="00FD6B20">
              <w:rPr>
                <w:rFonts w:cs="Calibri"/>
                <w:b/>
              </w:rPr>
              <w:t>xxxxxxxxxxxxxxx</w:t>
            </w:r>
          </w:p>
        </w:tc>
      </w:tr>
      <w:tr w:rsidR="00AE7880" w:rsidRPr="00FD6B20" w14:paraId="7AEFC317" w14:textId="77777777" w:rsidTr="00272BCD">
        <w:trPr>
          <w:trHeight w:val="210"/>
        </w:trPr>
        <w:tc>
          <w:tcPr>
            <w:tcW w:w="2119" w:type="dxa"/>
            <w:vMerge/>
          </w:tcPr>
          <w:p w14:paraId="642F3F5B" w14:textId="77777777" w:rsidR="00AE7880" w:rsidRPr="00FD6B20" w:rsidRDefault="00AE7880" w:rsidP="00E910A7">
            <w:pPr>
              <w:spacing w:line="276" w:lineRule="auto"/>
              <w:rPr>
                <w:rFonts w:cs="Calibri"/>
                <w:sz w:val="19"/>
                <w:szCs w:val="19"/>
              </w:rPr>
            </w:pPr>
          </w:p>
        </w:tc>
        <w:tc>
          <w:tcPr>
            <w:tcW w:w="4394" w:type="dxa"/>
            <w:gridSpan w:val="2"/>
            <w:vMerge/>
            <w:vAlign w:val="center"/>
          </w:tcPr>
          <w:p w14:paraId="039E68BE" w14:textId="77777777" w:rsidR="00AE7880" w:rsidRPr="00FD6B20" w:rsidRDefault="00AE7880" w:rsidP="00E910A7">
            <w:pPr>
              <w:spacing w:line="276" w:lineRule="auto"/>
              <w:rPr>
                <w:rFonts w:cs="Calibri"/>
                <w:sz w:val="23"/>
                <w:szCs w:val="23"/>
              </w:rPr>
            </w:pPr>
          </w:p>
        </w:tc>
        <w:tc>
          <w:tcPr>
            <w:tcW w:w="1134" w:type="dxa"/>
            <w:vAlign w:val="center"/>
          </w:tcPr>
          <w:p w14:paraId="6F24FCF7" w14:textId="77777777" w:rsidR="00AE7880" w:rsidRPr="00FD6B20" w:rsidRDefault="00AE7880" w:rsidP="00E910A7">
            <w:pPr>
              <w:spacing w:line="276" w:lineRule="auto"/>
              <w:rPr>
                <w:rFonts w:cs="Calibri"/>
              </w:rPr>
            </w:pPr>
            <w:r w:rsidRPr="00FD6B20">
              <w:rPr>
                <w:rFonts w:cs="Calibri"/>
                <w:b/>
              </w:rPr>
              <w:t>ED</w:t>
            </w:r>
            <w:r w:rsidRPr="00FD6B20">
              <w:rPr>
                <w:rFonts w:cs="Calibri"/>
              </w:rPr>
              <w:t>.00</w:t>
            </w:r>
          </w:p>
        </w:tc>
        <w:tc>
          <w:tcPr>
            <w:tcW w:w="1701" w:type="dxa"/>
            <w:vAlign w:val="center"/>
          </w:tcPr>
          <w:p w14:paraId="7909758E" w14:textId="1B541D20" w:rsidR="00AE7880" w:rsidRPr="00FD6B20" w:rsidRDefault="00272BCD" w:rsidP="00E910A7">
            <w:pPr>
              <w:spacing w:line="276" w:lineRule="auto"/>
              <w:jc w:val="left"/>
              <w:rPr>
                <w:rFonts w:cs="Calibri"/>
              </w:rPr>
            </w:pPr>
            <w:r w:rsidRPr="00FD6B20">
              <w:rPr>
                <w:rFonts w:cs="Calibri"/>
                <w:b/>
              </w:rPr>
              <w:t>F</w:t>
            </w:r>
            <w:r w:rsidR="00AE7880" w:rsidRPr="00FD6B20">
              <w:rPr>
                <w:rFonts w:cs="Calibri"/>
                <w:b/>
              </w:rPr>
              <w:t>echa</w:t>
            </w:r>
            <w:r w:rsidRPr="00FD6B20">
              <w:rPr>
                <w:rFonts w:cs="Calibri"/>
                <w:b/>
              </w:rPr>
              <w:t xml:space="preserve">: </w:t>
            </w:r>
            <w:r w:rsidR="001E2B79" w:rsidRPr="00FD6B20">
              <w:rPr>
                <w:rFonts w:cs="Calibri"/>
                <w:b/>
              </w:rPr>
              <w:t>xxxxx</w:t>
            </w:r>
          </w:p>
        </w:tc>
      </w:tr>
      <w:tr w:rsidR="00AE7880" w:rsidRPr="00FD6B20" w14:paraId="5FF34BA9" w14:textId="77777777" w:rsidTr="00272BCD">
        <w:trPr>
          <w:trHeight w:val="190"/>
        </w:trPr>
        <w:tc>
          <w:tcPr>
            <w:tcW w:w="2119" w:type="dxa"/>
            <w:vMerge/>
          </w:tcPr>
          <w:p w14:paraId="5B1C48F5" w14:textId="77777777" w:rsidR="00AE7880" w:rsidRPr="00FD6B20" w:rsidRDefault="00AE7880" w:rsidP="00E910A7">
            <w:pPr>
              <w:spacing w:line="276" w:lineRule="auto"/>
              <w:rPr>
                <w:rFonts w:cs="Calibri"/>
                <w:sz w:val="19"/>
                <w:szCs w:val="19"/>
              </w:rPr>
            </w:pPr>
          </w:p>
        </w:tc>
        <w:tc>
          <w:tcPr>
            <w:tcW w:w="4394" w:type="dxa"/>
            <w:gridSpan w:val="2"/>
            <w:vMerge/>
            <w:vAlign w:val="center"/>
          </w:tcPr>
          <w:p w14:paraId="6727C5BB" w14:textId="77777777" w:rsidR="00AE7880" w:rsidRPr="00FD6B20" w:rsidRDefault="00AE7880" w:rsidP="00E910A7">
            <w:pPr>
              <w:spacing w:line="276" w:lineRule="auto"/>
              <w:rPr>
                <w:rFonts w:cs="Calibri"/>
                <w:sz w:val="23"/>
                <w:szCs w:val="23"/>
              </w:rPr>
            </w:pPr>
          </w:p>
        </w:tc>
        <w:tc>
          <w:tcPr>
            <w:tcW w:w="2835" w:type="dxa"/>
            <w:gridSpan w:val="2"/>
            <w:vAlign w:val="center"/>
          </w:tcPr>
          <w:p w14:paraId="7BD971E5" w14:textId="77777777" w:rsidR="00AE7880" w:rsidRPr="00FD6B20" w:rsidRDefault="00AE7880" w:rsidP="00E910A7">
            <w:pPr>
              <w:spacing w:line="276" w:lineRule="auto"/>
              <w:rPr>
                <w:rFonts w:cs="Calibri"/>
                <w:sz w:val="19"/>
                <w:szCs w:val="19"/>
              </w:rPr>
            </w:pPr>
            <w:r w:rsidRPr="00FD6B20">
              <w:rPr>
                <w:rFonts w:cs="Calibri"/>
                <w:b/>
              </w:rPr>
              <w:t>Hoja 1 de 1</w:t>
            </w:r>
          </w:p>
        </w:tc>
      </w:tr>
      <w:tr w:rsidR="00AE7880" w:rsidRPr="00FD6B20" w14:paraId="0E34B262" w14:textId="77777777" w:rsidTr="003B1525">
        <w:trPr>
          <w:trHeight w:val="424"/>
        </w:trPr>
        <w:tc>
          <w:tcPr>
            <w:tcW w:w="9348" w:type="dxa"/>
            <w:gridSpan w:val="5"/>
            <w:tcBorders>
              <w:bottom w:val="nil"/>
            </w:tcBorders>
            <w:vAlign w:val="center"/>
          </w:tcPr>
          <w:p w14:paraId="13AA7AC6" w14:textId="5FFDE5B5" w:rsidR="00AE7880" w:rsidRPr="00FD6B20" w:rsidRDefault="00AE7880" w:rsidP="00E910A7">
            <w:pPr>
              <w:spacing w:line="276" w:lineRule="auto"/>
              <w:rPr>
                <w:rFonts w:cs="Calibri"/>
                <w:b/>
                <w:sz w:val="19"/>
                <w:szCs w:val="19"/>
              </w:rPr>
            </w:pPr>
            <w:r w:rsidRPr="00FD6B20">
              <w:rPr>
                <w:rFonts w:cs="Calibri"/>
                <w:b/>
                <w:sz w:val="19"/>
                <w:szCs w:val="19"/>
              </w:rPr>
              <w:t xml:space="preserve">DOCUMENTO: </w:t>
            </w:r>
            <w:r w:rsidRPr="00FD6B20">
              <w:rPr>
                <w:rFonts w:cs="Calibri"/>
                <w:sz w:val="19"/>
                <w:szCs w:val="19"/>
              </w:rPr>
              <w:t>M</w:t>
            </w:r>
            <w:r w:rsidR="00557333" w:rsidRPr="00FD6B20">
              <w:rPr>
                <w:rFonts w:cs="Calibri"/>
                <w:sz w:val="19"/>
                <w:szCs w:val="19"/>
              </w:rPr>
              <w:t>anual</w:t>
            </w:r>
            <w:r w:rsidRPr="00FD6B20">
              <w:rPr>
                <w:rFonts w:cs="Calibri"/>
                <w:sz w:val="19"/>
                <w:szCs w:val="19"/>
              </w:rPr>
              <w:t xml:space="preserve"> BIM </w:t>
            </w:r>
          </w:p>
        </w:tc>
      </w:tr>
      <w:tr w:rsidR="00AE7880" w:rsidRPr="00FD6B20" w14:paraId="63E4EC66" w14:textId="77777777" w:rsidTr="003B1525">
        <w:trPr>
          <w:trHeight w:val="403"/>
        </w:trPr>
        <w:tc>
          <w:tcPr>
            <w:tcW w:w="2119" w:type="dxa"/>
            <w:shd w:val="pct20" w:color="auto" w:fill="FFFFFF"/>
            <w:vAlign w:val="center"/>
          </w:tcPr>
          <w:p w14:paraId="16AC12C6" w14:textId="77777777" w:rsidR="00AE7880" w:rsidRPr="00FD6B20" w:rsidRDefault="00AE7880" w:rsidP="00E910A7">
            <w:pPr>
              <w:spacing w:line="276" w:lineRule="auto"/>
              <w:rPr>
                <w:rFonts w:cs="Calibri"/>
                <w:b/>
                <w:sz w:val="19"/>
                <w:szCs w:val="19"/>
              </w:rPr>
            </w:pPr>
            <w:r w:rsidRPr="00FD6B20">
              <w:rPr>
                <w:rFonts w:cs="Calibri"/>
                <w:b/>
                <w:sz w:val="19"/>
                <w:szCs w:val="19"/>
              </w:rPr>
              <w:t>Nº de revisión / Fecha</w:t>
            </w:r>
          </w:p>
        </w:tc>
        <w:tc>
          <w:tcPr>
            <w:tcW w:w="2835" w:type="dxa"/>
            <w:shd w:val="pct20" w:color="auto" w:fill="FFFFFF"/>
            <w:vAlign w:val="center"/>
          </w:tcPr>
          <w:p w14:paraId="6259001B" w14:textId="77777777" w:rsidR="00AE7880" w:rsidRPr="00FD6B20" w:rsidRDefault="00AE7880" w:rsidP="00E910A7">
            <w:pPr>
              <w:spacing w:line="276" w:lineRule="auto"/>
              <w:rPr>
                <w:rFonts w:cs="Calibri"/>
                <w:b/>
                <w:sz w:val="19"/>
                <w:szCs w:val="19"/>
              </w:rPr>
            </w:pPr>
            <w:r w:rsidRPr="00FD6B20">
              <w:rPr>
                <w:rFonts w:cs="Calibri"/>
                <w:b/>
                <w:sz w:val="19"/>
                <w:szCs w:val="19"/>
              </w:rPr>
              <w:t>Apartado modificado</w:t>
            </w:r>
          </w:p>
        </w:tc>
        <w:tc>
          <w:tcPr>
            <w:tcW w:w="4394" w:type="dxa"/>
            <w:gridSpan w:val="3"/>
            <w:shd w:val="pct20" w:color="auto" w:fill="FFFFFF"/>
            <w:vAlign w:val="center"/>
          </w:tcPr>
          <w:p w14:paraId="0B660545" w14:textId="77777777" w:rsidR="00AE7880" w:rsidRPr="00FD6B20" w:rsidRDefault="00AE7880" w:rsidP="00E910A7">
            <w:pPr>
              <w:spacing w:line="276" w:lineRule="auto"/>
              <w:rPr>
                <w:rFonts w:cs="Calibri"/>
                <w:b/>
                <w:sz w:val="19"/>
                <w:szCs w:val="19"/>
              </w:rPr>
            </w:pPr>
            <w:r w:rsidRPr="00FD6B20">
              <w:rPr>
                <w:rFonts w:cs="Calibri"/>
                <w:b/>
                <w:sz w:val="19"/>
                <w:szCs w:val="19"/>
              </w:rPr>
              <w:t>Descripción de las modificaciones</w:t>
            </w:r>
          </w:p>
        </w:tc>
      </w:tr>
      <w:tr w:rsidR="00AE7880" w:rsidRPr="00FD6B20" w14:paraId="0ED016A4" w14:textId="77777777" w:rsidTr="003B1525">
        <w:trPr>
          <w:trHeight w:val="516"/>
        </w:trPr>
        <w:tc>
          <w:tcPr>
            <w:tcW w:w="2119" w:type="dxa"/>
            <w:shd w:val="clear" w:color="auto" w:fill="F2F2F2" w:themeFill="background1" w:themeFillShade="F2"/>
            <w:vAlign w:val="center"/>
          </w:tcPr>
          <w:p w14:paraId="604DF811" w14:textId="77777777" w:rsidR="00AE7880" w:rsidRPr="00FD6B20" w:rsidRDefault="00AE7880" w:rsidP="00E910A7">
            <w:pPr>
              <w:spacing w:line="276" w:lineRule="auto"/>
              <w:rPr>
                <w:rFonts w:cs="Calibri"/>
                <w:b/>
                <w:szCs w:val="20"/>
              </w:rPr>
            </w:pPr>
            <w:r w:rsidRPr="00FD6B20">
              <w:rPr>
                <w:rFonts w:cs="Calibri"/>
                <w:b/>
                <w:szCs w:val="20"/>
              </w:rPr>
              <w:t>Ed. 00</w:t>
            </w:r>
          </w:p>
          <w:p w14:paraId="2A329D69" w14:textId="4ED5859D" w:rsidR="00AE7880" w:rsidRPr="00FD6B20" w:rsidRDefault="00AE7880" w:rsidP="00E910A7">
            <w:pPr>
              <w:spacing w:line="276" w:lineRule="auto"/>
              <w:rPr>
                <w:rFonts w:cs="Calibri"/>
                <w:b/>
                <w:color w:val="FF0000"/>
                <w:szCs w:val="20"/>
              </w:rPr>
            </w:pPr>
          </w:p>
        </w:tc>
        <w:tc>
          <w:tcPr>
            <w:tcW w:w="2835" w:type="dxa"/>
            <w:vAlign w:val="center"/>
          </w:tcPr>
          <w:p w14:paraId="72CD9AEF" w14:textId="77777777" w:rsidR="00AE7880" w:rsidRPr="00FD6B20" w:rsidRDefault="00AE7880" w:rsidP="00E910A7">
            <w:pPr>
              <w:spacing w:line="276" w:lineRule="auto"/>
              <w:rPr>
                <w:rFonts w:cs="Calibri"/>
                <w:szCs w:val="20"/>
              </w:rPr>
            </w:pPr>
            <w:r w:rsidRPr="00FD6B20">
              <w:rPr>
                <w:rFonts w:cs="Calibri"/>
                <w:szCs w:val="20"/>
              </w:rPr>
              <w:t>Edición Inicial</w:t>
            </w:r>
          </w:p>
        </w:tc>
        <w:tc>
          <w:tcPr>
            <w:tcW w:w="4394" w:type="dxa"/>
            <w:gridSpan w:val="3"/>
            <w:vAlign w:val="center"/>
          </w:tcPr>
          <w:p w14:paraId="54BDC234" w14:textId="77777777" w:rsidR="00AE7880" w:rsidRPr="00FD6B20" w:rsidRDefault="00AE7880" w:rsidP="00E910A7">
            <w:pPr>
              <w:spacing w:line="276" w:lineRule="auto"/>
              <w:rPr>
                <w:rFonts w:cs="Calibri"/>
              </w:rPr>
            </w:pPr>
          </w:p>
        </w:tc>
      </w:tr>
      <w:tr w:rsidR="00AE7880" w:rsidRPr="00FD6B20" w14:paraId="659FC683" w14:textId="77777777" w:rsidTr="003B1525">
        <w:trPr>
          <w:trHeight w:val="567"/>
        </w:trPr>
        <w:tc>
          <w:tcPr>
            <w:tcW w:w="2119" w:type="dxa"/>
            <w:shd w:val="clear" w:color="auto" w:fill="F2F2F2" w:themeFill="background1" w:themeFillShade="F2"/>
            <w:vAlign w:val="center"/>
          </w:tcPr>
          <w:p w14:paraId="60014B92" w14:textId="77777777" w:rsidR="00AE7880" w:rsidRPr="00FD6B20" w:rsidRDefault="00AE7880" w:rsidP="00E910A7">
            <w:pPr>
              <w:spacing w:line="276" w:lineRule="auto"/>
              <w:rPr>
                <w:rFonts w:cs="Calibri"/>
                <w:b/>
                <w:color w:val="FF0000"/>
                <w:sz w:val="18"/>
                <w:szCs w:val="19"/>
              </w:rPr>
            </w:pPr>
          </w:p>
        </w:tc>
        <w:tc>
          <w:tcPr>
            <w:tcW w:w="2835" w:type="dxa"/>
            <w:vAlign w:val="center"/>
          </w:tcPr>
          <w:p w14:paraId="2CBD1082" w14:textId="77777777" w:rsidR="00AE7880" w:rsidRPr="00FD6B20" w:rsidRDefault="00AE7880" w:rsidP="00E910A7">
            <w:pPr>
              <w:spacing w:line="276" w:lineRule="auto"/>
              <w:rPr>
                <w:rFonts w:cs="Calibri"/>
                <w:szCs w:val="20"/>
              </w:rPr>
            </w:pPr>
          </w:p>
        </w:tc>
        <w:tc>
          <w:tcPr>
            <w:tcW w:w="4394" w:type="dxa"/>
            <w:gridSpan w:val="3"/>
            <w:vAlign w:val="center"/>
          </w:tcPr>
          <w:p w14:paraId="6C2F175A" w14:textId="77777777" w:rsidR="00AE7880" w:rsidRPr="00FD6B20" w:rsidRDefault="00AE7880" w:rsidP="00E910A7">
            <w:pPr>
              <w:spacing w:line="276" w:lineRule="auto"/>
              <w:rPr>
                <w:rFonts w:cs="Calibri"/>
              </w:rPr>
            </w:pPr>
          </w:p>
        </w:tc>
      </w:tr>
      <w:tr w:rsidR="00AE7880" w:rsidRPr="00FD6B20" w14:paraId="68FA3E11" w14:textId="77777777" w:rsidTr="003B1525">
        <w:trPr>
          <w:trHeight w:val="567"/>
        </w:trPr>
        <w:tc>
          <w:tcPr>
            <w:tcW w:w="2119" w:type="dxa"/>
            <w:shd w:val="clear" w:color="auto" w:fill="F2F2F2" w:themeFill="background1" w:themeFillShade="F2"/>
            <w:vAlign w:val="center"/>
          </w:tcPr>
          <w:p w14:paraId="3D8F824E" w14:textId="77777777" w:rsidR="00AE7880" w:rsidRPr="00FD6B20" w:rsidRDefault="00AE7880" w:rsidP="00E910A7">
            <w:pPr>
              <w:spacing w:line="276" w:lineRule="auto"/>
              <w:rPr>
                <w:rFonts w:cs="Calibri"/>
                <w:b/>
                <w:color w:val="FF0000"/>
                <w:szCs w:val="20"/>
              </w:rPr>
            </w:pPr>
          </w:p>
        </w:tc>
        <w:tc>
          <w:tcPr>
            <w:tcW w:w="2835" w:type="dxa"/>
            <w:vAlign w:val="center"/>
          </w:tcPr>
          <w:p w14:paraId="4586C7B2" w14:textId="77777777" w:rsidR="00AE7880" w:rsidRPr="00FD6B20" w:rsidRDefault="00AE7880" w:rsidP="00E910A7">
            <w:pPr>
              <w:spacing w:line="276" w:lineRule="auto"/>
              <w:rPr>
                <w:rFonts w:cs="Calibri"/>
              </w:rPr>
            </w:pPr>
          </w:p>
        </w:tc>
        <w:tc>
          <w:tcPr>
            <w:tcW w:w="4394" w:type="dxa"/>
            <w:gridSpan w:val="3"/>
            <w:vAlign w:val="center"/>
          </w:tcPr>
          <w:p w14:paraId="5EA7DDF1" w14:textId="77777777" w:rsidR="00AE7880" w:rsidRPr="00FD6B20" w:rsidRDefault="00AE7880" w:rsidP="00E910A7">
            <w:pPr>
              <w:spacing w:line="276" w:lineRule="auto"/>
              <w:rPr>
                <w:rFonts w:cs="Calibri"/>
              </w:rPr>
            </w:pPr>
          </w:p>
        </w:tc>
      </w:tr>
      <w:tr w:rsidR="00AE7880" w:rsidRPr="00FD6B20" w14:paraId="559107E6" w14:textId="77777777" w:rsidTr="003B1525">
        <w:trPr>
          <w:trHeight w:val="567"/>
        </w:trPr>
        <w:tc>
          <w:tcPr>
            <w:tcW w:w="2119" w:type="dxa"/>
            <w:shd w:val="clear" w:color="auto" w:fill="F2F2F2" w:themeFill="background1" w:themeFillShade="F2"/>
            <w:vAlign w:val="center"/>
          </w:tcPr>
          <w:p w14:paraId="632BF202" w14:textId="77777777" w:rsidR="00AE7880" w:rsidRPr="00FD6B20" w:rsidRDefault="00AE7880" w:rsidP="00E910A7">
            <w:pPr>
              <w:spacing w:line="276" w:lineRule="auto"/>
              <w:rPr>
                <w:rFonts w:cs="Calibri"/>
              </w:rPr>
            </w:pPr>
          </w:p>
        </w:tc>
        <w:tc>
          <w:tcPr>
            <w:tcW w:w="2835" w:type="dxa"/>
            <w:vAlign w:val="center"/>
          </w:tcPr>
          <w:p w14:paraId="27F01CC8" w14:textId="77777777" w:rsidR="00AE7880" w:rsidRPr="00FD6B20" w:rsidRDefault="00AE7880" w:rsidP="00E910A7">
            <w:pPr>
              <w:spacing w:line="276" w:lineRule="auto"/>
              <w:rPr>
                <w:rFonts w:cs="Calibri"/>
              </w:rPr>
            </w:pPr>
          </w:p>
        </w:tc>
        <w:tc>
          <w:tcPr>
            <w:tcW w:w="4394" w:type="dxa"/>
            <w:gridSpan w:val="3"/>
            <w:vAlign w:val="center"/>
          </w:tcPr>
          <w:p w14:paraId="418CE745" w14:textId="77777777" w:rsidR="00AE7880" w:rsidRPr="00FD6B20" w:rsidRDefault="00AE7880" w:rsidP="00E910A7">
            <w:pPr>
              <w:spacing w:line="276" w:lineRule="auto"/>
              <w:rPr>
                <w:rFonts w:cs="Calibri"/>
              </w:rPr>
            </w:pPr>
          </w:p>
        </w:tc>
      </w:tr>
      <w:tr w:rsidR="00AE7880" w:rsidRPr="00FD6B20" w14:paraId="2545CFA9" w14:textId="77777777" w:rsidTr="003B1525">
        <w:trPr>
          <w:trHeight w:val="567"/>
        </w:trPr>
        <w:tc>
          <w:tcPr>
            <w:tcW w:w="2119" w:type="dxa"/>
            <w:shd w:val="clear" w:color="auto" w:fill="F2F2F2" w:themeFill="background1" w:themeFillShade="F2"/>
            <w:vAlign w:val="center"/>
          </w:tcPr>
          <w:p w14:paraId="37E8E77C" w14:textId="77777777" w:rsidR="00AE7880" w:rsidRPr="00FD6B20" w:rsidRDefault="00AE7880" w:rsidP="00E910A7">
            <w:pPr>
              <w:spacing w:line="276" w:lineRule="auto"/>
              <w:rPr>
                <w:rFonts w:cs="Calibri"/>
              </w:rPr>
            </w:pPr>
          </w:p>
        </w:tc>
        <w:tc>
          <w:tcPr>
            <w:tcW w:w="2835" w:type="dxa"/>
            <w:vAlign w:val="center"/>
          </w:tcPr>
          <w:p w14:paraId="7D054D38" w14:textId="77777777" w:rsidR="00AE7880" w:rsidRPr="00FD6B20" w:rsidRDefault="00AE7880" w:rsidP="00E910A7">
            <w:pPr>
              <w:spacing w:line="276" w:lineRule="auto"/>
              <w:rPr>
                <w:rFonts w:cs="Calibri"/>
              </w:rPr>
            </w:pPr>
          </w:p>
        </w:tc>
        <w:tc>
          <w:tcPr>
            <w:tcW w:w="4394" w:type="dxa"/>
            <w:gridSpan w:val="3"/>
            <w:vAlign w:val="center"/>
          </w:tcPr>
          <w:p w14:paraId="4F7060FE" w14:textId="77777777" w:rsidR="00AE7880" w:rsidRPr="00FD6B20" w:rsidRDefault="00AE7880" w:rsidP="00E910A7">
            <w:pPr>
              <w:spacing w:line="276" w:lineRule="auto"/>
              <w:rPr>
                <w:rFonts w:cs="Calibri"/>
              </w:rPr>
            </w:pPr>
          </w:p>
        </w:tc>
      </w:tr>
      <w:tr w:rsidR="00AE7880" w:rsidRPr="00FD6B20" w14:paraId="173E53AF" w14:textId="77777777" w:rsidTr="003B1525">
        <w:trPr>
          <w:trHeight w:val="567"/>
        </w:trPr>
        <w:tc>
          <w:tcPr>
            <w:tcW w:w="2119" w:type="dxa"/>
            <w:shd w:val="clear" w:color="auto" w:fill="F2F2F2" w:themeFill="background1" w:themeFillShade="F2"/>
            <w:vAlign w:val="center"/>
          </w:tcPr>
          <w:p w14:paraId="023C42A4" w14:textId="77777777" w:rsidR="00AE7880" w:rsidRPr="00FD6B20" w:rsidRDefault="00AE7880" w:rsidP="00E910A7">
            <w:pPr>
              <w:spacing w:line="276" w:lineRule="auto"/>
              <w:rPr>
                <w:rFonts w:cs="Calibri"/>
              </w:rPr>
            </w:pPr>
          </w:p>
        </w:tc>
        <w:tc>
          <w:tcPr>
            <w:tcW w:w="2835" w:type="dxa"/>
            <w:vAlign w:val="center"/>
          </w:tcPr>
          <w:p w14:paraId="5CD5428D" w14:textId="77777777" w:rsidR="00AE7880" w:rsidRPr="00FD6B20" w:rsidRDefault="00AE7880" w:rsidP="00E910A7">
            <w:pPr>
              <w:spacing w:line="276" w:lineRule="auto"/>
              <w:rPr>
                <w:rFonts w:cs="Calibri"/>
              </w:rPr>
            </w:pPr>
          </w:p>
        </w:tc>
        <w:tc>
          <w:tcPr>
            <w:tcW w:w="4394" w:type="dxa"/>
            <w:gridSpan w:val="3"/>
            <w:vAlign w:val="center"/>
          </w:tcPr>
          <w:p w14:paraId="7C67052C" w14:textId="77777777" w:rsidR="00AE7880" w:rsidRPr="00FD6B20" w:rsidRDefault="00AE7880" w:rsidP="00E910A7">
            <w:pPr>
              <w:spacing w:line="276" w:lineRule="auto"/>
              <w:rPr>
                <w:rFonts w:cs="Calibri"/>
              </w:rPr>
            </w:pPr>
          </w:p>
        </w:tc>
      </w:tr>
      <w:tr w:rsidR="00AE7880" w:rsidRPr="00FD6B20" w14:paraId="06490C10" w14:textId="77777777" w:rsidTr="003B1525">
        <w:trPr>
          <w:trHeight w:val="567"/>
        </w:trPr>
        <w:tc>
          <w:tcPr>
            <w:tcW w:w="2119" w:type="dxa"/>
            <w:shd w:val="clear" w:color="auto" w:fill="F2F2F2" w:themeFill="background1" w:themeFillShade="F2"/>
            <w:vAlign w:val="center"/>
          </w:tcPr>
          <w:p w14:paraId="4D1D2D3A" w14:textId="77777777" w:rsidR="00AE7880" w:rsidRPr="00FD6B20" w:rsidRDefault="00AE7880" w:rsidP="00E910A7">
            <w:pPr>
              <w:spacing w:line="276" w:lineRule="auto"/>
              <w:rPr>
                <w:rFonts w:cs="Calibri"/>
              </w:rPr>
            </w:pPr>
          </w:p>
        </w:tc>
        <w:tc>
          <w:tcPr>
            <w:tcW w:w="2835" w:type="dxa"/>
            <w:vAlign w:val="center"/>
          </w:tcPr>
          <w:p w14:paraId="735CDCF0" w14:textId="77777777" w:rsidR="00AE7880" w:rsidRPr="00FD6B20" w:rsidRDefault="00AE7880" w:rsidP="00E910A7">
            <w:pPr>
              <w:spacing w:line="276" w:lineRule="auto"/>
              <w:rPr>
                <w:rFonts w:cs="Calibri"/>
              </w:rPr>
            </w:pPr>
          </w:p>
        </w:tc>
        <w:tc>
          <w:tcPr>
            <w:tcW w:w="4394" w:type="dxa"/>
            <w:gridSpan w:val="3"/>
            <w:vAlign w:val="center"/>
          </w:tcPr>
          <w:p w14:paraId="4C94DF58" w14:textId="77777777" w:rsidR="00AE7880" w:rsidRPr="00FD6B20" w:rsidRDefault="00AE7880" w:rsidP="00E910A7">
            <w:pPr>
              <w:spacing w:line="276" w:lineRule="auto"/>
              <w:rPr>
                <w:rFonts w:cs="Calibri"/>
              </w:rPr>
            </w:pPr>
          </w:p>
        </w:tc>
      </w:tr>
    </w:tbl>
    <w:p w14:paraId="7F6DBF31" w14:textId="77777777" w:rsidR="00057818" w:rsidRPr="00FD6B20" w:rsidRDefault="00057818" w:rsidP="00E910A7">
      <w:pPr>
        <w:spacing w:line="276" w:lineRule="auto"/>
        <w:rPr>
          <w:rFonts w:cs="Calibri"/>
        </w:rPr>
      </w:pPr>
    </w:p>
    <w:p w14:paraId="567AB8AA" w14:textId="32153E31" w:rsidR="00AC18F0" w:rsidRPr="00FD6B20" w:rsidRDefault="00AC18F0" w:rsidP="00E910A7">
      <w:pPr>
        <w:spacing w:line="276" w:lineRule="auto"/>
        <w:rPr>
          <w:rFonts w:cs="Calibri"/>
        </w:rPr>
      </w:pPr>
    </w:p>
    <w:p w14:paraId="73FFBA09" w14:textId="77777777" w:rsidR="00F83D73" w:rsidRPr="00FD6B20" w:rsidRDefault="00F83D73" w:rsidP="00E910A7">
      <w:pPr>
        <w:spacing w:line="276" w:lineRule="auto"/>
        <w:rPr>
          <w:rFonts w:cs="Calibri"/>
        </w:rPr>
      </w:pPr>
    </w:p>
    <w:p w14:paraId="37E3121E" w14:textId="366BABCB" w:rsidR="00AC18F0" w:rsidRPr="00FD6B20" w:rsidRDefault="00AC18F0" w:rsidP="00E910A7">
      <w:pPr>
        <w:spacing w:line="276" w:lineRule="auto"/>
        <w:rPr>
          <w:rFonts w:cs="Calibri"/>
        </w:rPr>
      </w:pPr>
    </w:p>
    <w:p w14:paraId="5BAA6230" w14:textId="4324DEDE" w:rsidR="00AC18F0" w:rsidRPr="00FD6B20" w:rsidRDefault="00AC18F0" w:rsidP="00E910A7">
      <w:pPr>
        <w:spacing w:line="276" w:lineRule="auto"/>
        <w:rPr>
          <w:rFonts w:cs="Calibri"/>
        </w:rPr>
      </w:pPr>
    </w:p>
    <w:p w14:paraId="7886B5F3" w14:textId="56E8B49E" w:rsidR="00AC18F0" w:rsidRPr="00FD6B20" w:rsidRDefault="00AC18F0" w:rsidP="00E910A7">
      <w:pPr>
        <w:spacing w:line="276" w:lineRule="auto"/>
        <w:rPr>
          <w:rFonts w:cs="Calibri"/>
        </w:rPr>
      </w:pPr>
    </w:p>
    <w:p w14:paraId="3865FE45" w14:textId="2269AA75" w:rsidR="00AC18F0" w:rsidRPr="00FD6B20" w:rsidRDefault="00AC18F0" w:rsidP="00E910A7">
      <w:pPr>
        <w:spacing w:line="276" w:lineRule="auto"/>
        <w:rPr>
          <w:rFonts w:cs="Calibri"/>
        </w:rPr>
      </w:pPr>
    </w:p>
    <w:p w14:paraId="4ABD0C5E" w14:textId="0123986B" w:rsidR="00AC18F0" w:rsidRPr="00FD6B20" w:rsidRDefault="00AC18F0" w:rsidP="00E910A7">
      <w:pPr>
        <w:spacing w:line="276" w:lineRule="auto"/>
        <w:rPr>
          <w:rFonts w:cs="Calibri"/>
        </w:rPr>
      </w:pPr>
    </w:p>
    <w:p w14:paraId="4D9AE390" w14:textId="4DE0EB61" w:rsidR="00AC18F0" w:rsidRPr="00FD6B20" w:rsidRDefault="00AC18F0" w:rsidP="00E910A7">
      <w:pPr>
        <w:spacing w:line="276" w:lineRule="auto"/>
        <w:rPr>
          <w:rFonts w:cs="Calibri"/>
        </w:rPr>
      </w:pPr>
    </w:p>
    <w:p w14:paraId="48B2C9DF" w14:textId="58837FCA" w:rsidR="00AC18F0" w:rsidRPr="00FD6B20" w:rsidRDefault="00AC18F0" w:rsidP="00E910A7">
      <w:pPr>
        <w:spacing w:line="276" w:lineRule="auto"/>
        <w:rPr>
          <w:rFonts w:cs="Calibri"/>
        </w:rPr>
      </w:pPr>
    </w:p>
    <w:p w14:paraId="47CA4C43" w14:textId="77777777" w:rsidR="00AC18F0" w:rsidRPr="00FD6B20" w:rsidRDefault="00AC18F0" w:rsidP="00E910A7">
      <w:pPr>
        <w:spacing w:line="276" w:lineRule="auto"/>
        <w:rPr>
          <w:rFonts w:cs="Calibri"/>
        </w:rPr>
      </w:pPr>
    </w:p>
    <w:p w14:paraId="720FBCF4" w14:textId="77777777" w:rsidR="00D440F1" w:rsidRPr="00FD6B20" w:rsidRDefault="00D440F1" w:rsidP="00E910A7">
      <w:pPr>
        <w:spacing w:line="276" w:lineRule="auto"/>
        <w:rPr>
          <w:rFonts w:cs="Calibri"/>
        </w:rPr>
        <w:sectPr w:rsidR="00D440F1" w:rsidRPr="00FD6B20" w:rsidSect="00097545">
          <w:pgSz w:w="11906" w:h="16838"/>
          <w:pgMar w:top="1440" w:right="1700" w:bottom="1440" w:left="1080" w:header="708" w:footer="708" w:gutter="0"/>
          <w:cols w:space="708"/>
          <w:docGrid w:linePitch="360"/>
        </w:sectPr>
      </w:pPr>
    </w:p>
    <w:p w14:paraId="5528FD62" w14:textId="77777777" w:rsidR="00D440F1" w:rsidRPr="00FD6B20" w:rsidRDefault="00D440F1" w:rsidP="00E910A7">
      <w:pPr>
        <w:spacing w:line="276" w:lineRule="auto"/>
        <w:rPr>
          <w:rFonts w:cs="Calibri"/>
        </w:rPr>
      </w:pPr>
    </w:p>
    <w:p w14:paraId="46BB0764" w14:textId="7F24E41D" w:rsidR="00D440F1" w:rsidRPr="00FD6B20" w:rsidRDefault="00D440F1" w:rsidP="00E910A7">
      <w:pPr>
        <w:spacing w:line="276" w:lineRule="auto"/>
        <w:rPr>
          <w:rFonts w:cs="Calibri"/>
          <w:b/>
          <w:bCs/>
          <w:color w:val="002060"/>
          <w:sz w:val="36"/>
          <w:szCs w:val="36"/>
        </w:rPr>
      </w:pPr>
      <w:r w:rsidRPr="00FD6B20">
        <w:rPr>
          <w:rFonts w:cs="Calibri"/>
          <w:b/>
          <w:bCs/>
          <w:color w:val="002060"/>
          <w:sz w:val="36"/>
          <w:szCs w:val="36"/>
        </w:rPr>
        <w:t>INDICE</w:t>
      </w:r>
    </w:p>
    <w:p w14:paraId="6DE30A2D" w14:textId="77777777" w:rsidR="00D440F1" w:rsidRPr="00FD6B20" w:rsidRDefault="00D440F1" w:rsidP="00E910A7">
      <w:pPr>
        <w:spacing w:line="276" w:lineRule="auto"/>
        <w:rPr>
          <w:rFonts w:cs="Calibri"/>
        </w:rPr>
      </w:pPr>
    </w:p>
    <w:p w14:paraId="3C4BBAD8" w14:textId="3B12F91E" w:rsidR="00557333" w:rsidRPr="00FD6B20" w:rsidRDefault="00427B3B" w:rsidP="00E910A7">
      <w:pPr>
        <w:pStyle w:val="TDC1"/>
        <w:tabs>
          <w:tab w:val="left" w:pos="600"/>
          <w:tab w:val="right" w:leader="underscore" w:pos="9118"/>
        </w:tabs>
        <w:spacing w:after="0" w:line="276" w:lineRule="auto"/>
        <w:rPr>
          <w:rFonts w:eastAsiaTheme="minorEastAsia" w:cs="Calibri"/>
          <w:b w:val="0"/>
          <w:bCs/>
          <w:caps w:val="0"/>
          <w:noProof/>
          <w:snapToGrid/>
          <w:color w:val="auto"/>
          <w:kern w:val="2"/>
          <w:sz w:val="24"/>
          <w:lang w:eastAsia="es-ES"/>
        </w:rPr>
      </w:pPr>
      <w:r w:rsidRPr="00FD6B20">
        <w:rPr>
          <w:rFonts w:cs="Calibri"/>
        </w:rPr>
        <w:fldChar w:fldCharType="begin"/>
      </w:r>
      <w:r w:rsidR="00D163D7" w:rsidRPr="00FD6B20">
        <w:rPr>
          <w:rFonts w:cs="Calibri"/>
        </w:rPr>
        <w:instrText>TOC \o "1-4" \z \u \h</w:instrText>
      </w:r>
      <w:r w:rsidRPr="00FD6B20">
        <w:rPr>
          <w:rFonts w:cs="Calibri"/>
        </w:rPr>
        <w:fldChar w:fldCharType="separate"/>
      </w:r>
      <w:hyperlink w:anchor="_Toc197605967" w:history="1">
        <w:r w:rsidR="00557333" w:rsidRPr="00FD6B20">
          <w:rPr>
            <w:rStyle w:val="Hipervnculo"/>
            <w:rFonts w:cs="Calibri"/>
            <w:b w:val="0"/>
            <w:bCs/>
            <w:noProof/>
            <w:color w:val="auto"/>
          </w:rPr>
          <w:t>1.</w:t>
        </w:r>
        <w:r w:rsidR="00557333" w:rsidRPr="00FD6B20">
          <w:rPr>
            <w:rFonts w:eastAsiaTheme="minorEastAsia" w:cs="Calibri"/>
            <w:b w:val="0"/>
            <w:bCs/>
            <w:caps w:val="0"/>
            <w:noProof/>
            <w:snapToGrid/>
            <w:color w:val="auto"/>
            <w:kern w:val="2"/>
            <w:sz w:val="24"/>
            <w:lang w:eastAsia="es-ES"/>
          </w:rPr>
          <w:tab/>
        </w:r>
        <w:r w:rsidR="00557333" w:rsidRPr="00FD6B20">
          <w:rPr>
            <w:rStyle w:val="Hipervnculo"/>
            <w:rFonts w:cs="Calibri"/>
            <w:b w:val="0"/>
            <w:bCs/>
            <w:noProof/>
            <w:color w:val="auto"/>
          </w:rPr>
          <w:t>Introducción</w:t>
        </w:r>
        <w:r w:rsidR="00557333" w:rsidRPr="00FD6B20">
          <w:rPr>
            <w:rFonts w:cs="Calibri"/>
            <w:b w:val="0"/>
            <w:bCs/>
            <w:noProof/>
            <w:webHidden/>
            <w:color w:val="auto"/>
          </w:rPr>
          <w:tab/>
        </w:r>
        <w:r w:rsidR="00557333" w:rsidRPr="00FD6B20">
          <w:rPr>
            <w:rFonts w:cs="Calibri"/>
            <w:b w:val="0"/>
            <w:bCs/>
            <w:noProof/>
            <w:webHidden/>
            <w:color w:val="auto"/>
          </w:rPr>
          <w:fldChar w:fldCharType="begin"/>
        </w:r>
        <w:r w:rsidR="00557333" w:rsidRPr="00FD6B20">
          <w:rPr>
            <w:rFonts w:cs="Calibri"/>
            <w:b w:val="0"/>
            <w:bCs/>
            <w:noProof/>
            <w:webHidden/>
            <w:color w:val="auto"/>
          </w:rPr>
          <w:instrText xml:space="preserve"> PAGEREF _Toc197605967 \h </w:instrText>
        </w:r>
        <w:r w:rsidR="00557333" w:rsidRPr="00FD6B20">
          <w:rPr>
            <w:rFonts w:cs="Calibri"/>
            <w:b w:val="0"/>
            <w:bCs/>
            <w:noProof/>
            <w:webHidden/>
            <w:color w:val="auto"/>
          </w:rPr>
        </w:r>
        <w:r w:rsidR="00557333" w:rsidRPr="00FD6B20">
          <w:rPr>
            <w:rFonts w:cs="Calibri"/>
            <w:b w:val="0"/>
            <w:bCs/>
            <w:noProof/>
            <w:webHidden/>
            <w:color w:val="auto"/>
          </w:rPr>
          <w:fldChar w:fldCharType="separate"/>
        </w:r>
        <w:r w:rsidR="009A3F85" w:rsidRPr="00FD6B20">
          <w:rPr>
            <w:rFonts w:cs="Calibri"/>
            <w:b w:val="0"/>
            <w:bCs/>
            <w:noProof/>
            <w:webHidden/>
            <w:color w:val="auto"/>
          </w:rPr>
          <w:t>7</w:t>
        </w:r>
        <w:r w:rsidR="00557333" w:rsidRPr="00FD6B20">
          <w:rPr>
            <w:rFonts w:cs="Calibri"/>
            <w:b w:val="0"/>
            <w:bCs/>
            <w:noProof/>
            <w:webHidden/>
            <w:color w:val="auto"/>
          </w:rPr>
          <w:fldChar w:fldCharType="end"/>
        </w:r>
      </w:hyperlink>
    </w:p>
    <w:p w14:paraId="404BB46E" w14:textId="32C7A475" w:rsidR="00557333" w:rsidRPr="00FD6B20" w:rsidRDefault="00557333" w:rsidP="00E910A7">
      <w:pPr>
        <w:pStyle w:val="TDC1"/>
        <w:tabs>
          <w:tab w:val="left" w:pos="600"/>
          <w:tab w:val="right" w:leader="underscore" w:pos="9118"/>
        </w:tabs>
        <w:spacing w:after="0" w:line="276" w:lineRule="auto"/>
        <w:rPr>
          <w:rFonts w:eastAsiaTheme="minorEastAsia" w:cs="Calibri"/>
          <w:b w:val="0"/>
          <w:bCs/>
          <w:caps w:val="0"/>
          <w:noProof/>
          <w:snapToGrid/>
          <w:color w:val="auto"/>
          <w:kern w:val="2"/>
          <w:sz w:val="24"/>
          <w:lang w:eastAsia="es-ES"/>
        </w:rPr>
      </w:pPr>
      <w:hyperlink w:anchor="_Toc197605968" w:history="1">
        <w:r w:rsidRPr="00FD6B20">
          <w:rPr>
            <w:rStyle w:val="Hipervnculo"/>
            <w:rFonts w:cs="Calibri"/>
            <w:b w:val="0"/>
            <w:bCs/>
            <w:noProof/>
            <w:color w:val="auto"/>
          </w:rPr>
          <w:t>2.</w:t>
        </w:r>
        <w:r w:rsidRPr="00FD6B20">
          <w:rPr>
            <w:rFonts w:eastAsiaTheme="minorEastAsia" w:cs="Calibri"/>
            <w:b w:val="0"/>
            <w:bCs/>
            <w:caps w:val="0"/>
            <w:noProof/>
            <w:snapToGrid/>
            <w:color w:val="auto"/>
            <w:kern w:val="2"/>
            <w:sz w:val="24"/>
            <w:lang w:eastAsia="es-ES"/>
          </w:rPr>
          <w:tab/>
        </w:r>
        <w:r w:rsidRPr="00FD6B20">
          <w:rPr>
            <w:rStyle w:val="Hipervnculo"/>
            <w:rFonts w:cs="Calibri"/>
            <w:b w:val="0"/>
            <w:bCs/>
            <w:noProof/>
            <w:color w:val="auto"/>
          </w:rPr>
          <w:t>Documentación complementaria</w:t>
        </w:r>
        <w:r w:rsidRPr="00FD6B20">
          <w:rPr>
            <w:rFonts w:cs="Calibri"/>
            <w:b w:val="0"/>
            <w:bCs/>
            <w:noProof/>
            <w:webHidden/>
            <w:color w:val="auto"/>
          </w:rPr>
          <w:tab/>
        </w:r>
        <w:r w:rsidRPr="00FD6B20">
          <w:rPr>
            <w:rFonts w:cs="Calibri"/>
            <w:b w:val="0"/>
            <w:bCs/>
            <w:noProof/>
            <w:webHidden/>
            <w:color w:val="auto"/>
          </w:rPr>
          <w:fldChar w:fldCharType="begin"/>
        </w:r>
        <w:r w:rsidRPr="00FD6B20">
          <w:rPr>
            <w:rFonts w:cs="Calibri"/>
            <w:b w:val="0"/>
            <w:bCs/>
            <w:noProof/>
            <w:webHidden/>
            <w:color w:val="auto"/>
          </w:rPr>
          <w:instrText xml:space="preserve"> PAGEREF _Toc197605968 \h </w:instrText>
        </w:r>
        <w:r w:rsidRPr="00FD6B20">
          <w:rPr>
            <w:rFonts w:cs="Calibri"/>
            <w:b w:val="0"/>
            <w:bCs/>
            <w:noProof/>
            <w:webHidden/>
            <w:color w:val="auto"/>
          </w:rPr>
        </w:r>
        <w:r w:rsidRPr="00FD6B20">
          <w:rPr>
            <w:rFonts w:cs="Calibri"/>
            <w:b w:val="0"/>
            <w:bCs/>
            <w:noProof/>
            <w:webHidden/>
            <w:color w:val="auto"/>
          </w:rPr>
          <w:fldChar w:fldCharType="separate"/>
        </w:r>
        <w:r w:rsidR="009A3F85" w:rsidRPr="00FD6B20">
          <w:rPr>
            <w:rFonts w:cs="Calibri"/>
            <w:b w:val="0"/>
            <w:bCs/>
            <w:noProof/>
            <w:webHidden/>
            <w:color w:val="auto"/>
          </w:rPr>
          <w:t>8</w:t>
        </w:r>
        <w:r w:rsidRPr="00FD6B20">
          <w:rPr>
            <w:rFonts w:cs="Calibri"/>
            <w:b w:val="0"/>
            <w:bCs/>
            <w:noProof/>
            <w:webHidden/>
            <w:color w:val="auto"/>
          </w:rPr>
          <w:fldChar w:fldCharType="end"/>
        </w:r>
      </w:hyperlink>
    </w:p>
    <w:p w14:paraId="3355B023" w14:textId="16E23B60" w:rsidR="00557333" w:rsidRPr="00FD6B20" w:rsidRDefault="00557333" w:rsidP="00E910A7">
      <w:pPr>
        <w:pStyle w:val="TDC1"/>
        <w:tabs>
          <w:tab w:val="left" w:pos="600"/>
          <w:tab w:val="right" w:leader="underscore" w:pos="9118"/>
        </w:tabs>
        <w:spacing w:after="0" w:line="276" w:lineRule="auto"/>
        <w:rPr>
          <w:rFonts w:eastAsiaTheme="minorEastAsia" w:cs="Calibri"/>
          <w:b w:val="0"/>
          <w:bCs/>
          <w:caps w:val="0"/>
          <w:noProof/>
          <w:snapToGrid/>
          <w:color w:val="auto"/>
          <w:kern w:val="2"/>
          <w:sz w:val="24"/>
          <w:lang w:eastAsia="es-ES"/>
        </w:rPr>
      </w:pPr>
      <w:hyperlink w:anchor="_Toc197605969" w:history="1">
        <w:r w:rsidRPr="00FD6B20">
          <w:rPr>
            <w:rStyle w:val="Hipervnculo"/>
            <w:rFonts w:cs="Calibri"/>
            <w:b w:val="0"/>
            <w:bCs/>
            <w:noProof/>
            <w:color w:val="auto"/>
          </w:rPr>
          <w:t>3.</w:t>
        </w:r>
        <w:r w:rsidRPr="00FD6B20">
          <w:rPr>
            <w:rFonts w:eastAsiaTheme="minorEastAsia" w:cs="Calibri"/>
            <w:b w:val="0"/>
            <w:bCs/>
            <w:caps w:val="0"/>
            <w:noProof/>
            <w:snapToGrid/>
            <w:color w:val="auto"/>
            <w:kern w:val="2"/>
            <w:sz w:val="24"/>
            <w:lang w:eastAsia="es-ES"/>
          </w:rPr>
          <w:tab/>
        </w:r>
        <w:r w:rsidRPr="00FD6B20">
          <w:rPr>
            <w:rStyle w:val="Hipervnculo"/>
            <w:rFonts w:cs="Calibri"/>
            <w:b w:val="0"/>
            <w:bCs/>
            <w:noProof/>
            <w:color w:val="auto"/>
          </w:rPr>
          <w:t>Estructura organizacional</w:t>
        </w:r>
        <w:r w:rsidRPr="00FD6B20">
          <w:rPr>
            <w:rFonts w:cs="Calibri"/>
            <w:b w:val="0"/>
            <w:bCs/>
            <w:noProof/>
            <w:webHidden/>
            <w:color w:val="auto"/>
          </w:rPr>
          <w:tab/>
        </w:r>
        <w:r w:rsidRPr="00FD6B20">
          <w:rPr>
            <w:rFonts w:cs="Calibri"/>
            <w:b w:val="0"/>
            <w:bCs/>
            <w:noProof/>
            <w:webHidden/>
            <w:color w:val="auto"/>
          </w:rPr>
          <w:fldChar w:fldCharType="begin"/>
        </w:r>
        <w:r w:rsidRPr="00FD6B20">
          <w:rPr>
            <w:rFonts w:cs="Calibri"/>
            <w:b w:val="0"/>
            <w:bCs/>
            <w:noProof/>
            <w:webHidden/>
            <w:color w:val="auto"/>
          </w:rPr>
          <w:instrText xml:space="preserve"> PAGEREF _Toc197605969 \h </w:instrText>
        </w:r>
        <w:r w:rsidRPr="00FD6B20">
          <w:rPr>
            <w:rFonts w:cs="Calibri"/>
            <w:b w:val="0"/>
            <w:bCs/>
            <w:noProof/>
            <w:webHidden/>
            <w:color w:val="auto"/>
          </w:rPr>
        </w:r>
        <w:r w:rsidRPr="00FD6B20">
          <w:rPr>
            <w:rFonts w:cs="Calibri"/>
            <w:b w:val="0"/>
            <w:bCs/>
            <w:noProof/>
            <w:webHidden/>
            <w:color w:val="auto"/>
          </w:rPr>
          <w:fldChar w:fldCharType="separate"/>
        </w:r>
        <w:r w:rsidR="009A3F85" w:rsidRPr="00FD6B20">
          <w:rPr>
            <w:rFonts w:cs="Calibri"/>
            <w:b w:val="0"/>
            <w:bCs/>
            <w:noProof/>
            <w:webHidden/>
            <w:color w:val="auto"/>
          </w:rPr>
          <w:t>10</w:t>
        </w:r>
        <w:r w:rsidRPr="00FD6B20">
          <w:rPr>
            <w:rFonts w:cs="Calibri"/>
            <w:b w:val="0"/>
            <w:bCs/>
            <w:noProof/>
            <w:webHidden/>
            <w:color w:val="auto"/>
          </w:rPr>
          <w:fldChar w:fldCharType="end"/>
        </w:r>
      </w:hyperlink>
    </w:p>
    <w:p w14:paraId="7952EFD3" w14:textId="7DF12202" w:rsidR="00557333" w:rsidRPr="00FD6B20" w:rsidRDefault="00557333" w:rsidP="00E910A7">
      <w:pPr>
        <w:pStyle w:val="TDC1"/>
        <w:tabs>
          <w:tab w:val="left" w:pos="600"/>
          <w:tab w:val="right" w:leader="underscore" w:pos="9118"/>
        </w:tabs>
        <w:spacing w:after="0" w:line="276" w:lineRule="auto"/>
        <w:rPr>
          <w:rFonts w:eastAsiaTheme="minorEastAsia" w:cs="Calibri"/>
          <w:b w:val="0"/>
          <w:bCs/>
          <w:caps w:val="0"/>
          <w:noProof/>
          <w:snapToGrid/>
          <w:color w:val="auto"/>
          <w:kern w:val="2"/>
          <w:sz w:val="24"/>
          <w:lang w:eastAsia="es-ES"/>
        </w:rPr>
      </w:pPr>
      <w:hyperlink w:anchor="_Toc197605970" w:history="1">
        <w:r w:rsidRPr="00FD6B20">
          <w:rPr>
            <w:rStyle w:val="Hipervnculo"/>
            <w:rFonts w:cs="Calibri"/>
            <w:b w:val="0"/>
            <w:bCs/>
            <w:noProof/>
            <w:color w:val="auto"/>
          </w:rPr>
          <w:t>4.</w:t>
        </w:r>
        <w:r w:rsidRPr="00FD6B20">
          <w:rPr>
            <w:rFonts w:eastAsiaTheme="minorEastAsia" w:cs="Calibri"/>
            <w:b w:val="0"/>
            <w:bCs/>
            <w:caps w:val="0"/>
            <w:noProof/>
            <w:snapToGrid/>
            <w:color w:val="auto"/>
            <w:kern w:val="2"/>
            <w:sz w:val="24"/>
            <w:lang w:eastAsia="es-ES"/>
          </w:rPr>
          <w:tab/>
        </w:r>
        <w:r w:rsidRPr="00FD6B20">
          <w:rPr>
            <w:rStyle w:val="Hipervnculo"/>
            <w:rFonts w:cs="Calibri"/>
            <w:b w:val="0"/>
            <w:bCs/>
            <w:noProof/>
            <w:color w:val="auto"/>
          </w:rPr>
          <w:t>Conceptos UNE-EN ISO 19650-1:2019</w:t>
        </w:r>
        <w:r w:rsidRPr="00FD6B20">
          <w:rPr>
            <w:rFonts w:cs="Calibri"/>
            <w:b w:val="0"/>
            <w:bCs/>
            <w:noProof/>
            <w:webHidden/>
            <w:color w:val="auto"/>
          </w:rPr>
          <w:tab/>
        </w:r>
        <w:r w:rsidRPr="00FD6B20">
          <w:rPr>
            <w:rFonts w:cs="Calibri"/>
            <w:b w:val="0"/>
            <w:bCs/>
            <w:noProof/>
            <w:webHidden/>
            <w:color w:val="auto"/>
          </w:rPr>
          <w:fldChar w:fldCharType="begin"/>
        </w:r>
        <w:r w:rsidRPr="00FD6B20">
          <w:rPr>
            <w:rFonts w:cs="Calibri"/>
            <w:b w:val="0"/>
            <w:bCs/>
            <w:noProof/>
            <w:webHidden/>
            <w:color w:val="auto"/>
          </w:rPr>
          <w:instrText xml:space="preserve"> PAGEREF _Toc197605970 \h </w:instrText>
        </w:r>
        <w:r w:rsidRPr="00FD6B20">
          <w:rPr>
            <w:rFonts w:cs="Calibri"/>
            <w:b w:val="0"/>
            <w:bCs/>
            <w:noProof/>
            <w:webHidden/>
            <w:color w:val="auto"/>
          </w:rPr>
        </w:r>
        <w:r w:rsidRPr="00FD6B20">
          <w:rPr>
            <w:rFonts w:cs="Calibri"/>
            <w:b w:val="0"/>
            <w:bCs/>
            <w:noProof/>
            <w:webHidden/>
            <w:color w:val="auto"/>
          </w:rPr>
          <w:fldChar w:fldCharType="separate"/>
        </w:r>
        <w:r w:rsidR="009A3F85" w:rsidRPr="00FD6B20">
          <w:rPr>
            <w:rFonts w:cs="Calibri"/>
            <w:b w:val="0"/>
            <w:bCs/>
            <w:noProof/>
            <w:webHidden/>
            <w:color w:val="auto"/>
          </w:rPr>
          <w:t>11</w:t>
        </w:r>
        <w:r w:rsidRPr="00FD6B20">
          <w:rPr>
            <w:rFonts w:cs="Calibri"/>
            <w:b w:val="0"/>
            <w:bCs/>
            <w:noProof/>
            <w:webHidden/>
            <w:color w:val="auto"/>
          </w:rPr>
          <w:fldChar w:fldCharType="end"/>
        </w:r>
      </w:hyperlink>
    </w:p>
    <w:p w14:paraId="7DC76BEF" w14:textId="2C73522D" w:rsidR="00557333" w:rsidRPr="00FD6B20" w:rsidRDefault="00557333" w:rsidP="00E910A7">
      <w:pPr>
        <w:pStyle w:val="TDC1"/>
        <w:tabs>
          <w:tab w:val="left" w:pos="600"/>
          <w:tab w:val="right" w:leader="underscore" w:pos="9118"/>
        </w:tabs>
        <w:spacing w:after="0" w:line="276" w:lineRule="auto"/>
        <w:rPr>
          <w:rFonts w:eastAsiaTheme="minorEastAsia" w:cs="Calibri"/>
          <w:b w:val="0"/>
          <w:bCs/>
          <w:caps w:val="0"/>
          <w:noProof/>
          <w:snapToGrid/>
          <w:color w:val="auto"/>
          <w:kern w:val="2"/>
          <w:sz w:val="24"/>
          <w:lang w:eastAsia="es-ES"/>
        </w:rPr>
      </w:pPr>
      <w:hyperlink w:anchor="_Toc197605971" w:history="1">
        <w:r w:rsidRPr="00FD6B20">
          <w:rPr>
            <w:rStyle w:val="Hipervnculo"/>
            <w:rFonts w:cs="Calibri"/>
            <w:b w:val="0"/>
            <w:bCs/>
            <w:noProof/>
            <w:color w:val="auto"/>
          </w:rPr>
          <w:t>5.</w:t>
        </w:r>
        <w:r w:rsidRPr="00FD6B20">
          <w:rPr>
            <w:rFonts w:eastAsiaTheme="minorEastAsia" w:cs="Calibri"/>
            <w:b w:val="0"/>
            <w:bCs/>
            <w:caps w:val="0"/>
            <w:noProof/>
            <w:snapToGrid/>
            <w:color w:val="auto"/>
            <w:kern w:val="2"/>
            <w:sz w:val="24"/>
            <w:lang w:eastAsia="es-ES"/>
          </w:rPr>
          <w:tab/>
        </w:r>
        <w:r w:rsidRPr="00FD6B20">
          <w:rPr>
            <w:rStyle w:val="Hipervnculo"/>
            <w:rFonts w:cs="Calibri"/>
            <w:b w:val="0"/>
            <w:bCs/>
            <w:noProof/>
            <w:color w:val="auto"/>
          </w:rPr>
          <w:t>Principios Generales. UNE-EN ISO 19650-1:2019</w:t>
        </w:r>
        <w:r w:rsidRPr="00FD6B20">
          <w:rPr>
            <w:rFonts w:cs="Calibri"/>
            <w:b w:val="0"/>
            <w:bCs/>
            <w:noProof/>
            <w:webHidden/>
            <w:color w:val="auto"/>
          </w:rPr>
          <w:tab/>
        </w:r>
        <w:r w:rsidRPr="00FD6B20">
          <w:rPr>
            <w:rFonts w:cs="Calibri"/>
            <w:b w:val="0"/>
            <w:bCs/>
            <w:noProof/>
            <w:webHidden/>
            <w:color w:val="auto"/>
          </w:rPr>
          <w:fldChar w:fldCharType="begin"/>
        </w:r>
        <w:r w:rsidRPr="00FD6B20">
          <w:rPr>
            <w:rFonts w:cs="Calibri"/>
            <w:b w:val="0"/>
            <w:bCs/>
            <w:noProof/>
            <w:webHidden/>
            <w:color w:val="auto"/>
          </w:rPr>
          <w:instrText xml:space="preserve"> PAGEREF _Toc197605971 \h </w:instrText>
        </w:r>
        <w:r w:rsidRPr="00FD6B20">
          <w:rPr>
            <w:rFonts w:cs="Calibri"/>
            <w:b w:val="0"/>
            <w:bCs/>
            <w:noProof/>
            <w:webHidden/>
            <w:color w:val="auto"/>
          </w:rPr>
        </w:r>
        <w:r w:rsidRPr="00FD6B20">
          <w:rPr>
            <w:rFonts w:cs="Calibri"/>
            <w:b w:val="0"/>
            <w:bCs/>
            <w:noProof/>
            <w:webHidden/>
            <w:color w:val="auto"/>
          </w:rPr>
          <w:fldChar w:fldCharType="separate"/>
        </w:r>
        <w:r w:rsidR="009A3F85" w:rsidRPr="00FD6B20">
          <w:rPr>
            <w:rFonts w:cs="Calibri"/>
            <w:b w:val="0"/>
            <w:bCs/>
            <w:noProof/>
            <w:webHidden/>
            <w:color w:val="auto"/>
          </w:rPr>
          <w:t>15</w:t>
        </w:r>
        <w:r w:rsidRPr="00FD6B20">
          <w:rPr>
            <w:rFonts w:cs="Calibri"/>
            <w:b w:val="0"/>
            <w:bCs/>
            <w:noProof/>
            <w:webHidden/>
            <w:color w:val="auto"/>
          </w:rPr>
          <w:fldChar w:fldCharType="end"/>
        </w:r>
      </w:hyperlink>
    </w:p>
    <w:p w14:paraId="66849A72" w14:textId="0D56F0F9" w:rsidR="00557333" w:rsidRPr="00FD6B20" w:rsidRDefault="00557333" w:rsidP="00E910A7">
      <w:pPr>
        <w:pStyle w:val="TDC2"/>
        <w:tabs>
          <w:tab w:val="left" w:pos="880"/>
          <w:tab w:val="right" w:leader="underscore" w:pos="9118"/>
        </w:tabs>
        <w:spacing w:after="0" w:line="276" w:lineRule="auto"/>
        <w:rPr>
          <w:rFonts w:eastAsiaTheme="minorEastAsia" w:cs="Calibri"/>
          <w:b w:val="0"/>
          <w:bCs/>
          <w:caps w:val="0"/>
          <w:noProof/>
          <w:snapToGrid/>
          <w:kern w:val="2"/>
          <w:sz w:val="24"/>
          <w:lang w:eastAsia="es-ES"/>
        </w:rPr>
      </w:pPr>
      <w:hyperlink w:anchor="_Toc197605972" w:history="1">
        <w:r w:rsidRPr="00FD6B20">
          <w:rPr>
            <w:rStyle w:val="Hipervnculo"/>
            <w:rFonts w:cs="Calibri"/>
            <w:b w:val="0"/>
            <w:bCs/>
            <w:noProof/>
            <w:color w:val="auto"/>
          </w:rPr>
          <w:t>5.1</w:t>
        </w:r>
        <w:r w:rsidRPr="00FD6B20">
          <w:rPr>
            <w:rFonts w:eastAsiaTheme="minorEastAsia" w:cs="Calibri"/>
            <w:b w:val="0"/>
            <w:bCs/>
            <w:caps w:val="0"/>
            <w:noProof/>
            <w:snapToGrid/>
            <w:kern w:val="2"/>
            <w:sz w:val="24"/>
            <w:lang w:eastAsia="es-ES"/>
          </w:rPr>
          <w:tab/>
        </w:r>
        <w:r w:rsidRPr="00FD6B20">
          <w:rPr>
            <w:rStyle w:val="Hipervnculo"/>
            <w:rFonts w:cs="Calibri"/>
            <w:b w:val="0"/>
            <w:bCs/>
            <w:noProof/>
            <w:color w:val="auto"/>
          </w:rPr>
          <w:t>El ciclo de desarrollo de la información. (ITEM 6 UNE-EN ISO 19650-1:2019)</w:t>
        </w:r>
        <w:r w:rsidRPr="00FD6B20">
          <w:rPr>
            <w:rFonts w:cs="Calibri"/>
            <w:b w:val="0"/>
            <w:bCs/>
            <w:noProof/>
            <w:webHidden/>
          </w:rPr>
          <w:tab/>
        </w:r>
        <w:r w:rsidRPr="00FD6B20">
          <w:rPr>
            <w:rFonts w:cs="Calibri"/>
            <w:b w:val="0"/>
            <w:bCs/>
            <w:noProof/>
            <w:webHidden/>
          </w:rPr>
          <w:fldChar w:fldCharType="begin"/>
        </w:r>
        <w:r w:rsidRPr="00FD6B20">
          <w:rPr>
            <w:rFonts w:cs="Calibri"/>
            <w:b w:val="0"/>
            <w:bCs/>
            <w:noProof/>
            <w:webHidden/>
          </w:rPr>
          <w:instrText xml:space="preserve"> PAGEREF _Toc197605972 \h </w:instrText>
        </w:r>
        <w:r w:rsidRPr="00FD6B20">
          <w:rPr>
            <w:rFonts w:cs="Calibri"/>
            <w:b w:val="0"/>
            <w:bCs/>
            <w:noProof/>
            <w:webHidden/>
          </w:rPr>
        </w:r>
        <w:r w:rsidRPr="00FD6B20">
          <w:rPr>
            <w:rFonts w:cs="Calibri"/>
            <w:b w:val="0"/>
            <w:bCs/>
            <w:noProof/>
            <w:webHidden/>
          </w:rPr>
          <w:fldChar w:fldCharType="separate"/>
        </w:r>
        <w:r w:rsidR="009A3F85" w:rsidRPr="00FD6B20">
          <w:rPr>
            <w:rFonts w:cs="Calibri"/>
            <w:b w:val="0"/>
            <w:bCs/>
            <w:noProof/>
            <w:webHidden/>
          </w:rPr>
          <w:t>15</w:t>
        </w:r>
        <w:r w:rsidRPr="00FD6B20">
          <w:rPr>
            <w:rFonts w:cs="Calibri"/>
            <w:b w:val="0"/>
            <w:bCs/>
            <w:noProof/>
            <w:webHidden/>
          </w:rPr>
          <w:fldChar w:fldCharType="end"/>
        </w:r>
      </w:hyperlink>
    </w:p>
    <w:p w14:paraId="0825F38A" w14:textId="219F053B"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5973" w:history="1">
        <w:r w:rsidRPr="00FD6B20">
          <w:rPr>
            <w:rStyle w:val="Hipervnculo"/>
            <w:rFonts w:cs="Calibri"/>
            <w:b w:val="0"/>
            <w:bCs/>
            <w:color w:val="auto"/>
          </w:rPr>
          <w:t>5.1.1</w:t>
        </w:r>
        <w:r w:rsidRPr="00FD6B20">
          <w:rPr>
            <w:rFonts w:eastAsiaTheme="minorEastAsia" w:cs="Calibri"/>
            <w:b w:val="0"/>
            <w:bCs/>
            <w:snapToGrid/>
            <w:kern w:val="2"/>
            <w:sz w:val="24"/>
            <w:lang w:eastAsia="es-ES"/>
          </w:rPr>
          <w:tab/>
        </w:r>
        <w:r w:rsidRPr="00FD6B20">
          <w:rPr>
            <w:rStyle w:val="Hipervnculo"/>
            <w:rFonts w:cs="Calibri"/>
            <w:b w:val="0"/>
            <w:bCs/>
            <w:color w:val="auto"/>
          </w:rPr>
          <w:t>El equipo de desarrollo proporciona información para las decisiones del propietario/operador de activos o del cliente (ITEM 6.3.2 UNE-EN ISO 19650-1:2019)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_Toc197605973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15</w:t>
        </w:r>
        <w:r w:rsidRPr="00FD6B20">
          <w:rPr>
            <w:rFonts w:cs="Calibri"/>
            <w:b w:val="0"/>
            <w:bCs/>
            <w:webHidden/>
          </w:rPr>
          <w:fldChar w:fldCharType="end"/>
        </w:r>
      </w:hyperlink>
    </w:p>
    <w:p w14:paraId="32FCACBB" w14:textId="2E974DF6"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5974" w:history="1">
        <w:r w:rsidRPr="00FD6B20">
          <w:rPr>
            <w:rStyle w:val="Hipervnculo"/>
            <w:rFonts w:cs="Calibri"/>
            <w:b w:val="0"/>
            <w:bCs/>
            <w:color w:val="auto"/>
          </w:rPr>
          <w:t>5.1.2</w:t>
        </w:r>
        <w:r w:rsidRPr="00FD6B20">
          <w:rPr>
            <w:rFonts w:eastAsiaTheme="minorEastAsia" w:cs="Calibri"/>
            <w:b w:val="0"/>
            <w:bCs/>
            <w:snapToGrid/>
            <w:kern w:val="2"/>
            <w:sz w:val="24"/>
            <w:lang w:eastAsia="es-ES"/>
          </w:rPr>
          <w:tab/>
        </w:r>
        <w:r w:rsidRPr="00FD6B20">
          <w:rPr>
            <w:rStyle w:val="Hipervnculo"/>
            <w:rFonts w:cs="Calibri"/>
            <w:b w:val="0"/>
            <w:bCs/>
            <w:color w:val="auto"/>
          </w:rPr>
          <w:t>Verificación y validación de la información al inicio y al final de las etapas del proyecto. (6.3.3. UNE-EN ISO 19650-1:2019).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_Toc197605974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17</w:t>
        </w:r>
        <w:r w:rsidRPr="00FD6B20">
          <w:rPr>
            <w:rFonts w:cs="Calibri"/>
            <w:b w:val="0"/>
            <w:bCs/>
            <w:webHidden/>
          </w:rPr>
          <w:fldChar w:fldCharType="end"/>
        </w:r>
      </w:hyperlink>
    </w:p>
    <w:p w14:paraId="227B533C" w14:textId="16AE0D0D"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5975" w:history="1">
        <w:r w:rsidRPr="00FD6B20">
          <w:rPr>
            <w:rStyle w:val="Hipervnculo"/>
            <w:rFonts w:cs="Calibri"/>
            <w:b w:val="0"/>
            <w:bCs/>
            <w:color w:val="auto"/>
          </w:rPr>
          <w:t>5.1.3</w:t>
        </w:r>
        <w:r w:rsidRPr="00FD6B20">
          <w:rPr>
            <w:rFonts w:eastAsiaTheme="minorEastAsia" w:cs="Calibri"/>
            <w:b w:val="0"/>
            <w:bCs/>
            <w:snapToGrid/>
            <w:kern w:val="2"/>
            <w:sz w:val="24"/>
            <w:lang w:eastAsia="es-ES"/>
          </w:rPr>
          <w:tab/>
        </w:r>
        <w:r w:rsidRPr="00FD6B20">
          <w:rPr>
            <w:rStyle w:val="Hipervnculo"/>
            <w:rFonts w:cs="Calibri"/>
            <w:b w:val="0"/>
            <w:bCs/>
            <w:color w:val="auto"/>
          </w:rPr>
          <w:t>La información se obtiene de todo el equipo de desarrollo (ITEM 6.3.4. UNE-EN ISO 19650-1:2019).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_Toc197605975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20</w:t>
        </w:r>
        <w:r w:rsidRPr="00FD6B20">
          <w:rPr>
            <w:rFonts w:cs="Calibri"/>
            <w:b w:val="0"/>
            <w:bCs/>
            <w:webHidden/>
          </w:rPr>
          <w:fldChar w:fldCharType="end"/>
        </w:r>
      </w:hyperlink>
    </w:p>
    <w:p w14:paraId="7034DB58" w14:textId="213FCBAE" w:rsidR="00557333" w:rsidRPr="00FD6B20" w:rsidRDefault="00557333" w:rsidP="00E910A7">
      <w:pPr>
        <w:pStyle w:val="TDC2"/>
        <w:tabs>
          <w:tab w:val="left" w:pos="880"/>
          <w:tab w:val="right" w:leader="underscore" w:pos="9118"/>
        </w:tabs>
        <w:spacing w:after="0" w:line="276" w:lineRule="auto"/>
        <w:rPr>
          <w:rFonts w:eastAsiaTheme="minorEastAsia" w:cs="Calibri"/>
          <w:b w:val="0"/>
          <w:bCs/>
          <w:caps w:val="0"/>
          <w:noProof/>
          <w:snapToGrid/>
          <w:kern w:val="2"/>
          <w:sz w:val="24"/>
          <w:lang w:eastAsia="es-ES"/>
        </w:rPr>
      </w:pPr>
      <w:hyperlink w:anchor="_Toc197605976" w:history="1">
        <w:r w:rsidRPr="00FD6B20">
          <w:rPr>
            <w:rStyle w:val="Hipervnculo"/>
            <w:rFonts w:cs="Calibri"/>
            <w:b w:val="0"/>
            <w:bCs/>
            <w:noProof/>
            <w:color w:val="auto"/>
          </w:rPr>
          <w:t>5.2</w:t>
        </w:r>
        <w:r w:rsidRPr="00FD6B20">
          <w:rPr>
            <w:rFonts w:eastAsiaTheme="minorEastAsia" w:cs="Calibri"/>
            <w:b w:val="0"/>
            <w:bCs/>
            <w:caps w:val="0"/>
            <w:noProof/>
            <w:snapToGrid/>
            <w:kern w:val="2"/>
            <w:sz w:val="24"/>
            <w:lang w:eastAsia="es-ES"/>
          </w:rPr>
          <w:tab/>
        </w:r>
        <w:r w:rsidRPr="00FD6B20">
          <w:rPr>
            <w:rStyle w:val="Hipervnculo"/>
            <w:rFonts w:cs="Calibri"/>
            <w:b w:val="0"/>
            <w:bCs/>
            <w:noProof/>
            <w:color w:val="auto"/>
          </w:rPr>
          <w:t>Funciones de la gestión de la Información de Proyectos y Activos (ITEM 7. UNE-EN ISO 19650-1:2019).</w:t>
        </w:r>
        <w:r w:rsidRPr="00FD6B20">
          <w:rPr>
            <w:rFonts w:cs="Calibri"/>
            <w:b w:val="0"/>
            <w:bCs/>
            <w:noProof/>
            <w:webHidden/>
          </w:rPr>
          <w:tab/>
        </w:r>
        <w:r w:rsidRPr="00FD6B20">
          <w:rPr>
            <w:rFonts w:cs="Calibri"/>
            <w:b w:val="0"/>
            <w:bCs/>
            <w:noProof/>
            <w:webHidden/>
          </w:rPr>
          <w:fldChar w:fldCharType="begin"/>
        </w:r>
        <w:r w:rsidRPr="00FD6B20">
          <w:rPr>
            <w:rFonts w:cs="Calibri"/>
            <w:b w:val="0"/>
            <w:bCs/>
            <w:noProof/>
            <w:webHidden/>
          </w:rPr>
          <w:instrText xml:space="preserve"> PAGEREF _Toc197605976 \h </w:instrText>
        </w:r>
        <w:r w:rsidRPr="00FD6B20">
          <w:rPr>
            <w:rFonts w:cs="Calibri"/>
            <w:b w:val="0"/>
            <w:bCs/>
            <w:noProof/>
            <w:webHidden/>
          </w:rPr>
        </w:r>
        <w:r w:rsidRPr="00FD6B20">
          <w:rPr>
            <w:rFonts w:cs="Calibri"/>
            <w:b w:val="0"/>
            <w:bCs/>
            <w:noProof/>
            <w:webHidden/>
          </w:rPr>
          <w:fldChar w:fldCharType="separate"/>
        </w:r>
        <w:r w:rsidR="009A3F85" w:rsidRPr="00FD6B20">
          <w:rPr>
            <w:rFonts w:cs="Calibri"/>
            <w:b w:val="0"/>
            <w:bCs/>
            <w:noProof/>
            <w:webHidden/>
          </w:rPr>
          <w:t>21</w:t>
        </w:r>
        <w:r w:rsidRPr="00FD6B20">
          <w:rPr>
            <w:rFonts w:cs="Calibri"/>
            <w:b w:val="0"/>
            <w:bCs/>
            <w:noProof/>
            <w:webHidden/>
          </w:rPr>
          <w:fldChar w:fldCharType="end"/>
        </w:r>
      </w:hyperlink>
    </w:p>
    <w:p w14:paraId="36CFA1CD" w14:textId="639936F8"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5977" w:history="1">
        <w:r w:rsidRPr="00FD6B20">
          <w:rPr>
            <w:rStyle w:val="Hipervnculo"/>
            <w:rFonts w:cs="Calibri"/>
            <w:b w:val="0"/>
            <w:bCs/>
            <w:color w:val="auto"/>
          </w:rPr>
          <w:t>5.2.1</w:t>
        </w:r>
        <w:r w:rsidRPr="00FD6B20">
          <w:rPr>
            <w:rFonts w:eastAsiaTheme="minorEastAsia" w:cs="Calibri"/>
            <w:b w:val="0"/>
            <w:bCs/>
            <w:snapToGrid/>
            <w:kern w:val="2"/>
            <w:sz w:val="24"/>
            <w:lang w:eastAsia="es-ES"/>
          </w:rPr>
          <w:tab/>
        </w:r>
        <w:r w:rsidRPr="00FD6B20">
          <w:rPr>
            <w:rStyle w:val="Hipervnculo"/>
            <w:rFonts w:cs="Calibri"/>
            <w:b w:val="0"/>
            <w:bCs/>
            <w:color w:val="auto"/>
          </w:rPr>
          <w:t>Funciones de la gestión de la información de activos (ITEM 7.2. UNE-EN ISO 19650-1:2019).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_Toc197605977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21</w:t>
        </w:r>
        <w:r w:rsidRPr="00FD6B20">
          <w:rPr>
            <w:rFonts w:cs="Calibri"/>
            <w:b w:val="0"/>
            <w:bCs/>
            <w:webHidden/>
          </w:rPr>
          <w:fldChar w:fldCharType="end"/>
        </w:r>
      </w:hyperlink>
    </w:p>
    <w:p w14:paraId="567EFF6D" w14:textId="04CE8A4A"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5978" w:history="1">
        <w:r w:rsidRPr="00FD6B20">
          <w:rPr>
            <w:rStyle w:val="Hipervnculo"/>
            <w:rFonts w:cs="Calibri"/>
            <w:b w:val="0"/>
            <w:bCs/>
            <w:color w:val="auto"/>
          </w:rPr>
          <w:t>5.2.2</w:t>
        </w:r>
        <w:r w:rsidRPr="00FD6B20">
          <w:rPr>
            <w:rFonts w:eastAsiaTheme="minorEastAsia" w:cs="Calibri"/>
            <w:b w:val="0"/>
            <w:bCs/>
            <w:snapToGrid/>
            <w:kern w:val="2"/>
            <w:sz w:val="24"/>
            <w:lang w:eastAsia="es-ES"/>
          </w:rPr>
          <w:tab/>
        </w:r>
        <w:r w:rsidRPr="00FD6B20">
          <w:rPr>
            <w:rStyle w:val="Hipervnculo"/>
            <w:rFonts w:cs="Calibri"/>
            <w:b w:val="0"/>
            <w:bCs/>
            <w:color w:val="auto"/>
          </w:rPr>
          <w:t>Funciones de la gestión de la información de proyectos (ITEM 7.3. UNE-EN ISO 19650-1:2019).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_Toc197605978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21</w:t>
        </w:r>
        <w:r w:rsidRPr="00FD6B20">
          <w:rPr>
            <w:rFonts w:cs="Calibri"/>
            <w:b w:val="0"/>
            <w:bCs/>
            <w:webHidden/>
          </w:rPr>
          <w:fldChar w:fldCharType="end"/>
        </w:r>
      </w:hyperlink>
    </w:p>
    <w:p w14:paraId="6119DD26" w14:textId="34E97E86"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5979" w:history="1">
        <w:r w:rsidRPr="00FD6B20">
          <w:rPr>
            <w:rStyle w:val="Hipervnculo"/>
            <w:rFonts w:cs="Calibri"/>
            <w:b w:val="0"/>
            <w:bCs/>
            <w:color w:val="auto"/>
          </w:rPr>
          <w:t>5.2.3</w:t>
        </w:r>
        <w:r w:rsidRPr="00FD6B20">
          <w:rPr>
            <w:rFonts w:eastAsiaTheme="minorEastAsia" w:cs="Calibri"/>
            <w:b w:val="0"/>
            <w:bCs/>
            <w:snapToGrid/>
            <w:kern w:val="2"/>
            <w:sz w:val="24"/>
            <w:lang w:eastAsia="es-ES"/>
          </w:rPr>
          <w:tab/>
        </w:r>
        <w:r w:rsidRPr="00FD6B20">
          <w:rPr>
            <w:rStyle w:val="Hipervnculo"/>
            <w:rFonts w:cs="Calibri"/>
            <w:b w:val="0"/>
            <w:bCs/>
            <w:color w:val="auto"/>
          </w:rPr>
          <w:t>Funciones de la gestión de la información de tareas (ITEM 7.4. UNE-EN ISO 19650-1:2019).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_Toc197605979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22</w:t>
        </w:r>
        <w:r w:rsidRPr="00FD6B20">
          <w:rPr>
            <w:rFonts w:cs="Calibri"/>
            <w:b w:val="0"/>
            <w:bCs/>
            <w:webHidden/>
          </w:rPr>
          <w:fldChar w:fldCharType="end"/>
        </w:r>
      </w:hyperlink>
    </w:p>
    <w:p w14:paraId="3845F1DE" w14:textId="465856ED" w:rsidR="00557333" w:rsidRPr="00FD6B20" w:rsidRDefault="00557333" w:rsidP="00E910A7">
      <w:pPr>
        <w:pStyle w:val="TDC2"/>
        <w:tabs>
          <w:tab w:val="left" w:pos="880"/>
          <w:tab w:val="right" w:leader="underscore" w:pos="9118"/>
        </w:tabs>
        <w:spacing w:after="0" w:line="276" w:lineRule="auto"/>
        <w:rPr>
          <w:rFonts w:eastAsiaTheme="minorEastAsia" w:cs="Calibri"/>
          <w:b w:val="0"/>
          <w:bCs/>
          <w:caps w:val="0"/>
          <w:noProof/>
          <w:snapToGrid/>
          <w:kern w:val="2"/>
          <w:sz w:val="24"/>
          <w:lang w:eastAsia="es-ES"/>
        </w:rPr>
      </w:pPr>
      <w:hyperlink w:anchor="_Toc197605980" w:history="1">
        <w:r w:rsidRPr="00FD6B20">
          <w:rPr>
            <w:rStyle w:val="Hipervnculo"/>
            <w:rFonts w:cs="Calibri"/>
            <w:b w:val="0"/>
            <w:bCs/>
            <w:noProof/>
            <w:color w:val="auto"/>
          </w:rPr>
          <w:t>5.3</w:t>
        </w:r>
        <w:r w:rsidRPr="00FD6B20">
          <w:rPr>
            <w:rFonts w:eastAsiaTheme="minorEastAsia" w:cs="Calibri"/>
            <w:b w:val="0"/>
            <w:bCs/>
            <w:caps w:val="0"/>
            <w:noProof/>
            <w:snapToGrid/>
            <w:kern w:val="2"/>
            <w:sz w:val="24"/>
            <w:lang w:eastAsia="es-ES"/>
          </w:rPr>
          <w:tab/>
        </w:r>
        <w:r w:rsidRPr="00FD6B20">
          <w:rPr>
            <w:rStyle w:val="Hipervnculo"/>
            <w:rFonts w:cs="Calibri"/>
            <w:b w:val="0"/>
            <w:bCs/>
            <w:noProof/>
            <w:color w:val="auto"/>
          </w:rPr>
          <w:t>Aptitud y capacidad del equipo de desarrollo (ITEM 8 UNE-EN ISO 19650-1:2019).</w:t>
        </w:r>
        <w:r w:rsidRPr="00FD6B20">
          <w:rPr>
            <w:rFonts w:cs="Calibri"/>
            <w:b w:val="0"/>
            <w:bCs/>
            <w:noProof/>
            <w:webHidden/>
          </w:rPr>
          <w:tab/>
        </w:r>
        <w:r w:rsidRPr="00FD6B20">
          <w:rPr>
            <w:rFonts w:cs="Calibri"/>
            <w:b w:val="0"/>
            <w:bCs/>
            <w:noProof/>
            <w:webHidden/>
          </w:rPr>
          <w:fldChar w:fldCharType="begin"/>
        </w:r>
        <w:r w:rsidRPr="00FD6B20">
          <w:rPr>
            <w:rFonts w:cs="Calibri"/>
            <w:b w:val="0"/>
            <w:bCs/>
            <w:noProof/>
            <w:webHidden/>
          </w:rPr>
          <w:instrText xml:space="preserve"> PAGEREF _Toc197605980 \h </w:instrText>
        </w:r>
        <w:r w:rsidRPr="00FD6B20">
          <w:rPr>
            <w:rFonts w:cs="Calibri"/>
            <w:b w:val="0"/>
            <w:bCs/>
            <w:noProof/>
            <w:webHidden/>
          </w:rPr>
        </w:r>
        <w:r w:rsidRPr="00FD6B20">
          <w:rPr>
            <w:rFonts w:cs="Calibri"/>
            <w:b w:val="0"/>
            <w:bCs/>
            <w:noProof/>
            <w:webHidden/>
          </w:rPr>
          <w:fldChar w:fldCharType="separate"/>
        </w:r>
        <w:r w:rsidR="009A3F85" w:rsidRPr="00FD6B20">
          <w:rPr>
            <w:rFonts w:cs="Calibri"/>
            <w:b w:val="0"/>
            <w:bCs/>
            <w:noProof/>
            <w:webHidden/>
          </w:rPr>
          <w:t>22</w:t>
        </w:r>
        <w:r w:rsidRPr="00FD6B20">
          <w:rPr>
            <w:rFonts w:cs="Calibri"/>
            <w:b w:val="0"/>
            <w:bCs/>
            <w:noProof/>
            <w:webHidden/>
          </w:rPr>
          <w:fldChar w:fldCharType="end"/>
        </w:r>
      </w:hyperlink>
    </w:p>
    <w:p w14:paraId="6E5C9D2C" w14:textId="462ADAB4"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5981" w:history="1">
        <w:r w:rsidRPr="00FD6B20">
          <w:rPr>
            <w:rStyle w:val="Hipervnculo"/>
            <w:rFonts w:cs="Calibri"/>
            <w:b w:val="0"/>
            <w:bCs/>
            <w:color w:val="auto"/>
          </w:rPr>
          <w:t>5.3.1</w:t>
        </w:r>
        <w:r w:rsidRPr="00FD6B20">
          <w:rPr>
            <w:rFonts w:eastAsiaTheme="minorEastAsia" w:cs="Calibri"/>
            <w:b w:val="0"/>
            <w:bCs/>
            <w:snapToGrid/>
            <w:kern w:val="2"/>
            <w:sz w:val="24"/>
            <w:lang w:eastAsia="es-ES"/>
          </w:rPr>
          <w:tab/>
        </w:r>
        <w:r w:rsidRPr="00FD6B20">
          <w:rPr>
            <w:rStyle w:val="Hipervnculo"/>
            <w:rFonts w:cs="Calibri"/>
            <w:b w:val="0"/>
            <w:bCs/>
            <w:color w:val="auto"/>
          </w:rPr>
          <w:t>Principios (ITEM 8.1. UNE-EN ISO 19650-1:2019)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_Toc197605981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22</w:t>
        </w:r>
        <w:r w:rsidRPr="00FD6B20">
          <w:rPr>
            <w:rFonts w:cs="Calibri"/>
            <w:b w:val="0"/>
            <w:bCs/>
            <w:webHidden/>
          </w:rPr>
          <w:fldChar w:fldCharType="end"/>
        </w:r>
      </w:hyperlink>
    </w:p>
    <w:p w14:paraId="7206A4C8" w14:textId="447BE2D4"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5982" w:history="1">
        <w:r w:rsidRPr="00FD6B20">
          <w:rPr>
            <w:rStyle w:val="Hipervnculo"/>
            <w:rFonts w:cs="Calibri"/>
            <w:b w:val="0"/>
            <w:bCs/>
            <w:color w:val="auto"/>
          </w:rPr>
          <w:t>5.3.2</w:t>
        </w:r>
        <w:r w:rsidRPr="00FD6B20">
          <w:rPr>
            <w:rFonts w:eastAsiaTheme="minorEastAsia" w:cs="Calibri"/>
            <w:b w:val="0"/>
            <w:bCs/>
            <w:snapToGrid/>
            <w:kern w:val="2"/>
            <w:sz w:val="24"/>
            <w:lang w:eastAsia="es-ES"/>
          </w:rPr>
          <w:tab/>
        </w:r>
        <w:r w:rsidRPr="00FD6B20">
          <w:rPr>
            <w:rStyle w:val="Hipervnculo"/>
            <w:rFonts w:cs="Calibri"/>
            <w:b w:val="0"/>
            <w:bCs/>
            <w:color w:val="auto"/>
          </w:rPr>
          <w:t>Alcance de la evaluación de aptitudes y capacidades. (ITEM 8.2. UNE-EN ISO 19650-1:2019)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_Toc197605982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22</w:t>
        </w:r>
        <w:r w:rsidRPr="00FD6B20">
          <w:rPr>
            <w:rFonts w:cs="Calibri"/>
            <w:b w:val="0"/>
            <w:bCs/>
            <w:webHidden/>
          </w:rPr>
          <w:fldChar w:fldCharType="end"/>
        </w:r>
      </w:hyperlink>
    </w:p>
    <w:p w14:paraId="03EC79FB" w14:textId="70FB91FD" w:rsidR="00557333" w:rsidRPr="00FD6B20" w:rsidRDefault="00557333" w:rsidP="00E910A7">
      <w:pPr>
        <w:pStyle w:val="TDC2"/>
        <w:tabs>
          <w:tab w:val="left" w:pos="880"/>
          <w:tab w:val="right" w:leader="underscore" w:pos="9118"/>
        </w:tabs>
        <w:spacing w:after="0" w:line="276" w:lineRule="auto"/>
        <w:rPr>
          <w:rFonts w:eastAsiaTheme="minorEastAsia" w:cs="Calibri"/>
          <w:b w:val="0"/>
          <w:bCs/>
          <w:caps w:val="0"/>
          <w:noProof/>
          <w:snapToGrid/>
          <w:kern w:val="2"/>
          <w:sz w:val="24"/>
          <w:lang w:eastAsia="es-ES"/>
        </w:rPr>
      </w:pPr>
      <w:hyperlink w:anchor="_Toc197605983" w:history="1">
        <w:r w:rsidRPr="00FD6B20">
          <w:rPr>
            <w:rStyle w:val="Hipervnculo"/>
            <w:rFonts w:cs="Calibri"/>
            <w:b w:val="0"/>
            <w:bCs/>
            <w:noProof/>
            <w:color w:val="auto"/>
          </w:rPr>
          <w:t>5.4</w:t>
        </w:r>
        <w:r w:rsidRPr="00FD6B20">
          <w:rPr>
            <w:rFonts w:eastAsiaTheme="minorEastAsia" w:cs="Calibri"/>
            <w:b w:val="0"/>
            <w:bCs/>
            <w:caps w:val="0"/>
            <w:noProof/>
            <w:snapToGrid/>
            <w:kern w:val="2"/>
            <w:sz w:val="24"/>
            <w:lang w:eastAsia="es-ES"/>
          </w:rPr>
          <w:tab/>
        </w:r>
        <w:r w:rsidRPr="00FD6B20">
          <w:rPr>
            <w:rStyle w:val="Hipervnculo"/>
            <w:rFonts w:cs="Calibri"/>
            <w:b w:val="0"/>
            <w:bCs/>
            <w:noProof/>
            <w:color w:val="auto"/>
          </w:rPr>
          <w:t>Trabajo colaborativo basado en contenedores de información (ITEM 9 UNE-EN ISO 19650-1:2019)</w:t>
        </w:r>
        <w:r w:rsidRPr="00FD6B20">
          <w:rPr>
            <w:rFonts w:cs="Calibri"/>
            <w:b w:val="0"/>
            <w:bCs/>
            <w:noProof/>
            <w:webHidden/>
          </w:rPr>
          <w:tab/>
        </w:r>
        <w:r w:rsidRPr="00FD6B20">
          <w:rPr>
            <w:rFonts w:cs="Calibri"/>
            <w:b w:val="0"/>
            <w:bCs/>
            <w:noProof/>
            <w:webHidden/>
          </w:rPr>
          <w:fldChar w:fldCharType="begin"/>
        </w:r>
        <w:r w:rsidRPr="00FD6B20">
          <w:rPr>
            <w:rFonts w:cs="Calibri"/>
            <w:b w:val="0"/>
            <w:bCs/>
            <w:noProof/>
            <w:webHidden/>
          </w:rPr>
          <w:instrText xml:space="preserve"> PAGEREF _Toc197605983 \h </w:instrText>
        </w:r>
        <w:r w:rsidRPr="00FD6B20">
          <w:rPr>
            <w:rFonts w:cs="Calibri"/>
            <w:b w:val="0"/>
            <w:bCs/>
            <w:noProof/>
            <w:webHidden/>
          </w:rPr>
        </w:r>
        <w:r w:rsidRPr="00FD6B20">
          <w:rPr>
            <w:rFonts w:cs="Calibri"/>
            <w:b w:val="0"/>
            <w:bCs/>
            <w:noProof/>
            <w:webHidden/>
          </w:rPr>
          <w:fldChar w:fldCharType="separate"/>
        </w:r>
        <w:r w:rsidR="009A3F85" w:rsidRPr="00FD6B20">
          <w:rPr>
            <w:rFonts w:cs="Calibri"/>
            <w:b w:val="0"/>
            <w:bCs/>
            <w:noProof/>
            <w:webHidden/>
          </w:rPr>
          <w:t>23</w:t>
        </w:r>
        <w:r w:rsidRPr="00FD6B20">
          <w:rPr>
            <w:rFonts w:cs="Calibri"/>
            <w:b w:val="0"/>
            <w:bCs/>
            <w:noProof/>
            <w:webHidden/>
          </w:rPr>
          <w:fldChar w:fldCharType="end"/>
        </w:r>
      </w:hyperlink>
    </w:p>
    <w:p w14:paraId="22104643" w14:textId="2942CC44" w:rsidR="00557333" w:rsidRPr="00FD6B20" w:rsidRDefault="00557333" w:rsidP="00E910A7">
      <w:pPr>
        <w:pStyle w:val="TDC2"/>
        <w:tabs>
          <w:tab w:val="left" w:pos="880"/>
          <w:tab w:val="right" w:leader="underscore" w:pos="9118"/>
        </w:tabs>
        <w:spacing w:after="0" w:line="276" w:lineRule="auto"/>
        <w:rPr>
          <w:rFonts w:eastAsiaTheme="minorEastAsia" w:cs="Calibri"/>
          <w:b w:val="0"/>
          <w:bCs/>
          <w:caps w:val="0"/>
          <w:noProof/>
          <w:snapToGrid/>
          <w:kern w:val="2"/>
          <w:sz w:val="24"/>
          <w:lang w:eastAsia="es-ES"/>
        </w:rPr>
      </w:pPr>
      <w:hyperlink w:anchor="_Toc197605984" w:history="1">
        <w:r w:rsidRPr="00FD6B20">
          <w:rPr>
            <w:rStyle w:val="Hipervnculo"/>
            <w:rFonts w:cs="Calibri"/>
            <w:b w:val="0"/>
            <w:bCs/>
            <w:noProof/>
            <w:color w:val="auto"/>
          </w:rPr>
          <w:t>5.5</w:t>
        </w:r>
        <w:r w:rsidRPr="00FD6B20">
          <w:rPr>
            <w:rFonts w:eastAsiaTheme="minorEastAsia" w:cs="Calibri"/>
            <w:b w:val="0"/>
            <w:bCs/>
            <w:caps w:val="0"/>
            <w:noProof/>
            <w:snapToGrid/>
            <w:kern w:val="2"/>
            <w:sz w:val="24"/>
            <w:lang w:eastAsia="es-ES"/>
          </w:rPr>
          <w:tab/>
        </w:r>
        <w:r w:rsidRPr="00FD6B20">
          <w:rPr>
            <w:rStyle w:val="Hipervnculo"/>
            <w:rFonts w:cs="Calibri"/>
            <w:b w:val="0"/>
            <w:bCs/>
            <w:noProof/>
            <w:color w:val="auto"/>
          </w:rPr>
          <w:t>Planificación del desarrollo de la información. (ITEM 10 UNE-EN ISO 19650-1:2019)</w:t>
        </w:r>
        <w:r w:rsidRPr="00FD6B20">
          <w:rPr>
            <w:rFonts w:cs="Calibri"/>
            <w:b w:val="0"/>
            <w:bCs/>
            <w:noProof/>
            <w:webHidden/>
          </w:rPr>
          <w:tab/>
        </w:r>
        <w:r w:rsidRPr="00FD6B20">
          <w:rPr>
            <w:rFonts w:cs="Calibri"/>
            <w:b w:val="0"/>
            <w:bCs/>
            <w:noProof/>
            <w:webHidden/>
          </w:rPr>
          <w:fldChar w:fldCharType="begin"/>
        </w:r>
        <w:r w:rsidRPr="00FD6B20">
          <w:rPr>
            <w:rFonts w:cs="Calibri"/>
            <w:b w:val="0"/>
            <w:bCs/>
            <w:noProof/>
            <w:webHidden/>
          </w:rPr>
          <w:instrText xml:space="preserve"> PAGEREF _Toc197605984 \h </w:instrText>
        </w:r>
        <w:r w:rsidRPr="00FD6B20">
          <w:rPr>
            <w:rFonts w:cs="Calibri"/>
            <w:b w:val="0"/>
            <w:bCs/>
            <w:noProof/>
            <w:webHidden/>
          </w:rPr>
        </w:r>
        <w:r w:rsidRPr="00FD6B20">
          <w:rPr>
            <w:rFonts w:cs="Calibri"/>
            <w:b w:val="0"/>
            <w:bCs/>
            <w:noProof/>
            <w:webHidden/>
          </w:rPr>
          <w:fldChar w:fldCharType="separate"/>
        </w:r>
        <w:r w:rsidR="009A3F85" w:rsidRPr="00FD6B20">
          <w:rPr>
            <w:rFonts w:cs="Calibri"/>
            <w:b w:val="0"/>
            <w:bCs/>
            <w:noProof/>
            <w:webHidden/>
          </w:rPr>
          <w:t>25</w:t>
        </w:r>
        <w:r w:rsidRPr="00FD6B20">
          <w:rPr>
            <w:rFonts w:cs="Calibri"/>
            <w:b w:val="0"/>
            <w:bCs/>
            <w:noProof/>
            <w:webHidden/>
          </w:rPr>
          <w:fldChar w:fldCharType="end"/>
        </w:r>
      </w:hyperlink>
    </w:p>
    <w:p w14:paraId="65643508" w14:textId="47E235FA"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5985" w:history="1">
        <w:r w:rsidRPr="00FD6B20">
          <w:rPr>
            <w:rStyle w:val="Hipervnculo"/>
            <w:rFonts w:cs="Calibri"/>
            <w:b w:val="0"/>
            <w:bCs/>
            <w:color w:val="auto"/>
          </w:rPr>
          <w:t>5.5.1</w:t>
        </w:r>
        <w:r w:rsidRPr="00FD6B20">
          <w:rPr>
            <w:rFonts w:eastAsiaTheme="minorEastAsia" w:cs="Calibri"/>
            <w:b w:val="0"/>
            <w:bCs/>
            <w:snapToGrid/>
            <w:kern w:val="2"/>
            <w:sz w:val="24"/>
            <w:lang w:eastAsia="es-ES"/>
          </w:rPr>
          <w:tab/>
        </w:r>
        <w:r w:rsidRPr="00FD6B20">
          <w:rPr>
            <w:rStyle w:val="Hipervnculo"/>
            <w:rFonts w:cs="Calibri"/>
            <w:b w:val="0"/>
            <w:bCs/>
            <w:color w:val="auto"/>
          </w:rPr>
          <w:t>Principios. (ITEM 10.1. UNE-EN ISO 19650-1:2019)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_Toc197605985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25</w:t>
        </w:r>
        <w:r w:rsidRPr="00FD6B20">
          <w:rPr>
            <w:rFonts w:cs="Calibri"/>
            <w:b w:val="0"/>
            <w:bCs/>
            <w:webHidden/>
          </w:rPr>
          <w:fldChar w:fldCharType="end"/>
        </w:r>
      </w:hyperlink>
    </w:p>
    <w:p w14:paraId="505352B1" w14:textId="73DE487A"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5986" w:history="1">
        <w:r w:rsidRPr="00FD6B20">
          <w:rPr>
            <w:rStyle w:val="Hipervnculo"/>
            <w:rFonts w:cs="Calibri"/>
            <w:b w:val="0"/>
            <w:bCs/>
            <w:color w:val="auto"/>
          </w:rPr>
          <w:t>5.5.2</w:t>
        </w:r>
        <w:r w:rsidRPr="00FD6B20">
          <w:rPr>
            <w:rFonts w:eastAsiaTheme="minorEastAsia" w:cs="Calibri"/>
            <w:b w:val="0"/>
            <w:bCs/>
            <w:snapToGrid/>
            <w:kern w:val="2"/>
            <w:sz w:val="24"/>
            <w:lang w:eastAsia="es-ES"/>
          </w:rPr>
          <w:tab/>
        </w:r>
        <w:r w:rsidRPr="00FD6B20">
          <w:rPr>
            <w:rStyle w:val="Hipervnculo"/>
            <w:rFonts w:cs="Calibri"/>
            <w:b w:val="0"/>
            <w:bCs/>
            <w:color w:val="auto"/>
          </w:rPr>
          <w:t>Calendario de desarrollo de información (ITEM 10.2 UNE-EN ISO 19650-1:2019).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_Toc197605986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27</w:t>
        </w:r>
        <w:r w:rsidRPr="00FD6B20">
          <w:rPr>
            <w:rFonts w:cs="Calibri"/>
            <w:b w:val="0"/>
            <w:bCs/>
            <w:webHidden/>
          </w:rPr>
          <w:fldChar w:fldCharType="end"/>
        </w:r>
      </w:hyperlink>
    </w:p>
    <w:p w14:paraId="27982186" w14:textId="65080B6E"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5987" w:history="1">
        <w:r w:rsidRPr="00FD6B20">
          <w:rPr>
            <w:rStyle w:val="Hipervnculo"/>
            <w:rFonts w:cs="Calibri"/>
            <w:b w:val="0"/>
            <w:bCs/>
            <w:color w:val="auto"/>
          </w:rPr>
          <w:t>5.5.3</w:t>
        </w:r>
        <w:r w:rsidRPr="00FD6B20">
          <w:rPr>
            <w:rFonts w:eastAsiaTheme="minorEastAsia" w:cs="Calibri"/>
            <w:b w:val="0"/>
            <w:bCs/>
            <w:snapToGrid/>
            <w:kern w:val="2"/>
            <w:sz w:val="24"/>
            <w:lang w:eastAsia="es-ES"/>
          </w:rPr>
          <w:tab/>
        </w:r>
        <w:r w:rsidRPr="00FD6B20">
          <w:rPr>
            <w:rStyle w:val="Hipervnculo"/>
            <w:rFonts w:cs="Calibri"/>
            <w:b w:val="0"/>
            <w:bCs/>
            <w:color w:val="auto"/>
          </w:rPr>
          <w:t>Matriz de responsabilidad (ITEM 10.3. UNE-EN ISO 19650-1:2019).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_Toc197605987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27</w:t>
        </w:r>
        <w:r w:rsidRPr="00FD6B20">
          <w:rPr>
            <w:rFonts w:cs="Calibri"/>
            <w:b w:val="0"/>
            <w:bCs/>
            <w:webHidden/>
          </w:rPr>
          <w:fldChar w:fldCharType="end"/>
        </w:r>
      </w:hyperlink>
    </w:p>
    <w:p w14:paraId="124AE7A0" w14:textId="4ABE0D2B"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5988" w:history="1">
        <w:r w:rsidRPr="00FD6B20">
          <w:rPr>
            <w:rStyle w:val="Hipervnculo"/>
            <w:rFonts w:cs="Calibri"/>
            <w:b w:val="0"/>
            <w:bCs/>
            <w:color w:val="auto"/>
          </w:rPr>
          <w:t>5.5.4</w:t>
        </w:r>
        <w:r w:rsidRPr="00FD6B20">
          <w:rPr>
            <w:rFonts w:eastAsiaTheme="minorEastAsia" w:cs="Calibri"/>
            <w:b w:val="0"/>
            <w:bCs/>
            <w:snapToGrid/>
            <w:kern w:val="2"/>
            <w:sz w:val="24"/>
            <w:lang w:eastAsia="es-ES"/>
          </w:rPr>
          <w:tab/>
        </w:r>
        <w:r w:rsidRPr="00FD6B20">
          <w:rPr>
            <w:rStyle w:val="Hipervnculo"/>
            <w:rFonts w:cs="Calibri"/>
            <w:b w:val="0"/>
            <w:bCs/>
            <w:color w:val="auto"/>
          </w:rPr>
          <w:t>Definición de la estrategia de federación y estructura de distribución de los contenedores de información (ITEM 10.4. UNE-EN ISO 19650-1:2019).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_Toc197605988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31</w:t>
        </w:r>
        <w:r w:rsidRPr="00FD6B20">
          <w:rPr>
            <w:rFonts w:cs="Calibri"/>
            <w:b w:val="0"/>
            <w:bCs/>
            <w:webHidden/>
          </w:rPr>
          <w:fldChar w:fldCharType="end"/>
        </w:r>
      </w:hyperlink>
    </w:p>
    <w:p w14:paraId="5EA4A5B6" w14:textId="7DC0FAC5" w:rsidR="00557333" w:rsidRPr="00FD6B20" w:rsidRDefault="00557333" w:rsidP="00E910A7">
      <w:pPr>
        <w:pStyle w:val="TDC2"/>
        <w:tabs>
          <w:tab w:val="left" w:pos="880"/>
          <w:tab w:val="right" w:leader="underscore" w:pos="9118"/>
        </w:tabs>
        <w:spacing w:after="0" w:line="276" w:lineRule="auto"/>
        <w:rPr>
          <w:rFonts w:eastAsiaTheme="minorEastAsia" w:cs="Calibri"/>
          <w:b w:val="0"/>
          <w:bCs/>
          <w:caps w:val="0"/>
          <w:noProof/>
          <w:snapToGrid/>
          <w:kern w:val="2"/>
          <w:sz w:val="24"/>
          <w:lang w:eastAsia="es-ES"/>
        </w:rPr>
      </w:pPr>
      <w:hyperlink w:anchor="_Toc197605989" w:history="1">
        <w:r w:rsidRPr="00FD6B20">
          <w:rPr>
            <w:rStyle w:val="Hipervnculo"/>
            <w:rFonts w:cs="Calibri"/>
            <w:b w:val="0"/>
            <w:bCs/>
            <w:noProof/>
            <w:color w:val="auto"/>
          </w:rPr>
          <w:t>5.6</w:t>
        </w:r>
        <w:r w:rsidRPr="00FD6B20">
          <w:rPr>
            <w:rFonts w:eastAsiaTheme="minorEastAsia" w:cs="Calibri"/>
            <w:b w:val="0"/>
            <w:bCs/>
            <w:caps w:val="0"/>
            <w:noProof/>
            <w:snapToGrid/>
            <w:kern w:val="2"/>
            <w:sz w:val="24"/>
            <w:lang w:eastAsia="es-ES"/>
          </w:rPr>
          <w:tab/>
        </w:r>
        <w:r w:rsidRPr="00FD6B20">
          <w:rPr>
            <w:rStyle w:val="Hipervnculo"/>
            <w:rFonts w:cs="Calibri"/>
            <w:b w:val="0"/>
            <w:bCs/>
            <w:noProof/>
            <w:color w:val="auto"/>
          </w:rPr>
          <w:t>Gestión de la producción colaborativa de la información (ITEM 11. UNE-EN ISO 19650-1:2019).</w:t>
        </w:r>
        <w:r w:rsidRPr="00FD6B20">
          <w:rPr>
            <w:rFonts w:cs="Calibri"/>
            <w:b w:val="0"/>
            <w:bCs/>
            <w:noProof/>
            <w:webHidden/>
          </w:rPr>
          <w:tab/>
        </w:r>
        <w:r w:rsidRPr="00FD6B20">
          <w:rPr>
            <w:rFonts w:cs="Calibri"/>
            <w:b w:val="0"/>
            <w:bCs/>
            <w:noProof/>
            <w:webHidden/>
          </w:rPr>
          <w:fldChar w:fldCharType="begin"/>
        </w:r>
        <w:r w:rsidRPr="00FD6B20">
          <w:rPr>
            <w:rFonts w:cs="Calibri"/>
            <w:b w:val="0"/>
            <w:bCs/>
            <w:noProof/>
            <w:webHidden/>
          </w:rPr>
          <w:instrText xml:space="preserve"> PAGEREF _Toc197605989 \h </w:instrText>
        </w:r>
        <w:r w:rsidRPr="00FD6B20">
          <w:rPr>
            <w:rFonts w:cs="Calibri"/>
            <w:b w:val="0"/>
            <w:bCs/>
            <w:noProof/>
            <w:webHidden/>
          </w:rPr>
        </w:r>
        <w:r w:rsidRPr="00FD6B20">
          <w:rPr>
            <w:rFonts w:cs="Calibri"/>
            <w:b w:val="0"/>
            <w:bCs/>
            <w:noProof/>
            <w:webHidden/>
          </w:rPr>
          <w:fldChar w:fldCharType="separate"/>
        </w:r>
        <w:r w:rsidR="009A3F85" w:rsidRPr="00FD6B20">
          <w:rPr>
            <w:rFonts w:cs="Calibri"/>
            <w:b w:val="0"/>
            <w:bCs/>
            <w:noProof/>
            <w:webHidden/>
          </w:rPr>
          <w:t>34</w:t>
        </w:r>
        <w:r w:rsidRPr="00FD6B20">
          <w:rPr>
            <w:rFonts w:cs="Calibri"/>
            <w:b w:val="0"/>
            <w:bCs/>
            <w:noProof/>
            <w:webHidden/>
          </w:rPr>
          <w:fldChar w:fldCharType="end"/>
        </w:r>
      </w:hyperlink>
    </w:p>
    <w:p w14:paraId="6D7626FC" w14:textId="0487F148"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5990" w:history="1">
        <w:r w:rsidRPr="00FD6B20">
          <w:rPr>
            <w:rStyle w:val="Hipervnculo"/>
            <w:rFonts w:cs="Calibri"/>
            <w:b w:val="0"/>
            <w:bCs/>
            <w:color w:val="auto"/>
          </w:rPr>
          <w:t>5.6.1</w:t>
        </w:r>
        <w:r w:rsidRPr="00FD6B20">
          <w:rPr>
            <w:rFonts w:eastAsiaTheme="minorEastAsia" w:cs="Calibri"/>
            <w:b w:val="0"/>
            <w:bCs/>
            <w:snapToGrid/>
            <w:kern w:val="2"/>
            <w:sz w:val="24"/>
            <w:lang w:eastAsia="es-ES"/>
          </w:rPr>
          <w:tab/>
        </w:r>
        <w:r w:rsidRPr="00FD6B20">
          <w:rPr>
            <w:rStyle w:val="Hipervnculo"/>
            <w:rFonts w:cs="Calibri"/>
            <w:b w:val="0"/>
            <w:bCs/>
            <w:color w:val="auto"/>
          </w:rPr>
          <w:t>Principios (ITEM 11.1. UNE-EN ISO 19650-1:2019).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_Toc197605990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34</w:t>
        </w:r>
        <w:r w:rsidRPr="00FD6B20">
          <w:rPr>
            <w:rFonts w:cs="Calibri"/>
            <w:b w:val="0"/>
            <w:bCs/>
            <w:webHidden/>
          </w:rPr>
          <w:fldChar w:fldCharType="end"/>
        </w:r>
      </w:hyperlink>
    </w:p>
    <w:p w14:paraId="68C272A7" w14:textId="2BB0A5D5"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5991" w:history="1">
        <w:r w:rsidRPr="00FD6B20">
          <w:rPr>
            <w:rStyle w:val="Hipervnculo"/>
            <w:rFonts w:cs="Calibri"/>
            <w:b w:val="0"/>
            <w:bCs/>
            <w:color w:val="auto"/>
          </w:rPr>
          <w:t>5.6.2</w:t>
        </w:r>
        <w:r w:rsidRPr="00FD6B20">
          <w:rPr>
            <w:rFonts w:eastAsiaTheme="minorEastAsia" w:cs="Calibri"/>
            <w:b w:val="0"/>
            <w:bCs/>
            <w:snapToGrid/>
            <w:kern w:val="2"/>
            <w:sz w:val="24"/>
            <w:lang w:eastAsia="es-ES"/>
          </w:rPr>
          <w:tab/>
        </w:r>
        <w:r w:rsidRPr="00FD6B20">
          <w:rPr>
            <w:rStyle w:val="Hipervnculo"/>
            <w:rFonts w:cs="Calibri"/>
            <w:b w:val="0"/>
            <w:bCs/>
            <w:color w:val="auto"/>
          </w:rPr>
          <w:t xml:space="preserve">Nivel de información necesario (ITEM 11.2 UNE-EN ISO 19650-1:2019). </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_Toc197605991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35</w:t>
        </w:r>
        <w:r w:rsidRPr="00FD6B20">
          <w:rPr>
            <w:rFonts w:cs="Calibri"/>
            <w:b w:val="0"/>
            <w:bCs/>
            <w:webHidden/>
          </w:rPr>
          <w:fldChar w:fldCharType="end"/>
        </w:r>
      </w:hyperlink>
    </w:p>
    <w:p w14:paraId="06B55A19" w14:textId="70F9E0F2" w:rsidR="00557333" w:rsidRPr="00FD6B20" w:rsidRDefault="00557333" w:rsidP="00E910A7">
      <w:pPr>
        <w:pStyle w:val="TDC4"/>
        <w:tabs>
          <w:tab w:val="left" w:pos="1540"/>
          <w:tab w:val="right" w:leader="underscore" w:pos="9118"/>
        </w:tabs>
        <w:spacing w:after="0" w:line="276" w:lineRule="auto"/>
        <w:rPr>
          <w:rFonts w:eastAsiaTheme="minorEastAsia" w:cs="Calibri"/>
          <w:bCs/>
          <w:noProof/>
          <w:snapToGrid/>
          <w:kern w:val="2"/>
          <w:sz w:val="24"/>
          <w:lang w:eastAsia="es-ES"/>
        </w:rPr>
      </w:pPr>
      <w:hyperlink w:anchor="_Toc197605992" w:history="1">
        <w:r w:rsidRPr="00FD6B20">
          <w:rPr>
            <w:rStyle w:val="Hipervnculo"/>
            <w:rFonts w:cs="Calibri"/>
            <w:bCs/>
            <w:noProof/>
            <w:color w:val="auto"/>
          </w:rPr>
          <w:t>5.6.2.1</w:t>
        </w:r>
        <w:r w:rsidRPr="00FD6B20">
          <w:rPr>
            <w:rFonts w:eastAsiaTheme="minorEastAsia" w:cs="Calibri"/>
            <w:bCs/>
            <w:noProof/>
            <w:snapToGrid/>
            <w:kern w:val="2"/>
            <w:sz w:val="24"/>
            <w:lang w:eastAsia="es-ES"/>
          </w:rPr>
          <w:tab/>
        </w:r>
        <w:r w:rsidRPr="00FD6B20">
          <w:rPr>
            <w:rStyle w:val="Hipervnculo"/>
            <w:rFonts w:cs="Calibri"/>
            <w:bCs/>
            <w:noProof/>
            <w:color w:val="auto"/>
          </w:rPr>
          <w:t>Nivel de detalle gráfico</w:t>
        </w:r>
        <w:r w:rsidRPr="00FD6B20">
          <w:rPr>
            <w:rFonts w:cs="Calibri"/>
            <w:bCs/>
            <w:noProof/>
            <w:webHidden/>
          </w:rPr>
          <w:tab/>
        </w:r>
        <w:r w:rsidRPr="00FD6B20">
          <w:rPr>
            <w:rFonts w:cs="Calibri"/>
            <w:bCs/>
            <w:noProof/>
            <w:webHidden/>
          </w:rPr>
          <w:fldChar w:fldCharType="begin"/>
        </w:r>
        <w:r w:rsidRPr="00FD6B20">
          <w:rPr>
            <w:rFonts w:cs="Calibri"/>
            <w:bCs/>
            <w:noProof/>
            <w:webHidden/>
          </w:rPr>
          <w:instrText xml:space="preserve"> PAGEREF _Toc197605992 \h </w:instrText>
        </w:r>
        <w:r w:rsidRPr="00FD6B20">
          <w:rPr>
            <w:rFonts w:cs="Calibri"/>
            <w:bCs/>
            <w:noProof/>
            <w:webHidden/>
          </w:rPr>
        </w:r>
        <w:r w:rsidRPr="00FD6B20">
          <w:rPr>
            <w:rFonts w:cs="Calibri"/>
            <w:bCs/>
            <w:noProof/>
            <w:webHidden/>
          </w:rPr>
          <w:fldChar w:fldCharType="separate"/>
        </w:r>
        <w:r w:rsidR="009A3F85" w:rsidRPr="00FD6B20">
          <w:rPr>
            <w:rFonts w:cs="Calibri"/>
            <w:bCs/>
            <w:noProof/>
            <w:webHidden/>
          </w:rPr>
          <w:t>36</w:t>
        </w:r>
        <w:r w:rsidRPr="00FD6B20">
          <w:rPr>
            <w:rFonts w:cs="Calibri"/>
            <w:bCs/>
            <w:noProof/>
            <w:webHidden/>
          </w:rPr>
          <w:fldChar w:fldCharType="end"/>
        </w:r>
      </w:hyperlink>
    </w:p>
    <w:p w14:paraId="764E13FF" w14:textId="1913367F" w:rsidR="00557333" w:rsidRPr="00FD6B20" w:rsidRDefault="00557333" w:rsidP="00E910A7">
      <w:pPr>
        <w:pStyle w:val="TDC4"/>
        <w:tabs>
          <w:tab w:val="left" w:pos="1540"/>
          <w:tab w:val="right" w:leader="underscore" w:pos="9118"/>
        </w:tabs>
        <w:spacing w:after="0" w:line="276" w:lineRule="auto"/>
        <w:rPr>
          <w:rFonts w:eastAsiaTheme="minorEastAsia" w:cs="Calibri"/>
          <w:bCs/>
          <w:noProof/>
          <w:snapToGrid/>
          <w:kern w:val="2"/>
          <w:sz w:val="24"/>
          <w:lang w:eastAsia="es-ES"/>
        </w:rPr>
      </w:pPr>
      <w:hyperlink w:anchor="_Toc197605993" w:history="1">
        <w:r w:rsidRPr="00FD6B20">
          <w:rPr>
            <w:rStyle w:val="Hipervnculo"/>
            <w:rFonts w:cs="Calibri"/>
            <w:bCs/>
            <w:noProof/>
            <w:color w:val="auto"/>
          </w:rPr>
          <w:t>5.6.2.2</w:t>
        </w:r>
        <w:r w:rsidRPr="00FD6B20">
          <w:rPr>
            <w:rFonts w:eastAsiaTheme="minorEastAsia" w:cs="Calibri"/>
            <w:bCs/>
            <w:noProof/>
            <w:snapToGrid/>
            <w:kern w:val="2"/>
            <w:sz w:val="24"/>
            <w:lang w:eastAsia="es-ES"/>
          </w:rPr>
          <w:tab/>
        </w:r>
        <w:r w:rsidRPr="00FD6B20">
          <w:rPr>
            <w:rStyle w:val="Hipervnculo"/>
            <w:rFonts w:cs="Calibri"/>
            <w:bCs/>
            <w:noProof/>
            <w:color w:val="auto"/>
          </w:rPr>
          <w:t>Nivel de información alfanumérica.</w:t>
        </w:r>
        <w:r w:rsidRPr="00FD6B20">
          <w:rPr>
            <w:rFonts w:cs="Calibri"/>
            <w:bCs/>
            <w:noProof/>
            <w:webHidden/>
          </w:rPr>
          <w:tab/>
        </w:r>
        <w:r w:rsidRPr="00FD6B20">
          <w:rPr>
            <w:rFonts w:cs="Calibri"/>
            <w:bCs/>
            <w:noProof/>
            <w:webHidden/>
          </w:rPr>
          <w:fldChar w:fldCharType="begin"/>
        </w:r>
        <w:r w:rsidRPr="00FD6B20">
          <w:rPr>
            <w:rFonts w:cs="Calibri"/>
            <w:bCs/>
            <w:noProof/>
            <w:webHidden/>
          </w:rPr>
          <w:instrText xml:space="preserve"> PAGEREF _Toc197605993 \h </w:instrText>
        </w:r>
        <w:r w:rsidRPr="00FD6B20">
          <w:rPr>
            <w:rFonts w:cs="Calibri"/>
            <w:bCs/>
            <w:noProof/>
            <w:webHidden/>
          </w:rPr>
        </w:r>
        <w:r w:rsidRPr="00FD6B20">
          <w:rPr>
            <w:rFonts w:cs="Calibri"/>
            <w:bCs/>
            <w:noProof/>
            <w:webHidden/>
          </w:rPr>
          <w:fldChar w:fldCharType="separate"/>
        </w:r>
        <w:r w:rsidR="009A3F85" w:rsidRPr="00FD6B20">
          <w:rPr>
            <w:rFonts w:cs="Calibri"/>
            <w:bCs/>
            <w:noProof/>
            <w:webHidden/>
          </w:rPr>
          <w:t>39</w:t>
        </w:r>
        <w:r w:rsidRPr="00FD6B20">
          <w:rPr>
            <w:rFonts w:cs="Calibri"/>
            <w:bCs/>
            <w:noProof/>
            <w:webHidden/>
          </w:rPr>
          <w:fldChar w:fldCharType="end"/>
        </w:r>
      </w:hyperlink>
    </w:p>
    <w:p w14:paraId="2C621034" w14:textId="54580E18" w:rsidR="00557333" w:rsidRPr="00FD6B20" w:rsidRDefault="00557333" w:rsidP="00E910A7">
      <w:pPr>
        <w:pStyle w:val="TDC4"/>
        <w:tabs>
          <w:tab w:val="left" w:pos="1540"/>
          <w:tab w:val="right" w:leader="underscore" w:pos="9118"/>
        </w:tabs>
        <w:spacing w:after="0" w:line="276" w:lineRule="auto"/>
        <w:rPr>
          <w:rFonts w:eastAsiaTheme="minorEastAsia" w:cs="Calibri"/>
          <w:bCs/>
          <w:noProof/>
          <w:snapToGrid/>
          <w:kern w:val="2"/>
          <w:sz w:val="24"/>
          <w:lang w:eastAsia="es-ES"/>
        </w:rPr>
      </w:pPr>
      <w:hyperlink w:anchor="_Toc197605994" w:history="1">
        <w:r w:rsidRPr="00FD6B20">
          <w:rPr>
            <w:rStyle w:val="Hipervnculo"/>
            <w:rFonts w:cs="Calibri"/>
            <w:bCs/>
            <w:noProof/>
            <w:color w:val="auto"/>
          </w:rPr>
          <w:t>5.6.2.3</w:t>
        </w:r>
        <w:r w:rsidRPr="00FD6B20">
          <w:rPr>
            <w:rFonts w:eastAsiaTheme="minorEastAsia" w:cs="Calibri"/>
            <w:bCs/>
            <w:noProof/>
            <w:snapToGrid/>
            <w:kern w:val="2"/>
            <w:sz w:val="24"/>
            <w:lang w:eastAsia="es-ES"/>
          </w:rPr>
          <w:tab/>
        </w:r>
        <w:r w:rsidRPr="00FD6B20">
          <w:rPr>
            <w:rStyle w:val="Hipervnculo"/>
            <w:rFonts w:cs="Calibri"/>
            <w:bCs/>
            <w:noProof/>
            <w:color w:val="auto"/>
          </w:rPr>
          <w:t>Nivel de información documental</w:t>
        </w:r>
        <w:r w:rsidRPr="00FD6B20">
          <w:rPr>
            <w:rFonts w:cs="Calibri"/>
            <w:bCs/>
            <w:noProof/>
            <w:webHidden/>
          </w:rPr>
          <w:tab/>
        </w:r>
        <w:r w:rsidRPr="00FD6B20">
          <w:rPr>
            <w:rFonts w:cs="Calibri"/>
            <w:bCs/>
            <w:noProof/>
            <w:webHidden/>
          </w:rPr>
          <w:fldChar w:fldCharType="begin"/>
        </w:r>
        <w:r w:rsidRPr="00FD6B20">
          <w:rPr>
            <w:rFonts w:cs="Calibri"/>
            <w:bCs/>
            <w:noProof/>
            <w:webHidden/>
          </w:rPr>
          <w:instrText xml:space="preserve"> PAGEREF _Toc197605994 \h </w:instrText>
        </w:r>
        <w:r w:rsidRPr="00FD6B20">
          <w:rPr>
            <w:rFonts w:cs="Calibri"/>
            <w:bCs/>
            <w:noProof/>
            <w:webHidden/>
          </w:rPr>
        </w:r>
        <w:r w:rsidRPr="00FD6B20">
          <w:rPr>
            <w:rFonts w:cs="Calibri"/>
            <w:bCs/>
            <w:noProof/>
            <w:webHidden/>
          </w:rPr>
          <w:fldChar w:fldCharType="separate"/>
        </w:r>
        <w:r w:rsidR="009A3F85" w:rsidRPr="00FD6B20">
          <w:rPr>
            <w:rFonts w:cs="Calibri"/>
            <w:bCs/>
            <w:noProof/>
            <w:webHidden/>
          </w:rPr>
          <w:t>42</w:t>
        </w:r>
        <w:r w:rsidRPr="00FD6B20">
          <w:rPr>
            <w:rFonts w:cs="Calibri"/>
            <w:bCs/>
            <w:noProof/>
            <w:webHidden/>
          </w:rPr>
          <w:fldChar w:fldCharType="end"/>
        </w:r>
      </w:hyperlink>
    </w:p>
    <w:p w14:paraId="49146A64" w14:textId="1049B310"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5995" w:history="1">
        <w:r w:rsidRPr="00FD6B20">
          <w:rPr>
            <w:rStyle w:val="Hipervnculo"/>
            <w:rFonts w:cs="Calibri"/>
            <w:b w:val="0"/>
            <w:bCs/>
            <w:color w:val="auto"/>
          </w:rPr>
          <w:t>5.6.3</w:t>
        </w:r>
        <w:r w:rsidRPr="00FD6B20">
          <w:rPr>
            <w:rFonts w:eastAsiaTheme="minorEastAsia" w:cs="Calibri"/>
            <w:b w:val="0"/>
            <w:bCs/>
            <w:snapToGrid/>
            <w:kern w:val="2"/>
            <w:sz w:val="24"/>
            <w:lang w:eastAsia="es-ES"/>
          </w:rPr>
          <w:tab/>
        </w:r>
        <w:r w:rsidRPr="00FD6B20">
          <w:rPr>
            <w:rStyle w:val="Hipervnculo"/>
            <w:rFonts w:cs="Calibri"/>
            <w:b w:val="0"/>
            <w:bCs/>
            <w:color w:val="auto"/>
          </w:rPr>
          <w:t>Calidad de la información (ITEM 11.3 UNE-EN ISO 19650-1:2019).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_Toc197605995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43</w:t>
        </w:r>
        <w:r w:rsidRPr="00FD6B20">
          <w:rPr>
            <w:rFonts w:cs="Calibri"/>
            <w:b w:val="0"/>
            <w:bCs/>
            <w:webHidden/>
          </w:rPr>
          <w:fldChar w:fldCharType="end"/>
        </w:r>
      </w:hyperlink>
    </w:p>
    <w:p w14:paraId="2F424D74" w14:textId="6CC76EA1" w:rsidR="00557333" w:rsidRPr="00FD6B20" w:rsidRDefault="00557333" w:rsidP="00E910A7">
      <w:pPr>
        <w:pStyle w:val="TDC2"/>
        <w:tabs>
          <w:tab w:val="left" w:pos="880"/>
          <w:tab w:val="right" w:leader="underscore" w:pos="9118"/>
        </w:tabs>
        <w:spacing w:after="0" w:line="276" w:lineRule="auto"/>
        <w:rPr>
          <w:rFonts w:eastAsiaTheme="minorEastAsia" w:cs="Calibri"/>
          <w:b w:val="0"/>
          <w:bCs/>
          <w:caps w:val="0"/>
          <w:noProof/>
          <w:snapToGrid/>
          <w:kern w:val="2"/>
          <w:sz w:val="24"/>
          <w:lang w:eastAsia="es-ES"/>
        </w:rPr>
      </w:pPr>
      <w:hyperlink w:anchor="_Toc197605996" w:history="1">
        <w:r w:rsidRPr="00FD6B20">
          <w:rPr>
            <w:rStyle w:val="Hipervnculo"/>
            <w:rFonts w:cs="Calibri"/>
            <w:b w:val="0"/>
            <w:bCs/>
            <w:noProof/>
            <w:color w:val="auto"/>
          </w:rPr>
          <w:t>5.7</w:t>
        </w:r>
        <w:r w:rsidRPr="00FD6B20">
          <w:rPr>
            <w:rFonts w:eastAsiaTheme="minorEastAsia" w:cs="Calibri"/>
            <w:b w:val="0"/>
            <w:bCs/>
            <w:caps w:val="0"/>
            <w:noProof/>
            <w:snapToGrid/>
            <w:kern w:val="2"/>
            <w:sz w:val="24"/>
            <w:lang w:eastAsia="es-ES"/>
          </w:rPr>
          <w:tab/>
        </w:r>
        <w:r w:rsidRPr="00FD6B20">
          <w:rPr>
            <w:rStyle w:val="Hipervnculo"/>
            <w:rFonts w:cs="Calibri"/>
            <w:b w:val="0"/>
            <w:bCs/>
            <w:noProof/>
            <w:color w:val="auto"/>
          </w:rPr>
          <w:t>Clasificación acorde a ISO 12006-2. Información del objeto acorde a norma 12006-3.</w:t>
        </w:r>
        <w:r w:rsidRPr="00FD6B20">
          <w:rPr>
            <w:rFonts w:cs="Calibri"/>
            <w:b w:val="0"/>
            <w:bCs/>
            <w:noProof/>
            <w:webHidden/>
          </w:rPr>
          <w:tab/>
        </w:r>
        <w:r w:rsidRPr="00FD6B20">
          <w:rPr>
            <w:rFonts w:cs="Calibri"/>
            <w:b w:val="0"/>
            <w:bCs/>
            <w:noProof/>
            <w:webHidden/>
          </w:rPr>
          <w:fldChar w:fldCharType="begin"/>
        </w:r>
        <w:r w:rsidRPr="00FD6B20">
          <w:rPr>
            <w:rFonts w:cs="Calibri"/>
            <w:b w:val="0"/>
            <w:bCs/>
            <w:noProof/>
            <w:webHidden/>
          </w:rPr>
          <w:instrText xml:space="preserve"> PAGEREF _Toc197605996 \h </w:instrText>
        </w:r>
        <w:r w:rsidRPr="00FD6B20">
          <w:rPr>
            <w:rFonts w:cs="Calibri"/>
            <w:b w:val="0"/>
            <w:bCs/>
            <w:noProof/>
            <w:webHidden/>
          </w:rPr>
        </w:r>
        <w:r w:rsidRPr="00FD6B20">
          <w:rPr>
            <w:rFonts w:cs="Calibri"/>
            <w:b w:val="0"/>
            <w:bCs/>
            <w:noProof/>
            <w:webHidden/>
          </w:rPr>
          <w:fldChar w:fldCharType="separate"/>
        </w:r>
        <w:r w:rsidR="009A3F85" w:rsidRPr="00FD6B20">
          <w:rPr>
            <w:rFonts w:cs="Calibri"/>
            <w:b w:val="0"/>
            <w:bCs/>
            <w:noProof/>
            <w:webHidden/>
          </w:rPr>
          <w:t>44</w:t>
        </w:r>
        <w:r w:rsidRPr="00FD6B20">
          <w:rPr>
            <w:rFonts w:cs="Calibri"/>
            <w:b w:val="0"/>
            <w:bCs/>
            <w:noProof/>
            <w:webHidden/>
          </w:rPr>
          <w:fldChar w:fldCharType="end"/>
        </w:r>
      </w:hyperlink>
    </w:p>
    <w:p w14:paraId="1DA22DCA" w14:textId="3168D376"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5997" w:history="1">
        <w:r w:rsidRPr="00FD6B20">
          <w:rPr>
            <w:rStyle w:val="Hipervnculo"/>
            <w:rFonts w:cs="Calibri"/>
            <w:b w:val="0"/>
            <w:bCs/>
            <w:color w:val="auto"/>
          </w:rPr>
          <w:t>5.7.1</w:t>
        </w:r>
        <w:r w:rsidRPr="00FD6B20">
          <w:rPr>
            <w:rFonts w:eastAsiaTheme="minorEastAsia" w:cs="Calibri"/>
            <w:b w:val="0"/>
            <w:bCs/>
            <w:snapToGrid/>
            <w:kern w:val="2"/>
            <w:sz w:val="24"/>
            <w:lang w:eastAsia="es-ES"/>
          </w:rPr>
          <w:tab/>
        </w:r>
        <w:r w:rsidRPr="00FD6B20">
          <w:rPr>
            <w:rStyle w:val="Hipervnculo"/>
            <w:rFonts w:cs="Calibri"/>
            <w:b w:val="0"/>
            <w:bCs/>
            <w:color w:val="auto"/>
          </w:rPr>
          <w:t xml:space="preserve">Nomenclatura de archivos de información estructurada </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_Toc197605997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44</w:t>
        </w:r>
        <w:r w:rsidRPr="00FD6B20">
          <w:rPr>
            <w:rFonts w:cs="Calibri"/>
            <w:b w:val="0"/>
            <w:bCs/>
            <w:webHidden/>
          </w:rPr>
          <w:fldChar w:fldCharType="end"/>
        </w:r>
      </w:hyperlink>
    </w:p>
    <w:p w14:paraId="71C35F45" w14:textId="19A3A301"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5998" w:history="1">
        <w:r w:rsidRPr="00FD6B20">
          <w:rPr>
            <w:rStyle w:val="Hipervnculo"/>
            <w:rFonts w:cs="Calibri"/>
            <w:b w:val="0"/>
            <w:bCs/>
            <w:color w:val="auto"/>
          </w:rPr>
          <w:t>5.7.2</w:t>
        </w:r>
        <w:r w:rsidRPr="00FD6B20">
          <w:rPr>
            <w:rFonts w:eastAsiaTheme="minorEastAsia" w:cs="Calibri"/>
            <w:b w:val="0"/>
            <w:bCs/>
            <w:snapToGrid/>
            <w:kern w:val="2"/>
            <w:sz w:val="24"/>
            <w:lang w:eastAsia="es-ES"/>
          </w:rPr>
          <w:tab/>
        </w:r>
        <w:r w:rsidRPr="00FD6B20">
          <w:rPr>
            <w:rStyle w:val="Hipervnculo"/>
            <w:rFonts w:cs="Calibri"/>
            <w:b w:val="0"/>
            <w:bCs/>
            <w:color w:val="auto"/>
          </w:rPr>
          <w:t>Subproyectos</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_Toc197605998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44</w:t>
        </w:r>
        <w:r w:rsidRPr="00FD6B20">
          <w:rPr>
            <w:rFonts w:cs="Calibri"/>
            <w:b w:val="0"/>
            <w:bCs/>
            <w:webHidden/>
          </w:rPr>
          <w:fldChar w:fldCharType="end"/>
        </w:r>
      </w:hyperlink>
    </w:p>
    <w:p w14:paraId="6F2ABF71" w14:textId="6983045D"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5999" w:history="1">
        <w:r w:rsidRPr="00FD6B20">
          <w:rPr>
            <w:rStyle w:val="Hipervnculo"/>
            <w:rFonts w:cs="Calibri"/>
            <w:b w:val="0"/>
            <w:bCs/>
            <w:color w:val="auto"/>
          </w:rPr>
          <w:t>5.7.3</w:t>
        </w:r>
        <w:r w:rsidRPr="00FD6B20">
          <w:rPr>
            <w:rFonts w:eastAsiaTheme="minorEastAsia" w:cs="Calibri"/>
            <w:b w:val="0"/>
            <w:bCs/>
            <w:snapToGrid/>
            <w:kern w:val="2"/>
            <w:sz w:val="24"/>
            <w:lang w:eastAsia="es-ES"/>
          </w:rPr>
          <w:tab/>
        </w:r>
        <w:r w:rsidRPr="00FD6B20">
          <w:rPr>
            <w:rStyle w:val="Hipervnculo"/>
            <w:rFonts w:cs="Calibri"/>
            <w:b w:val="0"/>
            <w:bCs/>
            <w:color w:val="auto"/>
          </w:rPr>
          <w:t>Fases</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_Toc197605999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46</w:t>
        </w:r>
        <w:r w:rsidRPr="00FD6B20">
          <w:rPr>
            <w:rFonts w:cs="Calibri"/>
            <w:b w:val="0"/>
            <w:bCs/>
            <w:webHidden/>
          </w:rPr>
          <w:fldChar w:fldCharType="end"/>
        </w:r>
      </w:hyperlink>
    </w:p>
    <w:p w14:paraId="55FF491C" w14:textId="7F1CEB8A" w:rsidR="00557333" w:rsidRPr="00FD6B20" w:rsidRDefault="00557333" w:rsidP="00E910A7">
      <w:pPr>
        <w:pStyle w:val="TDC2"/>
        <w:tabs>
          <w:tab w:val="left" w:pos="880"/>
          <w:tab w:val="right" w:leader="underscore" w:pos="9118"/>
        </w:tabs>
        <w:spacing w:after="0" w:line="276" w:lineRule="auto"/>
        <w:rPr>
          <w:rFonts w:eastAsiaTheme="minorEastAsia" w:cs="Calibri"/>
          <w:b w:val="0"/>
          <w:bCs/>
          <w:caps w:val="0"/>
          <w:noProof/>
          <w:snapToGrid/>
          <w:kern w:val="2"/>
          <w:sz w:val="24"/>
          <w:lang w:eastAsia="es-ES"/>
        </w:rPr>
      </w:pPr>
      <w:hyperlink w:anchor="_Toc197606000" w:history="1">
        <w:r w:rsidRPr="00FD6B20">
          <w:rPr>
            <w:rStyle w:val="Hipervnculo"/>
            <w:rFonts w:cs="Calibri"/>
            <w:b w:val="0"/>
            <w:bCs/>
            <w:noProof/>
            <w:color w:val="auto"/>
          </w:rPr>
          <w:t>5.8</w:t>
        </w:r>
        <w:r w:rsidRPr="00FD6B20">
          <w:rPr>
            <w:rFonts w:eastAsiaTheme="minorEastAsia" w:cs="Calibri"/>
            <w:b w:val="0"/>
            <w:bCs/>
            <w:caps w:val="0"/>
            <w:noProof/>
            <w:snapToGrid/>
            <w:kern w:val="2"/>
            <w:sz w:val="24"/>
            <w:lang w:eastAsia="es-ES"/>
          </w:rPr>
          <w:tab/>
        </w:r>
        <w:r w:rsidRPr="00FD6B20">
          <w:rPr>
            <w:rStyle w:val="Hipervnculo"/>
            <w:rFonts w:cs="Calibri"/>
            <w:b w:val="0"/>
            <w:bCs/>
            <w:noProof/>
            <w:color w:val="auto"/>
          </w:rPr>
          <w:t>Solución de Entorno Común de Datos (CDE) y flujo de trabajo (ITEM 12 UNE-EN ISO 19650-1:2019).</w:t>
        </w:r>
        <w:r w:rsidRPr="00FD6B20">
          <w:rPr>
            <w:rFonts w:cs="Calibri"/>
            <w:b w:val="0"/>
            <w:bCs/>
            <w:noProof/>
            <w:webHidden/>
          </w:rPr>
          <w:tab/>
        </w:r>
        <w:r w:rsidRPr="00FD6B20">
          <w:rPr>
            <w:rFonts w:cs="Calibri"/>
            <w:b w:val="0"/>
            <w:bCs/>
            <w:noProof/>
            <w:webHidden/>
          </w:rPr>
          <w:fldChar w:fldCharType="begin"/>
        </w:r>
        <w:r w:rsidRPr="00FD6B20">
          <w:rPr>
            <w:rFonts w:cs="Calibri"/>
            <w:b w:val="0"/>
            <w:bCs/>
            <w:noProof/>
            <w:webHidden/>
          </w:rPr>
          <w:instrText xml:space="preserve"> PAGEREF _Toc197606000 \h </w:instrText>
        </w:r>
        <w:r w:rsidRPr="00FD6B20">
          <w:rPr>
            <w:rFonts w:cs="Calibri"/>
            <w:b w:val="0"/>
            <w:bCs/>
            <w:noProof/>
            <w:webHidden/>
          </w:rPr>
        </w:r>
        <w:r w:rsidRPr="00FD6B20">
          <w:rPr>
            <w:rFonts w:cs="Calibri"/>
            <w:b w:val="0"/>
            <w:bCs/>
            <w:noProof/>
            <w:webHidden/>
          </w:rPr>
          <w:fldChar w:fldCharType="separate"/>
        </w:r>
        <w:r w:rsidR="009A3F85" w:rsidRPr="00FD6B20">
          <w:rPr>
            <w:rFonts w:cs="Calibri"/>
            <w:b w:val="0"/>
            <w:bCs/>
            <w:noProof/>
            <w:webHidden/>
          </w:rPr>
          <w:t>47</w:t>
        </w:r>
        <w:r w:rsidRPr="00FD6B20">
          <w:rPr>
            <w:rFonts w:cs="Calibri"/>
            <w:b w:val="0"/>
            <w:bCs/>
            <w:noProof/>
            <w:webHidden/>
          </w:rPr>
          <w:fldChar w:fldCharType="end"/>
        </w:r>
      </w:hyperlink>
    </w:p>
    <w:p w14:paraId="3DA4A923" w14:textId="70C26068"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01" w:history="1">
        <w:r w:rsidRPr="00FD6B20">
          <w:rPr>
            <w:rStyle w:val="Hipervnculo"/>
            <w:rFonts w:cs="Calibri"/>
            <w:b w:val="0"/>
            <w:bCs/>
            <w:color w:val="auto"/>
          </w:rPr>
          <w:t>5.8.1</w:t>
        </w:r>
        <w:r w:rsidRPr="00FD6B20">
          <w:rPr>
            <w:rFonts w:eastAsiaTheme="minorEastAsia" w:cs="Calibri"/>
            <w:b w:val="0"/>
            <w:bCs/>
            <w:snapToGrid/>
            <w:kern w:val="2"/>
            <w:sz w:val="24"/>
            <w:lang w:eastAsia="es-ES"/>
          </w:rPr>
          <w:tab/>
        </w:r>
        <w:r w:rsidRPr="00FD6B20">
          <w:rPr>
            <w:rStyle w:val="Hipervnculo"/>
            <w:rFonts w:cs="Calibri"/>
            <w:b w:val="0"/>
            <w:bCs/>
            <w:color w:val="auto"/>
          </w:rPr>
          <w:t>Principios (ITEM 12.1 UNE-EN ISO 19650-1:2019)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_Toc197606001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47</w:t>
        </w:r>
        <w:r w:rsidRPr="00FD6B20">
          <w:rPr>
            <w:rFonts w:cs="Calibri"/>
            <w:b w:val="0"/>
            <w:bCs/>
            <w:webHidden/>
          </w:rPr>
          <w:fldChar w:fldCharType="end"/>
        </w:r>
      </w:hyperlink>
    </w:p>
    <w:p w14:paraId="70F9881E" w14:textId="5872E16F" w:rsidR="00557333" w:rsidRPr="00FD6B20" w:rsidRDefault="00557333" w:rsidP="00E910A7">
      <w:pPr>
        <w:pStyle w:val="TDC1"/>
        <w:tabs>
          <w:tab w:val="left" w:pos="600"/>
          <w:tab w:val="right" w:leader="underscore" w:pos="9118"/>
        </w:tabs>
        <w:spacing w:after="0" w:line="276" w:lineRule="auto"/>
        <w:rPr>
          <w:rFonts w:eastAsiaTheme="minorEastAsia" w:cs="Calibri"/>
          <w:b w:val="0"/>
          <w:bCs/>
          <w:caps w:val="0"/>
          <w:noProof/>
          <w:snapToGrid/>
          <w:color w:val="auto"/>
          <w:kern w:val="2"/>
          <w:sz w:val="24"/>
          <w:lang w:eastAsia="es-ES"/>
        </w:rPr>
      </w:pPr>
      <w:hyperlink w:anchor="_Toc197606002" w:history="1">
        <w:r w:rsidRPr="00FD6B20">
          <w:rPr>
            <w:rStyle w:val="Hipervnculo"/>
            <w:rFonts w:cs="Calibri"/>
            <w:b w:val="0"/>
            <w:bCs/>
            <w:noProof/>
            <w:color w:val="auto"/>
          </w:rPr>
          <w:t>6.</w:t>
        </w:r>
        <w:r w:rsidRPr="00FD6B20">
          <w:rPr>
            <w:rFonts w:eastAsiaTheme="minorEastAsia" w:cs="Calibri"/>
            <w:b w:val="0"/>
            <w:bCs/>
            <w:caps w:val="0"/>
            <w:noProof/>
            <w:snapToGrid/>
            <w:color w:val="auto"/>
            <w:kern w:val="2"/>
            <w:sz w:val="24"/>
            <w:lang w:eastAsia="es-ES"/>
          </w:rPr>
          <w:tab/>
        </w:r>
        <w:r w:rsidRPr="00FD6B20">
          <w:rPr>
            <w:rStyle w:val="Hipervnculo"/>
            <w:rFonts w:cs="Calibri"/>
            <w:b w:val="0"/>
            <w:bCs/>
            <w:noProof/>
            <w:color w:val="auto"/>
          </w:rPr>
          <w:t>Gestión de la Información. UNE-EN ISO 19650-2:2019.</w:t>
        </w:r>
        <w:r w:rsidRPr="00FD6B20">
          <w:rPr>
            <w:rFonts w:cs="Calibri"/>
            <w:b w:val="0"/>
            <w:bCs/>
            <w:noProof/>
            <w:webHidden/>
            <w:color w:val="auto"/>
          </w:rPr>
          <w:tab/>
        </w:r>
        <w:r w:rsidRPr="00FD6B20">
          <w:rPr>
            <w:rFonts w:cs="Calibri"/>
            <w:b w:val="0"/>
            <w:bCs/>
            <w:noProof/>
            <w:webHidden/>
            <w:color w:val="auto"/>
          </w:rPr>
          <w:fldChar w:fldCharType="begin"/>
        </w:r>
        <w:r w:rsidRPr="00FD6B20">
          <w:rPr>
            <w:rFonts w:cs="Calibri"/>
            <w:b w:val="0"/>
            <w:bCs/>
            <w:noProof/>
            <w:webHidden/>
            <w:color w:val="auto"/>
          </w:rPr>
          <w:instrText xml:space="preserve"> PAGEREF _Toc197606002 \h </w:instrText>
        </w:r>
        <w:r w:rsidRPr="00FD6B20">
          <w:rPr>
            <w:rFonts w:cs="Calibri"/>
            <w:b w:val="0"/>
            <w:bCs/>
            <w:noProof/>
            <w:webHidden/>
            <w:color w:val="auto"/>
          </w:rPr>
        </w:r>
        <w:r w:rsidRPr="00FD6B20">
          <w:rPr>
            <w:rFonts w:cs="Calibri"/>
            <w:b w:val="0"/>
            <w:bCs/>
            <w:noProof/>
            <w:webHidden/>
            <w:color w:val="auto"/>
          </w:rPr>
          <w:fldChar w:fldCharType="separate"/>
        </w:r>
        <w:r w:rsidR="009A3F85" w:rsidRPr="00FD6B20">
          <w:rPr>
            <w:rFonts w:cs="Calibri"/>
            <w:b w:val="0"/>
            <w:bCs/>
            <w:noProof/>
            <w:webHidden/>
            <w:color w:val="auto"/>
          </w:rPr>
          <w:t>50</w:t>
        </w:r>
        <w:r w:rsidRPr="00FD6B20">
          <w:rPr>
            <w:rFonts w:cs="Calibri"/>
            <w:b w:val="0"/>
            <w:bCs/>
            <w:noProof/>
            <w:webHidden/>
            <w:color w:val="auto"/>
          </w:rPr>
          <w:fldChar w:fldCharType="end"/>
        </w:r>
      </w:hyperlink>
    </w:p>
    <w:p w14:paraId="2FE7D006" w14:textId="7738C9A6" w:rsidR="00557333" w:rsidRPr="00FD6B20" w:rsidRDefault="00557333" w:rsidP="00E910A7">
      <w:pPr>
        <w:pStyle w:val="TDC2"/>
        <w:tabs>
          <w:tab w:val="left" w:pos="880"/>
          <w:tab w:val="right" w:leader="underscore" w:pos="9118"/>
        </w:tabs>
        <w:spacing w:after="0" w:line="276" w:lineRule="auto"/>
        <w:rPr>
          <w:rFonts w:eastAsiaTheme="minorEastAsia" w:cs="Calibri"/>
          <w:b w:val="0"/>
          <w:bCs/>
          <w:caps w:val="0"/>
          <w:noProof/>
          <w:snapToGrid/>
          <w:kern w:val="2"/>
          <w:sz w:val="24"/>
          <w:lang w:eastAsia="es-ES"/>
        </w:rPr>
      </w:pPr>
      <w:hyperlink w:anchor="_Toc197606003" w:history="1">
        <w:r w:rsidRPr="00FD6B20">
          <w:rPr>
            <w:rStyle w:val="Hipervnculo"/>
            <w:rFonts w:cs="Calibri"/>
            <w:b w:val="0"/>
            <w:bCs/>
            <w:noProof/>
            <w:color w:val="auto"/>
          </w:rPr>
          <w:t>6.1</w:t>
        </w:r>
        <w:r w:rsidRPr="00FD6B20">
          <w:rPr>
            <w:rFonts w:eastAsiaTheme="minorEastAsia" w:cs="Calibri"/>
            <w:b w:val="0"/>
            <w:bCs/>
            <w:caps w:val="0"/>
            <w:noProof/>
            <w:snapToGrid/>
            <w:kern w:val="2"/>
            <w:sz w:val="24"/>
            <w:lang w:eastAsia="es-ES"/>
          </w:rPr>
          <w:tab/>
        </w:r>
        <w:r w:rsidRPr="00FD6B20">
          <w:rPr>
            <w:rStyle w:val="Hipervnculo"/>
            <w:rFonts w:cs="Calibri"/>
            <w:b w:val="0"/>
            <w:bCs/>
            <w:noProof/>
            <w:color w:val="auto"/>
          </w:rPr>
          <w:t>Proceso de Gestión de la Información- Evaluación de necesidades. (ITEM 5.1. UNE EN ISO 19650-2:2919).</w:t>
        </w:r>
        <w:r w:rsidRPr="00FD6B20">
          <w:rPr>
            <w:rFonts w:cs="Calibri"/>
            <w:b w:val="0"/>
            <w:bCs/>
            <w:noProof/>
            <w:webHidden/>
          </w:rPr>
          <w:tab/>
        </w:r>
        <w:r w:rsidRPr="00FD6B20">
          <w:rPr>
            <w:rFonts w:cs="Calibri"/>
            <w:b w:val="0"/>
            <w:bCs/>
            <w:noProof/>
            <w:webHidden/>
          </w:rPr>
          <w:fldChar w:fldCharType="begin"/>
        </w:r>
        <w:r w:rsidRPr="00FD6B20">
          <w:rPr>
            <w:rFonts w:cs="Calibri"/>
            <w:b w:val="0"/>
            <w:bCs/>
            <w:noProof/>
            <w:webHidden/>
          </w:rPr>
          <w:instrText xml:space="preserve"> PAGEREF _Toc197606003 \h </w:instrText>
        </w:r>
        <w:r w:rsidRPr="00FD6B20">
          <w:rPr>
            <w:rFonts w:cs="Calibri"/>
            <w:b w:val="0"/>
            <w:bCs/>
            <w:noProof/>
            <w:webHidden/>
          </w:rPr>
        </w:r>
        <w:r w:rsidRPr="00FD6B20">
          <w:rPr>
            <w:rFonts w:cs="Calibri"/>
            <w:b w:val="0"/>
            <w:bCs/>
            <w:noProof/>
            <w:webHidden/>
          </w:rPr>
          <w:fldChar w:fldCharType="separate"/>
        </w:r>
        <w:r w:rsidR="009A3F85" w:rsidRPr="00FD6B20">
          <w:rPr>
            <w:rFonts w:cs="Calibri"/>
            <w:b w:val="0"/>
            <w:bCs/>
            <w:noProof/>
            <w:webHidden/>
          </w:rPr>
          <w:t>50</w:t>
        </w:r>
        <w:r w:rsidRPr="00FD6B20">
          <w:rPr>
            <w:rFonts w:cs="Calibri"/>
            <w:b w:val="0"/>
            <w:bCs/>
            <w:noProof/>
            <w:webHidden/>
          </w:rPr>
          <w:fldChar w:fldCharType="end"/>
        </w:r>
      </w:hyperlink>
    </w:p>
    <w:p w14:paraId="6B244A06" w14:textId="16C4367A"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04" w:history="1">
        <w:r w:rsidRPr="00FD6B20">
          <w:rPr>
            <w:rStyle w:val="Hipervnculo"/>
            <w:rFonts w:cs="Calibri"/>
            <w:b w:val="0"/>
            <w:bCs/>
            <w:color w:val="auto"/>
          </w:rPr>
          <w:t>6.1.1</w:t>
        </w:r>
        <w:r w:rsidRPr="00FD6B20">
          <w:rPr>
            <w:rFonts w:eastAsiaTheme="minorEastAsia" w:cs="Calibri"/>
            <w:b w:val="0"/>
            <w:bCs/>
            <w:snapToGrid/>
            <w:kern w:val="2"/>
            <w:sz w:val="24"/>
            <w:lang w:eastAsia="es-ES"/>
          </w:rPr>
          <w:tab/>
        </w:r>
        <w:r w:rsidRPr="00FD6B20">
          <w:rPr>
            <w:rStyle w:val="Hipervnculo"/>
            <w:rFonts w:cs="Calibri"/>
            <w:b w:val="0"/>
            <w:bCs/>
            <w:color w:val="auto"/>
          </w:rPr>
          <w:t>Designación de los responsables de la función de gestión de la información. (ITEM 5.1.1 UNE EN ISO 19650-2:2029).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_Toc197606004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50</w:t>
        </w:r>
        <w:r w:rsidRPr="00FD6B20">
          <w:rPr>
            <w:rFonts w:cs="Calibri"/>
            <w:b w:val="0"/>
            <w:bCs/>
            <w:webHidden/>
          </w:rPr>
          <w:fldChar w:fldCharType="end"/>
        </w:r>
      </w:hyperlink>
    </w:p>
    <w:p w14:paraId="6A38ABD5" w14:textId="1441DCCB" w:rsidR="00557333" w:rsidRPr="00FD6B20" w:rsidRDefault="00557333" w:rsidP="00E910A7">
      <w:pPr>
        <w:pStyle w:val="TDC2"/>
        <w:tabs>
          <w:tab w:val="left" w:pos="880"/>
          <w:tab w:val="right" w:leader="underscore" w:pos="9118"/>
        </w:tabs>
        <w:spacing w:after="0" w:line="276" w:lineRule="auto"/>
        <w:rPr>
          <w:rFonts w:eastAsiaTheme="minorEastAsia" w:cs="Calibri"/>
          <w:b w:val="0"/>
          <w:bCs/>
          <w:caps w:val="0"/>
          <w:noProof/>
          <w:snapToGrid/>
          <w:kern w:val="2"/>
          <w:sz w:val="24"/>
          <w:lang w:eastAsia="es-ES"/>
        </w:rPr>
      </w:pPr>
      <w:hyperlink w:anchor="_Toc197606005" w:history="1">
        <w:r w:rsidRPr="00FD6B20">
          <w:rPr>
            <w:rStyle w:val="Hipervnculo"/>
            <w:rFonts w:cs="Calibri"/>
            <w:b w:val="0"/>
            <w:bCs/>
            <w:noProof/>
            <w:color w:val="auto"/>
          </w:rPr>
          <w:t>6.2</w:t>
        </w:r>
        <w:r w:rsidRPr="00FD6B20">
          <w:rPr>
            <w:rFonts w:eastAsiaTheme="minorEastAsia" w:cs="Calibri"/>
            <w:b w:val="0"/>
            <w:bCs/>
            <w:caps w:val="0"/>
            <w:noProof/>
            <w:snapToGrid/>
            <w:kern w:val="2"/>
            <w:sz w:val="24"/>
            <w:lang w:eastAsia="es-ES"/>
          </w:rPr>
          <w:tab/>
        </w:r>
        <w:r w:rsidRPr="00FD6B20">
          <w:rPr>
            <w:rStyle w:val="Hipervnculo"/>
            <w:rFonts w:cs="Calibri"/>
            <w:b w:val="0"/>
            <w:bCs/>
            <w:noProof/>
            <w:color w:val="auto"/>
          </w:rPr>
          <w:t>Proceso de Gestión de la Información - Petición de ofertas. (ITEM 5.2 UNE-EN ISO 19650-2:2019).</w:t>
        </w:r>
        <w:r w:rsidRPr="00FD6B20">
          <w:rPr>
            <w:rFonts w:cs="Calibri"/>
            <w:b w:val="0"/>
            <w:bCs/>
            <w:noProof/>
            <w:webHidden/>
          </w:rPr>
          <w:tab/>
        </w:r>
        <w:r w:rsidRPr="00FD6B20">
          <w:rPr>
            <w:rFonts w:cs="Calibri"/>
            <w:b w:val="0"/>
            <w:bCs/>
            <w:noProof/>
            <w:webHidden/>
          </w:rPr>
          <w:fldChar w:fldCharType="begin"/>
        </w:r>
        <w:r w:rsidRPr="00FD6B20">
          <w:rPr>
            <w:rFonts w:cs="Calibri"/>
            <w:b w:val="0"/>
            <w:bCs/>
            <w:noProof/>
            <w:webHidden/>
          </w:rPr>
          <w:instrText xml:space="preserve"> PAGEREF _Toc197606005 \h </w:instrText>
        </w:r>
        <w:r w:rsidRPr="00FD6B20">
          <w:rPr>
            <w:rFonts w:cs="Calibri"/>
            <w:b w:val="0"/>
            <w:bCs/>
            <w:noProof/>
            <w:webHidden/>
          </w:rPr>
        </w:r>
        <w:r w:rsidRPr="00FD6B20">
          <w:rPr>
            <w:rFonts w:cs="Calibri"/>
            <w:b w:val="0"/>
            <w:bCs/>
            <w:noProof/>
            <w:webHidden/>
          </w:rPr>
          <w:fldChar w:fldCharType="separate"/>
        </w:r>
        <w:r w:rsidR="009A3F85" w:rsidRPr="00FD6B20">
          <w:rPr>
            <w:rFonts w:cs="Calibri"/>
            <w:b w:val="0"/>
            <w:bCs/>
            <w:noProof/>
            <w:webHidden/>
          </w:rPr>
          <w:t>50</w:t>
        </w:r>
        <w:r w:rsidRPr="00FD6B20">
          <w:rPr>
            <w:rFonts w:cs="Calibri"/>
            <w:b w:val="0"/>
            <w:bCs/>
            <w:noProof/>
            <w:webHidden/>
          </w:rPr>
          <w:fldChar w:fldCharType="end"/>
        </w:r>
      </w:hyperlink>
    </w:p>
    <w:p w14:paraId="1B24FAB3" w14:textId="0D4FF1CE" w:rsidR="00557333" w:rsidRPr="00FD6B20" w:rsidRDefault="00557333" w:rsidP="00E910A7">
      <w:pPr>
        <w:pStyle w:val="TDC2"/>
        <w:tabs>
          <w:tab w:val="left" w:pos="880"/>
          <w:tab w:val="right" w:leader="underscore" w:pos="9118"/>
        </w:tabs>
        <w:spacing w:after="0" w:line="276" w:lineRule="auto"/>
        <w:rPr>
          <w:rFonts w:eastAsiaTheme="minorEastAsia" w:cs="Calibri"/>
          <w:b w:val="0"/>
          <w:bCs/>
          <w:caps w:val="0"/>
          <w:noProof/>
          <w:snapToGrid/>
          <w:kern w:val="2"/>
          <w:sz w:val="24"/>
          <w:lang w:eastAsia="es-ES"/>
        </w:rPr>
      </w:pPr>
      <w:hyperlink w:anchor="_Toc197606006" w:history="1">
        <w:r w:rsidRPr="00FD6B20">
          <w:rPr>
            <w:rStyle w:val="Hipervnculo"/>
            <w:rFonts w:cs="Calibri"/>
            <w:b w:val="0"/>
            <w:bCs/>
            <w:noProof/>
            <w:color w:val="auto"/>
          </w:rPr>
          <w:t>6.3</w:t>
        </w:r>
        <w:r w:rsidRPr="00FD6B20">
          <w:rPr>
            <w:rFonts w:eastAsiaTheme="minorEastAsia" w:cs="Calibri"/>
            <w:b w:val="0"/>
            <w:bCs/>
            <w:caps w:val="0"/>
            <w:noProof/>
            <w:snapToGrid/>
            <w:kern w:val="2"/>
            <w:sz w:val="24"/>
            <w:lang w:eastAsia="es-ES"/>
          </w:rPr>
          <w:tab/>
        </w:r>
        <w:r w:rsidRPr="00FD6B20">
          <w:rPr>
            <w:rStyle w:val="Hipervnculo"/>
            <w:rFonts w:cs="Calibri"/>
            <w:b w:val="0"/>
            <w:bCs/>
            <w:noProof/>
            <w:color w:val="auto"/>
          </w:rPr>
          <w:t>Proceso de Gestión de la Información- Presentación de ofertas. (ITEM 5.3. UNE-EN ISO 19650-2:2019).</w:t>
        </w:r>
        <w:r w:rsidRPr="00FD6B20">
          <w:rPr>
            <w:rFonts w:cs="Calibri"/>
            <w:b w:val="0"/>
            <w:bCs/>
            <w:noProof/>
            <w:webHidden/>
          </w:rPr>
          <w:tab/>
        </w:r>
        <w:r w:rsidRPr="00FD6B20">
          <w:rPr>
            <w:rFonts w:cs="Calibri"/>
            <w:b w:val="0"/>
            <w:bCs/>
            <w:noProof/>
            <w:webHidden/>
          </w:rPr>
          <w:fldChar w:fldCharType="begin"/>
        </w:r>
        <w:r w:rsidRPr="00FD6B20">
          <w:rPr>
            <w:rFonts w:cs="Calibri"/>
            <w:b w:val="0"/>
            <w:bCs/>
            <w:noProof/>
            <w:webHidden/>
          </w:rPr>
          <w:instrText xml:space="preserve"> PAGEREF _Toc197606006 \h </w:instrText>
        </w:r>
        <w:r w:rsidRPr="00FD6B20">
          <w:rPr>
            <w:rFonts w:cs="Calibri"/>
            <w:b w:val="0"/>
            <w:bCs/>
            <w:noProof/>
            <w:webHidden/>
          </w:rPr>
        </w:r>
        <w:r w:rsidRPr="00FD6B20">
          <w:rPr>
            <w:rFonts w:cs="Calibri"/>
            <w:b w:val="0"/>
            <w:bCs/>
            <w:noProof/>
            <w:webHidden/>
          </w:rPr>
          <w:fldChar w:fldCharType="separate"/>
        </w:r>
        <w:r w:rsidR="009A3F85" w:rsidRPr="00FD6B20">
          <w:rPr>
            <w:rFonts w:cs="Calibri"/>
            <w:b w:val="0"/>
            <w:bCs/>
            <w:noProof/>
            <w:webHidden/>
          </w:rPr>
          <w:t>51</w:t>
        </w:r>
        <w:r w:rsidRPr="00FD6B20">
          <w:rPr>
            <w:rFonts w:cs="Calibri"/>
            <w:b w:val="0"/>
            <w:bCs/>
            <w:noProof/>
            <w:webHidden/>
          </w:rPr>
          <w:fldChar w:fldCharType="end"/>
        </w:r>
      </w:hyperlink>
    </w:p>
    <w:p w14:paraId="74B26337" w14:textId="387DFAEB"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07" w:history="1">
        <w:r w:rsidRPr="00FD6B20">
          <w:rPr>
            <w:rStyle w:val="Hipervnculo"/>
            <w:rFonts w:cs="Calibri"/>
            <w:b w:val="0"/>
            <w:bCs/>
            <w:color w:val="auto"/>
          </w:rPr>
          <w:t>6.3.1</w:t>
        </w:r>
        <w:r w:rsidRPr="00FD6B20">
          <w:rPr>
            <w:rFonts w:eastAsiaTheme="minorEastAsia" w:cs="Calibri"/>
            <w:b w:val="0"/>
            <w:bCs/>
            <w:snapToGrid/>
            <w:kern w:val="2"/>
            <w:sz w:val="24"/>
            <w:lang w:eastAsia="es-ES"/>
          </w:rPr>
          <w:tab/>
        </w:r>
        <w:r w:rsidRPr="00FD6B20">
          <w:rPr>
            <w:rStyle w:val="Hipervnculo"/>
            <w:rFonts w:cs="Calibri"/>
            <w:b w:val="0"/>
            <w:bCs/>
            <w:color w:val="auto"/>
          </w:rPr>
          <w:t>Designación de los responsables de la función de gestión de la información. (ITEM 5.3.1.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_Toc197606007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51</w:t>
        </w:r>
        <w:r w:rsidRPr="00FD6B20">
          <w:rPr>
            <w:rFonts w:cs="Calibri"/>
            <w:b w:val="0"/>
            <w:bCs/>
            <w:webHidden/>
          </w:rPr>
          <w:fldChar w:fldCharType="end"/>
        </w:r>
      </w:hyperlink>
    </w:p>
    <w:p w14:paraId="7A952C0A" w14:textId="7E5619C3"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08" w:history="1">
        <w:r w:rsidRPr="00FD6B20">
          <w:rPr>
            <w:rStyle w:val="Hipervnculo"/>
            <w:rFonts w:cs="Calibri"/>
            <w:b w:val="0"/>
            <w:bCs/>
            <w:color w:val="auto"/>
          </w:rPr>
          <w:t>6.3.2</w:t>
        </w:r>
        <w:r w:rsidRPr="00FD6B20">
          <w:rPr>
            <w:rFonts w:eastAsiaTheme="minorEastAsia" w:cs="Calibri"/>
            <w:b w:val="0"/>
            <w:bCs/>
            <w:snapToGrid/>
            <w:kern w:val="2"/>
            <w:sz w:val="24"/>
            <w:lang w:eastAsia="es-ES"/>
          </w:rPr>
          <w:tab/>
        </w:r>
        <w:r w:rsidRPr="00FD6B20">
          <w:rPr>
            <w:rStyle w:val="Hipervnculo"/>
            <w:rFonts w:cs="Calibri"/>
            <w:b w:val="0"/>
            <w:bCs/>
            <w:color w:val="auto"/>
          </w:rPr>
          <w:t>Establecer el plan de ejecución BIM del equipo de desarrollo antes de la adjudicación. (ITEM 5.3.2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_Toc197606008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51</w:t>
        </w:r>
        <w:r w:rsidRPr="00FD6B20">
          <w:rPr>
            <w:rFonts w:cs="Calibri"/>
            <w:b w:val="0"/>
            <w:bCs/>
            <w:webHidden/>
          </w:rPr>
          <w:fldChar w:fldCharType="end"/>
        </w:r>
      </w:hyperlink>
    </w:p>
    <w:p w14:paraId="47C76D99" w14:textId="27C723B6"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09" w:history="1">
        <w:r w:rsidRPr="00FD6B20">
          <w:rPr>
            <w:rStyle w:val="Hipervnculo"/>
            <w:rFonts w:cs="Calibri"/>
            <w:b w:val="0"/>
            <w:bCs/>
            <w:color w:val="auto"/>
          </w:rPr>
          <w:t>6.3.3</w:t>
        </w:r>
        <w:r w:rsidRPr="00FD6B20">
          <w:rPr>
            <w:rFonts w:eastAsiaTheme="minorEastAsia" w:cs="Calibri"/>
            <w:b w:val="0"/>
            <w:bCs/>
            <w:snapToGrid/>
            <w:kern w:val="2"/>
            <w:sz w:val="24"/>
            <w:lang w:eastAsia="es-ES"/>
          </w:rPr>
          <w:tab/>
        </w:r>
        <w:r w:rsidRPr="00FD6B20">
          <w:rPr>
            <w:rStyle w:val="Hipervnculo"/>
            <w:rFonts w:cs="Calibri"/>
            <w:b w:val="0"/>
            <w:bCs/>
            <w:color w:val="auto"/>
          </w:rPr>
          <w:t>Evaluación de las capacidades y aptitudes del equipo de trabajo. (ITEM 5.3.3.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_Toc197606009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52</w:t>
        </w:r>
        <w:r w:rsidRPr="00FD6B20">
          <w:rPr>
            <w:rFonts w:cs="Calibri"/>
            <w:b w:val="0"/>
            <w:bCs/>
            <w:webHidden/>
          </w:rPr>
          <w:fldChar w:fldCharType="end"/>
        </w:r>
      </w:hyperlink>
    </w:p>
    <w:p w14:paraId="48C46B10" w14:textId="48EF796E"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10" w:history="1">
        <w:r w:rsidRPr="00FD6B20">
          <w:rPr>
            <w:rStyle w:val="Hipervnculo"/>
            <w:rFonts w:cs="Calibri"/>
            <w:b w:val="0"/>
            <w:bCs/>
            <w:color w:val="auto"/>
          </w:rPr>
          <w:t>6.3.4</w:t>
        </w:r>
        <w:r w:rsidRPr="00FD6B20">
          <w:rPr>
            <w:rFonts w:eastAsiaTheme="minorEastAsia" w:cs="Calibri"/>
            <w:b w:val="0"/>
            <w:bCs/>
            <w:snapToGrid/>
            <w:kern w:val="2"/>
            <w:sz w:val="24"/>
            <w:lang w:eastAsia="es-ES"/>
          </w:rPr>
          <w:tab/>
        </w:r>
        <w:r w:rsidRPr="00FD6B20">
          <w:rPr>
            <w:rStyle w:val="Hipervnculo"/>
            <w:rFonts w:cs="Calibri"/>
            <w:b w:val="0"/>
            <w:bCs/>
            <w:color w:val="auto"/>
          </w:rPr>
          <w:t>Establecer las aptitudes y capacidades del equipo de desarrollo. (ITEM 5.3.4.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_Toc197606010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54</w:t>
        </w:r>
        <w:r w:rsidRPr="00FD6B20">
          <w:rPr>
            <w:rFonts w:cs="Calibri"/>
            <w:b w:val="0"/>
            <w:bCs/>
            <w:webHidden/>
          </w:rPr>
          <w:fldChar w:fldCharType="end"/>
        </w:r>
      </w:hyperlink>
    </w:p>
    <w:p w14:paraId="324C0E8B" w14:textId="244B68FC"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11" w:history="1">
        <w:r w:rsidRPr="00FD6B20">
          <w:rPr>
            <w:rStyle w:val="Hipervnculo"/>
            <w:rFonts w:cs="Calibri"/>
            <w:b w:val="0"/>
            <w:bCs/>
            <w:color w:val="auto"/>
          </w:rPr>
          <w:t>6.3.5</w:t>
        </w:r>
        <w:r w:rsidRPr="00FD6B20">
          <w:rPr>
            <w:rFonts w:eastAsiaTheme="minorEastAsia" w:cs="Calibri"/>
            <w:b w:val="0"/>
            <w:bCs/>
            <w:snapToGrid/>
            <w:kern w:val="2"/>
            <w:sz w:val="24"/>
            <w:lang w:eastAsia="es-ES"/>
          </w:rPr>
          <w:tab/>
        </w:r>
        <w:r w:rsidRPr="00FD6B20">
          <w:rPr>
            <w:rStyle w:val="Hipervnculo"/>
            <w:rFonts w:cs="Calibri"/>
            <w:b w:val="0"/>
            <w:bCs/>
            <w:color w:val="auto"/>
          </w:rPr>
          <w:t>Establecer el Plan de Movilización del Equipo de Desarrollo. (ITEM 5.3.5.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_Toc197606011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54</w:t>
        </w:r>
        <w:r w:rsidRPr="00FD6B20">
          <w:rPr>
            <w:rFonts w:cs="Calibri"/>
            <w:b w:val="0"/>
            <w:bCs/>
            <w:webHidden/>
          </w:rPr>
          <w:fldChar w:fldCharType="end"/>
        </w:r>
      </w:hyperlink>
    </w:p>
    <w:p w14:paraId="2AD6BA26" w14:textId="4275FC63"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12" w:history="1">
        <w:r w:rsidRPr="00FD6B20">
          <w:rPr>
            <w:rStyle w:val="Hipervnculo"/>
            <w:rFonts w:cs="Calibri"/>
            <w:b w:val="0"/>
            <w:bCs/>
            <w:color w:val="auto"/>
          </w:rPr>
          <w:t>6.3.6</w:t>
        </w:r>
        <w:r w:rsidRPr="00FD6B20">
          <w:rPr>
            <w:rFonts w:eastAsiaTheme="minorEastAsia" w:cs="Calibri"/>
            <w:b w:val="0"/>
            <w:bCs/>
            <w:snapToGrid/>
            <w:kern w:val="2"/>
            <w:sz w:val="24"/>
            <w:lang w:eastAsia="es-ES"/>
          </w:rPr>
          <w:tab/>
        </w:r>
        <w:r w:rsidRPr="00FD6B20">
          <w:rPr>
            <w:rStyle w:val="Hipervnculo"/>
            <w:rFonts w:cs="Calibri"/>
            <w:b w:val="0"/>
            <w:bCs/>
            <w:color w:val="auto"/>
          </w:rPr>
          <w:t>Establecer el Cuadro de Riesgos del Equipo de Desarrollo (ITEM 5.3.6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_Toc197606012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55</w:t>
        </w:r>
        <w:r w:rsidRPr="00FD6B20">
          <w:rPr>
            <w:rFonts w:cs="Calibri"/>
            <w:b w:val="0"/>
            <w:bCs/>
            <w:webHidden/>
          </w:rPr>
          <w:fldChar w:fldCharType="end"/>
        </w:r>
      </w:hyperlink>
    </w:p>
    <w:p w14:paraId="0AAFFA82" w14:textId="5E7E5886"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13" w:history="1">
        <w:r w:rsidRPr="00FD6B20">
          <w:rPr>
            <w:rStyle w:val="Hipervnculo"/>
            <w:rFonts w:cs="Calibri"/>
            <w:b w:val="0"/>
            <w:bCs/>
            <w:color w:val="auto"/>
          </w:rPr>
          <w:t>6.3.7</w:t>
        </w:r>
        <w:r w:rsidRPr="00FD6B20">
          <w:rPr>
            <w:rFonts w:eastAsiaTheme="minorEastAsia" w:cs="Calibri"/>
            <w:b w:val="0"/>
            <w:bCs/>
            <w:snapToGrid/>
            <w:kern w:val="2"/>
            <w:sz w:val="24"/>
            <w:lang w:eastAsia="es-ES"/>
          </w:rPr>
          <w:tab/>
        </w:r>
        <w:r w:rsidRPr="00FD6B20">
          <w:rPr>
            <w:rStyle w:val="Hipervnculo"/>
            <w:rFonts w:cs="Calibri"/>
            <w:b w:val="0"/>
            <w:bCs/>
            <w:color w:val="auto"/>
          </w:rPr>
          <w:t>Recopilar la información de la oferta del equipo de desarrollo (ITEM 5.3.7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_Toc197606013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55</w:t>
        </w:r>
        <w:r w:rsidRPr="00FD6B20">
          <w:rPr>
            <w:rFonts w:cs="Calibri"/>
            <w:b w:val="0"/>
            <w:bCs/>
            <w:webHidden/>
          </w:rPr>
          <w:fldChar w:fldCharType="end"/>
        </w:r>
      </w:hyperlink>
    </w:p>
    <w:p w14:paraId="1C29F145" w14:textId="7AAA4192"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14" w:history="1">
        <w:r w:rsidRPr="00FD6B20">
          <w:rPr>
            <w:rStyle w:val="Hipervnculo"/>
            <w:rFonts w:cs="Calibri"/>
            <w:b w:val="0"/>
            <w:bCs/>
            <w:color w:val="auto"/>
          </w:rPr>
          <w:t>6.3.8</w:t>
        </w:r>
        <w:r w:rsidRPr="00FD6B20">
          <w:rPr>
            <w:rFonts w:eastAsiaTheme="minorEastAsia" w:cs="Calibri"/>
            <w:b w:val="0"/>
            <w:bCs/>
            <w:snapToGrid/>
            <w:kern w:val="2"/>
            <w:sz w:val="24"/>
            <w:lang w:eastAsia="es-ES"/>
          </w:rPr>
          <w:tab/>
        </w:r>
        <w:r w:rsidRPr="00FD6B20">
          <w:rPr>
            <w:rStyle w:val="Hipervnculo"/>
            <w:rFonts w:cs="Calibri"/>
            <w:b w:val="0"/>
            <w:bCs/>
            <w:color w:val="auto"/>
          </w:rPr>
          <w:t>Conclusión y resumen de la fase de presentación de ofertas.</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_Toc197606014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56</w:t>
        </w:r>
        <w:r w:rsidRPr="00FD6B20">
          <w:rPr>
            <w:rFonts w:cs="Calibri"/>
            <w:b w:val="0"/>
            <w:bCs/>
            <w:webHidden/>
          </w:rPr>
          <w:fldChar w:fldCharType="end"/>
        </w:r>
      </w:hyperlink>
    </w:p>
    <w:p w14:paraId="1019A5B5" w14:textId="22F4B7BE" w:rsidR="00557333" w:rsidRPr="00FD6B20" w:rsidRDefault="00557333" w:rsidP="00E910A7">
      <w:pPr>
        <w:pStyle w:val="TDC2"/>
        <w:tabs>
          <w:tab w:val="left" w:pos="880"/>
          <w:tab w:val="right" w:leader="underscore" w:pos="9118"/>
        </w:tabs>
        <w:spacing w:after="0" w:line="276" w:lineRule="auto"/>
        <w:rPr>
          <w:rFonts w:eastAsiaTheme="minorEastAsia" w:cs="Calibri"/>
          <w:b w:val="0"/>
          <w:bCs/>
          <w:caps w:val="0"/>
          <w:noProof/>
          <w:snapToGrid/>
          <w:kern w:val="2"/>
          <w:sz w:val="24"/>
          <w:lang w:eastAsia="es-ES"/>
        </w:rPr>
      </w:pPr>
      <w:hyperlink w:anchor="_Toc197606015" w:history="1">
        <w:r w:rsidRPr="00FD6B20">
          <w:rPr>
            <w:rStyle w:val="Hipervnculo"/>
            <w:rFonts w:cs="Calibri"/>
            <w:b w:val="0"/>
            <w:bCs/>
            <w:noProof/>
            <w:color w:val="auto"/>
          </w:rPr>
          <w:t>6.4</w:t>
        </w:r>
        <w:r w:rsidRPr="00FD6B20">
          <w:rPr>
            <w:rFonts w:eastAsiaTheme="minorEastAsia" w:cs="Calibri"/>
            <w:b w:val="0"/>
            <w:bCs/>
            <w:caps w:val="0"/>
            <w:noProof/>
            <w:snapToGrid/>
            <w:kern w:val="2"/>
            <w:sz w:val="24"/>
            <w:lang w:eastAsia="es-ES"/>
          </w:rPr>
          <w:tab/>
        </w:r>
        <w:r w:rsidRPr="00FD6B20">
          <w:rPr>
            <w:rStyle w:val="Hipervnculo"/>
            <w:rFonts w:cs="Calibri"/>
            <w:b w:val="0"/>
            <w:bCs/>
            <w:noProof/>
            <w:color w:val="auto"/>
          </w:rPr>
          <w:t>Proceso de Gestión de la Información – Adjudicación. (ITEM 5.4. UNE-EN ISO 19650-2:2019).</w:t>
        </w:r>
        <w:r w:rsidRPr="00FD6B20">
          <w:rPr>
            <w:rFonts w:cs="Calibri"/>
            <w:b w:val="0"/>
            <w:bCs/>
            <w:noProof/>
            <w:webHidden/>
          </w:rPr>
          <w:tab/>
        </w:r>
        <w:r w:rsidRPr="00FD6B20">
          <w:rPr>
            <w:rFonts w:cs="Calibri"/>
            <w:b w:val="0"/>
            <w:bCs/>
            <w:noProof/>
            <w:webHidden/>
          </w:rPr>
          <w:fldChar w:fldCharType="begin"/>
        </w:r>
        <w:r w:rsidRPr="00FD6B20">
          <w:rPr>
            <w:rFonts w:cs="Calibri"/>
            <w:b w:val="0"/>
            <w:bCs/>
            <w:noProof/>
            <w:webHidden/>
          </w:rPr>
          <w:instrText xml:space="preserve"> PAGEREF _Toc197606015 \h </w:instrText>
        </w:r>
        <w:r w:rsidRPr="00FD6B20">
          <w:rPr>
            <w:rFonts w:cs="Calibri"/>
            <w:b w:val="0"/>
            <w:bCs/>
            <w:noProof/>
            <w:webHidden/>
          </w:rPr>
        </w:r>
        <w:r w:rsidRPr="00FD6B20">
          <w:rPr>
            <w:rFonts w:cs="Calibri"/>
            <w:b w:val="0"/>
            <w:bCs/>
            <w:noProof/>
            <w:webHidden/>
          </w:rPr>
          <w:fldChar w:fldCharType="separate"/>
        </w:r>
        <w:r w:rsidR="009A3F85" w:rsidRPr="00FD6B20">
          <w:rPr>
            <w:rFonts w:cs="Calibri"/>
            <w:b w:val="0"/>
            <w:bCs/>
            <w:noProof/>
            <w:webHidden/>
          </w:rPr>
          <w:t>56</w:t>
        </w:r>
        <w:r w:rsidRPr="00FD6B20">
          <w:rPr>
            <w:rFonts w:cs="Calibri"/>
            <w:b w:val="0"/>
            <w:bCs/>
            <w:noProof/>
            <w:webHidden/>
          </w:rPr>
          <w:fldChar w:fldCharType="end"/>
        </w:r>
      </w:hyperlink>
    </w:p>
    <w:p w14:paraId="42F6C8BA" w14:textId="3BE16AEA"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16" w:history="1">
        <w:r w:rsidRPr="00FD6B20">
          <w:rPr>
            <w:rStyle w:val="Hipervnculo"/>
            <w:rFonts w:cs="Calibri"/>
            <w:b w:val="0"/>
            <w:bCs/>
            <w:color w:val="auto"/>
          </w:rPr>
          <w:t>6.4.1</w:t>
        </w:r>
        <w:r w:rsidRPr="00FD6B20">
          <w:rPr>
            <w:rFonts w:eastAsiaTheme="minorEastAsia" w:cs="Calibri"/>
            <w:b w:val="0"/>
            <w:bCs/>
            <w:snapToGrid/>
            <w:kern w:val="2"/>
            <w:sz w:val="24"/>
            <w:lang w:eastAsia="es-ES"/>
          </w:rPr>
          <w:tab/>
        </w:r>
        <w:r w:rsidRPr="00FD6B20">
          <w:rPr>
            <w:rStyle w:val="Hipervnculo"/>
            <w:rFonts w:cs="Calibri"/>
            <w:b w:val="0"/>
            <w:bCs/>
            <w:color w:val="auto"/>
          </w:rPr>
          <w:t>Confirmar el plan de ejecución del BIM del equipo de desarrollo (ITEM 5.4.1.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_Toc197606016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56</w:t>
        </w:r>
        <w:r w:rsidRPr="00FD6B20">
          <w:rPr>
            <w:rFonts w:cs="Calibri"/>
            <w:b w:val="0"/>
            <w:bCs/>
            <w:webHidden/>
          </w:rPr>
          <w:fldChar w:fldCharType="end"/>
        </w:r>
      </w:hyperlink>
    </w:p>
    <w:p w14:paraId="107F5559" w14:textId="1C422182"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17" w:history="1">
        <w:r w:rsidRPr="00FD6B20">
          <w:rPr>
            <w:rStyle w:val="Hipervnculo"/>
            <w:rFonts w:cs="Calibri"/>
            <w:b w:val="0"/>
            <w:bCs/>
            <w:color w:val="auto"/>
          </w:rPr>
          <w:t>6.4.2</w:t>
        </w:r>
        <w:r w:rsidRPr="00FD6B20">
          <w:rPr>
            <w:rFonts w:eastAsiaTheme="minorEastAsia" w:cs="Calibri"/>
            <w:b w:val="0"/>
            <w:bCs/>
            <w:snapToGrid/>
            <w:kern w:val="2"/>
            <w:sz w:val="24"/>
            <w:lang w:eastAsia="es-ES"/>
          </w:rPr>
          <w:tab/>
        </w:r>
        <w:r w:rsidRPr="00FD6B20">
          <w:rPr>
            <w:rStyle w:val="Hipervnculo"/>
            <w:rFonts w:cs="Calibri"/>
            <w:b w:val="0"/>
            <w:bCs/>
            <w:color w:val="auto"/>
          </w:rPr>
          <w:t>Establecer la matriz detallada de responsabilidades del equipo de desarrollo (ITEM 5.4.2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_Toc197606017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57</w:t>
        </w:r>
        <w:r w:rsidRPr="00FD6B20">
          <w:rPr>
            <w:rFonts w:cs="Calibri"/>
            <w:b w:val="0"/>
            <w:bCs/>
            <w:webHidden/>
          </w:rPr>
          <w:fldChar w:fldCharType="end"/>
        </w:r>
      </w:hyperlink>
    </w:p>
    <w:p w14:paraId="7FF9FFA2" w14:textId="608A8C51"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18" w:history="1">
        <w:r w:rsidRPr="00FD6B20">
          <w:rPr>
            <w:rStyle w:val="Hipervnculo"/>
            <w:rFonts w:cs="Calibri"/>
            <w:b w:val="0"/>
            <w:bCs/>
            <w:color w:val="auto"/>
          </w:rPr>
          <w:t>6.4.3</w:t>
        </w:r>
        <w:r w:rsidRPr="00FD6B20">
          <w:rPr>
            <w:rFonts w:eastAsiaTheme="minorEastAsia" w:cs="Calibri"/>
            <w:b w:val="0"/>
            <w:bCs/>
            <w:snapToGrid/>
            <w:kern w:val="2"/>
            <w:sz w:val="24"/>
            <w:lang w:eastAsia="es-ES"/>
          </w:rPr>
          <w:tab/>
        </w:r>
        <w:r w:rsidRPr="00FD6B20">
          <w:rPr>
            <w:rStyle w:val="Hipervnculo"/>
            <w:rFonts w:cs="Calibri"/>
            <w:b w:val="0"/>
            <w:bCs/>
            <w:color w:val="auto"/>
          </w:rPr>
          <w:t>Establecer los requisitos del intercambio de información (EIR) del adjudicatario principal. (ITEM 5.4.3.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_Toc197606018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57</w:t>
        </w:r>
        <w:r w:rsidRPr="00FD6B20">
          <w:rPr>
            <w:rFonts w:cs="Calibri"/>
            <w:b w:val="0"/>
            <w:bCs/>
            <w:webHidden/>
          </w:rPr>
          <w:fldChar w:fldCharType="end"/>
        </w:r>
      </w:hyperlink>
    </w:p>
    <w:p w14:paraId="34D0F4EB" w14:textId="347AC4C1"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19" w:history="1">
        <w:r w:rsidRPr="00FD6B20">
          <w:rPr>
            <w:rStyle w:val="Hipervnculo"/>
            <w:rFonts w:cs="Calibri"/>
            <w:b w:val="0"/>
            <w:bCs/>
            <w:color w:val="auto"/>
          </w:rPr>
          <w:t>6.4.4</w:t>
        </w:r>
        <w:r w:rsidRPr="00FD6B20">
          <w:rPr>
            <w:rFonts w:eastAsiaTheme="minorEastAsia" w:cs="Calibri"/>
            <w:b w:val="0"/>
            <w:bCs/>
            <w:snapToGrid/>
            <w:kern w:val="2"/>
            <w:sz w:val="24"/>
            <w:lang w:eastAsia="es-ES"/>
          </w:rPr>
          <w:tab/>
        </w:r>
        <w:r w:rsidRPr="00FD6B20">
          <w:rPr>
            <w:rStyle w:val="Hipervnculo"/>
            <w:rFonts w:cs="Calibri"/>
            <w:b w:val="0"/>
            <w:bCs/>
            <w:color w:val="auto"/>
          </w:rPr>
          <w:t>Establecer el/los programa/s de desarrollo de información de una tarea TIDP (ITEM 5.4.4.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_Toc197606019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58</w:t>
        </w:r>
        <w:r w:rsidRPr="00FD6B20">
          <w:rPr>
            <w:rFonts w:cs="Calibri"/>
            <w:b w:val="0"/>
            <w:bCs/>
            <w:webHidden/>
          </w:rPr>
          <w:fldChar w:fldCharType="end"/>
        </w:r>
      </w:hyperlink>
    </w:p>
    <w:p w14:paraId="4F50BA01" w14:textId="3CF0B721"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20" w:history="1">
        <w:r w:rsidRPr="00FD6B20">
          <w:rPr>
            <w:rStyle w:val="Hipervnculo"/>
            <w:rFonts w:cs="Calibri"/>
            <w:b w:val="0"/>
            <w:bCs/>
            <w:color w:val="auto"/>
          </w:rPr>
          <w:t>6.4.5</w:t>
        </w:r>
        <w:r w:rsidRPr="00FD6B20">
          <w:rPr>
            <w:rFonts w:eastAsiaTheme="minorEastAsia" w:cs="Calibri"/>
            <w:b w:val="0"/>
            <w:bCs/>
            <w:snapToGrid/>
            <w:kern w:val="2"/>
            <w:sz w:val="24"/>
            <w:lang w:eastAsia="es-ES"/>
          </w:rPr>
          <w:tab/>
        </w:r>
        <w:r w:rsidRPr="00FD6B20">
          <w:rPr>
            <w:rStyle w:val="Hipervnculo"/>
            <w:rFonts w:cs="Calibri"/>
            <w:b w:val="0"/>
            <w:bCs/>
            <w:color w:val="auto"/>
          </w:rPr>
          <w:t>Establecer programa general de desarrollo de la información (ITEM 5.4.5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_Toc197606020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58</w:t>
        </w:r>
        <w:r w:rsidRPr="00FD6B20">
          <w:rPr>
            <w:rFonts w:cs="Calibri"/>
            <w:b w:val="0"/>
            <w:bCs/>
            <w:webHidden/>
          </w:rPr>
          <w:fldChar w:fldCharType="end"/>
        </w:r>
      </w:hyperlink>
    </w:p>
    <w:p w14:paraId="66FCA203" w14:textId="2A81AB7D"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21" w:history="1">
        <w:r w:rsidRPr="00FD6B20">
          <w:rPr>
            <w:rStyle w:val="Hipervnculo"/>
            <w:rFonts w:cs="Calibri"/>
            <w:b w:val="0"/>
            <w:bCs/>
            <w:color w:val="auto"/>
          </w:rPr>
          <w:t>6.4.6</w:t>
        </w:r>
        <w:r w:rsidRPr="00FD6B20">
          <w:rPr>
            <w:rFonts w:eastAsiaTheme="minorEastAsia" w:cs="Calibri"/>
            <w:b w:val="0"/>
            <w:bCs/>
            <w:snapToGrid/>
            <w:kern w:val="2"/>
            <w:sz w:val="24"/>
            <w:lang w:eastAsia="es-ES"/>
          </w:rPr>
          <w:tab/>
        </w:r>
        <w:r w:rsidRPr="00FD6B20">
          <w:rPr>
            <w:rStyle w:val="Hipervnculo"/>
            <w:rFonts w:cs="Calibri"/>
            <w:b w:val="0"/>
            <w:bCs/>
            <w:color w:val="auto"/>
          </w:rPr>
          <w:t>Completar los documentos de adjudicación del adjudicatario principal. (ITEM 5.4.6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_Toc197606021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59</w:t>
        </w:r>
        <w:r w:rsidRPr="00FD6B20">
          <w:rPr>
            <w:rFonts w:cs="Calibri"/>
            <w:b w:val="0"/>
            <w:bCs/>
            <w:webHidden/>
          </w:rPr>
          <w:fldChar w:fldCharType="end"/>
        </w:r>
      </w:hyperlink>
    </w:p>
    <w:p w14:paraId="04E02B47" w14:textId="513E00A7"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22" w:history="1">
        <w:r w:rsidRPr="00FD6B20">
          <w:rPr>
            <w:rStyle w:val="Hipervnculo"/>
            <w:rFonts w:cs="Calibri"/>
            <w:b w:val="0"/>
            <w:bCs/>
            <w:color w:val="auto"/>
          </w:rPr>
          <w:t>6.4.7</w:t>
        </w:r>
        <w:r w:rsidRPr="00FD6B20">
          <w:rPr>
            <w:rFonts w:eastAsiaTheme="minorEastAsia" w:cs="Calibri"/>
            <w:b w:val="0"/>
            <w:bCs/>
            <w:snapToGrid/>
            <w:kern w:val="2"/>
            <w:sz w:val="24"/>
            <w:lang w:eastAsia="es-ES"/>
          </w:rPr>
          <w:tab/>
        </w:r>
        <w:r w:rsidRPr="00FD6B20">
          <w:rPr>
            <w:rStyle w:val="Hipervnculo"/>
            <w:rFonts w:cs="Calibri"/>
            <w:b w:val="0"/>
            <w:bCs/>
            <w:color w:val="auto"/>
          </w:rPr>
          <w:t>Completar los documentos de adjudicación de las subcontratas (Adjudicatarios). (ITEM 5.4.7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_Toc197606022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59</w:t>
        </w:r>
        <w:r w:rsidRPr="00FD6B20">
          <w:rPr>
            <w:rFonts w:cs="Calibri"/>
            <w:b w:val="0"/>
            <w:bCs/>
            <w:webHidden/>
          </w:rPr>
          <w:fldChar w:fldCharType="end"/>
        </w:r>
      </w:hyperlink>
    </w:p>
    <w:p w14:paraId="26E902A2" w14:textId="26916FBF"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23" w:history="1">
        <w:r w:rsidRPr="00FD6B20">
          <w:rPr>
            <w:rStyle w:val="Hipervnculo"/>
            <w:rFonts w:cs="Calibri"/>
            <w:b w:val="0"/>
            <w:bCs/>
            <w:color w:val="auto"/>
          </w:rPr>
          <w:t>6.4.8</w:t>
        </w:r>
        <w:r w:rsidRPr="00FD6B20">
          <w:rPr>
            <w:rFonts w:eastAsiaTheme="minorEastAsia" w:cs="Calibri"/>
            <w:b w:val="0"/>
            <w:bCs/>
            <w:snapToGrid/>
            <w:kern w:val="2"/>
            <w:sz w:val="24"/>
            <w:lang w:eastAsia="es-ES"/>
          </w:rPr>
          <w:tab/>
        </w:r>
        <w:r w:rsidRPr="00FD6B20">
          <w:rPr>
            <w:rStyle w:val="Hipervnculo"/>
            <w:rFonts w:cs="Calibri"/>
            <w:b w:val="0"/>
            <w:bCs/>
            <w:color w:val="auto"/>
          </w:rPr>
          <w:t>Conclusión y resumen de la fase de adjudicación.</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_Toc197606023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60</w:t>
        </w:r>
        <w:r w:rsidRPr="00FD6B20">
          <w:rPr>
            <w:rFonts w:cs="Calibri"/>
            <w:b w:val="0"/>
            <w:bCs/>
            <w:webHidden/>
          </w:rPr>
          <w:fldChar w:fldCharType="end"/>
        </w:r>
      </w:hyperlink>
    </w:p>
    <w:p w14:paraId="5416D166" w14:textId="158549AE" w:rsidR="00557333" w:rsidRPr="00FD6B20" w:rsidRDefault="00557333" w:rsidP="00E910A7">
      <w:pPr>
        <w:pStyle w:val="TDC2"/>
        <w:tabs>
          <w:tab w:val="left" w:pos="880"/>
          <w:tab w:val="right" w:leader="underscore" w:pos="9118"/>
        </w:tabs>
        <w:spacing w:after="0" w:line="276" w:lineRule="auto"/>
        <w:rPr>
          <w:rFonts w:eastAsiaTheme="minorEastAsia" w:cs="Calibri"/>
          <w:b w:val="0"/>
          <w:bCs/>
          <w:caps w:val="0"/>
          <w:noProof/>
          <w:snapToGrid/>
          <w:kern w:val="2"/>
          <w:sz w:val="24"/>
          <w:lang w:eastAsia="es-ES"/>
        </w:rPr>
      </w:pPr>
      <w:hyperlink w:anchor="_Toc197606024" w:history="1">
        <w:r w:rsidRPr="00FD6B20">
          <w:rPr>
            <w:rStyle w:val="Hipervnculo"/>
            <w:rFonts w:cs="Calibri"/>
            <w:b w:val="0"/>
            <w:bCs/>
            <w:noProof/>
            <w:color w:val="auto"/>
          </w:rPr>
          <w:t>6.5</w:t>
        </w:r>
        <w:r w:rsidRPr="00FD6B20">
          <w:rPr>
            <w:rFonts w:eastAsiaTheme="minorEastAsia" w:cs="Calibri"/>
            <w:b w:val="0"/>
            <w:bCs/>
            <w:caps w:val="0"/>
            <w:noProof/>
            <w:snapToGrid/>
            <w:kern w:val="2"/>
            <w:sz w:val="24"/>
            <w:lang w:eastAsia="es-ES"/>
          </w:rPr>
          <w:tab/>
        </w:r>
        <w:r w:rsidRPr="00FD6B20">
          <w:rPr>
            <w:rStyle w:val="Hipervnculo"/>
            <w:rFonts w:cs="Calibri"/>
            <w:b w:val="0"/>
            <w:bCs/>
            <w:noProof/>
            <w:color w:val="auto"/>
          </w:rPr>
          <w:t>Proceso de gestión de la información – Movilización (ITEM 5.5 UNE-EN ISO 19650-2:2019)</w:t>
        </w:r>
        <w:r w:rsidRPr="00FD6B20">
          <w:rPr>
            <w:rFonts w:cs="Calibri"/>
            <w:b w:val="0"/>
            <w:bCs/>
            <w:noProof/>
            <w:webHidden/>
          </w:rPr>
          <w:tab/>
        </w:r>
        <w:r w:rsidRPr="00FD6B20">
          <w:rPr>
            <w:rFonts w:cs="Calibri"/>
            <w:b w:val="0"/>
            <w:bCs/>
            <w:noProof/>
            <w:webHidden/>
          </w:rPr>
          <w:fldChar w:fldCharType="begin"/>
        </w:r>
        <w:r w:rsidRPr="00FD6B20">
          <w:rPr>
            <w:rFonts w:cs="Calibri"/>
            <w:b w:val="0"/>
            <w:bCs/>
            <w:noProof/>
            <w:webHidden/>
          </w:rPr>
          <w:instrText xml:space="preserve"> PAGEREF _Toc197606024 \h </w:instrText>
        </w:r>
        <w:r w:rsidRPr="00FD6B20">
          <w:rPr>
            <w:rFonts w:cs="Calibri"/>
            <w:b w:val="0"/>
            <w:bCs/>
            <w:noProof/>
            <w:webHidden/>
          </w:rPr>
        </w:r>
        <w:r w:rsidRPr="00FD6B20">
          <w:rPr>
            <w:rFonts w:cs="Calibri"/>
            <w:b w:val="0"/>
            <w:bCs/>
            <w:noProof/>
            <w:webHidden/>
          </w:rPr>
          <w:fldChar w:fldCharType="separate"/>
        </w:r>
        <w:r w:rsidR="009A3F85" w:rsidRPr="00FD6B20">
          <w:rPr>
            <w:rFonts w:cs="Calibri"/>
            <w:b w:val="0"/>
            <w:bCs/>
            <w:noProof/>
            <w:webHidden/>
          </w:rPr>
          <w:t>60</w:t>
        </w:r>
        <w:r w:rsidRPr="00FD6B20">
          <w:rPr>
            <w:rFonts w:cs="Calibri"/>
            <w:b w:val="0"/>
            <w:bCs/>
            <w:noProof/>
            <w:webHidden/>
          </w:rPr>
          <w:fldChar w:fldCharType="end"/>
        </w:r>
      </w:hyperlink>
    </w:p>
    <w:p w14:paraId="0A6C1A03" w14:textId="00EC856B"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25" w:history="1">
        <w:r w:rsidRPr="00FD6B20">
          <w:rPr>
            <w:rStyle w:val="Hipervnculo"/>
            <w:rFonts w:cs="Calibri"/>
            <w:b w:val="0"/>
            <w:bCs/>
            <w:color w:val="auto"/>
          </w:rPr>
          <w:t>6.5.1</w:t>
        </w:r>
        <w:r w:rsidRPr="00FD6B20">
          <w:rPr>
            <w:rFonts w:eastAsiaTheme="minorEastAsia" w:cs="Calibri"/>
            <w:b w:val="0"/>
            <w:bCs/>
            <w:snapToGrid/>
            <w:kern w:val="2"/>
            <w:sz w:val="24"/>
            <w:lang w:eastAsia="es-ES"/>
          </w:rPr>
          <w:tab/>
        </w:r>
        <w:r w:rsidRPr="00FD6B20">
          <w:rPr>
            <w:rStyle w:val="Hipervnculo"/>
            <w:rFonts w:cs="Calibri"/>
            <w:b w:val="0"/>
            <w:bCs/>
            <w:color w:val="auto"/>
          </w:rPr>
          <w:t>Movilizar recursos (ITEM 5.5.1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_Toc197606025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60</w:t>
        </w:r>
        <w:r w:rsidRPr="00FD6B20">
          <w:rPr>
            <w:rFonts w:cs="Calibri"/>
            <w:b w:val="0"/>
            <w:bCs/>
            <w:webHidden/>
          </w:rPr>
          <w:fldChar w:fldCharType="end"/>
        </w:r>
      </w:hyperlink>
    </w:p>
    <w:p w14:paraId="702EA467" w14:textId="4BF8D9C3"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26" w:history="1">
        <w:r w:rsidRPr="00FD6B20">
          <w:rPr>
            <w:rStyle w:val="Hipervnculo"/>
            <w:rFonts w:cs="Calibri"/>
            <w:b w:val="0"/>
            <w:bCs/>
            <w:color w:val="auto"/>
          </w:rPr>
          <w:t>6.5.2</w:t>
        </w:r>
        <w:r w:rsidRPr="00FD6B20">
          <w:rPr>
            <w:rFonts w:eastAsiaTheme="minorEastAsia" w:cs="Calibri"/>
            <w:b w:val="0"/>
            <w:bCs/>
            <w:snapToGrid/>
            <w:kern w:val="2"/>
            <w:sz w:val="24"/>
            <w:lang w:eastAsia="es-ES"/>
          </w:rPr>
          <w:tab/>
        </w:r>
        <w:r w:rsidRPr="00FD6B20">
          <w:rPr>
            <w:rStyle w:val="Hipervnculo"/>
            <w:rFonts w:cs="Calibri"/>
            <w:b w:val="0"/>
            <w:bCs/>
            <w:color w:val="auto"/>
          </w:rPr>
          <w:t>Movilizar la tecnología de la información (ITEM 5.5.2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_Toc197606026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61</w:t>
        </w:r>
        <w:r w:rsidRPr="00FD6B20">
          <w:rPr>
            <w:rFonts w:cs="Calibri"/>
            <w:b w:val="0"/>
            <w:bCs/>
            <w:webHidden/>
          </w:rPr>
          <w:fldChar w:fldCharType="end"/>
        </w:r>
      </w:hyperlink>
    </w:p>
    <w:p w14:paraId="4865EFEA" w14:textId="7F43CDE0"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27" w:history="1">
        <w:r w:rsidRPr="00FD6B20">
          <w:rPr>
            <w:rStyle w:val="Hipervnculo"/>
            <w:rFonts w:cs="Calibri"/>
            <w:b w:val="0"/>
            <w:bCs/>
            <w:color w:val="auto"/>
          </w:rPr>
          <w:t>6.5.3</w:t>
        </w:r>
        <w:r w:rsidRPr="00FD6B20">
          <w:rPr>
            <w:rFonts w:eastAsiaTheme="minorEastAsia" w:cs="Calibri"/>
            <w:b w:val="0"/>
            <w:bCs/>
            <w:snapToGrid/>
            <w:kern w:val="2"/>
            <w:sz w:val="24"/>
            <w:lang w:eastAsia="es-ES"/>
          </w:rPr>
          <w:tab/>
        </w:r>
        <w:r w:rsidRPr="00FD6B20">
          <w:rPr>
            <w:rStyle w:val="Hipervnculo"/>
            <w:rFonts w:cs="Calibri"/>
            <w:b w:val="0"/>
            <w:bCs/>
            <w:color w:val="auto"/>
          </w:rPr>
          <w:t>Probar los métodos y procedimientos de producción de información del proyecto. (ITEM 5.5.3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_Toc197606027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62</w:t>
        </w:r>
        <w:r w:rsidRPr="00FD6B20">
          <w:rPr>
            <w:rFonts w:cs="Calibri"/>
            <w:b w:val="0"/>
            <w:bCs/>
            <w:webHidden/>
          </w:rPr>
          <w:fldChar w:fldCharType="end"/>
        </w:r>
      </w:hyperlink>
    </w:p>
    <w:p w14:paraId="09B1BE73" w14:textId="52B29B4E"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28" w:history="1">
        <w:r w:rsidRPr="00FD6B20">
          <w:rPr>
            <w:rStyle w:val="Hipervnculo"/>
            <w:rFonts w:cs="Calibri"/>
            <w:b w:val="0"/>
            <w:bCs/>
            <w:color w:val="auto"/>
          </w:rPr>
          <w:t>6.5.4</w:t>
        </w:r>
        <w:r w:rsidRPr="00FD6B20">
          <w:rPr>
            <w:rFonts w:eastAsiaTheme="minorEastAsia" w:cs="Calibri"/>
            <w:b w:val="0"/>
            <w:bCs/>
            <w:snapToGrid/>
            <w:kern w:val="2"/>
            <w:sz w:val="24"/>
            <w:lang w:eastAsia="es-ES"/>
          </w:rPr>
          <w:tab/>
        </w:r>
        <w:r w:rsidRPr="00FD6B20">
          <w:rPr>
            <w:rStyle w:val="Hipervnculo"/>
            <w:rFonts w:cs="Calibri"/>
            <w:b w:val="0"/>
            <w:bCs/>
            <w:color w:val="auto"/>
          </w:rPr>
          <w:t>Conclusión y resumen de la fase de movilización.</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_Toc197606028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62</w:t>
        </w:r>
        <w:r w:rsidRPr="00FD6B20">
          <w:rPr>
            <w:rFonts w:cs="Calibri"/>
            <w:b w:val="0"/>
            <w:bCs/>
            <w:webHidden/>
          </w:rPr>
          <w:fldChar w:fldCharType="end"/>
        </w:r>
      </w:hyperlink>
    </w:p>
    <w:p w14:paraId="02E3FE79" w14:textId="0738841E" w:rsidR="00557333" w:rsidRPr="00FD6B20" w:rsidRDefault="00557333" w:rsidP="00E910A7">
      <w:pPr>
        <w:pStyle w:val="TDC2"/>
        <w:tabs>
          <w:tab w:val="left" w:pos="880"/>
          <w:tab w:val="right" w:leader="underscore" w:pos="9118"/>
        </w:tabs>
        <w:spacing w:after="0" w:line="276" w:lineRule="auto"/>
        <w:rPr>
          <w:rFonts w:eastAsiaTheme="minorEastAsia" w:cs="Calibri"/>
          <w:b w:val="0"/>
          <w:bCs/>
          <w:caps w:val="0"/>
          <w:noProof/>
          <w:snapToGrid/>
          <w:kern w:val="2"/>
          <w:sz w:val="24"/>
          <w:lang w:eastAsia="es-ES"/>
        </w:rPr>
      </w:pPr>
      <w:hyperlink w:anchor="_Toc197606029" w:history="1">
        <w:r w:rsidRPr="00FD6B20">
          <w:rPr>
            <w:rStyle w:val="Hipervnculo"/>
            <w:rFonts w:cs="Calibri"/>
            <w:b w:val="0"/>
            <w:bCs/>
            <w:noProof/>
            <w:color w:val="auto"/>
          </w:rPr>
          <w:t>6.6</w:t>
        </w:r>
        <w:r w:rsidRPr="00FD6B20">
          <w:rPr>
            <w:rFonts w:eastAsiaTheme="minorEastAsia" w:cs="Calibri"/>
            <w:b w:val="0"/>
            <w:bCs/>
            <w:caps w:val="0"/>
            <w:noProof/>
            <w:snapToGrid/>
            <w:kern w:val="2"/>
            <w:sz w:val="24"/>
            <w:lang w:eastAsia="es-ES"/>
          </w:rPr>
          <w:tab/>
        </w:r>
        <w:r w:rsidRPr="00FD6B20">
          <w:rPr>
            <w:rStyle w:val="Hipervnculo"/>
            <w:rFonts w:cs="Calibri"/>
            <w:b w:val="0"/>
            <w:bCs/>
            <w:noProof/>
            <w:color w:val="auto"/>
          </w:rPr>
          <w:t>Proceso de gestión de la información – Producción colaborativa de la información (ITEM 5.6. UNE-EN ISO 19650-2:2019).</w:t>
        </w:r>
        <w:r w:rsidRPr="00FD6B20">
          <w:rPr>
            <w:rFonts w:cs="Calibri"/>
            <w:b w:val="0"/>
            <w:bCs/>
            <w:noProof/>
            <w:webHidden/>
          </w:rPr>
          <w:tab/>
        </w:r>
        <w:r w:rsidRPr="00FD6B20">
          <w:rPr>
            <w:rFonts w:cs="Calibri"/>
            <w:b w:val="0"/>
            <w:bCs/>
            <w:noProof/>
            <w:webHidden/>
          </w:rPr>
          <w:fldChar w:fldCharType="begin"/>
        </w:r>
        <w:r w:rsidRPr="00FD6B20">
          <w:rPr>
            <w:rFonts w:cs="Calibri"/>
            <w:b w:val="0"/>
            <w:bCs/>
            <w:noProof/>
            <w:webHidden/>
          </w:rPr>
          <w:instrText xml:space="preserve"> PAGEREF _Toc197606029 \h </w:instrText>
        </w:r>
        <w:r w:rsidRPr="00FD6B20">
          <w:rPr>
            <w:rFonts w:cs="Calibri"/>
            <w:b w:val="0"/>
            <w:bCs/>
            <w:noProof/>
            <w:webHidden/>
          </w:rPr>
        </w:r>
        <w:r w:rsidRPr="00FD6B20">
          <w:rPr>
            <w:rFonts w:cs="Calibri"/>
            <w:b w:val="0"/>
            <w:bCs/>
            <w:noProof/>
            <w:webHidden/>
          </w:rPr>
          <w:fldChar w:fldCharType="separate"/>
        </w:r>
        <w:r w:rsidR="009A3F85" w:rsidRPr="00FD6B20">
          <w:rPr>
            <w:rFonts w:cs="Calibri"/>
            <w:b w:val="0"/>
            <w:bCs/>
            <w:noProof/>
            <w:webHidden/>
          </w:rPr>
          <w:t>63</w:t>
        </w:r>
        <w:r w:rsidRPr="00FD6B20">
          <w:rPr>
            <w:rFonts w:cs="Calibri"/>
            <w:b w:val="0"/>
            <w:bCs/>
            <w:noProof/>
            <w:webHidden/>
          </w:rPr>
          <w:fldChar w:fldCharType="end"/>
        </w:r>
      </w:hyperlink>
    </w:p>
    <w:p w14:paraId="7FA62060" w14:textId="5FF5D2E6"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30" w:history="1">
        <w:r w:rsidRPr="00FD6B20">
          <w:rPr>
            <w:rStyle w:val="Hipervnculo"/>
            <w:rFonts w:cs="Calibri"/>
            <w:b w:val="0"/>
            <w:bCs/>
            <w:color w:val="auto"/>
          </w:rPr>
          <w:t>6.6.1</w:t>
        </w:r>
        <w:r w:rsidRPr="00FD6B20">
          <w:rPr>
            <w:rFonts w:eastAsiaTheme="minorEastAsia" w:cs="Calibri"/>
            <w:b w:val="0"/>
            <w:bCs/>
            <w:snapToGrid/>
            <w:kern w:val="2"/>
            <w:sz w:val="24"/>
            <w:lang w:eastAsia="es-ES"/>
          </w:rPr>
          <w:tab/>
        </w:r>
        <w:r w:rsidRPr="00FD6B20">
          <w:rPr>
            <w:rStyle w:val="Hipervnculo"/>
            <w:rFonts w:cs="Calibri"/>
            <w:b w:val="0"/>
            <w:bCs/>
            <w:color w:val="auto"/>
          </w:rPr>
          <w:t>Comprobar la disponibilidad de la información de referencia y de los recursos compartidos (ITEM 5.6.1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_Toc197606030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63</w:t>
        </w:r>
        <w:r w:rsidRPr="00FD6B20">
          <w:rPr>
            <w:rFonts w:cs="Calibri"/>
            <w:b w:val="0"/>
            <w:bCs/>
            <w:webHidden/>
          </w:rPr>
          <w:fldChar w:fldCharType="end"/>
        </w:r>
      </w:hyperlink>
    </w:p>
    <w:p w14:paraId="2334FA77" w14:textId="034FE404"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31" w:history="1">
        <w:r w:rsidRPr="00FD6B20">
          <w:rPr>
            <w:rStyle w:val="Hipervnculo"/>
            <w:rFonts w:cs="Calibri"/>
            <w:b w:val="0"/>
            <w:bCs/>
            <w:color w:val="auto"/>
          </w:rPr>
          <w:t>6.6.2</w:t>
        </w:r>
        <w:r w:rsidRPr="00FD6B20">
          <w:rPr>
            <w:rFonts w:eastAsiaTheme="minorEastAsia" w:cs="Calibri"/>
            <w:b w:val="0"/>
            <w:bCs/>
            <w:snapToGrid/>
            <w:kern w:val="2"/>
            <w:sz w:val="24"/>
            <w:lang w:eastAsia="es-ES"/>
          </w:rPr>
          <w:tab/>
        </w:r>
        <w:r w:rsidRPr="00FD6B20">
          <w:rPr>
            <w:rStyle w:val="Hipervnculo"/>
            <w:rFonts w:cs="Calibri"/>
            <w:b w:val="0"/>
            <w:bCs/>
            <w:color w:val="auto"/>
          </w:rPr>
          <w:t>Producir información (ITEM 5.6.2.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_Toc197606031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63</w:t>
        </w:r>
        <w:r w:rsidRPr="00FD6B20">
          <w:rPr>
            <w:rFonts w:cs="Calibri"/>
            <w:b w:val="0"/>
            <w:bCs/>
            <w:webHidden/>
          </w:rPr>
          <w:fldChar w:fldCharType="end"/>
        </w:r>
      </w:hyperlink>
    </w:p>
    <w:p w14:paraId="42796DE3" w14:textId="16A37B6F"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32" w:history="1">
        <w:r w:rsidRPr="00FD6B20">
          <w:rPr>
            <w:rStyle w:val="Hipervnculo"/>
            <w:rFonts w:cs="Calibri"/>
            <w:b w:val="0"/>
            <w:bCs/>
            <w:color w:val="auto"/>
          </w:rPr>
          <w:t>6.6.3</w:t>
        </w:r>
        <w:r w:rsidRPr="00FD6B20">
          <w:rPr>
            <w:rFonts w:eastAsiaTheme="minorEastAsia" w:cs="Calibri"/>
            <w:b w:val="0"/>
            <w:bCs/>
            <w:snapToGrid/>
            <w:kern w:val="2"/>
            <w:sz w:val="24"/>
            <w:lang w:eastAsia="es-ES"/>
          </w:rPr>
          <w:tab/>
        </w:r>
        <w:r w:rsidRPr="00FD6B20">
          <w:rPr>
            <w:rStyle w:val="Hipervnculo"/>
            <w:rFonts w:cs="Calibri"/>
            <w:b w:val="0"/>
            <w:bCs/>
            <w:color w:val="auto"/>
          </w:rPr>
          <w:t>Realizar un control de calidad (ITEM 5.6.3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_Toc197606032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64</w:t>
        </w:r>
        <w:r w:rsidRPr="00FD6B20">
          <w:rPr>
            <w:rFonts w:cs="Calibri"/>
            <w:b w:val="0"/>
            <w:bCs/>
            <w:webHidden/>
          </w:rPr>
          <w:fldChar w:fldCharType="end"/>
        </w:r>
      </w:hyperlink>
    </w:p>
    <w:p w14:paraId="47798251" w14:textId="0FF7777B"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33" w:history="1">
        <w:r w:rsidRPr="00FD6B20">
          <w:rPr>
            <w:rStyle w:val="Hipervnculo"/>
            <w:rFonts w:cs="Calibri"/>
            <w:b w:val="0"/>
            <w:bCs/>
            <w:color w:val="auto"/>
          </w:rPr>
          <w:t>6.6.4</w:t>
        </w:r>
        <w:r w:rsidRPr="00FD6B20">
          <w:rPr>
            <w:rFonts w:eastAsiaTheme="minorEastAsia" w:cs="Calibri"/>
            <w:b w:val="0"/>
            <w:bCs/>
            <w:snapToGrid/>
            <w:kern w:val="2"/>
            <w:sz w:val="24"/>
            <w:lang w:eastAsia="es-ES"/>
          </w:rPr>
          <w:tab/>
        </w:r>
        <w:r w:rsidRPr="00FD6B20">
          <w:rPr>
            <w:rStyle w:val="Hipervnculo"/>
            <w:rFonts w:cs="Calibri"/>
            <w:b w:val="0"/>
            <w:bCs/>
            <w:color w:val="auto"/>
          </w:rPr>
          <w:t>Revisar y aprobar el intercambio de información (ITEM 5.6.4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_Toc197606033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64</w:t>
        </w:r>
        <w:r w:rsidRPr="00FD6B20">
          <w:rPr>
            <w:rFonts w:cs="Calibri"/>
            <w:b w:val="0"/>
            <w:bCs/>
            <w:webHidden/>
          </w:rPr>
          <w:fldChar w:fldCharType="end"/>
        </w:r>
      </w:hyperlink>
    </w:p>
    <w:p w14:paraId="1B894A00" w14:textId="18D5283C"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34" w:history="1">
        <w:r w:rsidRPr="00FD6B20">
          <w:rPr>
            <w:rStyle w:val="Hipervnculo"/>
            <w:rFonts w:cs="Calibri"/>
            <w:b w:val="0"/>
            <w:bCs/>
            <w:color w:val="auto"/>
          </w:rPr>
          <w:t>6.6.5</w:t>
        </w:r>
        <w:r w:rsidRPr="00FD6B20">
          <w:rPr>
            <w:rFonts w:eastAsiaTheme="minorEastAsia" w:cs="Calibri"/>
            <w:b w:val="0"/>
            <w:bCs/>
            <w:snapToGrid/>
            <w:kern w:val="2"/>
            <w:sz w:val="24"/>
            <w:lang w:eastAsia="es-ES"/>
          </w:rPr>
          <w:tab/>
        </w:r>
        <w:r w:rsidRPr="00FD6B20">
          <w:rPr>
            <w:rStyle w:val="Hipervnculo"/>
            <w:rFonts w:cs="Calibri"/>
            <w:b w:val="0"/>
            <w:bCs/>
            <w:color w:val="auto"/>
          </w:rPr>
          <w:t>Revisar el modelo de información (ITEM 5.6.5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_Toc197606034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65</w:t>
        </w:r>
        <w:r w:rsidRPr="00FD6B20">
          <w:rPr>
            <w:rFonts w:cs="Calibri"/>
            <w:b w:val="0"/>
            <w:bCs/>
            <w:webHidden/>
          </w:rPr>
          <w:fldChar w:fldCharType="end"/>
        </w:r>
      </w:hyperlink>
    </w:p>
    <w:p w14:paraId="7CE89D0A" w14:textId="613417D0"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35" w:history="1">
        <w:r w:rsidRPr="00FD6B20">
          <w:rPr>
            <w:rStyle w:val="Hipervnculo"/>
            <w:rFonts w:cs="Calibri"/>
            <w:b w:val="0"/>
            <w:bCs/>
            <w:color w:val="auto"/>
          </w:rPr>
          <w:t>6.6.6</w:t>
        </w:r>
        <w:r w:rsidRPr="00FD6B20">
          <w:rPr>
            <w:rFonts w:eastAsiaTheme="minorEastAsia" w:cs="Calibri"/>
            <w:b w:val="0"/>
            <w:bCs/>
            <w:snapToGrid/>
            <w:kern w:val="2"/>
            <w:sz w:val="24"/>
            <w:lang w:eastAsia="es-ES"/>
          </w:rPr>
          <w:tab/>
        </w:r>
        <w:r w:rsidRPr="00FD6B20">
          <w:rPr>
            <w:rStyle w:val="Hipervnculo"/>
            <w:rFonts w:cs="Calibri"/>
            <w:b w:val="0"/>
            <w:bCs/>
            <w:color w:val="auto"/>
          </w:rPr>
          <w:t>Conclusión y resumen de la fase de Producción Colaborativa de la Información.</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_Toc197606035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65</w:t>
        </w:r>
        <w:r w:rsidRPr="00FD6B20">
          <w:rPr>
            <w:rFonts w:cs="Calibri"/>
            <w:b w:val="0"/>
            <w:bCs/>
            <w:webHidden/>
          </w:rPr>
          <w:fldChar w:fldCharType="end"/>
        </w:r>
      </w:hyperlink>
    </w:p>
    <w:p w14:paraId="02DD8DEF" w14:textId="7739CD3A" w:rsidR="00557333" w:rsidRPr="00FD6B20" w:rsidRDefault="00557333" w:rsidP="00E910A7">
      <w:pPr>
        <w:pStyle w:val="TDC2"/>
        <w:tabs>
          <w:tab w:val="left" w:pos="880"/>
          <w:tab w:val="right" w:leader="underscore" w:pos="9118"/>
        </w:tabs>
        <w:spacing w:after="0" w:line="276" w:lineRule="auto"/>
        <w:rPr>
          <w:rFonts w:eastAsiaTheme="minorEastAsia" w:cs="Calibri"/>
          <w:b w:val="0"/>
          <w:bCs/>
          <w:caps w:val="0"/>
          <w:noProof/>
          <w:snapToGrid/>
          <w:kern w:val="2"/>
          <w:sz w:val="24"/>
          <w:lang w:eastAsia="es-ES"/>
        </w:rPr>
      </w:pPr>
      <w:hyperlink w:anchor="_Toc197606036" w:history="1">
        <w:r w:rsidRPr="00FD6B20">
          <w:rPr>
            <w:rStyle w:val="Hipervnculo"/>
            <w:rFonts w:cs="Calibri"/>
            <w:b w:val="0"/>
            <w:bCs/>
            <w:noProof/>
            <w:color w:val="auto"/>
          </w:rPr>
          <w:t>6.7</w:t>
        </w:r>
        <w:r w:rsidRPr="00FD6B20">
          <w:rPr>
            <w:rFonts w:eastAsiaTheme="minorEastAsia" w:cs="Calibri"/>
            <w:b w:val="0"/>
            <w:bCs/>
            <w:caps w:val="0"/>
            <w:noProof/>
            <w:snapToGrid/>
            <w:kern w:val="2"/>
            <w:sz w:val="24"/>
            <w:lang w:eastAsia="es-ES"/>
          </w:rPr>
          <w:tab/>
        </w:r>
        <w:r w:rsidRPr="00FD6B20">
          <w:rPr>
            <w:rStyle w:val="Hipervnculo"/>
            <w:rFonts w:cs="Calibri"/>
            <w:b w:val="0"/>
            <w:bCs/>
            <w:noProof/>
            <w:color w:val="auto"/>
          </w:rPr>
          <w:t>Proceso de gestión de la información – Entrega del modelo de información. (ITEM 5.7. UNE-EN ISO 19650-2:2019).</w:t>
        </w:r>
        <w:r w:rsidRPr="00FD6B20">
          <w:rPr>
            <w:rFonts w:cs="Calibri"/>
            <w:b w:val="0"/>
            <w:bCs/>
            <w:noProof/>
            <w:webHidden/>
          </w:rPr>
          <w:tab/>
        </w:r>
        <w:r w:rsidRPr="00FD6B20">
          <w:rPr>
            <w:rFonts w:cs="Calibri"/>
            <w:b w:val="0"/>
            <w:bCs/>
            <w:noProof/>
            <w:webHidden/>
          </w:rPr>
          <w:fldChar w:fldCharType="begin"/>
        </w:r>
        <w:r w:rsidRPr="00FD6B20">
          <w:rPr>
            <w:rFonts w:cs="Calibri"/>
            <w:b w:val="0"/>
            <w:bCs/>
            <w:noProof/>
            <w:webHidden/>
          </w:rPr>
          <w:instrText xml:space="preserve"> PAGEREF _Toc197606036 \h </w:instrText>
        </w:r>
        <w:r w:rsidRPr="00FD6B20">
          <w:rPr>
            <w:rFonts w:cs="Calibri"/>
            <w:b w:val="0"/>
            <w:bCs/>
            <w:noProof/>
            <w:webHidden/>
          </w:rPr>
        </w:r>
        <w:r w:rsidRPr="00FD6B20">
          <w:rPr>
            <w:rFonts w:cs="Calibri"/>
            <w:b w:val="0"/>
            <w:bCs/>
            <w:noProof/>
            <w:webHidden/>
          </w:rPr>
          <w:fldChar w:fldCharType="separate"/>
        </w:r>
        <w:r w:rsidR="009A3F85" w:rsidRPr="00FD6B20">
          <w:rPr>
            <w:rFonts w:cs="Calibri"/>
            <w:b w:val="0"/>
            <w:bCs/>
            <w:noProof/>
            <w:webHidden/>
          </w:rPr>
          <w:t>66</w:t>
        </w:r>
        <w:r w:rsidRPr="00FD6B20">
          <w:rPr>
            <w:rFonts w:cs="Calibri"/>
            <w:b w:val="0"/>
            <w:bCs/>
            <w:noProof/>
            <w:webHidden/>
          </w:rPr>
          <w:fldChar w:fldCharType="end"/>
        </w:r>
      </w:hyperlink>
    </w:p>
    <w:p w14:paraId="089AC2B3" w14:textId="65783712"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37" w:history="1">
        <w:r w:rsidRPr="00FD6B20">
          <w:rPr>
            <w:rStyle w:val="Hipervnculo"/>
            <w:rFonts w:cs="Calibri"/>
            <w:b w:val="0"/>
            <w:bCs/>
            <w:color w:val="auto"/>
          </w:rPr>
          <w:t>6.7.1</w:t>
        </w:r>
        <w:r w:rsidRPr="00FD6B20">
          <w:rPr>
            <w:rFonts w:eastAsiaTheme="minorEastAsia" w:cs="Calibri"/>
            <w:b w:val="0"/>
            <w:bCs/>
            <w:snapToGrid/>
            <w:kern w:val="2"/>
            <w:sz w:val="24"/>
            <w:lang w:eastAsia="es-ES"/>
          </w:rPr>
          <w:tab/>
        </w:r>
        <w:r w:rsidRPr="00FD6B20">
          <w:rPr>
            <w:rStyle w:val="Hipervnculo"/>
            <w:rFonts w:cs="Calibri"/>
            <w:b w:val="0"/>
            <w:bCs/>
            <w:color w:val="auto"/>
          </w:rPr>
          <w:t>Presentar al adjudicatario principal el modelo de información para su autorización (ITEM 5.7.1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_Toc197606037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66</w:t>
        </w:r>
        <w:r w:rsidRPr="00FD6B20">
          <w:rPr>
            <w:rFonts w:cs="Calibri"/>
            <w:b w:val="0"/>
            <w:bCs/>
            <w:webHidden/>
          </w:rPr>
          <w:fldChar w:fldCharType="end"/>
        </w:r>
      </w:hyperlink>
    </w:p>
    <w:p w14:paraId="342BFB56" w14:textId="349B597F"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38" w:history="1">
        <w:r w:rsidRPr="00FD6B20">
          <w:rPr>
            <w:rStyle w:val="Hipervnculo"/>
            <w:rFonts w:cs="Calibri"/>
            <w:b w:val="0"/>
            <w:bCs/>
            <w:color w:val="auto"/>
          </w:rPr>
          <w:t>6.7.2</w:t>
        </w:r>
        <w:r w:rsidRPr="00FD6B20">
          <w:rPr>
            <w:rFonts w:eastAsiaTheme="minorEastAsia" w:cs="Calibri"/>
            <w:b w:val="0"/>
            <w:bCs/>
            <w:snapToGrid/>
            <w:kern w:val="2"/>
            <w:sz w:val="24"/>
            <w:lang w:eastAsia="es-ES"/>
          </w:rPr>
          <w:tab/>
        </w:r>
        <w:r w:rsidRPr="00FD6B20">
          <w:rPr>
            <w:rStyle w:val="Hipervnculo"/>
            <w:rFonts w:cs="Calibri"/>
            <w:b w:val="0"/>
            <w:bCs/>
            <w:color w:val="auto"/>
          </w:rPr>
          <w:t>Revisar y autorizar el modelo de información (ITEM 5.7.2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_Toc197606038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66</w:t>
        </w:r>
        <w:r w:rsidRPr="00FD6B20">
          <w:rPr>
            <w:rFonts w:cs="Calibri"/>
            <w:b w:val="0"/>
            <w:bCs/>
            <w:webHidden/>
          </w:rPr>
          <w:fldChar w:fldCharType="end"/>
        </w:r>
      </w:hyperlink>
    </w:p>
    <w:p w14:paraId="1655E675" w14:textId="14FDBBF7"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39" w:history="1">
        <w:r w:rsidRPr="00FD6B20">
          <w:rPr>
            <w:rStyle w:val="Hipervnculo"/>
            <w:rFonts w:cs="Calibri"/>
            <w:b w:val="0"/>
            <w:bCs/>
            <w:color w:val="auto"/>
          </w:rPr>
          <w:t>6.7.3</w:t>
        </w:r>
        <w:r w:rsidRPr="00FD6B20">
          <w:rPr>
            <w:rFonts w:eastAsiaTheme="minorEastAsia" w:cs="Calibri"/>
            <w:b w:val="0"/>
            <w:bCs/>
            <w:snapToGrid/>
            <w:kern w:val="2"/>
            <w:sz w:val="24"/>
            <w:lang w:eastAsia="es-ES"/>
          </w:rPr>
          <w:tab/>
        </w:r>
        <w:r w:rsidRPr="00FD6B20">
          <w:rPr>
            <w:rStyle w:val="Hipervnculo"/>
            <w:rFonts w:cs="Calibri"/>
            <w:b w:val="0"/>
            <w:bCs/>
            <w:color w:val="auto"/>
          </w:rPr>
          <w:t>Presentar al adjudicador el modelo de información para su aceptación (ITEM 5.7.3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_Toc197606039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67</w:t>
        </w:r>
        <w:r w:rsidRPr="00FD6B20">
          <w:rPr>
            <w:rFonts w:cs="Calibri"/>
            <w:b w:val="0"/>
            <w:bCs/>
            <w:webHidden/>
          </w:rPr>
          <w:fldChar w:fldCharType="end"/>
        </w:r>
      </w:hyperlink>
    </w:p>
    <w:p w14:paraId="7876C106" w14:textId="2F8C9CD3"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40" w:history="1">
        <w:r w:rsidRPr="00FD6B20">
          <w:rPr>
            <w:rStyle w:val="Hipervnculo"/>
            <w:rFonts w:cs="Calibri"/>
            <w:b w:val="0"/>
            <w:bCs/>
            <w:color w:val="auto"/>
          </w:rPr>
          <w:t>6.7.4</w:t>
        </w:r>
        <w:r w:rsidRPr="00FD6B20">
          <w:rPr>
            <w:rFonts w:eastAsiaTheme="minorEastAsia" w:cs="Calibri"/>
            <w:b w:val="0"/>
            <w:bCs/>
            <w:snapToGrid/>
            <w:kern w:val="2"/>
            <w:sz w:val="24"/>
            <w:lang w:eastAsia="es-ES"/>
          </w:rPr>
          <w:tab/>
        </w:r>
        <w:r w:rsidRPr="00FD6B20">
          <w:rPr>
            <w:rStyle w:val="Hipervnculo"/>
            <w:rFonts w:cs="Calibri"/>
            <w:b w:val="0"/>
            <w:bCs/>
            <w:color w:val="auto"/>
          </w:rPr>
          <w:t>Conclusión y resumen de la Fase de Entrega del Modelo de Información.</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_Toc197606040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67</w:t>
        </w:r>
        <w:r w:rsidRPr="00FD6B20">
          <w:rPr>
            <w:rFonts w:cs="Calibri"/>
            <w:b w:val="0"/>
            <w:bCs/>
            <w:webHidden/>
          </w:rPr>
          <w:fldChar w:fldCharType="end"/>
        </w:r>
      </w:hyperlink>
    </w:p>
    <w:p w14:paraId="7ED7F34E" w14:textId="1BEC0FFC" w:rsidR="00557333" w:rsidRPr="00FD6B20" w:rsidRDefault="00557333" w:rsidP="00E910A7">
      <w:pPr>
        <w:pStyle w:val="TDC2"/>
        <w:tabs>
          <w:tab w:val="left" w:pos="880"/>
          <w:tab w:val="right" w:leader="underscore" w:pos="9118"/>
        </w:tabs>
        <w:spacing w:after="0" w:line="276" w:lineRule="auto"/>
        <w:rPr>
          <w:rFonts w:eastAsiaTheme="minorEastAsia" w:cs="Calibri"/>
          <w:b w:val="0"/>
          <w:bCs/>
          <w:caps w:val="0"/>
          <w:noProof/>
          <w:snapToGrid/>
          <w:kern w:val="2"/>
          <w:sz w:val="24"/>
          <w:lang w:eastAsia="es-ES"/>
        </w:rPr>
      </w:pPr>
      <w:hyperlink w:anchor="_Toc197606041" w:history="1">
        <w:r w:rsidRPr="00FD6B20">
          <w:rPr>
            <w:rStyle w:val="Hipervnculo"/>
            <w:rFonts w:cs="Calibri"/>
            <w:b w:val="0"/>
            <w:bCs/>
            <w:noProof/>
            <w:color w:val="auto"/>
          </w:rPr>
          <w:t>6.8</w:t>
        </w:r>
        <w:r w:rsidRPr="00FD6B20">
          <w:rPr>
            <w:rFonts w:eastAsiaTheme="minorEastAsia" w:cs="Calibri"/>
            <w:b w:val="0"/>
            <w:bCs/>
            <w:caps w:val="0"/>
            <w:noProof/>
            <w:snapToGrid/>
            <w:kern w:val="2"/>
            <w:sz w:val="24"/>
            <w:lang w:eastAsia="es-ES"/>
          </w:rPr>
          <w:tab/>
        </w:r>
        <w:r w:rsidRPr="00FD6B20">
          <w:rPr>
            <w:rStyle w:val="Hipervnculo"/>
            <w:rFonts w:cs="Calibri"/>
            <w:b w:val="0"/>
            <w:bCs/>
            <w:noProof/>
            <w:color w:val="auto"/>
          </w:rPr>
          <w:t>Proceso de gestión de la información – Fin de la fase de desarrollo (ITEM 5.8. UNE-EN ISO 19650-2:2019).</w:t>
        </w:r>
        <w:r w:rsidRPr="00FD6B20">
          <w:rPr>
            <w:rFonts w:cs="Calibri"/>
            <w:b w:val="0"/>
            <w:bCs/>
            <w:noProof/>
            <w:webHidden/>
          </w:rPr>
          <w:tab/>
        </w:r>
        <w:r w:rsidRPr="00FD6B20">
          <w:rPr>
            <w:rFonts w:cs="Calibri"/>
            <w:b w:val="0"/>
            <w:bCs/>
            <w:noProof/>
            <w:webHidden/>
          </w:rPr>
          <w:fldChar w:fldCharType="begin"/>
        </w:r>
        <w:r w:rsidRPr="00FD6B20">
          <w:rPr>
            <w:rFonts w:cs="Calibri"/>
            <w:b w:val="0"/>
            <w:bCs/>
            <w:noProof/>
            <w:webHidden/>
          </w:rPr>
          <w:instrText xml:space="preserve"> PAGEREF _Toc197606041 \h </w:instrText>
        </w:r>
        <w:r w:rsidRPr="00FD6B20">
          <w:rPr>
            <w:rFonts w:cs="Calibri"/>
            <w:b w:val="0"/>
            <w:bCs/>
            <w:noProof/>
            <w:webHidden/>
          </w:rPr>
        </w:r>
        <w:r w:rsidRPr="00FD6B20">
          <w:rPr>
            <w:rFonts w:cs="Calibri"/>
            <w:b w:val="0"/>
            <w:bCs/>
            <w:noProof/>
            <w:webHidden/>
          </w:rPr>
          <w:fldChar w:fldCharType="separate"/>
        </w:r>
        <w:r w:rsidR="009A3F85" w:rsidRPr="00FD6B20">
          <w:rPr>
            <w:rFonts w:cs="Calibri"/>
            <w:b w:val="0"/>
            <w:bCs/>
            <w:noProof/>
            <w:webHidden/>
          </w:rPr>
          <w:t>67</w:t>
        </w:r>
        <w:r w:rsidRPr="00FD6B20">
          <w:rPr>
            <w:rFonts w:cs="Calibri"/>
            <w:b w:val="0"/>
            <w:bCs/>
            <w:noProof/>
            <w:webHidden/>
          </w:rPr>
          <w:fldChar w:fldCharType="end"/>
        </w:r>
      </w:hyperlink>
    </w:p>
    <w:p w14:paraId="3D9E0420" w14:textId="5EEAB4AD"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42" w:history="1">
        <w:r w:rsidRPr="00FD6B20">
          <w:rPr>
            <w:rStyle w:val="Hipervnculo"/>
            <w:rFonts w:cs="Calibri"/>
            <w:b w:val="0"/>
            <w:bCs/>
            <w:color w:val="auto"/>
          </w:rPr>
          <w:t>6.8.1</w:t>
        </w:r>
        <w:r w:rsidRPr="00FD6B20">
          <w:rPr>
            <w:rFonts w:eastAsiaTheme="minorEastAsia" w:cs="Calibri"/>
            <w:b w:val="0"/>
            <w:bCs/>
            <w:snapToGrid/>
            <w:kern w:val="2"/>
            <w:sz w:val="24"/>
            <w:lang w:eastAsia="es-ES"/>
          </w:rPr>
          <w:tab/>
        </w:r>
        <w:r w:rsidRPr="00FD6B20">
          <w:rPr>
            <w:rStyle w:val="Hipervnculo"/>
            <w:rFonts w:cs="Calibri"/>
            <w:b w:val="0"/>
            <w:bCs/>
            <w:color w:val="auto"/>
          </w:rPr>
          <w:t>Archivar el modelo de información del proyecto (ITEM 5.8.1 UNE-EN ISO 19650-2:2019).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_Toc197606042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67</w:t>
        </w:r>
        <w:r w:rsidRPr="00FD6B20">
          <w:rPr>
            <w:rFonts w:cs="Calibri"/>
            <w:b w:val="0"/>
            <w:bCs/>
            <w:webHidden/>
          </w:rPr>
          <w:fldChar w:fldCharType="end"/>
        </w:r>
      </w:hyperlink>
    </w:p>
    <w:p w14:paraId="72112526" w14:textId="56C605D4" w:rsidR="00557333" w:rsidRPr="00FD6B20" w:rsidRDefault="00557333" w:rsidP="00E910A7">
      <w:pPr>
        <w:pStyle w:val="TDC3"/>
        <w:spacing w:after="0" w:line="276" w:lineRule="auto"/>
        <w:rPr>
          <w:rFonts w:eastAsiaTheme="minorEastAsia" w:cs="Calibri"/>
          <w:b w:val="0"/>
          <w:bCs/>
          <w:snapToGrid/>
          <w:kern w:val="2"/>
          <w:sz w:val="24"/>
          <w:lang w:eastAsia="es-ES"/>
        </w:rPr>
      </w:pPr>
      <w:hyperlink w:anchor="_Toc197606043" w:history="1">
        <w:r w:rsidRPr="00FD6B20">
          <w:rPr>
            <w:rStyle w:val="Hipervnculo"/>
            <w:rFonts w:cs="Calibri"/>
            <w:b w:val="0"/>
            <w:bCs/>
            <w:color w:val="auto"/>
          </w:rPr>
          <w:t>6.8.2</w:t>
        </w:r>
        <w:r w:rsidRPr="00FD6B20">
          <w:rPr>
            <w:rFonts w:eastAsiaTheme="minorEastAsia" w:cs="Calibri"/>
            <w:b w:val="0"/>
            <w:bCs/>
            <w:snapToGrid/>
            <w:kern w:val="2"/>
            <w:sz w:val="24"/>
            <w:lang w:eastAsia="es-ES"/>
          </w:rPr>
          <w:tab/>
        </w:r>
        <w:r w:rsidRPr="00FD6B20">
          <w:rPr>
            <w:rStyle w:val="Hipervnculo"/>
            <w:rFonts w:cs="Calibri"/>
            <w:b w:val="0"/>
            <w:bCs/>
            <w:color w:val="auto"/>
          </w:rPr>
          <w:t>Recoger las lecciones aprendidas (ITEM 5.8.2. UNE EN ISO19650-2: 2019).</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_Toc197606043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68</w:t>
        </w:r>
        <w:r w:rsidRPr="00FD6B20">
          <w:rPr>
            <w:rFonts w:cs="Calibri"/>
            <w:b w:val="0"/>
            <w:bCs/>
            <w:webHidden/>
          </w:rPr>
          <w:fldChar w:fldCharType="end"/>
        </w:r>
      </w:hyperlink>
    </w:p>
    <w:p w14:paraId="16CB27BB" w14:textId="27C878D2" w:rsidR="00557333" w:rsidRPr="00FD6B20" w:rsidRDefault="00557333" w:rsidP="00E910A7">
      <w:pPr>
        <w:pStyle w:val="TDC3"/>
        <w:spacing w:after="0" w:line="276" w:lineRule="auto"/>
        <w:rPr>
          <w:rFonts w:eastAsiaTheme="minorEastAsia" w:cs="Calibri"/>
          <w:b w:val="0"/>
          <w:snapToGrid/>
          <w:kern w:val="2"/>
          <w:sz w:val="24"/>
          <w:lang w:eastAsia="es-ES"/>
        </w:rPr>
      </w:pPr>
      <w:hyperlink w:anchor="_Toc197606044" w:history="1">
        <w:r w:rsidRPr="00FD6B20">
          <w:rPr>
            <w:rStyle w:val="Hipervnculo"/>
            <w:rFonts w:cs="Calibri"/>
            <w:b w:val="0"/>
            <w:bCs/>
            <w:color w:val="auto"/>
          </w:rPr>
          <w:t>6.8.3</w:t>
        </w:r>
        <w:r w:rsidRPr="00FD6B20">
          <w:rPr>
            <w:rFonts w:eastAsiaTheme="minorEastAsia" w:cs="Calibri"/>
            <w:b w:val="0"/>
            <w:bCs/>
            <w:snapToGrid/>
            <w:kern w:val="2"/>
            <w:sz w:val="24"/>
            <w:lang w:eastAsia="es-ES"/>
          </w:rPr>
          <w:tab/>
        </w:r>
        <w:r w:rsidRPr="00FD6B20">
          <w:rPr>
            <w:rStyle w:val="Hipervnculo"/>
            <w:rFonts w:cs="Calibri"/>
            <w:b w:val="0"/>
            <w:bCs/>
            <w:color w:val="auto"/>
          </w:rPr>
          <w:t>Conclusión y resumen de la Fase de Fin de Desarrollo.</w:t>
        </w:r>
        <w:r w:rsidRPr="00FD6B20">
          <w:rPr>
            <w:rFonts w:cs="Calibri"/>
            <w:b w:val="0"/>
            <w:bCs/>
            <w:webHidden/>
          </w:rPr>
          <w:tab/>
        </w:r>
        <w:r w:rsidRPr="00FD6B20">
          <w:rPr>
            <w:rFonts w:cs="Calibri"/>
            <w:b w:val="0"/>
            <w:bCs/>
            <w:webHidden/>
          </w:rPr>
          <w:fldChar w:fldCharType="begin"/>
        </w:r>
        <w:r w:rsidRPr="00FD6B20">
          <w:rPr>
            <w:rFonts w:cs="Calibri"/>
            <w:b w:val="0"/>
            <w:bCs/>
            <w:webHidden/>
          </w:rPr>
          <w:instrText xml:space="preserve"> PAGEREF _Toc197606044 \h </w:instrText>
        </w:r>
        <w:r w:rsidRPr="00FD6B20">
          <w:rPr>
            <w:rFonts w:cs="Calibri"/>
            <w:b w:val="0"/>
            <w:bCs/>
            <w:webHidden/>
          </w:rPr>
        </w:r>
        <w:r w:rsidRPr="00FD6B20">
          <w:rPr>
            <w:rFonts w:cs="Calibri"/>
            <w:b w:val="0"/>
            <w:bCs/>
            <w:webHidden/>
          </w:rPr>
          <w:fldChar w:fldCharType="separate"/>
        </w:r>
        <w:r w:rsidR="009A3F85" w:rsidRPr="00FD6B20">
          <w:rPr>
            <w:rFonts w:cs="Calibri"/>
            <w:b w:val="0"/>
            <w:bCs/>
            <w:webHidden/>
          </w:rPr>
          <w:t>68</w:t>
        </w:r>
        <w:r w:rsidRPr="00FD6B20">
          <w:rPr>
            <w:rFonts w:cs="Calibri"/>
            <w:b w:val="0"/>
            <w:bCs/>
            <w:webHidden/>
          </w:rPr>
          <w:fldChar w:fldCharType="end"/>
        </w:r>
      </w:hyperlink>
    </w:p>
    <w:p w14:paraId="12F75870" w14:textId="0ABFED68" w:rsidR="004940BA" w:rsidRPr="00FD6B20" w:rsidRDefault="00427B3B" w:rsidP="00E910A7">
      <w:pPr>
        <w:pStyle w:val="TDC1"/>
        <w:tabs>
          <w:tab w:val="right" w:leader="dot" w:pos="9690"/>
        </w:tabs>
        <w:spacing w:after="0" w:line="276" w:lineRule="auto"/>
        <w:rPr>
          <w:rFonts w:eastAsiaTheme="minorEastAsia" w:cs="Calibri"/>
          <w:b w:val="0"/>
          <w:snapToGrid/>
          <w:szCs w:val="22"/>
          <w:lang w:eastAsia="es-ES"/>
          <w14:ligatures w14:val="none"/>
        </w:rPr>
      </w:pPr>
      <w:r w:rsidRPr="00FD6B20">
        <w:rPr>
          <w:rFonts w:cs="Calibri"/>
        </w:rPr>
        <w:fldChar w:fldCharType="end"/>
      </w:r>
    </w:p>
    <w:p w14:paraId="663F6546" w14:textId="7C4A37E9" w:rsidR="00BD7F8D" w:rsidRPr="00FD6B20" w:rsidRDefault="00BD7F8D" w:rsidP="00E910A7">
      <w:pPr>
        <w:spacing w:line="276" w:lineRule="auto"/>
        <w:rPr>
          <w:rFonts w:cs="Calibri"/>
        </w:rPr>
      </w:pPr>
    </w:p>
    <w:p w14:paraId="5F33F2CA" w14:textId="77777777" w:rsidR="00BD7F8D" w:rsidRPr="00FD6B20" w:rsidRDefault="00BD7F8D" w:rsidP="00E910A7">
      <w:pPr>
        <w:spacing w:line="276" w:lineRule="auto"/>
        <w:rPr>
          <w:rFonts w:cs="Calibri"/>
        </w:rPr>
      </w:pPr>
    </w:p>
    <w:p w14:paraId="38F64C1D" w14:textId="77777777" w:rsidR="00D440F1" w:rsidRPr="00FD6B20" w:rsidRDefault="00D440F1" w:rsidP="00E910A7">
      <w:pPr>
        <w:spacing w:line="276" w:lineRule="auto"/>
        <w:rPr>
          <w:rFonts w:cs="Calibri"/>
        </w:rPr>
      </w:pPr>
    </w:p>
    <w:p w14:paraId="52C5BD3A" w14:textId="77777777" w:rsidR="00D440F1" w:rsidRPr="00FD6B20" w:rsidRDefault="00D440F1" w:rsidP="00E910A7">
      <w:pPr>
        <w:spacing w:line="276" w:lineRule="auto"/>
        <w:rPr>
          <w:rFonts w:cs="Calibri"/>
        </w:rPr>
        <w:sectPr w:rsidR="00D440F1" w:rsidRPr="00FD6B20" w:rsidSect="00AE7880">
          <w:pgSz w:w="11906" w:h="16838"/>
          <w:pgMar w:top="1440" w:right="1701" w:bottom="1440" w:left="1077" w:header="709" w:footer="709" w:gutter="0"/>
          <w:cols w:space="708"/>
          <w:docGrid w:linePitch="360"/>
        </w:sectPr>
      </w:pPr>
    </w:p>
    <w:p w14:paraId="3BBA05C0" w14:textId="77777777" w:rsidR="00536EC6" w:rsidRPr="00FD6B20" w:rsidRDefault="00536EC6" w:rsidP="00E910A7">
      <w:pPr>
        <w:pStyle w:val="Ttulo1aneto"/>
        <w:spacing w:after="0" w:line="276" w:lineRule="auto"/>
        <w:rPr>
          <w:rFonts w:cs="Calibri"/>
        </w:rPr>
      </w:pPr>
      <w:bookmarkStart w:id="0" w:name="_Toc478656120"/>
      <w:bookmarkStart w:id="1" w:name="_Toc197605967"/>
      <w:r w:rsidRPr="00FD6B20">
        <w:rPr>
          <w:rFonts w:cs="Calibri"/>
        </w:rPr>
        <w:lastRenderedPageBreak/>
        <w:t>Introducción</w:t>
      </w:r>
      <w:bookmarkEnd w:id="0"/>
      <w:bookmarkEnd w:id="1"/>
    </w:p>
    <w:p w14:paraId="64CC3CE9" w14:textId="77777777" w:rsidR="006220A1" w:rsidRPr="00FD6B20" w:rsidRDefault="006220A1" w:rsidP="00E910A7">
      <w:pPr>
        <w:spacing w:line="276" w:lineRule="auto"/>
        <w:rPr>
          <w:rFonts w:cs="Calibri"/>
          <w:szCs w:val="22"/>
        </w:rPr>
      </w:pPr>
    </w:p>
    <w:p w14:paraId="0A49A16C" w14:textId="04A87EEC" w:rsidR="006220A1" w:rsidRPr="00FD6B20" w:rsidRDefault="006220A1" w:rsidP="00E910A7">
      <w:pPr>
        <w:spacing w:line="276" w:lineRule="auto"/>
        <w:rPr>
          <w:rFonts w:cs="Calibri"/>
          <w:szCs w:val="22"/>
        </w:rPr>
      </w:pPr>
      <w:r w:rsidRPr="00FD6B20">
        <w:rPr>
          <w:rFonts w:cs="Calibri"/>
          <w:szCs w:val="22"/>
        </w:rPr>
        <w:t xml:space="preserve">Esta guía pretende orientar, definir y transmitir el flujo de trabajo interno que sigue </w:t>
      </w:r>
      <w:r w:rsidR="006D67E3">
        <w:rPr>
          <w:rFonts w:cs="Calibri"/>
          <w:szCs w:val="22"/>
        </w:rPr>
        <w:t>AVINTIA</w:t>
      </w:r>
      <w:r w:rsidR="00D8495B" w:rsidRPr="00FD6B20">
        <w:rPr>
          <w:rFonts w:cs="Calibri"/>
          <w:szCs w:val="22"/>
        </w:rPr>
        <w:t>,</w:t>
      </w:r>
      <w:r w:rsidRPr="00FD6B20">
        <w:rPr>
          <w:rFonts w:cs="Calibri"/>
          <w:szCs w:val="22"/>
        </w:rPr>
        <w:t xml:space="preserve"> para abordar el desarrollo y gestión de proyectos de edificación y obra civil </w:t>
      </w:r>
      <w:r w:rsidR="001E2B79" w:rsidRPr="00FD6B20">
        <w:rPr>
          <w:rFonts w:cs="Calibri"/>
          <w:szCs w:val="22"/>
        </w:rPr>
        <w:t xml:space="preserve">cuando estos lleven a cabo bajo la metodología BIM y conforme a la </w:t>
      </w:r>
      <w:r w:rsidRPr="00FD6B20">
        <w:rPr>
          <w:rFonts w:cs="Calibri"/>
          <w:szCs w:val="22"/>
        </w:rPr>
        <w:t xml:space="preserve">normativa </w:t>
      </w:r>
      <w:r w:rsidR="00952029" w:rsidRPr="00FD6B20">
        <w:rPr>
          <w:rFonts w:cs="Calibri"/>
          <w:szCs w:val="22"/>
        </w:rPr>
        <w:t>UNE-EN ISO 19650-1:2019</w:t>
      </w:r>
      <w:r w:rsidR="007A45F6" w:rsidRPr="00FD6B20">
        <w:rPr>
          <w:rFonts w:cs="Calibri"/>
          <w:szCs w:val="22"/>
        </w:rPr>
        <w:t xml:space="preserve"> y </w:t>
      </w:r>
      <w:r w:rsidR="00727E04" w:rsidRPr="00FD6B20">
        <w:rPr>
          <w:rFonts w:cs="Calibri"/>
          <w:szCs w:val="22"/>
        </w:rPr>
        <w:t xml:space="preserve">UNE-EN </w:t>
      </w:r>
      <w:r w:rsidR="007A45F6" w:rsidRPr="00FD6B20">
        <w:rPr>
          <w:rFonts w:cs="Calibri"/>
          <w:szCs w:val="22"/>
        </w:rPr>
        <w:t>19650-2:201</w:t>
      </w:r>
      <w:r w:rsidR="001F1BF9" w:rsidRPr="00FD6B20">
        <w:rPr>
          <w:rFonts w:cs="Calibri"/>
          <w:szCs w:val="22"/>
        </w:rPr>
        <w:t>9</w:t>
      </w:r>
      <w:r w:rsidRPr="00FD6B20">
        <w:rPr>
          <w:rFonts w:cs="Calibri"/>
          <w:szCs w:val="22"/>
        </w:rPr>
        <w:t xml:space="preserve">. </w:t>
      </w:r>
    </w:p>
    <w:p w14:paraId="45C2597E" w14:textId="77777777" w:rsidR="006220A1" w:rsidRPr="00FD6B20" w:rsidRDefault="006220A1" w:rsidP="00E910A7">
      <w:pPr>
        <w:spacing w:line="276" w:lineRule="auto"/>
        <w:rPr>
          <w:rFonts w:cs="Calibri"/>
          <w:szCs w:val="22"/>
        </w:rPr>
      </w:pPr>
    </w:p>
    <w:p w14:paraId="4BF00586" w14:textId="0489BC7D" w:rsidR="006220A1" w:rsidRPr="00FD6B20" w:rsidRDefault="006220A1" w:rsidP="00E910A7">
      <w:pPr>
        <w:spacing w:line="276" w:lineRule="auto"/>
        <w:rPr>
          <w:rFonts w:cs="Calibri"/>
          <w:szCs w:val="22"/>
        </w:rPr>
      </w:pPr>
      <w:r w:rsidRPr="00FD6B20">
        <w:rPr>
          <w:rFonts w:cs="Calibri"/>
          <w:szCs w:val="22"/>
        </w:rPr>
        <w:t xml:space="preserve">Este protocolo está redactado partiendo de la hipótesis de que </w:t>
      </w:r>
      <w:r w:rsidR="006D67E3">
        <w:rPr>
          <w:rFonts w:cs="Calibri"/>
          <w:szCs w:val="22"/>
        </w:rPr>
        <w:t>AVINTIA</w:t>
      </w:r>
      <w:r w:rsidRPr="00FD6B20">
        <w:rPr>
          <w:rFonts w:cs="Calibri"/>
          <w:szCs w:val="22"/>
        </w:rPr>
        <w:t xml:space="preserve"> actuará </w:t>
      </w:r>
      <w:r w:rsidR="00E83193" w:rsidRPr="00FD6B20">
        <w:rPr>
          <w:rFonts w:cs="Calibri"/>
          <w:szCs w:val="22"/>
        </w:rPr>
        <w:t xml:space="preserve">habitualmente </w:t>
      </w:r>
      <w:r w:rsidRPr="00FD6B20">
        <w:rPr>
          <w:rFonts w:cs="Calibri"/>
          <w:szCs w:val="22"/>
        </w:rPr>
        <w:t xml:space="preserve">como </w:t>
      </w:r>
      <w:r w:rsidR="001F1BF9" w:rsidRPr="00FD6B20">
        <w:rPr>
          <w:rFonts w:cs="Calibri"/>
          <w:szCs w:val="22"/>
        </w:rPr>
        <w:t>Adjudicatario Principal</w:t>
      </w:r>
      <w:r w:rsidR="001E2B79" w:rsidRPr="00FD6B20">
        <w:rPr>
          <w:rFonts w:cs="Calibri"/>
          <w:szCs w:val="22"/>
        </w:rPr>
        <w:t>, subcontratando, cuando proceda,</w:t>
      </w:r>
      <w:r w:rsidR="603DBDA5" w:rsidRPr="00FD6B20">
        <w:rPr>
          <w:rFonts w:cs="Calibri"/>
          <w:szCs w:val="22"/>
        </w:rPr>
        <w:t xml:space="preserve"> </w:t>
      </w:r>
      <w:r w:rsidR="001E2B79" w:rsidRPr="00FD6B20">
        <w:rPr>
          <w:rFonts w:cs="Calibri"/>
          <w:szCs w:val="22"/>
        </w:rPr>
        <w:t>a</w:t>
      </w:r>
      <w:r w:rsidR="603DBDA5" w:rsidRPr="00FD6B20">
        <w:rPr>
          <w:rFonts w:cs="Calibri"/>
          <w:szCs w:val="22"/>
        </w:rPr>
        <w:t xml:space="preserve"> terceros Adjudicatarios</w:t>
      </w:r>
      <w:r w:rsidR="001E2B79" w:rsidRPr="00FD6B20">
        <w:rPr>
          <w:rFonts w:cs="Calibri"/>
          <w:szCs w:val="22"/>
        </w:rPr>
        <w:t xml:space="preserve">. En general, las funciones de </w:t>
      </w:r>
      <w:r w:rsidR="006D67E3">
        <w:rPr>
          <w:rFonts w:cs="Calibri"/>
          <w:szCs w:val="22"/>
        </w:rPr>
        <w:t>AVINTIA</w:t>
      </w:r>
      <w:r w:rsidR="001E2B79" w:rsidRPr="00FD6B20">
        <w:rPr>
          <w:rFonts w:cs="Calibri"/>
          <w:szCs w:val="22"/>
        </w:rPr>
        <w:t xml:space="preserve"> </w:t>
      </w:r>
      <w:r w:rsidR="3967E52E" w:rsidRPr="00FD6B20">
        <w:rPr>
          <w:rFonts w:cs="Calibri"/>
          <w:szCs w:val="22"/>
        </w:rPr>
        <w:t>s</w:t>
      </w:r>
      <w:r w:rsidR="00E83193" w:rsidRPr="00FD6B20">
        <w:rPr>
          <w:rFonts w:cs="Calibri"/>
          <w:szCs w:val="22"/>
        </w:rPr>
        <w:t xml:space="preserve">e centran en </w:t>
      </w:r>
      <w:r w:rsidR="3967E52E" w:rsidRPr="00FD6B20">
        <w:rPr>
          <w:rFonts w:cs="Calibri"/>
          <w:szCs w:val="22"/>
        </w:rPr>
        <w:t>realizar una labor de coordinación y supervisión</w:t>
      </w:r>
      <w:r w:rsidR="00E83193" w:rsidRPr="00FD6B20">
        <w:rPr>
          <w:rFonts w:cs="Calibri"/>
          <w:szCs w:val="22"/>
        </w:rPr>
        <w:t xml:space="preserve"> de las actuaciones</w:t>
      </w:r>
      <w:r w:rsidR="3967E52E" w:rsidRPr="00FD6B20">
        <w:rPr>
          <w:rFonts w:cs="Calibri"/>
          <w:szCs w:val="22"/>
        </w:rPr>
        <w:t>.</w:t>
      </w:r>
      <w:r w:rsidR="1E86C703" w:rsidRPr="00FD6B20">
        <w:rPr>
          <w:rFonts w:cs="Calibri"/>
          <w:szCs w:val="22"/>
        </w:rPr>
        <w:t xml:space="preserve"> </w:t>
      </w:r>
    </w:p>
    <w:p w14:paraId="5210BBD9" w14:textId="77777777" w:rsidR="006220A1" w:rsidRPr="00FD6B20" w:rsidRDefault="006220A1" w:rsidP="00E910A7">
      <w:pPr>
        <w:spacing w:line="276" w:lineRule="auto"/>
        <w:rPr>
          <w:rFonts w:cs="Calibri"/>
          <w:szCs w:val="22"/>
        </w:rPr>
      </w:pPr>
    </w:p>
    <w:p w14:paraId="5C639E0C" w14:textId="0835CBD3" w:rsidR="00E83193" w:rsidRPr="00FD6B20" w:rsidRDefault="00E83193" w:rsidP="00E910A7">
      <w:pPr>
        <w:spacing w:line="276" w:lineRule="auto"/>
        <w:rPr>
          <w:rFonts w:cs="Calibri"/>
          <w:szCs w:val="22"/>
        </w:rPr>
      </w:pPr>
      <w:r w:rsidRPr="00FD6B20">
        <w:rPr>
          <w:rFonts w:cs="Calibri"/>
          <w:szCs w:val="22"/>
        </w:rPr>
        <w:t>Este documento debe interpretarse como un marco de referencia y orientación, por lo que deberá ser interpretado y adaptado a las características de cada proyecto</w:t>
      </w:r>
      <w:r w:rsidR="00BD39B4">
        <w:rPr>
          <w:rFonts w:cs="Calibri"/>
          <w:szCs w:val="22"/>
        </w:rPr>
        <w:t>.</w:t>
      </w:r>
      <w:r w:rsidRPr="00FD6B20">
        <w:rPr>
          <w:rFonts w:cs="Calibri"/>
          <w:szCs w:val="22"/>
        </w:rPr>
        <w:t xml:space="preserve"> </w:t>
      </w:r>
      <w:r w:rsidRPr="00FD6B20">
        <w:rPr>
          <w:rFonts w:cs="Calibri"/>
        </w:rPr>
        <w:t xml:space="preserve">Cuando en la actuación que se está desarrollando existan requisitos de información concretos del Adjudicador, lo establecido en este documento debe ser adaptado a dichos requisitos. Con este propósito, se proporcionan plantillas, tablas, textos de apoyo e ilustraciones que responden a la metodología definida por </w:t>
      </w:r>
      <w:r w:rsidR="006D67E3">
        <w:rPr>
          <w:rFonts w:cs="Calibri"/>
        </w:rPr>
        <w:t>AVINTIA</w:t>
      </w:r>
      <w:r w:rsidRPr="00FD6B20">
        <w:rPr>
          <w:rFonts w:cs="Calibri"/>
        </w:rPr>
        <w:t xml:space="preserve">. Además, la metodología definida, debe aplicarse de manera proporcional y adaptarse a la escala y complejidad del contrato a desarrollar. En caso de no existir </w:t>
      </w:r>
      <w:r w:rsidR="006D67E3">
        <w:rPr>
          <w:rFonts w:cs="Calibri"/>
        </w:rPr>
        <w:t>concretos</w:t>
      </w:r>
      <w:r w:rsidRPr="00FD6B20">
        <w:rPr>
          <w:rFonts w:cs="Calibri"/>
        </w:rPr>
        <w:t xml:space="preserve"> requisitos</w:t>
      </w:r>
      <w:r w:rsidR="006D67E3">
        <w:rPr>
          <w:rFonts w:cs="Calibri"/>
        </w:rPr>
        <w:t xml:space="preserve"> de información exigidos por el cliente</w:t>
      </w:r>
      <w:r w:rsidRPr="00FD6B20">
        <w:rPr>
          <w:rFonts w:cs="Calibri"/>
        </w:rPr>
        <w:t xml:space="preserve">, se respetará en la medida de lo posible lo establecido en todo el marco de </w:t>
      </w:r>
      <w:r w:rsidR="006D67E3" w:rsidRPr="00FD6B20">
        <w:rPr>
          <w:rFonts w:cs="Calibri"/>
        </w:rPr>
        <w:t>procedimientos</w:t>
      </w:r>
      <w:r w:rsidRPr="00FD6B20">
        <w:rPr>
          <w:rFonts w:cs="Calibri"/>
        </w:rPr>
        <w:t xml:space="preserve"> BIM de </w:t>
      </w:r>
      <w:r w:rsidR="006D67E3">
        <w:rPr>
          <w:rFonts w:cs="Calibri"/>
        </w:rPr>
        <w:t>AVINTIA</w:t>
      </w:r>
      <w:r w:rsidRPr="00FD6B20">
        <w:rPr>
          <w:rFonts w:cs="Calibri"/>
        </w:rPr>
        <w:t>.</w:t>
      </w:r>
    </w:p>
    <w:p w14:paraId="0420D8A9" w14:textId="77777777" w:rsidR="006220A1" w:rsidRPr="00FD6B20" w:rsidRDefault="006220A1" w:rsidP="00E910A7">
      <w:pPr>
        <w:spacing w:line="276" w:lineRule="auto"/>
        <w:rPr>
          <w:rFonts w:cs="Calibri"/>
          <w:szCs w:val="22"/>
        </w:rPr>
      </w:pPr>
    </w:p>
    <w:p w14:paraId="26C730F5" w14:textId="56BED56C" w:rsidR="00E83193" w:rsidRPr="00FD6B20" w:rsidRDefault="00E83193" w:rsidP="00965CA8">
      <w:r w:rsidRPr="00FD6B20">
        <w:t>El alcance del documento abarca todo el ciclo de vida de cualquier activo construido</w:t>
      </w:r>
      <w:r w:rsidR="00992298">
        <w:t xml:space="preserve"> dentro del marco de actividades habitual de </w:t>
      </w:r>
      <w:r w:rsidR="006D67E3">
        <w:t>AVINTIA</w:t>
      </w:r>
      <w:r w:rsidRPr="00FD6B20">
        <w:t xml:space="preserve">, incluida la definición estratégica, la pre-construcción, la construcción o implementación, el traspaso de información as-built y la operación y mantenimiento. </w:t>
      </w:r>
    </w:p>
    <w:p w14:paraId="262EA89E" w14:textId="77777777" w:rsidR="00E83193" w:rsidRPr="00FD6B20" w:rsidRDefault="00E83193" w:rsidP="00E910A7">
      <w:pPr>
        <w:spacing w:line="276" w:lineRule="auto"/>
        <w:rPr>
          <w:rFonts w:cs="Calibri"/>
          <w:szCs w:val="22"/>
        </w:rPr>
      </w:pPr>
    </w:p>
    <w:p w14:paraId="126AFB79" w14:textId="31CE011F" w:rsidR="00946DE7" w:rsidRPr="00FD6B20" w:rsidRDefault="00E83193" w:rsidP="00E910A7">
      <w:pPr>
        <w:spacing w:line="276" w:lineRule="auto"/>
        <w:rPr>
          <w:rFonts w:cs="Calibri"/>
          <w:szCs w:val="22"/>
        </w:rPr>
      </w:pPr>
      <w:r w:rsidRPr="00FD6B20">
        <w:rPr>
          <w:rFonts w:cs="Calibri"/>
        </w:rPr>
        <w:t xml:space="preserve">Todo el personal de </w:t>
      </w:r>
      <w:r w:rsidR="006D67E3">
        <w:rPr>
          <w:rFonts w:cs="Calibri"/>
        </w:rPr>
        <w:t>AVINTIA</w:t>
      </w:r>
      <w:r w:rsidR="00EF12E1">
        <w:rPr>
          <w:rFonts w:cs="Calibri"/>
        </w:rPr>
        <w:t xml:space="preserve"> </w:t>
      </w:r>
      <w:r w:rsidRPr="00FD6B20">
        <w:rPr>
          <w:rFonts w:cs="Calibri"/>
        </w:rPr>
        <w:t xml:space="preserve">afectado por el uso de la metodología BIM debe conocer este manual y realizar sus funciones siguiendo la metodología descrita. En caso de duda con respecto a su aplicación, deberá formularse la consulta correspondiente al </w:t>
      </w:r>
      <w:commentRangeStart w:id="2"/>
      <w:r w:rsidRPr="00FD6B20">
        <w:rPr>
          <w:rFonts w:cs="Calibri"/>
        </w:rPr>
        <w:t>Responsable del departamento BIM, principal garante y último responsable de la aplicación de la metodología BIM</w:t>
      </w:r>
      <w:commentRangeEnd w:id="2"/>
      <w:r w:rsidR="006D67E3" w:rsidRPr="00FD6B20">
        <w:rPr>
          <w:rStyle w:val="Refdecomentario"/>
          <w:rFonts w:cs="Calibri"/>
          <w:sz w:val="22"/>
          <w:szCs w:val="24"/>
        </w:rPr>
        <w:commentReference w:id="2"/>
      </w:r>
      <w:r w:rsidRPr="00FD6B20">
        <w:rPr>
          <w:rFonts w:cs="Calibri"/>
        </w:rPr>
        <w:t xml:space="preserve"> en las actuaciones según los criterios establecidos en las normas</w:t>
      </w:r>
      <w:r w:rsidR="00946DE7" w:rsidRPr="00FD6B20">
        <w:rPr>
          <w:rFonts w:cs="Calibri"/>
          <w:szCs w:val="22"/>
        </w:rPr>
        <w:t xml:space="preserve"> UNE-EN ISO 19650-1:2019 y 19650-2:2019.</w:t>
      </w:r>
    </w:p>
    <w:p w14:paraId="2D3E1B5D" w14:textId="77777777" w:rsidR="00946DE7" w:rsidRPr="00FD6B20" w:rsidRDefault="00946DE7" w:rsidP="00E910A7">
      <w:pPr>
        <w:spacing w:line="276" w:lineRule="auto"/>
        <w:rPr>
          <w:rFonts w:cs="Calibri"/>
          <w:szCs w:val="22"/>
        </w:rPr>
      </w:pPr>
    </w:p>
    <w:p w14:paraId="5E2569E1" w14:textId="5582A51F" w:rsidR="00946DE7" w:rsidRPr="00FD6B20" w:rsidRDefault="00946DE7" w:rsidP="00E910A7">
      <w:pPr>
        <w:spacing w:line="276" w:lineRule="auto"/>
        <w:rPr>
          <w:rFonts w:cs="Calibri"/>
          <w:szCs w:val="22"/>
        </w:rPr>
      </w:pPr>
      <w:r w:rsidRPr="00FD6B20">
        <w:rPr>
          <w:rFonts w:cs="Calibri"/>
          <w:szCs w:val="22"/>
        </w:rPr>
        <w:t xml:space="preserve">Este documento tiene carácter privado y confidencial, de exclusivo uso interno y, en ningún caso, deberá ser facilitado a colaboradores externos. </w:t>
      </w:r>
    </w:p>
    <w:p w14:paraId="55BC6293" w14:textId="42AC806C" w:rsidR="00E83193" w:rsidRPr="00FD6B20" w:rsidRDefault="00E83193" w:rsidP="00E910A7">
      <w:pPr>
        <w:spacing w:line="276" w:lineRule="auto"/>
        <w:rPr>
          <w:rFonts w:cs="Calibri"/>
          <w:szCs w:val="22"/>
        </w:rPr>
      </w:pPr>
    </w:p>
    <w:p w14:paraId="294DB578" w14:textId="77777777" w:rsidR="00E83193" w:rsidRPr="00FD6B20" w:rsidRDefault="00E83193" w:rsidP="00E910A7">
      <w:pPr>
        <w:spacing w:line="276" w:lineRule="auto"/>
        <w:rPr>
          <w:rFonts w:cs="Calibri"/>
          <w:szCs w:val="22"/>
        </w:rPr>
      </w:pPr>
    </w:p>
    <w:p w14:paraId="1FE05861" w14:textId="7CAB469E" w:rsidR="00BC3C05" w:rsidRPr="00FD6B20" w:rsidRDefault="00BC3C05" w:rsidP="00E910A7">
      <w:pPr>
        <w:spacing w:line="276" w:lineRule="auto"/>
        <w:rPr>
          <w:rFonts w:cs="Calibri"/>
          <w:szCs w:val="22"/>
        </w:rPr>
      </w:pPr>
      <w:r w:rsidRPr="00FD6B20">
        <w:rPr>
          <w:rFonts w:cs="Calibri"/>
          <w:szCs w:val="22"/>
        </w:rPr>
        <w:br w:type="page"/>
      </w:r>
    </w:p>
    <w:p w14:paraId="7971E77F" w14:textId="2E1B0146" w:rsidR="00BC3C05" w:rsidRPr="00FD6B20" w:rsidRDefault="00D54184" w:rsidP="00E910A7">
      <w:pPr>
        <w:pStyle w:val="Ttulo1aneto"/>
        <w:spacing w:after="0" w:line="276" w:lineRule="auto"/>
        <w:jc w:val="left"/>
        <w:rPr>
          <w:rFonts w:cs="Calibri"/>
        </w:rPr>
      </w:pPr>
      <w:r w:rsidRPr="00FD6B20">
        <w:rPr>
          <w:rFonts w:cs="Calibri"/>
        </w:rPr>
        <w:lastRenderedPageBreak/>
        <w:t>Marco Documental BIM.</w:t>
      </w:r>
    </w:p>
    <w:p w14:paraId="21CAFB82" w14:textId="77777777" w:rsidR="00BC3C05" w:rsidRPr="00FD6B20" w:rsidRDefault="00BC3C05" w:rsidP="00E910A7">
      <w:pPr>
        <w:spacing w:line="276" w:lineRule="auto"/>
        <w:rPr>
          <w:rFonts w:cs="Calibri"/>
        </w:rPr>
      </w:pPr>
    </w:p>
    <w:p w14:paraId="76CDB40A" w14:textId="792C29D7" w:rsidR="00AD1DCF" w:rsidRDefault="00462EB1" w:rsidP="00E910A7">
      <w:pPr>
        <w:spacing w:line="276" w:lineRule="auto"/>
        <w:rPr>
          <w:rFonts w:cs="Calibri"/>
        </w:rPr>
      </w:pPr>
      <w:r w:rsidRPr="00FD6B20">
        <w:rPr>
          <w:rFonts w:cs="Calibri"/>
        </w:rPr>
        <w:t>Este manual es</w:t>
      </w:r>
      <w:r w:rsidR="00152A30" w:rsidRPr="00FD6B20">
        <w:rPr>
          <w:rFonts w:cs="Calibri"/>
        </w:rPr>
        <w:t xml:space="preserve"> el principal documento del</w:t>
      </w:r>
      <w:r w:rsidRPr="00FD6B20">
        <w:rPr>
          <w:rFonts w:cs="Calibri"/>
        </w:rPr>
        <w:t xml:space="preserve"> marco documental BIM de </w:t>
      </w:r>
      <w:r w:rsidR="006D67E3">
        <w:rPr>
          <w:rFonts w:cs="Calibri"/>
        </w:rPr>
        <w:t>AVINTIA</w:t>
      </w:r>
      <w:r w:rsidR="00841167" w:rsidRPr="00FD6B20">
        <w:rPr>
          <w:rFonts w:cs="Calibri"/>
        </w:rPr>
        <w:t xml:space="preserve">, el cual está integrado por </w:t>
      </w:r>
      <w:r w:rsidR="002C598E" w:rsidRPr="00FD6B20">
        <w:rPr>
          <w:rFonts w:cs="Calibri"/>
        </w:rPr>
        <w:t>m</w:t>
      </w:r>
      <w:r w:rsidR="00841167" w:rsidRPr="00FD6B20">
        <w:rPr>
          <w:rFonts w:cs="Calibri"/>
        </w:rPr>
        <w:t xml:space="preserve">anuales, </w:t>
      </w:r>
      <w:r w:rsidR="008B3823" w:rsidRPr="00FD6B20">
        <w:rPr>
          <w:rFonts w:cs="Calibri"/>
        </w:rPr>
        <w:t xml:space="preserve">instrucciones técnicas y registros. </w:t>
      </w:r>
    </w:p>
    <w:p w14:paraId="04C5FC1E" w14:textId="77777777" w:rsidR="00AD1DCF" w:rsidRDefault="00AD1DCF" w:rsidP="00E910A7">
      <w:pPr>
        <w:spacing w:line="276" w:lineRule="auto"/>
        <w:rPr>
          <w:rFonts w:cs="Calibri"/>
        </w:rPr>
      </w:pPr>
    </w:p>
    <w:p w14:paraId="031F742F" w14:textId="2642AEEE" w:rsidR="00BC3C05" w:rsidRPr="00FD6B20" w:rsidRDefault="007E3FB6" w:rsidP="00E910A7">
      <w:pPr>
        <w:spacing w:line="276" w:lineRule="auto"/>
        <w:rPr>
          <w:rFonts w:cs="Calibri"/>
          <w:szCs w:val="22"/>
        </w:rPr>
      </w:pPr>
      <w:r>
        <w:t>La siguiente tabla describe brevemente el contenido y propósito de cada uno de los documentos:</w:t>
      </w:r>
    </w:p>
    <w:p w14:paraId="51C1233E" w14:textId="77777777" w:rsidR="00BC3C05" w:rsidRDefault="00BC3C05" w:rsidP="00E910A7">
      <w:pPr>
        <w:spacing w:line="276" w:lineRule="auto"/>
        <w:rPr>
          <w:rFonts w:cs="Calibri"/>
        </w:rPr>
      </w:pPr>
    </w:p>
    <w:p w14:paraId="4F089629" w14:textId="27940B9B" w:rsidR="00231D95" w:rsidRDefault="45C057C6" w:rsidP="21E69E4A">
      <w:pPr>
        <w:spacing w:line="276" w:lineRule="auto"/>
        <w:jc w:val="center"/>
        <w:rPr>
          <w:rFonts w:eastAsiaTheme="minorEastAsia" w:cs="Calibri"/>
          <w:b/>
          <w:bCs/>
        </w:rPr>
      </w:pPr>
      <w:r w:rsidRPr="21E69E4A">
        <w:rPr>
          <w:rFonts w:eastAsiaTheme="minorEastAsia" w:cs="Calibri"/>
          <w:b/>
          <w:bCs/>
        </w:rPr>
        <w:t>DOCUMENTOS BIM PRINCIPALES</w:t>
      </w:r>
    </w:p>
    <w:p w14:paraId="0C683A8E" w14:textId="4F8047A3" w:rsidR="00231D95" w:rsidRDefault="00231D95" w:rsidP="00E910A7">
      <w:pPr>
        <w:spacing w:line="276" w:lineRule="auto"/>
        <w:rPr>
          <w:rFonts w:cs="Calibri"/>
        </w:rPr>
      </w:pPr>
    </w:p>
    <w:tbl>
      <w:tblPr>
        <w:tblStyle w:val="Tablaconcuadrcula"/>
        <w:tblW w:w="5000" w:type="pct"/>
        <w:tblLook w:val="04A0" w:firstRow="1" w:lastRow="0" w:firstColumn="1" w:lastColumn="0" w:noHBand="0" w:noVBand="1"/>
      </w:tblPr>
      <w:tblGrid>
        <w:gridCol w:w="2369"/>
        <w:gridCol w:w="35"/>
        <w:gridCol w:w="2411"/>
        <w:gridCol w:w="4921"/>
      </w:tblGrid>
      <w:tr w:rsidR="00231D95" w:rsidRPr="00E910A7" w14:paraId="69850521" w14:textId="77777777" w:rsidTr="006D160D">
        <w:tc>
          <w:tcPr>
            <w:tcW w:w="1217" w:type="pct"/>
            <w:shd w:val="clear" w:color="auto" w:fill="002060"/>
            <w:vAlign w:val="center"/>
          </w:tcPr>
          <w:p w14:paraId="5DD88B78" w14:textId="23D4F999" w:rsidR="00231D95" w:rsidRPr="00E910A7" w:rsidRDefault="00231D95" w:rsidP="00E910A7">
            <w:pPr>
              <w:spacing w:line="276" w:lineRule="auto"/>
              <w:jc w:val="center"/>
              <w:rPr>
                <w:rFonts w:ascii="Calibri" w:hAnsi="Calibri" w:cs="Calibri"/>
              </w:rPr>
            </w:pPr>
            <w:commentRangeStart w:id="3"/>
            <w:r w:rsidRPr="00E910A7">
              <w:rPr>
                <w:rFonts w:ascii="Calibri" w:eastAsiaTheme="minorHAnsi" w:hAnsi="Calibri" w:cs="Calibri"/>
                <w:snapToGrid w:val="0"/>
                <w:kern w:val="0"/>
                <w:lang w:eastAsia="en-US"/>
              </w:rPr>
              <w:t>DOCUMENTO</w:t>
            </w:r>
          </w:p>
        </w:tc>
        <w:tc>
          <w:tcPr>
            <w:tcW w:w="1256" w:type="pct"/>
            <w:gridSpan w:val="2"/>
            <w:shd w:val="clear" w:color="auto" w:fill="002060"/>
            <w:vAlign w:val="center"/>
          </w:tcPr>
          <w:p w14:paraId="576B6BA9" w14:textId="2678967F" w:rsidR="00231D95" w:rsidRPr="00E910A7" w:rsidRDefault="00231D95" w:rsidP="00E910A7">
            <w:pPr>
              <w:spacing w:line="276" w:lineRule="auto"/>
              <w:jc w:val="center"/>
              <w:rPr>
                <w:rFonts w:ascii="Calibri" w:hAnsi="Calibri" w:cs="Calibri"/>
              </w:rPr>
            </w:pPr>
            <w:r w:rsidRPr="00E910A7">
              <w:rPr>
                <w:rFonts w:ascii="Calibri" w:hAnsi="Calibri" w:cs="Calibri"/>
              </w:rPr>
              <w:t>DESCRIPCIÓN</w:t>
            </w:r>
          </w:p>
        </w:tc>
        <w:tc>
          <w:tcPr>
            <w:tcW w:w="2527" w:type="pct"/>
            <w:shd w:val="clear" w:color="auto" w:fill="002060"/>
            <w:vAlign w:val="center"/>
          </w:tcPr>
          <w:p w14:paraId="4F0E0FE8" w14:textId="199F7C8B" w:rsidR="00231D95" w:rsidRPr="00E910A7" w:rsidRDefault="00231D95" w:rsidP="00E910A7">
            <w:pPr>
              <w:spacing w:line="276" w:lineRule="auto"/>
              <w:jc w:val="center"/>
              <w:rPr>
                <w:rFonts w:ascii="Calibri" w:hAnsi="Calibri" w:cs="Calibri"/>
              </w:rPr>
            </w:pPr>
            <w:r w:rsidRPr="00E910A7">
              <w:rPr>
                <w:rFonts w:ascii="Calibri" w:hAnsi="Calibri" w:cs="Calibri"/>
              </w:rPr>
              <w:t>CODIFICACIÓN</w:t>
            </w:r>
          </w:p>
        </w:tc>
      </w:tr>
      <w:tr w:rsidR="00231D95" w:rsidRPr="00E910A7" w14:paraId="370BC562" w14:textId="77777777" w:rsidTr="006D160D">
        <w:tc>
          <w:tcPr>
            <w:tcW w:w="1217" w:type="pct"/>
            <w:vAlign w:val="center"/>
          </w:tcPr>
          <w:p w14:paraId="60761F5A" w14:textId="7A003D6C" w:rsidR="00231D95" w:rsidRPr="00E910A7" w:rsidRDefault="00231D95" w:rsidP="00E910A7">
            <w:pPr>
              <w:spacing w:line="276" w:lineRule="auto"/>
              <w:jc w:val="left"/>
              <w:rPr>
                <w:rFonts w:ascii="Calibri" w:hAnsi="Calibri" w:cs="Calibri"/>
              </w:rPr>
            </w:pPr>
            <w:r w:rsidRPr="00E910A7">
              <w:rPr>
                <w:rFonts w:ascii="Calibri" w:hAnsi="Calibri" w:cs="Calibri"/>
              </w:rPr>
              <w:t>M</w:t>
            </w:r>
            <w:r w:rsidR="00C8416A" w:rsidRPr="00E910A7">
              <w:rPr>
                <w:rFonts w:ascii="Calibri" w:hAnsi="Calibri" w:cs="Calibri"/>
              </w:rPr>
              <w:t>anual BIM</w:t>
            </w:r>
          </w:p>
        </w:tc>
        <w:tc>
          <w:tcPr>
            <w:tcW w:w="1256" w:type="pct"/>
            <w:gridSpan w:val="2"/>
            <w:vAlign w:val="center"/>
          </w:tcPr>
          <w:p w14:paraId="2E9DA539" w14:textId="786C5861" w:rsidR="00231D95" w:rsidRPr="00E910A7" w:rsidRDefault="00C8416A" w:rsidP="00E910A7">
            <w:pPr>
              <w:spacing w:line="276" w:lineRule="auto"/>
              <w:jc w:val="left"/>
              <w:rPr>
                <w:rFonts w:ascii="Calibri" w:hAnsi="Calibri" w:cs="Calibri"/>
              </w:rPr>
            </w:pPr>
            <w:r w:rsidRPr="00E910A7">
              <w:rPr>
                <w:rFonts w:ascii="Calibri" w:hAnsi="Calibri" w:cs="Calibri"/>
              </w:rPr>
              <w:t xml:space="preserve">Procedimiento general de actuación en proyectos </w:t>
            </w:r>
            <w:r w:rsidR="0000366F" w:rsidRPr="00E910A7">
              <w:rPr>
                <w:rFonts w:ascii="Calibri" w:hAnsi="Calibri" w:cs="Calibri"/>
              </w:rPr>
              <w:t xml:space="preserve">realizados con la metodología BIM </w:t>
            </w:r>
            <w:r w:rsidR="00B139E5" w:rsidRPr="00E910A7">
              <w:rPr>
                <w:rFonts w:ascii="Calibri" w:hAnsi="Calibri" w:cs="Calibri"/>
              </w:rPr>
              <w:t>conforme a las normas UNE EN ISO 19650-1:2019 y UNE EN ISO 19650-2:2019</w:t>
            </w:r>
          </w:p>
        </w:tc>
        <w:tc>
          <w:tcPr>
            <w:tcW w:w="2527" w:type="pct"/>
            <w:vAlign w:val="center"/>
          </w:tcPr>
          <w:p w14:paraId="5175CDB7" w14:textId="3904ABED" w:rsidR="4C39A6E2" w:rsidRPr="4C39A6E2" w:rsidRDefault="006D67E3" w:rsidP="4C39A6E2">
            <w:pPr>
              <w:spacing w:line="276" w:lineRule="auto"/>
              <w:jc w:val="left"/>
              <w:rPr>
                <w:rFonts w:eastAsia="Calibri" w:cs="Calibri"/>
              </w:rPr>
            </w:pPr>
            <w:r>
              <w:rPr>
                <w:rFonts w:ascii="Calibri" w:eastAsia="Calibri" w:hAnsi="Calibri" w:cs="Calibri"/>
              </w:rPr>
              <w:t>XXXXXXXXXXXXXXXXXXXX</w:t>
            </w:r>
          </w:p>
        </w:tc>
      </w:tr>
      <w:tr w:rsidR="006D67E3" w:rsidRPr="00E910A7" w14:paraId="0A30B30F" w14:textId="77777777" w:rsidTr="006D160D">
        <w:tc>
          <w:tcPr>
            <w:tcW w:w="1217" w:type="pct"/>
            <w:vAlign w:val="center"/>
          </w:tcPr>
          <w:p w14:paraId="1B3AA10B" w14:textId="6D07BA6B" w:rsidR="006D67E3" w:rsidRPr="00E910A7" w:rsidRDefault="006D67E3" w:rsidP="006D67E3">
            <w:pPr>
              <w:spacing w:line="276" w:lineRule="auto"/>
              <w:jc w:val="left"/>
              <w:rPr>
                <w:rFonts w:ascii="Calibri" w:hAnsi="Calibri" w:cs="Calibri"/>
              </w:rPr>
            </w:pPr>
            <w:r w:rsidRPr="00E910A7">
              <w:rPr>
                <w:rFonts w:ascii="Calibri" w:hAnsi="Calibri" w:cs="Calibri"/>
              </w:rPr>
              <w:t>Manual de Control de Calidad</w:t>
            </w:r>
          </w:p>
        </w:tc>
        <w:tc>
          <w:tcPr>
            <w:tcW w:w="1256" w:type="pct"/>
            <w:gridSpan w:val="2"/>
            <w:vAlign w:val="center"/>
          </w:tcPr>
          <w:p w14:paraId="3340E2B0" w14:textId="0814BF34" w:rsidR="006D67E3" w:rsidRPr="00E910A7" w:rsidRDefault="006D67E3" w:rsidP="006D67E3">
            <w:pPr>
              <w:spacing w:line="276" w:lineRule="auto"/>
              <w:jc w:val="left"/>
              <w:rPr>
                <w:rFonts w:ascii="Calibri" w:hAnsi="Calibri" w:cs="Calibri"/>
              </w:rPr>
            </w:pPr>
            <w:r w:rsidRPr="00E910A7">
              <w:rPr>
                <w:rFonts w:ascii="Calibri" w:hAnsi="Calibri" w:cs="Calibri"/>
              </w:rPr>
              <w:t>Procedimiento para asegurar la calidad de la información generada en el proyecto conforme a los requerimientos de información establecidos.</w:t>
            </w:r>
          </w:p>
        </w:tc>
        <w:tc>
          <w:tcPr>
            <w:tcW w:w="2527" w:type="pct"/>
            <w:vAlign w:val="center"/>
          </w:tcPr>
          <w:p w14:paraId="0FEED351" w14:textId="02E155E4" w:rsidR="006D67E3" w:rsidRPr="4C39A6E2" w:rsidRDefault="006D67E3" w:rsidP="006D67E3">
            <w:pPr>
              <w:spacing w:line="276" w:lineRule="auto"/>
              <w:jc w:val="left"/>
              <w:rPr>
                <w:rFonts w:eastAsia="Calibri" w:cs="Calibri"/>
              </w:rPr>
            </w:pPr>
            <w:r w:rsidRPr="0050565C">
              <w:rPr>
                <w:rFonts w:ascii="Calibri" w:eastAsia="Calibri" w:hAnsi="Calibri" w:cs="Calibri"/>
              </w:rPr>
              <w:t>XXXXXXXXXXXXXXXXXXXX</w:t>
            </w:r>
          </w:p>
        </w:tc>
      </w:tr>
      <w:tr w:rsidR="006D67E3" w:rsidRPr="00E910A7" w14:paraId="68BBE007" w14:textId="77777777" w:rsidTr="006D160D">
        <w:tc>
          <w:tcPr>
            <w:tcW w:w="1217" w:type="pct"/>
            <w:vAlign w:val="center"/>
          </w:tcPr>
          <w:p w14:paraId="7C85BAAC" w14:textId="2B4C72CE" w:rsidR="006D67E3" w:rsidRPr="00E910A7" w:rsidRDefault="006D67E3" w:rsidP="006D67E3">
            <w:pPr>
              <w:spacing w:line="276" w:lineRule="auto"/>
              <w:jc w:val="left"/>
              <w:rPr>
                <w:rFonts w:ascii="Calibri" w:hAnsi="Calibri" w:cs="Calibri"/>
              </w:rPr>
            </w:pPr>
            <w:r w:rsidRPr="00E910A7">
              <w:rPr>
                <w:rFonts w:ascii="Calibri" w:hAnsi="Calibri" w:cs="Calibri"/>
              </w:rPr>
              <w:t>Manual de Gestión del CDE</w:t>
            </w:r>
          </w:p>
        </w:tc>
        <w:tc>
          <w:tcPr>
            <w:tcW w:w="1256" w:type="pct"/>
            <w:gridSpan w:val="2"/>
            <w:vAlign w:val="center"/>
          </w:tcPr>
          <w:p w14:paraId="31574608" w14:textId="29E40F1A" w:rsidR="006D67E3" w:rsidRPr="00E910A7" w:rsidRDefault="006D67E3" w:rsidP="006D67E3">
            <w:pPr>
              <w:spacing w:line="276" w:lineRule="auto"/>
              <w:jc w:val="left"/>
              <w:rPr>
                <w:rFonts w:ascii="Calibri" w:hAnsi="Calibri" w:cs="Calibri"/>
              </w:rPr>
            </w:pPr>
            <w:r w:rsidRPr="00E910A7">
              <w:rPr>
                <w:rFonts w:ascii="Calibri" w:hAnsi="Calibri" w:cs="Calibri"/>
              </w:rPr>
              <w:t xml:space="preserve">Procedimiento para gestionar la información dentro de la solución del entorno común de datos. </w:t>
            </w:r>
          </w:p>
        </w:tc>
        <w:tc>
          <w:tcPr>
            <w:tcW w:w="2527" w:type="pct"/>
            <w:vAlign w:val="center"/>
          </w:tcPr>
          <w:p w14:paraId="01C7BC1F" w14:textId="785B750B" w:rsidR="006D67E3" w:rsidRPr="4C39A6E2" w:rsidRDefault="006D67E3" w:rsidP="006D67E3">
            <w:pPr>
              <w:spacing w:line="276" w:lineRule="auto"/>
              <w:jc w:val="left"/>
              <w:rPr>
                <w:rFonts w:eastAsia="Calibri" w:cs="Calibri"/>
              </w:rPr>
            </w:pPr>
            <w:r w:rsidRPr="0050565C">
              <w:rPr>
                <w:rFonts w:ascii="Calibri" w:eastAsia="Calibri" w:hAnsi="Calibri" w:cs="Calibri"/>
              </w:rPr>
              <w:t>XXXXXXXXXXXXXXXXXXXX</w:t>
            </w:r>
          </w:p>
        </w:tc>
      </w:tr>
      <w:tr w:rsidR="006D67E3" w:rsidRPr="00E910A7" w14:paraId="6C168C23" w14:textId="77777777" w:rsidTr="006D160D">
        <w:tc>
          <w:tcPr>
            <w:tcW w:w="1217" w:type="pct"/>
            <w:vAlign w:val="center"/>
          </w:tcPr>
          <w:p w14:paraId="290FF132" w14:textId="46E4E4A9" w:rsidR="006D67E3" w:rsidRPr="00E910A7" w:rsidRDefault="006D67E3" w:rsidP="006D67E3">
            <w:pPr>
              <w:spacing w:line="276" w:lineRule="auto"/>
              <w:jc w:val="left"/>
              <w:rPr>
                <w:rFonts w:ascii="Calibri" w:hAnsi="Calibri" w:cs="Calibri"/>
              </w:rPr>
            </w:pPr>
            <w:r w:rsidRPr="00E910A7">
              <w:rPr>
                <w:rFonts w:ascii="Calibri" w:hAnsi="Calibri" w:cs="Calibri"/>
              </w:rPr>
              <w:t>Manual de Nomenclatura</w:t>
            </w:r>
            <w:r>
              <w:rPr>
                <w:rFonts w:ascii="Calibri" w:hAnsi="Calibri" w:cs="Calibri"/>
              </w:rPr>
              <w:t xml:space="preserve"> BIM</w:t>
            </w:r>
          </w:p>
        </w:tc>
        <w:tc>
          <w:tcPr>
            <w:tcW w:w="1256" w:type="pct"/>
            <w:gridSpan w:val="2"/>
            <w:vAlign w:val="center"/>
          </w:tcPr>
          <w:p w14:paraId="63A4C109" w14:textId="0AAA01FD" w:rsidR="006D67E3" w:rsidRPr="00E910A7" w:rsidRDefault="006D67E3" w:rsidP="006D67E3">
            <w:pPr>
              <w:spacing w:line="276" w:lineRule="auto"/>
              <w:jc w:val="left"/>
              <w:rPr>
                <w:rFonts w:ascii="Calibri" w:hAnsi="Calibri" w:cs="Calibri"/>
              </w:rPr>
            </w:pPr>
            <w:r w:rsidRPr="00E910A7">
              <w:rPr>
                <w:rFonts w:ascii="Calibri" w:hAnsi="Calibri" w:cs="Calibri"/>
              </w:rPr>
              <w:t>Procedimiento para la codificación de los documentos generados en el proyecto.</w:t>
            </w:r>
          </w:p>
        </w:tc>
        <w:tc>
          <w:tcPr>
            <w:tcW w:w="2527" w:type="pct"/>
            <w:vAlign w:val="center"/>
          </w:tcPr>
          <w:p w14:paraId="6A1F8474" w14:textId="6BB38746" w:rsidR="006D67E3" w:rsidRPr="4C39A6E2" w:rsidRDefault="006D67E3" w:rsidP="006D67E3">
            <w:pPr>
              <w:spacing w:line="276" w:lineRule="auto"/>
              <w:jc w:val="left"/>
              <w:rPr>
                <w:rFonts w:eastAsia="Calibri" w:cs="Calibri"/>
              </w:rPr>
            </w:pPr>
            <w:r w:rsidRPr="0050565C">
              <w:rPr>
                <w:rFonts w:ascii="Calibri" w:eastAsia="Calibri" w:hAnsi="Calibri" w:cs="Calibri"/>
              </w:rPr>
              <w:t>XXXXXXXXXXXXXXXXXXXX</w:t>
            </w:r>
          </w:p>
        </w:tc>
      </w:tr>
      <w:tr w:rsidR="006D67E3" w:rsidRPr="00E910A7" w14:paraId="524659F7" w14:textId="77777777" w:rsidTr="006D160D">
        <w:tc>
          <w:tcPr>
            <w:tcW w:w="1217" w:type="pct"/>
            <w:vAlign w:val="center"/>
          </w:tcPr>
          <w:p w14:paraId="5F9AEB34" w14:textId="65D00AF8" w:rsidR="006D67E3" w:rsidRPr="00E910A7" w:rsidRDefault="006D67E3" w:rsidP="006D67E3">
            <w:pPr>
              <w:spacing w:line="276" w:lineRule="auto"/>
              <w:jc w:val="left"/>
              <w:rPr>
                <w:rFonts w:ascii="Calibri" w:hAnsi="Calibri" w:cs="Calibri"/>
              </w:rPr>
            </w:pPr>
            <w:r w:rsidRPr="00E910A7">
              <w:rPr>
                <w:rFonts w:ascii="Calibri" w:hAnsi="Calibri" w:cs="Calibri"/>
              </w:rPr>
              <w:t>Plantilla BEP</w:t>
            </w:r>
          </w:p>
        </w:tc>
        <w:tc>
          <w:tcPr>
            <w:tcW w:w="1256" w:type="pct"/>
            <w:gridSpan w:val="2"/>
            <w:vAlign w:val="center"/>
          </w:tcPr>
          <w:p w14:paraId="553E0A66" w14:textId="746A5EE0" w:rsidR="006D67E3" w:rsidRPr="00E910A7" w:rsidRDefault="006D67E3" w:rsidP="006D67E3">
            <w:pPr>
              <w:spacing w:line="276" w:lineRule="auto"/>
              <w:jc w:val="left"/>
              <w:rPr>
                <w:rFonts w:ascii="Calibri" w:hAnsi="Calibri" w:cs="Calibri"/>
              </w:rPr>
            </w:pPr>
            <w:r w:rsidRPr="00E910A7">
              <w:rPr>
                <w:rFonts w:ascii="Calibri" w:hAnsi="Calibri" w:cs="Calibri"/>
              </w:rPr>
              <w:t>Plantilla base para la elaboración de la propuesta de BEP</w:t>
            </w:r>
          </w:p>
        </w:tc>
        <w:tc>
          <w:tcPr>
            <w:tcW w:w="2527" w:type="pct"/>
            <w:vAlign w:val="center"/>
          </w:tcPr>
          <w:p w14:paraId="1C812257" w14:textId="00683E67" w:rsidR="006D67E3" w:rsidRPr="4C39A6E2" w:rsidRDefault="006D67E3" w:rsidP="006D67E3">
            <w:pPr>
              <w:spacing w:line="276" w:lineRule="auto"/>
              <w:jc w:val="left"/>
              <w:rPr>
                <w:rFonts w:eastAsia="Calibri" w:cs="Calibri"/>
              </w:rPr>
            </w:pPr>
            <w:r w:rsidRPr="0050565C">
              <w:rPr>
                <w:rFonts w:ascii="Calibri" w:eastAsia="Calibri" w:hAnsi="Calibri" w:cs="Calibri"/>
              </w:rPr>
              <w:t>XXXXXXXXXXXXXXXXXXXX</w:t>
            </w:r>
          </w:p>
        </w:tc>
      </w:tr>
      <w:tr w:rsidR="006D67E3" w:rsidRPr="00E910A7" w14:paraId="55BE79A5" w14:textId="77777777" w:rsidTr="006D160D">
        <w:tc>
          <w:tcPr>
            <w:tcW w:w="1217" w:type="pct"/>
            <w:vAlign w:val="center"/>
          </w:tcPr>
          <w:p w14:paraId="0945F6B0" w14:textId="3C89D786" w:rsidR="006D67E3" w:rsidRPr="00E910A7" w:rsidRDefault="006D67E3" w:rsidP="006D67E3">
            <w:pPr>
              <w:spacing w:line="276" w:lineRule="auto"/>
              <w:jc w:val="left"/>
              <w:rPr>
                <w:rFonts w:ascii="Calibri" w:hAnsi="Calibri" w:cs="Calibri"/>
              </w:rPr>
            </w:pPr>
            <w:r w:rsidRPr="00E910A7">
              <w:rPr>
                <w:rFonts w:ascii="Calibri" w:hAnsi="Calibri" w:cs="Calibri"/>
              </w:rPr>
              <w:t>Plantilla EIR</w:t>
            </w:r>
          </w:p>
        </w:tc>
        <w:tc>
          <w:tcPr>
            <w:tcW w:w="1256" w:type="pct"/>
            <w:gridSpan w:val="2"/>
            <w:vAlign w:val="center"/>
          </w:tcPr>
          <w:p w14:paraId="5C1585CB" w14:textId="25B7B414" w:rsidR="006D67E3" w:rsidRPr="00E910A7" w:rsidRDefault="006D67E3" w:rsidP="006D67E3">
            <w:pPr>
              <w:spacing w:line="276" w:lineRule="auto"/>
              <w:jc w:val="left"/>
              <w:rPr>
                <w:rFonts w:ascii="Calibri" w:hAnsi="Calibri" w:cs="Calibri"/>
              </w:rPr>
            </w:pPr>
            <w:r>
              <w:rPr>
                <w:rFonts w:ascii="Calibri" w:hAnsi="Calibri" w:cs="Calibri"/>
              </w:rPr>
              <w:t>Plantilla para el establecimiento de requerimientos de información.</w:t>
            </w:r>
          </w:p>
        </w:tc>
        <w:tc>
          <w:tcPr>
            <w:tcW w:w="2527" w:type="pct"/>
            <w:vAlign w:val="center"/>
          </w:tcPr>
          <w:p w14:paraId="5088F911" w14:textId="67119A23" w:rsidR="006D67E3" w:rsidRPr="4C39A6E2" w:rsidRDefault="006D67E3" w:rsidP="006D67E3">
            <w:pPr>
              <w:spacing w:line="276" w:lineRule="auto"/>
              <w:jc w:val="left"/>
              <w:rPr>
                <w:rFonts w:eastAsia="Calibri" w:cs="Calibri"/>
              </w:rPr>
            </w:pPr>
            <w:r w:rsidRPr="00D56488">
              <w:rPr>
                <w:rFonts w:ascii="Calibri" w:eastAsia="Calibri" w:hAnsi="Calibri" w:cs="Calibri"/>
              </w:rPr>
              <w:t>XXXXXXXXXXXXXXXXXXXX</w:t>
            </w:r>
          </w:p>
        </w:tc>
      </w:tr>
      <w:tr w:rsidR="006D67E3" w:rsidRPr="00E910A7" w14:paraId="32C2BD98" w14:textId="77777777" w:rsidTr="006D160D">
        <w:tc>
          <w:tcPr>
            <w:tcW w:w="1217" w:type="pct"/>
            <w:vAlign w:val="center"/>
          </w:tcPr>
          <w:p w14:paraId="20472342" w14:textId="7D9E69E4" w:rsidR="006D67E3" w:rsidRPr="00E910A7" w:rsidRDefault="006D67E3" w:rsidP="006D67E3">
            <w:pPr>
              <w:spacing w:line="276" w:lineRule="auto"/>
              <w:jc w:val="left"/>
              <w:rPr>
                <w:rFonts w:ascii="Calibri" w:hAnsi="Calibri" w:cs="Calibri"/>
              </w:rPr>
            </w:pPr>
            <w:r w:rsidRPr="00E910A7">
              <w:rPr>
                <w:rFonts w:ascii="Calibri" w:hAnsi="Calibri" w:cs="Calibri"/>
              </w:rPr>
              <w:t>Plantilla MIDP</w:t>
            </w:r>
          </w:p>
        </w:tc>
        <w:tc>
          <w:tcPr>
            <w:tcW w:w="1256" w:type="pct"/>
            <w:gridSpan w:val="2"/>
            <w:vAlign w:val="center"/>
          </w:tcPr>
          <w:p w14:paraId="64204EE7" w14:textId="588DFFF7" w:rsidR="006D67E3" w:rsidRPr="00E910A7" w:rsidRDefault="006D67E3" w:rsidP="006D67E3">
            <w:pPr>
              <w:spacing w:line="276" w:lineRule="auto"/>
              <w:jc w:val="left"/>
              <w:rPr>
                <w:rFonts w:ascii="Calibri" w:hAnsi="Calibri" w:cs="Calibri"/>
              </w:rPr>
            </w:pPr>
            <w:r>
              <w:rPr>
                <w:rFonts w:ascii="Calibri" w:hAnsi="Calibri" w:cs="Calibri"/>
              </w:rPr>
              <w:t>Plantilla para la planificación general de actividades del proyecto.</w:t>
            </w:r>
          </w:p>
        </w:tc>
        <w:tc>
          <w:tcPr>
            <w:tcW w:w="2527" w:type="pct"/>
            <w:vAlign w:val="center"/>
          </w:tcPr>
          <w:p w14:paraId="011329BD" w14:textId="721657C3" w:rsidR="006D67E3" w:rsidRPr="4C39A6E2" w:rsidRDefault="006D67E3" w:rsidP="006D67E3">
            <w:pPr>
              <w:spacing w:line="276" w:lineRule="auto"/>
              <w:jc w:val="left"/>
              <w:rPr>
                <w:rFonts w:eastAsia="Calibri" w:cs="Calibri"/>
              </w:rPr>
            </w:pPr>
            <w:r w:rsidRPr="00D56488">
              <w:rPr>
                <w:rFonts w:ascii="Calibri" w:eastAsia="Calibri" w:hAnsi="Calibri" w:cs="Calibri"/>
              </w:rPr>
              <w:t>XXXXXXXXXXXXXXXXXXXX</w:t>
            </w:r>
          </w:p>
        </w:tc>
      </w:tr>
      <w:tr w:rsidR="006D67E3" w:rsidRPr="00E910A7" w14:paraId="5903E21A" w14:textId="77777777" w:rsidTr="006D160D">
        <w:tc>
          <w:tcPr>
            <w:tcW w:w="1217" w:type="pct"/>
          </w:tcPr>
          <w:p w14:paraId="1A1BAEC8" w14:textId="12788D3D" w:rsidR="006D67E3" w:rsidRPr="00E910A7" w:rsidRDefault="006D67E3" w:rsidP="006D67E3">
            <w:pPr>
              <w:spacing w:line="276" w:lineRule="auto"/>
              <w:jc w:val="left"/>
              <w:rPr>
                <w:rFonts w:ascii="Calibri" w:hAnsi="Calibri" w:cs="Calibri"/>
              </w:rPr>
            </w:pPr>
            <w:r w:rsidRPr="00E910A7">
              <w:rPr>
                <w:rFonts w:ascii="Calibri" w:hAnsi="Calibri" w:cs="Calibri"/>
              </w:rPr>
              <w:lastRenderedPageBreak/>
              <w:t>Plantilla TIDP</w:t>
            </w:r>
          </w:p>
        </w:tc>
        <w:tc>
          <w:tcPr>
            <w:tcW w:w="1256" w:type="pct"/>
            <w:gridSpan w:val="2"/>
            <w:vAlign w:val="center"/>
          </w:tcPr>
          <w:p w14:paraId="330CE5E1" w14:textId="750D5E03" w:rsidR="006D67E3" w:rsidRPr="00E910A7" w:rsidRDefault="006D67E3" w:rsidP="006D67E3">
            <w:pPr>
              <w:spacing w:line="276" w:lineRule="auto"/>
              <w:jc w:val="left"/>
              <w:rPr>
                <w:rFonts w:ascii="Calibri" w:hAnsi="Calibri" w:cs="Calibri"/>
              </w:rPr>
            </w:pPr>
            <w:r>
              <w:rPr>
                <w:rFonts w:ascii="Calibri" w:hAnsi="Calibri" w:cs="Calibri"/>
              </w:rPr>
              <w:t>Plantilla para la planificación de tareas de los equipos de trabajo.</w:t>
            </w:r>
          </w:p>
        </w:tc>
        <w:tc>
          <w:tcPr>
            <w:tcW w:w="2527" w:type="pct"/>
            <w:vAlign w:val="center"/>
          </w:tcPr>
          <w:p w14:paraId="3672F60D" w14:textId="0F014FEC" w:rsidR="006D67E3" w:rsidRPr="4C39A6E2" w:rsidRDefault="006D67E3" w:rsidP="006D67E3">
            <w:pPr>
              <w:spacing w:line="276" w:lineRule="auto"/>
              <w:jc w:val="left"/>
              <w:rPr>
                <w:rFonts w:eastAsia="Calibri" w:cs="Calibri"/>
              </w:rPr>
            </w:pPr>
            <w:r w:rsidRPr="00556EB6">
              <w:rPr>
                <w:rFonts w:ascii="Calibri" w:eastAsia="Calibri" w:hAnsi="Calibri" w:cs="Calibri"/>
              </w:rPr>
              <w:t>XXXXXXXXXXXXXXXXXXXX</w:t>
            </w:r>
          </w:p>
        </w:tc>
      </w:tr>
      <w:tr w:rsidR="006D67E3" w:rsidRPr="00E910A7" w14:paraId="2590DF0D" w14:textId="77777777" w:rsidTr="006D160D">
        <w:tc>
          <w:tcPr>
            <w:tcW w:w="1217" w:type="pct"/>
          </w:tcPr>
          <w:p w14:paraId="3D88454A" w14:textId="755587DA" w:rsidR="006D67E3" w:rsidRPr="00E910A7" w:rsidRDefault="006D67E3" w:rsidP="006D67E3">
            <w:pPr>
              <w:spacing w:line="276" w:lineRule="auto"/>
              <w:jc w:val="left"/>
              <w:rPr>
                <w:rFonts w:ascii="Calibri" w:hAnsi="Calibri" w:cs="Calibri"/>
              </w:rPr>
            </w:pPr>
            <w:r w:rsidRPr="00E910A7">
              <w:rPr>
                <w:rFonts w:ascii="Calibri" w:hAnsi="Calibri" w:cs="Calibri"/>
              </w:rPr>
              <w:t>Plantilla LOIN</w:t>
            </w:r>
          </w:p>
        </w:tc>
        <w:tc>
          <w:tcPr>
            <w:tcW w:w="1256" w:type="pct"/>
            <w:gridSpan w:val="2"/>
            <w:vAlign w:val="center"/>
          </w:tcPr>
          <w:p w14:paraId="2FD6FE5A" w14:textId="4D1DCF68" w:rsidR="006D67E3" w:rsidRPr="00E910A7" w:rsidRDefault="006D67E3" w:rsidP="006D67E3">
            <w:pPr>
              <w:spacing w:line="276" w:lineRule="auto"/>
              <w:jc w:val="left"/>
              <w:rPr>
                <w:rFonts w:ascii="Calibri" w:hAnsi="Calibri" w:cs="Calibri"/>
              </w:rPr>
            </w:pPr>
            <w:r>
              <w:rPr>
                <w:rFonts w:ascii="Calibri" w:hAnsi="Calibri" w:cs="Calibri"/>
              </w:rPr>
              <w:t>Plantilla para la definición de niveles de información gráfica, alfanumérica y documental.</w:t>
            </w:r>
          </w:p>
        </w:tc>
        <w:tc>
          <w:tcPr>
            <w:tcW w:w="2527" w:type="pct"/>
            <w:vAlign w:val="center"/>
          </w:tcPr>
          <w:p w14:paraId="5AFF7731" w14:textId="4CCA500A" w:rsidR="006D67E3" w:rsidRPr="4C39A6E2" w:rsidRDefault="006D67E3" w:rsidP="006D67E3">
            <w:pPr>
              <w:spacing w:line="276" w:lineRule="auto"/>
              <w:jc w:val="left"/>
              <w:rPr>
                <w:rFonts w:eastAsia="Calibri" w:cs="Calibri"/>
              </w:rPr>
            </w:pPr>
            <w:r w:rsidRPr="00556EB6">
              <w:rPr>
                <w:rFonts w:ascii="Calibri" w:eastAsia="Calibri" w:hAnsi="Calibri" w:cs="Calibri"/>
              </w:rPr>
              <w:t>XXXXXXXXXXXXXXXXXXXX</w:t>
            </w:r>
          </w:p>
        </w:tc>
      </w:tr>
      <w:tr w:rsidR="006D67E3" w:rsidRPr="00E910A7" w14:paraId="2F13CAC0" w14:textId="77777777" w:rsidTr="006D160D">
        <w:tc>
          <w:tcPr>
            <w:tcW w:w="1217" w:type="pct"/>
          </w:tcPr>
          <w:p w14:paraId="2BDE4B84" w14:textId="0866F341" w:rsidR="006D67E3" w:rsidRPr="00E910A7" w:rsidRDefault="006D67E3" w:rsidP="006D67E3">
            <w:pPr>
              <w:spacing w:line="276" w:lineRule="auto"/>
              <w:jc w:val="left"/>
              <w:rPr>
                <w:rFonts w:ascii="Calibri" w:hAnsi="Calibri" w:cs="Calibri"/>
              </w:rPr>
            </w:pPr>
            <w:r w:rsidRPr="00E910A7">
              <w:rPr>
                <w:rFonts w:ascii="Calibri" w:hAnsi="Calibri" w:cs="Calibri"/>
              </w:rPr>
              <w:t>Plantilla Matriz de</w:t>
            </w:r>
            <w:r>
              <w:rPr>
                <w:rFonts w:ascii="Calibri" w:hAnsi="Calibri" w:cs="Calibri"/>
              </w:rPr>
              <w:t xml:space="preserve">talla de </w:t>
            </w:r>
            <w:r w:rsidRPr="00E910A7">
              <w:rPr>
                <w:rFonts w:ascii="Calibri" w:hAnsi="Calibri" w:cs="Calibri"/>
              </w:rPr>
              <w:t>Responsabilidad</w:t>
            </w:r>
            <w:r>
              <w:rPr>
                <w:rFonts w:ascii="Calibri" w:hAnsi="Calibri" w:cs="Calibri"/>
              </w:rPr>
              <w:t>es</w:t>
            </w:r>
          </w:p>
        </w:tc>
        <w:tc>
          <w:tcPr>
            <w:tcW w:w="1256" w:type="pct"/>
            <w:gridSpan w:val="2"/>
            <w:vAlign w:val="center"/>
          </w:tcPr>
          <w:p w14:paraId="0A03CB37" w14:textId="5426207A" w:rsidR="006D67E3" w:rsidRPr="00E910A7" w:rsidRDefault="006D67E3" w:rsidP="006D67E3">
            <w:pPr>
              <w:spacing w:line="276" w:lineRule="auto"/>
              <w:jc w:val="left"/>
              <w:rPr>
                <w:rFonts w:ascii="Calibri" w:hAnsi="Calibri" w:cs="Calibri"/>
              </w:rPr>
            </w:pPr>
            <w:r>
              <w:rPr>
                <w:rFonts w:ascii="Calibri" w:hAnsi="Calibri" w:cs="Calibri"/>
              </w:rPr>
              <w:t>Plantilla para la asignación detallada de responsabilidades relativas a la producción y gestión de la información en el proyecto.</w:t>
            </w:r>
          </w:p>
        </w:tc>
        <w:tc>
          <w:tcPr>
            <w:tcW w:w="2527" w:type="pct"/>
            <w:vAlign w:val="center"/>
          </w:tcPr>
          <w:p w14:paraId="4D6C0871" w14:textId="6BB2D340" w:rsidR="006D67E3" w:rsidRPr="4C39A6E2" w:rsidRDefault="006D67E3" w:rsidP="006D67E3">
            <w:pPr>
              <w:spacing w:line="276" w:lineRule="auto"/>
              <w:jc w:val="left"/>
              <w:rPr>
                <w:rFonts w:eastAsia="Calibri" w:cs="Calibri"/>
              </w:rPr>
            </w:pPr>
            <w:r w:rsidRPr="00556EB6">
              <w:rPr>
                <w:rFonts w:ascii="Calibri" w:eastAsia="Calibri" w:hAnsi="Calibri" w:cs="Calibri"/>
              </w:rPr>
              <w:t>XXXXXXXXXXXXXXXXXXXX</w:t>
            </w:r>
          </w:p>
        </w:tc>
      </w:tr>
      <w:tr w:rsidR="006D67E3" w:rsidRPr="00E910A7" w14:paraId="02C7374A" w14:textId="77777777" w:rsidTr="006D160D">
        <w:tc>
          <w:tcPr>
            <w:tcW w:w="1217" w:type="pct"/>
          </w:tcPr>
          <w:p w14:paraId="62F7BFBC" w14:textId="1C7A7FD3" w:rsidR="006D67E3" w:rsidRPr="00E910A7" w:rsidRDefault="006D67E3" w:rsidP="006D67E3">
            <w:pPr>
              <w:spacing w:line="276" w:lineRule="auto"/>
              <w:jc w:val="left"/>
              <w:rPr>
                <w:rFonts w:ascii="Calibri" w:hAnsi="Calibri" w:cs="Calibri"/>
              </w:rPr>
            </w:pPr>
            <w:r w:rsidRPr="00E910A7">
              <w:rPr>
                <w:rFonts w:ascii="Calibri" w:hAnsi="Calibri" w:cs="Calibri"/>
              </w:rPr>
              <w:t xml:space="preserve">Plantilla Control Calidad del Modelo </w:t>
            </w:r>
          </w:p>
        </w:tc>
        <w:tc>
          <w:tcPr>
            <w:tcW w:w="1256" w:type="pct"/>
            <w:gridSpan w:val="2"/>
            <w:vAlign w:val="center"/>
          </w:tcPr>
          <w:p w14:paraId="558378F2" w14:textId="704E6A65" w:rsidR="006D67E3" w:rsidRPr="00E910A7" w:rsidRDefault="006D67E3" w:rsidP="006D67E3">
            <w:pPr>
              <w:spacing w:line="276" w:lineRule="auto"/>
              <w:jc w:val="left"/>
              <w:rPr>
                <w:rFonts w:ascii="Calibri" w:hAnsi="Calibri" w:cs="Calibri"/>
              </w:rPr>
            </w:pPr>
            <w:r>
              <w:rPr>
                <w:rFonts w:ascii="Calibri" w:hAnsi="Calibri" w:cs="Calibri"/>
              </w:rPr>
              <w:t>Plantilla checklist para el control de calidad del modelo de información.</w:t>
            </w:r>
          </w:p>
        </w:tc>
        <w:tc>
          <w:tcPr>
            <w:tcW w:w="2527" w:type="pct"/>
            <w:vAlign w:val="center"/>
          </w:tcPr>
          <w:p w14:paraId="0BE031CE" w14:textId="4E985DB6" w:rsidR="006D67E3" w:rsidRPr="4C39A6E2" w:rsidRDefault="006D67E3" w:rsidP="006D67E3">
            <w:pPr>
              <w:spacing w:line="276" w:lineRule="auto"/>
              <w:jc w:val="left"/>
              <w:rPr>
                <w:rFonts w:eastAsia="Calibri" w:cs="Calibri"/>
              </w:rPr>
            </w:pPr>
            <w:r w:rsidRPr="00556EB6">
              <w:rPr>
                <w:rFonts w:ascii="Calibri" w:eastAsia="Calibri" w:hAnsi="Calibri" w:cs="Calibri"/>
              </w:rPr>
              <w:t>XXXXXXXXXXXXXXXXXXXX</w:t>
            </w:r>
          </w:p>
        </w:tc>
      </w:tr>
      <w:tr w:rsidR="006D67E3" w:rsidRPr="00E910A7" w14:paraId="52D02048" w14:textId="77777777" w:rsidTr="006D160D">
        <w:tc>
          <w:tcPr>
            <w:tcW w:w="1217" w:type="pct"/>
          </w:tcPr>
          <w:p w14:paraId="5B921BBD" w14:textId="34295B8A" w:rsidR="006D67E3" w:rsidRPr="00E910A7" w:rsidRDefault="006D67E3" w:rsidP="006D67E3">
            <w:pPr>
              <w:spacing w:line="276" w:lineRule="auto"/>
              <w:jc w:val="left"/>
              <w:rPr>
                <w:rFonts w:ascii="Calibri" w:hAnsi="Calibri" w:cs="Calibri"/>
              </w:rPr>
            </w:pPr>
            <w:r w:rsidRPr="00E910A7">
              <w:rPr>
                <w:rFonts w:ascii="Calibri" w:hAnsi="Calibri" w:cs="Calibri"/>
              </w:rPr>
              <w:t>Plantilla Evaluación Capacidades Equipos Trabajo</w:t>
            </w:r>
          </w:p>
        </w:tc>
        <w:tc>
          <w:tcPr>
            <w:tcW w:w="1256" w:type="pct"/>
            <w:gridSpan w:val="2"/>
            <w:vAlign w:val="center"/>
          </w:tcPr>
          <w:p w14:paraId="0F3F010C" w14:textId="09760959" w:rsidR="006D67E3" w:rsidRPr="00E910A7" w:rsidRDefault="006D67E3" w:rsidP="006D67E3">
            <w:pPr>
              <w:spacing w:line="276" w:lineRule="auto"/>
              <w:jc w:val="left"/>
              <w:rPr>
                <w:rFonts w:ascii="Calibri" w:hAnsi="Calibri" w:cs="Calibri"/>
              </w:rPr>
            </w:pPr>
            <w:r>
              <w:rPr>
                <w:rFonts w:ascii="Calibri" w:hAnsi="Calibri" w:cs="Calibri"/>
              </w:rPr>
              <w:t xml:space="preserve">Plantilla para la evaluación de aptitudes y capacidades de los equipos de trabajo. </w:t>
            </w:r>
          </w:p>
        </w:tc>
        <w:tc>
          <w:tcPr>
            <w:tcW w:w="2527" w:type="pct"/>
            <w:vAlign w:val="center"/>
          </w:tcPr>
          <w:p w14:paraId="7F17E599" w14:textId="0557D1C5" w:rsidR="006D67E3" w:rsidRPr="00E910A7" w:rsidRDefault="006D67E3" w:rsidP="006D67E3">
            <w:pPr>
              <w:spacing w:line="276" w:lineRule="auto"/>
              <w:jc w:val="left"/>
              <w:rPr>
                <w:rFonts w:ascii="Calibri" w:eastAsia="Calibri" w:hAnsi="Calibri" w:cs="Calibri"/>
              </w:rPr>
            </w:pPr>
            <w:r w:rsidRPr="00556EB6">
              <w:rPr>
                <w:rFonts w:ascii="Calibri" w:eastAsia="Calibri" w:hAnsi="Calibri" w:cs="Calibri"/>
              </w:rPr>
              <w:t>XXXXXXXXXXXXXXXXXXXX</w:t>
            </w:r>
          </w:p>
        </w:tc>
      </w:tr>
      <w:tr w:rsidR="006D67E3" w:rsidRPr="00E910A7" w14:paraId="5A1A70B7" w14:textId="77777777" w:rsidTr="006D160D">
        <w:tc>
          <w:tcPr>
            <w:tcW w:w="1217" w:type="pct"/>
          </w:tcPr>
          <w:p w14:paraId="02E02297" w14:textId="2BDA9751" w:rsidR="006D67E3" w:rsidRPr="00E910A7" w:rsidRDefault="006D67E3" w:rsidP="006D67E3">
            <w:pPr>
              <w:spacing w:line="276" w:lineRule="auto"/>
              <w:jc w:val="left"/>
              <w:rPr>
                <w:rFonts w:ascii="Calibri" w:hAnsi="Calibri" w:cs="Calibri"/>
              </w:rPr>
            </w:pPr>
            <w:r w:rsidRPr="00E910A7">
              <w:rPr>
                <w:rFonts w:ascii="Calibri" w:hAnsi="Calibri" w:cs="Calibri"/>
              </w:rPr>
              <w:t xml:space="preserve">Plantilla de Lecciones </w:t>
            </w:r>
            <w:r>
              <w:rPr>
                <w:rFonts w:ascii="Calibri" w:hAnsi="Calibri" w:cs="Calibri"/>
              </w:rPr>
              <w:t>A</w:t>
            </w:r>
            <w:r w:rsidRPr="00E910A7">
              <w:rPr>
                <w:rFonts w:ascii="Calibri" w:hAnsi="Calibri" w:cs="Calibri"/>
              </w:rPr>
              <w:t>prendidas</w:t>
            </w:r>
          </w:p>
        </w:tc>
        <w:tc>
          <w:tcPr>
            <w:tcW w:w="1256" w:type="pct"/>
            <w:gridSpan w:val="2"/>
            <w:vAlign w:val="center"/>
          </w:tcPr>
          <w:p w14:paraId="6B9B9FDE" w14:textId="2932AAC0" w:rsidR="006D67E3" w:rsidRPr="00E910A7" w:rsidRDefault="006D67E3" w:rsidP="006D67E3">
            <w:pPr>
              <w:spacing w:line="276" w:lineRule="auto"/>
              <w:jc w:val="left"/>
              <w:rPr>
                <w:rFonts w:ascii="Calibri" w:hAnsi="Calibri" w:cs="Calibri"/>
              </w:rPr>
            </w:pPr>
            <w:r>
              <w:rPr>
                <w:rFonts w:ascii="Calibri" w:hAnsi="Calibri" w:cs="Calibri"/>
              </w:rPr>
              <w:t>Plantilla para el registro de las oportunidades de mejora detectadas en el proyecto.</w:t>
            </w:r>
          </w:p>
        </w:tc>
        <w:tc>
          <w:tcPr>
            <w:tcW w:w="2527" w:type="pct"/>
            <w:vAlign w:val="center"/>
          </w:tcPr>
          <w:p w14:paraId="164BE214" w14:textId="35EA10D9" w:rsidR="006D67E3" w:rsidRPr="4C39A6E2" w:rsidRDefault="006D67E3" w:rsidP="006D67E3">
            <w:pPr>
              <w:spacing w:line="276" w:lineRule="auto"/>
              <w:jc w:val="left"/>
              <w:rPr>
                <w:rFonts w:eastAsia="Calibri" w:cs="Calibri"/>
              </w:rPr>
            </w:pPr>
            <w:r w:rsidRPr="00556EB6">
              <w:rPr>
                <w:rFonts w:ascii="Calibri" w:eastAsia="Calibri" w:hAnsi="Calibri" w:cs="Calibri"/>
              </w:rPr>
              <w:t>XXXXXXXXXXXXXXXXXXXX</w:t>
            </w:r>
          </w:p>
        </w:tc>
      </w:tr>
      <w:tr w:rsidR="006D67E3" w:rsidRPr="00E910A7" w14:paraId="3521F473" w14:textId="77777777" w:rsidTr="006D160D">
        <w:tc>
          <w:tcPr>
            <w:tcW w:w="1217" w:type="pct"/>
          </w:tcPr>
          <w:p w14:paraId="3BD2937F" w14:textId="61EB8676" w:rsidR="006D67E3" w:rsidRPr="00E910A7" w:rsidRDefault="006D67E3" w:rsidP="006D67E3">
            <w:pPr>
              <w:spacing w:line="276" w:lineRule="auto"/>
              <w:jc w:val="left"/>
              <w:rPr>
                <w:rFonts w:ascii="Calibri" w:hAnsi="Calibri" w:cs="Calibri"/>
              </w:rPr>
            </w:pPr>
            <w:r w:rsidRPr="00E910A7">
              <w:rPr>
                <w:rFonts w:ascii="Calibri" w:hAnsi="Calibri" w:cs="Calibri"/>
              </w:rPr>
              <w:t>Plantilla de Matriz de Interferencias Modelo</w:t>
            </w:r>
          </w:p>
        </w:tc>
        <w:tc>
          <w:tcPr>
            <w:tcW w:w="1256" w:type="pct"/>
            <w:gridSpan w:val="2"/>
            <w:vAlign w:val="center"/>
          </w:tcPr>
          <w:p w14:paraId="18715052" w14:textId="324FE2DB" w:rsidR="006D67E3" w:rsidRPr="00E910A7" w:rsidRDefault="006D67E3" w:rsidP="006D67E3">
            <w:pPr>
              <w:spacing w:line="276" w:lineRule="auto"/>
              <w:jc w:val="left"/>
              <w:rPr>
                <w:rFonts w:ascii="Calibri" w:hAnsi="Calibri" w:cs="Calibri"/>
              </w:rPr>
            </w:pPr>
            <w:r>
              <w:rPr>
                <w:rFonts w:ascii="Calibri" w:hAnsi="Calibri" w:cs="Calibri"/>
              </w:rPr>
              <w:t xml:space="preserve">Plantilla para la detección de interferencias y colisiones en los modelos digitales. </w:t>
            </w:r>
          </w:p>
        </w:tc>
        <w:tc>
          <w:tcPr>
            <w:tcW w:w="2527" w:type="pct"/>
            <w:vAlign w:val="center"/>
          </w:tcPr>
          <w:p w14:paraId="0F70870F" w14:textId="47690276" w:rsidR="006D67E3" w:rsidRPr="4C39A6E2" w:rsidRDefault="006D67E3" w:rsidP="006D67E3">
            <w:pPr>
              <w:spacing w:line="276" w:lineRule="auto"/>
              <w:jc w:val="left"/>
              <w:rPr>
                <w:rFonts w:eastAsia="Calibri" w:cs="Calibri"/>
              </w:rPr>
            </w:pPr>
            <w:r w:rsidRPr="00556EB6">
              <w:rPr>
                <w:rFonts w:ascii="Calibri" w:eastAsia="Calibri" w:hAnsi="Calibri" w:cs="Calibri"/>
              </w:rPr>
              <w:t>XXXXXXXXXXXXXXXXXXXX</w:t>
            </w:r>
          </w:p>
        </w:tc>
      </w:tr>
      <w:tr w:rsidR="006D67E3" w:rsidRPr="00E910A7" w14:paraId="3FDDF3E3" w14:textId="77777777" w:rsidTr="006D160D">
        <w:tc>
          <w:tcPr>
            <w:tcW w:w="1217" w:type="pct"/>
          </w:tcPr>
          <w:p w14:paraId="0206EC46" w14:textId="2D0393CD" w:rsidR="006D67E3" w:rsidRPr="00E910A7" w:rsidRDefault="006D67E3" w:rsidP="006D67E3">
            <w:pPr>
              <w:spacing w:line="276" w:lineRule="auto"/>
              <w:jc w:val="left"/>
              <w:rPr>
                <w:rFonts w:ascii="Calibri" w:hAnsi="Calibri" w:cs="Calibri"/>
              </w:rPr>
            </w:pPr>
            <w:r w:rsidRPr="00E910A7">
              <w:rPr>
                <w:rFonts w:ascii="Calibri" w:hAnsi="Calibri" w:cs="Calibri"/>
              </w:rPr>
              <w:t>Plantilla Plan de Movilización</w:t>
            </w:r>
          </w:p>
        </w:tc>
        <w:tc>
          <w:tcPr>
            <w:tcW w:w="1256" w:type="pct"/>
            <w:gridSpan w:val="2"/>
            <w:vAlign w:val="center"/>
          </w:tcPr>
          <w:p w14:paraId="5EA2E20A" w14:textId="03FB4B13" w:rsidR="006D67E3" w:rsidRPr="00E910A7" w:rsidRDefault="006D67E3" w:rsidP="006D67E3">
            <w:pPr>
              <w:spacing w:line="276" w:lineRule="auto"/>
              <w:jc w:val="left"/>
              <w:rPr>
                <w:rFonts w:ascii="Calibri" w:hAnsi="Calibri" w:cs="Calibri"/>
              </w:rPr>
            </w:pPr>
            <w:r>
              <w:rPr>
                <w:rFonts w:ascii="Calibri" w:hAnsi="Calibri" w:cs="Calibri"/>
              </w:rPr>
              <w:t>Instrumento para la elaboración del plan de movilización de recursos, tecnología y métodos de producción de la información.</w:t>
            </w:r>
          </w:p>
        </w:tc>
        <w:tc>
          <w:tcPr>
            <w:tcW w:w="2527" w:type="pct"/>
            <w:vAlign w:val="center"/>
          </w:tcPr>
          <w:p w14:paraId="05132617" w14:textId="12873500" w:rsidR="006D67E3" w:rsidRPr="4C39A6E2" w:rsidRDefault="006D67E3" w:rsidP="006D67E3">
            <w:pPr>
              <w:spacing w:line="276" w:lineRule="auto"/>
              <w:jc w:val="left"/>
              <w:rPr>
                <w:rFonts w:eastAsia="Calibri" w:cs="Calibri"/>
              </w:rPr>
            </w:pPr>
            <w:r w:rsidRPr="00556EB6">
              <w:rPr>
                <w:rFonts w:ascii="Calibri" w:eastAsia="Calibri" w:hAnsi="Calibri" w:cs="Calibri"/>
              </w:rPr>
              <w:t>XXXXXXXXXXXXXXXXXXXX</w:t>
            </w:r>
          </w:p>
        </w:tc>
      </w:tr>
      <w:tr w:rsidR="006D67E3" w:rsidRPr="00E910A7" w14:paraId="284891AC" w14:textId="77777777" w:rsidTr="006D160D">
        <w:tc>
          <w:tcPr>
            <w:tcW w:w="1217" w:type="pct"/>
          </w:tcPr>
          <w:p w14:paraId="3E1FD0B7" w14:textId="036ED064" w:rsidR="006D67E3" w:rsidRPr="00E910A7" w:rsidRDefault="006D67E3" w:rsidP="006D67E3">
            <w:pPr>
              <w:spacing w:line="276" w:lineRule="auto"/>
              <w:jc w:val="left"/>
              <w:rPr>
                <w:rFonts w:ascii="Calibri" w:hAnsi="Calibri" w:cs="Calibri"/>
              </w:rPr>
            </w:pPr>
            <w:r w:rsidRPr="00E910A7">
              <w:rPr>
                <w:rFonts w:ascii="Calibri" w:hAnsi="Calibri" w:cs="Calibri"/>
              </w:rPr>
              <w:t>Plantilla Evaluación de Ofertas</w:t>
            </w:r>
          </w:p>
        </w:tc>
        <w:tc>
          <w:tcPr>
            <w:tcW w:w="1256" w:type="pct"/>
            <w:gridSpan w:val="2"/>
            <w:vAlign w:val="center"/>
          </w:tcPr>
          <w:p w14:paraId="6596C6F5" w14:textId="18ACB0A4" w:rsidR="006D67E3" w:rsidRPr="00E910A7" w:rsidRDefault="006D67E3" w:rsidP="006D67E3">
            <w:pPr>
              <w:spacing w:line="276" w:lineRule="auto"/>
              <w:jc w:val="left"/>
              <w:rPr>
                <w:rFonts w:ascii="Calibri" w:hAnsi="Calibri" w:cs="Calibri"/>
              </w:rPr>
            </w:pPr>
            <w:r>
              <w:rPr>
                <w:rFonts w:ascii="Calibri" w:hAnsi="Calibri" w:cs="Calibri"/>
              </w:rPr>
              <w:t>Instrumento para la evaluación general de la oferta a presentar.</w:t>
            </w:r>
          </w:p>
        </w:tc>
        <w:tc>
          <w:tcPr>
            <w:tcW w:w="2527" w:type="pct"/>
            <w:vAlign w:val="center"/>
          </w:tcPr>
          <w:p w14:paraId="3063DCF9" w14:textId="3A3BC222" w:rsidR="006D67E3" w:rsidRPr="4C39A6E2" w:rsidRDefault="006D67E3" w:rsidP="006D67E3">
            <w:pPr>
              <w:spacing w:line="276" w:lineRule="auto"/>
              <w:jc w:val="left"/>
              <w:rPr>
                <w:rFonts w:eastAsia="Calibri" w:cs="Calibri"/>
              </w:rPr>
            </w:pPr>
            <w:r w:rsidRPr="00556EB6">
              <w:rPr>
                <w:rFonts w:ascii="Calibri" w:eastAsia="Calibri" w:hAnsi="Calibri" w:cs="Calibri"/>
              </w:rPr>
              <w:t>XXXXXXXXXXXXXXXXXXXX</w:t>
            </w:r>
          </w:p>
        </w:tc>
      </w:tr>
      <w:tr w:rsidR="006D67E3" w:rsidRPr="00E910A7" w14:paraId="38039759" w14:textId="77777777" w:rsidTr="006D160D">
        <w:tc>
          <w:tcPr>
            <w:tcW w:w="1217" w:type="pct"/>
          </w:tcPr>
          <w:p w14:paraId="421F1F60" w14:textId="20D07D58" w:rsidR="006D67E3" w:rsidRPr="00E910A7" w:rsidRDefault="006D67E3" w:rsidP="006D67E3">
            <w:pPr>
              <w:spacing w:line="276" w:lineRule="auto"/>
              <w:jc w:val="left"/>
              <w:rPr>
                <w:rFonts w:ascii="Calibri" w:hAnsi="Calibri" w:cs="Calibri"/>
              </w:rPr>
            </w:pPr>
            <w:r w:rsidRPr="00E910A7">
              <w:rPr>
                <w:rFonts w:ascii="Calibri" w:hAnsi="Calibri" w:cs="Calibri"/>
              </w:rPr>
              <w:t>Plantilla Cuadro de Riesgos</w:t>
            </w:r>
          </w:p>
        </w:tc>
        <w:tc>
          <w:tcPr>
            <w:tcW w:w="1256" w:type="pct"/>
            <w:gridSpan w:val="2"/>
            <w:vAlign w:val="center"/>
          </w:tcPr>
          <w:p w14:paraId="3F036D5B" w14:textId="53F1946A" w:rsidR="006D67E3" w:rsidRPr="00E910A7" w:rsidRDefault="006D67E3" w:rsidP="006D67E3">
            <w:pPr>
              <w:spacing w:line="276" w:lineRule="auto"/>
              <w:jc w:val="left"/>
              <w:rPr>
                <w:rFonts w:ascii="Calibri" w:hAnsi="Calibri" w:cs="Calibri"/>
              </w:rPr>
            </w:pPr>
            <w:r>
              <w:rPr>
                <w:rFonts w:ascii="Calibri" w:hAnsi="Calibri" w:cs="Calibri"/>
              </w:rPr>
              <w:t>Instrumento para la gestión de los riesgos asociados al proyecto.</w:t>
            </w:r>
          </w:p>
        </w:tc>
        <w:tc>
          <w:tcPr>
            <w:tcW w:w="2527" w:type="pct"/>
            <w:vAlign w:val="center"/>
          </w:tcPr>
          <w:p w14:paraId="38DB4D3E" w14:textId="035FC0FD" w:rsidR="006D67E3" w:rsidRPr="4C39A6E2" w:rsidRDefault="006D67E3" w:rsidP="006D67E3">
            <w:pPr>
              <w:spacing w:line="276" w:lineRule="auto"/>
              <w:jc w:val="left"/>
              <w:rPr>
                <w:rFonts w:eastAsia="Calibri" w:cs="Calibri"/>
              </w:rPr>
            </w:pPr>
            <w:r w:rsidRPr="00C056E9">
              <w:rPr>
                <w:rFonts w:ascii="Calibri" w:eastAsia="Calibri" w:hAnsi="Calibri" w:cs="Calibri"/>
              </w:rPr>
              <w:t>XXXXXXXXXXXXXXXXXXXX</w:t>
            </w:r>
          </w:p>
        </w:tc>
      </w:tr>
      <w:tr w:rsidR="006D67E3" w:rsidRPr="00E910A7" w14:paraId="745E0B80" w14:textId="77777777" w:rsidTr="006D160D">
        <w:tc>
          <w:tcPr>
            <w:tcW w:w="1217" w:type="pct"/>
          </w:tcPr>
          <w:p w14:paraId="3FFE1EFC" w14:textId="41D333C7" w:rsidR="006D67E3" w:rsidRPr="00E910A7" w:rsidRDefault="006D67E3" w:rsidP="006D67E3">
            <w:pPr>
              <w:spacing w:line="276" w:lineRule="auto"/>
              <w:jc w:val="left"/>
              <w:rPr>
                <w:rFonts w:ascii="Calibri" w:hAnsi="Calibri" w:cs="Calibri"/>
              </w:rPr>
            </w:pPr>
            <w:r w:rsidRPr="00E910A7">
              <w:rPr>
                <w:rFonts w:ascii="Calibri" w:hAnsi="Calibri" w:cs="Calibri"/>
              </w:rPr>
              <w:lastRenderedPageBreak/>
              <w:t>Plantilla Actas</w:t>
            </w:r>
          </w:p>
        </w:tc>
        <w:tc>
          <w:tcPr>
            <w:tcW w:w="1256" w:type="pct"/>
            <w:gridSpan w:val="2"/>
            <w:vAlign w:val="center"/>
          </w:tcPr>
          <w:p w14:paraId="12F770F5" w14:textId="57B44433" w:rsidR="006D67E3" w:rsidRPr="00E910A7" w:rsidRDefault="006D67E3" w:rsidP="006D67E3">
            <w:pPr>
              <w:spacing w:line="276" w:lineRule="auto"/>
              <w:jc w:val="left"/>
              <w:rPr>
                <w:rFonts w:ascii="Calibri" w:hAnsi="Calibri" w:cs="Calibri"/>
              </w:rPr>
            </w:pPr>
            <w:r>
              <w:rPr>
                <w:rFonts w:ascii="Calibri" w:hAnsi="Calibri" w:cs="Calibri"/>
              </w:rPr>
              <w:t>Modelos de actas para la gestión del proyecto.</w:t>
            </w:r>
          </w:p>
        </w:tc>
        <w:tc>
          <w:tcPr>
            <w:tcW w:w="2527" w:type="pct"/>
            <w:vAlign w:val="center"/>
          </w:tcPr>
          <w:p w14:paraId="7F07C4BB" w14:textId="14F16534" w:rsidR="006D67E3" w:rsidRPr="4C39A6E2" w:rsidRDefault="006D67E3" w:rsidP="006D67E3">
            <w:pPr>
              <w:spacing w:line="276" w:lineRule="auto"/>
              <w:jc w:val="left"/>
              <w:rPr>
                <w:rFonts w:eastAsia="Calibri" w:cs="Calibri"/>
              </w:rPr>
            </w:pPr>
            <w:r w:rsidRPr="00C056E9">
              <w:rPr>
                <w:rFonts w:ascii="Calibri" w:eastAsia="Calibri" w:hAnsi="Calibri" w:cs="Calibri"/>
              </w:rPr>
              <w:t>XXXXXXXXXXXXXXXXXXXX</w:t>
            </w:r>
          </w:p>
        </w:tc>
      </w:tr>
      <w:tr w:rsidR="006D67E3" w:rsidRPr="00E910A7" w14:paraId="5A74BE25" w14:textId="77777777" w:rsidTr="006D160D">
        <w:tc>
          <w:tcPr>
            <w:tcW w:w="1217" w:type="pct"/>
          </w:tcPr>
          <w:p w14:paraId="49548EDD" w14:textId="68379A41" w:rsidR="006D67E3" w:rsidRPr="00E910A7" w:rsidRDefault="006D67E3" w:rsidP="006D67E3">
            <w:pPr>
              <w:spacing w:line="276" w:lineRule="auto"/>
              <w:jc w:val="left"/>
              <w:rPr>
                <w:rFonts w:ascii="Calibri" w:hAnsi="Calibri" w:cs="Calibri"/>
              </w:rPr>
            </w:pPr>
            <w:r w:rsidRPr="00E910A7">
              <w:rPr>
                <w:rFonts w:ascii="Calibri" w:hAnsi="Calibri" w:cs="Calibri"/>
              </w:rPr>
              <w:t>Plantilla Designación Responsable Gestión de la Información.</w:t>
            </w:r>
          </w:p>
        </w:tc>
        <w:tc>
          <w:tcPr>
            <w:tcW w:w="1256" w:type="pct"/>
            <w:gridSpan w:val="2"/>
            <w:vAlign w:val="center"/>
          </w:tcPr>
          <w:p w14:paraId="4BF998FD" w14:textId="186AB03B" w:rsidR="006D67E3" w:rsidRPr="00E910A7" w:rsidRDefault="006D67E3" w:rsidP="006D67E3">
            <w:pPr>
              <w:spacing w:line="276" w:lineRule="auto"/>
              <w:jc w:val="left"/>
              <w:rPr>
                <w:rFonts w:ascii="Calibri" w:hAnsi="Calibri" w:cs="Calibri"/>
              </w:rPr>
            </w:pPr>
            <w:r>
              <w:rPr>
                <w:rFonts w:ascii="Calibri" w:hAnsi="Calibri" w:cs="Calibri"/>
              </w:rPr>
              <w:t>Modelo para la designación del responsable/s de la gestión de la información del proyecto.</w:t>
            </w:r>
          </w:p>
        </w:tc>
        <w:tc>
          <w:tcPr>
            <w:tcW w:w="2527" w:type="pct"/>
            <w:vAlign w:val="center"/>
          </w:tcPr>
          <w:p w14:paraId="2663931A" w14:textId="00BE964C" w:rsidR="006D67E3" w:rsidRPr="4C39A6E2" w:rsidRDefault="006D67E3" w:rsidP="006D67E3">
            <w:pPr>
              <w:spacing w:line="276" w:lineRule="auto"/>
              <w:jc w:val="left"/>
              <w:rPr>
                <w:rFonts w:eastAsia="Calibri" w:cs="Calibri"/>
              </w:rPr>
            </w:pPr>
            <w:r w:rsidRPr="00C056E9">
              <w:rPr>
                <w:rFonts w:ascii="Calibri" w:eastAsia="Calibri" w:hAnsi="Calibri" w:cs="Calibri"/>
              </w:rPr>
              <w:t>XXXXXXXXXXXXXXXXXXXX</w:t>
            </w:r>
          </w:p>
        </w:tc>
      </w:tr>
      <w:tr w:rsidR="006D67E3" w14:paraId="044B9946" w14:textId="77777777" w:rsidTr="006D160D">
        <w:trPr>
          <w:trHeight w:val="300"/>
        </w:trPr>
        <w:tc>
          <w:tcPr>
            <w:tcW w:w="1217" w:type="pct"/>
          </w:tcPr>
          <w:p w14:paraId="48D2DBAC" w14:textId="3B61F64A" w:rsidR="006D67E3" w:rsidRDefault="006D160D" w:rsidP="006D67E3">
            <w:pPr>
              <w:spacing w:line="276" w:lineRule="auto"/>
              <w:jc w:val="left"/>
              <w:rPr>
                <w:rFonts w:ascii="Calibri" w:eastAsia="Calibri" w:hAnsi="Calibri" w:cs="Calibri"/>
              </w:rPr>
            </w:pPr>
            <w:r>
              <w:rPr>
                <w:rFonts w:ascii="Calibri" w:eastAsia="Calibri" w:hAnsi="Calibri" w:cs="Calibri"/>
              </w:rPr>
              <w:t>Procedimiento</w:t>
            </w:r>
            <w:r w:rsidR="006D67E3" w:rsidRPr="7055C211">
              <w:rPr>
                <w:rFonts w:ascii="Calibri" w:eastAsia="Calibri" w:hAnsi="Calibri" w:cs="Calibri"/>
              </w:rPr>
              <w:t xml:space="preserve"> de homologación y evaluación de competencias de proveedores</w:t>
            </w:r>
          </w:p>
        </w:tc>
        <w:tc>
          <w:tcPr>
            <w:tcW w:w="1256" w:type="pct"/>
            <w:gridSpan w:val="2"/>
            <w:vAlign w:val="center"/>
          </w:tcPr>
          <w:p w14:paraId="0E93C307" w14:textId="0E8C58E7" w:rsidR="006D67E3" w:rsidRDefault="006D67E3" w:rsidP="006D67E3">
            <w:pPr>
              <w:spacing w:line="276" w:lineRule="auto"/>
              <w:jc w:val="left"/>
              <w:rPr>
                <w:rFonts w:ascii="Calibri" w:eastAsia="Calibri" w:hAnsi="Calibri" w:cs="Calibri"/>
              </w:rPr>
            </w:pPr>
            <w:r w:rsidRPr="7055C211">
              <w:rPr>
                <w:rFonts w:ascii="Calibri" w:eastAsia="Calibri" w:hAnsi="Calibri" w:cs="Calibri"/>
              </w:rPr>
              <w:t>Instrumento para la homologación y evaluación de competencias BIM</w:t>
            </w:r>
          </w:p>
        </w:tc>
        <w:tc>
          <w:tcPr>
            <w:tcW w:w="2527" w:type="pct"/>
            <w:vAlign w:val="center"/>
          </w:tcPr>
          <w:p w14:paraId="4013D40C" w14:textId="3BEC8F89" w:rsidR="006D67E3" w:rsidRDefault="006D67E3" w:rsidP="006D67E3">
            <w:pPr>
              <w:spacing w:line="276" w:lineRule="auto"/>
              <w:jc w:val="left"/>
              <w:rPr>
                <w:rFonts w:ascii="Calibri" w:eastAsia="Calibri" w:hAnsi="Calibri" w:cs="Calibri"/>
              </w:rPr>
            </w:pPr>
            <w:r w:rsidRPr="00C056E9">
              <w:rPr>
                <w:rFonts w:ascii="Calibri" w:eastAsia="Calibri" w:hAnsi="Calibri" w:cs="Calibri"/>
              </w:rPr>
              <w:t>XXXXXXXXXXXXXXXXXXXX</w:t>
            </w:r>
          </w:p>
        </w:tc>
      </w:tr>
      <w:tr w:rsidR="006D67E3" w:rsidRPr="00E910A7" w14:paraId="7EA27B3A" w14:textId="77777777" w:rsidTr="006D160D">
        <w:tc>
          <w:tcPr>
            <w:tcW w:w="1217" w:type="pct"/>
          </w:tcPr>
          <w:p w14:paraId="50AFED62" w14:textId="49BB46E3" w:rsidR="006D67E3" w:rsidRPr="00E910A7" w:rsidRDefault="006D67E3" w:rsidP="006D67E3">
            <w:pPr>
              <w:spacing w:line="276" w:lineRule="auto"/>
              <w:jc w:val="left"/>
              <w:rPr>
                <w:rFonts w:ascii="Calibri" w:hAnsi="Calibri" w:cs="Calibri"/>
              </w:rPr>
            </w:pPr>
            <w:r w:rsidRPr="7055C211">
              <w:rPr>
                <w:rFonts w:ascii="Calibri" w:hAnsi="Calibri" w:cs="Calibri"/>
              </w:rPr>
              <w:t>Plantilla homologación Competencias Colaboradores BIM</w:t>
            </w:r>
          </w:p>
        </w:tc>
        <w:tc>
          <w:tcPr>
            <w:tcW w:w="1256" w:type="pct"/>
            <w:gridSpan w:val="2"/>
            <w:vAlign w:val="center"/>
          </w:tcPr>
          <w:p w14:paraId="0832B3D4" w14:textId="73001FAD" w:rsidR="006D67E3" w:rsidRPr="00E910A7" w:rsidRDefault="006D67E3" w:rsidP="006D67E3">
            <w:pPr>
              <w:spacing w:line="276" w:lineRule="auto"/>
              <w:jc w:val="left"/>
              <w:rPr>
                <w:rFonts w:ascii="Calibri" w:hAnsi="Calibri" w:cs="Calibri"/>
              </w:rPr>
            </w:pPr>
            <w:r>
              <w:rPr>
                <w:rFonts w:ascii="Calibri" w:hAnsi="Calibri" w:cs="Calibri"/>
              </w:rPr>
              <w:t>Instrumento para la homologación de los colaboradores que presten servicios BIM</w:t>
            </w:r>
          </w:p>
        </w:tc>
        <w:tc>
          <w:tcPr>
            <w:tcW w:w="2527" w:type="pct"/>
            <w:vAlign w:val="center"/>
          </w:tcPr>
          <w:p w14:paraId="1B6D54E9" w14:textId="4C5D38DD" w:rsidR="006D67E3" w:rsidRPr="4C39A6E2" w:rsidRDefault="006D67E3" w:rsidP="006D67E3">
            <w:pPr>
              <w:spacing w:line="276" w:lineRule="auto"/>
              <w:jc w:val="left"/>
              <w:rPr>
                <w:rFonts w:ascii="Aptos" w:eastAsia="Aptos" w:hAnsi="Aptos" w:cs="Aptos"/>
              </w:rPr>
            </w:pPr>
            <w:r w:rsidRPr="00C056E9">
              <w:rPr>
                <w:rFonts w:ascii="Calibri" w:eastAsia="Calibri" w:hAnsi="Calibri" w:cs="Calibri"/>
              </w:rPr>
              <w:t>XXXXXXXXXXXXXXXXXXXX</w:t>
            </w:r>
          </w:p>
        </w:tc>
      </w:tr>
      <w:tr w:rsidR="006D67E3" w:rsidRPr="00E910A7" w14:paraId="3F5B65D3" w14:textId="77777777" w:rsidTr="006D160D">
        <w:tc>
          <w:tcPr>
            <w:tcW w:w="1217" w:type="pct"/>
          </w:tcPr>
          <w:p w14:paraId="219C6BAB" w14:textId="00623687" w:rsidR="006D67E3" w:rsidRPr="00E910A7" w:rsidRDefault="006D67E3" w:rsidP="006D67E3">
            <w:pPr>
              <w:spacing w:line="276" w:lineRule="auto"/>
              <w:jc w:val="left"/>
              <w:rPr>
                <w:rFonts w:ascii="Calibri" w:hAnsi="Calibri" w:cs="Calibri"/>
              </w:rPr>
            </w:pPr>
            <w:r>
              <w:rPr>
                <w:rFonts w:ascii="Calibri" w:hAnsi="Calibri" w:cs="Calibri"/>
              </w:rPr>
              <w:t>Plantilla Evaluación Servicios Colaboradores BIM</w:t>
            </w:r>
          </w:p>
        </w:tc>
        <w:tc>
          <w:tcPr>
            <w:tcW w:w="1256" w:type="pct"/>
            <w:gridSpan w:val="2"/>
            <w:vAlign w:val="center"/>
          </w:tcPr>
          <w:p w14:paraId="08DB4748" w14:textId="3FACF1D1" w:rsidR="006D67E3" w:rsidRPr="00E910A7" w:rsidRDefault="006D67E3" w:rsidP="006D67E3">
            <w:pPr>
              <w:spacing w:line="276" w:lineRule="auto"/>
              <w:jc w:val="left"/>
              <w:rPr>
                <w:rFonts w:ascii="Calibri" w:hAnsi="Calibri" w:cs="Calibri"/>
              </w:rPr>
            </w:pPr>
            <w:r>
              <w:rPr>
                <w:rFonts w:ascii="Calibri" w:hAnsi="Calibri" w:cs="Calibri"/>
              </w:rPr>
              <w:t>Instrumento para la evaluación de los servicios prestados por terceros externos en el proyecto.</w:t>
            </w:r>
          </w:p>
        </w:tc>
        <w:tc>
          <w:tcPr>
            <w:tcW w:w="2527" w:type="pct"/>
            <w:vAlign w:val="center"/>
          </w:tcPr>
          <w:p w14:paraId="7566034B" w14:textId="5EE9989A" w:rsidR="006D67E3" w:rsidRPr="4C39A6E2" w:rsidRDefault="006D67E3" w:rsidP="006D67E3">
            <w:pPr>
              <w:spacing w:line="276" w:lineRule="auto"/>
              <w:jc w:val="left"/>
              <w:rPr>
                <w:rFonts w:eastAsia="Calibri" w:cs="Calibri"/>
              </w:rPr>
            </w:pPr>
            <w:r w:rsidRPr="00C056E9">
              <w:rPr>
                <w:rFonts w:ascii="Calibri" w:eastAsia="Calibri" w:hAnsi="Calibri" w:cs="Calibri"/>
              </w:rPr>
              <w:t>XXXXXXXXXXXXXXXXXXXX</w:t>
            </w:r>
          </w:p>
        </w:tc>
      </w:tr>
      <w:tr w:rsidR="006D67E3" w14:paraId="4DE2D8DA" w14:textId="77777777" w:rsidTr="006D160D">
        <w:trPr>
          <w:trHeight w:val="300"/>
        </w:trPr>
        <w:tc>
          <w:tcPr>
            <w:tcW w:w="1217" w:type="pct"/>
          </w:tcPr>
          <w:p w14:paraId="0922EF8C" w14:textId="15C27084" w:rsidR="006D67E3" w:rsidRDefault="006D160D" w:rsidP="006D67E3">
            <w:pPr>
              <w:spacing w:line="276" w:lineRule="auto"/>
              <w:jc w:val="left"/>
              <w:rPr>
                <w:rFonts w:ascii="Aptos" w:eastAsia="Aptos" w:hAnsi="Aptos" w:cs="Aptos"/>
              </w:rPr>
            </w:pPr>
            <w:r>
              <w:rPr>
                <w:rFonts w:ascii="Aptos" w:eastAsia="Aptos" w:hAnsi="Aptos" w:cs="Aptos"/>
              </w:rPr>
              <w:t xml:space="preserve">Procedimiento </w:t>
            </w:r>
            <w:r w:rsidR="006D67E3" w:rsidRPr="7055C211">
              <w:rPr>
                <w:rFonts w:ascii="Aptos" w:eastAsia="Aptos" w:hAnsi="Aptos" w:cs="Aptos"/>
              </w:rPr>
              <w:t>evaluación de competencias del personal BIM</w:t>
            </w:r>
          </w:p>
        </w:tc>
        <w:tc>
          <w:tcPr>
            <w:tcW w:w="1256" w:type="pct"/>
            <w:gridSpan w:val="2"/>
            <w:vAlign w:val="center"/>
          </w:tcPr>
          <w:p w14:paraId="3BF0B5D8" w14:textId="67144179" w:rsidR="006D67E3" w:rsidRDefault="006D67E3" w:rsidP="006D67E3">
            <w:pPr>
              <w:spacing w:line="276" w:lineRule="auto"/>
              <w:jc w:val="left"/>
              <w:rPr>
                <w:rFonts w:ascii="Aptos" w:eastAsia="Aptos" w:hAnsi="Aptos" w:cs="Aptos"/>
              </w:rPr>
            </w:pPr>
            <w:r w:rsidRPr="7055C211">
              <w:rPr>
                <w:rFonts w:ascii="Aptos" w:eastAsia="Aptos" w:hAnsi="Aptos" w:cs="Aptos"/>
              </w:rPr>
              <w:t>Instrumento para la evaluación de competencias de personal</w:t>
            </w:r>
          </w:p>
        </w:tc>
        <w:tc>
          <w:tcPr>
            <w:tcW w:w="2527" w:type="pct"/>
            <w:vAlign w:val="center"/>
          </w:tcPr>
          <w:p w14:paraId="56F9F508" w14:textId="33A0ECAB" w:rsidR="006D67E3" w:rsidRDefault="006D67E3" w:rsidP="006D67E3">
            <w:pPr>
              <w:spacing w:line="276" w:lineRule="auto"/>
              <w:jc w:val="left"/>
              <w:rPr>
                <w:rFonts w:ascii="Aptos" w:eastAsia="Aptos" w:hAnsi="Aptos" w:cs="Aptos"/>
              </w:rPr>
            </w:pPr>
            <w:r w:rsidRPr="00C056E9">
              <w:rPr>
                <w:rFonts w:ascii="Calibri" w:eastAsia="Calibri" w:hAnsi="Calibri" w:cs="Calibri"/>
              </w:rPr>
              <w:t>XXXXXXXXXXXXXXXXXXXX</w:t>
            </w:r>
          </w:p>
        </w:tc>
      </w:tr>
      <w:tr w:rsidR="006D67E3" w14:paraId="1AD7550D" w14:textId="77777777" w:rsidTr="006D160D">
        <w:trPr>
          <w:trHeight w:val="300"/>
        </w:trPr>
        <w:tc>
          <w:tcPr>
            <w:tcW w:w="1217" w:type="pct"/>
          </w:tcPr>
          <w:p w14:paraId="6697F154" w14:textId="344DC066" w:rsidR="006D67E3" w:rsidRDefault="006D67E3" w:rsidP="006D67E3">
            <w:pPr>
              <w:spacing w:line="276" w:lineRule="auto"/>
              <w:jc w:val="left"/>
              <w:rPr>
                <w:rFonts w:ascii="Calibri" w:eastAsia="Calibri" w:hAnsi="Calibri" w:cs="Calibri"/>
              </w:rPr>
            </w:pPr>
            <w:r w:rsidRPr="7055C211">
              <w:rPr>
                <w:rFonts w:ascii="Calibri" w:eastAsia="Calibri" w:hAnsi="Calibri" w:cs="Calibri"/>
              </w:rPr>
              <w:t>Plantilla evaluación Competencias personal BIM</w:t>
            </w:r>
          </w:p>
        </w:tc>
        <w:tc>
          <w:tcPr>
            <w:tcW w:w="1256" w:type="pct"/>
            <w:gridSpan w:val="2"/>
            <w:vAlign w:val="center"/>
          </w:tcPr>
          <w:p w14:paraId="6FA053B6" w14:textId="5945B059" w:rsidR="006D67E3" w:rsidRDefault="006D67E3" w:rsidP="006D67E3">
            <w:pPr>
              <w:spacing w:line="276" w:lineRule="auto"/>
              <w:jc w:val="left"/>
              <w:rPr>
                <w:rFonts w:ascii="Calibri" w:eastAsia="Calibri" w:hAnsi="Calibri" w:cs="Calibri"/>
              </w:rPr>
            </w:pPr>
            <w:r w:rsidRPr="7055C211">
              <w:rPr>
                <w:rFonts w:ascii="Calibri" w:eastAsia="Calibri" w:hAnsi="Calibri" w:cs="Calibri"/>
              </w:rPr>
              <w:t>Instrumento para la evaluación del personal BIM</w:t>
            </w:r>
          </w:p>
        </w:tc>
        <w:tc>
          <w:tcPr>
            <w:tcW w:w="2527" w:type="pct"/>
            <w:vAlign w:val="center"/>
          </w:tcPr>
          <w:p w14:paraId="4273DDFD" w14:textId="196673AA" w:rsidR="006D67E3" w:rsidRDefault="006D67E3" w:rsidP="006D67E3">
            <w:pPr>
              <w:spacing w:line="276" w:lineRule="auto"/>
              <w:jc w:val="left"/>
              <w:rPr>
                <w:rFonts w:ascii="Aptos" w:eastAsia="Aptos" w:hAnsi="Aptos" w:cs="Aptos"/>
              </w:rPr>
            </w:pPr>
            <w:r w:rsidRPr="00C056E9">
              <w:rPr>
                <w:rFonts w:ascii="Calibri" w:eastAsia="Calibri" w:hAnsi="Calibri" w:cs="Calibri"/>
              </w:rPr>
              <w:t>XXXXXXXXXXXXXXXXXXXX</w:t>
            </w:r>
          </w:p>
        </w:tc>
      </w:tr>
      <w:tr w:rsidR="006D160D" w14:paraId="222B7670" w14:textId="77777777" w:rsidTr="006D160D">
        <w:trPr>
          <w:trHeight w:val="300"/>
        </w:trPr>
        <w:tc>
          <w:tcPr>
            <w:tcW w:w="5000" w:type="pct"/>
            <w:gridSpan w:val="4"/>
            <w:shd w:val="clear" w:color="auto" w:fill="002060"/>
            <w:vAlign w:val="center"/>
          </w:tcPr>
          <w:p w14:paraId="1D2150F5" w14:textId="4B79C21F" w:rsidR="006D160D" w:rsidRPr="21E69E4A" w:rsidRDefault="006D160D" w:rsidP="006D160D">
            <w:pPr>
              <w:spacing w:line="276" w:lineRule="auto"/>
              <w:jc w:val="left"/>
              <w:rPr>
                <w:rFonts w:cs="Calibri"/>
              </w:rPr>
            </w:pPr>
            <w:r w:rsidRPr="21E69E4A">
              <w:rPr>
                <w:rFonts w:cs="Calibri"/>
              </w:rPr>
              <w:t>DOCUMENTOS DE SISTEMA INTEGRADO ASOCIADO</w:t>
            </w:r>
          </w:p>
        </w:tc>
      </w:tr>
      <w:tr w:rsidR="21E69E4A" w14:paraId="37FB14F1" w14:textId="77777777" w:rsidTr="006D160D">
        <w:trPr>
          <w:trHeight w:val="300"/>
        </w:trPr>
        <w:tc>
          <w:tcPr>
            <w:tcW w:w="1235" w:type="pct"/>
            <w:gridSpan w:val="2"/>
            <w:shd w:val="clear" w:color="auto" w:fill="002060"/>
            <w:vAlign w:val="center"/>
          </w:tcPr>
          <w:p w14:paraId="447477D8" w14:textId="23D4F999" w:rsidR="21E69E4A" w:rsidRDefault="21E69E4A" w:rsidP="21E69E4A">
            <w:pPr>
              <w:spacing w:line="276" w:lineRule="auto"/>
              <w:jc w:val="center"/>
              <w:rPr>
                <w:rFonts w:ascii="Calibri" w:hAnsi="Calibri" w:cs="Calibri"/>
              </w:rPr>
            </w:pPr>
            <w:r w:rsidRPr="21E69E4A">
              <w:rPr>
                <w:rFonts w:ascii="Calibri" w:hAnsi="Calibri" w:cs="Calibri"/>
                <w:lang w:eastAsia="en-US"/>
              </w:rPr>
              <w:t>DOCUMENTO</w:t>
            </w:r>
          </w:p>
        </w:tc>
        <w:tc>
          <w:tcPr>
            <w:tcW w:w="1238" w:type="pct"/>
            <w:shd w:val="clear" w:color="auto" w:fill="002060"/>
            <w:vAlign w:val="center"/>
          </w:tcPr>
          <w:p w14:paraId="47E91590" w14:textId="2678967F" w:rsidR="21E69E4A" w:rsidRDefault="21E69E4A" w:rsidP="21E69E4A">
            <w:pPr>
              <w:spacing w:line="276" w:lineRule="auto"/>
              <w:jc w:val="center"/>
              <w:rPr>
                <w:rFonts w:ascii="Calibri" w:hAnsi="Calibri" w:cs="Calibri"/>
              </w:rPr>
            </w:pPr>
            <w:r w:rsidRPr="21E69E4A">
              <w:rPr>
                <w:rFonts w:ascii="Calibri" w:hAnsi="Calibri" w:cs="Calibri"/>
              </w:rPr>
              <w:t>DESCRIPCIÓN</w:t>
            </w:r>
          </w:p>
        </w:tc>
        <w:tc>
          <w:tcPr>
            <w:tcW w:w="2527" w:type="pct"/>
            <w:shd w:val="clear" w:color="auto" w:fill="002060"/>
            <w:vAlign w:val="center"/>
          </w:tcPr>
          <w:p w14:paraId="0DA1ADFA" w14:textId="199F7C8B" w:rsidR="21E69E4A" w:rsidRDefault="21E69E4A" w:rsidP="21E69E4A">
            <w:pPr>
              <w:spacing w:line="276" w:lineRule="auto"/>
              <w:jc w:val="center"/>
              <w:rPr>
                <w:rFonts w:ascii="Calibri" w:hAnsi="Calibri" w:cs="Calibri"/>
              </w:rPr>
            </w:pPr>
            <w:r w:rsidRPr="21E69E4A">
              <w:rPr>
                <w:rFonts w:ascii="Calibri" w:hAnsi="Calibri" w:cs="Calibri"/>
              </w:rPr>
              <w:t>CODIFICACIÓN</w:t>
            </w:r>
          </w:p>
        </w:tc>
      </w:tr>
      <w:tr w:rsidR="006D160D" w14:paraId="226E6369" w14:textId="77777777" w:rsidTr="006D160D">
        <w:trPr>
          <w:trHeight w:val="300"/>
        </w:trPr>
        <w:tc>
          <w:tcPr>
            <w:tcW w:w="1235" w:type="pct"/>
            <w:gridSpan w:val="2"/>
            <w:vAlign w:val="center"/>
          </w:tcPr>
          <w:p w14:paraId="30B8C377" w14:textId="78004F51" w:rsidR="006D160D" w:rsidRDefault="006D160D" w:rsidP="006D160D">
            <w:pPr>
              <w:spacing w:line="276" w:lineRule="auto"/>
              <w:jc w:val="left"/>
              <w:rPr>
                <w:rFonts w:ascii="Calibri" w:hAnsi="Calibri" w:cs="Calibri"/>
              </w:rPr>
            </w:pPr>
            <w:r w:rsidRPr="21E69E4A">
              <w:rPr>
                <w:rFonts w:ascii="Calibri" w:hAnsi="Calibri" w:cs="Calibri"/>
              </w:rPr>
              <w:t>PROCEDIMIENTO DOCUMENTAL</w:t>
            </w:r>
          </w:p>
        </w:tc>
        <w:tc>
          <w:tcPr>
            <w:tcW w:w="1238" w:type="pct"/>
            <w:vAlign w:val="center"/>
          </w:tcPr>
          <w:p w14:paraId="3D074EFD" w14:textId="03548DA5" w:rsidR="006D160D" w:rsidRDefault="006D160D" w:rsidP="006D160D">
            <w:pPr>
              <w:spacing w:line="276" w:lineRule="auto"/>
              <w:jc w:val="left"/>
              <w:rPr>
                <w:rFonts w:ascii="Calibri" w:hAnsi="Calibri" w:cs="Calibri"/>
              </w:rPr>
            </w:pPr>
            <w:r w:rsidRPr="21E69E4A">
              <w:rPr>
                <w:rFonts w:ascii="Calibri" w:hAnsi="Calibri" w:cs="Calibri"/>
              </w:rPr>
              <w:t xml:space="preserve">Procedimiento general de documentación de </w:t>
            </w:r>
            <w:r>
              <w:rPr>
                <w:rFonts w:ascii="Calibri" w:hAnsi="Calibri" w:cs="Calibri"/>
              </w:rPr>
              <w:t>AVINTIA</w:t>
            </w:r>
          </w:p>
        </w:tc>
        <w:tc>
          <w:tcPr>
            <w:tcW w:w="2527" w:type="pct"/>
            <w:vAlign w:val="center"/>
          </w:tcPr>
          <w:p w14:paraId="5FA440C6" w14:textId="446DA579" w:rsidR="006D160D" w:rsidRDefault="006D160D" w:rsidP="006D160D">
            <w:pPr>
              <w:spacing w:line="276" w:lineRule="auto"/>
              <w:jc w:val="left"/>
              <w:rPr>
                <w:rFonts w:ascii="Calibri" w:eastAsia="Calibri" w:hAnsi="Calibri" w:cs="Calibri"/>
              </w:rPr>
            </w:pPr>
            <w:r w:rsidRPr="00C05739">
              <w:rPr>
                <w:rFonts w:ascii="Calibri" w:eastAsia="Calibri" w:hAnsi="Calibri" w:cs="Calibri"/>
              </w:rPr>
              <w:t>XXXXXXXXXXXXXXXXXXXX</w:t>
            </w:r>
          </w:p>
        </w:tc>
      </w:tr>
      <w:tr w:rsidR="006D160D" w14:paraId="4C0BF02B" w14:textId="77777777" w:rsidTr="006D160D">
        <w:trPr>
          <w:trHeight w:val="300"/>
        </w:trPr>
        <w:tc>
          <w:tcPr>
            <w:tcW w:w="1235" w:type="pct"/>
            <w:gridSpan w:val="2"/>
            <w:vAlign w:val="center"/>
          </w:tcPr>
          <w:p w14:paraId="36A26E60" w14:textId="1F8678EC" w:rsidR="006D160D" w:rsidRDefault="006D160D" w:rsidP="006D160D">
            <w:pPr>
              <w:spacing w:line="276" w:lineRule="auto"/>
              <w:jc w:val="left"/>
            </w:pPr>
            <w:r w:rsidRPr="21E69E4A">
              <w:rPr>
                <w:rFonts w:ascii="Calibri" w:hAnsi="Calibri" w:cs="Calibri"/>
              </w:rPr>
              <w:t>PROCEDIMIENTO FORMACIÓN</w:t>
            </w:r>
          </w:p>
        </w:tc>
        <w:tc>
          <w:tcPr>
            <w:tcW w:w="1238" w:type="pct"/>
            <w:vAlign w:val="center"/>
          </w:tcPr>
          <w:p w14:paraId="2401A9B0" w14:textId="4000A3D5" w:rsidR="006D160D" w:rsidRDefault="006D160D" w:rsidP="006D160D">
            <w:pPr>
              <w:spacing w:line="276" w:lineRule="auto"/>
              <w:jc w:val="left"/>
              <w:rPr>
                <w:rFonts w:ascii="Calibri" w:hAnsi="Calibri" w:cs="Calibri"/>
              </w:rPr>
            </w:pPr>
            <w:r w:rsidRPr="21E69E4A">
              <w:rPr>
                <w:rFonts w:ascii="Calibri" w:hAnsi="Calibri" w:cs="Calibri"/>
              </w:rPr>
              <w:t xml:space="preserve">Procedimiento general de formación de </w:t>
            </w:r>
            <w:r>
              <w:rPr>
                <w:rFonts w:ascii="Calibri" w:hAnsi="Calibri" w:cs="Calibri"/>
              </w:rPr>
              <w:t>AVINTIA</w:t>
            </w:r>
          </w:p>
          <w:p w14:paraId="27B1F6FB" w14:textId="023F8346" w:rsidR="006D160D" w:rsidRDefault="006D160D" w:rsidP="006D160D">
            <w:pPr>
              <w:spacing w:line="276" w:lineRule="auto"/>
              <w:jc w:val="left"/>
              <w:rPr>
                <w:rFonts w:ascii="Calibri" w:hAnsi="Calibri" w:cs="Calibri"/>
              </w:rPr>
            </w:pPr>
          </w:p>
        </w:tc>
        <w:tc>
          <w:tcPr>
            <w:tcW w:w="2527" w:type="pct"/>
            <w:vAlign w:val="center"/>
          </w:tcPr>
          <w:p w14:paraId="63DA6B3B" w14:textId="581A2E52" w:rsidR="006D160D" w:rsidRDefault="006D160D" w:rsidP="006D160D">
            <w:pPr>
              <w:spacing w:line="276" w:lineRule="auto"/>
              <w:jc w:val="left"/>
              <w:rPr>
                <w:rFonts w:ascii="Calibri" w:eastAsia="Calibri" w:hAnsi="Calibri" w:cs="Calibri"/>
              </w:rPr>
            </w:pPr>
            <w:r w:rsidRPr="00C05739">
              <w:rPr>
                <w:rFonts w:ascii="Calibri" w:eastAsia="Calibri" w:hAnsi="Calibri" w:cs="Calibri"/>
              </w:rPr>
              <w:t>XXXXXXXXXXXXXXXXXXXX</w:t>
            </w:r>
          </w:p>
        </w:tc>
      </w:tr>
      <w:tr w:rsidR="006D160D" w14:paraId="33433A53" w14:textId="77777777" w:rsidTr="006D160D">
        <w:trPr>
          <w:trHeight w:val="300"/>
        </w:trPr>
        <w:tc>
          <w:tcPr>
            <w:tcW w:w="1235" w:type="pct"/>
            <w:gridSpan w:val="2"/>
            <w:vAlign w:val="center"/>
          </w:tcPr>
          <w:p w14:paraId="2E45ED35" w14:textId="623B5D60" w:rsidR="006D160D" w:rsidRDefault="006D160D" w:rsidP="006D160D">
            <w:pPr>
              <w:spacing w:line="276" w:lineRule="auto"/>
              <w:jc w:val="left"/>
              <w:rPr>
                <w:rFonts w:ascii="Calibri" w:hAnsi="Calibri" w:cs="Calibri"/>
              </w:rPr>
            </w:pPr>
            <w:r w:rsidRPr="21E69E4A">
              <w:rPr>
                <w:rFonts w:ascii="Calibri" w:hAnsi="Calibri" w:cs="Calibri"/>
              </w:rPr>
              <w:t>PROCEDIMIENTO DE COMUNICACIÓN</w:t>
            </w:r>
          </w:p>
        </w:tc>
        <w:tc>
          <w:tcPr>
            <w:tcW w:w="1238" w:type="pct"/>
            <w:vAlign w:val="center"/>
          </w:tcPr>
          <w:p w14:paraId="4BACE727" w14:textId="76E37133" w:rsidR="006D160D" w:rsidRDefault="006D160D" w:rsidP="006D160D">
            <w:pPr>
              <w:spacing w:line="276" w:lineRule="auto"/>
              <w:jc w:val="left"/>
              <w:rPr>
                <w:rFonts w:ascii="Calibri" w:hAnsi="Calibri" w:cs="Calibri"/>
              </w:rPr>
            </w:pPr>
            <w:r w:rsidRPr="21E69E4A">
              <w:rPr>
                <w:rFonts w:ascii="Calibri" w:hAnsi="Calibri" w:cs="Calibri"/>
              </w:rPr>
              <w:t xml:space="preserve">Procedimiento general de comunicación de </w:t>
            </w:r>
            <w:r>
              <w:rPr>
                <w:rFonts w:ascii="Calibri" w:hAnsi="Calibri" w:cs="Calibri"/>
              </w:rPr>
              <w:t>AVINTIA</w:t>
            </w:r>
          </w:p>
          <w:p w14:paraId="0F81AC5F" w14:textId="3B5C7BBF" w:rsidR="006D160D" w:rsidRDefault="006D160D" w:rsidP="006D160D">
            <w:pPr>
              <w:spacing w:line="276" w:lineRule="auto"/>
              <w:jc w:val="left"/>
              <w:rPr>
                <w:rFonts w:ascii="Calibri" w:hAnsi="Calibri" w:cs="Calibri"/>
              </w:rPr>
            </w:pPr>
          </w:p>
        </w:tc>
        <w:tc>
          <w:tcPr>
            <w:tcW w:w="2527" w:type="pct"/>
            <w:vAlign w:val="center"/>
          </w:tcPr>
          <w:p w14:paraId="73C30D97" w14:textId="03C886F6" w:rsidR="006D160D" w:rsidRDefault="006D160D" w:rsidP="006D160D">
            <w:pPr>
              <w:spacing w:line="276" w:lineRule="auto"/>
              <w:jc w:val="left"/>
              <w:rPr>
                <w:rFonts w:ascii="Calibri" w:eastAsia="Calibri" w:hAnsi="Calibri" w:cs="Calibri"/>
              </w:rPr>
            </w:pPr>
            <w:r w:rsidRPr="00C05739">
              <w:rPr>
                <w:rFonts w:ascii="Calibri" w:eastAsia="Calibri" w:hAnsi="Calibri" w:cs="Calibri"/>
              </w:rPr>
              <w:t>XXXXXXXXXXXXXXXXXXXX</w:t>
            </w:r>
          </w:p>
        </w:tc>
      </w:tr>
      <w:tr w:rsidR="006D160D" w14:paraId="34B40B37" w14:textId="77777777" w:rsidTr="006D160D">
        <w:trPr>
          <w:trHeight w:val="300"/>
        </w:trPr>
        <w:tc>
          <w:tcPr>
            <w:tcW w:w="1235" w:type="pct"/>
            <w:gridSpan w:val="2"/>
            <w:vAlign w:val="center"/>
          </w:tcPr>
          <w:p w14:paraId="177D0ACF" w14:textId="3C2BED26" w:rsidR="006D160D" w:rsidRDefault="006D160D" w:rsidP="006D160D">
            <w:pPr>
              <w:spacing w:line="276" w:lineRule="auto"/>
              <w:jc w:val="left"/>
              <w:rPr>
                <w:rFonts w:ascii="Calibri" w:hAnsi="Calibri" w:cs="Calibri"/>
              </w:rPr>
            </w:pPr>
            <w:r w:rsidRPr="21E69E4A">
              <w:rPr>
                <w:rFonts w:ascii="Calibri" w:hAnsi="Calibri" w:cs="Calibri"/>
              </w:rPr>
              <w:t>PROCEDIMIENTO DE COMPRAS</w:t>
            </w:r>
          </w:p>
        </w:tc>
        <w:tc>
          <w:tcPr>
            <w:tcW w:w="1238" w:type="pct"/>
            <w:vAlign w:val="center"/>
          </w:tcPr>
          <w:p w14:paraId="067D0D69" w14:textId="1423A322" w:rsidR="006D160D" w:rsidRDefault="006D160D" w:rsidP="006D160D">
            <w:pPr>
              <w:spacing w:line="276" w:lineRule="auto"/>
              <w:jc w:val="left"/>
              <w:rPr>
                <w:rFonts w:ascii="Calibri" w:hAnsi="Calibri" w:cs="Calibri"/>
              </w:rPr>
            </w:pPr>
            <w:r w:rsidRPr="21E69E4A">
              <w:rPr>
                <w:rFonts w:ascii="Calibri" w:hAnsi="Calibri" w:cs="Calibri"/>
              </w:rPr>
              <w:t xml:space="preserve">Procedimiento general de compras y evaluación </w:t>
            </w:r>
            <w:r w:rsidRPr="21E69E4A">
              <w:rPr>
                <w:rFonts w:ascii="Calibri" w:hAnsi="Calibri" w:cs="Calibri"/>
              </w:rPr>
              <w:lastRenderedPageBreak/>
              <w:t xml:space="preserve">de proveedores de </w:t>
            </w:r>
            <w:r>
              <w:rPr>
                <w:rFonts w:ascii="Calibri" w:hAnsi="Calibri" w:cs="Calibri"/>
              </w:rPr>
              <w:t>AVINTIA</w:t>
            </w:r>
          </w:p>
          <w:p w14:paraId="3024738B" w14:textId="6147D229" w:rsidR="006D160D" w:rsidRDefault="006D160D" w:rsidP="006D160D">
            <w:pPr>
              <w:spacing w:line="276" w:lineRule="auto"/>
              <w:jc w:val="left"/>
              <w:rPr>
                <w:rFonts w:ascii="Calibri" w:hAnsi="Calibri" w:cs="Calibri"/>
              </w:rPr>
            </w:pPr>
          </w:p>
        </w:tc>
        <w:tc>
          <w:tcPr>
            <w:tcW w:w="2527" w:type="pct"/>
            <w:vAlign w:val="center"/>
          </w:tcPr>
          <w:p w14:paraId="239AE736" w14:textId="5652261A" w:rsidR="006D160D" w:rsidRDefault="006D160D" w:rsidP="006D160D">
            <w:pPr>
              <w:spacing w:line="276" w:lineRule="auto"/>
              <w:jc w:val="left"/>
              <w:rPr>
                <w:rFonts w:ascii="Calibri" w:eastAsia="Calibri" w:hAnsi="Calibri" w:cs="Calibri"/>
              </w:rPr>
            </w:pPr>
            <w:r w:rsidRPr="00C05739">
              <w:rPr>
                <w:rFonts w:ascii="Calibri" w:eastAsia="Calibri" w:hAnsi="Calibri" w:cs="Calibri"/>
              </w:rPr>
              <w:lastRenderedPageBreak/>
              <w:t>XXXXXXXXXXXXXXXXXXXX</w:t>
            </w:r>
          </w:p>
        </w:tc>
      </w:tr>
      <w:tr w:rsidR="006D160D" w14:paraId="725A54B4" w14:textId="77777777" w:rsidTr="006D160D">
        <w:trPr>
          <w:trHeight w:val="300"/>
        </w:trPr>
        <w:tc>
          <w:tcPr>
            <w:tcW w:w="1235" w:type="pct"/>
            <w:gridSpan w:val="2"/>
            <w:vAlign w:val="center"/>
          </w:tcPr>
          <w:p w14:paraId="219E670B" w14:textId="6E36D945" w:rsidR="006D160D" w:rsidRDefault="006D160D" w:rsidP="006D160D">
            <w:pPr>
              <w:spacing w:line="276" w:lineRule="auto"/>
              <w:jc w:val="left"/>
              <w:rPr>
                <w:rFonts w:ascii="Calibri" w:hAnsi="Calibri" w:cs="Calibri"/>
              </w:rPr>
            </w:pPr>
            <w:r w:rsidRPr="21E69E4A">
              <w:rPr>
                <w:rFonts w:ascii="Calibri" w:hAnsi="Calibri" w:cs="Calibri"/>
              </w:rPr>
              <w:t>PROCEDIMIENTO DE AUDITORIAS INTERNAS</w:t>
            </w:r>
          </w:p>
        </w:tc>
        <w:tc>
          <w:tcPr>
            <w:tcW w:w="1238" w:type="pct"/>
            <w:vAlign w:val="center"/>
          </w:tcPr>
          <w:p w14:paraId="00A3D9D7" w14:textId="5067F893" w:rsidR="006D160D" w:rsidRDefault="006D160D" w:rsidP="006D160D">
            <w:pPr>
              <w:spacing w:line="276" w:lineRule="auto"/>
              <w:jc w:val="left"/>
              <w:rPr>
                <w:rFonts w:ascii="Calibri" w:hAnsi="Calibri" w:cs="Calibri"/>
              </w:rPr>
            </w:pPr>
            <w:r w:rsidRPr="21E69E4A">
              <w:rPr>
                <w:rFonts w:ascii="Calibri" w:hAnsi="Calibri" w:cs="Calibri"/>
              </w:rPr>
              <w:t xml:space="preserve">Procedimiento general de auditorías de </w:t>
            </w:r>
            <w:r>
              <w:rPr>
                <w:rFonts w:ascii="Calibri" w:hAnsi="Calibri" w:cs="Calibri"/>
              </w:rPr>
              <w:t>AVINTIA</w:t>
            </w:r>
          </w:p>
          <w:p w14:paraId="602213F7" w14:textId="6843E10C" w:rsidR="006D160D" w:rsidRDefault="006D160D" w:rsidP="006D160D">
            <w:pPr>
              <w:spacing w:line="276" w:lineRule="auto"/>
              <w:jc w:val="left"/>
              <w:rPr>
                <w:rFonts w:ascii="Calibri" w:hAnsi="Calibri" w:cs="Calibri"/>
              </w:rPr>
            </w:pPr>
          </w:p>
        </w:tc>
        <w:tc>
          <w:tcPr>
            <w:tcW w:w="2527" w:type="pct"/>
            <w:vAlign w:val="center"/>
          </w:tcPr>
          <w:p w14:paraId="27353FD0" w14:textId="36EC0EF6" w:rsidR="006D160D" w:rsidRDefault="006D160D" w:rsidP="006D160D">
            <w:pPr>
              <w:spacing w:line="276" w:lineRule="auto"/>
              <w:jc w:val="left"/>
              <w:rPr>
                <w:rFonts w:ascii="Calibri" w:eastAsia="Calibri" w:hAnsi="Calibri" w:cs="Calibri"/>
              </w:rPr>
            </w:pPr>
            <w:r w:rsidRPr="00C05739">
              <w:rPr>
                <w:rFonts w:ascii="Calibri" w:eastAsia="Calibri" w:hAnsi="Calibri" w:cs="Calibri"/>
              </w:rPr>
              <w:t>XXXXXXXXXXXXXXXXXXXX</w:t>
            </w:r>
          </w:p>
        </w:tc>
      </w:tr>
      <w:tr w:rsidR="006D160D" w14:paraId="7A14958F" w14:textId="77777777" w:rsidTr="006D160D">
        <w:trPr>
          <w:trHeight w:val="300"/>
        </w:trPr>
        <w:tc>
          <w:tcPr>
            <w:tcW w:w="1235" w:type="pct"/>
            <w:gridSpan w:val="2"/>
            <w:vAlign w:val="center"/>
          </w:tcPr>
          <w:p w14:paraId="03ED326C" w14:textId="71C97AEE" w:rsidR="006D160D" w:rsidRDefault="006D160D" w:rsidP="006D160D">
            <w:pPr>
              <w:spacing w:line="276" w:lineRule="auto"/>
              <w:jc w:val="left"/>
              <w:rPr>
                <w:rFonts w:ascii="Calibri" w:hAnsi="Calibri" w:cs="Calibri"/>
              </w:rPr>
            </w:pPr>
            <w:r w:rsidRPr="21E69E4A">
              <w:rPr>
                <w:rFonts w:ascii="Calibri" w:hAnsi="Calibri" w:cs="Calibri"/>
              </w:rPr>
              <w:t>PROCEDIMIENTO DE NO CONFORMIDADES</w:t>
            </w:r>
          </w:p>
        </w:tc>
        <w:tc>
          <w:tcPr>
            <w:tcW w:w="1238" w:type="pct"/>
            <w:vAlign w:val="center"/>
          </w:tcPr>
          <w:p w14:paraId="0339403B" w14:textId="12FDCD60" w:rsidR="006D160D" w:rsidRDefault="006D160D" w:rsidP="006D160D">
            <w:pPr>
              <w:spacing w:line="276" w:lineRule="auto"/>
              <w:jc w:val="left"/>
              <w:rPr>
                <w:rFonts w:ascii="Calibri" w:hAnsi="Calibri" w:cs="Calibri"/>
              </w:rPr>
            </w:pPr>
            <w:r w:rsidRPr="21E69E4A">
              <w:rPr>
                <w:rFonts w:ascii="Calibri" w:hAnsi="Calibri" w:cs="Calibri"/>
              </w:rPr>
              <w:t xml:space="preserve">Procedimiento general de no conformidades y acciones correctivas de </w:t>
            </w:r>
            <w:r>
              <w:rPr>
                <w:rFonts w:ascii="Calibri" w:hAnsi="Calibri" w:cs="Calibri"/>
              </w:rPr>
              <w:t>AVINTIA</w:t>
            </w:r>
          </w:p>
          <w:p w14:paraId="3FC3DA5E" w14:textId="456D0C61" w:rsidR="006D160D" w:rsidRDefault="006D160D" w:rsidP="006D160D">
            <w:pPr>
              <w:spacing w:line="276" w:lineRule="auto"/>
              <w:jc w:val="left"/>
              <w:rPr>
                <w:rFonts w:ascii="Calibri" w:hAnsi="Calibri" w:cs="Calibri"/>
              </w:rPr>
            </w:pPr>
          </w:p>
        </w:tc>
        <w:tc>
          <w:tcPr>
            <w:tcW w:w="2527" w:type="pct"/>
            <w:vAlign w:val="center"/>
          </w:tcPr>
          <w:p w14:paraId="5302FC51" w14:textId="366B2B5F" w:rsidR="006D160D" w:rsidRDefault="006D160D" w:rsidP="006D160D">
            <w:pPr>
              <w:spacing w:line="276" w:lineRule="auto"/>
              <w:jc w:val="left"/>
              <w:rPr>
                <w:rFonts w:ascii="Calibri" w:eastAsia="Calibri" w:hAnsi="Calibri" w:cs="Calibri"/>
              </w:rPr>
            </w:pPr>
            <w:r w:rsidRPr="00C05739">
              <w:rPr>
                <w:rFonts w:ascii="Calibri" w:eastAsia="Calibri" w:hAnsi="Calibri" w:cs="Calibri"/>
              </w:rPr>
              <w:t>XXXXXXXXXXXXXXXXXXXX</w:t>
            </w:r>
          </w:p>
        </w:tc>
      </w:tr>
      <w:tr w:rsidR="006D160D" w14:paraId="11CCE6A0" w14:textId="77777777" w:rsidTr="006D160D">
        <w:trPr>
          <w:trHeight w:val="300"/>
        </w:trPr>
        <w:tc>
          <w:tcPr>
            <w:tcW w:w="1235" w:type="pct"/>
            <w:gridSpan w:val="2"/>
            <w:vAlign w:val="center"/>
          </w:tcPr>
          <w:p w14:paraId="7BDA2B95" w14:textId="23DB8228" w:rsidR="006D160D" w:rsidRDefault="006D160D" w:rsidP="006D160D">
            <w:pPr>
              <w:spacing w:line="276" w:lineRule="auto"/>
              <w:jc w:val="left"/>
              <w:rPr>
                <w:rFonts w:ascii="Calibri" w:hAnsi="Calibri" w:cs="Calibri"/>
              </w:rPr>
            </w:pPr>
            <w:r w:rsidRPr="21E69E4A">
              <w:rPr>
                <w:rFonts w:ascii="Calibri" w:hAnsi="Calibri" w:cs="Calibri"/>
              </w:rPr>
              <w:t>PLANIFICACIÓN Y REVISIÓN DEL SISTEMA</w:t>
            </w:r>
          </w:p>
        </w:tc>
        <w:tc>
          <w:tcPr>
            <w:tcW w:w="1238" w:type="pct"/>
            <w:vAlign w:val="center"/>
          </w:tcPr>
          <w:p w14:paraId="16A4A5FB" w14:textId="372A51FA" w:rsidR="006D160D" w:rsidRDefault="006D160D" w:rsidP="006D160D">
            <w:pPr>
              <w:spacing w:line="276" w:lineRule="auto"/>
              <w:jc w:val="left"/>
              <w:rPr>
                <w:rFonts w:ascii="Calibri" w:hAnsi="Calibri" w:cs="Calibri"/>
              </w:rPr>
            </w:pPr>
            <w:r w:rsidRPr="21E69E4A">
              <w:rPr>
                <w:rFonts w:ascii="Calibri" w:hAnsi="Calibri" w:cs="Calibri"/>
              </w:rPr>
              <w:t xml:space="preserve">Procedimiento general de revisión de </w:t>
            </w:r>
            <w:r>
              <w:rPr>
                <w:rFonts w:ascii="Calibri" w:hAnsi="Calibri" w:cs="Calibri"/>
              </w:rPr>
              <w:t>AVINTIA</w:t>
            </w:r>
          </w:p>
          <w:p w14:paraId="3325A9C7" w14:textId="2E9C3426" w:rsidR="006D160D" w:rsidRDefault="006D160D" w:rsidP="006D160D">
            <w:pPr>
              <w:spacing w:line="276" w:lineRule="auto"/>
              <w:jc w:val="left"/>
              <w:rPr>
                <w:rFonts w:ascii="Calibri" w:hAnsi="Calibri" w:cs="Calibri"/>
              </w:rPr>
            </w:pPr>
          </w:p>
        </w:tc>
        <w:tc>
          <w:tcPr>
            <w:tcW w:w="2527" w:type="pct"/>
            <w:vAlign w:val="center"/>
          </w:tcPr>
          <w:p w14:paraId="7949DD2E" w14:textId="6877BF96" w:rsidR="006D160D" w:rsidRDefault="006D160D" w:rsidP="006D160D">
            <w:pPr>
              <w:spacing w:line="276" w:lineRule="auto"/>
              <w:jc w:val="left"/>
              <w:rPr>
                <w:rFonts w:ascii="Calibri" w:eastAsia="Calibri" w:hAnsi="Calibri" w:cs="Calibri"/>
              </w:rPr>
            </w:pPr>
            <w:r w:rsidRPr="00C05739">
              <w:rPr>
                <w:rFonts w:ascii="Calibri" w:eastAsia="Calibri" w:hAnsi="Calibri" w:cs="Calibri"/>
              </w:rPr>
              <w:t>XXXXXXXXXXXXXXXXXXXX</w:t>
            </w:r>
          </w:p>
        </w:tc>
      </w:tr>
      <w:tr w:rsidR="006D160D" w14:paraId="04983F16" w14:textId="77777777" w:rsidTr="006D160D">
        <w:trPr>
          <w:trHeight w:val="300"/>
        </w:trPr>
        <w:tc>
          <w:tcPr>
            <w:tcW w:w="1235" w:type="pct"/>
            <w:gridSpan w:val="2"/>
            <w:vAlign w:val="center"/>
          </w:tcPr>
          <w:p w14:paraId="4693A2A0" w14:textId="650B5BDE" w:rsidR="006D160D" w:rsidRDefault="006D160D" w:rsidP="006D160D">
            <w:pPr>
              <w:spacing w:line="276" w:lineRule="auto"/>
              <w:jc w:val="left"/>
              <w:rPr>
                <w:rFonts w:ascii="Calibri" w:hAnsi="Calibri" w:cs="Calibri"/>
              </w:rPr>
            </w:pPr>
            <w:r w:rsidRPr="21E69E4A">
              <w:rPr>
                <w:rFonts w:ascii="Calibri" w:hAnsi="Calibri" w:cs="Calibri"/>
              </w:rPr>
              <w:t>GESTIÓN DE RIESGOS POR PROCESOS</w:t>
            </w:r>
          </w:p>
        </w:tc>
        <w:tc>
          <w:tcPr>
            <w:tcW w:w="1238" w:type="pct"/>
            <w:vAlign w:val="center"/>
          </w:tcPr>
          <w:p w14:paraId="1A224226" w14:textId="7281A07C" w:rsidR="006D160D" w:rsidRDefault="006D160D" w:rsidP="006D160D">
            <w:pPr>
              <w:spacing w:line="276" w:lineRule="auto"/>
              <w:jc w:val="left"/>
              <w:rPr>
                <w:rFonts w:ascii="Calibri" w:hAnsi="Calibri" w:cs="Calibri"/>
              </w:rPr>
            </w:pPr>
            <w:r w:rsidRPr="21E69E4A">
              <w:rPr>
                <w:rFonts w:ascii="Calibri" w:hAnsi="Calibri" w:cs="Calibri"/>
              </w:rPr>
              <w:t xml:space="preserve">Procedimiento general de gestión de riesgos de </w:t>
            </w:r>
            <w:r>
              <w:rPr>
                <w:rFonts w:ascii="Calibri" w:hAnsi="Calibri" w:cs="Calibri"/>
              </w:rPr>
              <w:t>AVINTIA</w:t>
            </w:r>
          </w:p>
          <w:p w14:paraId="5ED8C0E8" w14:textId="7CF1CC45" w:rsidR="006D160D" w:rsidRDefault="006D160D" w:rsidP="006D160D">
            <w:pPr>
              <w:spacing w:line="276" w:lineRule="auto"/>
              <w:jc w:val="left"/>
              <w:rPr>
                <w:rFonts w:ascii="Calibri" w:hAnsi="Calibri" w:cs="Calibri"/>
              </w:rPr>
            </w:pPr>
          </w:p>
        </w:tc>
        <w:tc>
          <w:tcPr>
            <w:tcW w:w="2527" w:type="pct"/>
            <w:vAlign w:val="center"/>
          </w:tcPr>
          <w:p w14:paraId="60A4BDA9" w14:textId="29824F19" w:rsidR="006D160D" w:rsidRDefault="006D160D" w:rsidP="006D160D">
            <w:pPr>
              <w:spacing w:line="276" w:lineRule="auto"/>
              <w:jc w:val="left"/>
              <w:rPr>
                <w:rFonts w:ascii="Calibri" w:eastAsia="Calibri" w:hAnsi="Calibri" w:cs="Calibri"/>
              </w:rPr>
            </w:pPr>
            <w:r w:rsidRPr="00C05739">
              <w:rPr>
                <w:rFonts w:ascii="Calibri" w:eastAsia="Calibri" w:hAnsi="Calibri" w:cs="Calibri"/>
              </w:rPr>
              <w:t>XXXXXXXXXXXXXXXXXXXX</w:t>
            </w:r>
          </w:p>
        </w:tc>
      </w:tr>
      <w:tr w:rsidR="006D160D" w14:paraId="64E083B7" w14:textId="77777777" w:rsidTr="006D160D">
        <w:trPr>
          <w:trHeight w:val="300"/>
        </w:trPr>
        <w:tc>
          <w:tcPr>
            <w:tcW w:w="1235" w:type="pct"/>
            <w:gridSpan w:val="2"/>
            <w:vAlign w:val="center"/>
          </w:tcPr>
          <w:p w14:paraId="5A843D6B" w14:textId="49F56439" w:rsidR="006D160D" w:rsidRDefault="006D160D" w:rsidP="006D160D">
            <w:pPr>
              <w:spacing w:line="276" w:lineRule="auto"/>
              <w:jc w:val="left"/>
              <w:rPr>
                <w:rFonts w:ascii="Calibri" w:hAnsi="Calibri" w:cs="Calibri"/>
              </w:rPr>
            </w:pPr>
            <w:r w:rsidRPr="21E69E4A">
              <w:rPr>
                <w:rFonts w:ascii="Calibri" w:hAnsi="Calibri" w:cs="Calibri"/>
              </w:rPr>
              <w:t>GESTIÓN DEL CAMBIO</w:t>
            </w:r>
          </w:p>
        </w:tc>
        <w:tc>
          <w:tcPr>
            <w:tcW w:w="1238" w:type="pct"/>
            <w:vAlign w:val="center"/>
          </w:tcPr>
          <w:p w14:paraId="1550CE95" w14:textId="1EEABD24" w:rsidR="006D160D" w:rsidRDefault="006D160D" w:rsidP="006D160D">
            <w:pPr>
              <w:spacing w:line="276" w:lineRule="auto"/>
              <w:jc w:val="left"/>
              <w:rPr>
                <w:rFonts w:ascii="Calibri" w:hAnsi="Calibri" w:cs="Calibri"/>
              </w:rPr>
            </w:pPr>
            <w:r w:rsidRPr="21E69E4A">
              <w:rPr>
                <w:rFonts w:ascii="Calibri" w:hAnsi="Calibri" w:cs="Calibri"/>
              </w:rPr>
              <w:t xml:space="preserve">Procedimiento general de gestión del cambio de </w:t>
            </w:r>
            <w:r>
              <w:rPr>
                <w:rFonts w:ascii="Calibri" w:hAnsi="Calibri" w:cs="Calibri"/>
              </w:rPr>
              <w:t>AVINTIA</w:t>
            </w:r>
          </w:p>
          <w:p w14:paraId="51C1A5A0" w14:textId="584D498D" w:rsidR="006D160D" w:rsidRDefault="006D160D" w:rsidP="006D160D">
            <w:pPr>
              <w:spacing w:line="276" w:lineRule="auto"/>
              <w:jc w:val="left"/>
              <w:rPr>
                <w:rFonts w:ascii="Calibri" w:hAnsi="Calibri" w:cs="Calibri"/>
              </w:rPr>
            </w:pPr>
          </w:p>
        </w:tc>
        <w:tc>
          <w:tcPr>
            <w:tcW w:w="2527" w:type="pct"/>
            <w:vAlign w:val="center"/>
          </w:tcPr>
          <w:p w14:paraId="4DC62E6D" w14:textId="2028D3EA" w:rsidR="006D160D" w:rsidRDefault="006D160D" w:rsidP="006D160D">
            <w:pPr>
              <w:spacing w:line="276" w:lineRule="auto"/>
              <w:jc w:val="left"/>
              <w:rPr>
                <w:rFonts w:ascii="Calibri" w:eastAsia="Calibri" w:hAnsi="Calibri" w:cs="Calibri"/>
              </w:rPr>
            </w:pPr>
            <w:r w:rsidRPr="00C05739">
              <w:rPr>
                <w:rFonts w:ascii="Calibri" w:eastAsia="Calibri" w:hAnsi="Calibri" w:cs="Calibri"/>
              </w:rPr>
              <w:t>XXXXXXXXXXXXXXXXXXXX</w:t>
            </w:r>
          </w:p>
        </w:tc>
      </w:tr>
      <w:tr w:rsidR="006D160D" w14:paraId="04B6C68C" w14:textId="77777777" w:rsidTr="006D160D">
        <w:trPr>
          <w:trHeight w:val="300"/>
        </w:trPr>
        <w:tc>
          <w:tcPr>
            <w:tcW w:w="1235" w:type="pct"/>
            <w:gridSpan w:val="2"/>
            <w:vAlign w:val="center"/>
          </w:tcPr>
          <w:p w14:paraId="0441C958" w14:textId="7B83924B" w:rsidR="006D160D" w:rsidRDefault="006D160D" w:rsidP="006D160D">
            <w:pPr>
              <w:spacing w:line="276" w:lineRule="auto"/>
              <w:jc w:val="left"/>
              <w:rPr>
                <w:rFonts w:ascii="Calibri" w:hAnsi="Calibri" w:cs="Calibri"/>
              </w:rPr>
            </w:pPr>
            <w:r w:rsidRPr="21E69E4A">
              <w:rPr>
                <w:rFonts w:ascii="Calibri" w:hAnsi="Calibri" w:cs="Calibri"/>
              </w:rPr>
              <w:t>ANÁLISIS DE CONTEXTO</w:t>
            </w:r>
          </w:p>
        </w:tc>
        <w:tc>
          <w:tcPr>
            <w:tcW w:w="1238" w:type="pct"/>
            <w:vAlign w:val="center"/>
          </w:tcPr>
          <w:p w14:paraId="30B10465" w14:textId="3783B19A" w:rsidR="006D160D" w:rsidRDefault="006D160D" w:rsidP="006D160D">
            <w:pPr>
              <w:spacing w:line="276" w:lineRule="auto"/>
              <w:jc w:val="left"/>
              <w:rPr>
                <w:rFonts w:ascii="Calibri" w:hAnsi="Calibri" w:cs="Calibri"/>
              </w:rPr>
            </w:pPr>
            <w:r w:rsidRPr="21E69E4A">
              <w:rPr>
                <w:rFonts w:ascii="Calibri" w:hAnsi="Calibri" w:cs="Calibri"/>
              </w:rPr>
              <w:t xml:space="preserve">Procedimiento general de análisis de contexto de </w:t>
            </w:r>
            <w:r>
              <w:rPr>
                <w:rFonts w:ascii="Calibri" w:hAnsi="Calibri" w:cs="Calibri"/>
              </w:rPr>
              <w:t>AVINTIA</w:t>
            </w:r>
          </w:p>
          <w:p w14:paraId="7A78FD2B" w14:textId="60D86734" w:rsidR="006D160D" w:rsidRDefault="006D160D" w:rsidP="006D160D">
            <w:pPr>
              <w:spacing w:line="276" w:lineRule="auto"/>
              <w:jc w:val="left"/>
              <w:rPr>
                <w:rFonts w:ascii="Calibri" w:hAnsi="Calibri" w:cs="Calibri"/>
              </w:rPr>
            </w:pPr>
          </w:p>
        </w:tc>
        <w:tc>
          <w:tcPr>
            <w:tcW w:w="2527" w:type="pct"/>
            <w:vAlign w:val="center"/>
          </w:tcPr>
          <w:p w14:paraId="3A1C9A9B" w14:textId="32FE4C55" w:rsidR="006D160D" w:rsidRDefault="006D160D" w:rsidP="006D160D">
            <w:pPr>
              <w:spacing w:line="276" w:lineRule="auto"/>
              <w:jc w:val="left"/>
              <w:rPr>
                <w:rFonts w:ascii="Calibri" w:eastAsia="Calibri" w:hAnsi="Calibri" w:cs="Calibri"/>
              </w:rPr>
            </w:pPr>
            <w:r w:rsidRPr="00DC7DE3">
              <w:rPr>
                <w:rFonts w:ascii="Calibri" w:eastAsia="Calibri" w:hAnsi="Calibri" w:cs="Calibri"/>
              </w:rPr>
              <w:t>XXXXXXXXXXXXXXXXXXXX</w:t>
            </w:r>
          </w:p>
        </w:tc>
      </w:tr>
      <w:tr w:rsidR="006D160D" w14:paraId="618A0241" w14:textId="77777777" w:rsidTr="006D160D">
        <w:trPr>
          <w:trHeight w:val="300"/>
        </w:trPr>
        <w:tc>
          <w:tcPr>
            <w:tcW w:w="1235" w:type="pct"/>
            <w:gridSpan w:val="2"/>
            <w:vAlign w:val="center"/>
          </w:tcPr>
          <w:p w14:paraId="0BF3130F" w14:textId="583AFFA0" w:rsidR="006D160D" w:rsidRDefault="006D160D" w:rsidP="006D160D">
            <w:pPr>
              <w:spacing w:line="276" w:lineRule="auto"/>
              <w:jc w:val="left"/>
              <w:rPr>
                <w:rFonts w:ascii="Calibri" w:hAnsi="Calibri" w:cs="Calibri"/>
              </w:rPr>
            </w:pPr>
            <w:r w:rsidRPr="21E69E4A">
              <w:rPr>
                <w:rFonts w:ascii="Calibri" w:hAnsi="Calibri" w:cs="Calibri"/>
              </w:rPr>
              <w:t>CONTROL DE CALIDAD EN OBRA</w:t>
            </w:r>
          </w:p>
        </w:tc>
        <w:tc>
          <w:tcPr>
            <w:tcW w:w="1238" w:type="pct"/>
            <w:vAlign w:val="center"/>
          </w:tcPr>
          <w:p w14:paraId="3F4A5AF1" w14:textId="2C2B3AAD" w:rsidR="006D160D" w:rsidRDefault="006D160D" w:rsidP="006D160D">
            <w:pPr>
              <w:spacing w:line="276" w:lineRule="auto"/>
              <w:jc w:val="left"/>
              <w:rPr>
                <w:rFonts w:ascii="Calibri" w:hAnsi="Calibri" w:cs="Calibri"/>
              </w:rPr>
            </w:pPr>
            <w:r w:rsidRPr="21E69E4A">
              <w:rPr>
                <w:rFonts w:ascii="Calibri" w:hAnsi="Calibri" w:cs="Calibri"/>
              </w:rPr>
              <w:t xml:space="preserve">Procedimiento de control de ejecución en obras del sistema de calidad de </w:t>
            </w:r>
            <w:r>
              <w:rPr>
                <w:rFonts w:ascii="Calibri" w:hAnsi="Calibri" w:cs="Calibri"/>
              </w:rPr>
              <w:t>AVINTIA</w:t>
            </w:r>
          </w:p>
        </w:tc>
        <w:tc>
          <w:tcPr>
            <w:tcW w:w="2527" w:type="pct"/>
            <w:vAlign w:val="center"/>
          </w:tcPr>
          <w:p w14:paraId="08E6A4D7" w14:textId="37EB77A4" w:rsidR="006D160D" w:rsidRDefault="006D160D" w:rsidP="006D160D">
            <w:pPr>
              <w:spacing w:line="276" w:lineRule="auto"/>
              <w:jc w:val="left"/>
              <w:rPr>
                <w:rFonts w:ascii="Calibri" w:eastAsia="Calibri" w:hAnsi="Calibri" w:cs="Calibri"/>
              </w:rPr>
            </w:pPr>
            <w:r w:rsidRPr="00DC7DE3">
              <w:rPr>
                <w:rFonts w:ascii="Calibri" w:eastAsia="Calibri" w:hAnsi="Calibri" w:cs="Calibri"/>
              </w:rPr>
              <w:t>XXXXXXXXXXXXXXXXXXXX</w:t>
            </w:r>
          </w:p>
        </w:tc>
      </w:tr>
    </w:tbl>
    <w:p w14:paraId="362FA29C" w14:textId="7EB1AEA2" w:rsidR="00231D95" w:rsidRDefault="00231D95" w:rsidP="006D160D">
      <w:pPr>
        <w:spacing w:line="276" w:lineRule="auto"/>
        <w:rPr>
          <w:rFonts w:cs="Calibri"/>
        </w:rPr>
      </w:pPr>
    </w:p>
    <w:p w14:paraId="7AB534EF" w14:textId="2EF35FC8" w:rsidR="00231D95" w:rsidRDefault="00DF0C49" w:rsidP="00DF0C49">
      <w:pPr>
        <w:spacing w:line="276" w:lineRule="auto"/>
        <w:jc w:val="center"/>
        <w:rPr>
          <w:rFonts w:cs="Calibri"/>
        </w:rPr>
      </w:pPr>
      <w:r w:rsidRPr="21E69E4A">
        <w:rPr>
          <w:rFonts w:cs="Calibri"/>
        </w:rPr>
        <w:t>Tabla 1. Listado documentos BIM.</w:t>
      </w:r>
      <w:commentRangeEnd w:id="3"/>
      <w:r w:rsidR="006D160D">
        <w:rPr>
          <w:rStyle w:val="Refdecomentario"/>
          <w:rFonts w:cs="Calibri"/>
          <w:sz w:val="22"/>
          <w:szCs w:val="24"/>
        </w:rPr>
        <w:commentReference w:id="3"/>
      </w:r>
    </w:p>
    <w:p w14:paraId="63878D3C" w14:textId="2372E703" w:rsidR="006A2D05" w:rsidRPr="00FD6B20" w:rsidRDefault="006A2D05" w:rsidP="00E910A7">
      <w:pPr>
        <w:spacing w:line="276" w:lineRule="auto"/>
        <w:rPr>
          <w:rFonts w:cs="Calibri"/>
        </w:rPr>
      </w:pPr>
    </w:p>
    <w:p w14:paraId="0A152640" w14:textId="791D3C40" w:rsidR="006A2D05" w:rsidRPr="00FD6B20" w:rsidRDefault="006A2D05" w:rsidP="00E910A7">
      <w:pPr>
        <w:spacing w:line="276" w:lineRule="auto"/>
        <w:rPr>
          <w:rFonts w:cs="Calibri"/>
          <w:highlight w:val="cyan"/>
        </w:rPr>
      </w:pPr>
      <w:r w:rsidRPr="00FD6B20">
        <w:rPr>
          <w:rFonts w:cs="Calibri"/>
        </w:rPr>
        <w:br w:type="page"/>
      </w:r>
    </w:p>
    <w:p w14:paraId="0096C183" w14:textId="6EED7C93" w:rsidR="00026475" w:rsidRPr="00FD6B20" w:rsidRDefault="000D232B" w:rsidP="00E910A7">
      <w:pPr>
        <w:pStyle w:val="Ttulo1aneto"/>
        <w:spacing w:after="0" w:line="276" w:lineRule="auto"/>
        <w:rPr>
          <w:rFonts w:cs="Calibri"/>
        </w:rPr>
      </w:pPr>
      <w:bookmarkStart w:id="4" w:name="_Toc162284852"/>
      <w:bookmarkStart w:id="5" w:name="_Toc197605969"/>
      <w:bookmarkStart w:id="6" w:name="ITEM531PROYECTOOrganigrama"/>
      <w:r w:rsidRPr="00FD6B20">
        <w:rPr>
          <w:rFonts w:cs="Calibri"/>
        </w:rPr>
        <w:lastRenderedPageBreak/>
        <w:t>Estructura organizacional</w:t>
      </w:r>
      <w:bookmarkEnd w:id="4"/>
      <w:bookmarkEnd w:id="5"/>
    </w:p>
    <w:bookmarkEnd w:id="6"/>
    <w:p w14:paraId="328A7A89" w14:textId="77777777" w:rsidR="00026475" w:rsidRPr="00FD6B20" w:rsidRDefault="00026475" w:rsidP="00E910A7">
      <w:pPr>
        <w:spacing w:line="276" w:lineRule="auto"/>
        <w:rPr>
          <w:rFonts w:cs="Calibri"/>
        </w:rPr>
      </w:pPr>
    </w:p>
    <w:p w14:paraId="4B415FC6" w14:textId="1386D61A" w:rsidR="00D65CB3" w:rsidRPr="00B44F01" w:rsidRDefault="00026475" w:rsidP="00E910A7">
      <w:pPr>
        <w:spacing w:line="276" w:lineRule="auto"/>
        <w:rPr>
          <w:rFonts w:cs="Calibri"/>
          <w:szCs w:val="22"/>
        </w:rPr>
      </w:pPr>
      <w:r w:rsidRPr="00FD6B20">
        <w:rPr>
          <w:rFonts w:cs="Calibri"/>
          <w:szCs w:val="22"/>
        </w:rPr>
        <w:t xml:space="preserve">El equipo BIM está integrado dentro del Departamento de </w:t>
      </w:r>
      <w:r w:rsidR="005A3D5D" w:rsidRPr="00FD6B20">
        <w:rPr>
          <w:rFonts w:cs="Calibri"/>
          <w:szCs w:val="22"/>
        </w:rPr>
        <w:t xml:space="preserve">Dirección de </w:t>
      </w:r>
      <w:r w:rsidR="00B44F01">
        <w:rPr>
          <w:rFonts w:cs="Calibri"/>
          <w:szCs w:val="22"/>
        </w:rPr>
        <w:t>Desarroll</w:t>
      </w:r>
      <w:r w:rsidR="00C30CF5">
        <w:rPr>
          <w:rFonts w:cs="Calibri"/>
          <w:szCs w:val="22"/>
        </w:rPr>
        <w:t>o</w:t>
      </w:r>
      <w:r w:rsidRPr="00FD6B20">
        <w:rPr>
          <w:rFonts w:cs="Calibri"/>
          <w:szCs w:val="22"/>
        </w:rPr>
        <w:t xml:space="preserve"> en la estructura organizacional de </w:t>
      </w:r>
      <w:r w:rsidR="006D67E3">
        <w:rPr>
          <w:rFonts w:cs="Calibri"/>
          <w:szCs w:val="22"/>
        </w:rPr>
        <w:t>AVINTIA</w:t>
      </w:r>
      <w:r w:rsidRPr="00FD6B20">
        <w:rPr>
          <w:rFonts w:cs="Calibri"/>
          <w:szCs w:val="22"/>
        </w:rPr>
        <w:t xml:space="preserve"> que se ilustra de acuerdo con el siguiente organigrama donde se refleja la relación entre ellos y sus funciones.</w:t>
      </w:r>
      <w:r w:rsidR="007D148E" w:rsidRPr="00FD6B20">
        <w:rPr>
          <w:rFonts w:cs="Calibri"/>
          <w:szCs w:val="22"/>
        </w:rPr>
        <w:t xml:space="preserve"> </w:t>
      </w:r>
    </w:p>
    <w:p w14:paraId="2B2138C0" w14:textId="77777777" w:rsidR="006B64D2" w:rsidRDefault="006B64D2" w:rsidP="00E910A7">
      <w:pPr>
        <w:spacing w:line="276" w:lineRule="auto"/>
        <w:rPr>
          <w:rFonts w:cs="Calibri"/>
        </w:rPr>
      </w:pPr>
    </w:p>
    <w:p w14:paraId="2D89130E" w14:textId="57F1D6E0" w:rsidR="1FBE199C" w:rsidRDefault="1FBE199C" w:rsidP="7055C211">
      <w:pPr>
        <w:spacing w:line="276" w:lineRule="auto"/>
        <w:jc w:val="center"/>
      </w:pPr>
      <w:commentRangeStart w:id="7"/>
      <w:r>
        <w:rPr>
          <w:noProof/>
        </w:rPr>
        <w:drawing>
          <wp:inline distT="0" distB="0" distL="0" distR="0" wp14:anchorId="2B3A7E08" wp14:editId="3EA8D6B0">
            <wp:extent cx="4000500" cy="3248480"/>
            <wp:effectExtent l="0" t="0" r="0" b="0"/>
            <wp:docPr id="1209971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71529" name="Picture 1209971529"/>
                    <pic:cNvPicPr/>
                  </pic:nvPicPr>
                  <pic:blipFill>
                    <a:blip r:embed="rId18">
                      <a:extLst>
                        <a:ext uri="{28A0092B-C50C-407E-A947-70E740481C1C}">
                          <a14:useLocalDpi xmlns:a14="http://schemas.microsoft.com/office/drawing/2010/main"/>
                        </a:ext>
                      </a:extLst>
                    </a:blip>
                    <a:stretch>
                      <a:fillRect/>
                    </a:stretch>
                  </pic:blipFill>
                  <pic:spPr>
                    <a:xfrm>
                      <a:off x="0" y="0"/>
                      <a:ext cx="4000500" cy="3248480"/>
                    </a:xfrm>
                    <a:prstGeom prst="rect">
                      <a:avLst/>
                    </a:prstGeom>
                  </pic:spPr>
                </pic:pic>
              </a:graphicData>
            </a:graphic>
          </wp:inline>
        </w:drawing>
      </w:r>
      <w:commentRangeEnd w:id="7"/>
      <w:r w:rsidR="006D160D">
        <w:rPr>
          <w:rStyle w:val="Refdecomentario"/>
          <w:sz w:val="22"/>
          <w:szCs w:val="24"/>
        </w:rPr>
        <w:commentReference w:id="7"/>
      </w:r>
    </w:p>
    <w:p w14:paraId="0C0D674B" w14:textId="1657AA86" w:rsidR="006C3A49" w:rsidRPr="00FD6B20" w:rsidRDefault="006C3A49" w:rsidP="00C30CF5">
      <w:pPr>
        <w:spacing w:line="276" w:lineRule="auto"/>
        <w:jc w:val="center"/>
      </w:pPr>
    </w:p>
    <w:p w14:paraId="02D44A9F" w14:textId="64AE0119" w:rsidR="00D65CB3" w:rsidRPr="00FD6B20" w:rsidRDefault="006C3A49" w:rsidP="00E910A7">
      <w:pPr>
        <w:pStyle w:val="Descripcin"/>
        <w:spacing w:before="0" w:after="0" w:line="276" w:lineRule="auto"/>
        <w:rPr>
          <w:rFonts w:cs="Calibri"/>
        </w:rPr>
      </w:pPr>
      <w:r w:rsidRPr="00FD6B20">
        <w:rPr>
          <w:rFonts w:cs="Calibri"/>
        </w:rPr>
        <w:t xml:space="preserve">Ilustración </w:t>
      </w:r>
      <w:r w:rsidRPr="00FD6B20">
        <w:rPr>
          <w:rFonts w:cs="Calibri"/>
        </w:rPr>
        <w:fldChar w:fldCharType="begin"/>
      </w:r>
      <w:r w:rsidRPr="00FD6B20">
        <w:rPr>
          <w:rFonts w:cs="Calibri"/>
        </w:rPr>
        <w:instrText>SEQ Ilustración \* ARABIC</w:instrText>
      </w:r>
      <w:r w:rsidRPr="00FD6B20">
        <w:rPr>
          <w:rFonts w:cs="Calibri"/>
        </w:rPr>
        <w:fldChar w:fldCharType="separate"/>
      </w:r>
      <w:r w:rsidR="009A3F85" w:rsidRPr="00FD6B20">
        <w:rPr>
          <w:rFonts w:cs="Calibri"/>
          <w:noProof/>
        </w:rPr>
        <w:t>1</w:t>
      </w:r>
      <w:r w:rsidRPr="00FD6B20">
        <w:rPr>
          <w:rFonts w:cs="Calibri"/>
        </w:rPr>
        <w:fldChar w:fldCharType="end"/>
      </w:r>
      <w:r w:rsidRPr="00FD6B20">
        <w:rPr>
          <w:rFonts w:cs="Calibri"/>
        </w:rPr>
        <w:t>. Estructura Organizacional.</w:t>
      </w:r>
    </w:p>
    <w:p w14:paraId="5627A7A4" w14:textId="77777777" w:rsidR="00FA79BD" w:rsidRPr="00FD6B20" w:rsidRDefault="00FA79BD" w:rsidP="00E910A7">
      <w:pPr>
        <w:spacing w:line="276" w:lineRule="auto"/>
        <w:rPr>
          <w:rFonts w:cs="Calibri"/>
        </w:rPr>
      </w:pPr>
    </w:p>
    <w:p w14:paraId="517A9C15" w14:textId="21D0B577" w:rsidR="00B03D76" w:rsidRPr="00FD6B20" w:rsidRDefault="00642BA1" w:rsidP="00E910A7">
      <w:pPr>
        <w:pStyle w:val="Ttulo1aneto"/>
        <w:spacing w:after="0" w:line="276" w:lineRule="auto"/>
        <w:rPr>
          <w:rFonts w:cs="Calibri"/>
        </w:rPr>
      </w:pPr>
      <w:bookmarkStart w:id="8" w:name="_Toc162284853"/>
      <w:bookmarkStart w:id="9" w:name="_Toc197605970"/>
      <w:r w:rsidRPr="00FD6B20">
        <w:rPr>
          <w:rFonts w:cs="Calibri"/>
        </w:rPr>
        <w:t>Conceptos UNE-</w:t>
      </w:r>
      <w:r w:rsidR="00F76582" w:rsidRPr="00FD6B20">
        <w:rPr>
          <w:rFonts w:cs="Calibri"/>
        </w:rPr>
        <w:t>EN ISO</w:t>
      </w:r>
      <w:r w:rsidR="00952029" w:rsidRPr="00FD6B20">
        <w:rPr>
          <w:rFonts w:cs="Calibri"/>
        </w:rPr>
        <w:t xml:space="preserve"> 19650-1:2019</w:t>
      </w:r>
      <w:bookmarkEnd w:id="8"/>
      <w:bookmarkEnd w:id="9"/>
    </w:p>
    <w:p w14:paraId="3B12B7F4" w14:textId="77777777" w:rsidR="00030E97" w:rsidRPr="00FD6B20" w:rsidRDefault="00030E97" w:rsidP="00E910A7">
      <w:pPr>
        <w:spacing w:line="276" w:lineRule="auto"/>
        <w:rPr>
          <w:rFonts w:cs="Calibri"/>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7047"/>
      </w:tblGrid>
      <w:tr w:rsidR="00C07678" w:rsidRPr="00FD6B20" w14:paraId="6C5AEE59" w14:textId="77777777" w:rsidTr="00D1503F">
        <w:tc>
          <w:tcPr>
            <w:tcW w:w="2689" w:type="dxa"/>
          </w:tcPr>
          <w:p w14:paraId="326EDA16" w14:textId="0BAD8CC9" w:rsidR="00C07678" w:rsidRPr="00FD6B20" w:rsidRDefault="006C3A49" w:rsidP="00E910A7">
            <w:pPr>
              <w:spacing w:line="276" w:lineRule="auto"/>
              <w:jc w:val="left"/>
              <w:rPr>
                <w:rFonts w:ascii="Calibri" w:hAnsi="Calibri" w:cs="Calibri"/>
                <w:b/>
                <w:bCs/>
              </w:rPr>
            </w:pPr>
            <w:r w:rsidRPr="00FD6B20">
              <w:rPr>
                <w:rFonts w:ascii="Calibri" w:hAnsi="Calibri" w:cs="Calibri"/>
                <w:b/>
                <w:bCs/>
              </w:rPr>
              <w:t xml:space="preserve">Building </w:t>
            </w:r>
            <w:r w:rsidR="00C07678" w:rsidRPr="00FD6B20">
              <w:rPr>
                <w:rFonts w:ascii="Calibri" w:hAnsi="Calibri" w:cs="Calibri"/>
                <w:b/>
                <w:bCs/>
              </w:rPr>
              <w:t>information modelling, BIM:</w:t>
            </w:r>
          </w:p>
        </w:tc>
        <w:tc>
          <w:tcPr>
            <w:tcW w:w="7047" w:type="dxa"/>
          </w:tcPr>
          <w:p w14:paraId="61B15D73" w14:textId="77777777" w:rsidR="00C07678" w:rsidRPr="00FD6B20" w:rsidRDefault="00C07678" w:rsidP="00E910A7">
            <w:pPr>
              <w:spacing w:line="276" w:lineRule="auto"/>
              <w:rPr>
                <w:rFonts w:ascii="Calibri" w:hAnsi="Calibri" w:cs="Calibri"/>
              </w:rPr>
            </w:pPr>
            <w:r w:rsidRPr="00FD6B20">
              <w:rPr>
                <w:rFonts w:ascii="Calibri" w:hAnsi="Calibri" w:cs="Calibri"/>
              </w:rPr>
              <w:t>Uso de una representación digital compartida de un activo construido para facilitar los procesos de diseño, construcción y operación, y proporcionar una base confiable para la toma de decisiones. Los activos construidos incluyen, pero no se limitan a, edificios, puentes, carreteras, plantas industriales.</w:t>
            </w:r>
          </w:p>
        </w:tc>
      </w:tr>
      <w:tr w:rsidR="00C07678" w:rsidRPr="00FD6B20" w14:paraId="0AB2CF58" w14:textId="77777777" w:rsidTr="00D1503F">
        <w:tc>
          <w:tcPr>
            <w:tcW w:w="2689" w:type="dxa"/>
          </w:tcPr>
          <w:p w14:paraId="7776C9E9" w14:textId="77777777" w:rsidR="00C07678" w:rsidRPr="00FD6B20" w:rsidRDefault="00C07678" w:rsidP="00E910A7">
            <w:pPr>
              <w:spacing w:line="276" w:lineRule="auto"/>
              <w:jc w:val="left"/>
              <w:rPr>
                <w:rFonts w:ascii="Calibri" w:hAnsi="Calibri" w:cs="Calibri"/>
                <w:b/>
                <w:bCs/>
              </w:rPr>
            </w:pPr>
            <w:r w:rsidRPr="00FD6B20">
              <w:rPr>
                <w:rFonts w:ascii="Calibri" w:hAnsi="Calibri" w:cs="Calibri"/>
                <w:b/>
                <w:bCs/>
              </w:rPr>
              <w:t>Entorno común de datos, CDE:</w:t>
            </w:r>
          </w:p>
        </w:tc>
        <w:tc>
          <w:tcPr>
            <w:tcW w:w="7047" w:type="dxa"/>
          </w:tcPr>
          <w:p w14:paraId="232CD9F8" w14:textId="77777777" w:rsidR="00C07678" w:rsidRPr="00FD6B20" w:rsidRDefault="00C07678" w:rsidP="00E910A7">
            <w:pPr>
              <w:spacing w:line="276" w:lineRule="auto"/>
              <w:rPr>
                <w:rFonts w:ascii="Calibri" w:hAnsi="Calibri" w:cs="Calibri"/>
              </w:rPr>
            </w:pPr>
            <w:r w:rsidRPr="00FD6B20">
              <w:rPr>
                <w:rFonts w:ascii="Calibri" w:hAnsi="Calibri" w:cs="Calibri"/>
              </w:rPr>
              <w:t>Fuente de información acordada para cualquier proyecto o activo para recopilar, gestionar y difundir cada contenedor de información a través de un proceso gestionado. Un flujo de trabajo de CDE describe los procesos que se utilizarán y una solución de CDE puede proporcionar la tecnología para soportar esos procesos.</w:t>
            </w:r>
          </w:p>
        </w:tc>
      </w:tr>
      <w:tr w:rsidR="00C07678" w:rsidRPr="00FD6B20" w14:paraId="1FFB1651" w14:textId="77777777" w:rsidTr="00D1503F">
        <w:tc>
          <w:tcPr>
            <w:tcW w:w="2689" w:type="dxa"/>
          </w:tcPr>
          <w:p w14:paraId="08C92B0E" w14:textId="77777777" w:rsidR="00C07678" w:rsidRPr="00FD6B20" w:rsidRDefault="00C07678" w:rsidP="00E910A7">
            <w:pPr>
              <w:spacing w:line="276" w:lineRule="auto"/>
              <w:jc w:val="left"/>
              <w:rPr>
                <w:rFonts w:ascii="Calibri" w:hAnsi="Calibri" w:cs="Calibri"/>
                <w:b/>
                <w:bCs/>
              </w:rPr>
            </w:pPr>
            <w:r w:rsidRPr="00FD6B20">
              <w:rPr>
                <w:rFonts w:ascii="Calibri" w:hAnsi="Calibri" w:cs="Calibri"/>
                <w:b/>
                <w:bCs/>
              </w:rPr>
              <w:t>Espacio:</w:t>
            </w:r>
          </w:p>
        </w:tc>
        <w:tc>
          <w:tcPr>
            <w:tcW w:w="7047" w:type="dxa"/>
          </w:tcPr>
          <w:p w14:paraId="28856186" w14:textId="77777777" w:rsidR="00C07678" w:rsidRPr="00FD6B20" w:rsidRDefault="00C07678" w:rsidP="00E910A7">
            <w:pPr>
              <w:spacing w:line="276" w:lineRule="auto"/>
              <w:rPr>
                <w:rFonts w:ascii="Calibri" w:hAnsi="Calibri" w:cs="Calibri"/>
              </w:rPr>
            </w:pPr>
            <w:r w:rsidRPr="00FD6B20">
              <w:rPr>
                <w:rFonts w:ascii="Calibri" w:hAnsi="Calibri" w:cs="Calibri"/>
              </w:rPr>
              <w:t>Extensión tridimensional limitada definida física o teóricamente.</w:t>
            </w:r>
          </w:p>
        </w:tc>
      </w:tr>
      <w:tr w:rsidR="00C07678" w:rsidRPr="00FD6B20" w14:paraId="255753F7" w14:textId="77777777" w:rsidTr="00D1503F">
        <w:tc>
          <w:tcPr>
            <w:tcW w:w="2689" w:type="dxa"/>
          </w:tcPr>
          <w:p w14:paraId="7E93E395" w14:textId="77777777" w:rsidR="00C07678" w:rsidRPr="00FD6B20" w:rsidRDefault="00C07678" w:rsidP="00E910A7">
            <w:pPr>
              <w:spacing w:line="276" w:lineRule="auto"/>
              <w:jc w:val="left"/>
              <w:rPr>
                <w:rFonts w:ascii="Calibri" w:hAnsi="Calibri" w:cs="Calibri"/>
                <w:b/>
                <w:bCs/>
              </w:rPr>
            </w:pPr>
            <w:r w:rsidRPr="00FD6B20">
              <w:rPr>
                <w:rFonts w:ascii="Calibri" w:hAnsi="Calibri" w:cs="Calibri"/>
                <w:b/>
                <w:bCs/>
              </w:rPr>
              <w:t>Agente:</w:t>
            </w:r>
          </w:p>
        </w:tc>
        <w:tc>
          <w:tcPr>
            <w:tcW w:w="7047" w:type="dxa"/>
          </w:tcPr>
          <w:p w14:paraId="0A8EDA3F" w14:textId="77777777" w:rsidR="00C07678" w:rsidRPr="00FD6B20" w:rsidRDefault="00C07678" w:rsidP="00E910A7">
            <w:pPr>
              <w:spacing w:line="276" w:lineRule="auto"/>
              <w:rPr>
                <w:rFonts w:ascii="Calibri" w:hAnsi="Calibri" w:cs="Calibri"/>
              </w:rPr>
            </w:pPr>
            <w:r w:rsidRPr="00FD6B20">
              <w:rPr>
                <w:rFonts w:ascii="Calibri" w:hAnsi="Calibri" w:cs="Calibri"/>
              </w:rPr>
              <w:t>Persona, organización o unidad de la organización involucrada en un proceso de construcción.</w:t>
            </w:r>
          </w:p>
        </w:tc>
      </w:tr>
      <w:tr w:rsidR="00C07678" w:rsidRPr="00FD6B20" w14:paraId="6D778CED" w14:textId="77777777" w:rsidTr="00D1503F">
        <w:tc>
          <w:tcPr>
            <w:tcW w:w="2689" w:type="dxa"/>
          </w:tcPr>
          <w:p w14:paraId="223D0399" w14:textId="77777777" w:rsidR="00C07678" w:rsidRPr="00FD6B20" w:rsidRDefault="00C07678" w:rsidP="00E910A7">
            <w:pPr>
              <w:spacing w:line="276" w:lineRule="auto"/>
              <w:jc w:val="left"/>
              <w:rPr>
                <w:rFonts w:ascii="Calibri" w:hAnsi="Calibri" w:cs="Calibri"/>
                <w:b/>
                <w:bCs/>
              </w:rPr>
            </w:pPr>
            <w:r w:rsidRPr="00FD6B20">
              <w:rPr>
                <w:rFonts w:ascii="Calibri" w:hAnsi="Calibri" w:cs="Calibri"/>
                <w:b/>
                <w:bCs/>
              </w:rPr>
              <w:t>Adjudicación:</w:t>
            </w:r>
          </w:p>
        </w:tc>
        <w:tc>
          <w:tcPr>
            <w:tcW w:w="7047" w:type="dxa"/>
          </w:tcPr>
          <w:p w14:paraId="19BFC865" w14:textId="77777777" w:rsidR="00C07678" w:rsidRPr="00FD6B20" w:rsidRDefault="00C07678" w:rsidP="00E910A7">
            <w:pPr>
              <w:spacing w:line="276" w:lineRule="auto"/>
              <w:rPr>
                <w:rFonts w:ascii="Calibri" w:hAnsi="Calibri" w:cs="Calibri"/>
              </w:rPr>
            </w:pPr>
            <w:r w:rsidRPr="00FD6B20">
              <w:rPr>
                <w:rFonts w:ascii="Calibri" w:hAnsi="Calibri" w:cs="Calibri"/>
              </w:rPr>
              <w:t>Instrucción acordada para el suministro de información relacionada con obras, bienes o servicios.</w:t>
            </w:r>
          </w:p>
        </w:tc>
      </w:tr>
      <w:tr w:rsidR="00C07678" w:rsidRPr="00FD6B20" w14:paraId="5F41E241" w14:textId="77777777" w:rsidTr="00D1503F">
        <w:tc>
          <w:tcPr>
            <w:tcW w:w="2689" w:type="dxa"/>
          </w:tcPr>
          <w:p w14:paraId="1E664FD1" w14:textId="77777777" w:rsidR="00C07678" w:rsidRPr="00FD6B20" w:rsidRDefault="00C07678" w:rsidP="00E910A7">
            <w:pPr>
              <w:spacing w:line="276" w:lineRule="auto"/>
              <w:jc w:val="left"/>
              <w:rPr>
                <w:rFonts w:ascii="Calibri" w:hAnsi="Calibri" w:cs="Calibri"/>
                <w:b/>
                <w:bCs/>
              </w:rPr>
            </w:pPr>
            <w:r w:rsidRPr="00FD6B20">
              <w:rPr>
                <w:rFonts w:ascii="Calibri" w:hAnsi="Calibri" w:cs="Calibri"/>
                <w:b/>
                <w:bCs/>
              </w:rPr>
              <w:t>Adjudicatario:</w:t>
            </w:r>
          </w:p>
        </w:tc>
        <w:tc>
          <w:tcPr>
            <w:tcW w:w="7047" w:type="dxa"/>
          </w:tcPr>
          <w:p w14:paraId="5610D82C" w14:textId="77777777" w:rsidR="00C07678" w:rsidRPr="00FD6B20" w:rsidRDefault="00C07678" w:rsidP="00E910A7">
            <w:pPr>
              <w:spacing w:line="276" w:lineRule="auto"/>
              <w:rPr>
                <w:rFonts w:ascii="Calibri" w:hAnsi="Calibri" w:cs="Calibri"/>
              </w:rPr>
            </w:pPr>
            <w:r w:rsidRPr="00FD6B20">
              <w:rPr>
                <w:rFonts w:ascii="Calibri" w:hAnsi="Calibri" w:cs="Calibri"/>
              </w:rPr>
              <w:t>Proveedor de información relacionada con obras, bienes o servicios.</w:t>
            </w:r>
          </w:p>
        </w:tc>
      </w:tr>
      <w:tr w:rsidR="00C07678" w:rsidRPr="00FD6B20" w14:paraId="00F1003F" w14:textId="77777777" w:rsidTr="00D1503F">
        <w:tc>
          <w:tcPr>
            <w:tcW w:w="2689" w:type="dxa"/>
          </w:tcPr>
          <w:p w14:paraId="7D91C262" w14:textId="77777777" w:rsidR="00C07678" w:rsidRPr="00FD6B20" w:rsidRDefault="00C07678" w:rsidP="00E910A7">
            <w:pPr>
              <w:spacing w:line="276" w:lineRule="auto"/>
              <w:jc w:val="left"/>
              <w:rPr>
                <w:rFonts w:ascii="Calibri" w:hAnsi="Calibri" w:cs="Calibri"/>
                <w:b/>
                <w:bCs/>
              </w:rPr>
            </w:pPr>
            <w:r w:rsidRPr="00FD6B20">
              <w:rPr>
                <w:rFonts w:ascii="Calibri" w:hAnsi="Calibri" w:cs="Calibri"/>
                <w:b/>
                <w:bCs/>
              </w:rPr>
              <w:lastRenderedPageBreak/>
              <w:t>Adjudicador:</w:t>
            </w:r>
          </w:p>
        </w:tc>
        <w:tc>
          <w:tcPr>
            <w:tcW w:w="7047" w:type="dxa"/>
          </w:tcPr>
          <w:p w14:paraId="5BDB2395" w14:textId="77777777" w:rsidR="00C07678" w:rsidRPr="00FD6B20" w:rsidRDefault="00C07678" w:rsidP="00E910A7">
            <w:pPr>
              <w:spacing w:line="276" w:lineRule="auto"/>
              <w:rPr>
                <w:rFonts w:ascii="Calibri" w:hAnsi="Calibri" w:cs="Calibri"/>
              </w:rPr>
            </w:pPr>
            <w:r w:rsidRPr="00FD6B20">
              <w:rPr>
                <w:rFonts w:ascii="Calibri" w:hAnsi="Calibri" w:cs="Calibri"/>
              </w:rPr>
              <w:t>Receptor de información relacionada con obras, bienes o servicios por parte del adjudicatario principal. En algunos países, el adjudicador puede denominarse como cliente propietario o contratista, pero el adjudicador no está limitado a estas funciones.</w:t>
            </w:r>
          </w:p>
        </w:tc>
      </w:tr>
      <w:tr w:rsidR="00C07678" w:rsidRPr="00FD6B20" w14:paraId="16AD89B8" w14:textId="77777777" w:rsidTr="00D1503F">
        <w:tc>
          <w:tcPr>
            <w:tcW w:w="2689" w:type="dxa"/>
          </w:tcPr>
          <w:p w14:paraId="38A320B1" w14:textId="77777777" w:rsidR="00C07678" w:rsidRPr="00FD6B20" w:rsidRDefault="00C07678" w:rsidP="00E910A7">
            <w:pPr>
              <w:spacing w:line="276" w:lineRule="auto"/>
              <w:jc w:val="left"/>
              <w:rPr>
                <w:rFonts w:ascii="Calibri" w:hAnsi="Calibri" w:cs="Calibri"/>
                <w:b/>
                <w:bCs/>
              </w:rPr>
            </w:pPr>
            <w:r w:rsidRPr="00FD6B20">
              <w:rPr>
                <w:rFonts w:ascii="Calibri" w:hAnsi="Calibri" w:cs="Calibri"/>
                <w:b/>
                <w:bCs/>
              </w:rPr>
              <w:t>Cliente:</w:t>
            </w:r>
          </w:p>
        </w:tc>
        <w:tc>
          <w:tcPr>
            <w:tcW w:w="7047" w:type="dxa"/>
          </w:tcPr>
          <w:p w14:paraId="6529FBCB" w14:textId="77777777" w:rsidR="00C07678" w:rsidRPr="00FD6B20" w:rsidRDefault="00C07678" w:rsidP="00E910A7">
            <w:pPr>
              <w:spacing w:line="276" w:lineRule="auto"/>
              <w:rPr>
                <w:rFonts w:ascii="Calibri" w:hAnsi="Calibri" w:cs="Calibri"/>
              </w:rPr>
            </w:pPr>
            <w:r w:rsidRPr="00FD6B20">
              <w:rPr>
                <w:rFonts w:ascii="Calibri" w:hAnsi="Calibri" w:cs="Calibri"/>
              </w:rPr>
              <w:t>Agente responsable de iniciar un proyecto y aprobar sus instrucciones.</w:t>
            </w:r>
          </w:p>
        </w:tc>
      </w:tr>
      <w:tr w:rsidR="00C07678" w:rsidRPr="00FD6B20" w14:paraId="0C580BB7" w14:textId="77777777" w:rsidTr="00D1503F">
        <w:tc>
          <w:tcPr>
            <w:tcW w:w="2689" w:type="dxa"/>
          </w:tcPr>
          <w:p w14:paraId="1A890BB2" w14:textId="77777777" w:rsidR="00C07678" w:rsidRPr="00FD6B20" w:rsidRDefault="00C07678" w:rsidP="00E910A7">
            <w:pPr>
              <w:spacing w:line="276" w:lineRule="auto"/>
              <w:jc w:val="left"/>
              <w:rPr>
                <w:rFonts w:ascii="Calibri" w:hAnsi="Calibri" w:cs="Calibri"/>
                <w:b/>
                <w:bCs/>
              </w:rPr>
            </w:pPr>
            <w:r w:rsidRPr="00FD6B20">
              <w:rPr>
                <w:rFonts w:ascii="Calibri" w:hAnsi="Calibri" w:cs="Calibri"/>
                <w:b/>
                <w:bCs/>
              </w:rPr>
              <w:t>Equipo de desarrollo:</w:t>
            </w:r>
          </w:p>
        </w:tc>
        <w:tc>
          <w:tcPr>
            <w:tcW w:w="7047" w:type="dxa"/>
          </w:tcPr>
          <w:p w14:paraId="169279D1" w14:textId="77777777" w:rsidR="00C07678" w:rsidRPr="00FD6B20" w:rsidRDefault="00C07678" w:rsidP="00E910A7">
            <w:pPr>
              <w:spacing w:line="276" w:lineRule="auto"/>
              <w:rPr>
                <w:rFonts w:ascii="Calibri" w:hAnsi="Calibri" w:cs="Calibri"/>
              </w:rPr>
            </w:pPr>
            <w:r w:rsidRPr="00FD6B20">
              <w:rPr>
                <w:rFonts w:ascii="Calibri" w:hAnsi="Calibri" w:cs="Calibri"/>
              </w:rPr>
              <w:t>Adjudicatario principal y sus adjudicatarios. Un equipo de desarrollo puede tener cualquier tamaño, desde una persona que realiza todas las funciones necesarias hasta equipos de trabajo complejos con diferentes niveles. El tamaño y la estructura de cada equipo de desarrollo se adaptan a la escala y complejidad de las actividades de gestión de activos de desarrollo del proyecto. Se pueden designar múltiples equipos de desarrollo de forma simultánea y/o secuencial en relación con un solo activo o proyecto, en función de la escala y complejidad de las actividades de gestión de activos o de desarrollo del proyecto. Un equipo de desarrollo puede estar compuesto de varios equipos de trabajo dentro de la organización dentro del adjudicatario principal o los adjudicatarios. Un equipo de desarrollo puede estar organizado por el adjudicador (promotor) en lugar de por el adjudicatario principal.</w:t>
            </w:r>
          </w:p>
        </w:tc>
      </w:tr>
      <w:tr w:rsidR="00C07678" w:rsidRPr="00FD6B20" w14:paraId="0046F675" w14:textId="77777777" w:rsidTr="00D1503F">
        <w:tc>
          <w:tcPr>
            <w:tcW w:w="2689" w:type="dxa"/>
          </w:tcPr>
          <w:p w14:paraId="28C61538"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Equipo de trabajo:</w:t>
            </w:r>
          </w:p>
        </w:tc>
        <w:tc>
          <w:tcPr>
            <w:tcW w:w="7047" w:type="dxa"/>
          </w:tcPr>
          <w:p w14:paraId="5228BF7D" w14:textId="77777777" w:rsidR="00C07678" w:rsidRPr="00FD6B20" w:rsidRDefault="00C07678" w:rsidP="00E910A7">
            <w:pPr>
              <w:spacing w:line="276" w:lineRule="auto"/>
              <w:rPr>
                <w:rFonts w:ascii="Calibri" w:hAnsi="Calibri" w:cs="Calibri"/>
              </w:rPr>
            </w:pPr>
            <w:r w:rsidRPr="00FD6B20">
              <w:rPr>
                <w:rFonts w:ascii="Calibri" w:hAnsi="Calibri" w:cs="Calibri"/>
              </w:rPr>
              <w:t>Conjunto de individuos organizados para realizar una tarea específica.</w:t>
            </w:r>
          </w:p>
        </w:tc>
      </w:tr>
      <w:tr w:rsidR="00C07678" w:rsidRPr="00FD6B20" w14:paraId="171A9E5F" w14:textId="77777777" w:rsidTr="00D1503F">
        <w:tc>
          <w:tcPr>
            <w:tcW w:w="2689" w:type="dxa"/>
          </w:tcPr>
          <w:p w14:paraId="3D698407"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Activo:</w:t>
            </w:r>
          </w:p>
        </w:tc>
        <w:tc>
          <w:tcPr>
            <w:tcW w:w="7047" w:type="dxa"/>
          </w:tcPr>
          <w:p w14:paraId="13FAC9C1" w14:textId="77777777" w:rsidR="00C07678" w:rsidRPr="00FD6B20" w:rsidRDefault="00C07678" w:rsidP="00E910A7">
            <w:pPr>
              <w:spacing w:line="276" w:lineRule="auto"/>
              <w:rPr>
                <w:rFonts w:ascii="Calibri" w:hAnsi="Calibri" w:cs="Calibri"/>
              </w:rPr>
            </w:pPr>
            <w:r w:rsidRPr="00FD6B20">
              <w:rPr>
                <w:rFonts w:ascii="Calibri" w:hAnsi="Calibri" w:cs="Calibri"/>
              </w:rPr>
              <w:t>Elemento, cosa o entidad que tiene un valor potencial o real para una organización.</w:t>
            </w:r>
          </w:p>
        </w:tc>
      </w:tr>
      <w:tr w:rsidR="00C07678" w:rsidRPr="00FD6B20" w14:paraId="44FF69DF" w14:textId="77777777" w:rsidTr="00D1503F">
        <w:tc>
          <w:tcPr>
            <w:tcW w:w="2689" w:type="dxa"/>
          </w:tcPr>
          <w:p w14:paraId="733A7142"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Información del proyecto:</w:t>
            </w:r>
          </w:p>
        </w:tc>
        <w:tc>
          <w:tcPr>
            <w:tcW w:w="7047" w:type="dxa"/>
          </w:tcPr>
          <w:p w14:paraId="2417ED82" w14:textId="77777777" w:rsidR="00C07678" w:rsidRPr="00FD6B20" w:rsidRDefault="00C07678" w:rsidP="00E910A7">
            <w:pPr>
              <w:spacing w:line="276" w:lineRule="auto"/>
              <w:rPr>
                <w:rFonts w:ascii="Calibri" w:hAnsi="Calibri" w:cs="Calibri"/>
              </w:rPr>
            </w:pPr>
            <w:r w:rsidRPr="00FD6B20">
              <w:rPr>
                <w:rFonts w:ascii="Calibri" w:hAnsi="Calibri" w:cs="Calibri"/>
              </w:rPr>
              <w:t>Información producida o utilizada en un proyecto particular.</w:t>
            </w:r>
          </w:p>
        </w:tc>
      </w:tr>
      <w:tr w:rsidR="00C07678" w:rsidRPr="00FD6B20" w14:paraId="08791E95" w14:textId="77777777" w:rsidTr="00D1503F">
        <w:tc>
          <w:tcPr>
            <w:tcW w:w="2689" w:type="dxa"/>
          </w:tcPr>
          <w:p w14:paraId="158D5B18"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Ciclo de vida:</w:t>
            </w:r>
          </w:p>
        </w:tc>
        <w:tc>
          <w:tcPr>
            <w:tcW w:w="7047" w:type="dxa"/>
          </w:tcPr>
          <w:p w14:paraId="6AEC5B58" w14:textId="77777777" w:rsidR="00C07678" w:rsidRPr="00FD6B20" w:rsidRDefault="00C07678" w:rsidP="00E910A7">
            <w:pPr>
              <w:spacing w:line="276" w:lineRule="auto"/>
              <w:rPr>
                <w:rFonts w:ascii="Calibri" w:hAnsi="Calibri" w:cs="Calibri"/>
              </w:rPr>
            </w:pPr>
            <w:r w:rsidRPr="00FD6B20">
              <w:rPr>
                <w:rFonts w:ascii="Calibri" w:hAnsi="Calibri" w:cs="Calibri"/>
              </w:rPr>
              <w:t>Vida del activo desde la definición de sus requisitos hasta la finalización de su uso, que abarca su concepción, desarrollo/producción, operación, mantenimiento y disposición.</w:t>
            </w:r>
          </w:p>
        </w:tc>
      </w:tr>
      <w:tr w:rsidR="00C07678" w:rsidRPr="00FD6B20" w14:paraId="407D8F42" w14:textId="77777777" w:rsidTr="00D1503F">
        <w:tc>
          <w:tcPr>
            <w:tcW w:w="2689" w:type="dxa"/>
          </w:tcPr>
          <w:p w14:paraId="2996E4EA"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Fase de desarrollo:</w:t>
            </w:r>
          </w:p>
        </w:tc>
        <w:tc>
          <w:tcPr>
            <w:tcW w:w="7047" w:type="dxa"/>
          </w:tcPr>
          <w:p w14:paraId="1CD8B3FC" w14:textId="77777777" w:rsidR="00C07678" w:rsidRPr="00FD6B20" w:rsidRDefault="00C07678" w:rsidP="00E910A7">
            <w:pPr>
              <w:spacing w:line="276" w:lineRule="auto"/>
              <w:rPr>
                <w:rFonts w:ascii="Calibri" w:hAnsi="Calibri" w:cs="Calibri"/>
              </w:rPr>
            </w:pPr>
            <w:r w:rsidRPr="00FD6B20">
              <w:rPr>
                <w:rFonts w:ascii="Calibri" w:hAnsi="Calibri" w:cs="Calibri"/>
              </w:rPr>
              <w:t>Parte del ciclo de vida, durante el cual se diseña, construye y pone en servicio un activo.</w:t>
            </w:r>
          </w:p>
        </w:tc>
      </w:tr>
      <w:tr w:rsidR="00C07678" w:rsidRPr="00FD6B20" w14:paraId="4097705B" w14:textId="77777777" w:rsidTr="00D1503F">
        <w:tc>
          <w:tcPr>
            <w:tcW w:w="2689" w:type="dxa"/>
          </w:tcPr>
          <w:p w14:paraId="2BEDA01C"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Fase de operación:</w:t>
            </w:r>
          </w:p>
        </w:tc>
        <w:tc>
          <w:tcPr>
            <w:tcW w:w="7047" w:type="dxa"/>
          </w:tcPr>
          <w:p w14:paraId="56241070" w14:textId="77777777" w:rsidR="00C07678" w:rsidRPr="00FD6B20" w:rsidRDefault="00C07678" w:rsidP="00E910A7">
            <w:pPr>
              <w:spacing w:line="276" w:lineRule="auto"/>
              <w:rPr>
                <w:rFonts w:ascii="Calibri" w:hAnsi="Calibri" w:cs="Calibri"/>
              </w:rPr>
            </w:pPr>
            <w:r w:rsidRPr="00FD6B20">
              <w:rPr>
                <w:rFonts w:ascii="Calibri" w:hAnsi="Calibri" w:cs="Calibri"/>
              </w:rPr>
              <w:t>Parte del ciclo de vida, durante el cual se utiliza, opera y mantiene un activo.</w:t>
            </w:r>
          </w:p>
        </w:tc>
      </w:tr>
      <w:tr w:rsidR="00C07678" w:rsidRPr="00FD6B20" w14:paraId="443BDA5B" w14:textId="77777777" w:rsidTr="00D1503F">
        <w:tc>
          <w:tcPr>
            <w:tcW w:w="2689" w:type="dxa"/>
          </w:tcPr>
          <w:p w14:paraId="0CBE1A78"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Evento desencadenante:</w:t>
            </w:r>
          </w:p>
        </w:tc>
        <w:tc>
          <w:tcPr>
            <w:tcW w:w="7047" w:type="dxa"/>
          </w:tcPr>
          <w:p w14:paraId="740A250A" w14:textId="77777777" w:rsidR="00C07678" w:rsidRPr="00FD6B20" w:rsidRDefault="00C07678" w:rsidP="00E910A7">
            <w:pPr>
              <w:spacing w:line="276" w:lineRule="auto"/>
              <w:rPr>
                <w:rFonts w:ascii="Calibri" w:hAnsi="Calibri" w:cs="Calibri"/>
              </w:rPr>
            </w:pPr>
            <w:r w:rsidRPr="00FD6B20">
              <w:rPr>
                <w:rFonts w:ascii="Calibri" w:hAnsi="Calibri" w:cs="Calibri"/>
              </w:rPr>
              <w:t>Evento planificado o no planificado que cambia un activo o su estado durante su ciclo de vida, lo que provoca un intercambio de información.</w:t>
            </w:r>
          </w:p>
        </w:tc>
      </w:tr>
      <w:tr w:rsidR="00C07678" w:rsidRPr="00FD6B20" w14:paraId="18BA8CD8" w14:textId="77777777" w:rsidTr="00D1503F">
        <w:tc>
          <w:tcPr>
            <w:tcW w:w="2689" w:type="dxa"/>
          </w:tcPr>
          <w:p w14:paraId="4734BA49"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Punto clave de decisión:</w:t>
            </w:r>
          </w:p>
        </w:tc>
        <w:tc>
          <w:tcPr>
            <w:tcW w:w="7047" w:type="dxa"/>
          </w:tcPr>
          <w:p w14:paraId="4CDB6B92" w14:textId="77777777" w:rsidR="00C07678" w:rsidRPr="00FD6B20" w:rsidRDefault="00C07678" w:rsidP="00E910A7">
            <w:pPr>
              <w:spacing w:line="276" w:lineRule="auto"/>
              <w:rPr>
                <w:rFonts w:ascii="Calibri" w:hAnsi="Calibri" w:cs="Calibri"/>
              </w:rPr>
            </w:pPr>
            <w:r w:rsidRPr="00FD6B20">
              <w:rPr>
                <w:rFonts w:ascii="Calibri" w:hAnsi="Calibri" w:cs="Calibri"/>
              </w:rPr>
              <w:t>Momento en el ciclo de vida en el que se toma una decisión crucial para la dirección o viabilidad del activo.</w:t>
            </w:r>
          </w:p>
        </w:tc>
      </w:tr>
      <w:tr w:rsidR="00C07678" w:rsidRPr="00FD6B20" w14:paraId="3C9E81B7" w14:textId="77777777" w:rsidTr="00D1503F">
        <w:tc>
          <w:tcPr>
            <w:tcW w:w="2689" w:type="dxa"/>
          </w:tcPr>
          <w:p w14:paraId="47B9F4EA"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Información:</w:t>
            </w:r>
          </w:p>
        </w:tc>
        <w:tc>
          <w:tcPr>
            <w:tcW w:w="7047" w:type="dxa"/>
          </w:tcPr>
          <w:p w14:paraId="43F5828F" w14:textId="77777777" w:rsidR="00C07678" w:rsidRPr="00FD6B20" w:rsidRDefault="00C07678" w:rsidP="00E910A7">
            <w:pPr>
              <w:spacing w:line="276" w:lineRule="auto"/>
              <w:rPr>
                <w:rFonts w:ascii="Calibri" w:hAnsi="Calibri" w:cs="Calibri"/>
              </w:rPr>
            </w:pPr>
            <w:r w:rsidRPr="00FD6B20">
              <w:rPr>
                <w:rFonts w:ascii="Calibri" w:hAnsi="Calibri" w:cs="Calibri"/>
              </w:rPr>
              <w:t>Representación reinterpretable de datos en una manera formalizada y adecuada para su comunicación, interpretación o procesado.</w:t>
            </w:r>
          </w:p>
        </w:tc>
      </w:tr>
      <w:tr w:rsidR="00C07678" w:rsidRPr="00FD6B20" w14:paraId="48DD4458" w14:textId="77777777" w:rsidTr="00D1503F">
        <w:tc>
          <w:tcPr>
            <w:tcW w:w="2689" w:type="dxa"/>
          </w:tcPr>
          <w:p w14:paraId="27E31430"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Matriz de responsabilidades:</w:t>
            </w:r>
          </w:p>
        </w:tc>
        <w:tc>
          <w:tcPr>
            <w:tcW w:w="7047" w:type="dxa"/>
          </w:tcPr>
          <w:p w14:paraId="4D8A2C96" w14:textId="77777777" w:rsidR="00C07678" w:rsidRPr="00FD6B20" w:rsidRDefault="00C07678" w:rsidP="00E910A7">
            <w:pPr>
              <w:spacing w:line="276" w:lineRule="auto"/>
              <w:rPr>
                <w:rFonts w:ascii="Calibri" w:hAnsi="Calibri" w:cs="Calibri"/>
              </w:rPr>
            </w:pPr>
            <w:r w:rsidRPr="00FD6B20">
              <w:rPr>
                <w:rFonts w:ascii="Calibri" w:hAnsi="Calibri" w:cs="Calibri"/>
              </w:rPr>
              <w:t>Organigrama que describe la participación de varias funciones, en la ejecución de tareas o en la provisión de entregables.</w:t>
            </w:r>
          </w:p>
        </w:tc>
      </w:tr>
      <w:tr w:rsidR="00C07678" w:rsidRPr="00FD6B20" w14:paraId="4B9F14E4" w14:textId="77777777" w:rsidTr="00D1503F">
        <w:tc>
          <w:tcPr>
            <w:tcW w:w="2689" w:type="dxa"/>
          </w:tcPr>
          <w:p w14:paraId="6B93B33E"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Requisitos de información:</w:t>
            </w:r>
          </w:p>
        </w:tc>
        <w:tc>
          <w:tcPr>
            <w:tcW w:w="7047" w:type="dxa"/>
          </w:tcPr>
          <w:p w14:paraId="1C50321C" w14:textId="77777777" w:rsidR="00C07678" w:rsidRPr="00FD6B20" w:rsidRDefault="00C07678" w:rsidP="00E910A7">
            <w:pPr>
              <w:spacing w:line="276" w:lineRule="auto"/>
              <w:rPr>
                <w:rFonts w:ascii="Calibri" w:hAnsi="Calibri" w:cs="Calibri"/>
              </w:rPr>
            </w:pPr>
            <w:r w:rsidRPr="00FD6B20">
              <w:rPr>
                <w:rFonts w:ascii="Calibri" w:hAnsi="Calibri" w:cs="Calibri"/>
              </w:rPr>
              <w:t>Especificación que establece la información que hay que producir, cuándo se produce, su método de producción y su destinatario.</w:t>
            </w:r>
          </w:p>
        </w:tc>
      </w:tr>
      <w:tr w:rsidR="00C07678" w:rsidRPr="00FD6B20" w14:paraId="2932280A" w14:textId="77777777" w:rsidTr="00D1503F">
        <w:tc>
          <w:tcPr>
            <w:tcW w:w="2689" w:type="dxa"/>
          </w:tcPr>
          <w:p w14:paraId="30F15BED"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Requisitos de información de la organización (OIR):</w:t>
            </w:r>
          </w:p>
        </w:tc>
        <w:tc>
          <w:tcPr>
            <w:tcW w:w="7047" w:type="dxa"/>
          </w:tcPr>
          <w:p w14:paraId="3660588F" w14:textId="42046DDF" w:rsidR="00C07678" w:rsidRPr="00FD6B20" w:rsidRDefault="00C07678" w:rsidP="00E910A7">
            <w:pPr>
              <w:spacing w:line="276" w:lineRule="auto"/>
              <w:rPr>
                <w:rFonts w:ascii="Calibri" w:hAnsi="Calibri" w:cs="Calibri"/>
              </w:rPr>
            </w:pPr>
            <w:r w:rsidRPr="00FD6B20">
              <w:rPr>
                <w:rFonts w:ascii="Calibri" w:hAnsi="Calibri" w:cs="Calibri"/>
              </w:rPr>
              <w:t>Requisitos de información relativos a los objetivos de la organización.</w:t>
            </w:r>
            <w:r w:rsidR="008D5D07">
              <w:rPr>
                <w:rFonts w:ascii="Calibri" w:hAnsi="Calibri" w:cs="Calibri"/>
              </w:rPr>
              <w:t xml:space="preserve"> </w:t>
            </w:r>
            <w:r w:rsidR="008D5D07" w:rsidRPr="008D5D07">
              <w:rPr>
                <w:rFonts w:ascii="Calibri" w:hAnsi="Calibri" w:cs="Calibri"/>
              </w:rPr>
              <w:t>establecen las metas y objetivos que el Adjudicador quiere alcanzar en relación con la gestión de la información, así como las políticas existentes externas o internas que tienen influencia sobre dicha gestión. Estos se concretan en actividades, necesidades de información de alto nivel y otra información relevante para su consecución.</w:t>
            </w:r>
          </w:p>
        </w:tc>
      </w:tr>
      <w:tr w:rsidR="00C07678" w:rsidRPr="00FD6B20" w14:paraId="5BFCFA44" w14:textId="77777777" w:rsidTr="00D1503F">
        <w:tc>
          <w:tcPr>
            <w:tcW w:w="2689" w:type="dxa"/>
          </w:tcPr>
          <w:p w14:paraId="0436C30E"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lastRenderedPageBreak/>
              <w:t>Requisitos de información del activo (AIR):</w:t>
            </w:r>
          </w:p>
        </w:tc>
        <w:tc>
          <w:tcPr>
            <w:tcW w:w="7047" w:type="dxa"/>
          </w:tcPr>
          <w:p w14:paraId="43E5A523" w14:textId="3974FC6D" w:rsidR="00C07678" w:rsidRPr="00FD6B20" w:rsidRDefault="00C07678" w:rsidP="00E910A7">
            <w:pPr>
              <w:spacing w:line="276" w:lineRule="auto"/>
              <w:rPr>
                <w:rFonts w:ascii="Calibri" w:hAnsi="Calibri" w:cs="Calibri"/>
              </w:rPr>
            </w:pPr>
            <w:r w:rsidRPr="00FD6B20">
              <w:rPr>
                <w:rFonts w:ascii="Calibri" w:hAnsi="Calibri" w:cs="Calibri"/>
              </w:rPr>
              <w:t>Requisitos de información relativos a la operación de un activo.</w:t>
            </w:r>
            <w:r w:rsidR="008D5D07">
              <w:t xml:space="preserve"> E</w:t>
            </w:r>
            <w:r w:rsidR="008D5D07" w:rsidRPr="008D5D07">
              <w:rPr>
                <w:rFonts w:ascii="Calibri" w:hAnsi="Calibri" w:cs="Calibri"/>
              </w:rPr>
              <w:t>stablecen la información necesaria para la gestión, la operación y el mantenimiento de los activos, dando respuesta a los OIR relacionados con los activos.</w:t>
            </w:r>
          </w:p>
        </w:tc>
      </w:tr>
      <w:tr w:rsidR="00C07678" w:rsidRPr="00FD6B20" w14:paraId="38CF7203" w14:textId="77777777" w:rsidTr="00D1503F">
        <w:tc>
          <w:tcPr>
            <w:tcW w:w="2689" w:type="dxa"/>
          </w:tcPr>
          <w:p w14:paraId="1319F8A5"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Requisitos de información del proyecto (PIR):</w:t>
            </w:r>
          </w:p>
        </w:tc>
        <w:tc>
          <w:tcPr>
            <w:tcW w:w="7047" w:type="dxa"/>
          </w:tcPr>
          <w:p w14:paraId="666481AB" w14:textId="1A0643BE" w:rsidR="00C07678" w:rsidRPr="00FD6B20" w:rsidRDefault="00C07678" w:rsidP="00E910A7">
            <w:pPr>
              <w:spacing w:line="276" w:lineRule="auto"/>
              <w:rPr>
                <w:rFonts w:ascii="Calibri" w:hAnsi="Calibri" w:cs="Calibri"/>
              </w:rPr>
            </w:pPr>
            <w:r w:rsidRPr="00FD6B20">
              <w:rPr>
                <w:rFonts w:ascii="Calibri" w:hAnsi="Calibri" w:cs="Calibri"/>
              </w:rPr>
              <w:t>Requisitos de información relativos al desarrollo de un activo.</w:t>
            </w:r>
            <w:r w:rsidR="008D5D07">
              <w:rPr>
                <w:rFonts w:ascii="Calibri" w:hAnsi="Calibri" w:cs="Calibri"/>
              </w:rPr>
              <w:t xml:space="preserve"> E</w:t>
            </w:r>
            <w:r w:rsidR="008D5D07" w:rsidRPr="008D5D07">
              <w:rPr>
                <w:rFonts w:ascii="Calibri" w:hAnsi="Calibri" w:cs="Calibri"/>
              </w:rPr>
              <w:t>stablecen la información necesaria a producir en cada uno de los puntos clave de decisión (cada una de las fases) de una actuación concreta para alcanzar los OIR. Estos, por tanto, definen los requisitos en el marco de una actuación relativos al alcance, objetivos, detalles, información previa y contenido de la información a presentar en cada hito</w:t>
            </w:r>
            <w:r w:rsidR="008D5D07">
              <w:rPr>
                <w:rFonts w:ascii="Calibri" w:hAnsi="Calibri" w:cs="Calibri"/>
              </w:rPr>
              <w:t xml:space="preserve"> del proyecto</w:t>
            </w:r>
            <w:r w:rsidR="008D5D07" w:rsidRPr="008D5D07">
              <w:rPr>
                <w:rFonts w:ascii="Calibri" w:hAnsi="Calibri" w:cs="Calibri"/>
              </w:rPr>
              <w:t>.</w:t>
            </w:r>
          </w:p>
        </w:tc>
      </w:tr>
      <w:tr w:rsidR="00C07678" w:rsidRPr="00FD6B20" w14:paraId="4989379A" w14:textId="77777777" w:rsidTr="00D1503F">
        <w:tc>
          <w:tcPr>
            <w:tcW w:w="2689" w:type="dxa"/>
          </w:tcPr>
          <w:p w14:paraId="09559E5B"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Requisitos del intercambio de información (EIR)</w:t>
            </w:r>
          </w:p>
        </w:tc>
        <w:tc>
          <w:tcPr>
            <w:tcW w:w="7047" w:type="dxa"/>
          </w:tcPr>
          <w:p w14:paraId="34A8C48D" w14:textId="189506B6" w:rsidR="00C07678" w:rsidRPr="00FD6B20" w:rsidRDefault="00C07678" w:rsidP="00E910A7">
            <w:pPr>
              <w:spacing w:line="276" w:lineRule="auto"/>
              <w:rPr>
                <w:rFonts w:ascii="Calibri" w:hAnsi="Calibri" w:cs="Calibri"/>
              </w:rPr>
            </w:pPr>
            <w:r w:rsidRPr="00FD6B20">
              <w:rPr>
                <w:rFonts w:ascii="Calibri" w:hAnsi="Calibri" w:cs="Calibri"/>
              </w:rPr>
              <w:t>Requisitos de información relativos a una adjudicación.</w:t>
            </w:r>
            <w:r w:rsidR="008D5D07">
              <w:rPr>
                <w:rFonts w:ascii="Calibri" w:hAnsi="Calibri" w:cs="Calibri"/>
              </w:rPr>
              <w:t xml:space="preserve"> E</w:t>
            </w:r>
            <w:r w:rsidR="008D5D07" w:rsidRPr="008D5D07">
              <w:rPr>
                <w:rFonts w:ascii="Calibri" w:hAnsi="Calibri" w:cs="Calibri"/>
              </w:rPr>
              <w:t>stablecen los aspectos de gestión de la información, comerciales y técnicos para la producción de información de una actuación concreta. Los aspectos técnicos especifican o detallan la información para cumplir con los PIR, mientras que los aspectos de gestión y comerciales deben incluir los estándares de información y flujos y procedimientos de trabajo. Así, los aspectos de gestión de la información tienen que ver con estándares y clasificación, funciones (roles y responsabilidades), usos BIM, proceso de colaboración, nivel de información necesaria etc. Los aspectos técnicos tienen que ser con el hardware y software a utilizar en la actuación, formatos, unidades y sistemas de coordenadas etc. Y, por último, los aspectos comerciales tienen que ver con los hitos y entregables, criterios de aceptación, evaluación de las capacidades BIM etc.</w:t>
            </w:r>
            <w:r w:rsidR="008D5D07">
              <w:rPr>
                <w:rFonts w:ascii="Calibri" w:hAnsi="Calibri" w:cs="Calibri"/>
              </w:rPr>
              <w:t xml:space="preserve"> </w:t>
            </w:r>
            <w:r w:rsidR="008D5D07" w:rsidRPr="008D5D07">
              <w:rPr>
                <w:rFonts w:ascii="Calibri" w:hAnsi="Calibri" w:cs="Calibri"/>
              </w:rPr>
              <w:t>Los EIR fluyen en cascada desde el Adjudicador al Adjudicatario Principal, y de este, incluyendo o no modificaciones y adiciones, al resto de Adjudicatarios</w:t>
            </w:r>
            <w:r w:rsidR="008D5D07">
              <w:rPr>
                <w:rFonts w:ascii="Calibri" w:hAnsi="Calibri" w:cs="Calibri"/>
              </w:rPr>
              <w:t>.</w:t>
            </w:r>
          </w:p>
        </w:tc>
      </w:tr>
      <w:tr w:rsidR="00C07678" w:rsidRPr="00FD6B20" w14:paraId="74CB5E06" w14:textId="77777777" w:rsidTr="00D1503F">
        <w:tc>
          <w:tcPr>
            <w:tcW w:w="2689" w:type="dxa"/>
          </w:tcPr>
          <w:p w14:paraId="3026FBBE"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Intercambio de información, verbo:</w:t>
            </w:r>
          </w:p>
        </w:tc>
        <w:tc>
          <w:tcPr>
            <w:tcW w:w="7047" w:type="dxa"/>
          </w:tcPr>
          <w:p w14:paraId="629477F8" w14:textId="77777777" w:rsidR="00C07678" w:rsidRPr="00FD6B20" w:rsidRDefault="00C07678" w:rsidP="00E910A7">
            <w:pPr>
              <w:spacing w:line="276" w:lineRule="auto"/>
              <w:rPr>
                <w:rFonts w:ascii="Calibri" w:hAnsi="Calibri" w:cs="Calibri"/>
              </w:rPr>
            </w:pPr>
            <w:r w:rsidRPr="00FD6B20">
              <w:rPr>
                <w:rFonts w:ascii="Calibri" w:hAnsi="Calibri" w:cs="Calibri"/>
              </w:rPr>
              <w:t>Acto de satisfacer un requisito de información o parte de él.</w:t>
            </w:r>
          </w:p>
        </w:tc>
      </w:tr>
      <w:tr w:rsidR="00C07678" w:rsidRPr="00FD6B20" w14:paraId="53061249" w14:textId="77777777" w:rsidTr="00D1503F">
        <w:tc>
          <w:tcPr>
            <w:tcW w:w="2689" w:type="dxa"/>
          </w:tcPr>
          <w:p w14:paraId="38E312D4"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Modelo de información:</w:t>
            </w:r>
          </w:p>
        </w:tc>
        <w:tc>
          <w:tcPr>
            <w:tcW w:w="7047" w:type="dxa"/>
          </w:tcPr>
          <w:p w14:paraId="7A561239" w14:textId="77777777" w:rsidR="00C07678" w:rsidRPr="00FD6B20" w:rsidRDefault="00C07678" w:rsidP="00E910A7">
            <w:pPr>
              <w:spacing w:line="276" w:lineRule="auto"/>
              <w:rPr>
                <w:rFonts w:ascii="Calibri" w:hAnsi="Calibri" w:cs="Calibri"/>
              </w:rPr>
            </w:pPr>
            <w:r w:rsidRPr="00FD6B20">
              <w:rPr>
                <w:rFonts w:ascii="Calibri" w:hAnsi="Calibri" w:cs="Calibri"/>
              </w:rPr>
              <w:t>Conjunto de contenedores de información estructurada o no-estructurada.</w:t>
            </w:r>
          </w:p>
        </w:tc>
      </w:tr>
      <w:tr w:rsidR="00C07678" w:rsidRPr="00FD6B20" w14:paraId="6A3DB50D" w14:textId="77777777" w:rsidTr="00D1503F">
        <w:tc>
          <w:tcPr>
            <w:tcW w:w="2689" w:type="dxa"/>
          </w:tcPr>
          <w:p w14:paraId="2AF864D8"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Modelo de información del activo, AIM:</w:t>
            </w:r>
          </w:p>
        </w:tc>
        <w:tc>
          <w:tcPr>
            <w:tcW w:w="7047" w:type="dxa"/>
          </w:tcPr>
          <w:p w14:paraId="164182A5" w14:textId="5841299B" w:rsidR="00C07678" w:rsidRPr="00FD6B20" w:rsidRDefault="00C07678" w:rsidP="00E910A7">
            <w:pPr>
              <w:spacing w:line="276" w:lineRule="auto"/>
              <w:rPr>
                <w:rFonts w:ascii="Calibri" w:hAnsi="Calibri" w:cs="Calibri"/>
              </w:rPr>
            </w:pPr>
            <w:r w:rsidRPr="00FD6B20">
              <w:rPr>
                <w:rFonts w:ascii="Calibri" w:hAnsi="Calibri" w:cs="Calibri"/>
              </w:rPr>
              <w:t>Modelo de información relacionado con la fase de operación</w:t>
            </w:r>
            <w:r w:rsidR="00FD02FA">
              <w:rPr>
                <w:rFonts w:ascii="Calibri" w:hAnsi="Calibri" w:cs="Calibri"/>
              </w:rPr>
              <w:t>). D</w:t>
            </w:r>
            <w:r w:rsidR="00FD02FA" w:rsidRPr="00FD02FA">
              <w:rPr>
                <w:rFonts w:ascii="Calibri" w:hAnsi="Calibri" w:cs="Calibri"/>
              </w:rPr>
              <w:t>a soporte a los procesos de gestión de activos, estratégicos y de operación y mantenimiento y, por tanto, incluye la información necesaria para llevar a cabo estas tareas. Además, este también sirve como fuente de información inicial al comienzo del desarrollo de una actuación.</w:t>
            </w:r>
          </w:p>
        </w:tc>
      </w:tr>
      <w:tr w:rsidR="00C07678" w:rsidRPr="00FD6B20" w14:paraId="6D9F1D97" w14:textId="77777777" w:rsidTr="00D1503F">
        <w:tc>
          <w:tcPr>
            <w:tcW w:w="2689" w:type="dxa"/>
          </w:tcPr>
          <w:p w14:paraId="5C57AE01"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Modelo de información del proyecto, PIM:</w:t>
            </w:r>
          </w:p>
        </w:tc>
        <w:tc>
          <w:tcPr>
            <w:tcW w:w="7047" w:type="dxa"/>
          </w:tcPr>
          <w:p w14:paraId="2ABB46FD" w14:textId="013EC030" w:rsidR="00C07678" w:rsidRPr="00FD6B20" w:rsidRDefault="00C07678" w:rsidP="00E910A7">
            <w:pPr>
              <w:spacing w:line="276" w:lineRule="auto"/>
              <w:rPr>
                <w:rFonts w:ascii="Calibri" w:hAnsi="Calibri" w:cs="Calibri"/>
              </w:rPr>
            </w:pPr>
            <w:r w:rsidRPr="00FD6B20">
              <w:rPr>
                <w:rFonts w:ascii="Calibri" w:hAnsi="Calibri" w:cs="Calibri"/>
              </w:rPr>
              <w:t>Modelo de información relacionado con la fase de desarrollo. Durante el proyecto, el modelo de información del proyecto puede transmitir la intención de diseño (a veces llamada propuesta de modelo de diseño) o la representación virtual del activo que se va a construir (a veces llamado modelo virtual de construcción).</w:t>
            </w:r>
            <w:r w:rsidR="00FD02FA">
              <w:rPr>
                <w:rFonts w:ascii="Calibri" w:hAnsi="Calibri" w:cs="Calibri"/>
              </w:rPr>
              <w:t xml:space="preserve"> D</w:t>
            </w:r>
            <w:r w:rsidR="00FD02FA" w:rsidRPr="00FD02FA">
              <w:rPr>
                <w:rFonts w:ascii="Calibri" w:hAnsi="Calibri" w:cs="Calibri"/>
              </w:rPr>
              <w:t>a soporte al desarrollo de una actuación concreta y contribuye a la creación del AIM. Por lo tanto, este contiene toda la información necesaria para llevar a cabo todos los entregables de una actuación cumpliendo los requisitos establecidos en el EIR.</w:t>
            </w:r>
          </w:p>
        </w:tc>
      </w:tr>
      <w:tr w:rsidR="00C07678" w:rsidRPr="00FD6B20" w14:paraId="6339CDAD" w14:textId="77777777" w:rsidTr="00D1503F">
        <w:tc>
          <w:tcPr>
            <w:tcW w:w="2689" w:type="dxa"/>
          </w:tcPr>
          <w:p w14:paraId="0C3F2737"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Federación:</w:t>
            </w:r>
          </w:p>
        </w:tc>
        <w:tc>
          <w:tcPr>
            <w:tcW w:w="7047" w:type="dxa"/>
          </w:tcPr>
          <w:p w14:paraId="6DD0181C" w14:textId="77777777" w:rsidR="00C07678" w:rsidRPr="00FD6B20" w:rsidRDefault="00C07678" w:rsidP="00E910A7">
            <w:pPr>
              <w:spacing w:line="276" w:lineRule="auto"/>
              <w:rPr>
                <w:rFonts w:ascii="Calibri" w:hAnsi="Calibri" w:cs="Calibri"/>
              </w:rPr>
            </w:pPr>
            <w:r w:rsidRPr="00FD6B20">
              <w:rPr>
                <w:rFonts w:ascii="Calibri" w:hAnsi="Calibri" w:cs="Calibri"/>
              </w:rPr>
              <w:t>Creación de un modelo de información compuesto de contenedores de información independientes. Los contenedores de información independientes que se utilizan en la federación pueden proceder de diferentes equipos de trabajo.</w:t>
            </w:r>
          </w:p>
        </w:tc>
      </w:tr>
      <w:tr w:rsidR="00C07678" w:rsidRPr="00FD6B20" w14:paraId="435DD1D1" w14:textId="77777777" w:rsidTr="00D1503F">
        <w:tc>
          <w:tcPr>
            <w:tcW w:w="2689" w:type="dxa"/>
          </w:tcPr>
          <w:p w14:paraId="3B944814" w14:textId="3C21D71C" w:rsidR="00C07678" w:rsidRPr="00FD6B20" w:rsidRDefault="00C07678" w:rsidP="00E910A7">
            <w:pPr>
              <w:spacing w:line="276" w:lineRule="auto"/>
              <w:rPr>
                <w:rFonts w:ascii="Calibri" w:hAnsi="Calibri" w:cs="Calibri"/>
                <w:b/>
                <w:bCs/>
              </w:rPr>
            </w:pPr>
            <w:r w:rsidRPr="00FD6B20">
              <w:rPr>
                <w:rFonts w:ascii="Calibri" w:hAnsi="Calibri" w:cs="Calibri"/>
                <w:b/>
                <w:bCs/>
              </w:rPr>
              <w:lastRenderedPageBreak/>
              <w:t>Contenedor de información:</w:t>
            </w:r>
          </w:p>
        </w:tc>
        <w:tc>
          <w:tcPr>
            <w:tcW w:w="7047" w:type="dxa"/>
          </w:tcPr>
          <w:p w14:paraId="429E0620" w14:textId="77777777" w:rsidR="00C07678" w:rsidRPr="00FD6B20" w:rsidRDefault="00C07678" w:rsidP="00E910A7">
            <w:pPr>
              <w:spacing w:line="276" w:lineRule="auto"/>
              <w:rPr>
                <w:rFonts w:ascii="Calibri" w:hAnsi="Calibri" w:cs="Calibri"/>
              </w:rPr>
            </w:pPr>
            <w:r w:rsidRPr="00FD6B20">
              <w:rPr>
                <w:rFonts w:ascii="Calibri" w:hAnsi="Calibri" w:cs="Calibri"/>
              </w:rPr>
              <w:t>Conjunto de información persistente y recuperable desde un archivo, sistema o aplicación de almacenamiento jerarquizado. Ejemplo, incluye un subdirectorio, un archivo de información (que incluye modelo, documento, tabla, programación) o un subconjunto distinto de un archivo de información, como un capítulo o sección, capa o símbolo. Los contenedores de información estructurada incluyen modelos geométricos, programaciones y bases de datos. Los contenedores de información no estructurada incluyen documentación, videoclips y grabaciones de audio. La denominación de un contenedor de información debería realizarse conforme a una convención de denominación acordada.</w:t>
            </w:r>
          </w:p>
        </w:tc>
      </w:tr>
      <w:tr w:rsidR="00C07678" w:rsidRPr="00FD6B20" w14:paraId="0ABD7078" w14:textId="77777777" w:rsidTr="00D1503F">
        <w:tc>
          <w:tcPr>
            <w:tcW w:w="2689" w:type="dxa"/>
          </w:tcPr>
          <w:p w14:paraId="014710C0"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Código de estado:</w:t>
            </w:r>
          </w:p>
        </w:tc>
        <w:tc>
          <w:tcPr>
            <w:tcW w:w="7047" w:type="dxa"/>
          </w:tcPr>
          <w:p w14:paraId="1E5A56B7" w14:textId="77777777" w:rsidR="00C07678" w:rsidRPr="00FD6B20" w:rsidRDefault="00C07678" w:rsidP="00E910A7">
            <w:pPr>
              <w:spacing w:line="276" w:lineRule="auto"/>
              <w:rPr>
                <w:rFonts w:ascii="Calibri" w:hAnsi="Calibri" w:cs="Calibri"/>
              </w:rPr>
            </w:pPr>
            <w:r w:rsidRPr="00FD6B20">
              <w:rPr>
                <w:rFonts w:ascii="Calibri" w:hAnsi="Calibri" w:cs="Calibri"/>
              </w:rPr>
              <w:t>Metadato que describe la idoneidad del contenido de un contenedor de información.</w:t>
            </w:r>
          </w:p>
        </w:tc>
      </w:tr>
      <w:tr w:rsidR="00C07678" w:rsidRPr="00FD6B20" w14:paraId="381059B0" w14:textId="77777777" w:rsidTr="00D1503F">
        <w:tc>
          <w:tcPr>
            <w:tcW w:w="2689" w:type="dxa"/>
          </w:tcPr>
          <w:p w14:paraId="20905D3C"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Nivel de información necesario (LOIN):</w:t>
            </w:r>
          </w:p>
        </w:tc>
        <w:tc>
          <w:tcPr>
            <w:tcW w:w="7047" w:type="dxa"/>
          </w:tcPr>
          <w:p w14:paraId="5D559A61" w14:textId="77777777" w:rsidR="00C07678" w:rsidRPr="00FD6B20" w:rsidRDefault="00C07678" w:rsidP="00E910A7">
            <w:pPr>
              <w:spacing w:line="276" w:lineRule="auto"/>
              <w:rPr>
                <w:rFonts w:ascii="Calibri" w:hAnsi="Calibri" w:cs="Calibri"/>
              </w:rPr>
            </w:pPr>
            <w:r w:rsidRPr="00FD6B20">
              <w:rPr>
                <w:rFonts w:ascii="Calibri" w:hAnsi="Calibri" w:cs="Calibri"/>
              </w:rPr>
              <w:t>Marco que define el alcance y la granularidad de la información. Uno de los propósitos de definir el nivel de información necesario es evitar la entrega de demasiada información.</w:t>
            </w:r>
          </w:p>
        </w:tc>
      </w:tr>
      <w:tr w:rsidR="00C07678" w:rsidRPr="00FD6B20" w14:paraId="026AFE69" w14:textId="77777777" w:rsidTr="00D1503F">
        <w:tc>
          <w:tcPr>
            <w:tcW w:w="2689" w:type="dxa"/>
          </w:tcPr>
          <w:p w14:paraId="664D7A05"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Aptitud:</w:t>
            </w:r>
          </w:p>
        </w:tc>
        <w:tc>
          <w:tcPr>
            <w:tcW w:w="7047" w:type="dxa"/>
          </w:tcPr>
          <w:p w14:paraId="454EFDCA" w14:textId="77777777" w:rsidR="00C07678" w:rsidRPr="00FD6B20" w:rsidRDefault="00C07678" w:rsidP="00E910A7">
            <w:pPr>
              <w:spacing w:line="276" w:lineRule="auto"/>
              <w:rPr>
                <w:rFonts w:ascii="Calibri" w:hAnsi="Calibri" w:cs="Calibri"/>
              </w:rPr>
            </w:pPr>
            <w:r w:rsidRPr="00FD6B20">
              <w:rPr>
                <w:rFonts w:ascii="Calibri" w:hAnsi="Calibri" w:cs="Calibri"/>
              </w:rPr>
              <w:t>Medida del potencial de ejecución y operación. En el contexto de este documento, esto se relaciona con la habilidad, el conocimiento o la experiencia para gestionar la información.</w:t>
            </w:r>
          </w:p>
        </w:tc>
      </w:tr>
      <w:tr w:rsidR="00C07678" w:rsidRPr="00FD6B20" w14:paraId="439EF927" w14:textId="77777777" w:rsidTr="00D1503F">
        <w:tc>
          <w:tcPr>
            <w:tcW w:w="2689" w:type="dxa"/>
          </w:tcPr>
          <w:p w14:paraId="5DAEB552" w14:textId="77777777" w:rsidR="00C07678" w:rsidRPr="00FD6B20" w:rsidRDefault="00C07678" w:rsidP="00E910A7">
            <w:pPr>
              <w:spacing w:line="276" w:lineRule="auto"/>
              <w:rPr>
                <w:rFonts w:ascii="Calibri" w:hAnsi="Calibri" w:cs="Calibri"/>
                <w:b/>
                <w:bCs/>
              </w:rPr>
            </w:pPr>
            <w:r w:rsidRPr="00FD6B20">
              <w:rPr>
                <w:rFonts w:ascii="Calibri" w:hAnsi="Calibri" w:cs="Calibri"/>
                <w:b/>
                <w:bCs/>
              </w:rPr>
              <w:t>Capacidad:</w:t>
            </w:r>
          </w:p>
        </w:tc>
        <w:tc>
          <w:tcPr>
            <w:tcW w:w="7047" w:type="dxa"/>
          </w:tcPr>
          <w:p w14:paraId="126EE6F5" w14:textId="77777777" w:rsidR="00C07678" w:rsidRPr="00FD6B20" w:rsidRDefault="00C07678" w:rsidP="00E910A7">
            <w:pPr>
              <w:spacing w:line="276" w:lineRule="auto"/>
              <w:rPr>
                <w:rFonts w:ascii="Calibri" w:hAnsi="Calibri" w:cs="Calibri"/>
              </w:rPr>
            </w:pPr>
            <w:r w:rsidRPr="00FD6B20">
              <w:rPr>
                <w:rFonts w:ascii="Calibri" w:hAnsi="Calibri" w:cs="Calibri"/>
              </w:rPr>
              <w:t>Recursos disponibles para ejecución y operación. En el contexto de este documento, hace referencia a medios, recursos y procedimientos para gestionar información.</w:t>
            </w:r>
          </w:p>
        </w:tc>
      </w:tr>
    </w:tbl>
    <w:p w14:paraId="0F0E40AD" w14:textId="08DC2F07" w:rsidR="00C07678" w:rsidRPr="00FD6B20" w:rsidRDefault="00C07678" w:rsidP="00E910A7">
      <w:pPr>
        <w:spacing w:line="276" w:lineRule="auto"/>
        <w:rPr>
          <w:rFonts w:cs="Calibri"/>
        </w:rPr>
      </w:pPr>
    </w:p>
    <w:p w14:paraId="0204D160" w14:textId="77777777" w:rsidR="00C07678" w:rsidRPr="00FD6B20" w:rsidRDefault="00C07678" w:rsidP="00E910A7">
      <w:pPr>
        <w:spacing w:line="276" w:lineRule="auto"/>
        <w:rPr>
          <w:rFonts w:cs="Calibri"/>
        </w:rPr>
      </w:pPr>
      <w:r w:rsidRPr="00FD6B20">
        <w:rPr>
          <w:rFonts w:cs="Calibri"/>
        </w:rPr>
        <w:br w:type="page"/>
      </w:r>
    </w:p>
    <w:p w14:paraId="10C4091F" w14:textId="51E5E2DD" w:rsidR="00AF7D8F" w:rsidRPr="00FD6B20" w:rsidRDefault="007653EA" w:rsidP="00E910A7">
      <w:pPr>
        <w:pStyle w:val="Ttulo1aneto"/>
        <w:spacing w:after="0" w:line="276" w:lineRule="auto"/>
        <w:rPr>
          <w:rFonts w:cs="Calibri"/>
        </w:rPr>
      </w:pPr>
      <w:bookmarkStart w:id="10" w:name="_Toc162284854"/>
      <w:bookmarkStart w:id="11" w:name="_Toc197605971"/>
      <w:r w:rsidRPr="00FD6B20">
        <w:rPr>
          <w:rFonts w:cs="Calibri"/>
        </w:rPr>
        <w:lastRenderedPageBreak/>
        <w:t>Principios Generales</w:t>
      </w:r>
      <w:r w:rsidR="00AF7D8F" w:rsidRPr="00FD6B20">
        <w:rPr>
          <w:rFonts w:cs="Calibri"/>
        </w:rPr>
        <w:t xml:space="preserve">. </w:t>
      </w:r>
      <w:r w:rsidR="00952029" w:rsidRPr="00FD6B20">
        <w:rPr>
          <w:rFonts w:cs="Calibri"/>
        </w:rPr>
        <w:t>UNE-EN ISO 19650-1:2019</w:t>
      </w:r>
      <w:bookmarkEnd w:id="10"/>
      <w:bookmarkEnd w:id="11"/>
    </w:p>
    <w:p w14:paraId="4B9E9B44" w14:textId="77777777" w:rsidR="00AF7D8F" w:rsidRPr="00FD6B20" w:rsidRDefault="00AF7D8F" w:rsidP="00E910A7">
      <w:pPr>
        <w:spacing w:line="276" w:lineRule="auto"/>
        <w:rPr>
          <w:rFonts w:cs="Calibri"/>
        </w:rPr>
      </w:pPr>
    </w:p>
    <w:p w14:paraId="1EB7519A" w14:textId="2A41BDC8" w:rsidR="00AF7D8F" w:rsidRDefault="00373046" w:rsidP="004E6FD8">
      <w:pPr>
        <w:pStyle w:val="Ttulo2"/>
        <w:numPr>
          <w:ilvl w:val="1"/>
          <w:numId w:val="55"/>
        </w:numPr>
        <w:spacing w:after="0" w:line="276" w:lineRule="auto"/>
        <w:ind w:left="284" w:hanging="284"/>
        <w:rPr>
          <w:rFonts w:cs="Calibri"/>
        </w:rPr>
      </w:pPr>
      <w:bookmarkStart w:id="12" w:name="_Toc162284855"/>
      <w:bookmarkStart w:id="13" w:name="_Toc197605972"/>
      <w:r w:rsidRPr="00FD6B20">
        <w:rPr>
          <w:rFonts w:cs="Calibri"/>
        </w:rPr>
        <w:t>El ciclo de des</w:t>
      </w:r>
      <w:r w:rsidR="009A52C0" w:rsidRPr="00FD6B20">
        <w:rPr>
          <w:rFonts w:cs="Calibri"/>
        </w:rPr>
        <w:t>arrollo de la información</w:t>
      </w:r>
      <w:r w:rsidR="00AF7D8F" w:rsidRPr="00FD6B20">
        <w:rPr>
          <w:rFonts w:cs="Calibri"/>
        </w:rPr>
        <w:t xml:space="preserve">. (ITEM 6 </w:t>
      </w:r>
      <w:r w:rsidR="00952029" w:rsidRPr="00FD6B20">
        <w:rPr>
          <w:rFonts w:cs="Calibri"/>
        </w:rPr>
        <w:t>UNE-EN ISO 19650-1:2019</w:t>
      </w:r>
      <w:r w:rsidR="00AF7D8F" w:rsidRPr="00FD6B20">
        <w:rPr>
          <w:rFonts w:cs="Calibri"/>
        </w:rPr>
        <w:t>)</w:t>
      </w:r>
      <w:bookmarkEnd w:id="12"/>
      <w:bookmarkEnd w:id="13"/>
    </w:p>
    <w:p w14:paraId="40AB0B64" w14:textId="77777777" w:rsidR="0047075C" w:rsidRDefault="0047075C" w:rsidP="0047075C"/>
    <w:p w14:paraId="56E844F8" w14:textId="77777777" w:rsidR="0047075C" w:rsidRDefault="0047075C" w:rsidP="0047075C">
      <w:r>
        <w:t>Los requisitos de información establecen qué hay que producir, cuándo se produce, el método de producción y el destinatario.</w:t>
      </w:r>
    </w:p>
    <w:p w14:paraId="4FA8811A" w14:textId="77777777" w:rsidR="00FA7322" w:rsidRDefault="00FA7322" w:rsidP="0047075C"/>
    <w:p w14:paraId="38BAF768" w14:textId="77777777" w:rsidR="00FA7322" w:rsidRDefault="00FA7322" w:rsidP="00FA7322">
      <w:r>
        <w:t>Los diferentes tipos de requisitos de información y modelos de información se muestran en el siguiente esquema:</w:t>
      </w:r>
    </w:p>
    <w:p w14:paraId="7EE3C54D" w14:textId="77777777" w:rsidR="0047075C" w:rsidRDefault="0047075C" w:rsidP="0047075C"/>
    <w:p w14:paraId="2D0034DD" w14:textId="093BBECA" w:rsidR="00FA7322" w:rsidRDefault="00FA7322" w:rsidP="0047075C">
      <w:r>
        <w:rPr>
          <w:noProof/>
        </w:rPr>
        <w:drawing>
          <wp:inline distT="0" distB="0" distL="0" distR="0" wp14:anchorId="5413120A" wp14:editId="1530B163">
            <wp:extent cx="6188710" cy="3093720"/>
            <wp:effectExtent l="0" t="0" r="2540" b="0"/>
            <wp:docPr id="192003520"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3520" name="Imagen 1" descr="Escala de tiemp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88710" cy="3093720"/>
                    </a:xfrm>
                    <a:prstGeom prst="rect">
                      <a:avLst/>
                    </a:prstGeom>
                  </pic:spPr>
                </pic:pic>
              </a:graphicData>
            </a:graphic>
          </wp:inline>
        </w:drawing>
      </w:r>
    </w:p>
    <w:p w14:paraId="150A55F2" w14:textId="12BBE09D" w:rsidR="00FA7322" w:rsidRDefault="00FA7322" w:rsidP="00FA7322">
      <w:pPr>
        <w:jc w:val="center"/>
      </w:pPr>
      <w:r>
        <w:t xml:space="preserve">Ilustración </w:t>
      </w:r>
      <w:r w:rsidR="00DF0C49">
        <w:t>2</w:t>
      </w:r>
      <w:r>
        <w:t>. Jerarquía de Requisitos de Información.</w:t>
      </w:r>
    </w:p>
    <w:p w14:paraId="15806508" w14:textId="77777777" w:rsidR="00FA7322" w:rsidRDefault="00FA7322" w:rsidP="0047075C"/>
    <w:p w14:paraId="4B440DAD" w14:textId="7BF8DE98" w:rsidR="0047075C" w:rsidRDefault="0047075C" w:rsidP="0047075C">
      <w:r>
        <w:t>Los modelos de información de activos (AIM) y los modelos de información de proyectos (PIM) son los repositorios estructurados de información necesarios para la toma de decisiones a lo largo del ciclo de vida de un activo construido. El AIM y el PIM pueden incluir información estructurada y no estructurada de fuentes diversas. Sobre la información necesaria para la producción del modelo PIM y del modelo AIM, se debe considerar:</w:t>
      </w:r>
    </w:p>
    <w:p w14:paraId="35C3E43F" w14:textId="77777777" w:rsidR="0047075C" w:rsidRDefault="0047075C" w:rsidP="0047075C"/>
    <w:p w14:paraId="0CCD8742" w14:textId="02421D18" w:rsidR="0047075C" w:rsidRDefault="0047075C" w:rsidP="004E6FD8">
      <w:pPr>
        <w:pStyle w:val="Prrafodelista"/>
        <w:numPr>
          <w:ilvl w:val="0"/>
          <w:numId w:val="58"/>
        </w:numPr>
      </w:pPr>
      <w:r>
        <w:t>Cuando existan fuentes físicas de información, como</w:t>
      </w:r>
      <w:r w:rsidR="00A25292">
        <w:t>,</w:t>
      </w:r>
      <w:r>
        <w:t xml:space="preserve"> </w:t>
      </w:r>
      <w:r w:rsidR="00A25292">
        <w:t xml:space="preserve">por ejemplo, </w:t>
      </w:r>
      <w:r>
        <w:t>las muestras de suelo y producto, deberían gestionarse utilizando el proceso de gestión de la información descrito en este documento, a través de referencias cruzadas adecuadas, como los números de muestra.</w:t>
      </w:r>
    </w:p>
    <w:p w14:paraId="43CAA78C" w14:textId="70E2A97A" w:rsidR="0047075C" w:rsidRPr="0047075C" w:rsidRDefault="0047075C" w:rsidP="004E6FD8">
      <w:pPr>
        <w:pStyle w:val="Prrafodelista"/>
        <w:numPr>
          <w:ilvl w:val="0"/>
          <w:numId w:val="58"/>
        </w:numPr>
        <w:rPr>
          <w:lang w:val="es-ES_tradnl"/>
        </w:rPr>
      </w:pPr>
      <w:r>
        <w:t>Si la actuación está relacionada con un activo preexistente, la información relativa a este se debe incluir en el desarrollo de la actuación, con el fin de facilitar la toma de decisiones y el desarrollo de esta.</w:t>
      </w:r>
    </w:p>
    <w:p w14:paraId="508A8505" w14:textId="77777777" w:rsidR="0047075C" w:rsidRDefault="0047075C" w:rsidP="0047075C">
      <w:r>
        <w:t>Los procesos de gestión de la información descritos en este documento incluyen la transferencia de información relevante entre un AIM y un PIM al inicio y al final de las fases de diseño y construcción.</w:t>
      </w:r>
    </w:p>
    <w:p w14:paraId="577E6E61" w14:textId="77777777" w:rsidR="0047075C" w:rsidRDefault="0047075C" w:rsidP="0047075C"/>
    <w:p w14:paraId="1FC732E4" w14:textId="77777777" w:rsidR="0047075C" w:rsidRDefault="0047075C" w:rsidP="0047075C">
      <w:r w:rsidRPr="003C2A2A">
        <w:t>La definición y desarrollo de la información sigue 4 principios:</w:t>
      </w:r>
    </w:p>
    <w:p w14:paraId="7A80282D" w14:textId="77777777" w:rsidR="00D91B17" w:rsidRPr="003C2A2A" w:rsidRDefault="00D91B17" w:rsidP="0047075C"/>
    <w:p w14:paraId="37F80D66" w14:textId="77777777" w:rsidR="0047075C" w:rsidRPr="003C2A2A" w:rsidRDefault="0047075C" w:rsidP="004E6FD8">
      <w:pPr>
        <w:pStyle w:val="Prrafodelista"/>
        <w:numPr>
          <w:ilvl w:val="0"/>
          <w:numId w:val="59"/>
        </w:numPr>
      </w:pPr>
      <w:r w:rsidRPr="003C2A2A">
        <w:lastRenderedPageBreak/>
        <w:t>La toma de decisiones en todo el ciclo de vida se realiza sobre la información contenida en el PIM o el AIM.</w:t>
      </w:r>
    </w:p>
    <w:p w14:paraId="4226E137" w14:textId="77777777" w:rsidR="0047075C" w:rsidRPr="003C2A2A" w:rsidRDefault="0047075C" w:rsidP="004E6FD8">
      <w:pPr>
        <w:pStyle w:val="Prrafodelista"/>
        <w:numPr>
          <w:ilvl w:val="0"/>
          <w:numId w:val="59"/>
        </w:numPr>
      </w:pPr>
      <w:r w:rsidRPr="003C2A2A">
        <w:t>La información se especifica en requisitos de información por el adjudicador y se desarrolla por los equipos de desarrollo.</w:t>
      </w:r>
    </w:p>
    <w:p w14:paraId="689AC8AE" w14:textId="77777777" w:rsidR="0047075C" w:rsidRPr="003C2A2A" w:rsidRDefault="0047075C" w:rsidP="004E6FD8">
      <w:pPr>
        <w:pStyle w:val="Prrafodelista"/>
        <w:numPr>
          <w:ilvl w:val="0"/>
          <w:numId w:val="59"/>
        </w:numPr>
      </w:pPr>
      <w:r w:rsidRPr="003C2A2A">
        <w:t>Cuando existe más de un equipo de desarrollo, los requisitos de información deben transmitirse al agente más relevante.</w:t>
      </w:r>
    </w:p>
    <w:p w14:paraId="1511A2EA" w14:textId="77777777" w:rsidR="0047075C" w:rsidRDefault="0047075C" w:rsidP="004E6FD8">
      <w:pPr>
        <w:pStyle w:val="Prrafodelista"/>
        <w:numPr>
          <w:ilvl w:val="0"/>
          <w:numId w:val="59"/>
        </w:numPr>
      </w:pPr>
      <w:r w:rsidRPr="003C2A2A">
        <w:t>El intercambio de información implica compartir y coordinar la información a través de un CDE.</w:t>
      </w:r>
    </w:p>
    <w:p w14:paraId="5598A597" w14:textId="77777777" w:rsidR="0047075C" w:rsidRPr="0047075C" w:rsidRDefault="0047075C" w:rsidP="0047075C"/>
    <w:p w14:paraId="2D72A19A" w14:textId="7DF1B310" w:rsidR="00AF7D8F" w:rsidRDefault="00AF7D8F" w:rsidP="004E6FD8">
      <w:pPr>
        <w:pStyle w:val="Ttulo3"/>
        <w:numPr>
          <w:ilvl w:val="2"/>
          <w:numId w:val="55"/>
        </w:numPr>
        <w:spacing w:after="0" w:line="276" w:lineRule="auto"/>
        <w:ind w:left="284" w:hanging="284"/>
        <w:rPr>
          <w:rFonts w:cs="Calibri"/>
        </w:rPr>
      </w:pPr>
      <w:bookmarkStart w:id="14" w:name="_Toc162284856"/>
      <w:bookmarkStart w:id="15" w:name="_Toc197605973"/>
      <w:r w:rsidRPr="00FD6B20">
        <w:rPr>
          <w:rFonts w:cs="Calibri"/>
        </w:rPr>
        <w:t xml:space="preserve">El equipo de desarrollo proporciona información para las decisiones del propietario/operador de activos o del cliente (ITEM 6.3.2 </w:t>
      </w:r>
      <w:r w:rsidR="00952029" w:rsidRPr="00FD6B20">
        <w:rPr>
          <w:rFonts w:cs="Calibri"/>
        </w:rPr>
        <w:t>UNE-EN ISO 19650-1:2019</w:t>
      </w:r>
      <w:r w:rsidRPr="00FD6B20">
        <w:rPr>
          <w:rFonts w:cs="Calibri"/>
        </w:rPr>
        <w:t>)</w:t>
      </w:r>
      <w:bookmarkEnd w:id="14"/>
      <w:bookmarkEnd w:id="15"/>
    </w:p>
    <w:p w14:paraId="744A7DD5" w14:textId="77777777" w:rsidR="001C5B4F" w:rsidRPr="001C5B4F" w:rsidRDefault="001C5B4F" w:rsidP="001C5B4F"/>
    <w:p w14:paraId="0E44A480" w14:textId="714D3149" w:rsidR="00AF7D8F" w:rsidRPr="00FD6B20" w:rsidRDefault="00AF7D8F" w:rsidP="7055C211">
      <w:pPr>
        <w:spacing w:line="276" w:lineRule="auto"/>
        <w:rPr>
          <w:rFonts w:cs="Calibri"/>
        </w:rPr>
      </w:pPr>
      <w:r w:rsidRPr="7055C211">
        <w:rPr>
          <w:rFonts w:cs="Calibri"/>
        </w:rPr>
        <w:t xml:space="preserve">Para facilitar las decisiones del Adjudicador, nosotros, </w:t>
      </w:r>
      <w:r w:rsidR="006D67E3">
        <w:rPr>
          <w:rFonts w:cs="Calibri"/>
        </w:rPr>
        <w:t>AVINTIA</w:t>
      </w:r>
      <w:r w:rsidRPr="7055C211">
        <w:rPr>
          <w:rFonts w:cs="Calibri"/>
        </w:rPr>
        <w:t xml:space="preserve">, como Adjudicatario Principal, </w:t>
      </w:r>
      <w:r w:rsidRPr="7055C211">
        <w:rPr>
          <w:rFonts w:cs="Calibri"/>
          <w:u w:val="single"/>
        </w:rPr>
        <w:t>hemos de proporcionar la información necesaria de acuerdo con los requisitos de información que el Adjudicador haya establecido</w:t>
      </w:r>
      <w:r w:rsidRPr="7055C211">
        <w:rPr>
          <w:rFonts w:cs="Calibri"/>
        </w:rPr>
        <w:t xml:space="preserve">. Por ello, </w:t>
      </w:r>
      <w:r w:rsidR="008D6E61" w:rsidRPr="7055C211">
        <w:rPr>
          <w:rFonts w:cs="Calibri"/>
        </w:rPr>
        <w:t xml:space="preserve">con carácter previo </w:t>
      </w:r>
      <w:r w:rsidRPr="7055C211">
        <w:rPr>
          <w:rFonts w:cs="Calibri"/>
          <w:u w:val="single"/>
        </w:rPr>
        <w:t>hemos de solicitar del Adjudicador</w:t>
      </w:r>
      <w:r w:rsidR="052131B0" w:rsidRPr="7055C211">
        <w:rPr>
          <w:rFonts w:cs="Calibri"/>
          <w:u w:val="single"/>
        </w:rPr>
        <w:t>,</w:t>
      </w:r>
      <w:r w:rsidR="052131B0" w:rsidRPr="7055C211">
        <w:rPr>
          <w:rFonts w:cs="Calibri"/>
          <w:color w:val="FF0000"/>
          <w:u w:val="single"/>
        </w:rPr>
        <w:t xml:space="preserve"> en lo posible</w:t>
      </w:r>
      <w:r w:rsidR="052131B0" w:rsidRPr="7055C211">
        <w:rPr>
          <w:rFonts w:cs="Calibri"/>
          <w:u w:val="single"/>
        </w:rPr>
        <w:t>,</w:t>
      </w:r>
      <w:r w:rsidRPr="7055C211">
        <w:rPr>
          <w:rFonts w:cs="Calibri"/>
          <w:u w:val="single"/>
        </w:rPr>
        <w:t xml:space="preserve"> que establezca con precisión </w:t>
      </w:r>
      <w:r w:rsidR="008D6E61" w:rsidRPr="7055C211">
        <w:rPr>
          <w:rFonts w:cs="Calibri"/>
          <w:u w:val="single"/>
        </w:rPr>
        <w:t>los</w:t>
      </w:r>
      <w:r w:rsidRPr="7055C211">
        <w:rPr>
          <w:rFonts w:cs="Calibri"/>
          <w:u w:val="single"/>
        </w:rPr>
        <w:t xml:space="preserve"> momentos y requisitos</w:t>
      </w:r>
      <w:r w:rsidR="008D6E61" w:rsidRPr="7055C211">
        <w:rPr>
          <w:rFonts w:cs="Calibri"/>
          <w:u w:val="single"/>
        </w:rPr>
        <w:t xml:space="preserve"> clave </w:t>
      </w:r>
      <w:r w:rsidR="008D4AB3" w:rsidRPr="7055C211">
        <w:rPr>
          <w:rFonts w:cs="Calibri"/>
          <w:u w:val="single"/>
        </w:rPr>
        <w:t>sobre las que tomará las decisiones.</w:t>
      </w:r>
    </w:p>
    <w:p w14:paraId="53724EBD" w14:textId="77777777" w:rsidR="005337DA" w:rsidRPr="00FD6B20" w:rsidRDefault="005337DA" w:rsidP="00E910A7">
      <w:pPr>
        <w:spacing w:line="276" w:lineRule="auto"/>
        <w:rPr>
          <w:rFonts w:cs="Calibri"/>
          <w:szCs w:val="22"/>
        </w:rPr>
      </w:pPr>
    </w:p>
    <w:p w14:paraId="4952A765" w14:textId="60EBAB39" w:rsidR="0069217C" w:rsidRPr="00FD6B20" w:rsidRDefault="00837C52" w:rsidP="00E910A7">
      <w:pPr>
        <w:spacing w:line="276" w:lineRule="auto"/>
        <w:rPr>
          <w:rFonts w:cs="Calibri"/>
          <w:szCs w:val="22"/>
        </w:rPr>
      </w:pPr>
      <w:bookmarkStart w:id="16" w:name="ITEM632"/>
      <w:r w:rsidRPr="00FD6B20">
        <w:rPr>
          <w:rFonts w:cs="Calibri"/>
          <w:szCs w:val="22"/>
          <w:u w:val="single"/>
        </w:rPr>
        <w:t xml:space="preserve">Antes de cualquier intercambio de información, en especial, si </w:t>
      </w:r>
      <w:r w:rsidR="00351134">
        <w:rPr>
          <w:rFonts w:cs="Calibri"/>
          <w:szCs w:val="22"/>
          <w:u w:val="single"/>
        </w:rPr>
        <w:t>hay</w:t>
      </w:r>
      <w:r w:rsidRPr="00FD6B20">
        <w:rPr>
          <w:rFonts w:cs="Calibri"/>
          <w:szCs w:val="22"/>
          <w:u w:val="single"/>
        </w:rPr>
        <w:t xml:space="preserve"> un cambio significativo en los requisitos de información</w:t>
      </w:r>
      <w:r w:rsidR="00351134">
        <w:rPr>
          <w:rFonts w:cs="Calibri"/>
          <w:szCs w:val="22"/>
          <w:u w:val="single"/>
        </w:rPr>
        <w:t xml:space="preserve"> establecidos por el Adjudicador</w:t>
      </w:r>
      <w:r w:rsidRPr="00FD6B20">
        <w:rPr>
          <w:rFonts w:cs="Calibri"/>
          <w:szCs w:val="22"/>
          <w:u w:val="single"/>
        </w:rPr>
        <w:t xml:space="preserve">, </w:t>
      </w:r>
      <w:r w:rsidR="00351134">
        <w:rPr>
          <w:rFonts w:cs="Calibri"/>
          <w:szCs w:val="22"/>
          <w:u w:val="single"/>
        </w:rPr>
        <w:t xml:space="preserve">estos </w:t>
      </w:r>
      <w:r w:rsidRPr="00FD6B20">
        <w:rPr>
          <w:rFonts w:cs="Calibri"/>
          <w:szCs w:val="22"/>
          <w:u w:val="single"/>
        </w:rPr>
        <w:t>deberá</w:t>
      </w:r>
      <w:r w:rsidR="00351134">
        <w:rPr>
          <w:rFonts w:cs="Calibri"/>
          <w:szCs w:val="22"/>
          <w:u w:val="single"/>
        </w:rPr>
        <w:t>n</w:t>
      </w:r>
      <w:r w:rsidRPr="00FD6B20">
        <w:rPr>
          <w:rFonts w:cs="Calibri"/>
          <w:szCs w:val="22"/>
          <w:u w:val="single"/>
        </w:rPr>
        <w:t xml:space="preserve"> discutirse, acordarse y </w:t>
      </w:r>
      <w:r w:rsidR="00BB5849" w:rsidRPr="00FD6B20">
        <w:rPr>
          <w:rFonts w:cs="Calibri"/>
          <w:szCs w:val="22"/>
          <w:u w:val="single"/>
        </w:rPr>
        <w:t xml:space="preserve">ser documentados mediante </w:t>
      </w:r>
      <w:r w:rsidR="00F83C43">
        <w:rPr>
          <w:rFonts w:cs="Calibri"/>
          <w:szCs w:val="22"/>
          <w:u w:val="single"/>
        </w:rPr>
        <w:t>medio fehaciente</w:t>
      </w:r>
      <w:r w:rsidR="00F94B95" w:rsidRPr="00FD6B20">
        <w:rPr>
          <w:rFonts w:cs="Calibri"/>
          <w:szCs w:val="22"/>
          <w:u w:val="single"/>
        </w:rPr>
        <w:t xml:space="preserve">, </w:t>
      </w:r>
      <w:r w:rsidR="009429A7">
        <w:rPr>
          <w:rFonts w:cs="Calibri"/>
          <w:szCs w:val="22"/>
          <w:u w:val="single"/>
        </w:rPr>
        <w:t xml:space="preserve">ya que, </w:t>
      </w:r>
      <w:r w:rsidR="00F94B95" w:rsidRPr="00FD6B20">
        <w:rPr>
          <w:rFonts w:cs="Calibri"/>
          <w:szCs w:val="22"/>
          <w:u w:val="single"/>
        </w:rPr>
        <w:t>p</w:t>
      </w:r>
      <w:r w:rsidR="00730C9B" w:rsidRPr="00FD6B20">
        <w:rPr>
          <w:rFonts w:cs="Calibri"/>
          <w:szCs w:val="22"/>
          <w:u w:val="single"/>
        </w:rPr>
        <w:t>u</w:t>
      </w:r>
      <w:r w:rsidR="00D206AD">
        <w:rPr>
          <w:rFonts w:cs="Calibri"/>
          <w:szCs w:val="22"/>
          <w:u w:val="single"/>
        </w:rPr>
        <w:t xml:space="preserve">eden verse afectados </w:t>
      </w:r>
      <w:r w:rsidR="002A7A9F">
        <w:rPr>
          <w:rFonts w:cs="Calibri"/>
          <w:szCs w:val="22"/>
          <w:u w:val="single"/>
        </w:rPr>
        <w:t xml:space="preserve">aspectos tan relevantes como </w:t>
      </w:r>
      <w:r w:rsidR="00D206AD">
        <w:rPr>
          <w:rFonts w:cs="Calibri"/>
          <w:szCs w:val="22"/>
          <w:u w:val="single"/>
        </w:rPr>
        <w:t>el alcance de los servicios</w:t>
      </w:r>
      <w:r w:rsidR="00272851">
        <w:rPr>
          <w:rFonts w:cs="Calibri"/>
          <w:szCs w:val="22"/>
          <w:u w:val="single"/>
        </w:rPr>
        <w:t xml:space="preserve"> o</w:t>
      </w:r>
      <w:r w:rsidR="00D206AD">
        <w:rPr>
          <w:rFonts w:cs="Calibri"/>
          <w:szCs w:val="22"/>
          <w:u w:val="single"/>
        </w:rPr>
        <w:t xml:space="preserve"> los plazos de entrega</w:t>
      </w:r>
      <w:r w:rsidR="00730C9B" w:rsidRPr="00FD6B20">
        <w:rPr>
          <w:rFonts w:cs="Calibri"/>
          <w:szCs w:val="22"/>
          <w:u w:val="single"/>
        </w:rPr>
        <w:t xml:space="preserve"> </w:t>
      </w:r>
      <w:r w:rsidR="00F94B95" w:rsidRPr="00FD6B20">
        <w:rPr>
          <w:rFonts w:cs="Calibri"/>
          <w:szCs w:val="22"/>
          <w:u w:val="single"/>
        </w:rPr>
        <w:t>que</w:t>
      </w:r>
      <w:r w:rsidR="00272851">
        <w:rPr>
          <w:rFonts w:cs="Calibri"/>
          <w:szCs w:val="22"/>
          <w:u w:val="single"/>
        </w:rPr>
        <w:t>, en su caso,</w:t>
      </w:r>
      <w:r w:rsidR="00F94B95" w:rsidRPr="00FD6B20">
        <w:rPr>
          <w:rFonts w:cs="Calibri"/>
          <w:szCs w:val="22"/>
          <w:u w:val="single"/>
        </w:rPr>
        <w:t xml:space="preserve"> deberán de ser revisados y aprobados nuevamente.</w:t>
      </w:r>
    </w:p>
    <w:bookmarkEnd w:id="16"/>
    <w:p w14:paraId="2B5307DF" w14:textId="77777777" w:rsidR="00253A65" w:rsidRPr="00FD6B20" w:rsidRDefault="00253A65" w:rsidP="00E910A7">
      <w:pPr>
        <w:spacing w:line="276" w:lineRule="auto"/>
        <w:rPr>
          <w:rFonts w:cs="Calibri"/>
          <w:szCs w:val="22"/>
        </w:rPr>
      </w:pPr>
    </w:p>
    <w:p w14:paraId="2DA1484B" w14:textId="7DB9E833" w:rsidR="00AF7D8F" w:rsidRPr="00FD6B20" w:rsidRDefault="7298E988" w:rsidP="00E910A7">
      <w:pPr>
        <w:spacing w:line="276" w:lineRule="auto"/>
        <w:rPr>
          <w:rFonts w:eastAsia="Nunito Sans" w:cs="Calibri"/>
          <w:szCs w:val="22"/>
        </w:rPr>
      </w:pPr>
      <w:r w:rsidRPr="00FD6B20">
        <w:rPr>
          <w:rFonts w:eastAsia="Nunito Sans" w:cs="Calibri"/>
          <w:szCs w:val="22"/>
          <w:u w:val="single"/>
        </w:rPr>
        <w:t>La solicitud de cambio, discusión y acuerdo debe</w:t>
      </w:r>
      <w:r w:rsidR="00CB340B" w:rsidRPr="00FD6B20">
        <w:rPr>
          <w:rFonts w:eastAsia="Nunito Sans" w:cs="Calibri"/>
          <w:szCs w:val="22"/>
          <w:u w:val="single"/>
        </w:rPr>
        <w:t>rá</w:t>
      </w:r>
      <w:r w:rsidRPr="00FD6B20">
        <w:rPr>
          <w:rFonts w:eastAsia="Nunito Sans" w:cs="Calibri"/>
          <w:szCs w:val="22"/>
          <w:u w:val="single"/>
        </w:rPr>
        <w:t xml:space="preserve"> recogerse por medio </w:t>
      </w:r>
      <w:r w:rsidR="00FE3C47" w:rsidRPr="00FD6B20">
        <w:rPr>
          <w:rFonts w:eastAsia="Nunito Sans" w:cs="Calibri"/>
          <w:szCs w:val="22"/>
          <w:u w:val="single"/>
        </w:rPr>
        <w:t xml:space="preserve">de </w:t>
      </w:r>
      <w:r w:rsidRPr="00FD6B20">
        <w:rPr>
          <w:rFonts w:eastAsia="Nunito Sans" w:cs="Calibri"/>
          <w:szCs w:val="22"/>
          <w:u w:val="single"/>
        </w:rPr>
        <w:t xml:space="preserve">correo electrónico u otro medio </w:t>
      </w:r>
      <w:r w:rsidR="00CB340B" w:rsidRPr="00FD6B20">
        <w:rPr>
          <w:rFonts w:eastAsia="Nunito Sans" w:cs="Calibri"/>
          <w:szCs w:val="22"/>
          <w:u w:val="single"/>
        </w:rPr>
        <w:t>escrito</w:t>
      </w:r>
      <w:r w:rsidRPr="00FD6B20">
        <w:rPr>
          <w:rFonts w:eastAsia="Nunito Sans" w:cs="Calibri"/>
          <w:szCs w:val="22"/>
          <w:u w:val="single"/>
        </w:rPr>
        <w:t xml:space="preserve"> fehaciente </w:t>
      </w:r>
      <w:r w:rsidR="00AE7F5D" w:rsidRPr="00FD6B20">
        <w:rPr>
          <w:rFonts w:eastAsia="Nunito Sans" w:cs="Calibri"/>
          <w:szCs w:val="22"/>
          <w:u w:val="single"/>
        </w:rPr>
        <w:t>como un acta firmada. Estos documentos son guardados en el servidor</w:t>
      </w:r>
      <w:r w:rsidR="003172D4" w:rsidRPr="00FD6B20">
        <w:rPr>
          <w:rFonts w:eastAsia="Nunito Sans" w:cs="Calibri"/>
          <w:szCs w:val="22"/>
          <w:u w:val="single"/>
        </w:rPr>
        <w:t xml:space="preserve"> de </w:t>
      </w:r>
      <w:r w:rsidR="006D67E3">
        <w:rPr>
          <w:rFonts w:eastAsia="Nunito Sans" w:cs="Calibri"/>
          <w:szCs w:val="22"/>
          <w:u w:val="single"/>
        </w:rPr>
        <w:t>AVINTIA</w:t>
      </w:r>
      <w:r w:rsidR="003172D4" w:rsidRPr="00FD6B20">
        <w:rPr>
          <w:rFonts w:eastAsia="Nunito Sans" w:cs="Calibri"/>
          <w:szCs w:val="22"/>
          <w:u w:val="single"/>
        </w:rPr>
        <w:t xml:space="preserve"> dentro d</w:t>
      </w:r>
      <w:r w:rsidR="00AE7F5D" w:rsidRPr="00FD6B20">
        <w:rPr>
          <w:rFonts w:eastAsia="Nunito Sans" w:cs="Calibri"/>
          <w:szCs w:val="22"/>
          <w:u w:val="single"/>
        </w:rPr>
        <w:t xml:space="preserve">el proyecto correspondiente, </w:t>
      </w:r>
      <w:r w:rsidR="003172D4" w:rsidRPr="00FD6B20">
        <w:rPr>
          <w:rFonts w:eastAsia="Nunito Sans" w:cs="Calibri"/>
          <w:szCs w:val="22"/>
          <w:u w:val="single"/>
        </w:rPr>
        <w:t>en la carpeta de</w:t>
      </w:r>
      <w:r w:rsidR="00AE7F5D" w:rsidRPr="00FD6B20">
        <w:rPr>
          <w:rFonts w:eastAsia="Nunito Sans" w:cs="Calibri"/>
          <w:szCs w:val="22"/>
          <w:u w:val="single"/>
        </w:rPr>
        <w:t xml:space="preserve"> documentación recibida o en la carp</w:t>
      </w:r>
      <w:r w:rsidR="003172D4" w:rsidRPr="00FD6B20">
        <w:rPr>
          <w:rFonts w:eastAsia="Nunito Sans" w:cs="Calibri"/>
          <w:szCs w:val="22"/>
          <w:u w:val="single"/>
        </w:rPr>
        <w:t>eta de actas según sea el caso</w:t>
      </w:r>
      <w:r w:rsidR="00FE3C47" w:rsidRPr="00FD6B20">
        <w:rPr>
          <w:rFonts w:eastAsia="Nunito Sans" w:cs="Calibri"/>
          <w:szCs w:val="22"/>
          <w:u w:val="single"/>
        </w:rPr>
        <w:t>. En caso de que el cliente use el</w:t>
      </w:r>
      <w:r w:rsidR="000424A4" w:rsidRPr="00FD6B20">
        <w:rPr>
          <w:rFonts w:eastAsia="Nunito Sans" w:cs="Calibri"/>
          <w:szCs w:val="22"/>
          <w:u w:val="single"/>
        </w:rPr>
        <w:t xml:space="preserve"> CDE</w:t>
      </w:r>
      <w:r w:rsidR="00FE3C47" w:rsidRPr="00FD6B20">
        <w:rPr>
          <w:rFonts w:eastAsia="Nunito Sans" w:cs="Calibri"/>
          <w:szCs w:val="22"/>
          <w:u w:val="single"/>
        </w:rPr>
        <w:t xml:space="preserve"> y según acuerdo previo, será recogido por este medio.</w:t>
      </w:r>
    </w:p>
    <w:p w14:paraId="6E3FA853" w14:textId="77777777" w:rsidR="00AF7D8F" w:rsidRPr="00FD6B20" w:rsidRDefault="00AF7D8F" w:rsidP="00E910A7">
      <w:pPr>
        <w:spacing w:line="276" w:lineRule="auto"/>
        <w:rPr>
          <w:rFonts w:cs="Calibri"/>
          <w:szCs w:val="22"/>
        </w:rPr>
      </w:pPr>
    </w:p>
    <w:p w14:paraId="1B297942" w14:textId="45E73B13" w:rsidR="00AF7D8F" w:rsidRPr="00FD6B20" w:rsidRDefault="00AF7D8F" w:rsidP="00E910A7">
      <w:pPr>
        <w:spacing w:line="276" w:lineRule="auto"/>
        <w:rPr>
          <w:rFonts w:cs="Calibri"/>
          <w:szCs w:val="22"/>
        </w:rPr>
      </w:pPr>
      <w:r w:rsidRPr="00FD6B20">
        <w:rPr>
          <w:rFonts w:cs="Calibri"/>
          <w:szCs w:val="22"/>
        </w:rPr>
        <w:t xml:space="preserve">El traslado en cascada de la información al equipo de desarrollo da lugar a un proceso cíclico de entregables sujetos a revisión y aprobación. Para mayor compresión se muestra ilustración obtenida directamente de la norma </w:t>
      </w:r>
      <w:r w:rsidR="00952029" w:rsidRPr="00FD6B20">
        <w:rPr>
          <w:rFonts w:cs="Calibri"/>
          <w:szCs w:val="22"/>
        </w:rPr>
        <w:t>UNE-EN ISO 19650-1:2019</w:t>
      </w:r>
      <w:r w:rsidR="00611FB9" w:rsidRPr="00FD6B20">
        <w:rPr>
          <w:rFonts w:cs="Calibri"/>
          <w:szCs w:val="22"/>
        </w:rPr>
        <w:t>.</w:t>
      </w:r>
    </w:p>
    <w:p w14:paraId="211D8B41" w14:textId="77777777" w:rsidR="00AF7D8F" w:rsidRPr="00FD6B20" w:rsidRDefault="00AF7D8F" w:rsidP="00E910A7">
      <w:pPr>
        <w:spacing w:line="276" w:lineRule="auto"/>
        <w:rPr>
          <w:rFonts w:cs="Calibri"/>
        </w:rPr>
      </w:pPr>
    </w:p>
    <w:p w14:paraId="3F4AAD27" w14:textId="77777777" w:rsidR="006C3A49" w:rsidRPr="00FD6B20" w:rsidRDefault="00293D79" w:rsidP="00E910A7">
      <w:pPr>
        <w:keepNext/>
        <w:spacing w:line="276" w:lineRule="auto"/>
        <w:jc w:val="center"/>
        <w:rPr>
          <w:rFonts w:cs="Calibri"/>
        </w:rPr>
      </w:pPr>
      <w:r w:rsidRPr="00FD6B20">
        <w:rPr>
          <w:rFonts w:cs="Calibri"/>
          <w:noProof/>
          <w:lang w:eastAsia="es-ES"/>
        </w:rPr>
        <w:drawing>
          <wp:inline distT="0" distB="0" distL="0" distR="0" wp14:anchorId="170CC15A" wp14:editId="31FDA540">
            <wp:extent cx="2470533" cy="2491739"/>
            <wp:effectExtent l="0" t="0" r="6350" b="4445"/>
            <wp:docPr id="52833538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35384" name="Imagen 1" descr="Diagrama&#10;&#10;Descripción generada automáticamente"/>
                    <pic:cNvPicPr/>
                  </pic:nvPicPr>
                  <pic:blipFill>
                    <a:blip r:embed="rId20"/>
                    <a:stretch>
                      <a:fillRect/>
                    </a:stretch>
                  </pic:blipFill>
                  <pic:spPr>
                    <a:xfrm>
                      <a:off x="0" y="0"/>
                      <a:ext cx="2477830" cy="2499099"/>
                    </a:xfrm>
                    <a:prstGeom prst="rect">
                      <a:avLst/>
                    </a:prstGeom>
                  </pic:spPr>
                </pic:pic>
              </a:graphicData>
            </a:graphic>
          </wp:inline>
        </w:drawing>
      </w:r>
    </w:p>
    <w:p w14:paraId="7CE8D1BA" w14:textId="61CB4521" w:rsidR="00293D79" w:rsidRPr="00FD6B20" w:rsidRDefault="006C3A49" w:rsidP="00E910A7">
      <w:pPr>
        <w:pStyle w:val="Descripcin"/>
        <w:spacing w:before="0" w:after="0" w:line="276" w:lineRule="auto"/>
        <w:rPr>
          <w:rFonts w:cs="Calibri"/>
        </w:rPr>
      </w:pPr>
      <w:r w:rsidRPr="00FD6B20">
        <w:rPr>
          <w:rFonts w:cs="Calibri"/>
        </w:rPr>
        <w:t xml:space="preserve">Ilustración </w:t>
      </w:r>
      <w:r w:rsidR="00DF0C49">
        <w:rPr>
          <w:rFonts w:cs="Calibri"/>
        </w:rPr>
        <w:t>3</w:t>
      </w:r>
      <w:r w:rsidRPr="00FD6B20">
        <w:rPr>
          <w:rFonts w:cs="Calibri"/>
        </w:rPr>
        <w:t>. Proceso de entregables.</w:t>
      </w:r>
    </w:p>
    <w:p w14:paraId="60715204" w14:textId="77777777" w:rsidR="002924B8" w:rsidRDefault="002924B8" w:rsidP="00E910A7">
      <w:pPr>
        <w:spacing w:line="276" w:lineRule="auto"/>
        <w:rPr>
          <w:rFonts w:cs="Calibri"/>
          <w:szCs w:val="22"/>
        </w:rPr>
      </w:pPr>
      <w:bookmarkStart w:id="17" w:name="ITEM6321"/>
    </w:p>
    <w:p w14:paraId="0E6AF129" w14:textId="4C2A6840" w:rsidR="00FA7322" w:rsidRPr="00FD6B20" w:rsidRDefault="00FA7322" w:rsidP="00FA7322">
      <w:pPr>
        <w:spacing w:line="276" w:lineRule="auto"/>
        <w:rPr>
          <w:rFonts w:cs="Calibri"/>
        </w:rPr>
      </w:pPr>
      <w:commentRangeStart w:id="18"/>
      <w:r w:rsidRPr="4C39A6E2">
        <w:rPr>
          <w:rFonts w:cs="Calibri"/>
        </w:rPr>
        <w:lastRenderedPageBreak/>
        <w:t xml:space="preserve">En todos los documentos entregados se debe incluir una tabla de revisión y control de edición y cambios, conforme al procedimiento de gestión documental establecido en el documento </w:t>
      </w:r>
      <w:r w:rsidR="006D160D">
        <w:rPr>
          <w:rFonts w:cs="Calibri"/>
        </w:rPr>
        <w:t>XXXXXXXX</w:t>
      </w:r>
      <w:r w:rsidR="406C04B1" w:rsidRPr="4C39A6E2">
        <w:rPr>
          <w:rFonts w:cs="Calibri"/>
        </w:rPr>
        <w:t xml:space="preserve"> CONTROL DE DOCUMENTOS Y REGISTROS</w:t>
      </w:r>
      <w:r w:rsidRPr="4C39A6E2">
        <w:rPr>
          <w:rFonts w:cs="Calibri"/>
        </w:rPr>
        <w:t>.</w:t>
      </w:r>
      <w:r w:rsidR="35EA949E" w:rsidRPr="4C39A6E2">
        <w:rPr>
          <w:rFonts w:cs="Calibri"/>
        </w:rPr>
        <w:t xml:space="preserve"> Así mismo usaremos el formato </w:t>
      </w:r>
      <w:r w:rsidR="006D160D">
        <w:rPr>
          <w:rFonts w:cs="Calibri"/>
        </w:rPr>
        <w:t>XXXXXXXXXXX</w:t>
      </w:r>
      <w:r w:rsidR="35EA949E" w:rsidRPr="4C39A6E2">
        <w:rPr>
          <w:rFonts w:cs="Calibri"/>
        </w:rPr>
        <w:t xml:space="preserve"> REGIST</w:t>
      </w:r>
      <w:r w:rsidR="666C13EB" w:rsidRPr="4C39A6E2">
        <w:rPr>
          <w:rFonts w:cs="Calibri"/>
        </w:rPr>
        <w:t>RO DE MODIFICACIONES EN OBRA para documentar los cambios sensibles en las decisiones del propietario</w:t>
      </w:r>
      <w:r w:rsidRPr="4C39A6E2">
        <w:rPr>
          <w:rFonts w:cs="Calibri"/>
        </w:rPr>
        <w:t>.</w:t>
      </w:r>
      <w:commentRangeEnd w:id="18"/>
      <w:r w:rsidR="006D160D" w:rsidRPr="00FD6B20">
        <w:rPr>
          <w:rStyle w:val="Refdecomentario"/>
          <w:rFonts w:cs="Calibri"/>
          <w:sz w:val="22"/>
          <w:szCs w:val="24"/>
        </w:rPr>
        <w:commentReference w:id="18"/>
      </w:r>
    </w:p>
    <w:p w14:paraId="3302D325" w14:textId="77777777" w:rsidR="00FA7322" w:rsidRDefault="00FA7322" w:rsidP="00E910A7">
      <w:pPr>
        <w:spacing w:line="276" w:lineRule="auto"/>
        <w:rPr>
          <w:rFonts w:cs="Calibri"/>
          <w:szCs w:val="22"/>
        </w:rPr>
      </w:pPr>
    </w:p>
    <w:p w14:paraId="7F5C0942" w14:textId="13A82A6C" w:rsidR="00030E97" w:rsidRPr="00FD6B20" w:rsidRDefault="00AF7D8F" w:rsidP="00E910A7">
      <w:pPr>
        <w:spacing w:line="276" w:lineRule="auto"/>
        <w:rPr>
          <w:rFonts w:cs="Calibri"/>
          <w:szCs w:val="22"/>
        </w:rPr>
      </w:pPr>
      <w:r w:rsidRPr="00FD6B20">
        <w:rPr>
          <w:rFonts w:cs="Calibri"/>
          <w:szCs w:val="22"/>
        </w:rPr>
        <w:t>Con el propósito de cumplir con el ciclo de toma de decisiones y entregables, es necesario definir las etapas o hitos por los que pasar</w:t>
      </w:r>
      <w:r w:rsidR="00ED1FC9" w:rsidRPr="00FD6B20">
        <w:rPr>
          <w:rFonts w:cs="Calibri"/>
          <w:szCs w:val="22"/>
        </w:rPr>
        <w:t>á</w:t>
      </w:r>
      <w:r w:rsidRPr="00FD6B20">
        <w:rPr>
          <w:rFonts w:cs="Calibri"/>
          <w:szCs w:val="22"/>
        </w:rPr>
        <w:t xml:space="preserve"> cada proyecto. Puede existir una variedad muy amplia de estos, pero en la siguiente tabla enumeramos los más comunes. Hay que considerar que estos “macro-hitos” pudieran subdividirse en “micro-hitos” si es que el proyecto así lo requiriese.</w:t>
      </w:r>
    </w:p>
    <w:bookmarkEnd w:id="17"/>
    <w:p w14:paraId="005C128B" w14:textId="77777777" w:rsidR="00293D79" w:rsidRPr="00FD6B20" w:rsidRDefault="00293D79" w:rsidP="00E910A7">
      <w:pPr>
        <w:spacing w:line="276" w:lineRule="auto"/>
        <w:rPr>
          <w:rFonts w:cs="Calibri"/>
        </w:rPr>
      </w:pPr>
    </w:p>
    <w:tbl>
      <w:tblPr>
        <w:tblW w:w="9498" w:type="dxa"/>
        <w:jc w:val="center"/>
        <w:tblCellMar>
          <w:left w:w="70" w:type="dxa"/>
          <w:right w:w="70" w:type="dxa"/>
        </w:tblCellMar>
        <w:tblLook w:val="04A0" w:firstRow="1" w:lastRow="0" w:firstColumn="1" w:lastColumn="0" w:noHBand="0" w:noVBand="1"/>
      </w:tblPr>
      <w:tblGrid>
        <w:gridCol w:w="2271"/>
        <w:gridCol w:w="2697"/>
        <w:gridCol w:w="993"/>
        <w:gridCol w:w="1139"/>
        <w:gridCol w:w="2398"/>
      </w:tblGrid>
      <w:tr w:rsidR="00251785" w:rsidRPr="00FD6B20" w14:paraId="11FD76E7" w14:textId="77777777" w:rsidTr="00305E25">
        <w:trPr>
          <w:trHeight w:val="438"/>
          <w:jc w:val="center"/>
        </w:trPr>
        <w:tc>
          <w:tcPr>
            <w:tcW w:w="9498" w:type="dxa"/>
            <w:gridSpan w:val="5"/>
            <w:tcBorders>
              <w:top w:val="single" w:sz="8" w:space="0" w:color="auto"/>
              <w:left w:val="single" w:sz="8" w:space="0" w:color="auto"/>
              <w:bottom w:val="single" w:sz="8" w:space="0" w:color="auto"/>
              <w:right w:val="single" w:sz="8" w:space="0" w:color="000000"/>
            </w:tcBorders>
            <w:shd w:val="clear" w:color="auto" w:fill="BDD6EE" w:themeFill="accent5" w:themeFillTint="66"/>
            <w:vAlign w:val="center"/>
            <w:hideMark/>
          </w:tcPr>
          <w:p w14:paraId="3EF9D8C3" w14:textId="77777777" w:rsidR="00251785" w:rsidRPr="00FD6B20" w:rsidRDefault="00251785" w:rsidP="00E910A7">
            <w:pPr>
              <w:keepNext/>
              <w:spacing w:line="276" w:lineRule="auto"/>
              <w:jc w:val="center"/>
              <w:rPr>
                <w:rFonts w:eastAsia="Times New Roman" w:cs="Calibri"/>
                <w:b/>
                <w:bCs/>
                <w:color w:val="FFFFFF"/>
                <w:szCs w:val="20"/>
                <w:lang w:eastAsia="es-ES"/>
                <w14:ligatures w14:val="none"/>
              </w:rPr>
            </w:pPr>
            <w:r w:rsidRPr="00FD6B20">
              <w:rPr>
                <w:rFonts w:eastAsia="Times New Roman" w:cs="Calibri"/>
                <w:b/>
                <w:bCs/>
                <w:szCs w:val="20"/>
                <w:lang w:eastAsia="es-ES"/>
                <w14:ligatures w14:val="none"/>
              </w:rPr>
              <w:t xml:space="preserve">ETAPAS DEL PROYECTO </w:t>
            </w:r>
          </w:p>
        </w:tc>
      </w:tr>
      <w:tr w:rsidR="00251785" w:rsidRPr="00FD6B20" w14:paraId="3542CA9D" w14:textId="77777777" w:rsidTr="00305E25">
        <w:trPr>
          <w:trHeight w:val="472"/>
          <w:jc w:val="center"/>
        </w:trPr>
        <w:tc>
          <w:tcPr>
            <w:tcW w:w="2271" w:type="dxa"/>
            <w:tcBorders>
              <w:top w:val="nil"/>
              <w:left w:val="single" w:sz="8" w:space="0" w:color="000000"/>
              <w:bottom w:val="single" w:sz="4" w:space="0" w:color="auto"/>
              <w:right w:val="nil"/>
            </w:tcBorders>
            <w:shd w:val="clear" w:color="000000" w:fill="415464"/>
            <w:vAlign w:val="center"/>
            <w:hideMark/>
          </w:tcPr>
          <w:p w14:paraId="43C72906" w14:textId="77777777" w:rsidR="00251785" w:rsidRPr="00FD6B20" w:rsidRDefault="00251785" w:rsidP="00E910A7">
            <w:pPr>
              <w:keepNext/>
              <w:spacing w:line="276" w:lineRule="auto"/>
              <w:jc w:val="center"/>
              <w:rPr>
                <w:rFonts w:eastAsia="Times New Roman" w:cs="Calibri"/>
                <w:bCs/>
                <w:color w:val="FFFFFF"/>
                <w:sz w:val="18"/>
                <w:szCs w:val="18"/>
                <w:lang w:eastAsia="es-ES"/>
                <w14:ligatures w14:val="none"/>
              </w:rPr>
            </w:pPr>
            <w:r w:rsidRPr="00FD6B20">
              <w:rPr>
                <w:rFonts w:eastAsia="Times New Roman" w:cs="Calibri"/>
                <w:bCs/>
                <w:color w:val="FFFFFF"/>
                <w:sz w:val="18"/>
                <w:szCs w:val="18"/>
                <w:lang w:eastAsia="es-ES"/>
                <w14:ligatures w14:val="none"/>
              </w:rPr>
              <w:t xml:space="preserve">Fase </w:t>
            </w:r>
          </w:p>
        </w:tc>
        <w:tc>
          <w:tcPr>
            <w:tcW w:w="2697" w:type="dxa"/>
            <w:tcBorders>
              <w:top w:val="nil"/>
              <w:left w:val="nil"/>
              <w:bottom w:val="single" w:sz="4" w:space="0" w:color="auto"/>
              <w:right w:val="single" w:sz="8" w:space="0" w:color="000000"/>
            </w:tcBorders>
            <w:shd w:val="clear" w:color="000000" w:fill="415464"/>
            <w:vAlign w:val="center"/>
            <w:hideMark/>
          </w:tcPr>
          <w:p w14:paraId="4A7DB25B" w14:textId="77777777" w:rsidR="00251785" w:rsidRPr="00FD6B20" w:rsidRDefault="00251785" w:rsidP="00E910A7">
            <w:pPr>
              <w:keepNext/>
              <w:spacing w:line="276" w:lineRule="auto"/>
              <w:jc w:val="center"/>
              <w:rPr>
                <w:rFonts w:eastAsia="Times New Roman" w:cs="Calibri"/>
                <w:bCs/>
                <w:color w:val="FFFFFF"/>
                <w:sz w:val="18"/>
                <w:szCs w:val="18"/>
                <w:lang w:eastAsia="es-ES"/>
                <w14:ligatures w14:val="none"/>
              </w:rPr>
            </w:pPr>
            <w:r w:rsidRPr="00FD6B20">
              <w:rPr>
                <w:rFonts w:eastAsia="Times New Roman" w:cs="Calibri"/>
                <w:bCs/>
                <w:color w:val="FFFFFF"/>
                <w:sz w:val="18"/>
                <w:szCs w:val="18"/>
                <w:lang w:eastAsia="es-ES"/>
                <w14:ligatures w14:val="none"/>
              </w:rPr>
              <w:t> </w:t>
            </w:r>
          </w:p>
        </w:tc>
        <w:tc>
          <w:tcPr>
            <w:tcW w:w="993" w:type="dxa"/>
            <w:tcBorders>
              <w:top w:val="nil"/>
              <w:left w:val="nil"/>
              <w:bottom w:val="single" w:sz="4" w:space="0" w:color="auto"/>
              <w:right w:val="single" w:sz="8" w:space="0" w:color="000000"/>
            </w:tcBorders>
            <w:shd w:val="clear" w:color="000000" w:fill="415464"/>
            <w:vAlign w:val="center"/>
            <w:hideMark/>
          </w:tcPr>
          <w:p w14:paraId="53302B78" w14:textId="77777777" w:rsidR="00251785" w:rsidRPr="00FD6B20" w:rsidRDefault="00251785" w:rsidP="00E910A7">
            <w:pPr>
              <w:keepNext/>
              <w:spacing w:line="276" w:lineRule="auto"/>
              <w:jc w:val="center"/>
              <w:rPr>
                <w:rFonts w:eastAsia="Times New Roman" w:cs="Calibri"/>
                <w:bCs/>
                <w:color w:val="FFFFFF"/>
                <w:sz w:val="18"/>
                <w:szCs w:val="18"/>
                <w:lang w:eastAsia="es-ES"/>
                <w14:ligatures w14:val="none"/>
              </w:rPr>
            </w:pPr>
            <w:r w:rsidRPr="00FD6B20">
              <w:rPr>
                <w:rFonts w:eastAsia="Times New Roman" w:cs="Calibri"/>
                <w:bCs/>
                <w:color w:val="FFFFFF"/>
                <w:sz w:val="18"/>
                <w:szCs w:val="18"/>
                <w:lang w:eastAsia="es-ES"/>
                <w14:ligatures w14:val="none"/>
              </w:rPr>
              <w:t xml:space="preserve">Fecha estimada inicio </w:t>
            </w:r>
          </w:p>
        </w:tc>
        <w:tc>
          <w:tcPr>
            <w:tcW w:w="1139" w:type="dxa"/>
            <w:tcBorders>
              <w:top w:val="nil"/>
              <w:left w:val="nil"/>
              <w:bottom w:val="single" w:sz="4" w:space="0" w:color="auto"/>
              <w:right w:val="single" w:sz="8" w:space="0" w:color="000000"/>
            </w:tcBorders>
            <w:shd w:val="clear" w:color="000000" w:fill="415464"/>
            <w:vAlign w:val="center"/>
            <w:hideMark/>
          </w:tcPr>
          <w:p w14:paraId="7A006F56" w14:textId="77777777" w:rsidR="00251785" w:rsidRPr="00FD6B20" w:rsidRDefault="00251785" w:rsidP="00E910A7">
            <w:pPr>
              <w:keepNext/>
              <w:spacing w:line="276" w:lineRule="auto"/>
              <w:jc w:val="center"/>
              <w:rPr>
                <w:rFonts w:eastAsia="Times New Roman" w:cs="Calibri"/>
                <w:bCs/>
                <w:color w:val="FFFFFF"/>
                <w:sz w:val="18"/>
                <w:szCs w:val="18"/>
                <w:lang w:eastAsia="es-ES"/>
                <w14:ligatures w14:val="none"/>
              </w:rPr>
            </w:pPr>
            <w:r w:rsidRPr="00FD6B20">
              <w:rPr>
                <w:rFonts w:eastAsia="Times New Roman" w:cs="Calibri"/>
                <w:bCs/>
                <w:color w:val="FFFFFF"/>
                <w:sz w:val="18"/>
                <w:szCs w:val="18"/>
                <w:lang w:eastAsia="es-ES"/>
                <w14:ligatures w14:val="none"/>
              </w:rPr>
              <w:t xml:space="preserve">Fecha estimada finalización </w:t>
            </w:r>
          </w:p>
        </w:tc>
        <w:tc>
          <w:tcPr>
            <w:tcW w:w="2398" w:type="dxa"/>
            <w:tcBorders>
              <w:top w:val="nil"/>
              <w:left w:val="nil"/>
              <w:bottom w:val="single" w:sz="4" w:space="0" w:color="auto"/>
              <w:right w:val="single" w:sz="8" w:space="0" w:color="000000"/>
            </w:tcBorders>
            <w:shd w:val="clear" w:color="000000" w:fill="415464"/>
            <w:vAlign w:val="center"/>
            <w:hideMark/>
          </w:tcPr>
          <w:p w14:paraId="7DBC20C9" w14:textId="77777777" w:rsidR="00251785" w:rsidRPr="00FD6B20" w:rsidRDefault="00251785" w:rsidP="00E910A7">
            <w:pPr>
              <w:keepNext/>
              <w:spacing w:line="276" w:lineRule="auto"/>
              <w:jc w:val="center"/>
              <w:rPr>
                <w:rFonts w:eastAsia="Times New Roman" w:cs="Calibri"/>
                <w:bCs/>
                <w:color w:val="FFFFFF"/>
                <w:sz w:val="18"/>
                <w:szCs w:val="18"/>
                <w:lang w:eastAsia="es-ES"/>
                <w14:ligatures w14:val="none"/>
              </w:rPr>
            </w:pPr>
            <w:r w:rsidRPr="00FD6B20">
              <w:rPr>
                <w:rFonts w:eastAsia="Times New Roman" w:cs="Calibri"/>
                <w:bCs/>
                <w:color w:val="FFFFFF"/>
                <w:sz w:val="18"/>
                <w:szCs w:val="18"/>
                <w:lang w:eastAsia="es-ES"/>
                <w14:ligatures w14:val="none"/>
              </w:rPr>
              <w:t xml:space="preserve">Agentes involucrados </w:t>
            </w:r>
          </w:p>
        </w:tc>
      </w:tr>
      <w:tr w:rsidR="00251785" w:rsidRPr="00FD6B20" w14:paraId="3C0B5F32" w14:textId="77777777" w:rsidTr="00305E25">
        <w:trPr>
          <w:trHeight w:val="357"/>
          <w:jc w:val="center"/>
        </w:trPr>
        <w:tc>
          <w:tcPr>
            <w:tcW w:w="2271" w:type="dxa"/>
            <w:tcBorders>
              <w:top w:val="single" w:sz="4" w:space="0" w:color="auto"/>
              <w:left w:val="single" w:sz="4" w:space="0" w:color="auto"/>
              <w:bottom w:val="single" w:sz="4" w:space="0" w:color="auto"/>
              <w:right w:val="dashed" w:sz="4" w:space="0" w:color="000000"/>
            </w:tcBorders>
            <w:vAlign w:val="center"/>
            <w:hideMark/>
          </w:tcPr>
          <w:p w14:paraId="5E63ABCB" w14:textId="0B17C9A0" w:rsidR="00251785" w:rsidRPr="00FD6B20" w:rsidRDefault="00251785" w:rsidP="00E910A7">
            <w:pPr>
              <w:keepNext/>
              <w:spacing w:line="276" w:lineRule="auto"/>
              <w:rPr>
                <w:rFonts w:eastAsia="Times New Roman" w:cs="Calibri"/>
                <w:b/>
                <w:color w:val="000000"/>
                <w:sz w:val="18"/>
                <w:szCs w:val="18"/>
                <w:lang w:eastAsia="es-ES"/>
                <w14:ligatures w14:val="none"/>
              </w:rPr>
            </w:pPr>
            <w:r w:rsidRPr="00FD6B20">
              <w:rPr>
                <w:rFonts w:eastAsia="Times New Roman" w:cs="Calibri"/>
                <w:b/>
                <w:color w:val="000000"/>
                <w:sz w:val="18"/>
                <w:szCs w:val="18"/>
                <w:lang w:eastAsia="es-ES"/>
                <w14:ligatures w14:val="none"/>
              </w:rPr>
              <w:t xml:space="preserve">Planificación </w:t>
            </w:r>
            <w:r w:rsidR="00AC18F0" w:rsidRPr="00FD6B20">
              <w:rPr>
                <w:rFonts w:eastAsia="Times New Roman" w:cs="Calibri"/>
                <w:b/>
                <w:color w:val="000000"/>
                <w:sz w:val="18"/>
                <w:szCs w:val="18"/>
                <w:lang w:eastAsia="es-ES"/>
                <w14:ligatures w14:val="none"/>
              </w:rPr>
              <w:t xml:space="preserve"> </w:t>
            </w:r>
          </w:p>
        </w:tc>
        <w:tc>
          <w:tcPr>
            <w:tcW w:w="2697" w:type="dxa"/>
            <w:tcBorders>
              <w:top w:val="single" w:sz="4" w:space="0" w:color="auto"/>
              <w:left w:val="nil"/>
              <w:bottom w:val="single" w:sz="4" w:space="0" w:color="auto"/>
              <w:right w:val="dashed" w:sz="4" w:space="0" w:color="000000"/>
            </w:tcBorders>
            <w:vAlign w:val="center"/>
            <w:hideMark/>
          </w:tcPr>
          <w:p w14:paraId="30C284E1" w14:textId="77777777" w:rsidR="00251785" w:rsidRPr="00FD6B20" w:rsidRDefault="00251785" w:rsidP="00E910A7">
            <w:pPr>
              <w:keepNext/>
              <w:spacing w:line="276" w:lineRule="auto"/>
              <w:rPr>
                <w:rFonts w:eastAsia="Times New Roman" w:cs="Calibri"/>
                <w:bCs/>
                <w:color w:val="000000"/>
                <w:sz w:val="18"/>
                <w:szCs w:val="18"/>
                <w:lang w:eastAsia="es-ES"/>
                <w14:ligatures w14:val="none"/>
              </w:rPr>
            </w:pPr>
            <w:r w:rsidRPr="00FD6B20">
              <w:rPr>
                <w:rFonts w:eastAsia="Times New Roman" w:cs="Calibri"/>
                <w:bCs/>
                <w:color w:val="000000"/>
                <w:sz w:val="18"/>
                <w:szCs w:val="18"/>
                <w:lang w:eastAsia="es-ES"/>
                <w14:ligatures w14:val="none"/>
              </w:rPr>
              <w:t> </w:t>
            </w:r>
          </w:p>
        </w:tc>
        <w:tc>
          <w:tcPr>
            <w:tcW w:w="993" w:type="dxa"/>
            <w:tcBorders>
              <w:top w:val="single" w:sz="4" w:space="0" w:color="auto"/>
              <w:left w:val="nil"/>
              <w:bottom w:val="single" w:sz="4" w:space="0" w:color="auto"/>
              <w:right w:val="dashed" w:sz="4" w:space="0" w:color="000000"/>
            </w:tcBorders>
            <w:vAlign w:val="center"/>
            <w:hideMark/>
          </w:tcPr>
          <w:p w14:paraId="3170886D" w14:textId="77777777" w:rsidR="00251785" w:rsidRPr="00FD6B20" w:rsidRDefault="00251785" w:rsidP="00E910A7">
            <w:pPr>
              <w:keepNext/>
              <w:spacing w:line="276" w:lineRule="auto"/>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 xml:space="preserve"> </w:t>
            </w:r>
          </w:p>
        </w:tc>
        <w:tc>
          <w:tcPr>
            <w:tcW w:w="1139" w:type="dxa"/>
            <w:tcBorders>
              <w:top w:val="single" w:sz="4" w:space="0" w:color="auto"/>
              <w:left w:val="nil"/>
              <w:bottom w:val="single" w:sz="4" w:space="0" w:color="auto"/>
              <w:right w:val="dashed" w:sz="4" w:space="0" w:color="000000"/>
            </w:tcBorders>
            <w:vAlign w:val="center"/>
            <w:hideMark/>
          </w:tcPr>
          <w:p w14:paraId="452E8B86" w14:textId="77777777" w:rsidR="00251785" w:rsidRPr="00FD6B20" w:rsidRDefault="00251785" w:rsidP="00E910A7">
            <w:pPr>
              <w:keepNext/>
              <w:spacing w:line="276" w:lineRule="auto"/>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 xml:space="preserve"> </w:t>
            </w:r>
          </w:p>
        </w:tc>
        <w:tc>
          <w:tcPr>
            <w:tcW w:w="2398" w:type="dxa"/>
            <w:tcBorders>
              <w:top w:val="single" w:sz="4" w:space="0" w:color="auto"/>
              <w:left w:val="nil"/>
              <w:bottom w:val="single" w:sz="4" w:space="0" w:color="auto"/>
              <w:right w:val="single" w:sz="4" w:space="0" w:color="auto"/>
            </w:tcBorders>
            <w:vAlign w:val="center"/>
            <w:hideMark/>
          </w:tcPr>
          <w:p w14:paraId="56571C4E" w14:textId="77777777" w:rsidR="00DD2EC5" w:rsidRPr="00FD6B20" w:rsidRDefault="0035791D" w:rsidP="004E6FD8">
            <w:pPr>
              <w:pStyle w:val="Prrafodelista"/>
              <w:keepNext/>
              <w:numPr>
                <w:ilvl w:val="0"/>
                <w:numId w:val="56"/>
              </w:numPr>
              <w:spacing w:line="276" w:lineRule="auto"/>
              <w:ind w:left="184" w:hanging="141"/>
              <w:jc w:val="left"/>
              <w:rPr>
                <w:rFonts w:eastAsia="Times New Roman" w:cs="Calibri"/>
                <w:bCs/>
                <w:color w:val="464646"/>
                <w:sz w:val="18"/>
                <w:szCs w:val="18"/>
                <w:lang w:eastAsia="es-ES"/>
                <w14:ligatures w14:val="none"/>
              </w:rPr>
            </w:pPr>
            <w:r w:rsidRPr="00FD6B20">
              <w:rPr>
                <w:rFonts w:eastAsia="Times New Roman" w:cs="Calibri"/>
                <w:bCs/>
                <w:color w:val="464646"/>
                <w:sz w:val="18"/>
                <w:szCs w:val="18"/>
                <w:lang w:eastAsia="es-ES"/>
                <w14:ligatures w14:val="none"/>
              </w:rPr>
              <w:t>Cliente</w:t>
            </w:r>
          </w:p>
          <w:p w14:paraId="25AB69ED" w14:textId="0EC45057" w:rsidR="00251785" w:rsidRPr="00FD6B20" w:rsidRDefault="0035791D" w:rsidP="004E6FD8">
            <w:pPr>
              <w:pStyle w:val="Prrafodelista"/>
              <w:keepNext/>
              <w:numPr>
                <w:ilvl w:val="0"/>
                <w:numId w:val="56"/>
              </w:numPr>
              <w:spacing w:line="276" w:lineRule="auto"/>
              <w:ind w:left="184" w:hanging="141"/>
              <w:jc w:val="left"/>
              <w:rPr>
                <w:rFonts w:eastAsia="Times New Roman" w:cs="Calibri"/>
                <w:bCs/>
                <w:color w:val="464646"/>
                <w:sz w:val="18"/>
                <w:szCs w:val="18"/>
                <w:lang w:eastAsia="es-ES"/>
                <w14:ligatures w14:val="none"/>
              </w:rPr>
            </w:pPr>
            <w:r w:rsidRPr="00FD6B20">
              <w:rPr>
                <w:rFonts w:eastAsia="Times New Roman" w:cs="Calibri"/>
                <w:bCs/>
                <w:color w:val="464646"/>
                <w:sz w:val="18"/>
                <w:szCs w:val="18"/>
                <w:lang w:eastAsia="es-ES"/>
                <w14:ligatures w14:val="none"/>
              </w:rPr>
              <w:t>Director de Edificación</w:t>
            </w:r>
            <w:r w:rsidR="008426C7" w:rsidRPr="00FD6B20">
              <w:rPr>
                <w:rFonts w:eastAsia="Times New Roman" w:cs="Calibri"/>
                <w:bCs/>
                <w:color w:val="464646"/>
                <w:sz w:val="18"/>
                <w:szCs w:val="18"/>
                <w:lang w:eastAsia="es-ES"/>
                <w14:ligatures w14:val="none"/>
              </w:rPr>
              <w:t xml:space="preserve"> (</w:t>
            </w:r>
            <w:r w:rsidR="006D67E3">
              <w:rPr>
                <w:rFonts w:eastAsia="Times New Roman" w:cs="Calibri"/>
                <w:bCs/>
                <w:color w:val="464646"/>
                <w:sz w:val="18"/>
                <w:szCs w:val="18"/>
                <w:lang w:eastAsia="es-ES"/>
                <w14:ligatures w14:val="none"/>
              </w:rPr>
              <w:t>AVINTIA</w:t>
            </w:r>
            <w:r w:rsidR="008426C7" w:rsidRPr="00FD6B20">
              <w:rPr>
                <w:rFonts w:eastAsia="Times New Roman" w:cs="Calibri"/>
                <w:bCs/>
                <w:color w:val="464646"/>
                <w:sz w:val="18"/>
                <w:szCs w:val="18"/>
                <w:lang w:eastAsia="es-ES"/>
                <w14:ligatures w14:val="none"/>
              </w:rPr>
              <w:t>)</w:t>
            </w:r>
          </w:p>
        </w:tc>
      </w:tr>
      <w:tr w:rsidR="00251785" w:rsidRPr="00FD6B20" w14:paraId="545BC802" w14:textId="77777777" w:rsidTr="00305E25">
        <w:trPr>
          <w:trHeight w:val="346"/>
          <w:jc w:val="center"/>
        </w:trPr>
        <w:tc>
          <w:tcPr>
            <w:tcW w:w="2271" w:type="dxa"/>
            <w:tcBorders>
              <w:top w:val="single" w:sz="4" w:space="0" w:color="auto"/>
              <w:left w:val="single" w:sz="4" w:space="0" w:color="auto"/>
              <w:bottom w:val="dashed" w:sz="4" w:space="0" w:color="000000"/>
              <w:right w:val="dashed" w:sz="4" w:space="0" w:color="000000"/>
            </w:tcBorders>
            <w:vAlign w:val="center"/>
            <w:hideMark/>
          </w:tcPr>
          <w:p w14:paraId="1B4FE08D" w14:textId="7DFB6A84" w:rsidR="00251785" w:rsidRPr="00FD6B20" w:rsidRDefault="0095232F" w:rsidP="00E910A7">
            <w:pPr>
              <w:keepNext/>
              <w:spacing w:line="276" w:lineRule="auto"/>
              <w:rPr>
                <w:rFonts w:eastAsia="Times New Roman" w:cs="Calibri"/>
                <w:b/>
                <w:color w:val="000000"/>
                <w:sz w:val="18"/>
                <w:szCs w:val="18"/>
                <w:lang w:eastAsia="es-ES"/>
                <w14:ligatures w14:val="none"/>
              </w:rPr>
            </w:pPr>
            <w:r w:rsidRPr="00FD6B20">
              <w:rPr>
                <w:rFonts w:eastAsia="Times New Roman" w:cs="Calibri"/>
                <w:b/>
                <w:color w:val="000000"/>
                <w:sz w:val="18"/>
                <w:szCs w:val="18"/>
                <w:lang w:eastAsia="es-ES"/>
                <w14:ligatures w14:val="none"/>
              </w:rPr>
              <w:t>Anteproyecto/ Diseño</w:t>
            </w:r>
          </w:p>
        </w:tc>
        <w:tc>
          <w:tcPr>
            <w:tcW w:w="2697" w:type="dxa"/>
            <w:tcBorders>
              <w:top w:val="single" w:sz="4" w:space="0" w:color="auto"/>
              <w:left w:val="nil"/>
              <w:bottom w:val="dashed" w:sz="4" w:space="0" w:color="000000"/>
              <w:right w:val="dashed" w:sz="4" w:space="0" w:color="000000"/>
            </w:tcBorders>
            <w:vAlign w:val="center"/>
            <w:hideMark/>
          </w:tcPr>
          <w:p w14:paraId="62663D77" w14:textId="77777777" w:rsidR="00251785" w:rsidRPr="00FD6B20" w:rsidRDefault="00251785" w:rsidP="00E910A7">
            <w:pPr>
              <w:keepNext/>
              <w:spacing w:line="276" w:lineRule="auto"/>
              <w:rPr>
                <w:rFonts w:eastAsia="Times New Roman" w:cs="Calibri"/>
                <w:bCs/>
                <w:color w:val="000000"/>
                <w:sz w:val="18"/>
                <w:szCs w:val="18"/>
                <w:lang w:eastAsia="es-ES"/>
                <w14:ligatures w14:val="none"/>
              </w:rPr>
            </w:pPr>
            <w:r w:rsidRPr="00FD6B20">
              <w:rPr>
                <w:rFonts w:eastAsia="Times New Roman" w:cs="Calibri"/>
                <w:bCs/>
                <w:color w:val="000000"/>
                <w:sz w:val="18"/>
                <w:szCs w:val="18"/>
                <w:lang w:eastAsia="es-ES"/>
                <w14:ligatures w14:val="none"/>
              </w:rPr>
              <w:t>Diseño conceptual</w:t>
            </w:r>
          </w:p>
        </w:tc>
        <w:tc>
          <w:tcPr>
            <w:tcW w:w="993" w:type="dxa"/>
            <w:tcBorders>
              <w:top w:val="single" w:sz="4" w:space="0" w:color="auto"/>
              <w:left w:val="nil"/>
              <w:bottom w:val="dashed" w:sz="4" w:space="0" w:color="000000"/>
              <w:right w:val="dashed" w:sz="4" w:space="0" w:color="000000"/>
            </w:tcBorders>
            <w:vAlign w:val="center"/>
            <w:hideMark/>
          </w:tcPr>
          <w:p w14:paraId="0750D992" w14:textId="77777777" w:rsidR="00251785" w:rsidRPr="00FD6B20" w:rsidRDefault="00251785" w:rsidP="00E910A7">
            <w:pPr>
              <w:keepNext/>
              <w:spacing w:line="276" w:lineRule="auto"/>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 xml:space="preserve"> </w:t>
            </w:r>
          </w:p>
        </w:tc>
        <w:tc>
          <w:tcPr>
            <w:tcW w:w="1139" w:type="dxa"/>
            <w:tcBorders>
              <w:top w:val="single" w:sz="4" w:space="0" w:color="auto"/>
              <w:left w:val="nil"/>
              <w:bottom w:val="dashed" w:sz="4" w:space="0" w:color="000000"/>
              <w:right w:val="dashed" w:sz="4" w:space="0" w:color="000000"/>
            </w:tcBorders>
            <w:vAlign w:val="center"/>
            <w:hideMark/>
          </w:tcPr>
          <w:p w14:paraId="43B779A0" w14:textId="77777777" w:rsidR="00251785" w:rsidRPr="00FD6B20" w:rsidRDefault="00251785" w:rsidP="00E910A7">
            <w:pPr>
              <w:keepNext/>
              <w:spacing w:line="276" w:lineRule="auto"/>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 xml:space="preserve"> </w:t>
            </w:r>
          </w:p>
        </w:tc>
        <w:tc>
          <w:tcPr>
            <w:tcW w:w="2398" w:type="dxa"/>
            <w:tcBorders>
              <w:top w:val="single" w:sz="4" w:space="0" w:color="auto"/>
              <w:left w:val="nil"/>
              <w:bottom w:val="dashed" w:sz="4" w:space="0" w:color="000000"/>
              <w:right w:val="single" w:sz="4" w:space="0" w:color="auto"/>
            </w:tcBorders>
            <w:vAlign w:val="center"/>
            <w:hideMark/>
          </w:tcPr>
          <w:p w14:paraId="4B27B929" w14:textId="77777777" w:rsidR="00DD2EC5" w:rsidRPr="00FD6B20" w:rsidRDefault="00DD2EC5" w:rsidP="004E6FD8">
            <w:pPr>
              <w:pStyle w:val="Prrafodelista"/>
              <w:keepNext/>
              <w:numPr>
                <w:ilvl w:val="0"/>
                <w:numId w:val="56"/>
              </w:numPr>
              <w:spacing w:line="276" w:lineRule="auto"/>
              <w:ind w:left="184" w:hanging="141"/>
              <w:jc w:val="left"/>
              <w:rPr>
                <w:rFonts w:eastAsia="Times New Roman" w:cs="Calibri"/>
                <w:bCs/>
                <w:color w:val="464646"/>
                <w:sz w:val="18"/>
                <w:szCs w:val="18"/>
                <w:lang w:eastAsia="es-ES"/>
                <w14:ligatures w14:val="none"/>
              </w:rPr>
            </w:pPr>
            <w:r w:rsidRPr="00FD6B20">
              <w:rPr>
                <w:rFonts w:eastAsia="Times New Roman" w:cs="Calibri"/>
                <w:bCs/>
                <w:color w:val="464646"/>
                <w:sz w:val="18"/>
                <w:szCs w:val="18"/>
                <w:lang w:eastAsia="es-ES"/>
                <w14:ligatures w14:val="none"/>
              </w:rPr>
              <w:t>Cliente</w:t>
            </w:r>
          </w:p>
          <w:p w14:paraId="70C1C2D1" w14:textId="7D318A38" w:rsidR="00251785" w:rsidRPr="00FD6B20" w:rsidRDefault="008426C7" w:rsidP="004E6FD8">
            <w:pPr>
              <w:pStyle w:val="Prrafodelista"/>
              <w:keepNext/>
              <w:numPr>
                <w:ilvl w:val="0"/>
                <w:numId w:val="56"/>
              </w:numPr>
              <w:spacing w:line="276" w:lineRule="auto"/>
              <w:ind w:left="184" w:hanging="141"/>
              <w:jc w:val="left"/>
              <w:rPr>
                <w:rFonts w:eastAsia="Times New Roman" w:cs="Calibri"/>
                <w:bCs/>
                <w:color w:val="464646"/>
                <w:sz w:val="16"/>
                <w:szCs w:val="16"/>
                <w:lang w:eastAsia="es-ES"/>
                <w14:ligatures w14:val="none"/>
              </w:rPr>
            </w:pPr>
            <w:r w:rsidRPr="00FD6B20">
              <w:rPr>
                <w:rFonts w:eastAsia="Times New Roman" w:cs="Calibri"/>
                <w:bCs/>
                <w:color w:val="464646"/>
                <w:sz w:val="18"/>
                <w:szCs w:val="18"/>
                <w:lang w:eastAsia="es-ES"/>
                <w14:ligatures w14:val="none"/>
              </w:rPr>
              <w:t>Jefe de Proyecto (</w:t>
            </w:r>
            <w:r w:rsidR="006D67E3">
              <w:rPr>
                <w:rFonts w:eastAsia="Times New Roman" w:cs="Calibri"/>
                <w:bCs/>
                <w:color w:val="464646"/>
                <w:sz w:val="18"/>
                <w:szCs w:val="18"/>
                <w:lang w:eastAsia="es-ES"/>
                <w14:ligatures w14:val="none"/>
              </w:rPr>
              <w:t>AVINTIA</w:t>
            </w:r>
            <w:r w:rsidRPr="00FD6B20">
              <w:rPr>
                <w:rFonts w:eastAsia="Times New Roman" w:cs="Calibri"/>
                <w:bCs/>
                <w:color w:val="464646"/>
                <w:sz w:val="18"/>
                <w:szCs w:val="18"/>
                <w:lang w:eastAsia="es-ES"/>
                <w14:ligatures w14:val="none"/>
              </w:rPr>
              <w:t>)</w:t>
            </w:r>
          </w:p>
        </w:tc>
      </w:tr>
      <w:tr w:rsidR="00251785" w:rsidRPr="00FD6B20" w14:paraId="66547EF9" w14:textId="77777777" w:rsidTr="00305E25">
        <w:trPr>
          <w:trHeight w:val="230"/>
          <w:jc w:val="center"/>
        </w:trPr>
        <w:tc>
          <w:tcPr>
            <w:tcW w:w="2271" w:type="dxa"/>
            <w:tcBorders>
              <w:top w:val="dashed" w:sz="4" w:space="0" w:color="000000"/>
              <w:left w:val="single" w:sz="4" w:space="0" w:color="auto"/>
              <w:bottom w:val="dashed" w:sz="4" w:space="0" w:color="000000"/>
              <w:right w:val="dashed" w:sz="4" w:space="0" w:color="000000"/>
            </w:tcBorders>
            <w:vAlign w:val="center"/>
            <w:hideMark/>
          </w:tcPr>
          <w:p w14:paraId="6014C6C5" w14:textId="77777777" w:rsidR="00251785" w:rsidRPr="00FD6B20" w:rsidRDefault="00251785" w:rsidP="00E910A7">
            <w:pPr>
              <w:keepNext/>
              <w:spacing w:line="276" w:lineRule="auto"/>
              <w:rPr>
                <w:rFonts w:eastAsia="Times New Roman" w:cs="Calibri"/>
                <w:b/>
                <w:color w:val="000000"/>
                <w:sz w:val="18"/>
                <w:szCs w:val="18"/>
                <w:lang w:eastAsia="es-ES"/>
                <w14:ligatures w14:val="none"/>
              </w:rPr>
            </w:pPr>
            <w:r w:rsidRPr="00FD6B20">
              <w:rPr>
                <w:rFonts w:eastAsia="Times New Roman" w:cs="Calibri"/>
                <w:b/>
                <w:color w:val="000000"/>
                <w:sz w:val="18"/>
                <w:szCs w:val="18"/>
                <w:lang w:eastAsia="es-ES"/>
                <w14:ligatures w14:val="none"/>
              </w:rPr>
              <w:t> </w:t>
            </w:r>
          </w:p>
        </w:tc>
        <w:tc>
          <w:tcPr>
            <w:tcW w:w="2697" w:type="dxa"/>
            <w:tcBorders>
              <w:top w:val="dashed" w:sz="4" w:space="0" w:color="000000"/>
              <w:left w:val="nil"/>
              <w:bottom w:val="dashed" w:sz="4" w:space="0" w:color="000000"/>
              <w:right w:val="dashed" w:sz="4" w:space="0" w:color="000000"/>
            </w:tcBorders>
            <w:vAlign w:val="center"/>
            <w:hideMark/>
          </w:tcPr>
          <w:p w14:paraId="181A6FCD" w14:textId="1C19211B" w:rsidR="00251785" w:rsidRPr="00FD6B20" w:rsidRDefault="00251785" w:rsidP="00E910A7">
            <w:pPr>
              <w:keepNext/>
              <w:spacing w:line="276" w:lineRule="auto"/>
              <w:jc w:val="left"/>
              <w:rPr>
                <w:rFonts w:eastAsia="Times New Roman" w:cs="Calibri"/>
                <w:bCs/>
                <w:color w:val="000000"/>
                <w:sz w:val="18"/>
                <w:szCs w:val="18"/>
                <w:lang w:eastAsia="es-ES"/>
                <w14:ligatures w14:val="none"/>
              </w:rPr>
            </w:pPr>
            <w:r w:rsidRPr="00FD6B20">
              <w:rPr>
                <w:rFonts w:eastAsia="Times New Roman" w:cs="Calibri"/>
                <w:bCs/>
                <w:color w:val="000000"/>
                <w:sz w:val="18"/>
                <w:szCs w:val="18"/>
                <w:lang w:eastAsia="es-ES"/>
                <w14:ligatures w14:val="none"/>
              </w:rPr>
              <w:t>Diseño preliminar o esquemático</w:t>
            </w:r>
          </w:p>
        </w:tc>
        <w:tc>
          <w:tcPr>
            <w:tcW w:w="993" w:type="dxa"/>
            <w:tcBorders>
              <w:top w:val="dashed" w:sz="4" w:space="0" w:color="000000"/>
              <w:left w:val="nil"/>
              <w:bottom w:val="dashed" w:sz="4" w:space="0" w:color="000000"/>
              <w:right w:val="dashed" w:sz="4" w:space="0" w:color="000000"/>
            </w:tcBorders>
            <w:vAlign w:val="center"/>
            <w:hideMark/>
          </w:tcPr>
          <w:p w14:paraId="493FC518" w14:textId="77777777" w:rsidR="00251785" w:rsidRPr="00FD6B20" w:rsidRDefault="00251785" w:rsidP="00E910A7">
            <w:pPr>
              <w:keepNext/>
              <w:spacing w:line="276" w:lineRule="auto"/>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 xml:space="preserve"> </w:t>
            </w:r>
          </w:p>
        </w:tc>
        <w:tc>
          <w:tcPr>
            <w:tcW w:w="1139" w:type="dxa"/>
            <w:tcBorders>
              <w:top w:val="dashed" w:sz="4" w:space="0" w:color="000000"/>
              <w:left w:val="nil"/>
              <w:bottom w:val="dashed" w:sz="4" w:space="0" w:color="000000"/>
              <w:right w:val="dashed" w:sz="4" w:space="0" w:color="000000"/>
            </w:tcBorders>
            <w:vAlign w:val="center"/>
            <w:hideMark/>
          </w:tcPr>
          <w:p w14:paraId="2E78F759" w14:textId="77777777" w:rsidR="00251785" w:rsidRPr="00FD6B20" w:rsidRDefault="00251785" w:rsidP="00E910A7">
            <w:pPr>
              <w:keepNext/>
              <w:spacing w:line="276" w:lineRule="auto"/>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 xml:space="preserve"> </w:t>
            </w:r>
          </w:p>
        </w:tc>
        <w:tc>
          <w:tcPr>
            <w:tcW w:w="2398" w:type="dxa"/>
            <w:tcBorders>
              <w:top w:val="dashed" w:sz="4" w:space="0" w:color="000000"/>
              <w:left w:val="nil"/>
              <w:bottom w:val="dashed" w:sz="4" w:space="0" w:color="000000"/>
              <w:right w:val="single" w:sz="4" w:space="0" w:color="auto"/>
            </w:tcBorders>
            <w:vAlign w:val="center"/>
            <w:hideMark/>
          </w:tcPr>
          <w:p w14:paraId="49389447" w14:textId="77777777" w:rsidR="008426C7" w:rsidRPr="00FD6B20" w:rsidRDefault="008426C7" w:rsidP="004E6FD8">
            <w:pPr>
              <w:pStyle w:val="Prrafodelista"/>
              <w:keepNext/>
              <w:numPr>
                <w:ilvl w:val="0"/>
                <w:numId w:val="56"/>
              </w:numPr>
              <w:spacing w:line="276" w:lineRule="auto"/>
              <w:ind w:left="184" w:hanging="141"/>
              <w:jc w:val="left"/>
              <w:rPr>
                <w:rFonts w:eastAsia="Times New Roman" w:cs="Calibri"/>
                <w:bCs/>
                <w:color w:val="464646"/>
                <w:sz w:val="18"/>
                <w:szCs w:val="18"/>
                <w:lang w:eastAsia="es-ES"/>
                <w14:ligatures w14:val="none"/>
              </w:rPr>
            </w:pPr>
            <w:r w:rsidRPr="00FD6B20">
              <w:rPr>
                <w:rFonts w:eastAsia="Times New Roman" w:cs="Calibri"/>
                <w:bCs/>
                <w:color w:val="464646"/>
                <w:sz w:val="18"/>
                <w:szCs w:val="18"/>
                <w:lang w:eastAsia="es-ES"/>
                <w14:ligatures w14:val="none"/>
              </w:rPr>
              <w:t>Cliente</w:t>
            </w:r>
          </w:p>
          <w:p w14:paraId="71B5CBB3" w14:textId="732D5E8A" w:rsidR="00251785" w:rsidRPr="00FD6B20" w:rsidRDefault="008426C7" w:rsidP="004E6FD8">
            <w:pPr>
              <w:pStyle w:val="Prrafodelista"/>
              <w:keepNext/>
              <w:numPr>
                <w:ilvl w:val="0"/>
                <w:numId w:val="56"/>
              </w:numPr>
              <w:spacing w:line="276" w:lineRule="auto"/>
              <w:ind w:left="184" w:hanging="141"/>
              <w:jc w:val="left"/>
              <w:rPr>
                <w:rFonts w:eastAsia="Times New Roman" w:cs="Calibri"/>
                <w:bCs/>
                <w:color w:val="464646"/>
                <w:sz w:val="16"/>
                <w:szCs w:val="16"/>
                <w:lang w:eastAsia="es-ES"/>
                <w14:ligatures w14:val="none"/>
              </w:rPr>
            </w:pPr>
            <w:r w:rsidRPr="00FD6B20">
              <w:rPr>
                <w:rFonts w:eastAsia="Times New Roman" w:cs="Calibri"/>
                <w:bCs/>
                <w:color w:val="464646"/>
                <w:sz w:val="18"/>
                <w:szCs w:val="18"/>
                <w:lang w:eastAsia="es-ES"/>
                <w14:ligatures w14:val="none"/>
              </w:rPr>
              <w:t>Jefe de Proyecto (</w:t>
            </w:r>
            <w:r w:rsidR="006D67E3">
              <w:rPr>
                <w:rFonts w:eastAsia="Times New Roman" w:cs="Calibri"/>
                <w:bCs/>
                <w:color w:val="464646"/>
                <w:sz w:val="18"/>
                <w:szCs w:val="18"/>
                <w:lang w:eastAsia="es-ES"/>
                <w14:ligatures w14:val="none"/>
              </w:rPr>
              <w:t>AVINTIA</w:t>
            </w:r>
            <w:r w:rsidRPr="00FD6B20">
              <w:rPr>
                <w:rFonts w:eastAsia="Times New Roman" w:cs="Calibri"/>
                <w:bCs/>
                <w:color w:val="464646"/>
                <w:sz w:val="18"/>
                <w:szCs w:val="18"/>
                <w:lang w:eastAsia="es-ES"/>
                <w14:ligatures w14:val="none"/>
              </w:rPr>
              <w:t>)</w:t>
            </w:r>
          </w:p>
        </w:tc>
      </w:tr>
      <w:tr w:rsidR="00251785" w:rsidRPr="00FD6B20" w14:paraId="5E83DE33" w14:textId="77777777" w:rsidTr="00305E25">
        <w:trPr>
          <w:trHeight w:val="380"/>
          <w:jc w:val="center"/>
        </w:trPr>
        <w:tc>
          <w:tcPr>
            <w:tcW w:w="2271" w:type="dxa"/>
            <w:tcBorders>
              <w:top w:val="dashed" w:sz="4" w:space="0" w:color="000000"/>
              <w:left w:val="single" w:sz="4" w:space="0" w:color="auto"/>
              <w:bottom w:val="single" w:sz="4" w:space="0" w:color="auto"/>
              <w:right w:val="dashed" w:sz="4" w:space="0" w:color="000000"/>
            </w:tcBorders>
            <w:vAlign w:val="center"/>
            <w:hideMark/>
          </w:tcPr>
          <w:p w14:paraId="5297F47E" w14:textId="77777777" w:rsidR="00251785" w:rsidRPr="00FD6B20" w:rsidRDefault="00251785" w:rsidP="00E910A7">
            <w:pPr>
              <w:keepNext/>
              <w:spacing w:line="276" w:lineRule="auto"/>
              <w:rPr>
                <w:rFonts w:eastAsia="Times New Roman" w:cs="Calibri"/>
                <w:b/>
                <w:color w:val="000000"/>
                <w:sz w:val="18"/>
                <w:szCs w:val="18"/>
                <w:lang w:eastAsia="es-ES"/>
                <w14:ligatures w14:val="none"/>
              </w:rPr>
            </w:pPr>
            <w:r w:rsidRPr="00FD6B20">
              <w:rPr>
                <w:rFonts w:eastAsia="Times New Roman" w:cs="Calibri"/>
                <w:b/>
                <w:color w:val="000000"/>
                <w:sz w:val="18"/>
                <w:szCs w:val="18"/>
                <w:lang w:eastAsia="es-ES"/>
                <w14:ligatures w14:val="none"/>
              </w:rPr>
              <w:t> </w:t>
            </w:r>
          </w:p>
        </w:tc>
        <w:tc>
          <w:tcPr>
            <w:tcW w:w="2697" w:type="dxa"/>
            <w:tcBorders>
              <w:top w:val="dashed" w:sz="4" w:space="0" w:color="000000"/>
              <w:left w:val="nil"/>
              <w:bottom w:val="single" w:sz="4" w:space="0" w:color="auto"/>
              <w:right w:val="dashed" w:sz="4" w:space="0" w:color="000000"/>
            </w:tcBorders>
            <w:vAlign w:val="center"/>
            <w:hideMark/>
          </w:tcPr>
          <w:p w14:paraId="2A8B5E0A" w14:textId="77777777" w:rsidR="00251785" w:rsidRPr="00FD6B20" w:rsidRDefault="00251785" w:rsidP="00E910A7">
            <w:pPr>
              <w:keepNext/>
              <w:spacing w:line="276" w:lineRule="auto"/>
              <w:rPr>
                <w:rFonts w:eastAsia="Times New Roman" w:cs="Calibri"/>
                <w:bCs/>
                <w:color w:val="000000"/>
                <w:sz w:val="18"/>
                <w:szCs w:val="18"/>
                <w:lang w:eastAsia="es-ES"/>
                <w14:ligatures w14:val="none"/>
              </w:rPr>
            </w:pPr>
            <w:r w:rsidRPr="00FD6B20">
              <w:rPr>
                <w:rFonts w:eastAsia="Times New Roman" w:cs="Calibri"/>
                <w:bCs/>
                <w:color w:val="000000"/>
                <w:sz w:val="18"/>
                <w:szCs w:val="18"/>
                <w:lang w:eastAsia="es-ES"/>
                <w14:ligatures w14:val="none"/>
              </w:rPr>
              <w:t>Diseño detallado</w:t>
            </w:r>
          </w:p>
        </w:tc>
        <w:tc>
          <w:tcPr>
            <w:tcW w:w="993" w:type="dxa"/>
            <w:tcBorders>
              <w:top w:val="dashed" w:sz="4" w:space="0" w:color="000000"/>
              <w:left w:val="nil"/>
              <w:bottom w:val="single" w:sz="4" w:space="0" w:color="auto"/>
              <w:right w:val="dashed" w:sz="4" w:space="0" w:color="000000"/>
            </w:tcBorders>
            <w:vAlign w:val="center"/>
            <w:hideMark/>
          </w:tcPr>
          <w:p w14:paraId="3FA37E6C" w14:textId="77777777" w:rsidR="00251785" w:rsidRPr="00FD6B20" w:rsidRDefault="00251785" w:rsidP="00E910A7">
            <w:pPr>
              <w:keepNext/>
              <w:spacing w:line="276" w:lineRule="auto"/>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 xml:space="preserve"> </w:t>
            </w:r>
          </w:p>
        </w:tc>
        <w:tc>
          <w:tcPr>
            <w:tcW w:w="1139" w:type="dxa"/>
            <w:tcBorders>
              <w:top w:val="dashed" w:sz="4" w:space="0" w:color="000000"/>
              <w:left w:val="nil"/>
              <w:bottom w:val="single" w:sz="4" w:space="0" w:color="auto"/>
              <w:right w:val="dashed" w:sz="4" w:space="0" w:color="000000"/>
            </w:tcBorders>
            <w:vAlign w:val="center"/>
            <w:hideMark/>
          </w:tcPr>
          <w:p w14:paraId="7E35D870" w14:textId="77777777" w:rsidR="00251785" w:rsidRPr="00FD6B20" w:rsidRDefault="00251785" w:rsidP="00E910A7">
            <w:pPr>
              <w:keepNext/>
              <w:spacing w:line="276" w:lineRule="auto"/>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 xml:space="preserve"> </w:t>
            </w:r>
          </w:p>
        </w:tc>
        <w:tc>
          <w:tcPr>
            <w:tcW w:w="2398" w:type="dxa"/>
            <w:tcBorders>
              <w:top w:val="dashed" w:sz="4" w:space="0" w:color="000000"/>
              <w:left w:val="nil"/>
              <w:bottom w:val="single" w:sz="4" w:space="0" w:color="auto"/>
              <w:right w:val="single" w:sz="4" w:space="0" w:color="auto"/>
            </w:tcBorders>
            <w:vAlign w:val="center"/>
            <w:hideMark/>
          </w:tcPr>
          <w:p w14:paraId="41636F52" w14:textId="77777777" w:rsidR="008426C7" w:rsidRPr="00FD6B20" w:rsidRDefault="008426C7" w:rsidP="004E6FD8">
            <w:pPr>
              <w:pStyle w:val="Prrafodelista"/>
              <w:keepNext/>
              <w:numPr>
                <w:ilvl w:val="0"/>
                <w:numId w:val="56"/>
              </w:numPr>
              <w:spacing w:line="276" w:lineRule="auto"/>
              <w:ind w:left="184" w:hanging="141"/>
              <w:jc w:val="left"/>
              <w:rPr>
                <w:rFonts w:eastAsia="Times New Roman" w:cs="Calibri"/>
                <w:bCs/>
                <w:color w:val="464646"/>
                <w:sz w:val="18"/>
                <w:szCs w:val="18"/>
                <w:lang w:eastAsia="es-ES"/>
                <w14:ligatures w14:val="none"/>
              </w:rPr>
            </w:pPr>
            <w:r w:rsidRPr="00FD6B20">
              <w:rPr>
                <w:rFonts w:eastAsia="Times New Roman" w:cs="Calibri"/>
                <w:bCs/>
                <w:color w:val="464646"/>
                <w:sz w:val="18"/>
                <w:szCs w:val="18"/>
                <w:lang w:eastAsia="es-ES"/>
                <w14:ligatures w14:val="none"/>
              </w:rPr>
              <w:t>Cliente</w:t>
            </w:r>
          </w:p>
          <w:p w14:paraId="72BD2D68" w14:textId="01466600" w:rsidR="00251785" w:rsidRPr="00FD6B20" w:rsidRDefault="008426C7" w:rsidP="004E6FD8">
            <w:pPr>
              <w:pStyle w:val="Prrafodelista"/>
              <w:keepNext/>
              <w:numPr>
                <w:ilvl w:val="0"/>
                <w:numId w:val="56"/>
              </w:numPr>
              <w:spacing w:line="276" w:lineRule="auto"/>
              <w:ind w:left="184" w:hanging="141"/>
              <w:jc w:val="left"/>
              <w:rPr>
                <w:rFonts w:eastAsia="Times New Roman" w:cs="Calibri"/>
                <w:bCs/>
                <w:color w:val="464646"/>
                <w:sz w:val="16"/>
                <w:szCs w:val="16"/>
                <w:lang w:eastAsia="es-ES"/>
                <w14:ligatures w14:val="none"/>
              </w:rPr>
            </w:pPr>
            <w:r w:rsidRPr="00FD6B20">
              <w:rPr>
                <w:rFonts w:eastAsia="Times New Roman" w:cs="Calibri"/>
                <w:bCs/>
                <w:color w:val="464646"/>
                <w:sz w:val="18"/>
                <w:szCs w:val="18"/>
                <w:lang w:eastAsia="es-ES"/>
                <w14:ligatures w14:val="none"/>
              </w:rPr>
              <w:t>Jefe de Proyecto (</w:t>
            </w:r>
            <w:r w:rsidR="006D67E3">
              <w:rPr>
                <w:rFonts w:eastAsia="Times New Roman" w:cs="Calibri"/>
                <w:bCs/>
                <w:color w:val="464646"/>
                <w:sz w:val="18"/>
                <w:szCs w:val="18"/>
                <w:lang w:eastAsia="es-ES"/>
                <w14:ligatures w14:val="none"/>
              </w:rPr>
              <w:t>AVINTIA</w:t>
            </w:r>
            <w:r w:rsidRPr="00FD6B20">
              <w:rPr>
                <w:rFonts w:eastAsia="Times New Roman" w:cs="Calibri"/>
                <w:bCs/>
                <w:color w:val="464646"/>
                <w:sz w:val="18"/>
                <w:szCs w:val="18"/>
                <w:lang w:eastAsia="es-ES"/>
                <w14:ligatures w14:val="none"/>
              </w:rPr>
              <w:t>)</w:t>
            </w:r>
          </w:p>
        </w:tc>
      </w:tr>
      <w:tr w:rsidR="00807D21" w:rsidRPr="00FD6B20" w14:paraId="1A8700E3" w14:textId="77777777" w:rsidTr="00B81FBD">
        <w:trPr>
          <w:trHeight w:val="404"/>
          <w:jc w:val="center"/>
        </w:trPr>
        <w:tc>
          <w:tcPr>
            <w:tcW w:w="2271" w:type="dxa"/>
            <w:tcBorders>
              <w:top w:val="single" w:sz="4" w:space="0" w:color="auto"/>
              <w:left w:val="single" w:sz="4" w:space="0" w:color="auto"/>
              <w:bottom w:val="single" w:sz="8" w:space="0" w:color="auto"/>
              <w:right w:val="dashed" w:sz="4" w:space="0" w:color="000000"/>
            </w:tcBorders>
            <w:vAlign w:val="center"/>
          </w:tcPr>
          <w:p w14:paraId="6A043552" w14:textId="703F5F12" w:rsidR="00807D21" w:rsidRPr="00FD6B20" w:rsidRDefault="00DD2EC5" w:rsidP="00E910A7">
            <w:pPr>
              <w:keepNext/>
              <w:spacing w:line="276" w:lineRule="auto"/>
              <w:rPr>
                <w:rFonts w:eastAsia="Times New Roman" w:cs="Calibri"/>
                <w:b/>
                <w:color w:val="000000"/>
                <w:sz w:val="18"/>
                <w:szCs w:val="18"/>
                <w:lang w:eastAsia="es-ES"/>
                <w14:ligatures w14:val="none"/>
              </w:rPr>
            </w:pPr>
            <w:r w:rsidRPr="00FD6B20">
              <w:rPr>
                <w:rFonts w:eastAsia="Times New Roman" w:cs="Calibri"/>
                <w:b/>
                <w:color w:val="000000"/>
                <w:sz w:val="18"/>
                <w:szCs w:val="18"/>
                <w:lang w:eastAsia="es-ES"/>
                <w14:ligatures w14:val="none"/>
              </w:rPr>
              <w:t>P. Básico</w:t>
            </w:r>
          </w:p>
        </w:tc>
        <w:tc>
          <w:tcPr>
            <w:tcW w:w="2697" w:type="dxa"/>
            <w:tcBorders>
              <w:top w:val="single" w:sz="4" w:space="0" w:color="auto"/>
              <w:left w:val="nil"/>
              <w:bottom w:val="single" w:sz="8" w:space="0" w:color="auto"/>
              <w:right w:val="dashed" w:sz="4" w:space="0" w:color="000000"/>
            </w:tcBorders>
            <w:vAlign w:val="center"/>
          </w:tcPr>
          <w:p w14:paraId="3E7E708B" w14:textId="55365242" w:rsidR="00807D21" w:rsidRPr="00FD6B20" w:rsidRDefault="00DD2EC5" w:rsidP="00E910A7">
            <w:pPr>
              <w:keepNext/>
              <w:spacing w:line="276" w:lineRule="auto"/>
              <w:rPr>
                <w:rFonts w:eastAsia="Times New Roman" w:cs="Calibri"/>
                <w:bCs/>
                <w:color w:val="000000"/>
                <w:sz w:val="18"/>
                <w:szCs w:val="18"/>
                <w:lang w:eastAsia="es-ES"/>
                <w14:ligatures w14:val="none"/>
              </w:rPr>
            </w:pPr>
            <w:r w:rsidRPr="00FD6B20">
              <w:rPr>
                <w:rFonts w:eastAsia="Times New Roman" w:cs="Calibri"/>
                <w:bCs/>
                <w:color w:val="000000"/>
                <w:sz w:val="18"/>
                <w:szCs w:val="18"/>
                <w:lang w:eastAsia="es-ES"/>
                <w14:ligatures w14:val="none"/>
              </w:rPr>
              <w:t>Desarrollo del P. Básico</w:t>
            </w:r>
          </w:p>
        </w:tc>
        <w:tc>
          <w:tcPr>
            <w:tcW w:w="993" w:type="dxa"/>
            <w:tcBorders>
              <w:top w:val="single" w:sz="4" w:space="0" w:color="auto"/>
              <w:left w:val="nil"/>
              <w:bottom w:val="single" w:sz="8" w:space="0" w:color="auto"/>
              <w:right w:val="dashed" w:sz="4" w:space="0" w:color="000000"/>
            </w:tcBorders>
            <w:vAlign w:val="center"/>
          </w:tcPr>
          <w:p w14:paraId="13B0519A" w14:textId="77777777" w:rsidR="00807D21" w:rsidRPr="00FD6B20" w:rsidRDefault="00807D21" w:rsidP="00E910A7">
            <w:pPr>
              <w:keepNext/>
              <w:spacing w:line="276" w:lineRule="auto"/>
              <w:rPr>
                <w:rFonts w:eastAsia="Times New Roman" w:cs="Calibri"/>
                <w:bCs/>
                <w:color w:val="464646"/>
                <w:sz w:val="16"/>
                <w:szCs w:val="16"/>
                <w:lang w:eastAsia="es-ES"/>
                <w14:ligatures w14:val="none"/>
              </w:rPr>
            </w:pPr>
          </w:p>
        </w:tc>
        <w:tc>
          <w:tcPr>
            <w:tcW w:w="1139" w:type="dxa"/>
            <w:tcBorders>
              <w:top w:val="single" w:sz="4" w:space="0" w:color="auto"/>
              <w:left w:val="nil"/>
              <w:bottom w:val="single" w:sz="8" w:space="0" w:color="auto"/>
              <w:right w:val="dashed" w:sz="4" w:space="0" w:color="000000"/>
            </w:tcBorders>
            <w:vAlign w:val="center"/>
          </w:tcPr>
          <w:p w14:paraId="6E3730E6" w14:textId="77777777" w:rsidR="00807D21" w:rsidRPr="00FD6B20" w:rsidRDefault="00807D21" w:rsidP="00E910A7">
            <w:pPr>
              <w:keepNext/>
              <w:spacing w:line="276" w:lineRule="auto"/>
              <w:rPr>
                <w:rFonts w:eastAsia="Times New Roman" w:cs="Calibri"/>
                <w:bCs/>
                <w:color w:val="464646"/>
                <w:sz w:val="16"/>
                <w:szCs w:val="16"/>
                <w:lang w:eastAsia="es-ES"/>
                <w14:ligatures w14:val="none"/>
              </w:rPr>
            </w:pPr>
          </w:p>
        </w:tc>
        <w:tc>
          <w:tcPr>
            <w:tcW w:w="2398" w:type="dxa"/>
            <w:tcBorders>
              <w:top w:val="single" w:sz="4" w:space="0" w:color="auto"/>
              <w:left w:val="nil"/>
              <w:bottom w:val="single" w:sz="8" w:space="0" w:color="auto"/>
              <w:right w:val="single" w:sz="4" w:space="0" w:color="auto"/>
            </w:tcBorders>
            <w:vAlign w:val="center"/>
          </w:tcPr>
          <w:p w14:paraId="72A6F12B" w14:textId="77777777" w:rsidR="00807D21" w:rsidRPr="00FD6B20" w:rsidRDefault="003162FC" w:rsidP="004E6FD8">
            <w:pPr>
              <w:pStyle w:val="Prrafodelista"/>
              <w:keepNext/>
              <w:numPr>
                <w:ilvl w:val="0"/>
                <w:numId w:val="56"/>
              </w:numPr>
              <w:spacing w:line="276" w:lineRule="auto"/>
              <w:ind w:left="184" w:hanging="184"/>
              <w:jc w:val="left"/>
              <w:rPr>
                <w:rFonts w:eastAsia="Times New Roman" w:cs="Calibri"/>
                <w:bCs/>
                <w:color w:val="464646"/>
                <w:sz w:val="16"/>
                <w:szCs w:val="16"/>
                <w:lang w:eastAsia="es-ES"/>
                <w14:ligatures w14:val="none"/>
              </w:rPr>
            </w:pPr>
            <w:r w:rsidRPr="00FD6B20">
              <w:rPr>
                <w:rFonts w:eastAsia="Times New Roman" w:cs="Calibri"/>
                <w:bCs/>
                <w:color w:val="464646"/>
                <w:sz w:val="18"/>
                <w:szCs w:val="18"/>
                <w:lang w:eastAsia="es-ES"/>
                <w14:ligatures w14:val="none"/>
              </w:rPr>
              <w:t xml:space="preserve">Jefe de Proyecto </w:t>
            </w:r>
          </w:p>
          <w:p w14:paraId="17EB8877" w14:textId="77777777" w:rsidR="003162FC" w:rsidRPr="00FD6B20" w:rsidRDefault="00CF6C68" w:rsidP="004E6FD8">
            <w:pPr>
              <w:pStyle w:val="Prrafodelista"/>
              <w:keepNext/>
              <w:numPr>
                <w:ilvl w:val="0"/>
                <w:numId w:val="56"/>
              </w:numPr>
              <w:spacing w:line="276" w:lineRule="auto"/>
              <w:ind w:left="184" w:hanging="184"/>
              <w:jc w:val="left"/>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BIM Manager</w:t>
            </w:r>
          </w:p>
          <w:p w14:paraId="401BDBC3" w14:textId="77777777" w:rsidR="00CF6C68" w:rsidRPr="00FD6B20" w:rsidRDefault="00CF6C68" w:rsidP="004E6FD8">
            <w:pPr>
              <w:pStyle w:val="Prrafodelista"/>
              <w:keepNext/>
              <w:numPr>
                <w:ilvl w:val="0"/>
                <w:numId w:val="56"/>
              </w:numPr>
              <w:spacing w:line="276" w:lineRule="auto"/>
              <w:ind w:left="184" w:hanging="184"/>
              <w:jc w:val="left"/>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Coordinador BIM</w:t>
            </w:r>
          </w:p>
          <w:p w14:paraId="52A51011" w14:textId="77777777" w:rsidR="00CF6C68" w:rsidRPr="00FD6B20" w:rsidRDefault="00CF6C68" w:rsidP="004E6FD8">
            <w:pPr>
              <w:pStyle w:val="Prrafodelista"/>
              <w:keepNext/>
              <w:numPr>
                <w:ilvl w:val="0"/>
                <w:numId w:val="56"/>
              </w:numPr>
              <w:spacing w:line="276" w:lineRule="auto"/>
              <w:ind w:left="184" w:hanging="184"/>
              <w:jc w:val="left"/>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Modelador BIM</w:t>
            </w:r>
          </w:p>
          <w:p w14:paraId="565BCAFC" w14:textId="35D5C9FE" w:rsidR="00CF6C68" w:rsidRPr="00FD6B20" w:rsidRDefault="00CF6C68" w:rsidP="004E6FD8">
            <w:pPr>
              <w:pStyle w:val="Prrafodelista"/>
              <w:keepNext/>
              <w:numPr>
                <w:ilvl w:val="0"/>
                <w:numId w:val="56"/>
              </w:numPr>
              <w:spacing w:line="276" w:lineRule="auto"/>
              <w:ind w:left="184" w:hanging="184"/>
              <w:jc w:val="left"/>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Colaboradores (Estructuras, MEP</w:t>
            </w:r>
            <w:r w:rsidR="009372D3" w:rsidRPr="00FD6B20">
              <w:rPr>
                <w:rFonts w:eastAsia="Times New Roman" w:cs="Calibri"/>
                <w:bCs/>
                <w:color w:val="464646"/>
                <w:sz w:val="16"/>
                <w:szCs w:val="16"/>
                <w:lang w:eastAsia="es-ES"/>
                <w14:ligatures w14:val="none"/>
              </w:rPr>
              <w:t>, etc.</w:t>
            </w:r>
            <w:r w:rsidR="009D46E8" w:rsidRPr="00FD6B20">
              <w:rPr>
                <w:rFonts w:eastAsia="Times New Roman" w:cs="Calibri"/>
                <w:bCs/>
                <w:color w:val="464646"/>
                <w:sz w:val="16"/>
                <w:szCs w:val="16"/>
                <w:lang w:eastAsia="es-ES"/>
                <w14:ligatures w14:val="none"/>
              </w:rPr>
              <w:t>)</w:t>
            </w:r>
          </w:p>
        </w:tc>
      </w:tr>
      <w:tr w:rsidR="00A879C3" w:rsidRPr="00FD6B20" w14:paraId="4342251F" w14:textId="77777777" w:rsidTr="00B81FBD">
        <w:trPr>
          <w:trHeight w:val="404"/>
          <w:jc w:val="center"/>
        </w:trPr>
        <w:tc>
          <w:tcPr>
            <w:tcW w:w="2271" w:type="dxa"/>
            <w:tcBorders>
              <w:top w:val="single" w:sz="8" w:space="0" w:color="auto"/>
              <w:left w:val="single" w:sz="4" w:space="0" w:color="auto"/>
              <w:bottom w:val="dashed" w:sz="4" w:space="0" w:color="000000"/>
              <w:right w:val="dashed" w:sz="4" w:space="0" w:color="000000"/>
            </w:tcBorders>
            <w:vAlign w:val="center"/>
          </w:tcPr>
          <w:p w14:paraId="362E03BC" w14:textId="779AE26E" w:rsidR="00A879C3" w:rsidRPr="00FD6B20" w:rsidRDefault="00A879C3" w:rsidP="00E910A7">
            <w:pPr>
              <w:keepNext/>
              <w:spacing w:line="276" w:lineRule="auto"/>
              <w:rPr>
                <w:rFonts w:eastAsia="Times New Roman" w:cs="Calibri"/>
                <w:b/>
                <w:color w:val="000000"/>
                <w:sz w:val="18"/>
                <w:szCs w:val="18"/>
                <w:lang w:eastAsia="es-ES"/>
                <w14:ligatures w14:val="none"/>
              </w:rPr>
            </w:pPr>
            <w:r w:rsidRPr="00FD6B20">
              <w:rPr>
                <w:rFonts w:eastAsia="Times New Roman" w:cs="Calibri"/>
                <w:b/>
                <w:color w:val="000000"/>
                <w:sz w:val="18"/>
                <w:szCs w:val="18"/>
                <w:lang w:eastAsia="es-ES"/>
                <w14:ligatures w14:val="none"/>
              </w:rPr>
              <w:t>P. Ejecución</w:t>
            </w:r>
          </w:p>
        </w:tc>
        <w:tc>
          <w:tcPr>
            <w:tcW w:w="2697" w:type="dxa"/>
            <w:tcBorders>
              <w:top w:val="single" w:sz="8" w:space="0" w:color="auto"/>
              <w:left w:val="nil"/>
              <w:bottom w:val="dashed" w:sz="4" w:space="0" w:color="000000"/>
              <w:right w:val="dashed" w:sz="4" w:space="0" w:color="000000"/>
            </w:tcBorders>
            <w:vAlign w:val="center"/>
          </w:tcPr>
          <w:p w14:paraId="1E521B44" w14:textId="5664CE0B" w:rsidR="00A879C3" w:rsidRPr="00FD6B20" w:rsidRDefault="00A879C3" w:rsidP="00E910A7">
            <w:pPr>
              <w:keepNext/>
              <w:spacing w:line="276" w:lineRule="auto"/>
              <w:rPr>
                <w:rFonts w:eastAsia="Times New Roman" w:cs="Calibri"/>
                <w:bCs/>
                <w:color w:val="000000"/>
                <w:sz w:val="18"/>
                <w:szCs w:val="18"/>
                <w:lang w:eastAsia="es-ES"/>
                <w14:ligatures w14:val="none"/>
              </w:rPr>
            </w:pPr>
            <w:r w:rsidRPr="00FD6B20">
              <w:rPr>
                <w:rFonts w:eastAsia="Times New Roman" w:cs="Calibri"/>
                <w:bCs/>
                <w:color w:val="000000"/>
                <w:sz w:val="18"/>
                <w:szCs w:val="18"/>
                <w:lang w:eastAsia="es-ES"/>
                <w14:ligatures w14:val="none"/>
              </w:rPr>
              <w:t xml:space="preserve">Desarrollo del P. </w:t>
            </w:r>
            <w:r w:rsidR="001F3764" w:rsidRPr="00FD6B20">
              <w:rPr>
                <w:rFonts w:eastAsia="Times New Roman" w:cs="Calibri"/>
                <w:bCs/>
                <w:color w:val="000000"/>
                <w:sz w:val="18"/>
                <w:szCs w:val="18"/>
                <w:lang w:eastAsia="es-ES"/>
                <w14:ligatures w14:val="none"/>
              </w:rPr>
              <w:t>Ejecución</w:t>
            </w:r>
          </w:p>
        </w:tc>
        <w:tc>
          <w:tcPr>
            <w:tcW w:w="993" w:type="dxa"/>
            <w:tcBorders>
              <w:top w:val="single" w:sz="8" w:space="0" w:color="auto"/>
              <w:left w:val="nil"/>
              <w:bottom w:val="dashed" w:sz="4" w:space="0" w:color="000000"/>
              <w:right w:val="dashed" w:sz="4" w:space="0" w:color="000000"/>
            </w:tcBorders>
            <w:vAlign w:val="center"/>
          </w:tcPr>
          <w:p w14:paraId="4EECBC9F" w14:textId="77777777" w:rsidR="00A879C3" w:rsidRPr="00FD6B20" w:rsidRDefault="00A879C3" w:rsidP="00E910A7">
            <w:pPr>
              <w:keepNext/>
              <w:spacing w:line="276" w:lineRule="auto"/>
              <w:rPr>
                <w:rFonts w:eastAsia="Times New Roman" w:cs="Calibri"/>
                <w:bCs/>
                <w:color w:val="464646"/>
                <w:sz w:val="16"/>
                <w:szCs w:val="16"/>
                <w:lang w:eastAsia="es-ES"/>
                <w14:ligatures w14:val="none"/>
              </w:rPr>
            </w:pPr>
          </w:p>
        </w:tc>
        <w:tc>
          <w:tcPr>
            <w:tcW w:w="1139" w:type="dxa"/>
            <w:tcBorders>
              <w:top w:val="single" w:sz="8" w:space="0" w:color="auto"/>
              <w:left w:val="nil"/>
              <w:bottom w:val="dashed" w:sz="4" w:space="0" w:color="000000"/>
              <w:right w:val="dashed" w:sz="4" w:space="0" w:color="000000"/>
            </w:tcBorders>
            <w:vAlign w:val="center"/>
          </w:tcPr>
          <w:p w14:paraId="6B0CED16" w14:textId="77777777" w:rsidR="00A879C3" w:rsidRPr="00FD6B20" w:rsidRDefault="00A879C3" w:rsidP="00E910A7">
            <w:pPr>
              <w:keepNext/>
              <w:spacing w:line="276" w:lineRule="auto"/>
              <w:rPr>
                <w:rFonts w:eastAsia="Times New Roman" w:cs="Calibri"/>
                <w:bCs/>
                <w:color w:val="464646"/>
                <w:sz w:val="16"/>
                <w:szCs w:val="16"/>
                <w:lang w:eastAsia="es-ES"/>
                <w14:ligatures w14:val="none"/>
              </w:rPr>
            </w:pPr>
          </w:p>
        </w:tc>
        <w:tc>
          <w:tcPr>
            <w:tcW w:w="2398" w:type="dxa"/>
            <w:tcBorders>
              <w:top w:val="single" w:sz="8" w:space="0" w:color="auto"/>
              <w:left w:val="nil"/>
              <w:bottom w:val="dashed" w:sz="4" w:space="0" w:color="000000"/>
              <w:right w:val="single" w:sz="4" w:space="0" w:color="auto"/>
            </w:tcBorders>
            <w:vAlign w:val="center"/>
          </w:tcPr>
          <w:p w14:paraId="01C60F35" w14:textId="77777777" w:rsidR="00A879C3" w:rsidRPr="00FD6B20" w:rsidRDefault="00A879C3" w:rsidP="004E6FD8">
            <w:pPr>
              <w:pStyle w:val="Prrafodelista"/>
              <w:keepNext/>
              <w:numPr>
                <w:ilvl w:val="0"/>
                <w:numId w:val="56"/>
              </w:numPr>
              <w:spacing w:line="276" w:lineRule="auto"/>
              <w:ind w:left="184" w:hanging="184"/>
              <w:jc w:val="left"/>
              <w:rPr>
                <w:rFonts w:eastAsia="Times New Roman" w:cs="Calibri"/>
                <w:bCs/>
                <w:color w:val="464646"/>
                <w:sz w:val="16"/>
                <w:szCs w:val="16"/>
                <w:lang w:eastAsia="es-ES"/>
                <w14:ligatures w14:val="none"/>
              </w:rPr>
            </w:pPr>
            <w:r w:rsidRPr="00FD6B20">
              <w:rPr>
                <w:rFonts w:eastAsia="Times New Roman" w:cs="Calibri"/>
                <w:bCs/>
                <w:color w:val="464646"/>
                <w:sz w:val="18"/>
                <w:szCs w:val="18"/>
                <w:lang w:eastAsia="es-ES"/>
                <w14:ligatures w14:val="none"/>
              </w:rPr>
              <w:t xml:space="preserve">Jefe de Proyecto </w:t>
            </w:r>
          </w:p>
          <w:p w14:paraId="26421B07" w14:textId="77777777" w:rsidR="00A879C3" w:rsidRPr="00FD6B20" w:rsidRDefault="00A879C3" w:rsidP="004E6FD8">
            <w:pPr>
              <w:pStyle w:val="Prrafodelista"/>
              <w:keepNext/>
              <w:numPr>
                <w:ilvl w:val="0"/>
                <w:numId w:val="56"/>
              </w:numPr>
              <w:spacing w:line="276" w:lineRule="auto"/>
              <w:ind w:left="184" w:hanging="184"/>
              <w:jc w:val="left"/>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BIM Manager</w:t>
            </w:r>
          </w:p>
          <w:p w14:paraId="5113ACEB" w14:textId="77777777" w:rsidR="00A879C3" w:rsidRPr="00FD6B20" w:rsidRDefault="00A879C3" w:rsidP="004E6FD8">
            <w:pPr>
              <w:pStyle w:val="Prrafodelista"/>
              <w:keepNext/>
              <w:numPr>
                <w:ilvl w:val="0"/>
                <w:numId w:val="56"/>
              </w:numPr>
              <w:spacing w:line="276" w:lineRule="auto"/>
              <w:ind w:left="184" w:hanging="184"/>
              <w:jc w:val="left"/>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Coordinador BIM</w:t>
            </w:r>
          </w:p>
          <w:p w14:paraId="7ADD87E3" w14:textId="77777777" w:rsidR="00A879C3" w:rsidRPr="00FD6B20" w:rsidRDefault="00A879C3" w:rsidP="004E6FD8">
            <w:pPr>
              <w:pStyle w:val="Prrafodelista"/>
              <w:keepNext/>
              <w:numPr>
                <w:ilvl w:val="0"/>
                <w:numId w:val="56"/>
              </w:numPr>
              <w:spacing w:line="276" w:lineRule="auto"/>
              <w:ind w:left="184" w:hanging="184"/>
              <w:jc w:val="left"/>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Modelador BIM</w:t>
            </w:r>
          </w:p>
          <w:p w14:paraId="69F05036" w14:textId="72081760" w:rsidR="00A879C3" w:rsidRPr="00FD6B20" w:rsidRDefault="00A879C3" w:rsidP="004E6FD8">
            <w:pPr>
              <w:pStyle w:val="Prrafodelista"/>
              <w:keepNext/>
              <w:numPr>
                <w:ilvl w:val="0"/>
                <w:numId w:val="56"/>
              </w:numPr>
              <w:spacing w:line="276" w:lineRule="auto"/>
              <w:ind w:left="184" w:hanging="141"/>
              <w:jc w:val="left"/>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Colaboradores (Estructuras, MEP, etc.)</w:t>
            </w:r>
          </w:p>
        </w:tc>
      </w:tr>
      <w:tr w:rsidR="00A879C3" w:rsidRPr="00FD6B20" w14:paraId="280C3F2A" w14:textId="77777777" w:rsidTr="00305E25">
        <w:trPr>
          <w:trHeight w:val="404"/>
          <w:jc w:val="center"/>
        </w:trPr>
        <w:tc>
          <w:tcPr>
            <w:tcW w:w="2271" w:type="dxa"/>
            <w:tcBorders>
              <w:top w:val="single" w:sz="4" w:space="0" w:color="auto"/>
              <w:left w:val="single" w:sz="4" w:space="0" w:color="auto"/>
              <w:bottom w:val="dashed" w:sz="4" w:space="0" w:color="000000"/>
              <w:right w:val="dashed" w:sz="4" w:space="0" w:color="000000"/>
            </w:tcBorders>
            <w:vAlign w:val="center"/>
            <w:hideMark/>
          </w:tcPr>
          <w:p w14:paraId="03F02844" w14:textId="77777777" w:rsidR="00A879C3" w:rsidRPr="00FD6B20" w:rsidRDefault="00A879C3" w:rsidP="00E910A7">
            <w:pPr>
              <w:keepNext/>
              <w:spacing w:line="276" w:lineRule="auto"/>
              <w:rPr>
                <w:rFonts w:eastAsia="Times New Roman" w:cs="Calibri"/>
                <w:b/>
                <w:color w:val="000000"/>
                <w:sz w:val="18"/>
                <w:szCs w:val="18"/>
                <w:lang w:eastAsia="es-ES"/>
                <w14:ligatures w14:val="none"/>
              </w:rPr>
            </w:pPr>
            <w:r w:rsidRPr="00FD6B20">
              <w:rPr>
                <w:rFonts w:eastAsia="Times New Roman" w:cs="Calibri"/>
                <w:b/>
                <w:color w:val="000000"/>
                <w:sz w:val="18"/>
                <w:szCs w:val="18"/>
                <w:lang w:eastAsia="es-ES"/>
                <w14:ligatures w14:val="none"/>
              </w:rPr>
              <w:t xml:space="preserve">Construcción </w:t>
            </w:r>
          </w:p>
        </w:tc>
        <w:tc>
          <w:tcPr>
            <w:tcW w:w="2697" w:type="dxa"/>
            <w:tcBorders>
              <w:top w:val="single" w:sz="4" w:space="0" w:color="auto"/>
              <w:left w:val="nil"/>
              <w:bottom w:val="dashed" w:sz="4" w:space="0" w:color="000000"/>
              <w:right w:val="dashed" w:sz="4" w:space="0" w:color="000000"/>
            </w:tcBorders>
            <w:vAlign w:val="center"/>
            <w:hideMark/>
          </w:tcPr>
          <w:p w14:paraId="2F457519" w14:textId="3177B7A1" w:rsidR="00A879C3" w:rsidRPr="00FD6B20" w:rsidRDefault="00A879C3" w:rsidP="00E910A7">
            <w:pPr>
              <w:keepNext/>
              <w:spacing w:line="276" w:lineRule="auto"/>
              <w:rPr>
                <w:rFonts w:eastAsia="Times New Roman" w:cs="Calibri"/>
                <w:bCs/>
                <w:color w:val="000000"/>
                <w:sz w:val="18"/>
                <w:szCs w:val="18"/>
                <w:lang w:eastAsia="es-ES"/>
                <w14:ligatures w14:val="none"/>
              </w:rPr>
            </w:pPr>
            <w:r w:rsidRPr="00FD6B20">
              <w:rPr>
                <w:rFonts w:eastAsia="Times New Roman" w:cs="Calibri"/>
                <w:bCs/>
                <w:color w:val="000000"/>
                <w:sz w:val="18"/>
                <w:szCs w:val="18"/>
                <w:lang w:eastAsia="es-ES"/>
                <w14:ligatures w14:val="none"/>
              </w:rPr>
              <w:t>Construcción</w:t>
            </w:r>
          </w:p>
        </w:tc>
        <w:tc>
          <w:tcPr>
            <w:tcW w:w="993" w:type="dxa"/>
            <w:tcBorders>
              <w:top w:val="single" w:sz="4" w:space="0" w:color="auto"/>
              <w:left w:val="nil"/>
              <w:bottom w:val="dashed" w:sz="4" w:space="0" w:color="000000"/>
              <w:right w:val="dashed" w:sz="4" w:space="0" w:color="000000"/>
            </w:tcBorders>
            <w:vAlign w:val="center"/>
            <w:hideMark/>
          </w:tcPr>
          <w:p w14:paraId="16AA02FF" w14:textId="77777777" w:rsidR="00A879C3" w:rsidRPr="00FD6B20" w:rsidRDefault="00A879C3" w:rsidP="00E910A7">
            <w:pPr>
              <w:keepNext/>
              <w:spacing w:line="276" w:lineRule="auto"/>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 xml:space="preserve"> </w:t>
            </w:r>
          </w:p>
        </w:tc>
        <w:tc>
          <w:tcPr>
            <w:tcW w:w="1139" w:type="dxa"/>
            <w:tcBorders>
              <w:top w:val="single" w:sz="4" w:space="0" w:color="auto"/>
              <w:left w:val="nil"/>
              <w:bottom w:val="dashed" w:sz="4" w:space="0" w:color="000000"/>
              <w:right w:val="dashed" w:sz="4" w:space="0" w:color="000000"/>
            </w:tcBorders>
            <w:vAlign w:val="center"/>
            <w:hideMark/>
          </w:tcPr>
          <w:p w14:paraId="1341ABFC" w14:textId="77777777" w:rsidR="00A879C3" w:rsidRPr="00FD6B20" w:rsidRDefault="00A879C3" w:rsidP="00E910A7">
            <w:pPr>
              <w:keepNext/>
              <w:spacing w:line="276" w:lineRule="auto"/>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 xml:space="preserve"> </w:t>
            </w:r>
          </w:p>
        </w:tc>
        <w:tc>
          <w:tcPr>
            <w:tcW w:w="2398" w:type="dxa"/>
            <w:tcBorders>
              <w:top w:val="single" w:sz="4" w:space="0" w:color="auto"/>
              <w:left w:val="nil"/>
              <w:bottom w:val="dashed" w:sz="4" w:space="0" w:color="000000"/>
              <w:right w:val="single" w:sz="4" w:space="0" w:color="auto"/>
            </w:tcBorders>
            <w:vAlign w:val="center"/>
            <w:hideMark/>
          </w:tcPr>
          <w:p w14:paraId="1FE317F5" w14:textId="3EB46965" w:rsidR="00DC17AB" w:rsidRPr="00FD6B20" w:rsidRDefault="00DC17AB" w:rsidP="004E6FD8">
            <w:pPr>
              <w:pStyle w:val="Prrafodelista"/>
              <w:keepNext/>
              <w:numPr>
                <w:ilvl w:val="0"/>
                <w:numId w:val="56"/>
              </w:numPr>
              <w:spacing w:line="276" w:lineRule="auto"/>
              <w:ind w:left="184" w:hanging="184"/>
              <w:jc w:val="left"/>
              <w:rPr>
                <w:rFonts w:eastAsia="Times New Roman" w:cs="Calibri"/>
                <w:bCs/>
                <w:color w:val="464646"/>
                <w:sz w:val="16"/>
                <w:szCs w:val="16"/>
                <w:lang w:eastAsia="es-ES"/>
                <w14:ligatures w14:val="none"/>
              </w:rPr>
            </w:pPr>
            <w:r w:rsidRPr="00FD6B20">
              <w:rPr>
                <w:rFonts w:eastAsia="Times New Roman" w:cs="Calibri"/>
                <w:bCs/>
                <w:color w:val="464646"/>
                <w:sz w:val="18"/>
                <w:szCs w:val="18"/>
                <w:lang w:eastAsia="es-ES"/>
                <w14:ligatures w14:val="none"/>
              </w:rPr>
              <w:t>Jefe de Proyecto (Asistencia Técnica)</w:t>
            </w:r>
          </w:p>
          <w:p w14:paraId="742BEB07" w14:textId="595BF7FA" w:rsidR="00EF3494" w:rsidRPr="00FD6B20" w:rsidRDefault="00EF3494" w:rsidP="004E6FD8">
            <w:pPr>
              <w:pStyle w:val="Prrafodelista"/>
              <w:keepNext/>
              <w:numPr>
                <w:ilvl w:val="0"/>
                <w:numId w:val="56"/>
              </w:numPr>
              <w:spacing w:line="276" w:lineRule="auto"/>
              <w:ind w:left="184" w:hanging="184"/>
              <w:jc w:val="left"/>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BIM Manager</w:t>
            </w:r>
          </w:p>
          <w:p w14:paraId="58E41679" w14:textId="574D6092" w:rsidR="00DC17AB" w:rsidRPr="00FD6B20" w:rsidRDefault="00DC17AB" w:rsidP="004E6FD8">
            <w:pPr>
              <w:pStyle w:val="Prrafodelista"/>
              <w:keepNext/>
              <w:numPr>
                <w:ilvl w:val="0"/>
                <w:numId w:val="56"/>
              </w:numPr>
              <w:spacing w:line="276" w:lineRule="auto"/>
              <w:ind w:left="184" w:hanging="184"/>
              <w:jc w:val="left"/>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Modelador BIM</w:t>
            </w:r>
            <w:r w:rsidRPr="00FD6B20">
              <w:rPr>
                <w:rFonts w:eastAsia="Times New Roman" w:cs="Calibri"/>
                <w:bCs/>
                <w:color w:val="464646"/>
                <w:sz w:val="18"/>
                <w:szCs w:val="18"/>
                <w:lang w:eastAsia="es-ES"/>
                <w14:ligatures w14:val="none"/>
              </w:rPr>
              <w:t xml:space="preserve"> </w:t>
            </w:r>
          </w:p>
          <w:p w14:paraId="596F90A0" w14:textId="413F0423" w:rsidR="00A879C3" w:rsidRPr="00FD6B20" w:rsidRDefault="00A879C3" w:rsidP="00E910A7">
            <w:pPr>
              <w:keepNext/>
              <w:spacing w:line="276" w:lineRule="auto"/>
              <w:rPr>
                <w:rFonts w:eastAsia="Times New Roman" w:cs="Calibri"/>
                <w:bCs/>
                <w:color w:val="464646"/>
                <w:sz w:val="16"/>
                <w:szCs w:val="16"/>
                <w:lang w:eastAsia="es-ES"/>
                <w14:ligatures w14:val="none"/>
              </w:rPr>
            </w:pPr>
          </w:p>
        </w:tc>
      </w:tr>
      <w:tr w:rsidR="00EF3494" w:rsidRPr="00FD6B20" w14:paraId="02A0A3F1" w14:textId="77777777" w:rsidTr="00305E25">
        <w:trPr>
          <w:trHeight w:val="346"/>
          <w:jc w:val="center"/>
        </w:trPr>
        <w:tc>
          <w:tcPr>
            <w:tcW w:w="2271" w:type="dxa"/>
            <w:tcBorders>
              <w:top w:val="dashed" w:sz="4" w:space="0" w:color="000000"/>
              <w:left w:val="single" w:sz="4" w:space="0" w:color="auto"/>
              <w:bottom w:val="single" w:sz="4" w:space="0" w:color="auto"/>
              <w:right w:val="dashed" w:sz="4" w:space="0" w:color="000000"/>
            </w:tcBorders>
            <w:vAlign w:val="center"/>
            <w:hideMark/>
          </w:tcPr>
          <w:p w14:paraId="5DEA73EC" w14:textId="77777777" w:rsidR="00EF3494" w:rsidRPr="00FD6B20" w:rsidRDefault="00EF3494" w:rsidP="00E910A7">
            <w:pPr>
              <w:keepNext/>
              <w:spacing w:line="276" w:lineRule="auto"/>
              <w:rPr>
                <w:rFonts w:eastAsia="Times New Roman" w:cs="Calibri"/>
                <w:b/>
                <w:color w:val="000000"/>
                <w:sz w:val="18"/>
                <w:szCs w:val="18"/>
                <w:lang w:eastAsia="es-ES"/>
                <w14:ligatures w14:val="none"/>
              </w:rPr>
            </w:pPr>
            <w:r w:rsidRPr="00FD6B20">
              <w:rPr>
                <w:rFonts w:eastAsia="Times New Roman" w:cs="Calibri"/>
                <w:b/>
                <w:color w:val="000000"/>
                <w:sz w:val="18"/>
                <w:szCs w:val="18"/>
                <w:lang w:eastAsia="es-ES"/>
                <w14:ligatures w14:val="none"/>
              </w:rPr>
              <w:t> </w:t>
            </w:r>
          </w:p>
        </w:tc>
        <w:tc>
          <w:tcPr>
            <w:tcW w:w="2697" w:type="dxa"/>
            <w:tcBorders>
              <w:top w:val="dashed" w:sz="4" w:space="0" w:color="000000"/>
              <w:left w:val="nil"/>
              <w:bottom w:val="single" w:sz="4" w:space="0" w:color="auto"/>
              <w:right w:val="dashed" w:sz="4" w:space="0" w:color="000000"/>
            </w:tcBorders>
            <w:vAlign w:val="center"/>
            <w:hideMark/>
          </w:tcPr>
          <w:p w14:paraId="066E0E76" w14:textId="77777777" w:rsidR="00EF3494" w:rsidRPr="00FD6B20" w:rsidRDefault="00EF3494" w:rsidP="00E910A7">
            <w:pPr>
              <w:keepNext/>
              <w:spacing w:line="276" w:lineRule="auto"/>
              <w:rPr>
                <w:rFonts w:eastAsia="Times New Roman" w:cs="Calibri"/>
                <w:bCs/>
                <w:color w:val="000000"/>
                <w:sz w:val="18"/>
                <w:szCs w:val="18"/>
                <w:lang w:eastAsia="es-ES"/>
                <w14:ligatures w14:val="none"/>
              </w:rPr>
            </w:pPr>
            <w:r w:rsidRPr="00FD6B20">
              <w:rPr>
                <w:rFonts w:eastAsia="Times New Roman" w:cs="Calibri"/>
                <w:bCs/>
                <w:color w:val="000000"/>
                <w:sz w:val="18"/>
                <w:szCs w:val="18"/>
                <w:lang w:eastAsia="es-ES"/>
                <w14:ligatures w14:val="none"/>
              </w:rPr>
              <w:t>As-Built</w:t>
            </w:r>
          </w:p>
        </w:tc>
        <w:tc>
          <w:tcPr>
            <w:tcW w:w="993" w:type="dxa"/>
            <w:tcBorders>
              <w:top w:val="dashed" w:sz="4" w:space="0" w:color="000000"/>
              <w:left w:val="nil"/>
              <w:bottom w:val="single" w:sz="4" w:space="0" w:color="auto"/>
              <w:right w:val="dashed" w:sz="4" w:space="0" w:color="000000"/>
            </w:tcBorders>
            <w:vAlign w:val="center"/>
            <w:hideMark/>
          </w:tcPr>
          <w:p w14:paraId="472D83A8" w14:textId="77777777" w:rsidR="00EF3494" w:rsidRPr="00FD6B20" w:rsidRDefault="00EF3494" w:rsidP="00E910A7">
            <w:pPr>
              <w:keepNext/>
              <w:spacing w:line="276" w:lineRule="auto"/>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 xml:space="preserve"> </w:t>
            </w:r>
          </w:p>
        </w:tc>
        <w:tc>
          <w:tcPr>
            <w:tcW w:w="1139" w:type="dxa"/>
            <w:tcBorders>
              <w:top w:val="dashed" w:sz="4" w:space="0" w:color="000000"/>
              <w:left w:val="nil"/>
              <w:bottom w:val="single" w:sz="4" w:space="0" w:color="auto"/>
              <w:right w:val="dashed" w:sz="4" w:space="0" w:color="000000"/>
            </w:tcBorders>
            <w:vAlign w:val="center"/>
            <w:hideMark/>
          </w:tcPr>
          <w:p w14:paraId="3820A61D" w14:textId="77777777" w:rsidR="00EF3494" w:rsidRPr="00FD6B20" w:rsidRDefault="00EF3494" w:rsidP="00E910A7">
            <w:pPr>
              <w:keepNext/>
              <w:spacing w:line="276" w:lineRule="auto"/>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 xml:space="preserve"> </w:t>
            </w:r>
          </w:p>
        </w:tc>
        <w:tc>
          <w:tcPr>
            <w:tcW w:w="2398" w:type="dxa"/>
            <w:tcBorders>
              <w:top w:val="dashed" w:sz="4" w:space="0" w:color="000000"/>
              <w:left w:val="nil"/>
              <w:bottom w:val="single" w:sz="4" w:space="0" w:color="auto"/>
              <w:right w:val="single" w:sz="4" w:space="0" w:color="auto"/>
            </w:tcBorders>
            <w:vAlign w:val="center"/>
            <w:hideMark/>
          </w:tcPr>
          <w:p w14:paraId="2A713290" w14:textId="77777777" w:rsidR="00EF3494" w:rsidRPr="00FD6B20" w:rsidRDefault="00EF3494" w:rsidP="004E6FD8">
            <w:pPr>
              <w:pStyle w:val="Prrafodelista"/>
              <w:keepNext/>
              <w:numPr>
                <w:ilvl w:val="0"/>
                <w:numId w:val="56"/>
              </w:numPr>
              <w:spacing w:line="276" w:lineRule="auto"/>
              <w:ind w:left="184" w:hanging="184"/>
              <w:jc w:val="left"/>
              <w:rPr>
                <w:rFonts w:eastAsia="Times New Roman" w:cs="Calibri"/>
                <w:bCs/>
                <w:color w:val="464646"/>
                <w:sz w:val="16"/>
                <w:szCs w:val="16"/>
                <w:lang w:eastAsia="es-ES"/>
                <w14:ligatures w14:val="none"/>
              </w:rPr>
            </w:pPr>
            <w:r w:rsidRPr="00FD6B20">
              <w:rPr>
                <w:rFonts w:eastAsia="Times New Roman" w:cs="Calibri"/>
                <w:bCs/>
                <w:color w:val="464646"/>
                <w:sz w:val="18"/>
                <w:szCs w:val="18"/>
                <w:lang w:eastAsia="es-ES"/>
                <w14:ligatures w14:val="none"/>
              </w:rPr>
              <w:t>Jefe de Proyecto (Asistencia Técnica)</w:t>
            </w:r>
          </w:p>
          <w:p w14:paraId="53AD89B1" w14:textId="77777777" w:rsidR="00EF3494" w:rsidRPr="00FD6B20" w:rsidRDefault="00EF3494" w:rsidP="004E6FD8">
            <w:pPr>
              <w:pStyle w:val="Prrafodelista"/>
              <w:keepNext/>
              <w:numPr>
                <w:ilvl w:val="0"/>
                <w:numId w:val="56"/>
              </w:numPr>
              <w:spacing w:line="276" w:lineRule="auto"/>
              <w:ind w:left="184" w:hanging="184"/>
              <w:jc w:val="left"/>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BIM Manager</w:t>
            </w:r>
          </w:p>
          <w:p w14:paraId="43881ACD" w14:textId="77777777" w:rsidR="00EF3494" w:rsidRPr="00FD6B20" w:rsidRDefault="00EF3494" w:rsidP="004E6FD8">
            <w:pPr>
              <w:pStyle w:val="Prrafodelista"/>
              <w:keepNext/>
              <w:numPr>
                <w:ilvl w:val="0"/>
                <w:numId w:val="56"/>
              </w:numPr>
              <w:spacing w:line="276" w:lineRule="auto"/>
              <w:ind w:left="184" w:hanging="184"/>
              <w:jc w:val="left"/>
              <w:rPr>
                <w:rFonts w:eastAsia="Times New Roman" w:cs="Calibri"/>
                <w:bCs/>
                <w:color w:val="464646"/>
                <w:sz w:val="16"/>
                <w:szCs w:val="16"/>
                <w:lang w:eastAsia="es-ES"/>
                <w14:ligatures w14:val="none"/>
              </w:rPr>
            </w:pPr>
            <w:r w:rsidRPr="00FD6B20">
              <w:rPr>
                <w:rFonts w:eastAsia="Times New Roman" w:cs="Calibri"/>
                <w:bCs/>
                <w:color w:val="464646"/>
                <w:sz w:val="16"/>
                <w:szCs w:val="16"/>
                <w:lang w:eastAsia="es-ES"/>
                <w14:ligatures w14:val="none"/>
              </w:rPr>
              <w:t>Modelador BIM</w:t>
            </w:r>
            <w:r w:rsidRPr="00FD6B20">
              <w:rPr>
                <w:rFonts w:eastAsia="Times New Roman" w:cs="Calibri"/>
                <w:bCs/>
                <w:color w:val="464646"/>
                <w:sz w:val="18"/>
                <w:szCs w:val="18"/>
                <w:lang w:eastAsia="es-ES"/>
                <w14:ligatures w14:val="none"/>
              </w:rPr>
              <w:t xml:space="preserve"> </w:t>
            </w:r>
          </w:p>
          <w:p w14:paraId="57917775" w14:textId="47768FA3" w:rsidR="00EF3494" w:rsidRPr="00FD6B20" w:rsidRDefault="00EF3494" w:rsidP="00E910A7">
            <w:pPr>
              <w:keepNext/>
              <w:spacing w:line="276" w:lineRule="auto"/>
              <w:rPr>
                <w:rFonts w:eastAsia="Times New Roman" w:cs="Calibri"/>
                <w:bCs/>
                <w:color w:val="464646"/>
                <w:sz w:val="16"/>
                <w:szCs w:val="16"/>
                <w:lang w:eastAsia="es-ES"/>
                <w14:ligatures w14:val="none"/>
              </w:rPr>
            </w:pPr>
          </w:p>
        </w:tc>
      </w:tr>
      <w:tr w:rsidR="00EF3494" w:rsidRPr="00FD6B20" w14:paraId="7DFE8B91" w14:textId="77777777" w:rsidTr="00305E25">
        <w:trPr>
          <w:trHeight w:val="461"/>
          <w:jc w:val="center"/>
        </w:trPr>
        <w:tc>
          <w:tcPr>
            <w:tcW w:w="2271" w:type="dxa"/>
            <w:tcBorders>
              <w:top w:val="single" w:sz="4" w:space="0" w:color="auto"/>
              <w:left w:val="single" w:sz="8" w:space="0" w:color="000000"/>
              <w:bottom w:val="single" w:sz="8" w:space="0" w:color="000000"/>
              <w:right w:val="dashed" w:sz="4" w:space="0" w:color="000000"/>
            </w:tcBorders>
            <w:vAlign w:val="center"/>
            <w:hideMark/>
          </w:tcPr>
          <w:p w14:paraId="67BDFF42" w14:textId="77777777" w:rsidR="00EF3494" w:rsidRPr="00FD6B20" w:rsidRDefault="00EF3494" w:rsidP="00E910A7">
            <w:pPr>
              <w:keepNext/>
              <w:spacing w:line="276" w:lineRule="auto"/>
              <w:jc w:val="left"/>
              <w:rPr>
                <w:rFonts w:eastAsia="Times New Roman" w:cs="Calibri"/>
                <w:b/>
                <w:color w:val="000000"/>
                <w:sz w:val="18"/>
                <w:szCs w:val="18"/>
                <w:lang w:eastAsia="es-ES"/>
                <w14:ligatures w14:val="none"/>
              </w:rPr>
            </w:pPr>
            <w:r w:rsidRPr="00FD6B20">
              <w:rPr>
                <w:rFonts w:eastAsia="Times New Roman" w:cs="Calibri"/>
                <w:b/>
                <w:color w:val="000000"/>
                <w:sz w:val="18"/>
                <w:szCs w:val="18"/>
                <w:lang w:eastAsia="es-ES"/>
                <w14:ligatures w14:val="none"/>
              </w:rPr>
              <w:t xml:space="preserve">Operación y Mantenimiento </w:t>
            </w:r>
          </w:p>
        </w:tc>
        <w:tc>
          <w:tcPr>
            <w:tcW w:w="2697" w:type="dxa"/>
            <w:tcBorders>
              <w:top w:val="single" w:sz="4" w:space="0" w:color="auto"/>
              <w:left w:val="nil"/>
              <w:bottom w:val="single" w:sz="8" w:space="0" w:color="000000"/>
              <w:right w:val="dashed" w:sz="4" w:space="0" w:color="000000"/>
            </w:tcBorders>
            <w:vAlign w:val="center"/>
            <w:hideMark/>
          </w:tcPr>
          <w:p w14:paraId="7EF67558" w14:textId="0B1A66F9" w:rsidR="00EF3494" w:rsidRPr="00FD6B20" w:rsidRDefault="00055425" w:rsidP="00E910A7">
            <w:pPr>
              <w:keepNext/>
              <w:spacing w:line="276" w:lineRule="auto"/>
              <w:jc w:val="center"/>
              <w:rPr>
                <w:rFonts w:eastAsia="Times New Roman" w:cs="Calibri"/>
                <w:b/>
                <w:color w:val="000000"/>
                <w:sz w:val="18"/>
                <w:szCs w:val="18"/>
                <w:lang w:eastAsia="es-ES"/>
                <w14:ligatures w14:val="none"/>
              </w:rPr>
            </w:pPr>
            <w:r w:rsidRPr="00FD6B20">
              <w:rPr>
                <w:rFonts w:eastAsia="Times New Roman" w:cs="Calibri"/>
                <w:b/>
                <w:color w:val="000000"/>
                <w:sz w:val="18"/>
                <w:szCs w:val="18"/>
                <w:lang w:eastAsia="es-ES"/>
                <w14:ligatures w14:val="none"/>
              </w:rPr>
              <w:t>-</w:t>
            </w:r>
          </w:p>
        </w:tc>
        <w:tc>
          <w:tcPr>
            <w:tcW w:w="993" w:type="dxa"/>
            <w:tcBorders>
              <w:top w:val="single" w:sz="4" w:space="0" w:color="auto"/>
              <w:left w:val="nil"/>
              <w:bottom w:val="single" w:sz="8" w:space="0" w:color="000000"/>
              <w:right w:val="dashed" w:sz="4" w:space="0" w:color="000000"/>
            </w:tcBorders>
            <w:vAlign w:val="center"/>
            <w:hideMark/>
          </w:tcPr>
          <w:p w14:paraId="5000B72A" w14:textId="37F84DF2" w:rsidR="00EF3494" w:rsidRPr="00FD6B20" w:rsidRDefault="00055425" w:rsidP="00E910A7">
            <w:pPr>
              <w:keepNext/>
              <w:spacing w:line="276" w:lineRule="auto"/>
              <w:jc w:val="center"/>
              <w:rPr>
                <w:rFonts w:eastAsia="Times New Roman" w:cs="Calibri"/>
                <w:b/>
                <w:color w:val="464646"/>
                <w:sz w:val="16"/>
                <w:szCs w:val="16"/>
                <w:lang w:eastAsia="es-ES"/>
                <w14:ligatures w14:val="none"/>
              </w:rPr>
            </w:pPr>
            <w:r w:rsidRPr="00FD6B20">
              <w:rPr>
                <w:rFonts w:eastAsia="Times New Roman" w:cs="Calibri"/>
                <w:b/>
                <w:color w:val="464646"/>
                <w:sz w:val="16"/>
                <w:szCs w:val="16"/>
                <w:lang w:eastAsia="es-ES"/>
                <w14:ligatures w14:val="none"/>
              </w:rPr>
              <w:t>-</w:t>
            </w:r>
          </w:p>
        </w:tc>
        <w:tc>
          <w:tcPr>
            <w:tcW w:w="1139" w:type="dxa"/>
            <w:tcBorders>
              <w:top w:val="single" w:sz="4" w:space="0" w:color="auto"/>
              <w:left w:val="nil"/>
              <w:bottom w:val="single" w:sz="8" w:space="0" w:color="000000"/>
              <w:right w:val="dashed" w:sz="4" w:space="0" w:color="000000"/>
            </w:tcBorders>
            <w:vAlign w:val="center"/>
            <w:hideMark/>
          </w:tcPr>
          <w:p w14:paraId="467FAC63" w14:textId="6C8E847B" w:rsidR="00EF3494" w:rsidRPr="00FD6B20" w:rsidRDefault="00AC09E6" w:rsidP="00E910A7">
            <w:pPr>
              <w:keepNext/>
              <w:spacing w:line="276" w:lineRule="auto"/>
              <w:jc w:val="center"/>
              <w:rPr>
                <w:rFonts w:eastAsia="Times New Roman" w:cs="Calibri"/>
                <w:b/>
                <w:color w:val="464646"/>
                <w:sz w:val="16"/>
                <w:szCs w:val="16"/>
                <w:lang w:eastAsia="es-ES"/>
                <w14:ligatures w14:val="none"/>
              </w:rPr>
            </w:pPr>
            <w:r w:rsidRPr="00FD6B20">
              <w:rPr>
                <w:rFonts w:eastAsia="Times New Roman" w:cs="Calibri"/>
                <w:b/>
                <w:color w:val="464646"/>
                <w:sz w:val="16"/>
                <w:szCs w:val="16"/>
                <w:lang w:eastAsia="es-ES"/>
                <w14:ligatures w14:val="none"/>
              </w:rPr>
              <w:t>-</w:t>
            </w:r>
          </w:p>
        </w:tc>
        <w:tc>
          <w:tcPr>
            <w:tcW w:w="2398" w:type="dxa"/>
            <w:tcBorders>
              <w:top w:val="single" w:sz="4" w:space="0" w:color="auto"/>
              <w:left w:val="nil"/>
              <w:bottom w:val="single" w:sz="8" w:space="0" w:color="000000"/>
              <w:right w:val="single" w:sz="8" w:space="0" w:color="000000"/>
            </w:tcBorders>
            <w:vAlign w:val="center"/>
            <w:hideMark/>
          </w:tcPr>
          <w:p w14:paraId="2B051B8C" w14:textId="624FF49B" w:rsidR="00EF3494" w:rsidRPr="00FD6B20" w:rsidRDefault="00EF3494" w:rsidP="00E910A7">
            <w:pPr>
              <w:keepNext/>
              <w:spacing w:line="276" w:lineRule="auto"/>
              <w:rPr>
                <w:rFonts w:eastAsia="Times New Roman" w:cs="Calibri"/>
                <w:b/>
                <w:color w:val="464646"/>
                <w:sz w:val="16"/>
                <w:szCs w:val="16"/>
                <w:lang w:eastAsia="es-ES"/>
                <w14:ligatures w14:val="none"/>
              </w:rPr>
            </w:pPr>
            <w:r w:rsidRPr="00FD6B20">
              <w:rPr>
                <w:rFonts w:eastAsia="Times New Roman" w:cs="Calibri"/>
                <w:bCs/>
                <w:color w:val="464646"/>
                <w:sz w:val="16"/>
                <w:szCs w:val="16"/>
                <w:lang w:eastAsia="es-ES"/>
                <w14:ligatures w14:val="none"/>
              </w:rPr>
              <w:t xml:space="preserve"> </w:t>
            </w:r>
            <w:r w:rsidR="00351F28" w:rsidRPr="00FD6B20">
              <w:rPr>
                <w:rFonts w:eastAsia="Times New Roman" w:cs="Calibri"/>
                <w:b/>
                <w:color w:val="464646"/>
                <w:sz w:val="16"/>
                <w:szCs w:val="16"/>
                <w:lang w:eastAsia="es-ES"/>
                <w14:ligatures w14:val="none"/>
              </w:rPr>
              <w:t>NO</w:t>
            </w:r>
            <w:r w:rsidR="00055425" w:rsidRPr="00FD6B20">
              <w:rPr>
                <w:rFonts w:eastAsia="Times New Roman" w:cs="Calibri"/>
                <w:b/>
                <w:color w:val="464646"/>
                <w:sz w:val="16"/>
                <w:szCs w:val="16"/>
                <w:lang w:eastAsia="es-ES"/>
                <w14:ligatures w14:val="none"/>
              </w:rPr>
              <w:t xml:space="preserve"> es OBJETO del contrato de </w:t>
            </w:r>
            <w:r w:rsidR="006D67E3">
              <w:rPr>
                <w:rFonts w:eastAsia="Times New Roman" w:cs="Calibri"/>
                <w:b/>
                <w:color w:val="464646"/>
                <w:sz w:val="16"/>
                <w:szCs w:val="16"/>
                <w:lang w:eastAsia="es-ES"/>
                <w14:ligatures w14:val="none"/>
              </w:rPr>
              <w:t>AVINTIA</w:t>
            </w:r>
            <w:r w:rsidR="00DE274B" w:rsidRPr="00FD6B20">
              <w:rPr>
                <w:rFonts w:eastAsia="Times New Roman" w:cs="Calibri"/>
                <w:b/>
                <w:color w:val="464646"/>
                <w:sz w:val="16"/>
                <w:szCs w:val="16"/>
                <w:lang w:eastAsia="es-ES"/>
                <w14:ligatures w14:val="none"/>
              </w:rPr>
              <w:t xml:space="preserve"> en la actualidad</w:t>
            </w:r>
          </w:p>
        </w:tc>
      </w:tr>
    </w:tbl>
    <w:p w14:paraId="5DECDF11" w14:textId="6A51B747" w:rsidR="00063195" w:rsidRPr="00FD6B20" w:rsidRDefault="00063195" w:rsidP="00E910A7">
      <w:pPr>
        <w:pStyle w:val="Descripcin"/>
        <w:spacing w:before="0" w:after="0" w:line="276" w:lineRule="auto"/>
        <w:rPr>
          <w:rFonts w:cs="Calibri"/>
        </w:rPr>
      </w:pPr>
      <w:bookmarkStart w:id="19" w:name="ITEM1012EtapasProyecto"/>
      <w:r w:rsidRPr="00FD6B20">
        <w:rPr>
          <w:rFonts w:cs="Calibri"/>
        </w:rPr>
        <w:t xml:space="preserve">Tabla </w:t>
      </w:r>
      <w:r w:rsidR="00DF0C49">
        <w:rPr>
          <w:rFonts w:cs="Calibri"/>
        </w:rPr>
        <w:t>2</w:t>
      </w:r>
      <w:r w:rsidR="003540CD" w:rsidRPr="00FD6B20">
        <w:rPr>
          <w:rFonts w:cs="Calibri"/>
        </w:rPr>
        <w:t xml:space="preserve">. </w:t>
      </w:r>
      <w:r w:rsidR="00DF0C49">
        <w:rPr>
          <w:rFonts w:cs="Calibri"/>
        </w:rPr>
        <w:t xml:space="preserve">Plantilla </w:t>
      </w:r>
      <w:r w:rsidR="003540CD" w:rsidRPr="00FD6B20">
        <w:rPr>
          <w:rFonts w:cs="Calibri"/>
        </w:rPr>
        <w:t>Etapas del Proyecto.</w:t>
      </w:r>
    </w:p>
    <w:bookmarkEnd w:id="19"/>
    <w:p w14:paraId="477F6E4B" w14:textId="77777777" w:rsidR="008A004A" w:rsidRDefault="008A004A" w:rsidP="00E910A7">
      <w:pPr>
        <w:spacing w:line="276" w:lineRule="auto"/>
        <w:rPr>
          <w:rFonts w:cs="Calibri"/>
          <w:szCs w:val="22"/>
        </w:rPr>
      </w:pPr>
    </w:p>
    <w:p w14:paraId="1C403FCA" w14:textId="5C60BB05" w:rsidR="00293D79" w:rsidRPr="00FD6B20" w:rsidRDefault="00DA5CDE" w:rsidP="00E910A7">
      <w:pPr>
        <w:spacing w:line="276" w:lineRule="auto"/>
        <w:rPr>
          <w:rFonts w:cs="Calibri"/>
          <w:szCs w:val="22"/>
        </w:rPr>
      </w:pPr>
      <w:r>
        <w:rPr>
          <w:rFonts w:cs="Calibri"/>
          <w:szCs w:val="22"/>
        </w:rPr>
        <w:t>E</w:t>
      </w:r>
      <w:r w:rsidR="005A5103">
        <w:rPr>
          <w:rFonts w:cs="Calibri"/>
          <w:szCs w:val="22"/>
        </w:rPr>
        <w:t>sta tabla formará parte del contenido del BEP</w:t>
      </w:r>
      <w:r w:rsidR="00BD09A1">
        <w:rPr>
          <w:rFonts w:cs="Calibri"/>
          <w:szCs w:val="22"/>
        </w:rPr>
        <w:t xml:space="preserve"> </w:t>
      </w:r>
      <w:r w:rsidR="008A004A">
        <w:rPr>
          <w:rFonts w:cs="Calibri"/>
          <w:szCs w:val="22"/>
        </w:rPr>
        <w:t xml:space="preserve">y </w:t>
      </w:r>
      <w:r w:rsidR="00354800" w:rsidRPr="00FD6B20">
        <w:rPr>
          <w:rFonts w:cs="Calibri"/>
          <w:szCs w:val="22"/>
        </w:rPr>
        <w:t xml:space="preserve">será la primera referencia de organización para definir </w:t>
      </w:r>
      <w:r w:rsidR="008A004A">
        <w:rPr>
          <w:rFonts w:cs="Calibri"/>
          <w:szCs w:val="22"/>
        </w:rPr>
        <w:t xml:space="preserve">la planificación general de actividades en el </w:t>
      </w:r>
      <w:r w:rsidR="00354800" w:rsidRPr="00FD6B20">
        <w:rPr>
          <w:rFonts w:cs="Calibri"/>
          <w:szCs w:val="22"/>
        </w:rPr>
        <w:t xml:space="preserve">MIDP. Adicionalmente, se proporciona una plantilla de </w:t>
      </w:r>
      <w:commentRangeStart w:id="20"/>
      <w:r w:rsidR="00354800" w:rsidRPr="00FD6B20">
        <w:rPr>
          <w:rFonts w:cs="Calibri"/>
          <w:szCs w:val="22"/>
        </w:rPr>
        <w:t xml:space="preserve">MIDP </w:t>
      </w:r>
      <w:r w:rsidR="006D160D">
        <w:rPr>
          <w:rFonts w:cs="Calibri"/>
          <w:szCs w:val="22"/>
        </w:rPr>
        <w:lastRenderedPageBreak/>
        <w:t>(XXXXXXXXXXXX)</w:t>
      </w:r>
      <w:commentRangeEnd w:id="20"/>
      <w:r w:rsidR="006D160D">
        <w:rPr>
          <w:rStyle w:val="Refdecomentario"/>
          <w:rFonts w:cs="Calibri"/>
          <w:sz w:val="22"/>
          <w:szCs w:val="22"/>
        </w:rPr>
        <w:commentReference w:id="20"/>
      </w:r>
      <w:r w:rsidR="006D160D">
        <w:rPr>
          <w:rFonts w:cs="Calibri"/>
          <w:szCs w:val="22"/>
        </w:rPr>
        <w:t xml:space="preserve"> </w:t>
      </w:r>
      <w:r w:rsidR="00354800" w:rsidRPr="00FD6B20">
        <w:rPr>
          <w:rFonts w:cs="Calibri"/>
          <w:szCs w:val="22"/>
        </w:rPr>
        <w:t>que permite un mayor desglose de actividades dentro de los “macro hitos” y mayor precisión de los entregables esperados dentro de cada etapa.</w:t>
      </w:r>
    </w:p>
    <w:p w14:paraId="3C5B4C42" w14:textId="77777777" w:rsidR="00354800" w:rsidRPr="00FD6B20" w:rsidRDefault="00354800" w:rsidP="00E910A7">
      <w:pPr>
        <w:spacing w:line="276" w:lineRule="auto"/>
        <w:rPr>
          <w:rFonts w:cs="Calibri"/>
        </w:rPr>
      </w:pPr>
    </w:p>
    <w:p w14:paraId="3DB1AD83" w14:textId="52E9C336" w:rsidR="003D5EF9" w:rsidRPr="00FD6B20" w:rsidRDefault="003D5EF9" w:rsidP="004E6FD8">
      <w:pPr>
        <w:pStyle w:val="Ttulo3"/>
        <w:numPr>
          <w:ilvl w:val="2"/>
          <w:numId w:val="55"/>
        </w:numPr>
        <w:spacing w:after="0" w:line="276" w:lineRule="auto"/>
        <w:ind w:left="709" w:hanging="709"/>
        <w:rPr>
          <w:rFonts w:cs="Calibri"/>
        </w:rPr>
      </w:pPr>
      <w:bookmarkStart w:id="21" w:name="_Toc162284857"/>
      <w:bookmarkStart w:id="22" w:name="_Toc197605974"/>
      <w:r w:rsidRPr="00FD6B20">
        <w:rPr>
          <w:rFonts w:cs="Calibri"/>
        </w:rPr>
        <w:t xml:space="preserve">Verificación y validación de la información al inicio y al final de las etapas del proyecto. (6.3.3. </w:t>
      </w:r>
      <w:r w:rsidR="00952029" w:rsidRPr="00FD6B20">
        <w:rPr>
          <w:rFonts w:cs="Calibri"/>
        </w:rPr>
        <w:t>UNE-EN ISO 19650-1:2019</w:t>
      </w:r>
      <w:r w:rsidRPr="00FD6B20">
        <w:rPr>
          <w:rFonts w:cs="Calibri"/>
        </w:rPr>
        <w:t>).</w:t>
      </w:r>
      <w:bookmarkEnd w:id="21"/>
      <w:bookmarkEnd w:id="22"/>
    </w:p>
    <w:p w14:paraId="741B3F49" w14:textId="77777777" w:rsidR="004372C6" w:rsidRDefault="004372C6" w:rsidP="00E910A7">
      <w:pPr>
        <w:spacing w:line="276" w:lineRule="auto"/>
        <w:rPr>
          <w:rFonts w:cs="Calibri"/>
          <w:szCs w:val="22"/>
        </w:rPr>
      </w:pPr>
      <w:bookmarkStart w:id="23" w:name="ITEM633"/>
    </w:p>
    <w:p w14:paraId="2053C29B" w14:textId="1C011971" w:rsidR="003D5FB0" w:rsidRPr="00FD6B20" w:rsidRDefault="003D5FB0" w:rsidP="00E910A7">
      <w:pPr>
        <w:spacing w:line="276" w:lineRule="auto"/>
        <w:rPr>
          <w:rFonts w:cs="Calibri"/>
          <w:szCs w:val="22"/>
        </w:rPr>
      </w:pPr>
      <w:r w:rsidRPr="00FD6B20">
        <w:rPr>
          <w:rFonts w:cs="Calibri"/>
          <w:szCs w:val="22"/>
        </w:rPr>
        <w:t xml:space="preserve">Durante el desarrollo del proyecto, respecto a los métodos de verificación y validación de la información es esencial </w:t>
      </w:r>
      <w:r w:rsidRPr="00FD6B20">
        <w:rPr>
          <w:rFonts w:cs="Calibri"/>
          <w:szCs w:val="22"/>
          <w:u w:val="single"/>
        </w:rPr>
        <w:t>acordar y documentar los procedimientos de aprobación y aceptación antes de que se realice cualquier intercambio de información</w:t>
      </w:r>
      <w:r w:rsidRPr="00FD6B20">
        <w:rPr>
          <w:rFonts w:cs="Calibri"/>
          <w:szCs w:val="22"/>
        </w:rPr>
        <w:t xml:space="preserve"> </w:t>
      </w:r>
      <w:r w:rsidRPr="00FD6B20">
        <w:rPr>
          <w:rFonts w:cs="Calibri"/>
          <w:szCs w:val="22"/>
          <w:u w:val="single"/>
        </w:rPr>
        <w:t>entre el final de una etapa de proyecto y el inicio de la siguiente</w:t>
      </w:r>
      <w:r w:rsidRPr="00FD6B20">
        <w:rPr>
          <w:rFonts w:cs="Calibri"/>
          <w:szCs w:val="22"/>
        </w:rPr>
        <w:t xml:space="preserve">. </w:t>
      </w:r>
      <w:r w:rsidR="00D91B17">
        <w:rPr>
          <w:rFonts w:cs="Calibri"/>
          <w:szCs w:val="22"/>
        </w:rPr>
        <w:t>E</w:t>
      </w:r>
      <w:r w:rsidR="00994896">
        <w:rPr>
          <w:rFonts w:cs="Calibri"/>
          <w:szCs w:val="22"/>
        </w:rPr>
        <w:t>n</w:t>
      </w:r>
      <w:r w:rsidR="00D91B17">
        <w:rPr>
          <w:rFonts w:cs="Calibri"/>
          <w:szCs w:val="22"/>
        </w:rPr>
        <w:t xml:space="preserve"> este sentido, </w:t>
      </w:r>
      <w:r w:rsidR="007C2EC8">
        <w:rPr>
          <w:rFonts w:cs="Calibri"/>
          <w:szCs w:val="22"/>
        </w:rPr>
        <w:t xml:space="preserve">como referencia, </w:t>
      </w:r>
      <w:r w:rsidR="00D91B17">
        <w:rPr>
          <w:rFonts w:cs="Calibri"/>
          <w:szCs w:val="22"/>
        </w:rPr>
        <w:t>e</w:t>
      </w:r>
      <w:r w:rsidR="00D91B17" w:rsidRPr="00D91B17">
        <w:rPr>
          <w:rFonts w:cs="Calibri"/>
          <w:szCs w:val="22"/>
        </w:rPr>
        <w:t xml:space="preserve">l EIR </w:t>
      </w:r>
      <w:r w:rsidR="007C2EC8">
        <w:rPr>
          <w:rFonts w:cs="Calibri"/>
          <w:szCs w:val="22"/>
        </w:rPr>
        <w:t xml:space="preserve">proporcionado por el cliente </w:t>
      </w:r>
      <w:r w:rsidR="00D91B17" w:rsidRPr="00D91B17">
        <w:rPr>
          <w:rFonts w:cs="Calibri"/>
          <w:szCs w:val="22"/>
        </w:rPr>
        <w:t>debe</w:t>
      </w:r>
      <w:r w:rsidR="007C2EC8">
        <w:rPr>
          <w:rFonts w:cs="Calibri"/>
          <w:szCs w:val="22"/>
        </w:rPr>
        <w:t>ría</w:t>
      </w:r>
      <w:r w:rsidR="00D91B17" w:rsidRPr="00D91B17">
        <w:rPr>
          <w:rFonts w:cs="Calibri"/>
          <w:szCs w:val="22"/>
        </w:rPr>
        <w:t xml:space="preserve"> incluir los métodos de verificación y validación de la información al final de cada etapa. El BEP debe recogerlos y, en caso de no existir, definirlos y acordarlos con el Adjudicador</w:t>
      </w:r>
      <w:r w:rsidR="00D91B17">
        <w:rPr>
          <w:rFonts w:cs="Calibri"/>
          <w:szCs w:val="22"/>
        </w:rPr>
        <w:t>.</w:t>
      </w:r>
    </w:p>
    <w:bookmarkEnd w:id="23"/>
    <w:p w14:paraId="485D6FE0" w14:textId="77777777" w:rsidR="003D5FB0" w:rsidRPr="00FD6B20" w:rsidRDefault="003D5FB0" w:rsidP="00E910A7">
      <w:pPr>
        <w:spacing w:line="276" w:lineRule="auto"/>
        <w:rPr>
          <w:rFonts w:cs="Calibri"/>
          <w:szCs w:val="22"/>
        </w:rPr>
      </w:pPr>
    </w:p>
    <w:p w14:paraId="4399CDB9" w14:textId="77777777" w:rsidR="003D5FB0" w:rsidRPr="00FD6B20" w:rsidRDefault="003D5FB0" w:rsidP="00E910A7">
      <w:pPr>
        <w:spacing w:line="276" w:lineRule="auto"/>
        <w:rPr>
          <w:rFonts w:cs="Calibri"/>
          <w:szCs w:val="22"/>
        </w:rPr>
      </w:pPr>
      <w:r w:rsidRPr="00FD6B20">
        <w:rPr>
          <w:rFonts w:cs="Calibri"/>
          <w:szCs w:val="22"/>
        </w:rPr>
        <w:t xml:space="preserve">Es particularmente importante que se realice una </w:t>
      </w:r>
      <w:r w:rsidRPr="00FD6B20">
        <w:rPr>
          <w:rFonts w:cs="Calibri"/>
          <w:szCs w:val="22"/>
          <w:u w:val="single"/>
        </w:rPr>
        <w:t>segunda verificación de la información</w:t>
      </w:r>
      <w:r w:rsidRPr="00FD6B20">
        <w:rPr>
          <w:rFonts w:cs="Calibri"/>
          <w:szCs w:val="22"/>
        </w:rPr>
        <w:t>, para comenzar una etapa del proyecto cuando:</w:t>
      </w:r>
    </w:p>
    <w:p w14:paraId="7E761AE1" w14:textId="77777777" w:rsidR="003D5FB0" w:rsidRPr="00FD6B20" w:rsidRDefault="003D5FB0" w:rsidP="00E910A7">
      <w:pPr>
        <w:spacing w:line="276" w:lineRule="auto"/>
        <w:rPr>
          <w:rFonts w:cs="Calibri"/>
          <w:szCs w:val="22"/>
        </w:rPr>
      </w:pPr>
    </w:p>
    <w:p w14:paraId="13F2206D" w14:textId="3EF86104" w:rsidR="003D5FB0" w:rsidRPr="00FD6B20" w:rsidRDefault="003D5FB0" w:rsidP="00E910A7">
      <w:pPr>
        <w:pStyle w:val="Prrafodelista"/>
        <w:numPr>
          <w:ilvl w:val="0"/>
          <w:numId w:val="46"/>
        </w:numPr>
        <w:spacing w:line="276" w:lineRule="auto"/>
        <w:rPr>
          <w:rFonts w:cs="Calibri"/>
          <w:szCs w:val="22"/>
        </w:rPr>
      </w:pPr>
      <w:r w:rsidRPr="00FD6B20">
        <w:rPr>
          <w:rFonts w:cs="Calibri"/>
          <w:szCs w:val="22"/>
        </w:rPr>
        <w:t xml:space="preserve">Haya un </w:t>
      </w:r>
      <w:r w:rsidRPr="00FD6B20">
        <w:rPr>
          <w:rFonts w:cs="Calibri"/>
          <w:b/>
          <w:bCs/>
          <w:szCs w:val="22"/>
        </w:rPr>
        <w:t xml:space="preserve">cambio de </w:t>
      </w:r>
      <w:r w:rsidR="009872FA" w:rsidRPr="00FD6B20">
        <w:rPr>
          <w:rFonts w:cs="Calibri"/>
          <w:b/>
          <w:bCs/>
          <w:szCs w:val="22"/>
        </w:rPr>
        <w:t>A</w:t>
      </w:r>
      <w:r w:rsidRPr="00FD6B20">
        <w:rPr>
          <w:rFonts w:cs="Calibri"/>
          <w:b/>
          <w:bCs/>
          <w:szCs w:val="22"/>
        </w:rPr>
        <w:t>djudicatario entre una etapa y la siguiente</w:t>
      </w:r>
      <w:r w:rsidRPr="00FD6B20">
        <w:rPr>
          <w:rFonts w:cs="Calibri"/>
          <w:szCs w:val="22"/>
        </w:rPr>
        <w:t xml:space="preserve">, con especial atención a la posibilidad de utilizar la información recibida. </w:t>
      </w:r>
    </w:p>
    <w:p w14:paraId="4AD2C4A6" w14:textId="63D4406C" w:rsidR="003D5FB0" w:rsidRPr="00FD6B20" w:rsidRDefault="003D5FB0" w:rsidP="00E910A7">
      <w:pPr>
        <w:pStyle w:val="Prrafodelista"/>
        <w:numPr>
          <w:ilvl w:val="0"/>
          <w:numId w:val="46"/>
        </w:numPr>
        <w:spacing w:line="276" w:lineRule="auto"/>
        <w:rPr>
          <w:rFonts w:cs="Calibri"/>
          <w:szCs w:val="22"/>
        </w:rPr>
      </w:pPr>
      <w:r w:rsidRPr="00FD6B20">
        <w:rPr>
          <w:rFonts w:cs="Calibri"/>
          <w:szCs w:val="22"/>
        </w:rPr>
        <w:t xml:space="preserve">En caso de </w:t>
      </w:r>
      <w:r w:rsidRPr="00FD6B20">
        <w:rPr>
          <w:rFonts w:cs="Calibri"/>
          <w:b/>
          <w:bCs/>
          <w:szCs w:val="22"/>
        </w:rPr>
        <w:t>retraso antes del inicio de la siguiente etapa del proyecto</w:t>
      </w:r>
      <w:r w:rsidRPr="00FD6B20">
        <w:rPr>
          <w:rFonts w:cs="Calibri"/>
          <w:szCs w:val="22"/>
        </w:rPr>
        <w:t>. Se recomienda establecer de común acuerdo un tiempo máximo a partir del cual sea considerado el retraso</w:t>
      </w:r>
      <w:r w:rsidR="00BA1F32" w:rsidRPr="00FD6B20">
        <w:rPr>
          <w:rFonts w:cs="Calibri"/>
          <w:szCs w:val="22"/>
        </w:rPr>
        <w:t xml:space="preserve"> </w:t>
      </w:r>
      <w:commentRangeStart w:id="24"/>
      <w:r w:rsidR="00BA1F32" w:rsidRPr="005A3E5D">
        <w:rPr>
          <w:rFonts w:cs="Calibri"/>
          <w:szCs w:val="22"/>
          <w:highlight w:val="yellow"/>
        </w:rPr>
        <w:t>entorno a los 6 meses</w:t>
      </w:r>
      <w:commentRangeEnd w:id="24"/>
      <w:r w:rsidR="006E6EFE" w:rsidRPr="00FD6B20">
        <w:rPr>
          <w:rStyle w:val="Refdecomentario"/>
          <w:rFonts w:cs="Calibri"/>
          <w:sz w:val="22"/>
          <w:szCs w:val="22"/>
        </w:rPr>
        <w:commentReference w:id="24"/>
      </w:r>
      <w:r w:rsidR="00EF3CE4" w:rsidRPr="00FD6B20">
        <w:rPr>
          <w:rFonts w:cs="Calibri"/>
          <w:szCs w:val="22"/>
        </w:rPr>
        <w:t>, dependiendo de la magnitud del proyecto</w:t>
      </w:r>
      <w:r w:rsidRPr="00FD6B20">
        <w:rPr>
          <w:rFonts w:cs="Calibri"/>
          <w:szCs w:val="22"/>
        </w:rPr>
        <w:t>. A tal efecto, habrá de observarse lo establecido en el cronograma definido en el MIDP y TIDP correspondientes.</w:t>
      </w:r>
    </w:p>
    <w:p w14:paraId="12CEDFFC" w14:textId="14D427BD" w:rsidR="003D5FB0" w:rsidRPr="00FD6B20" w:rsidRDefault="003D5FB0" w:rsidP="00E910A7">
      <w:pPr>
        <w:pStyle w:val="Prrafodelista"/>
        <w:numPr>
          <w:ilvl w:val="0"/>
          <w:numId w:val="46"/>
        </w:numPr>
        <w:spacing w:line="276" w:lineRule="auto"/>
        <w:rPr>
          <w:rFonts w:cs="Calibri"/>
        </w:rPr>
      </w:pPr>
      <w:r w:rsidRPr="00FD6B20">
        <w:rPr>
          <w:rFonts w:cs="Calibri"/>
          <w:b/>
          <w:bCs/>
          <w:szCs w:val="22"/>
        </w:rPr>
        <w:t>Cambio de Adjudicatario Principal durante una etapa del proyecto</w:t>
      </w:r>
      <w:r w:rsidRPr="00FD6B20">
        <w:rPr>
          <w:rFonts w:cs="Calibri"/>
        </w:rPr>
        <w:t xml:space="preserve">. </w:t>
      </w:r>
    </w:p>
    <w:p w14:paraId="25738B8F" w14:textId="77777777" w:rsidR="003D5FB0" w:rsidRPr="00FD6B20" w:rsidRDefault="003D5FB0" w:rsidP="00E910A7">
      <w:pPr>
        <w:spacing w:line="276" w:lineRule="auto"/>
        <w:rPr>
          <w:rFonts w:cs="Calibri"/>
        </w:rPr>
      </w:pPr>
    </w:p>
    <w:p w14:paraId="1B4C348F" w14:textId="42F7D751" w:rsidR="00E36E84" w:rsidRPr="00FD6B20" w:rsidRDefault="003D5FB0" w:rsidP="00E910A7">
      <w:pPr>
        <w:spacing w:line="276" w:lineRule="auto"/>
        <w:rPr>
          <w:rFonts w:cs="Calibri"/>
          <w:szCs w:val="22"/>
        </w:rPr>
      </w:pPr>
      <w:r w:rsidRPr="00FD6B20">
        <w:rPr>
          <w:rFonts w:cs="Calibri"/>
          <w:szCs w:val="22"/>
        </w:rPr>
        <w:t xml:space="preserve">Se facilita como herramienta genérica de comprobación la Tabla </w:t>
      </w:r>
      <w:r w:rsidR="00BD2553">
        <w:rPr>
          <w:rFonts w:cs="Calibri"/>
          <w:szCs w:val="22"/>
        </w:rPr>
        <w:t>3</w:t>
      </w:r>
      <w:r w:rsidRPr="00FD6B20">
        <w:rPr>
          <w:rFonts w:cs="Calibri"/>
          <w:szCs w:val="22"/>
        </w:rPr>
        <w:t xml:space="preserve">, </w:t>
      </w:r>
      <w:r w:rsidR="00B54064">
        <w:rPr>
          <w:rFonts w:cs="Calibri"/>
          <w:szCs w:val="22"/>
        </w:rPr>
        <w:t xml:space="preserve">que podrá incluirse en el BEP y </w:t>
      </w:r>
      <w:r w:rsidRPr="00FD6B20">
        <w:rPr>
          <w:rFonts w:cs="Calibri"/>
          <w:szCs w:val="22"/>
        </w:rPr>
        <w:t>que será auxiliar para la revisión de entregables establecidos, donde se determina una actividad y descripción, un responsable de emitir el entregable, una fecha de revisión de requisitos o información previa, fecha prevista de emisión de nuevos entregables de acuerdo con la actividad, su fecha de revisión, la fecha de dictamen (aprobado o no aprobado) y el revisor que emitió este dictamen</w:t>
      </w:r>
      <w:r w:rsidR="009872FA" w:rsidRPr="00FD6B20">
        <w:rPr>
          <w:rFonts w:cs="Calibri"/>
          <w:szCs w:val="22"/>
        </w:rPr>
        <w:t>.</w:t>
      </w:r>
    </w:p>
    <w:p w14:paraId="19030E31" w14:textId="77777777" w:rsidR="00E36E84" w:rsidRPr="00FD6B20" w:rsidRDefault="00E36E84" w:rsidP="00E910A7">
      <w:pPr>
        <w:spacing w:line="276" w:lineRule="auto"/>
        <w:rPr>
          <w:rFonts w:cs="Calibri"/>
          <w:szCs w:val="22"/>
        </w:rPr>
      </w:pPr>
    </w:p>
    <w:p w14:paraId="42670AD6" w14:textId="4A2248E3" w:rsidR="00E36E84" w:rsidRPr="00FD6B20" w:rsidRDefault="00E36E84" w:rsidP="00E910A7">
      <w:pPr>
        <w:spacing w:line="276" w:lineRule="auto"/>
        <w:rPr>
          <w:rFonts w:cs="Calibri"/>
          <w:szCs w:val="22"/>
        </w:rPr>
      </w:pPr>
      <w:r w:rsidRPr="00FD6B20">
        <w:rPr>
          <w:rFonts w:cs="Calibri"/>
          <w:szCs w:val="22"/>
        </w:rPr>
        <w:t>Cualquier cambio, o retraso en la</w:t>
      </w:r>
      <w:r w:rsidR="00E320B6">
        <w:rPr>
          <w:rFonts w:cs="Calibri"/>
          <w:szCs w:val="22"/>
        </w:rPr>
        <w:t xml:space="preserve">s fases del ciclo de vida </w:t>
      </w:r>
      <w:r w:rsidRPr="00FD6B20">
        <w:rPr>
          <w:rFonts w:cs="Calibri"/>
          <w:szCs w:val="22"/>
        </w:rPr>
        <w:t>se comunicará por el medio establecido por ambas partes</w:t>
      </w:r>
      <w:r w:rsidR="00B64A74" w:rsidRPr="00FD6B20">
        <w:rPr>
          <w:rFonts w:cs="Calibri"/>
          <w:szCs w:val="22"/>
        </w:rPr>
        <w:t xml:space="preserve"> requiriendo notificación de la recepción.</w:t>
      </w:r>
    </w:p>
    <w:p w14:paraId="7AEEC274" w14:textId="77777777" w:rsidR="00E36E84" w:rsidRPr="00FD6B20" w:rsidRDefault="00E36E84" w:rsidP="00E910A7">
      <w:pPr>
        <w:spacing w:line="276" w:lineRule="auto"/>
        <w:rPr>
          <w:rFonts w:cs="Calibri"/>
          <w:szCs w:val="22"/>
        </w:rPr>
      </w:pPr>
    </w:p>
    <w:p w14:paraId="46EDB2A7" w14:textId="7ACB4A79" w:rsidR="00A508EB" w:rsidRPr="00FD6B20" w:rsidRDefault="00A508EB" w:rsidP="00E910A7">
      <w:pPr>
        <w:spacing w:line="276" w:lineRule="auto"/>
        <w:rPr>
          <w:rFonts w:cs="Calibri"/>
          <w:szCs w:val="22"/>
        </w:rPr>
      </w:pPr>
      <w:r w:rsidRPr="00FD6B20">
        <w:rPr>
          <w:rFonts w:cs="Calibri"/>
          <w:szCs w:val="22"/>
        </w:rPr>
        <w:t xml:space="preserve">A </w:t>
      </w:r>
      <w:r w:rsidR="003D4A18" w:rsidRPr="00FD6B20">
        <w:rPr>
          <w:rFonts w:cs="Calibri"/>
          <w:szCs w:val="22"/>
        </w:rPr>
        <w:t>título</w:t>
      </w:r>
      <w:r w:rsidRPr="00FD6B20">
        <w:rPr>
          <w:rFonts w:cs="Calibri"/>
          <w:szCs w:val="22"/>
        </w:rPr>
        <w:t xml:space="preserve"> de ejemplo</w:t>
      </w:r>
      <w:r w:rsidR="00300F63" w:rsidRPr="00FD6B20">
        <w:rPr>
          <w:rFonts w:cs="Calibri"/>
          <w:szCs w:val="22"/>
        </w:rPr>
        <w:t xml:space="preserve">, </w:t>
      </w:r>
      <w:r w:rsidR="003D4A18" w:rsidRPr="00FD6B20">
        <w:rPr>
          <w:rFonts w:cs="Calibri"/>
          <w:szCs w:val="22"/>
        </w:rPr>
        <w:t>se adjunta la siguiente tabla:</w:t>
      </w:r>
    </w:p>
    <w:p w14:paraId="1F5339C6" w14:textId="4C34611F" w:rsidR="3F028DE9" w:rsidRPr="00FD6B20" w:rsidRDefault="3F028DE9" w:rsidP="00E910A7">
      <w:pPr>
        <w:spacing w:line="276" w:lineRule="auto"/>
        <w:rPr>
          <w:rFonts w:cs="Calibri"/>
        </w:rPr>
      </w:pPr>
    </w:p>
    <w:tbl>
      <w:tblPr>
        <w:tblW w:w="10065" w:type="dxa"/>
        <w:tblInd w:w="-5" w:type="dxa"/>
        <w:tblCellMar>
          <w:top w:w="116" w:type="dxa"/>
          <w:left w:w="70" w:type="dxa"/>
          <w:right w:w="70" w:type="dxa"/>
        </w:tblCellMar>
        <w:tblLook w:val="04A0" w:firstRow="1" w:lastRow="0" w:firstColumn="1" w:lastColumn="0" w:noHBand="0" w:noVBand="1"/>
      </w:tblPr>
      <w:tblGrid>
        <w:gridCol w:w="1314"/>
        <w:gridCol w:w="1663"/>
        <w:gridCol w:w="1393"/>
        <w:gridCol w:w="1249"/>
        <w:gridCol w:w="1418"/>
        <w:gridCol w:w="1610"/>
        <w:gridCol w:w="1418"/>
      </w:tblGrid>
      <w:tr w:rsidR="009028AD" w:rsidRPr="00FD6B20" w14:paraId="380C9411" w14:textId="77777777" w:rsidTr="002D7F69">
        <w:trPr>
          <w:trHeight w:val="697"/>
        </w:trPr>
        <w:tc>
          <w:tcPr>
            <w:tcW w:w="1314"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BDD6EE"/>
            <w:vAlign w:val="center"/>
            <w:hideMark/>
          </w:tcPr>
          <w:p w14:paraId="7C2558FC" w14:textId="40E60C2F" w:rsidR="008C4E4E" w:rsidRPr="00FD6B20" w:rsidRDefault="008C4E4E" w:rsidP="00E910A7">
            <w:pPr>
              <w:spacing w:line="276" w:lineRule="auto"/>
              <w:jc w:val="center"/>
              <w:rPr>
                <w:rFonts w:eastAsia="Times New Roman" w:cs="Calibri"/>
                <w:b/>
                <w:bCs/>
                <w:szCs w:val="20"/>
                <w:lang w:eastAsia="es-ES"/>
                <w14:ligatures w14:val="none"/>
              </w:rPr>
            </w:pPr>
            <w:r w:rsidRPr="00FD6B20">
              <w:rPr>
                <w:rFonts w:eastAsia="Times New Roman" w:cs="Calibri"/>
                <w:b/>
                <w:bCs/>
                <w:szCs w:val="20"/>
                <w:lang w:eastAsia="es-ES"/>
                <w14:ligatures w14:val="none"/>
              </w:rPr>
              <w:t>Etapa</w:t>
            </w:r>
          </w:p>
        </w:tc>
        <w:tc>
          <w:tcPr>
            <w:tcW w:w="1663" w:type="dxa"/>
            <w:tcBorders>
              <w:top w:val="single" w:sz="4" w:space="0" w:color="000000" w:themeColor="text1"/>
              <w:left w:val="nil"/>
              <w:bottom w:val="single" w:sz="4" w:space="0" w:color="000000" w:themeColor="text1"/>
              <w:right w:val="single" w:sz="4" w:space="0" w:color="000000" w:themeColor="text1"/>
            </w:tcBorders>
            <w:shd w:val="clear" w:color="auto" w:fill="BDD6EE"/>
            <w:vAlign w:val="center"/>
            <w:hideMark/>
          </w:tcPr>
          <w:p w14:paraId="3FD3B755" w14:textId="14628116" w:rsidR="008C4E4E" w:rsidRPr="00FD6B20" w:rsidRDefault="008C4E4E" w:rsidP="00E910A7">
            <w:pPr>
              <w:spacing w:line="276" w:lineRule="auto"/>
              <w:jc w:val="center"/>
              <w:rPr>
                <w:rFonts w:eastAsia="Times New Roman" w:cs="Calibri"/>
                <w:b/>
                <w:bCs/>
                <w:szCs w:val="20"/>
                <w:lang w:eastAsia="es-ES"/>
                <w14:ligatures w14:val="none"/>
              </w:rPr>
            </w:pPr>
            <w:r w:rsidRPr="00FD6B20">
              <w:rPr>
                <w:rFonts w:eastAsia="Times New Roman" w:cs="Calibri"/>
                <w:b/>
                <w:bCs/>
                <w:szCs w:val="20"/>
                <w:lang w:eastAsia="es-ES"/>
                <w14:ligatures w14:val="none"/>
              </w:rPr>
              <w:t>Actividad</w:t>
            </w:r>
            <w:r w:rsidR="000008EF" w:rsidRPr="00FD6B20">
              <w:rPr>
                <w:rFonts w:eastAsia="Times New Roman" w:cs="Calibri"/>
                <w:b/>
                <w:bCs/>
                <w:szCs w:val="20"/>
                <w:lang w:eastAsia="es-ES"/>
                <w14:ligatures w14:val="none"/>
              </w:rPr>
              <w:t xml:space="preserve"> y</w:t>
            </w:r>
            <w:r w:rsidRPr="00FD6B20">
              <w:rPr>
                <w:rFonts w:eastAsia="Times New Roman" w:cs="Calibri"/>
                <w:b/>
                <w:bCs/>
                <w:szCs w:val="20"/>
                <w:lang w:eastAsia="es-ES"/>
                <w14:ligatures w14:val="none"/>
              </w:rPr>
              <w:t xml:space="preserve"> descripción</w:t>
            </w:r>
          </w:p>
        </w:tc>
        <w:tc>
          <w:tcPr>
            <w:tcW w:w="1393" w:type="dxa"/>
            <w:tcBorders>
              <w:top w:val="single" w:sz="4" w:space="0" w:color="000000" w:themeColor="text1"/>
              <w:left w:val="nil"/>
              <w:bottom w:val="single" w:sz="4" w:space="0" w:color="000000" w:themeColor="text1"/>
              <w:right w:val="single" w:sz="4" w:space="0" w:color="000000" w:themeColor="text1"/>
            </w:tcBorders>
            <w:shd w:val="clear" w:color="auto" w:fill="BDD6EE"/>
            <w:vAlign w:val="center"/>
            <w:hideMark/>
          </w:tcPr>
          <w:p w14:paraId="382D0521" w14:textId="266C4F48" w:rsidR="008C4E4E" w:rsidRPr="00FD6B20" w:rsidRDefault="008C4E4E" w:rsidP="00E910A7">
            <w:pPr>
              <w:spacing w:line="276" w:lineRule="auto"/>
              <w:jc w:val="center"/>
              <w:rPr>
                <w:rFonts w:eastAsia="Times New Roman" w:cs="Calibri"/>
                <w:b/>
                <w:bCs/>
                <w:szCs w:val="20"/>
                <w:lang w:eastAsia="es-ES"/>
                <w14:ligatures w14:val="none"/>
              </w:rPr>
            </w:pPr>
            <w:r w:rsidRPr="00FD6B20">
              <w:rPr>
                <w:rFonts w:eastAsia="Times New Roman" w:cs="Calibri"/>
                <w:b/>
                <w:bCs/>
                <w:szCs w:val="20"/>
                <w:lang w:eastAsia="es-ES"/>
                <w14:ligatures w14:val="none"/>
              </w:rPr>
              <w:t>Responsable</w:t>
            </w:r>
          </w:p>
        </w:tc>
        <w:tc>
          <w:tcPr>
            <w:tcW w:w="1249" w:type="dxa"/>
            <w:tcBorders>
              <w:top w:val="single" w:sz="4" w:space="0" w:color="000000" w:themeColor="text1"/>
              <w:left w:val="nil"/>
              <w:bottom w:val="single" w:sz="4" w:space="0" w:color="000000" w:themeColor="text1"/>
              <w:right w:val="single" w:sz="4" w:space="0" w:color="000000" w:themeColor="text1"/>
            </w:tcBorders>
            <w:shd w:val="clear" w:color="auto" w:fill="BDD6EE"/>
            <w:vAlign w:val="center"/>
            <w:hideMark/>
          </w:tcPr>
          <w:p w14:paraId="322AA73E" w14:textId="3CCB8565" w:rsidR="008C4E4E" w:rsidRPr="00FD6B20" w:rsidRDefault="008C4E4E" w:rsidP="00E910A7">
            <w:pPr>
              <w:spacing w:line="276" w:lineRule="auto"/>
              <w:jc w:val="center"/>
              <w:rPr>
                <w:rFonts w:eastAsia="Times New Roman" w:cs="Calibri"/>
                <w:b/>
                <w:bCs/>
                <w:szCs w:val="20"/>
                <w:lang w:eastAsia="es-ES"/>
                <w14:ligatures w14:val="none"/>
              </w:rPr>
            </w:pPr>
            <w:r w:rsidRPr="00FD6B20">
              <w:rPr>
                <w:rFonts w:eastAsia="Times New Roman" w:cs="Calibri"/>
                <w:b/>
                <w:bCs/>
                <w:szCs w:val="20"/>
                <w:lang w:eastAsia="es-ES"/>
                <w14:ligatures w14:val="none"/>
              </w:rPr>
              <w:t xml:space="preserve">Fecha revisión de requisitos e información previa </w:t>
            </w:r>
          </w:p>
        </w:tc>
        <w:tc>
          <w:tcPr>
            <w:tcW w:w="1418" w:type="dxa"/>
            <w:tcBorders>
              <w:top w:val="single" w:sz="4" w:space="0" w:color="000000" w:themeColor="text1"/>
              <w:left w:val="nil"/>
              <w:bottom w:val="single" w:sz="4" w:space="0" w:color="000000" w:themeColor="text1"/>
              <w:right w:val="single" w:sz="4" w:space="0" w:color="000000" w:themeColor="text1"/>
            </w:tcBorders>
            <w:shd w:val="clear" w:color="auto" w:fill="BDD6EE"/>
            <w:vAlign w:val="center"/>
            <w:hideMark/>
          </w:tcPr>
          <w:p w14:paraId="69B09D36" w14:textId="77777777" w:rsidR="008C6635" w:rsidRPr="00FD6B20" w:rsidRDefault="008C4E4E" w:rsidP="00E910A7">
            <w:pPr>
              <w:spacing w:line="276" w:lineRule="auto"/>
              <w:jc w:val="center"/>
              <w:rPr>
                <w:rFonts w:eastAsia="Times New Roman" w:cs="Calibri"/>
                <w:b/>
                <w:bCs/>
                <w:szCs w:val="20"/>
                <w:lang w:eastAsia="es-ES"/>
                <w14:ligatures w14:val="none"/>
              </w:rPr>
            </w:pPr>
            <w:r w:rsidRPr="00FD6B20">
              <w:rPr>
                <w:rFonts w:eastAsia="Times New Roman" w:cs="Calibri"/>
                <w:b/>
                <w:bCs/>
                <w:szCs w:val="20"/>
                <w:lang w:eastAsia="es-ES"/>
                <w14:ligatures w14:val="none"/>
              </w:rPr>
              <w:t>Fecha de emisión de entregable</w:t>
            </w:r>
          </w:p>
          <w:p w14:paraId="295ED0B6" w14:textId="30B9F9CB" w:rsidR="008C4E4E" w:rsidRPr="00FD6B20" w:rsidRDefault="009E47C9" w:rsidP="00E910A7">
            <w:pPr>
              <w:spacing w:line="276" w:lineRule="auto"/>
              <w:jc w:val="center"/>
              <w:rPr>
                <w:rFonts w:eastAsia="Times New Roman" w:cs="Calibri"/>
                <w:b/>
                <w:bCs/>
                <w:szCs w:val="20"/>
                <w:lang w:eastAsia="es-ES"/>
                <w14:ligatures w14:val="none"/>
              </w:rPr>
            </w:pPr>
            <w:r w:rsidRPr="00FD6B20">
              <w:rPr>
                <w:rFonts w:eastAsia="Times New Roman" w:cs="Calibri"/>
                <w:b/>
                <w:bCs/>
                <w:szCs w:val="20"/>
                <w:lang w:eastAsia="es-ES"/>
                <w14:ligatures w14:val="none"/>
              </w:rPr>
              <w:t>Autor</w:t>
            </w:r>
          </w:p>
        </w:tc>
        <w:tc>
          <w:tcPr>
            <w:tcW w:w="1610" w:type="dxa"/>
            <w:tcBorders>
              <w:top w:val="single" w:sz="4" w:space="0" w:color="000000" w:themeColor="text1"/>
              <w:left w:val="nil"/>
              <w:bottom w:val="single" w:sz="4" w:space="0" w:color="000000" w:themeColor="text1"/>
              <w:right w:val="single" w:sz="4" w:space="0" w:color="000000" w:themeColor="text1"/>
            </w:tcBorders>
            <w:shd w:val="clear" w:color="auto" w:fill="BDD6EE"/>
            <w:vAlign w:val="center"/>
            <w:hideMark/>
          </w:tcPr>
          <w:p w14:paraId="1F8D289D" w14:textId="77777777" w:rsidR="008C6635" w:rsidRPr="00FD6B20" w:rsidRDefault="008C4E4E" w:rsidP="00E910A7">
            <w:pPr>
              <w:spacing w:line="276" w:lineRule="auto"/>
              <w:jc w:val="center"/>
              <w:rPr>
                <w:rFonts w:eastAsia="Times New Roman" w:cs="Calibri"/>
                <w:b/>
                <w:bCs/>
                <w:szCs w:val="20"/>
                <w:lang w:eastAsia="es-ES"/>
                <w14:ligatures w14:val="none"/>
              </w:rPr>
            </w:pPr>
            <w:r w:rsidRPr="00FD6B20">
              <w:rPr>
                <w:rFonts w:eastAsia="Times New Roman" w:cs="Calibri"/>
                <w:b/>
                <w:bCs/>
                <w:szCs w:val="20"/>
                <w:lang w:eastAsia="es-ES"/>
                <w14:ligatures w14:val="none"/>
              </w:rPr>
              <w:t>Fecha de revisión de entregable</w:t>
            </w:r>
          </w:p>
          <w:p w14:paraId="3579B221" w14:textId="51009CD3" w:rsidR="008C4E4E" w:rsidRPr="00FD6B20" w:rsidRDefault="009E47C9" w:rsidP="00E910A7">
            <w:pPr>
              <w:spacing w:line="276" w:lineRule="auto"/>
              <w:jc w:val="center"/>
              <w:rPr>
                <w:rFonts w:eastAsia="Times New Roman" w:cs="Calibri"/>
                <w:b/>
                <w:bCs/>
                <w:szCs w:val="20"/>
                <w:lang w:eastAsia="es-ES"/>
                <w14:ligatures w14:val="none"/>
              </w:rPr>
            </w:pPr>
            <w:r w:rsidRPr="00FD6B20">
              <w:rPr>
                <w:rFonts w:eastAsia="Times New Roman" w:cs="Calibri"/>
                <w:b/>
                <w:bCs/>
                <w:szCs w:val="20"/>
                <w:lang w:eastAsia="es-ES"/>
                <w14:ligatures w14:val="none"/>
              </w:rPr>
              <w:t>Autor</w:t>
            </w:r>
          </w:p>
        </w:tc>
        <w:tc>
          <w:tcPr>
            <w:tcW w:w="1418" w:type="dxa"/>
            <w:tcBorders>
              <w:top w:val="single" w:sz="4" w:space="0" w:color="000000" w:themeColor="text1"/>
              <w:left w:val="nil"/>
              <w:bottom w:val="single" w:sz="4" w:space="0" w:color="000000" w:themeColor="text1"/>
              <w:right w:val="single" w:sz="4" w:space="0" w:color="000000" w:themeColor="text1"/>
            </w:tcBorders>
            <w:shd w:val="clear" w:color="auto" w:fill="BDD6EE"/>
            <w:vAlign w:val="center"/>
            <w:hideMark/>
          </w:tcPr>
          <w:p w14:paraId="062B45A5" w14:textId="77777777" w:rsidR="008C4E4E" w:rsidRPr="00FD6B20" w:rsidRDefault="008C4E4E" w:rsidP="00E910A7">
            <w:pPr>
              <w:spacing w:line="276" w:lineRule="auto"/>
              <w:jc w:val="center"/>
              <w:rPr>
                <w:rFonts w:eastAsia="Times New Roman" w:cs="Calibri"/>
                <w:b/>
                <w:bCs/>
                <w:szCs w:val="20"/>
                <w:lang w:eastAsia="es-ES"/>
                <w14:ligatures w14:val="none"/>
              </w:rPr>
            </w:pPr>
            <w:r w:rsidRPr="00FD6B20">
              <w:rPr>
                <w:rFonts w:eastAsia="Times New Roman" w:cs="Calibri"/>
                <w:b/>
                <w:bCs/>
                <w:szCs w:val="20"/>
                <w:lang w:eastAsia="es-ES"/>
                <w14:ligatures w14:val="none"/>
              </w:rPr>
              <w:t xml:space="preserve">Fecha de aprobación </w:t>
            </w:r>
          </w:p>
          <w:p w14:paraId="18B377EE" w14:textId="5BDF98D8" w:rsidR="0000652A" w:rsidRPr="00FD6B20" w:rsidRDefault="0000652A" w:rsidP="00E910A7">
            <w:pPr>
              <w:spacing w:line="276" w:lineRule="auto"/>
              <w:jc w:val="center"/>
              <w:rPr>
                <w:rFonts w:eastAsia="Times New Roman" w:cs="Calibri"/>
                <w:b/>
                <w:bCs/>
                <w:szCs w:val="20"/>
                <w:lang w:eastAsia="es-ES"/>
                <w14:ligatures w14:val="none"/>
              </w:rPr>
            </w:pPr>
            <w:r w:rsidRPr="00FD6B20">
              <w:rPr>
                <w:rFonts w:eastAsia="Times New Roman" w:cs="Calibri"/>
                <w:b/>
                <w:bCs/>
                <w:szCs w:val="20"/>
                <w:lang w:eastAsia="es-ES"/>
                <w14:ligatures w14:val="none"/>
              </w:rPr>
              <w:t xml:space="preserve">Autor </w:t>
            </w:r>
          </w:p>
        </w:tc>
      </w:tr>
      <w:tr w:rsidR="004B7414" w:rsidRPr="00FD6B20" w14:paraId="38493394" w14:textId="77777777" w:rsidTr="002D7F69">
        <w:trPr>
          <w:trHeight w:val="327"/>
        </w:trPr>
        <w:tc>
          <w:tcPr>
            <w:tcW w:w="1314" w:type="dxa"/>
            <w:vMerge w:val="restart"/>
            <w:tcBorders>
              <w:top w:val="single" w:sz="4" w:space="0" w:color="auto"/>
              <w:left w:val="single" w:sz="4" w:space="0" w:color="auto"/>
              <w:right w:val="single" w:sz="4" w:space="0" w:color="auto"/>
            </w:tcBorders>
            <w:vAlign w:val="center"/>
          </w:tcPr>
          <w:p w14:paraId="55CFC3DC" w14:textId="0068860B" w:rsidR="004B7414" w:rsidRPr="00FD6B20" w:rsidRDefault="004B7414" w:rsidP="00E910A7">
            <w:pPr>
              <w:spacing w:line="276" w:lineRule="auto"/>
              <w:rPr>
                <w:rFonts w:eastAsia="Times New Roman" w:cs="Calibri"/>
                <w:b/>
                <w:bCs/>
                <w:color w:val="000000"/>
                <w:sz w:val="18"/>
                <w:szCs w:val="18"/>
                <w:lang w:eastAsia="es-ES"/>
                <w14:ligatures w14:val="none"/>
              </w:rPr>
            </w:pPr>
            <w:r w:rsidRPr="00FD6B20">
              <w:rPr>
                <w:rFonts w:eastAsia="Times New Roman" w:cs="Calibri"/>
                <w:b/>
                <w:bCs/>
                <w:color w:val="000000"/>
                <w:sz w:val="18"/>
                <w:szCs w:val="18"/>
                <w:lang w:eastAsia="es-ES"/>
                <w14:ligatures w14:val="none"/>
              </w:rPr>
              <w:t>Anteproyecto</w:t>
            </w:r>
          </w:p>
        </w:tc>
        <w:tc>
          <w:tcPr>
            <w:tcW w:w="1663" w:type="dxa"/>
            <w:tcBorders>
              <w:top w:val="nil"/>
              <w:left w:val="single" w:sz="4" w:space="0" w:color="auto"/>
              <w:bottom w:val="dashed" w:sz="4" w:space="0" w:color="000000" w:themeColor="text1"/>
              <w:right w:val="dashed" w:sz="4" w:space="0" w:color="000000" w:themeColor="text1"/>
            </w:tcBorders>
            <w:vAlign w:val="center"/>
          </w:tcPr>
          <w:p w14:paraId="1E99B3A1" w14:textId="5FDAE9BE" w:rsidR="004B7414" w:rsidRPr="00FD6B20" w:rsidRDefault="004B7414" w:rsidP="00E910A7">
            <w:pPr>
              <w:spacing w:line="276" w:lineRule="auto"/>
              <w:jc w:val="left"/>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Entrega de documentación</w:t>
            </w:r>
          </w:p>
        </w:tc>
        <w:tc>
          <w:tcPr>
            <w:tcW w:w="1393" w:type="dxa"/>
            <w:tcBorders>
              <w:top w:val="nil"/>
              <w:left w:val="nil"/>
              <w:bottom w:val="dashed" w:sz="4" w:space="0" w:color="000000" w:themeColor="text1"/>
              <w:right w:val="dashed" w:sz="4" w:space="0" w:color="000000" w:themeColor="text1"/>
            </w:tcBorders>
            <w:vAlign w:val="center"/>
          </w:tcPr>
          <w:p w14:paraId="098CDFC3" w14:textId="323FBA99" w:rsidR="004B7414" w:rsidRPr="00FD6B20" w:rsidRDefault="004B7414" w:rsidP="004E6FD8">
            <w:pPr>
              <w:pStyle w:val="Prrafodelista"/>
              <w:numPr>
                <w:ilvl w:val="0"/>
                <w:numId w:val="56"/>
              </w:numPr>
              <w:spacing w:line="276" w:lineRule="auto"/>
              <w:ind w:left="185" w:hanging="185"/>
              <w:jc w:val="left"/>
              <w:rPr>
                <w:rFonts w:eastAsia="Times New Roman" w:cs="Calibri"/>
                <w:color w:val="000000"/>
                <w:sz w:val="18"/>
                <w:szCs w:val="18"/>
                <w:lang w:eastAsia="es-ES"/>
                <w14:ligatures w14:val="none"/>
              </w:rPr>
            </w:pPr>
          </w:p>
        </w:tc>
        <w:tc>
          <w:tcPr>
            <w:tcW w:w="1249" w:type="dxa"/>
            <w:tcBorders>
              <w:top w:val="nil"/>
              <w:left w:val="nil"/>
              <w:bottom w:val="dashed" w:sz="4" w:space="0" w:color="000000" w:themeColor="text1"/>
              <w:right w:val="dashed" w:sz="4" w:space="0" w:color="000000" w:themeColor="text1"/>
            </w:tcBorders>
            <w:vAlign w:val="center"/>
          </w:tcPr>
          <w:p w14:paraId="7C70FF1F" w14:textId="7E0F7671" w:rsidR="004B7414" w:rsidRPr="00FD6B20" w:rsidRDefault="004B7414" w:rsidP="00E910A7">
            <w:pPr>
              <w:spacing w:line="276" w:lineRule="auto"/>
              <w:jc w:val="center"/>
              <w:rPr>
                <w:rFonts w:eastAsia="Times New Roman" w:cs="Calibri"/>
                <w:color w:val="000000"/>
                <w:sz w:val="18"/>
                <w:szCs w:val="18"/>
                <w:lang w:eastAsia="es-ES"/>
                <w14:ligatures w14:val="none"/>
              </w:rPr>
            </w:pPr>
          </w:p>
        </w:tc>
        <w:tc>
          <w:tcPr>
            <w:tcW w:w="1418" w:type="dxa"/>
            <w:tcBorders>
              <w:top w:val="nil"/>
              <w:left w:val="nil"/>
              <w:bottom w:val="dashed" w:sz="4" w:space="0" w:color="000000" w:themeColor="text1"/>
              <w:right w:val="dashed" w:sz="4" w:space="0" w:color="000000" w:themeColor="text1"/>
            </w:tcBorders>
            <w:vAlign w:val="center"/>
          </w:tcPr>
          <w:p w14:paraId="15F84CD0" w14:textId="2CFCECA6" w:rsidR="004B7414" w:rsidRPr="00FD6B20" w:rsidRDefault="004B7414" w:rsidP="00E910A7">
            <w:pPr>
              <w:spacing w:line="276" w:lineRule="auto"/>
              <w:jc w:val="center"/>
              <w:rPr>
                <w:rFonts w:eastAsia="Times New Roman" w:cs="Calibri"/>
                <w:color w:val="000000"/>
                <w:sz w:val="18"/>
                <w:szCs w:val="18"/>
                <w:lang w:eastAsia="es-ES"/>
                <w14:ligatures w14:val="none"/>
              </w:rPr>
            </w:pPr>
          </w:p>
        </w:tc>
        <w:tc>
          <w:tcPr>
            <w:tcW w:w="1610" w:type="dxa"/>
            <w:tcBorders>
              <w:top w:val="nil"/>
              <w:left w:val="nil"/>
              <w:bottom w:val="dashed" w:sz="4" w:space="0" w:color="000000" w:themeColor="text1"/>
              <w:right w:val="dashed" w:sz="4" w:space="0" w:color="000000" w:themeColor="text1"/>
            </w:tcBorders>
            <w:vAlign w:val="center"/>
          </w:tcPr>
          <w:p w14:paraId="71A78779" w14:textId="15710C98" w:rsidR="004B7414" w:rsidRPr="00FD6B20" w:rsidRDefault="004B7414" w:rsidP="00E910A7">
            <w:pPr>
              <w:spacing w:line="276" w:lineRule="auto"/>
              <w:jc w:val="center"/>
              <w:rPr>
                <w:rFonts w:eastAsia="Times New Roman" w:cs="Calibri"/>
                <w:color w:val="000000"/>
                <w:sz w:val="18"/>
                <w:szCs w:val="18"/>
                <w:lang w:eastAsia="es-ES"/>
                <w14:ligatures w14:val="none"/>
              </w:rPr>
            </w:pPr>
          </w:p>
        </w:tc>
        <w:tc>
          <w:tcPr>
            <w:tcW w:w="1418" w:type="dxa"/>
            <w:tcBorders>
              <w:top w:val="nil"/>
              <w:left w:val="nil"/>
              <w:bottom w:val="dashed" w:sz="4" w:space="0" w:color="000000" w:themeColor="text1"/>
              <w:right w:val="single" w:sz="4" w:space="0" w:color="000000" w:themeColor="text1"/>
            </w:tcBorders>
            <w:vAlign w:val="center"/>
          </w:tcPr>
          <w:p w14:paraId="43052AD6" w14:textId="3450A906" w:rsidR="006155A0" w:rsidRPr="00FD6B20" w:rsidRDefault="006155A0" w:rsidP="00E910A7">
            <w:pPr>
              <w:spacing w:line="276" w:lineRule="auto"/>
              <w:jc w:val="center"/>
              <w:rPr>
                <w:rFonts w:eastAsia="Times New Roman" w:cs="Calibri"/>
                <w:color w:val="000000"/>
                <w:sz w:val="18"/>
                <w:szCs w:val="18"/>
                <w:lang w:eastAsia="es-ES"/>
                <w14:ligatures w14:val="none"/>
              </w:rPr>
            </w:pPr>
          </w:p>
        </w:tc>
      </w:tr>
      <w:tr w:rsidR="004B7414" w:rsidRPr="00FD6B20" w14:paraId="5B23618B" w14:textId="77777777" w:rsidTr="002D7F69">
        <w:trPr>
          <w:trHeight w:val="327"/>
        </w:trPr>
        <w:tc>
          <w:tcPr>
            <w:tcW w:w="1314" w:type="dxa"/>
            <w:vMerge/>
            <w:tcBorders>
              <w:left w:val="single" w:sz="4" w:space="0" w:color="auto"/>
              <w:right w:val="single" w:sz="4" w:space="0" w:color="auto"/>
            </w:tcBorders>
            <w:vAlign w:val="center"/>
          </w:tcPr>
          <w:p w14:paraId="2B16E9BA" w14:textId="77777777" w:rsidR="004B7414" w:rsidRPr="00FD6B20" w:rsidRDefault="004B7414" w:rsidP="00E910A7">
            <w:pPr>
              <w:spacing w:line="276" w:lineRule="auto"/>
              <w:rPr>
                <w:rFonts w:eastAsia="Times New Roman" w:cs="Calibri"/>
                <w:b/>
                <w:bCs/>
                <w:color w:val="000000"/>
                <w:sz w:val="18"/>
                <w:szCs w:val="18"/>
                <w:lang w:eastAsia="es-ES"/>
                <w14:ligatures w14:val="none"/>
              </w:rPr>
            </w:pPr>
          </w:p>
        </w:tc>
        <w:tc>
          <w:tcPr>
            <w:tcW w:w="1663" w:type="dxa"/>
            <w:tcBorders>
              <w:top w:val="dashed" w:sz="4" w:space="0" w:color="000000" w:themeColor="text1"/>
              <w:left w:val="single" w:sz="4" w:space="0" w:color="auto"/>
              <w:bottom w:val="dashed" w:sz="4" w:space="0" w:color="000000" w:themeColor="text1"/>
              <w:right w:val="dashed" w:sz="4" w:space="0" w:color="000000" w:themeColor="text1"/>
            </w:tcBorders>
            <w:vAlign w:val="center"/>
          </w:tcPr>
          <w:p w14:paraId="291147A2" w14:textId="1F9FDF79" w:rsidR="004B7414" w:rsidRPr="00FD6B20" w:rsidRDefault="004B7414" w:rsidP="00E910A7">
            <w:pPr>
              <w:spacing w:line="276" w:lineRule="auto"/>
              <w:jc w:val="left"/>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Concepción de la Idea </w:t>
            </w:r>
          </w:p>
        </w:tc>
        <w:tc>
          <w:tcPr>
            <w:tcW w:w="1393" w:type="dxa"/>
            <w:tcBorders>
              <w:top w:val="dashed" w:sz="4" w:space="0" w:color="000000" w:themeColor="text1"/>
              <w:left w:val="nil"/>
              <w:bottom w:val="dashed" w:sz="4" w:space="0" w:color="000000" w:themeColor="text1"/>
              <w:right w:val="dashed" w:sz="4" w:space="0" w:color="000000" w:themeColor="text1"/>
            </w:tcBorders>
            <w:vAlign w:val="center"/>
          </w:tcPr>
          <w:p w14:paraId="16F5DB22" w14:textId="2C779AD6" w:rsidR="004B7414" w:rsidRPr="00FD6B20" w:rsidRDefault="004B7414" w:rsidP="004E6FD8">
            <w:pPr>
              <w:pStyle w:val="Prrafodelista"/>
              <w:numPr>
                <w:ilvl w:val="0"/>
                <w:numId w:val="56"/>
              </w:numPr>
              <w:spacing w:line="276" w:lineRule="auto"/>
              <w:ind w:left="199" w:hanging="199"/>
              <w:jc w:val="left"/>
              <w:rPr>
                <w:rFonts w:eastAsia="Times New Roman" w:cs="Calibri"/>
                <w:color w:val="000000"/>
                <w:sz w:val="18"/>
                <w:szCs w:val="18"/>
                <w:lang w:eastAsia="es-ES"/>
                <w14:ligatures w14:val="none"/>
              </w:rPr>
            </w:pPr>
          </w:p>
        </w:tc>
        <w:tc>
          <w:tcPr>
            <w:tcW w:w="1249" w:type="dxa"/>
            <w:tcBorders>
              <w:top w:val="dashed" w:sz="4" w:space="0" w:color="000000" w:themeColor="text1"/>
              <w:left w:val="nil"/>
              <w:bottom w:val="dashed" w:sz="4" w:space="0" w:color="000000" w:themeColor="text1"/>
              <w:right w:val="dashed" w:sz="4" w:space="0" w:color="000000" w:themeColor="text1"/>
            </w:tcBorders>
            <w:vAlign w:val="center"/>
          </w:tcPr>
          <w:p w14:paraId="70E4738D" w14:textId="14A15FFD" w:rsidR="004B7414" w:rsidRPr="00FD6B20" w:rsidRDefault="004B7414" w:rsidP="00E910A7">
            <w:pPr>
              <w:spacing w:line="276" w:lineRule="auto"/>
              <w:rPr>
                <w:rFonts w:eastAsia="Times New Roman" w:cs="Calibri"/>
                <w:color w:val="000000"/>
                <w:sz w:val="18"/>
                <w:szCs w:val="18"/>
                <w:lang w:eastAsia="es-ES"/>
                <w14:ligatures w14:val="none"/>
              </w:rPr>
            </w:pPr>
          </w:p>
        </w:tc>
        <w:tc>
          <w:tcPr>
            <w:tcW w:w="1418" w:type="dxa"/>
            <w:tcBorders>
              <w:top w:val="dashed" w:sz="4" w:space="0" w:color="000000" w:themeColor="text1"/>
              <w:left w:val="nil"/>
              <w:bottom w:val="dashed" w:sz="4" w:space="0" w:color="000000" w:themeColor="text1"/>
              <w:right w:val="dashed" w:sz="4" w:space="0" w:color="000000" w:themeColor="text1"/>
            </w:tcBorders>
            <w:vAlign w:val="center"/>
          </w:tcPr>
          <w:p w14:paraId="0731DE04" w14:textId="1F6C3105" w:rsidR="004B7414" w:rsidRPr="00FD6B20" w:rsidRDefault="004B7414" w:rsidP="00E910A7">
            <w:pPr>
              <w:spacing w:line="276" w:lineRule="auto"/>
              <w:jc w:val="center"/>
              <w:rPr>
                <w:rFonts w:eastAsia="Times New Roman" w:cs="Calibri"/>
                <w:color w:val="000000"/>
                <w:sz w:val="18"/>
                <w:szCs w:val="18"/>
                <w:lang w:eastAsia="es-ES"/>
                <w14:ligatures w14:val="none"/>
              </w:rPr>
            </w:pPr>
          </w:p>
        </w:tc>
        <w:tc>
          <w:tcPr>
            <w:tcW w:w="1610" w:type="dxa"/>
            <w:tcBorders>
              <w:top w:val="dashed" w:sz="4" w:space="0" w:color="000000" w:themeColor="text1"/>
              <w:left w:val="nil"/>
              <w:bottom w:val="dashed" w:sz="4" w:space="0" w:color="000000" w:themeColor="text1"/>
              <w:right w:val="dashed" w:sz="4" w:space="0" w:color="000000" w:themeColor="text1"/>
            </w:tcBorders>
            <w:vAlign w:val="center"/>
          </w:tcPr>
          <w:p w14:paraId="1F1EE140" w14:textId="4B154DC2" w:rsidR="004B7414" w:rsidRPr="00FD6B20" w:rsidRDefault="004B7414" w:rsidP="00E910A7">
            <w:pPr>
              <w:spacing w:line="276" w:lineRule="auto"/>
              <w:jc w:val="center"/>
              <w:rPr>
                <w:rFonts w:eastAsia="Times New Roman" w:cs="Calibri"/>
                <w:color w:val="000000"/>
                <w:sz w:val="18"/>
                <w:szCs w:val="18"/>
                <w:lang w:eastAsia="es-ES"/>
                <w14:ligatures w14:val="none"/>
              </w:rPr>
            </w:pPr>
          </w:p>
        </w:tc>
        <w:tc>
          <w:tcPr>
            <w:tcW w:w="1418" w:type="dxa"/>
            <w:tcBorders>
              <w:top w:val="dashed" w:sz="4" w:space="0" w:color="000000" w:themeColor="text1"/>
              <w:left w:val="nil"/>
              <w:bottom w:val="dashed" w:sz="4" w:space="0" w:color="000000" w:themeColor="text1"/>
              <w:right w:val="single" w:sz="4" w:space="0" w:color="000000" w:themeColor="text1"/>
            </w:tcBorders>
            <w:vAlign w:val="center"/>
          </w:tcPr>
          <w:p w14:paraId="7EB404A6" w14:textId="18BE112C" w:rsidR="008F2249" w:rsidRPr="00FD6B20" w:rsidRDefault="008F2249" w:rsidP="00E910A7">
            <w:pPr>
              <w:spacing w:line="276" w:lineRule="auto"/>
              <w:jc w:val="center"/>
              <w:rPr>
                <w:rFonts w:eastAsia="Times New Roman" w:cs="Calibri"/>
                <w:color w:val="000000"/>
                <w:sz w:val="18"/>
                <w:szCs w:val="18"/>
                <w:lang w:eastAsia="es-ES"/>
                <w14:ligatures w14:val="none"/>
              </w:rPr>
            </w:pPr>
          </w:p>
        </w:tc>
      </w:tr>
      <w:tr w:rsidR="004B7414" w:rsidRPr="00FD6B20" w14:paraId="5870A893" w14:textId="77777777" w:rsidTr="002D7F69">
        <w:trPr>
          <w:trHeight w:val="327"/>
        </w:trPr>
        <w:tc>
          <w:tcPr>
            <w:tcW w:w="1314" w:type="dxa"/>
            <w:vMerge/>
            <w:tcBorders>
              <w:left w:val="single" w:sz="4" w:space="0" w:color="auto"/>
              <w:right w:val="single" w:sz="4" w:space="0" w:color="auto"/>
            </w:tcBorders>
            <w:vAlign w:val="center"/>
          </w:tcPr>
          <w:p w14:paraId="38101A26" w14:textId="77777777" w:rsidR="004B7414" w:rsidRPr="00FD6B20" w:rsidRDefault="004B7414" w:rsidP="00E910A7">
            <w:pPr>
              <w:spacing w:line="276" w:lineRule="auto"/>
              <w:rPr>
                <w:rFonts w:eastAsia="Times New Roman" w:cs="Calibri"/>
                <w:b/>
                <w:bCs/>
                <w:color w:val="000000"/>
                <w:sz w:val="18"/>
                <w:szCs w:val="18"/>
                <w:lang w:eastAsia="es-ES"/>
                <w14:ligatures w14:val="none"/>
              </w:rPr>
            </w:pPr>
          </w:p>
        </w:tc>
        <w:tc>
          <w:tcPr>
            <w:tcW w:w="1663" w:type="dxa"/>
            <w:tcBorders>
              <w:top w:val="dashed" w:sz="4" w:space="0" w:color="000000" w:themeColor="text1"/>
              <w:left w:val="single" w:sz="4" w:space="0" w:color="auto"/>
              <w:bottom w:val="dashed" w:sz="4" w:space="0" w:color="000000" w:themeColor="text1"/>
              <w:right w:val="dashed" w:sz="4" w:space="0" w:color="000000" w:themeColor="text1"/>
            </w:tcBorders>
            <w:vAlign w:val="center"/>
          </w:tcPr>
          <w:p w14:paraId="5CC7FE04" w14:textId="3F8F9C45" w:rsidR="004B7414" w:rsidRPr="00FD6B20" w:rsidRDefault="004B7414" w:rsidP="00E910A7">
            <w:pPr>
              <w:spacing w:line="276" w:lineRule="auto"/>
              <w:jc w:val="left"/>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Desarrollo de la Idea (Desarrollo Inicial I)</w:t>
            </w:r>
          </w:p>
        </w:tc>
        <w:tc>
          <w:tcPr>
            <w:tcW w:w="1393" w:type="dxa"/>
            <w:tcBorders>
              <w:top w:val="dashed" w:sz="4" w:space="0" w:color="000000" w:themeColor="text1"/>
              <w:left w:val="nil"/>
              <w:bottom w:val="dashed" w:sz="4" w:space="0" w:color="000000" w:themeColor="text1"/>
              <w:right w:val="dashed" w:sz="4" w:space="0" w:color="000000" w:themeColor="text1"/>
            </w:tcBorders>
            <w:vAlign w:val="center"/>
          </w:tcPr>
          <w:p w14:paraId="7F68D3F7" w14:textId="70854ADE" w:rsidR="004B7414" w:rsidRPr="00FD6B20" w:rsidRDefault="004B7414" w:rsidP="004E6FD8">
            <w:pPr>
              <w:pStyle w:val="Prrafodelista"/>
              <w:numPr>
                <w:ilvl w:val="0"/>
                <w:numId w:val="56"/>
              </w:numPr>
              <w:spacing w:line="276" w:lineRule="auto"/>
              <w:ind w:left="199" w:hanging="199"/>
              <w:jc w:val="left"/>
              <w:rPr>
                <w:rFonts w:eastAsia="Times New Roman" w:cs="Calibri"/>
                <w:color w:val="000000"/>
                <w:sz w:val="18"/>
                <w:szCs w:val="18"/>
                <w:lang w:eastAsia="es-ES"/>
                <w14:ligatures w14:val="none"/>
              </w:rPr>
            </w:pPr>
          </w:p>
        </w:tc>
        <w:tc>
          <w:tcPr>
            <w:tcW w:w="1249" w:type="dxa"/>
            <w:tcBorders>
              <w:top w:val="dashed" w:sz="4" w:space="0" w:color="000000" w:themeColor="text1"/>
              <w:left w:val="nil"/>
              <w:bottom w:val="dashed" w:sz="4" w:space="0" w:color="000000" w:themeColor="text1"/>
              <w:right w:val="dashed" w:sz="4" w:space="0" w:color="000000" w:themeColor="text1"/>
            </w:tcBorders>
            <w:vAlign w:val="center"/>
          </w:tcPr>
          <w:p w14:paraId="739895E0" w14:textId="7779796A" w:rsidR="004B7414" w:rsidRPr="00FD6B20" w:rsidRDefault="004B7414" w:rsidP="00E910A7">
            <w:pPr>
              <w:spacing w:line="276" w:lineRule="auto"/>
              <w:jc w:val="center"/>
              <w:rPr>
                <w:rFonts w:eastAsia="Times New Roman" w:cs="Calibri"/>
                <w:color w:val="000000"/>
                <w:sz w:val="18"/>
                <w:szCs w:val="18"/>
                <w:lang w:eastAsia="es-ES"/>
                <w14:ligatures w14:val="none"/>
              </w:rPr>
            </w:pPr>
          </w:p>
        </w:tc>
        <w:tc>
          <w:tcPr>
            <w:tcW w:w="1418" w:type="dxa"/>
            <w:tcBorders>
              <w:top w:val="dashed" w:sz="4" w:space="0" w:color="000000" w:themeColor="text1"/>
              <w:left w:val="nil"/>
              <w:bottom w:val="dashed" w:sz="4" w:space="0" w:color="000000" w:themeColor="text1"/>
              <w:right w:val="dashed" w:sz="4" w:space="0" w:color="000000" w:themeColor="text1"/>
            </w:tcBorders>
            <w:vAlign w:val="center"/>
          </w:tcPr>
          <w:p w14:paraId="3FBAA8FD" w14:textId="6A23B8E8" w:rsidR="004B7414" w:rsidRPr="00FD6B20" w:rsidRDefault="004B7414" w:rsidP="00E910A7">
            <w:pPr>
              <w:spacing w:line="276" w:lineRule="auto"/>
              <w:jc w:val="center"/>
              <w:rPr>
                <w:rFonts w:eastAsia="Times New Roman" w:cs="Calibri"/>
                <w:color w:val="000000"/>
                <w:sz w:val="18"/>
                <w:szCs w:val="18"/>
                <w:lang w:eastAsia="es-ES"/>
                <w14:ligatures w14:val="none"/>
              </w:rPr>
            </w:pPr>
          </w:p>
        </w:tc>
        <w:tc>
          <w:tcPr>
            <w:tcW w:w="1610" w:type="dxa"/>
            <w:tcBorders>
              <w:top w:val="dashed" w:sz="4" w:space="0" w:color="000000" w:themeColor="text1"/>
              <w:left w:val="nil"/>
              <w:bottom w:val="dashed" w:sz="4" w:space="0" w:color="000000" w:themeColor="text1"/>
              <w:right w:val="dashed" w:sz="4" w:space="0" w:color="000000" w:themeColor="text1"/>
            </w:tcBorders>
            <w:vAlign w:val="center"/>
          </w:tcPr>
          <w:p w14:paraId="76F1BA10" w14:textId="75150EAE" w:rsidR="004B7414" w:rsidRPr="00FD6B20" w:rsidRDefault="004B7414" w:rsidP="00E910A7">
            <w:pPr>
              <w:spacing w:line="276" w:lineRule="auto"/>
              <w:jc w:val="center"/>
              <w:rPr>
                <w:rFonts w:eastAsia="Times New Roman" w:cs="Calibri"/>
                <w:color w:val="000000"/>
                <w:sz w:val="18"/>
                <w:szCs w:val="18"/>
                <w:lang w:eastAsia="es-ES"/>
                <w14:ligatures w14:val="none"/>
              </w:rPr>
            </w:pPr>
          </w:p>
        </w:tc>
        <w:tc>
          <w:tcPr>
            <w:tcW w:w="1418" w:type="dxa"/>
            <w:tcBorders>
              <w:top w:val="dashed" w:sz="4" w:space="0" w:color="000000" w:themeColor="text1"/>
              <w:left w:val="nil"/>
              <w:bottom w:val="dashed" w:sz="4" w:space="0" w:color="000000" w:themeColor="text1"/>
              <w:right w:val="single" w:sz="4" w:space="0" w:color="000000" w:themeColor="text1"/>
            </w:tcBorders>
            <w:vAlign w:val="center"/>
          </w:tcPr>
          <w:p w14:paraId="327BF4F2" w14:textId="5915513C" w:rsidR="008D4D3E" w:rsidRPr="00FD6B20" w:rsidRDefault="008D4D3E" w:rsidP="00E910A7">
            <w:pPr>
              <w:spacing w:line="276" w:lineRule="auto"/>
              <w:jc w:val="center"/>
              <w:rPr>
                <w:rFonts w:eastAsia="Times New Roman" w:cs="Calibri"/>
                <w:color w:val="000000"/>
                <w:sz w:val="18"/>
                <w:szCs w:val="18"/>
                <w:lang w:eastAsia="es-ES"/>
                <w14:ligatures w14:val="none"/>
              </w:rPr>
            </w:pPr>
          </w:p>
        </w:tc>
      </w:tr>
      <w:tr w:rsidR="004B7414" w:rsidRPr="00FD6B20" w14:paraId="46793BC7" w14:textId="77777777" w:rsidTr="002D7F69">
        <w:trPr>
          <w:trHeight w:val="327"/>
        </w:trPr>
        <w:tc>
          <w:tcPr>
            <w:tcW w:w="1314" w:type="dxa"/>
            <w:vMerge/>
            <w:tcBorders>
              <w:left w:val="single" w:sz="4" w:space="0" w:color="auto"/>
              <w:right w:val="single" w:sz="4" w:space="0" w:color="auto"/>
            </w:tcBorders>
            <w:vAlign w:val="center"/>
          </w:tcPr>
          <w:p w14:paraId="40A9F9B0" w14:textId="77777777" w:rsidR="004B7414" w:rsidRPr="00FD6B20" w:rsidRDefault="004B7414" w:rsidP="00E910A7">
            <w:pPr>
              <w:spacing w:line="276" w:lineRule="auto"/>
              <w:rPr>
                <w:rFonts w:eastAsia="Times New Roman" w:cs="Calibri"/>
                <w:b/>
                <w:bCs/>
                <w:color w:val="000000"/>
                <w:sz w:val="18"/>
                <w:szCs w:val="18"/>
                <w:lang w:eastAsia="es-ES"/>
                <w14:ligatures w14:val="none"/>
              </w:rPr>
            </w:pPr>
          </w:p>
        </w:tc>
        <w:tc>
          <w:tcPr>
            <w:tcW w:w="1663" w:type="dxa"/>
            <w:tcBorders>
              <w:top w:val="dashed" w:sz="4" w:space="0" w:color="000000" w:themeColor="text1"/>
              <w:left w:val="single" w:sz="4" w:space="0" w:color="auto"/>
              <w:bottom w:val="dashed" w:sz="4" w:space="0" w:color="000000" w:themeColor="text1"/>
              <w:right w:val="dashed" w:sz="4" w:space="0" w:color="000000" w:themeColor="text1"/>
            </w:tcBorders>
            <w:vAlign w:val="center"/>
          </w:tcPr>
          <w:p w14:paraId="53DCA808" w14:textId="54139DF7" w:rsidR="004B7414" w:rsidRPr="00FD6B20" w:rsidRDefault="004B7414" w:rsidP="00E910A7">
            <w:pPr>
              <w:spacing w:line="276" w:lineRule="auto"/>
              <w:jc w:val="left"/>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Desarrollo de la Idea (Desarrollo II) - Incorporación de cambios solicitados por el Cliente</w:t>
            </w:r>
          </w:p>
        </w:tc>
        <w:tc>
          <w:tcPr>
            <w:tcW w:w="1393" w:type="dxa"/>
            <w:tcBorders>
              <w:top w:val="dashed" w:sz="4" w:space="0" w:color="000000" w:themeColor="text1"/>
              <w:left w:val="nil"/>
              <w:bottom w:val="dashed" w:sz="4" w:space="0" w:color="000000" w:themeColor="text1"/>
              <w:right w:val="dashed" w:sz="4" w:space="0" w:color="000000" w:themeColor="text1"/>
            </w:tcBorders>
            <w:vAlign w:val="center"/>
          </w:tcPr>
          <w:p w14:paraId="5327259A" w14:textId="5E0EFC98" w:rsidR="004B7414" w:rsidRPr="00FD6B20" w:rsidRDefault="004B7414" w:rsidP="004E6FD8">
            <w:pPr>
              <w:pStyle w:val="Prrafodelista"/>
              <w:numPr>
                <w:ilvl w:val="0"/>
                <w:numId w:val="56"/>
              </w:numPr>
              <w:spacing w:line="276" w:lineRule="auto"/>
              <w:ind w:left="199" w:hanging="199"/>
              <w:jc w:val="left"/>
              <w:rPr>
                <w:rFonts w:eastAsia="Times New Roman" w:cs="Calibri"/>
                <w:color w:val="000000"/>
                <w:sz w:val="18"/>
                <w:szCs w:val="18"/>
                <w:lang w:eastAsia="es-ES"/>
                <w14:ligatures w14:val="none"/>
              </w:rPr>
            </w:pPr>
          </w:p>
        </w:tc>
        <w:tc>
          <w:tcPr>
            <w:tcW w:w="1249" w:type="dxa"/>
            <w:tcBorders>
              <w:top w:val="dashed" w:sz="4" w:space="0" w:color="000000" w:themeColor="text1"/>
              <w:left w:val="nil"/>
              <w:bottom w:val="dashed" w:sz="4" w:space="0" w:color="000000" w:themeColor="text1"/>
              <w:right w:val="dashed" w:sz="4" w:space="0" w:color="000000" w:themeColor="text1"/>
            </w:tcBorders>
            <w:vAlign w:val="center"/>
          </w:tcPr>
          <w:p w14:paraId="1FDA77F6" w14:textId="5211B446" w:rsidR="004B7414" w:rsidRPr="00FD6B20" w:rsidRDefault="004B7414" w:rsidP="00E910A7">
            <w:pPr>
              <w:spacing w:line="276" w:lineRule="auto"/>
              <w:jc w:val="center"/>
              <w:rPr>
                <w:rFonts w:eastAsia="Times New Roman" w:cs="Calibri"/>
                <w:color w:val="000000"/>
                <w:sz w:val="18"/>
                <w:szCs w:val="18"/>
                <w:lang w:eastAsia="es-ES"/>
                <w14:ligatures w14:val="none"/>
              </w:rPr>
            </w:pPr>
          </w:p>
        </w:tc>
        <w:tc>
          <w:tcPr>
            <w:tcW w:w="1418" w:type="dxa"/>
            <w:tcBorders>
              <w:top w:val="dashed" w:sz="4" w:space="0" w:color="000000" w:themeColor="text1"/>
              <w:left w:val="nil"/>
              <w:bottom w:val="dashed" w:sz="4" w:space="0" w:color="000000" w:themeColor="text1"/>
              <w:right w:val="dashed" w:sz="4" w:space="0" w:color="000000" w:themeColor="text1"/>
            </w:tcBorders>
            <w:vAlign w:val="center"/>
          </w:tcPr>
          <w:p w14:paraId="1B38EB3E" w14:textId="4F538492" w:rsidR="004B7414" w:rsidRPr="00FD6B20" w:rsidRDefault="004B7414" w:rsidP="00E910A7">
            <w:pPr>
              <w:spacing w:line="276" w:lineRule="auto"/>
              <w:jc w:val="center"/>
              <w:rPr>
                <w:rFonts w:eastAsia="Times New Roman" w:cs="Calibri"/>
                <w:color w:val="000000"/>
                <w:sz w:val="18"/>
                <w:szCs w:val="18"/>
                <w:lang w:eastAsia="es-ES"/>
                <w14:ligatures w14:val="none"/>
              </w:rPr>
            </w:pPr>
          </w:p>
        </w:tc>
        <w:tc>
          <w:tcPr>
            <w:tcW w:w="1610" w:type="dxa"/>
            <w:tcBorders>
              <w:top w:val="dashed" w:sz="4" w:space="0" w:color="000000" w:themeColor="text1"/>
              <w:left w:val="nil"/>
              <w:bottom w:val="dashed" w:sz="4" w:space="0" w:color="000000" w:themeColor="text1"/>
              <w:right w:val="dashed" w:sz="4" w:space="0" w:color="000000" w:themeColor="text1"/>
            </w:tcBorders>
            <w:vAlign w:val="center"/>
          </w:tcPr>
          <w:p w14:paraId="71A558F3" w14:textId="55B8C5AB" w:rsidR="004B7414" w:rsidRPr="00FD6B20" w:rsidRDefault="004B7414" w:rsidP="00E910A7">
            <w:pPr>
              <w:spacing w:line="276" w:lineRule="auto"/>
              <w:jc w:val="center"/>
              <w:rPr>
                <w:rFonts w:eastAsia="Times New Roman" w:cs="Calibri"/>
                <w:color w:val="000000"/>
                <w:sz w:val="18"/>
                <w:szCs w:val="18"/>
                <w:lang w:eastAsia="es-ES"/>
                <w14:ligatures w14:val="none"/>
              </w:rPr>
            </w:pPr>
          </w:p>
        </w:tc>
        <w:tc>
          <w:tcPr>
            <w:tcW w:w="1418" w:type="dxa"/>
            <w:tcBorders>
              <w:top w:val="dashed" w:sz="4" w:space="0" w:color="000000" w:themeColor="text1"/>
              <w:left w:val="nil"/>
              <w:bottom w:val="dashed" w:sz="4" w:space="0" w:color="000000" w:themeColor="text1"/>
              <w:right w:val="single" w:sz="4" w:space="0" w:color="000000" w:themeColor="text1"/>
            </w:tcBorders>
            <w:vAlign w:val="center"/>
          </w:tcPr>
          <w:p w14:paraId="6F5261A7" w14:textId="128FB932" w:rsidR="008D4D3E" w:rsidRPr="00FD6B20" w:rsidRDefault="008D4D3E" w:rsidP="00E910A7">
            <w:pPr>
              <w:spacing w:line="276" w:lineRule="auto"/>
              <w:jc w:val="center"/>
              <w:rPr>
                <w:rFonts w:eastAsia="Times New Roman" w:cs="Calibri"/>
                <w:color w:val="000000"/>
                <w:sz w:val="18"/>
                <w:szCs w:val="18"/>
                <w:lang w:eastAsia="es-ES"/>
                <w14:ligatures w14:val="none"/>
              </w:rPr>
            </w:pPr>
          </w:p>
        </w:tc>
      </w:tr>
      <w:tr w:rsidR="004B7414" w:rsidRPr="00FD6B20" w14:paraId="421677FA" w14:textId="77777777" w:rsidTr="002D7F69">
        <w:trPr>
          <w:trHeight w:val="327"/>
        </w:trPr>
        <w:tc>
          <w:tcPr>
            <w:tcW w:w="1314" w:type="dxa"/>
            <w:vMerge/>
            <w:tcBorders>
              <w:left w:val="single" w:sz="4" w:space="0" w:color="auto"/>
              <w:bottom w:val="single" w:sz="4" w:space="0" w:color="auto"/>
              <w:right w:val="single" w:sz="4" w:space="0" w:color="auto"/>
            </w:tcBorders>
            <w:vAlign w:val="center"/>
          </w:tcPr>
          <w:p w14:paraId="3B4EE6C4" w14:textId="77777777" w:rsidR="004B7414" w:rsidRPr="00FD6B20" w:rsidRDefault="004B7414" w:rsidP="00E910A7">
            <w:pPr>
              <w:spacing w:line="276" w:lineRule="auto"/>
              <w:rPr>
                <w:rFonts w:eastAsia="Times New Roman" w:cs="Calibri"/>
                <w:b/>
                <w:bCs/>
                <w:color w:val="000000"/>
                <w:sz w:val="18"/>
                <w:szCs w:val="18"/>
                <w:lang w:eastAsia="es-ES"/>
                <w14:ligatures w14:val="none"/>
              </w:rPr>
            </w:pPr>
          </w:p>
        </w:tc>
        <w:tc>
          <w:tcPr>
            <w:tcW w:w="1663" w:type="dxa"/>
            <w:tcBorders>
              <w:top w:val="dashed" w:sz="4" w:space="0" w:color="000000" w:themeColor="text1"/>
              <w:left w:val="single" w:sz="4" w:space="0" w:color="auto"/>
              <w:bottom w:val="single" w:sz="6" w:space="0" w:color="000000" w:themeColor="text1"/>
              <w:right w:val="dashed" w:sz="4" w:space="0" w:color="000000" w:themeColor="text1"/>
            </w:tcBorders>
            <w:vAlign w:val="center"/>
          </w:tcPr>
          <w:p w14:paraId="5CF7AF97" w14:textId="6E7D0412" w:rsidR="004B7414" w:rsidRPr="00FD6B20" w:rsidRDefault="004B7414" w:rsidP="00E910A7">
            <w:pPr>
              <w:spacing w:line="276" w:lineRule="auto"/>
              <w:jc w:val="left"/>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Desarrollo de Anteproyecto (Desarrollo III) Incorporación de cambios </w:t>
            </w:r>
          </w:p>
        </w:tc>
        <w:tc>
          <w:tcPr>
            <w:tcW w:w="1393" w:type="dxa"/>
            <w:tcBorders>
              <w:top w:val="dashed" w:sz="4" w:space="0" w:color="000000" w:themeColor="text1"/>
              <w:left w:val="nil"/>
              <w:bottom w:val="single" w:sz="6" w:space="0" w:color="000000" w:themeColor="text1"/>
              <w:right w:val="dashed" w:sz="4" w:space="0" w:color="000000" w:themeColor="text1"/>
            </w:tcBorders>
            <w:vAlign w:val="center"/>
          </w:tcPr>
          <w:p w14:paraId="25180B26" w14:textId="206B84FE" w:rsidR="004B7414" w:rsidRPr="00FD6B20" w:rsidRDefault="004B7414" w:rsidP="004E6FD8">
            <w:pPr>
              <w:pStyle w:val="Prrafodelista"/>
              <w:numPr>
                <w:ilvl w:val="0"/>
                <w:numId w:val="56"/>
              </w:numPr>
              <w:spacing w:line="276" w:lineRule="auto"/>
              <w:ind w:left="199" w:hanging="199"/>
              <w:jc w:val="left"/>
              <w:rPr>
                <w:rFonts w:eastAsia="Times New Roman" w:cs="Calibri"/>
                <w:color w:val="000000"/>
                <w:sz w:val="18"/>
                <w:szCs w:val="18"/>
                <w:lang w:eastAsia="es-ES"/>
                <w14:ligatures w14:val="none"/>
              </w:rPr>
            </w:pPr>
          </w:p>
        </w:tc>
        <w:tc>
          <w:tcPr>
            <w:tcW w:w="1249" w:type="dxa"/>
            <w:tcBorders>
              <w:top w:val="dashed" w:sz="4" w:space="0" w:color="000000" w:themeColor="text1"/>
              <w:left w:val="nil"/>
              <w:bottom w:val="single" w:sz="6" w:space="0" w:color="000000" w:themeColor="text1"/>
              <w:right w:val="dashed" w:sz="4" w:space="0" w:color="000000" w:themeColor="text1"/>
            </w:tcBorders>
            <w:vAlign w:val="center"/>
          </w:tcPr>
          <w:p w14:paraId="26707BBC" w14:textId="40CEB0A8" w:rsidR="004B7414" w:rsidRPr="00FD6B20" w:rsidRDefault="004B7414" w:rsidP="00E910A7">
            <w:pPr>
              <w:spacing w:line="276" w:lineRule="auto"/>
              <w:jc w:val="center"/>
              <w:rPr>
                <w:rFonts w:eastAsia="Times New Roman" w:cs="Calibri"/>
                <w:color w:val="000000"/>
                <w:sz w:val="18"/>
                <w:szCs w:val="18"/>
                <w:lang w:eastAsia="es-ES"/>
                <w14:ligatures w14:val="none"/>
              </w:rPr>
            </w:pPr>
          </w:p>
        </w:tc>
        <w:tc>
          <w:tcPr>
            <w:tcW w:w="1418" w:type="dxa"/>
            <w:tcBorders>
              <w:top w:val="dashed" w:sz="4" w:space="0" w:color="000000" w:themeColor="text1"/>
              <w:left w:val="nil"/>
              <w:bottom w:val="single" w:sz="6" w:space="0" w:color="000000" w:themeColor="text1"/>
              <w:right w:val="dashed" w:sz="4" w:space="0" w:color="000000" w:themeColor="text1"/>
            </w:tcBorders>
            <w:vAlign w:val="center"/>
          </w:tcPr>
          <w:p w14:paraId="4447A759" w14:textId="667C1216" w:rsidR="004B7414" w:rsidRPr="00FD6B20" w:rsidRDefault="004B7414" w:rsidP="00E910A7">
            <w:pPr>
              <w:spacing w:line="276" w:lineRule="auto"/>
              <w:jc w:val="center"/>
              <w:rPr>
                <w:rFonts w:eastAsia="Times New Roman" w:cs="Calibri"/>
                <w:color w:val="000000"/>
                <w:sz w:val="18"/>
                <w:szCs w:val="18"/>
                <w:lang w:eastAsia="es-ES"/>
                <w14:ligatures w14:val="none"/>
              </w:rPr>
            </w:pPr>
          </w:p>
        </w:tc>
        <w:tc>
          <w:tcPr>
            <w:tcW w:w="1610" w:type="dxa"/>
            <w:tcBorders>
              <w:top w:val="dashed" w:sz="4" w:space="0" w:color="000000" w:themeColor="text1"/>
              <w:left w:val="nil"/>
              <w:bottom w:val="single" w:sz="6" w:space="0" w:color="000000" w:themeColor="text1"/>
              <w:right w:val="dashed" w:sz="4" w:space="0" w:color="000000" w:themeColor="text1"/>
            </w:tcBorders>
            <w:vAlign w:val="center"/>
          </w:tcPr>
          <w:p w14:paraId="0BEBE930" w14:textId="1466BA7C" w:rsidR="004B7414" w:rsidRPr="00FD6B20" w:rsidRDefault="004B7414" w:rsidP="00E910A7">
            <w:pPr>
              <w:spacing w:line="276" w:lineRule="auto"/>
              <w:jc w:val="center"/>
              <w:rPr>
                <w:rFonts w:eastAsia="Times New Roman" w:cs="Calibri"/>
                <w:color w:val="000000"/>
                <w:sz w:val="18"/>
                <w:szCs w:val="18"/>
                <w:lang w:eastAsia="es-ES"/>
                <w14:ligatures w14:val="none"/>
              </w:rPr>
            </w:pPr>
          </w:p>
        </w:tc>
        <w:tc>
          <w:tcPr>
            <w:tcW w:w="1418" w:type="dxa"/>
            <w:tcBorders>
              <w:top w:val="dashed" w:sz="4" w:space="0" w:color="000000" w:themeColor="text1"/>
              <w:left w:val="nil"/>
              <w:bottom w:val="single" w:sz="6" w:space="0" w:color="000000" w:themeColor="text1"/>
              <w:right w:val="single" w:sz="4" w:space="0" w:color="000000" w:themeColor="text1"/>
            </w:tcBorders>
            <w:vAlign w:val="center"/>
          </w:tcPr>
          <w:p w14:paraId="745D8078" w14:textId="2E4CDA88" w:rsidR="008D4D3E" w:rsidRPr="00FD6B20" w:rsidRDefault="008D4D3E" w:rsidP="00E910A7">
            <w:pPr>
              <w:spacing w:line="276" w:lineRule="auto"/>
              <w:jc w:val="center"/>
              <w:rPr>
                <w:rFonts w:eastAsia="Times New Roman" w:cs="Calibri"/>
                <w:color w:val="000000"/>
                <w:sz w:val="18"/>
                <w:szCs w:val="18"/>
                <w:lang w:eastAsia="es-ES"/>
                <w14:ligatures w14:val="none"/>
              </w:rPr>
            </w:pPr>
          </w:p>
        </w:tc>
      </w:tr>
      <w:tr w:rsidR="003D5081" w:rsidRPr="00FD6B20" w14:paraId="617C08E0" w14:textId="77777777" w:rsidTr="002D7F69">
        <w:trPr>
          <w:trHeight w:val="327"/>
        </w:trPr>
        <w:tc>
          <w:tcPr>
            <w:tcW w:w="1314" w:type="dxa"/>
            <w:vMerge w:val="restart"/>
            <w:tcBorders>
              <w:top w:val="single" w:sz="4" w:space="0" w:color="auto"/>
              <w:left w:val="single" w:sz="4" w:space="0" w:color="auto"/>
              <w:right w:val="single" w:sz="4" w:space="0" w:color="auto"/>
            </w:tcBorders>
            <w:vAlign w:val="center"/>
            <w:hideMark/>
          </w:tcPr>
          <w:p w14:paraId="7F374800" w14:textId="77777777" w:rsidR="003D5081" w:rsidRPr="00FD6B20" w:rsidRDefault="003D5081" w:rsidP="00E910A7">
            <w:pPr>
              <w:spacing w:line="276" w:lineRule="auto"/>
              <w:rPr>
                <w:rFonts w:eastAsia="Times New Roman" w:cs="Calibri"/>
                <w:b/>
                <w:bCs/>
                <w:color w:val="000000"/>
                <w:sz w:val="18"/>
                <w:szCs w:val="18"/>
                <w:lang w:eastAsia="es-ES"/>
                <w14:ligatures w14:val="none"/>
              </w:rPr>
            </w:pPr>
            <w:r w:rsidRPr="00FD6B20">
              <w:rPr>
                <w:rFonts w:eastAsia="Times New Roman" w:cs="Calibri"/>
                <w:b/>
                <w:bCs/>
                <w:color w:val="000000"/>
                <w:sz w:val="18"/>
                <w:szCs w:val="18"/>
                <w:lang w:eastAsia="es-ES"/>
                <w14:ligatures w14:val="none"/>
              </w:rPr>
              <w:t xml:space="preserve">Diseño </w:t>
            </w:r>
          </w:p>
          <w:p w14:paraId="55992944" w14:textId="42F65568" w:rsidR="003D5081" w:rsidRPr="00FD6B20" w:rsidRDefault="003D5081" w:rsidP="00E910A7">
            <w:pPr>
              <w:spacing w:line="276" w:lineRule="auto"/>
              <w:rPr>
                <w:rFonts w:eastAsia="Times New Roman" w:cs="Calibri"/>
                <w:b/>
                <w:bCs/>
                <w:color w:val="000000"/>
                <w:sz w:val="18"/>
                <w:szCs w:val="18"/>
                <w:lang w:eastAsia="es-ES"/>
                <w14:ligatures w14:val="none"/>
              </w:rPr>
            </w:pPr>
            <w:r w:rsidRPr="00FD6B20">
              <w:rPr>
                <w:rFonts w:eastAsia="Times New Roman" w:cs="Calibri"/>
                <w:b/>
                <w:bCs/>
                <w:color w:val="000000"/>
                <w:sz w:val="18"/>
                <w:szCs w:val="18"/>
                <w:lang w:eastAsia="es-ES"/>
                <w14:ligatures w14:val="none"/>
              </w:rPr>
              <w:t>P. Básico</w:t>
            </w:r>
          </w:p>
        </w:tc>
        <w:tc>
          <w:tcPr>
            <w:tcW w:w="1663" w:type="dxa"/>
            <w:tcBorders>
              <w:top w:val="nil"/>
              <w:left w:val="single" w:sz="4" w:space="0" w:color="auto"/>
              <w:bottom w:val="dashed" w:sz="4" w:space="0" w:color="000000" w:themeColor="text1"/>
              <w:right w:val="dashed" w:sz="4" w:space="0" w:color="000000" w:themeColor="text1"/>
            </w:tcBorders>
            <w:vAlign w:val="center"/>
            <w:hideMark/>
          </w:tcPr>
          <w:p w14:paraId="6FD0EE6A" w14:textId="5C06EC7E" w:rsidR="003D5081" w:rsidRPr="00FD6B20" w:rsidRDefault="003D5081" w:rsidP="00E910A7">
            <w:pPr>
              <w:spacing w:line="276" w:lineRule="auto"/>
              <w:jc w:val="left"/>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Ejecución de Planos en CAD con la idea final</w:t>
            </w:r>
          </w:p>
        </w:tc>
        <w:tc>
          <w:tcPr>
            <w:tcW w:w="1393" w:type="dxa"/>
            <w:tcBorders>
              <w:top w:val="nil"/>
              <w:left w:val="nil"/>
              <w:bottom w:val="dashed" w:sz="4" w:space="0" w:color="000000" w:themeColor="text1"/>
              <w:right w:val="dashed" w:sz="4" w:space="0" w:color="000000" w:themeColor="text1"/>
            </w:tcBorders>
            <w:vAlign w:val="center"/>
          </w:tcPr>
          <w:p w14:paraId="3D575B1C" w14:textId="4AC12038" w:rsidR="003D5081" w:rsidRPr="00FD6B20" w:rsidRDefault="003D5081" w:rsidP="004E6FD8">
            <w:pPr>
              <w:pStyle w:val="Prrafodelista"/>
              <w:numPr>
                <w:ilvl w:val="0"/>
                <w:numId w:val="56"/>
              </w:numPr>
              <w:spacing w:line="276" w:lineRule="auto"/>
              <w:ind w:left="219" w:hanging="219"/>
              <w:rPr>
                <w:rFonts w:eastAsia="Times New Roman" w:cs="Calibri"/>
                <w:color w:val="000000"/>
                <w:sz w:val="18"/>
                <w:szCs w:val="18"/>
                <w:lang w:eastAsia="es-ES"/>
                <w14:ligatures w14:val="none"/>
              </w:rPr>
            </w:pPr>
          </w:p>
        </w:tc>
        <w:tc>
          <w:tcPr>
            <w:tcW w:w="1249" w:type="dxa"/>
            <w:tcBorders>
              <w:top w:val="nil"/>
              <w:left w:val="nil"/>
              <w:bottom w:val="dashed" w:sz="4" w:space="0" w:color="000000" w:themeColor="text1"/>
              <w:right w:val="dashed" w:sz="4" w:space="0" w:color="000000" w:themeColor="text1"/>
            </w:tcBorders>
            <w:vAlign w:val="center"/>
          </w:tcPr>
          <w:p w14:paraId="5B4F0BB9" w14:textId="131EA2DE" w:rsidR="003D5081" w:rsidRPr="00FD6B20" w:rsidRDefault="003D5081" w:rsidP="00E910A7">
            <w:pPr>
              <w:spacing w:line="276" w:lineRule="auto"/>
              <w:rPr>
                <w:rFonts w:eastAsia="Times New Roman" w:cs="Calibri"/>
                <w:color w:val="000000"/>
                <w:sz w:val="18"/>
                <w:szCs w:val="18"/>
                <w:lang w:eastAsia="es-ES"/>
                <w14:ligatures w14:val="none"/>
              </w:rPr>
            </w:pPr>
          </w:p>
        </w:tc>
        <w:tc>
          <w:tcPr>
            <w:tcW w:w="1418" w:type="dxa"/>
            <w:tcBorders>
              <w:top w:val="nil"/>
              <w:left w:val="nil"/>
              <w:bottom w:val="dashed" w:sz="4" w:space="0" w:color="000000" w:themeColor="text1"/>
              <w:right w:val="dashed" w:sz="4" w:space="0" w:color="000000" w:themeColor="text1"/>
            </w:tcBorders>
            <w:vAlign w:val="center"/>
          </w:tcPr>
          <w:p w14:paraId="0281AE26" w14:textId="6E944DA1" w:rsidR="003D5081" w:rsidRPr="00FD6B20" w:rsidRDefault="003D5081" w:rsidP="00E910A7">
            <w:pPr>
              <w:spacing w:line="276" w:lineRule="auto"/>
              <w:jc w:val="center"/>
              <w:rPr>
                <w:rFonts w:eastAsia="Times New Roman" w:cs="Calibri"/>
                <w:color w:val="000000"/>
                <w:sz w:val="18"/>
                <w:szCs w:val="18"/>
                <w:lang w:eastAsia="es-ES"/>
                <w14:ligatures w14:val="none"/>
              </w:rPr>
            </w:pPr>
          </w:p>
        </w:tc>
        <w:tc>
          <w:tcPr>
            <w:tcW w:w="1610" w:type="dxa"/>
            <w:tcBorders>
              <w:top w:val="nil"/>
              <w:left w:val="nil"/>
              <w:bottom w:val="dashed" w:sz="4" w:space="0" w:color="000000" w:themeColor="text1"/>
              <w:right w:val="dashed" w:sz="4" w:space="0" w:color="000000" w:themeColor="text1"/>
            </w:tcBorders>
            <w:vAlign w:val="center"/>
          </w:tcPr>
          <w:p w14:paraId="44029789" w14:textId="7CADB8F3" w:rsidR="003D5081" w:rsidRPr="00FD6B20" w:rsidRDefault="003D5081" w:rsidP="00E910A7">
            <w:pPr>
              <w:spacing w:line="276" w:lineRule="auto"/>
              <w:jc w:val="center"/>
              <w:rPr>
                <w:rFonts w:eastAsia="Times New Roman" w:cs="Calibri"/>
                <w:color w:val="000000"/>
                <w:sz w:val="18"/>
                <w:szCs w:val="18"/>
                <w:lang w:eastAsia="es-ES"/>
                <w14:ligatures w14:val="none"/>
              </w:rPr>
            </w:pPr>
          </w:p>
        </w:tc>
        <w:tc>
          <w:tcPr>
            <w:tcW w:w="1418" w:type="dxa"/>
            <w:tcBorders>
              <w:top w:val="nil"/>
              <w:left w:val="nil"/>
              <w:bottom w:val="dashed" w:sz="4" w:space="0" w:color="000000" w:themeColor="text1"/>
              <w:right w:val="single" w:sz="4" w:space="0" w:color="000000" w:themeColor="text1"/>
            </w:tcBorders>
            <w:vAlign w:val="center"/>
          </w:tcPr>
          <w:p w14:paraId="327C314C" w14:textId="0C6DF129" w:rsidR="003D5081" w:rsidRPr="00FD6B20" w:rsidRDefault="003D5081" w:rsidP="00E910A7">
            <w:pPr>
              <w:spacing w:line="276" w:lineRule="auto"/>
              <w:jc w:val="center"/>
              <w:rPr>
                <w:rFonts w:eastAsia="Times New Roman" w:cs="Calibri"/>
                <w:color w:val="000000"/>
                <w:sz w:val="18"/>
                <w:szCs w:val="18"/>
                <w:lang w:eastAsia="es-ES"/>
                <w14:ligatures w14:val="none"/>
              </w:rPr>
            </w:pPr>
          </w:p>
        </w:tc>
      </w:tr>
      <w:tr w:rsidR="003D5081" w:rsidRPr="00FD6B20" w14:paraId="66B9ABA0" w14:textId="77777777" w:rsidTr="002D7F69">
        <w:trPr>
          <w:trHeight w:val="327"/>
        </w:trPr>
        <w:tc>
          <w:tcPr>
            <w:tcW w:w="1314" w:type="dxa"/>
            <w:vMerge/>
            <w:tcBorders>
              <w:left w:val="single" w:sz="4" w:space="0" w:color="auto"/>
              <w:bottom w:val="single" w:sz="4" w:space="0" w:color="auto"/>
              <w:right w:val="single" w:sz="4" w:space="0" w:color="auto"/>
            </w:tcBorders>
            <w:vAlign w:val="center"/>
          </w:tcPr>
          <w:p w14:paraId="37B031C4" w14:textId="77777777" w:rsidR="003D5081" w:rsidRPr="00FD6B20" w:rsidRDefault="003D5081" w:rsidP="00E910A7">
            <w:pPr>
              <w:spacing w:line="276" w:lineRule="auto"/>
              <w:rPr>
                <w:rFonts w:eastAsia="Times New Roman" w:cs="Calibri"/>
                <w:b/>
                <w:bCs/>
                <w:color w:val="000000"/>
                <w:sz w:val="18"/>
                <w:szCs w:val="18"/>
                <w:lang w:eastAsia="es-ES"/>
                <w14:ligatures w14:val="none"/>
              </w:rPr>
            </w:pPr>
          </w:p>
        </w:tc>
        <w:tc>
          <w:tcPr>
            <w:tcW w:w="1663" w:type="dxa"/>
            <w:tcBorders>
              <w:top w:val="dashed" w:sz="4" w:space="0" w:color="000000" w:themeColor="text1"/>
              <w:left w:val="single" w:sz="4" w:space="0" w:color="auto"/>
              <w:bottom w:val="single" w:sz="6" w:space="0" w:color="000000" w:themeColor="text1"/>
              <w:right w:val="dashed" w:sz="4" w:space="0" w:color="000000" w:themeColor="text1"/>
            </w:tcBorders>
            <w:vAlign w:val="center"/>
          </w:tcPr>
          <w:p w14:paraId="7D72085D" w14:textId="2C127CA4" w:rsidR="003D5081" w:rsidRPr="00FD6B20" w:rsidRDefault="003D5081" w:rsidP="00E910A7">
            <w:pPr>
              <w:spacing w:line="276" w:lineRule="auto"/>
              <w:jc w:val="left"/>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Desarrollo P. Básico</w:t>
            </w:r>
          </w:p>
        </w:tc>
        <w:tc>
          <w:tcPr>
            <w:tcW w:w="1393" w:type="dxa"/>
            <w:tcBorders>
              <w:top w:val="dashed" w:sz="4" w:space="0" w:color="000000" w:themeColor="text1"/>
              <w:left w:val="nil"/>
              <w:bottom w:val="single" w:sz="6" w:space="0" w:color="000000" w:themeColor="text1"/>
              <w:right w:val="dashed" w:sz="4" w:space="0" w:color="000000" w:themeColor="text1"/>
            </w:tcBorders>
            <w:vAlign w:val="center"/>
          </w:tcPr>
          <w:p w14:paraId="1AB7C1A9" w14:textId="0312F179" w:rsidR="003D5081" w:rsidRPr="00FD6B20" w:rsidRDefault="003D5081" w:rsidP="004E6FD8">
            <w:pPr>
              <w:pStyle w:val="Prrafodelista"/>
              <w:numPr>
                <w:ilvl w:val="0"/>
                <w:numId w:val="56"/>
              </w:numPr>
              <w:spacing w:line="276" w:lineRule="auto"/>
              <w:ind w:left="199" w:hanging="199"/>
              <w:jc w:val="left"/>
              <w:rPr>
                <w:rFonts w:eastAsia="Times New Roman" w:cs="Calibri"/>
                <w:color w:val="000000"/>
                <w:sz w:val="18"/>
                <w:szCs w:val="18"/>
                <w:lang w:eastAsia="es-ES"/>
                <w14:ligatures w14:val="none"/>
              </w:rPr>
            </w:pPr>
          </w:p>
        </w:tc>
        <w:tc>
          <w:tcPr>
            <w:tcW w:w="1249" w:type="dxa"/>
            <w:tcBorders>
              <w:top w:val="dashed" w:sz="4" w:space="0" w:color="000000" w:themeColor="text1"/>
              <w:left w:val="nil"/>
              <w:bottom w:val="single" w:sz="6" w:space="0" w:color="000000" w:themeColor="text1"/>
              <w:right w:val="dashed" w:sz="4" w:space="0" w:color="000000" w:themeColor="text1"/>
            </w:tcBorders>
            <w:vAlign w:val="center"/>
          </w:tcPr>
          <w:p w14:paraId="168D3D33" w14:textId="77777777" w:rsidR="003D5081" w:rsidRPr="00FD6B20" w:rsidRDefault="003D5081" w:rsidP="00E910A7">
            <w:pPr>
              <w:spacing w:line="276" w:lineRule="auto"/>
              <w:jc w:val="center"/>
              <w:rPr>
                <w:rFonts w:eastAsia="Times New Roman" w:cs="Calibri"/>
                <w:color w:val="000000"/>
                <w:sz w:val="18"/>
                <w:szCs w:val="18"/>
                <w:lang w:eastAsia="es-ES"/>
                <w14:ligatures w14:val="none"/>
              </w:rPr>
            </w:pPr>
          </w:p>
        </w:tc>
        <w:tc>
          <w:tcPr>
            <w:tcW w:w="1418" w:type="dxa"/>
            <w:tcBorders>
              <w:top w:val="dashed" w:sz="4" w:space="0" w:color="000000" w:themeColor="text1"/>
              <w:left w:val="nil"/>
              <w:bottom w:val="single" w:sz="6" w:space="0" w:color="000000" w:themeColor="text1"/>
              <w:right w:val="dashed" w:sz="4" w:space="0" w:color="000000" w:themeColor="text1"/>
            </w:tcBorders>
            <w:vAlign w:val="center"/>
          </w:tcPr>
          <w:p w14:paraId="437187F9" w14:textId="5F9C0620" w:rsidR="003D5081" w:rsidRPr="00FD6B20" w:rsidRDefault="003D5081" w:rsidP="00E910A7">
            <w:pPr>
              <w:spacing w:line="276" w:lineRule="auto"/>
              <w:jc w:val="center"/>
              <w:rPr>
                <w:rFonts w:eastAsia="Times New Roman" w:cs="Calibri"/>
                <w:color w:val="000000"/>
                <w:sz w:val="18"/>
                <w:szCs w:val="18"/>
                <w:lang w:eastAsia="es-ES"/>
                <w14:ligatures w14:val="none"/>
              </w:rPr>
            </w:pPr>
          </w:p>
        </w:tc>
        <w:tc>
          <w:tcPr>
            <w:tcW w:w="1610" w:type="dxa"/>
            <w:tcBorders>
              <w:top w:val="dashed" w:sz="4" w:space="0" w:color="000000" w:themeColor="text1"/>
              <w:left w:val="nil"/>
              <w:bottom w:val="single" w:sz="6" w:space="0" w:color="000000" w:themeColor="text1"/>
              <w:right w:val="dashed" w:sz="4" w:space="0" w:color="000000" w:themeColor="text1"/>
            </w:tcBorders>
            <w:vAlign w:val="center"/>
          </w:tcPr>
          <w:p w14:paraId="757A2901" w14:textId="0ECF9B89" w:rsidR="003D5081" w:rsidRPr="00FD6B20" w:rsidRDefault="003D5081" w:rsidP="00E910A7">
            <w:pPr>
              <w:spacing w:line="276" w:lineRule="auto"/>
              <w:jc w:val="center"/>
              <w:rPr>
                <w:rFonts w:eastAsia="Times New Roman" w:cs="Calibri"/>
                <w:color w:val="000000"/>
                <w:sz w:val="18"/>
                <w:szCs w:val="18"/>
                <w:lang w:eastAsia="es-ES"/>
                <w14:ligatures w14:val="none"/>
              </w:rPr>
            </w:pPr>
          </w:p>
        </w:tc>
        <w:tc>
          <w:tcPr>
            <w:tcW w:w="1418" w:type="dxa"/>
            <w:tcBorders>
              <w:top w:val="dashed" w:sz="4" w:space="0" w:color="000000" w:themeColor="text1"/>
              <w:left w:val="nil"/>
              <w:bottom w:val="single" w:sz="6" w:space="0" w:color="000000" w:themeColor="text1"/>
              <w:right w:val="single" w:sz="4" w:space="0" w:color="000000" w:themeColor="text1"/>
            </w:tcBorders>
            <w:vAlign w:val="center"/>
          </w:tcPr>
          <w:p w14:paraId="6A840B7D" w14:textId="7433F6EB" w:rsidR="00300EE6" w:rsidRPr="00FD6B20" w:rsidRDefault="00300EE6" w:rsidP="00E910A7">
            <w:pPr>
              <w:spacing w:line="276" w:lineRule="auto"/>
              <w:jc w:val="center"/>
              <w:rPr>
                <w:rFonts w:eastAsia="Times New Roman" w:cs="Calibri"/>
                <w:color w:val="000000"/>
                <w:sz w:val="18"/>
                <w:szCs w:val="18"/>
                <w:lang w:eastAsia="es-ES"/>
                <w14:ligatures w14:val="none"/>
              </w:rPr>
            </w:pPr>
          </w:p>
        </w:tc>
      </w:tr>
      <w:tr w:rsidR="009A5988" w:rsidRPr="00FD6B20" w14:paraId="7BDB5C5C" w14:textId="77777777" w:rsidTr="002D7F69">
        <w:trPr>
          <w:trHeight w:val="211"/>
        </w:trPr>
        <w:tc>
          <w:tcPr>
            <w:tcW w:w="1314" w:type="dxa"/>
            <w:vMerge w:val="restart"/>
            <w:tcBorders>
              <w:top w:val="single" w:sz="4" w:space="0" w:color="auto"/>
              <w:left w:val="single" w:sz="4" w:space="0" w:color="auto"/>
              <w:bottom w:val="single" w:sz="4" w:space="0" w:color="auto"/>
              <w:right w:val="single" w:sz="6" w:space="0" w:color="000000" w:themeColor="text1"/>
            </w:tcBorders>
            <w:vAlign w:val="center"/>
            <w:hideMark/>
          </w:tcPr>
          <w:p w14:paraId="6E6D522A" w14:textId="3962A3DA" w:rsidR="00856B8A" w:rsidRPr="00FD6B20" w:rsidRDefault="00856B8A" w:rsidP="00E910A7">
            <w:pPr>
              <w:spacing w:line="276" w:lineRule="auto"/>
              <w:jc w:val="left"/>
              <w:rPr>
                <w:rFonts w:eastAsia="Times New Roman" w:cs="Calibri"/>
                <w:b/>
                <w:bCs/>
                <w:color w:val="000000"/>
                <w:sz w:val="18"/>
                <w:szCs w:val="18"/>
                <w:lang w:eastAsia="es-ES"/>
                <w14:ligatures w14:val="none"/>
              </w:rPr>
            </w:pPr>
            <w:r w:rsidRPr="00FD6B20">
              <w:rPr>
                <w:rFonts w:eastAsia="Times New Roman" w:cs="Calibri"/>
                <w:b/>
                <w:bCs/>
                <w:color w:val="000000"/>
                <w:sz w:val="18"/>
                <w:szCs w:val="18"/>
                <w:lang w:eastAsia="es-ES"/>
                <w14:ligatures w14:val="none"/>
              </w:rPr>
              <w:t xml:space="preserve">Diseño </w:t>
            </w:r>
            <w:r w:rsidR="00330DD1" w:rsidRPr="00FD6B20">
              <w:rPr>
                <w:rFonts w:eastAsia="Times New Roman" w:cs="Calibri"/>
                <w:b/>
                <w:bCs/>
                <w:color w:val="000000"/>
                <w:sz w:val="18"/>
                <w:szCs w:val="18"/>
                <w:lang w:eastAsia="es-ES"/>
                <w14:ligatures w14:val="none"/>
              </w:rPr>
              <w:t>P. Ejecución</w:t>
            </w:r>
          </w:p>
        </w:tc>
        <w:tc>
          <w:tcPr>
            <w:tcW w:w="1663" w:type="dxa"/>
            <w:tcBorders>
              <w:top w:val="single" w:sz="6" w:space="0" w:color="000000" w:themeColor="text1"/>
              <w:left w:val="single" w:sz="6" w:space="0" w:color="000000" w:themeColor="text1"/>
              <w:bottom w:val="dashed" w:sz="4" w:space="0" w:color="000000" w:themeColor="text1"/>
              <w:right w:val="dashed" w:sz="4" w:space="0" w:color="000000" w:themeColor="text1"/>
            </w:tcBorders>
            <w:vAlign w:val="center"/>
            <w:hideMark/>
          </w:tcPr>
          <w:p w14:paraId="72F5F876" w14:textId="3A7AE8E2" w:rsidR="00856B8A" w:rsidRPr="00FD6B20" w:rsidRDefault="000C103C" w:rsidP="00E910A7">
            <w:pPr>
              <w:spacing w:line="276" w:lineRule="auto"/>
              <w:jc w:val="left"/>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Desarrollo P. Ejecución</w:t>
            </w:r>
            <w:r w:rsidR="00C965E7" w:rsidRPr="00FD6B20">
              <w:rPr>
                <w:rFonts w:eastAsia="Times New Roman" w:cs="Calibri"/>
                <w:color w:val="000000"/>
                <w:sz w:val="18"/>
                <w:szCs w:val="18"/>
                <w:lang w:eastAsia="es-ES"/>
                <w14:ligatures w14:val="none"/>
              </w:rPr>
              <w:t xml:space="preserve"> (</w:t>
            </w:r>
            <w:r w:rsidR="00B12E02" w:rsidRPr="00FD6B20">
              <w:rPr>
                <w:rFonts w:eastAsia="Times New Roman" w:cs="Calibri"/>
                <w:color w:val="000000"/>
                <w:sz w:val="18"/>
                <w:szCs w:val="18"/>
                <w:lang w:eastAsia="es-ES"/>
                <w14:ligatures w14:val="none"/>
              </w:rPr>
              <w:t>1er</w:t>
            </w:r>
            <w:r w:rsidR="00A325F5" w:rsidRPr="00FD6B20">
              <w:rPr>
                <w:rFonts w:eastAsia="Times New Roman" w:cs="Calibri"/>
                <w:color w:val="000000"/>
                <w:sz w:val="18"/>
                <w:szCs w:val="18"/>
                <w:lang w:eastAsia="es-ES"/>
                <w14:ligatures w14:val="none"/>
              </w:rPr>
              <w:t>.</w:t>
            </w:r>
            <w:r w:rsidR="00B12E02" w:rsidRPr="00FD6B20">
              <w:rPr>
                <w:rFonts w:eastAsia="Times New Roman" w:cs="Calibri"/>
                <w:color w:val="000000"/>
                <w:sz w:val="18"/>
                <w:szCs w:val="18"/>
                <w:lang w:eastAsia="es-ES"/>
                <w14:ligatures w14:val="none"/>
              </w:rPr>
              <w:t xml:space="preserve"> Hito de entrega)</w:t>
            </w:r>
          </w:p>
        </w:tc>
        <w:tc>
          <w:tcPr>
            <w:tcW w:w="1393" w:type="dxa"/>
            <w:tcBorders>
              <w:top w:val="single" w:sz="6" w:space="0" w:color="000000" w:themeColor="text1"/>
              <w:left w:val="nil"/>
              <w:bottom w:val="dashed" w:sz="4" w:space="0" w:color="000000" w:themeColor="text1"/>
              <w:right w:val="dashed" w:sz="4" w:space="0" w:color="000000" w:themeColor="text1"/>
            </w:tcBorders>
            <w:vAlign w:val="center"/>
          </w:tcPr>
          <w:p w14:paraId="6149B396" w14:textId="0F28C8A6" w:rsidR="00856B8A" w:rsidRPr="00FD6B20" w:rsidRDefault="00856B8A" w:rsidP="004E6FD8">
            <w:pPr>
              <w:pStyle w:val="Prrafodelista"/>
              <w:numPr>
                <w:ilvl w:val="0"/>
                <w:numId w:val="56"/>
              </w:numPr>
              <w:spacing w:line="276" w:lineRule="auto"/>
              <w:ind w:left="232" w:hanging="232"/>
              <w:rPr>
                <w:rFonts w:eastAsia="Times New Roman" w:cs="Calibri"/>
                <w:color w:val="000000"/>
                <w:sz w:val="18"/>
                <w:szCs w:val="18"/>
                <w:lang w:eastAsia="es-ES"/>
                <w14:ligatures w14:val="none"/>
              </w:rPr>
            </w:pPr>
          </w:p>
        </w:tc>
        <w:tc>
          <w:tcPr>
            <w:tcW w:w="1249" w:type="dxa"/>
            <w:tcBorders>
              <w:top w:val="single" w:sz="6" w:space="0" w:color="000000" w:themeColor="text1"/>
              <w:left w:val="nil"/>
              <w:bottom w:val="dashed" w:sz="4" w:space="0" w:color="000000" w:themeColor="text1"/>
              <w:right w:val="dashed" w:sz="4" w:space="0" w:color="000000" w:themeColor="text1"/>
            </w:tcBorders>
            <w:vAlign w:val="center"/>
          </w:tcPr>
          <w:p w14:paraId="637B70E9" w14:textId="3429F97D" w:rsidR="00856B8A" w:rsidRPr="00FD6B20" w:rsidRDefault="00856B8A" w:rsidP="00E910A7">
            <w:pPr>
              <w:spacing w:line="276" w:lineRule="auto"/>
              <w:rPr>
                <w:rFonts w:eastAsia="Times New Roman" w:cs="Calibri"/>
                <w:color w:val="000000"/>
                <w:sz w:val="18"/>
                <w:szCs w:val="18"/>
                <w:lang w:eastAsia="es-ES"/>
                <w14:ligatures w14:val="none"/>
              </w:rPr>
            </w:pPr>
          </w:p>
        </w:tc>
        <w:tc>
          <w:tcPr>
            <w:tcW w:w="1418" w:type="dxa"/>
            <w:tcBorders>
              <w:top w:val="single" w:sz="6" w:space="0" w:color="000000" w:themeColor="text1"/>
              <w:left w:val="nil"/>
              <w:bottom w:val="dashed" w:sz="4" w:space="0" w:color="000000" w:themeColor="text1"/>
              <w:right w:val="dashed" w:sz="4" w:space="0" w:color="000000" w:themeColor="text1"/>
            </w:tcBorders>
            <w:vAlign w:val="center"/>
          </w:tcPr>
          <w:p w14:paraId="11A7784F" w14:textId="3A14DD18" w:rsidR="00856B8A" w:rsidRPr="00FD6B20" w:rsidRDefault="00856B8A" w:rsidP="00E910A7">
            <w:pPr>
              <w:spacing w:line="276" w:lineRule="auto"/>
              <w:jc w:val="center"/>
              <w:rPr>
                <w:rFonts w:eastAsia="Times New Roman" w:cs="Calibri"/>
                <w:color w:val="000000"/>
                <w:sz w:val="18"/>
                <w:szCs w:val="18"/>
                <w:lang w:eastAsia="es-ES"/>
                <w14:ligatures w14:val="none"/>
              </w:rPr>
            </w:pPr>
          </w:p>
        </w:tc>
        <w:tc>
          <w:tcPr>
            <w:tcW w:w="1610" w:type="dxa"/>
            <w:tcBorders>
              <w:top w:val="single" w:sz="6" w:space="0" w:color="000000" w:themeColor="text1"/>
              <w:left w:val="nil"/>
              <w:bottom w:val="dashed" w:sz="4" w:space="0" w:color="000000" w:themeColor="text1"/>
              <w:right w:val="dashed" w:sz="4" w:space="0" w:color="000000" w:themeColor="text1"/>
            </w:tcBorders>
            <w:vAlign w:val="center"/>
          </w:tcPr>
          <w:p w14:paraId="60BF241F" w14:textId="3192D07F" w:rsidR="00856B8A" w:rsidRPr="00FD6B20" w:rsidRDefault="00856B8A" w:rsidP="00E910A7">
            <w:pPr>
              <w:spacing w:line="276" w:lineRule="auto"/>
              <w:jc w:val="center"/>
              <w:rPr>
                <w:rFonts w:eastAsia="Times New Roman" w:cs="Calibri"/>
                <w:color w:val="000000"/>
                <w:sz w:val="18"/>
                <w:szCs w:val="18"/>
                <w:lang w:eastAsia="es-ES"/>
                <w14:ligatures w14:val="none"/>
              </w:rPr>
            </w:pPr>
          </w:p>
        </w:tc>
        <w:tc>
          <w:tcPr>
            <w:tcW w:w="1418" w:type="dxa"/>
            <w:tcBorders>
              <w:top w:val="single" w:sz="6" w:space="0" w:color="000000" w:themeColor="text1"/>
              <w:left w:val="nil"/>
              <w:bottom w:val="dashed" w:sz="4" w:space="0" w:color="000000" w:themeColor="text1"/>
              <w:right w:val="single" w:sz="6" w:space="0" w:color="000000" w:themeColor="text1"/>
            </w:tcBorders>
            <w:vAlign w:val="center"/>
          </w:tcPr>
          <w:p w14:paraId="1FD9A6A9" w14:textId="7FE7C461" w:rsidR="00856B8A" w:rsidRPr="00FD6B20" w:rsidRDefault="00856B8A" w:rsidP="00E910A7">
            <w:pPr>
              <w:spacing w:line="276" w:lineRule="auto"/>
              <w:jc w:val="center"/>
              <w:rPr>
                <w:rFonts w:eastAsia="Times New Roman" w:cs="Calibri"/>
                <w:color w:val="000000"/>
                <w:sz w:val="18"/>
                <w:szCs w:val="18"/>
                <w:lang w:eastAsia="es-ES"/>
                <w14:ligatures w14:val="none"/>
              </w:rPr>
            </w:pPr>
          </w:p>
        </w:tc>
      </w:tr>
      <w:tr w:rsidR="009A5988" w:rsidRPr="00FD6B20" w14:paraId="5F9190C3" w14:textId="77777777" w:rsidTr="002D7F69">
        <w:trPr>
          <w:trHeight w:val="211"/>
        </w:trPr>
        <w:tc>
          <w:tcPr>
            <w:tcW w:w="1314" w:type="dxa"/>
            <w:vMerge/>
            <w:tcBorders>
              <w:left w:val="single" w:sz="4" w:space="0" w:color="auto"/>
              <w:bottom w:val="single" w:sz="4" w:space="0" w:color="auto"/>
            </w:tcBorders>
            <w:vAlign w:val="center"/>
            <w:hideMark/>
          </w:tcPr>
          <w:p w14:paraId="297333C1" w14:textId="77777777" w:rsidR="00A325F5" w:rsidRPr="00FD6B20" w:rsidRDefault="00A325F5" w:rsidP="00E910A7">
            <w:pPr>
              <w:spacing w:line="276" w:lineRule="auto"/>
              <w:rPr>
                <w:rFonts w:eastAsia="Times New Roman" w:cs="Calibri"/>
                <w:b/>
                <w:bCs/>
                <w:color w:val="000000"/>
                <w:sz w:val="18"/>
                <w:szCs w:val="18"/>
                <w:lang w:eastAsia="es-ES"/>
                <w14:ligatures w14:val="none"/>
              </w:rPr>
            </w:pPr>
          </w:p>
        </w:tc>
        <w:tc>
          <w:tcPr>
            <w:tcW w:w="1663" w:type="dxa"/>
            <w:tcBorders>
              <w:top w:val="nil"/>
              <w:left w:val="single" w:sz="6" w:space="0" w:color="000000" w:themeColor="text1"/>
              <w:bottom w:val="dashed" w:sz="4" w:space="0" w:color="000000" w:themeColor="text1"/>
              <w:right w:val="dashed" w:sz="4" w:space="0" w:color="000000" w:themeColor="text1"/>
            </w:tcBorders>
            <w:vAlign w:val="center"/>
            <w:hideMark/>
          </w:tcPr>
          <w:p w14:paraId="4395302E" w14:textId="156C2D01" w:rsidR="00A325F5" w:rsidRPr="00FD6B20" w:rsidRDefault="00A325F5" w:rsidP="00E910A7">
            <w:pPr>
              <w:spacing w:line="276" w:lineRule="auto"/>
              <w:jc w:val="left"/>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Desarrollo P. Ejecución (</w:t>
            </w:r>
            <w:r w:rsidR="00E31479">
              <w:rPr>
                <w:rFonts w:eastAsia="Times New Roman" w:cs="Calibri"/>
                <w:color w:val="000000"/>
                <w:sz w:val="18"/>
                <w:szCs w:val="18"/>
                <w:lang w:eastAsia="es-ES"/>
                <w14:ligatures w14:val="none"/>
              </w:rPr>
              <w:t>x</w:t>
            </w:r>
            <w:r w:rsidRPr="00FD6B20">
              <w:rPr>
                <w:rFonts w:eastAsia="Times New Roman" w:cs="Calibri"/>
                <w:color w:val="000000"/>
                <w:sz w:val="18"/>
                <w:szCs w:val="18"/>
                <w:lang w:eastAsia="es-ES"/>
                <w14:ligatures w14:val="none"/>
              </w:rPr>
              <w:t>. Hito de entrega)</w:t>
            </w:r>
          </w:p>
        </w:tc>
        <w:tc>
          <w:tcPr>
            <w:tcW w:w="1393" w:type="dxa"/>
            <w:tcBorders>
              <w:top w:val="nil"/>
              <w:left w:val="nil"/>
              <w:bottom w:val="dashed" w:sz="4" w:space="0" w:color="000000" w:themeColor="text1"/>
              <w:right w:val="dashed" w:sz="4" w:space="0" w:color="000000" w:themeColor="text1"/>
            </w:tcBorders>
            <w:vAlign w:val="center"/>
          </w:tcPr>
          <w:p w14:paraId="4D662FF9" w14:textId="0D25B586" w:rsidR="00A325F5" w:rsidRPr="00FD6B20" w:rsidRDefault="00A325F5" w:rsidP="004E6FD8">
            <w:pPr>
              <w:pStyle w:val="Prrafodelista"/>
              <w:numPr>
                <w:ilvl w:val="0"/>
                <w:numId w:val="56"/>
              </w:numPr>
              <w:spacing w:line="276" w:lineRule="auto"/>
              <w:ind w:left="232" w:hanging="232"/>
              <w:rPr>
                <w:rFonts w:eastAsia="Times New Roman" w:cs="Calibri"/>
                <w:color w:val="000000"/>
                <w:sz w:val="18"/>
                <w:szCs w:val="18"/>
                <w:lang w:eastAsia="es-ES"/>
                <w14:ligatures w14:val="none"/>
              </w:rPr>
            </w:pPr>
          </w:p>
        </w:tc>
        <w:tc>
          <w:tcPr>
            <w:tcW w:w="1249" w:type="dxa"/>
            <w:tcBorders>
              <w:top w:val="nil"/>
              <w:left w:val="nil"/>
              <w:bottom w:val="dashed" w:sz="4" w:space="0" w:color="000000" w:themeColor="text1"/>
              <w:right w:val="dashed" w:sz="4" w:space="0" w:color="000000" w:themeColor="text1"/>
            </w:tcBorders>
            <w:vAlign w:val="center"/>
          </w:tcPr>
          <w:p w14:paraId="644B466F" w14:textId="79F69C7E" w:rsidR="00A325F5" w:rsidRPr="00FD6B20" w:rsidRDefault="00A325F5" w:rsidP="00E910A7">
            <w:pPr>
              <w:spacing w:line="276" w:lineRule="auto"/>
              <w:rPr>
                <w:rFonts w:eastAsia="Times New Roman" w:cs="Calibri"/>
                <w:color w:val="000000"/>
                <w:sz w:val="18"/>
                <w:szCs w:val="18"/>
                <w:lang w:eastAsia="es-ES"/>
                <w14:ligatures w14:val="none"/>
              </w:rPr>
            </w:pPr>
          </w:p>
        </w:tc>
        <w:tc>
          <w:tcPr>
            <w:tcW w:w="1418" w:type="dxa"/>
            <w:tcBorders>
              <w:top w:val="nil"/>
              <w:left w:val="nil"/>
              <w:bottom w:val="dashed" w:sz="4" w:space="0" w:color="000000" w:themeColor="text1"/>
              <w:right w:val="dashed" w:sz="4" w:space="0" w:color="000000" w:themeColor="text1"/>
            </w:tcBorders>
            <w:vAlign w:val="center"/>
          </w:tcPr>
          <w:p w14:paraId="36DA0E81" w14:textId="6931A54C" w:rsidR="00A325F5" w:rsidRPr="00FD6B20" w:rsidRDefault="00A325F5" w:rsidP="00E910A7">
            <w:pPr>
              <w:spacing w:line="276" w:lineRule="auto"/>
              <w:jc w:val="center"/>
              <w:rPr>
                <w:rFonts w:eastAsia="Times New Roman" w:cs="Calibri"/>
                <w:color w:val="000000"/>
                <w:sz w:val="18"/>
                <w:szCs w:val="18"/>
                <w:lang w:eastAsia="es-ES"/>
                <w14:ligatures w14:val="none"/>
              </w:rPr>
            </w:pPr>
          </w:p>
        </w:tc>
        <w:tc>
          <w:tcPr>
            <w:tcW w:w="1610" w:type="dxa"/>
            <w:tcBorders>
              <w:top w:val="nil"/>
              <w:left w:val="nil"/>
              <w:bottom w:val="dashed" w:sz="4" w:space="0" w:color="000000" w:themeColor="text1"/>
              <w:right w:val="dashed" w:sz="4" w:space="0" w:color="000000" w:themeColor="text1"/>
            </w:tcBorders>
            <w:vAlign w:val="center"/>
          </w:tcPr>
          <w:p w14:paraId="666B4034" w14:textId="31A5B03B" w:rsidR="00A325F5" w:rsidRPr="00FD6B20" w:rsidRDefault="00A325F5" w:rsidP="00E910A7">
            <w:pPr>
              <w:spacing w:line="276" w:lineRule="auto"/>
              <w:jc w:val="center"/>
              <w:rPr>
                <w:rFonts w:eastAsia="Times New Roman" w:cs="Calibri"/>
                <w:color w:val="000000"/>
                <w:sz w:val="18"/>
                <w:szCs w:val="18"/>
                <w:lang w:eastAsia="es-ES"/>
                <w14:ligatures w14:val="none"/>
              </w:rPr>
            </w:pPr>
          </w:p>
        </w:tc>
        <w:tc>
          <w:tcPr>
            <w:tcW w:w="1418" w:type="dxa"/>
            <w:tcBorders>
              <w:top w:val="nil"/>
              <w:left w:val="nil"/>
              <w:bottom w:val="dashed" w:sz="4" w:space="0" w:color="000000" w:themeColor="text1"/>
              <w:right w:val="single" w:sz="6" w:space="0" w:color="000000" w:themeColor="text1"/>
            </w:tcBorders>
            <w:vAlign w:val="center"/>
          </w:tcPr>
          <w:p w14:paraId="3B8B06D3" w14:textId="7AC4232C" w:rsidR="00A325F5" w:rsidRPr="00FD6B20" w:rsidRDefault="00A325F5" w:rsidP="00E910A7">
            <w:pPr>
              <w:spacing w:line="276" w:lineRule="auto"/>
              <w:jc w:val="center"/>
              <w:rPr>
                <w:rFonts w:eastAsia="Times New Roman" w:cs="Calibri"/>
                <w:color w:val="000000"/>
                <w:sz w:val="18"/>
                <w:szCs w:val="18"/>
                <w:lang w:eastAsia="es-ES"/>
                <w14:ligatures w14:val="none"/>
              </w:rPr>
            </w:pPr>
          </w:p>
        </w:tc>
      </w:tr>
      <w:tr w:rsidR="005A064F" w:rsidRPr="00FD6B20" w14:paraId="2BECF207" w14:textId="77777777" w:rsidTr="002D7F69">
        <w:trPr>
          <w:trHeight w:val="380"/>
        </w:trPr>
        <w:tc>
          <w:tcPr>
            <w:tcW w:w="1314" w:type="dxa"/>
            <w:vMerge w:val="restart"/>
            <w:tcBorders>
              <w:top w:val="single" w:sz="4" w:space="0" w:color="auto"/>
              <w:left w:val="single" w:sz="4" w:space="0" w:color="auto"/>
              <w:right w:val="single" w:sz="4" w:space="0" w:color="auto"/>
            </w:tcBorders>
            <w:vAlign w:val="center"/>
            <w:hideMark/>
          </w:tcPr>
          <w:p w14:paraId="3F60A400" w14:textId="552D1B16" w:rsidR="005A064F" w:rsidRPr="00FD6B20" w:rsidRDefault="005A064F" w:rsidP="00E910A7">
            <w:pPr>
              <w:spacing w:line="276" w:lineRule="auto"/>
              <w:rPr>
                <w:rFonts w:eastAsia="Times New Roman" w:cs="Calibri"/>
                <w:b/>
                <w:bCs/>
                <w:color w:val="000000"/>
                <w:sz w:val="18"/>
                <w:szCs w:val="18"/>
                <w:lang w:eastAsia="es-ES"/>
                <w14:ligatures w14:val="none"/>
              </w:rPr>
            </w:pPr>
            <w:r w:rsidRPr="00FD6B20">
              <w:rPr>
                <w:rFonts w:eastAsia="Times New Roman" w:cs="Calibri"/>
                <w:b/>
                <w:bCs/>
                <w:color w:val="000000"/>
                <w:sz w:val="18"/>
                <w:szCs w:val="18"/>
                <w:lang w:eastAsia="es-ES"/>
                <w14:ligatures w14:val="none"/>
              </w:rPr>
              <w:t xml:space="preserve">Fase Construcción </w:t>
            </w:r>
          </w:p>
        </w:tc>
        <w:tc>
          <w:tcPr>
            <w:tcW w:w="1663" w:type="dxa"/>
            <w:tcBorders>
              <w:top w:val="single" w:sz="6" w:space="0" w:color="000000" w:themeColor="text1"/>
              <w:left w:val="single" w:sz="4" w:space="0" w:color="auto"/>
              <w:bottom w:val="single" w:sz="6" w:space="0" w:color="000000" w:themeColor="text1"/>
              <w:right w:val="dashed" w:sz="4" w:space="0" w:color="000000" w:themeColor="text1"/>
            </w:tcBorders>
            <w:vAlign w:val="center"/>
            <w:hideMark/>
          </w:tcPr>
          <w:p w14:paraId="7980570F" w14:textId="01ABBAAF" w:rsidR="005A064F" w:rsidRPr="00FD6B20" w:rsidRDefault="005A064F"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Asistencia Técnica en obra</w:t>
            </w:r>
          </w:p>
        </w:tc>
        <w:tc>
          <w:tcPr>
            <w:tcW w:w="1393" w:type="dxa"/>
            <w:tcBorders>
              <w:top w:val="single" w:sz="6" w:space="0" w:color="000000" w:themeColor="text1"/>
              <w:left w:val="nil"/>
              <w:bottom w:val="single" w:sz="6" w:space="0" w:color="000000" w:themeColor="text1"/>
              <w:right w:val="dashed" w:sz="4" w:space="0" w:color="000000" w:themeColor="text1"/>
            </w:tcBorders>
            <w:vAlign w:val="center"/>
          </w:tcPr>
          <w:p w14:paraId="4B98CA18" w14:textId="64A0C5A7" w:rsidR="005A064F" w:rsidRPr="00FD6B20" w:rsidRDefault="005A064F" w:rsidP="004E6FD8">
            <w:pPr>
              <w:pStyle w:val="Prrafodelista"/>
              <w:numPr>
                <w:ilvl w:val="0"/>
                <w:numId w:val="56"/>
              </w:numPr>
              <w:spacing w:line="276" w:lineRule="auto"/>
              <w:ind w:left="232" w:hanging="232"/>
              <w:rPr>
                <w:rFonts w:eastAsia="Times New Roman" w:cs="Calibri"/>
                <w:color w:val="000000"/>
                <w:sz w:val="18"/>
                <w:szCs w:val="18"/>
                <w:lang w:eastAsia="es-ES"/>
                <w14:ligatures w14:val="none"/>
              </w:rPr>
            </w:pPr>
          </w:p>
        </w:tc>
        <w:tc>
          <w:tcPr>
            <w:tcW w:w="1249" w:type="dxa"/>
            <w:tcBorders>
              <w:top w:val="single" w:sz="6" w:space="0" w:color="000000" w:themeColor="text1"/>
              <w:left w:val="nil"/>
              <w:bottom w:val="single" w:sz="6" w:space="0" w:color="000000" w:themeColor="text1"/>
              <w:right w:val="dashed" w:sz="4" w:space="0" w:color="000000" w:themeColor="text1"/>
            </w:tcBorders>
            <w:vAlign w:val="center"/>
          </w:tcPr>
          <w:p w14:paraId="3F8DC712" w14:textId="696DB029" w:rsidR="005A064F" w:rsidRPr="00FD6B20" w:rsidRDefault="005A064F" w:rsidP="00E910A7">
            <w:pPr>
              <w:spacing w:line="276" w:lineRule="auto"/>
              <w:rPr>
                <w:rFonts w:eastAsia="Times New Roman" w:cs="Calibri"/>
                <w:color w:val="000000"/>
                <w:sz w:val="18"/>
                <w:szCs w:val="18"/>
                <w:lang w:eastAsia="es-ES"/>
                <w14:ligatures w14:val="none"/>
              </w:rPr>
            </w:pPr>
          </w:p>
        </w:tc>
        <w:tc>
          <w:tcPr>
            <w:tcW w:w="1418" w:type="dxa"/>
            <w:tcBorders>
              <w:top w:val="single" w:sz="6" w:space="0" w:color="000000" w:themeColor="text1"/>
              <w:left w:val="nil"/>
              <w:bottom w:val="single" w:sz="6" w:space="0" w:color="000000" w:themeColor="text1"/>
              <w:right w:val="dashed" w:sz="4" w:space="0" w:color="000000" w:themeColor="text1"/>
            </w:tcBorders>
            <w:vAlign w:val="center"/>
          </w:tcPr>
          <w:p w14:paraId="3D1ADAE6" w14:textId="7E67A68F" w:rsidR="005A064F" w:rsidRPr="00FD6B20" w:rsidRDefault="005A064F" w:rsidP="00E910A7">
            <w:pPr>
              <w:spacing w:line="276" w:lineRule="auto"/>
              <w:jc w:val="center"/>
              <w:rPr>
                <w:rFonts w:eastAsia="Times New Roman" w:cs="Calibri"/>
                <w:color w:val="000000"/>
                <w:sz w:val="18"/>
                <w:szCs w:val="18"/>
                <w:lang w:eastAsia="es-ES"/>
                <w14:ligatures w14:val="none"/>
              </w:rPr>
            </w:pPr>
          </w:p>
        </w:tc>
        <w:tc>
          <w:tcPr>
            <w:tcW w:w="1610" w:type="dxa"/>
            <w:tcBorders>
              <w:top w:val="single" w:sz="6" w:space="0" w:color="000000" w:themeColor="text1"/>
              <w:left w:val="nil"/>
              <w:bottom w:val="single" w:sz="6" w:space="0" w:color="000000" w:themeColor="text1"/>
              <w:right w:val="dashed" w:sz="4" w:space="0" w:color="000000" w:themeColor="text1"/>
            </w:tcBorders>
            <w:vAlign w:val="center"/>
          </w:tcPr>
          <w:p w14:paraId="4A4C8FD5" w14:textId="312D86F7" w:rsidR="005A064F" w:rsidRPr="00FD6B20" w:rsidRDefault="005A064F" w:rsidP="00E910A7">
            <w:pPr>
              <w:spacing w:line="276" w:lineRule="auto"/>
              <w:rPr>
                <w:rFonts w:eastAsia="Times New Roman" w:cs="Calibri"/>
                <w:color w:val="000000"/>
                <w:sz w:val="18"/>
                <w:szCs w:val="18"/>
                <w:lang w:eastAsia="es-ES"/>
                <w14:ligatures w14:val="none"/>
              </w:rPr>
            </w:pPr>
          </w:p>
        </w:tc>
        <w:tc>
          <w:tcPr>
            <w:tcW w:w="1418" w:type="dxa"/>
            <w:tcBorders>
              <w:top w:val="single" w:sz="6" w:space="0" w:color="000000" w:themeColor="text1"/>
              <w:left w:val="nil"/>
              <w:bottom w:val="single" w:sz="6" w:space="0" w:color="000000" w:themeColor="text1"/>
              <w:right w:val="single" w:sz="4" w:space="0" w:color="000000" w:themeColor="text1"/>
            </w:tcBorders>
            <w:vAlign w:val="center"/>
          </w:tcPr>
          <w:p w14:paraId="7636B5E4" w14:textId="64B5E560" w:rsidR="005A064F" w:rsidRPr="00FD6B20" w:rsidRDefault="005A064F" w:rsidP="00E910A7">
            <w:pPr>
              <w:keepNext/>
              <w:spacing w:line="276" w:lineRule="auto"/>
              <w:jc w:val="center"/>
              <w:rPr>
                <w:rFonts w:eastAsia="Times New Roman" w:cs="Calibri"/>
                <w:color w:val="000000"/>
                <w:sz w:val="18"/>
                <w:szCs w:val="18"/>
                <w:lang w:eastAsia="es-ES"/>
                <w14:ligatures w14:val="none"/>
              </w:rPr>
            </w:pPr>
          </w:p>
        </w:tc>
      </w:tr>
      <w:tr w:rsidR="005A064F" w:rsidRPr="00FD6B20" w14:paraId="1F0C2EC1" w14:textId="77777777" w:rsidTr="002D7F69">
        <w:trPr>
          <w:trHeight w:val="380"/>
        </w:trPr>
        <w:tc>
          <w:tcPr>
            <w:tcW w:w="1314" w:type="dxa"/>
            <w:vMerge/>
            <w:tcBorders>
              <w:left w:val="single" w:sz="4" w:space="0" w:color="auto"/>
              <w:right w:val="single" w:sz="4" w:space="0" w:color="auto"/>
            </w:tcBorders>
            <w:vAlign w:val="center"/>
          </w:tcPr>
          <w:p w14:paraId="321AF113" w14:textId="77777777" w:rsidR="005A064F" w:rsidRPr="00FD6B20" w:rsidRDefault="005A064F" w:rsidP="00E910A7">
            <w:pPr>
              <w:spacing w:line="276" w:lineRule="auto"/>
              <w:rPr>
                <w:rFonts w:eastAsia="Times New Roman" w:cs="Calibri"/>
                <w:b/>
                <w:bCs/>
                <w:color w:val="000000"/>
                <w:sz w:val="18"/>
                <w:szCs w:val="18"/>
                <w:lang w:eastAsia="es-ES"/>
                <w14:ligatures w14:val="none"/>
              </w:rPr>
            </w:pPr>
          </w:p>
        </w:tc>
        <w:tc>
          <w:tcPr>
            <w:tcW w:w="1663" w:type="dxa"/>
            <w:tcBorders>
              <w:top w:val="single" w:sz="6" w:space="0" w:color="000000" w:themeColor="text1"/>
              <w:left w:val="single" w:sz="4" w:space="0" w:color="auto"/>
              <w:bottom w:val="single" w:sz="6" w:space="0" w:color="000000" w:themeColor="text1"/>
              <w:right w:val="dashed" w:sz="4" w:space="0" w:color="000000" w:themeColor="text1"/>
            </w:tcBorders>
            <w:vAlign w:val="center"/>
          </w:tcPr>
          <w:p w14:paraId="4E9F26F1" w14:textId="34A2ED9B" w:rsidR="005A064F" w:rsidRPr="00FD6B20" w:rsidRDefault="005A064F"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As Built</w:t>
            </w:r>
          </w:p>
        </w:tc>
        <w:tc>
          <w:tcPr>
            <w:tcW w:w="1393" w:type="dxa"/>
            <w:tcBorders>
              <w:top w:val="single" w:sz="6" w:space="0" w:color="000000" w:themeColor="text1"/>
              <w:left w:val="nil"/>
              <w:bottom w:val="single" w:sz="6" w:space="0" w:color="000000" w:themeColor="text1"/>
              <w:right w:val="dashed" w:sz="4" w:space="0" w:color="000000" w:themeColor="text1"/>
            </w:tcBorders>
            <w:vAlign w:val="center"/>
          </w:tcPr>
          <w:p w14:paraId="4AA5B880" w14:textId="6D70D04C" w:rsidR="005A064F" w:rsidRPr="00FD6B20" w:rsidRDefault="005A064F" w:rsidP="004E6FD8">
            <w:pPr>
              <w:pStyle w:val="Prrafodelista"/>
              <w:numPr>
                <w:ilvl w:val="0"/>
                <w:numId w:val="56"/>
              </w:numPr>
              <w:spacing w:line="276" w:lineRule="auto"/>
              <w:ind w:left="232" w:hanging="232"/>
              <w:rPr>
                <w:rFonts w:eastAsia="Times New Roman" w:cs="Calibri"/>
                <w:color w:val="000000"/>
                <w:sz w:val="18"/>
                <w:szCs w:val="18"/>
                <w:lang w:eastAsia="es-ES"/>
                <w14:ligatures w14:val="none"/>
              </w:rPr>
            </w:pPr>
          </w:p>
        </w:tc>
        <w:tc>
          <w:tcPr>
            <w:tcW w:w="1249" w:type="dxa"/>
            <w:tcBorders>
              <w:top w:val="single" w:sz="6" w:space="0" w:color="000000" w:themeColor="text1"/>
              <w:left w:val="nil"/>
              <w:bottom w:val="single" w:sz="6" w:space="0" w:color="000000" w:themeColor="text1"/>
              <w:right w:val="dashed" w:sz="4" w:space="0" w:color="000000" w:themeColor="text1"/>
            </w:tcBorders>
            <w:vAlign w:val="center"/>
          </w:tcPr>
          <w:p w14:paraId="52A3F53E" w14:textId="54B5F478" w:rsidR="005A064F" w:rsidRPr="00FD6B20" w:rsidRDefault="005A064F" w:rsidP="00E910A7">
            <w:pPr>
              <w:spacing w:line="276" w:lineRule="auto"/>
              <w:rPr>
                <w:rFonts w:eastAsia="Times New Roman" w:cs="Calibri"/>
                <w:color w:val="000000"/>
                <w:sz w:val="18"/>
                <w:szCs w:val="18"/>
                <w:lang w:eastAsia="es-ES"/>
                <w14:ligatures w14:val="none"/>
              </w:rPr>
            </w:pPr>
          </w:p>
        </w:tc>
        <w:tc>
          <w:tcPr>
            <w:tcW w:w="1418" w:type="dxa"/>
            <w:tcBorders>
              <w:top w:val="single" w:sz="6" w:space="0" w:color="000000" w:themeColor="text1"/>
              <w:left w:val="nil"/>
              <w:bottom w:val="single" w:sz="6" w:space="0" w:color="000000" w:themeColor="text1"/>
              <w:right w:val="dashed" w:sz="4" w:space="0" w:color="000000" w:themeColor="text1"/>
            </w:tcBorders>
            <w:vAlign w:val="center"/>
          </w:tcPr>
          <w:p w14:paraId="77043731" w14:textId="77777777" w:rsidR="005A064F" w:rsidRPr="00FD6B20" w:rsidRDefault="005A064F" w:rsidP="00E910A7">
            <w:pPr>
              <w:spacing w:line="276" w:lineRule="auto"/>
              <w:rPr>
                <w:rFonts w:eastAsia="Times New Roman" w:cs="Calibri"/>
                <w:color w:val="000000"/>
                <w:sz w:val="18"/>
                <w:szCs w:val="18"/>
                <w:lang w:eastAsia="es-ES"/>
                <w14:ligatures w14:val="none"/>
              </w:rPr>
            </w:pPr>
          </w:p>
        </w:tc>
        <w:tc>
          <w:tcPr>
            <w:tcW w:w="1610" w:type="dxa"/>
            <w:tcBorders>
              <w:top w:val="single" w:sz="6" w:space="0" w:color="000000" w:themeColor="text1"/>
              <w:left w:val="nil"/>
              <w:bottom w:val="single" w:sz="6" w:space="0" w:color="000000" w:themeColor="text1"/>
              <w:right w:val="dashed" w:sz="4" w:space="0" w:color="000000" w:themeColor="text1"/>
            </w:tcBorders>
            <w:vAlign w:val="center"/>
          </w:tcPr>
          <w:p w14:paraId="77C653AD" w14:textId="5452EEB7" w:rsidR="005A064F" w:rsidRPr="00FD6B20" w:rsidRDefault="005A064F" w:rsidP="00E910A7">
            <w:pPr>
              <w:spacing w:line="276" w:lineRule="auto"/>
              <w:jc w:val="center"/>
              <w:rPr>
                <w:rFonts w:eastAsia="Times New Roman" w:cs="Calibri"/>
                <w:color w:val="000000"/>
                <w:sz w:val="18"/>
                <w:szCs w:val="18"/>
                <w:lang w:eastAsia="es-ES"/>
                <w14:ligatures w14:val="none"/>
              </w:rPr>
            </w:pPr>
          </w:p>
        </w:tc>
        <w:tc>
          <w:tcPr>
            <w:tcW w:w="1418" w:type="dxa"/>
            <w:tcBorders>
              <w:top w:val="single" w:sz="6" w:space="0" w:color="000000" w:themeColor="text1"/>
              <w:left w:val="nil"/>
              <w:bottom w:val="single" w:sz="6" w:space="0" w:color="000000" w:themeColor="text1"/>
              <w:right w:val="single" w:sz="4" w:space="0" w:color="000000" w:themeColor="text1"/>
            </w:tcBorders>
            <w:vAlign w:val="center"/>
          </w:tcPr>
          <w:p w14:paraId="0E84FDE0" w14:textId="36EB58C6" w:rsidR="005A064F" w:rsidRPr="00FD6B20" w:rsidRDefault="005A064F" w:rsidP="00E910A7">
            <w:pPr>
              <w:keepNext/>
              <w:spacing w:line="276" w:lineRule="auto"/>
              <w:jc w:val="center"/>
              <w:rPr>
                <w:rFonts w:eastAsia="Times New Roman" w:cs="Calibri"/>
                <w:color w:val="000000"/>
                <w:sz w:val="18"/>
                <w:szCs w:val="18"/>
                <w:lang w:eastAsia="es-ES"/>
                <w14:ligatures w14:val="none"/>
              </w:rPr>
            </w:pPr>
          </w:p>
        </w:tc>
      </w:tr>
      <w:tr w:rsidR="005A064F" w:rsidRPr="00FD6B20" w14:paraId="2CB7F2FF" w14:textId="77777777" w:rsidTr="002D7F69">
        <w:trPr>
          <w:trHeight w:val="948"/>
        </w:trPr>
        <w:tc>
          <w:tcPr>
            <w:tcW w:w="1314" w:type="dxa"/>
            <w:vMerge/>
            <w:tcBorders>
              <w:left w:val="single" w:sz="4" w:space="0" w:color="auto"/>
              <w:bottom w:val="single" w:sz="4" w:space="0" w:color="auto"/>
              <w:right w:val="single" w:sz="4" w:space="0" w:color="auto"/>
            </w:tcBorders>
            <w:vAlign w:val="center"/>
          </w:tcPr>
          <w:p w14:paraId="2DEE82B1" w14:textId="77777777" w:rsidR="005A064F" w:rsidRPr="00FD6B20" w:rsidRDefault="005A064F" w:rsidP="00E910A7">
            <w:pPr>
              <w:spacing w:line="276" w:lineRule="auto"/>
              <w:rPr>
                <w:rFonts w:eastAsia="Times New Roman" w:cs="Calibri"/>
                <w:b/>
                <w:bCs/>
                <w:color w:val="000000"/>
                <w:sz w:val="18"/>
                <w:szCs w:val="18"/>
                <w:lang w:eastAsia="es-ES"/>
                <w14:ligatures w14:val="none"/>
              </w:rPr>
            </w:pPr>
          </w:p>
        </w:tc>
        <w:tc>
          <w:tcPr>
            <w:tcW w:w="1663" w:type="dxa"/>
            <w:tcBorders>
              <w:top w:val="single" w:sz="6" w:space="0" w:color="000000" w:themeColor="text1"/>
              <w:left w:val="single" w:sz="4" w:space="0" w:color="auto"/>
              <w:bottom w:val="single" w:sz="6" w:space="0" w:color="000000" w:themeColor="text1"/>
              <w:right w:val="dashed" w:sz="4" w:space="0" w:color="000000" w:themeColor="text1"/>
            </w:tcBorders>
            <w:vAlign w:val="center"/>
          </w:tcPr>
          <w:p w14:paraId="3218816A" w14:textId="21472E2F" w:rsidR="005A064F" w:rsidRPr="00FD6B20" w:rsidRDefault="005A064F"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Recepción</w:t>
            </w:r>
          </w:p>
        </w:tc>
        <w:tc>
          <w:tcPr>
            <w:tcW w:w="1393" w:type="dxa"/>
            <w:tcBorders>
              <w:top w:val="single" w:sz="6" w:space="0" w:color="000000" w:themeColor="text1"/>
              <w:left w:val="nil"/>
              <w:bottom w:val="single" w:sz="6" w:space="0" w:color="000000" w:themeColor="text1"/>
              <w:right w:val="dashed" w:sz="4" w:space="0" w:color="000000" w:themeColor="text1"/>
            </w:tcBorders>
            <w:vAlign w:val="center"/>
          </w:tcPr>
          <w:p w14:paraId="7129936D" w14:textId="15AA95F1" w:rsidR="005A064F" w:rsidRPr="00FD6B20" w:rsidRDefault="005A064F" w:rsidP="004E6FD8">
            <w:pPr>
              <w:pStyle w:val="Prrafodelista"/>
              <w:numPr>
                <w:ilvl w:val="0"/>
                <w:numId w:val="56"/>
              </w:numPr>
              <w:spacing w:line="276" w:lineRule="auto"/>
              <w:ind w:left="199" w:hanging="199"/>
              <w:jc w:val="left"/>
              <w:rPr>
                <w:rFonts w:eastAsia="Times New Roman" w:cs="Calibri"/>
                <w:color w:val="000000"/>
                <w:sz w:val="18"/>
                <w:szCs w:val="18"/>
                <w:lang w:eastAsia="es-ES"/>
                <w14:ligatures w14:val="none"/>
              </w:rPr>
            </w:pPr>
          </w:p>
        </w:tc>
        <w:tc>
          <w:tcPr>
            <w:tcW w:w="1249" w:type="dxa"/>
            <w:tcBorders>
              <w:top w:val="single" w:sz="6" w:space="0" w:color="000000" w:themeColor="text1"/>
              <w:left w:val="nil"/>
              <w:bottom w:val="single" w:sz="6" w:space="0" w:color="000000" w:themeColor="text1"/>
              <w:right w:val="dashed" w:sz="4" w:space="0" w:color="000000" w:themeColor="text1"/>
            </w:tcBorders>
            <w:vAlign w:val="center"/>
          </w:tcPr>
          <w:p w14:paraId="6309A738" w14:textId="77777777" w:rsidR="005A064F" w:rsidRPr="00FD6B20" w:rsidRDefault="005A064F" w:rsidP="00E910A7">
            <w:pPr>
              <w:spacing w:line="276" w:lineRule="auto"/>
              <w:rPr>
                <w:rFonts w:eastAsia="Times New Roman" w:cs="Calibri"/>
                <w:color w:val="000000"/>
                <w:sz w:val="18"/>
                <w:szCs w:val="18"/>
                <w:lang w:eastAsia="es-ES"/>
                <w14:ligatures w14:val="none"/>
              </w:rPr>
            </w:pPr>
          </w:p>
        </w:tc>
        <w:tc>
          <w:tcPr>
            <w:tcW w:w="1418" w:type="dxa"/>
            <w:tcBorders>
              <w:top w:val="single" w:sz="6" w:space="0" w:color="000000" w:themeColor="text1"/>
              <w:left w:val="nil"/>
              <w:bottom w:val="single" w:sz="6" w:space="0" w:color="000000" w:themeColor="text1"/>
              <w:right w:val="dashed" w:sz="4" w:space="0" w:color="000000" w:themeColor="text1"/>
            </w:tcBorders>
            <w:vAlign w:val="center"/>
          </w:tcPr>
          <w:p w14:paraId="0460FB78" w14:textId="7E733659" w:rsidR="005A064F" w:rsidRPr="00FD6B20" w:rsidRDefault="005A064F" w:rsidP="00E910A7">
            <w:pPr>
              <w:spacing w:line="276" w:lineRule="auto"/>
              <w:jc w:val="center"/>
              <w:rPr>
                <w:rFonts w:eastAsia="Times New Roman" w:cs="Calibri"/>
                <w:color w:val="000000"/>
                <w:sz w:val="18"/>
                <w:szCs w:val="18"/>
                <w:lang w:eastAsia="es-ES"/>
                <w14:ligatures w14:val="none"/>
              </w:rPr>
            </w:pPr>
          </w:p>
        </w:tc>
        <w:tc>
          <w:tcPr>
            <w:tcW w:w="1610" w:type="dxa"/>
            <w:tcBorders>
              <w:top w:val="single" w:sz="6" w:space="0" w:color="000000" w:themeColor="text1"/>
              <w:left w:val="nil"/>
              <w:bottom w:val="single" w:sz="6" w:space="0" w:color="000000" w:themeColor="text1"/>
              <w:right w:val="dashed" w:sz="4" w:space="0" w:color="000000" w:themeColor="text1"/>
            </w:tcBorders>
            <w:vAlign w:val="center"/>
          </w:tcPr>
          <w:p w14:paraId="179BE231" w14:textId="77777777" w:rsidR="005A064F" w:rsidRPr="00FD6B20" w:rsidRDefault="005A064F" w:rsidP="00E910A7">
            <w:pPr>
              <w:spacing w:line="276" w:lineRule="auto"/>
              <w:jc w:val="center"/>
              <w:rPr>
                <w:rFonts w:eastAsia="Times New Roman" w:cs="Calibri"/>
                <w:color w:val="000000"/>
                <w:sz w:val="18"/>
                <w:szCs w:val="18"/>
                <w:lang w:eastAsia="es-ES"/>
                <w14:ligatures w14:val="none"/>
              </w:rPr>
            </w:pPr>
          </w:p>
        </w:tc>
        <w:tc>
          <w:tcPr>
            <w:tcW w:w="1418" w:type="dxa"/>
            <w:tcBorders>
              <w:top w:val="single" w:sz="6" w:space="0" w:color="000000" w:themeColor="text1"/>
              <w:left w:val="nil"/>
              <w:bottom w:val="single" w:sz="6" w:space="0" w:color="000000" w:themeColor="text1"/>
              <w:right w:val="single" w:sz="4" w:space="0" w:color="000000" w:themeColor="text1"/>
            </w:tcBorders>
            <w:vAlign w:val="center"/>
          </w:tcPr>
          <w:p w14:paraId="52414319" w14:textId="37D1FCBF" w:rsidR="005A064F" w:rsidRPr="00FD6B20" w:rsidRDefault="005A064F" w:rsidP="00E910A7">
            <w:pPr>
              <w:spacing w:line="276" w:lineRule="auto"/>
              <w:jc w:val="center"/>
              <w:rPr>
                <w:rFonts w:eastAsia="Times New Roman" w:cs="Calibri"/>
                <w:color w:val="000000"/>
                <w:sz w:val="18"/>
                <w:szCs w:val="18"/>
                <w:lang w:eastAsia="es-ES"/>
                <w14:ligatures w14:val="none"/>
              </w:rPr>
            </w:pPr>
          </w:p>
        </w:tc>
      </w:tr>
      <w:tr w:rsidR="009322F9" w:rsidRPr="00FD6B20" w14:paraId="31911036" w14:textId="77777777" w:rsidTr="002D7F69">
        <w:trPr>
          <w:trHeight w:val="380"/>
        </w:trPr>
        <w:tc>
          <w:tcPr>
            <w:tcW w:w="1314" w:type="dxa"/>
            <w:tcBorders>
              <w:top w:val="single" w:sz="4" w:space="0" w:color="auto"/>
              <w:left w:val="single" w:sz="4" w:space="0" w:color="auto"/>
              <w:bottom w:val="single" w:sz="4" w:space="0" w:color="auto"/>
              <w:right w:val="single" w:sz="4" w:space="0" w:color="auto"/>
            </w:tcBorders>
            <w:vAlign w:val="center"/>
          </w:tcPr>
          <w:p w14:paraId="54F04F97" w14:textId="59FB4F5D" w:rsidR="009322F9" w:rsidRPr="00FD6B20" w:rsidRDefault="00F25FE1" w:rsidP="00E910A7">
            <w:pPr>
              <w:spacing w:line="276" w:lineRule="auto"/>
              <w:rPr>
                <w:rFonts w:eastAsia="Times New Roman" w:cs="Calibri"/>
                <w:b/>
                <w:bCs/>
                <w:color w:val="000000"/>
                <w:sz w:val="18"/>
                <w:szCs w:val="18"/>
                <w:lang w:eastAsia="es-ES"/>
                <w14:ligatures w14:val="none"/>
              </w:rPr>
            </w:pPr>
            <w:r>
              <w:rPr>
                <w:rFonts w:eastAsia="Times New Roman" w:cs="Calibri"/>
                <w:b/>
                <w:bCs/>
                <w:color w:val="000000"/>
                <w:sz w:val="18"/>
                <w:szCs w:val="18"/>
                <w:lang w:eastAsia="es-ES"/>
                <w14:ligatures w14:val="none"/>
              </w:rPr>
              <w:t xml:space="preserve">Fase </w:t>
            </w:r>
            <w:r w:rsidR="00E31479">
              <w:rPr>
                <w:rFonts w:eastAsia="Times New Roman" w:cs="Calibri"/>
                <w:b/>
                <w:bCs/>
                <w:color w:val="000000"/>
                <w:sz w:val="18"/>
                <w:szCs w:val="18"/>
                <w:lang w:eastAsia="es-ES"/>
                <w14:ligatures w14:val="none"/>
              </w:rPr>
              <w:t>Operación y Mantenimiento</w:t>
            </w:r>
          </w:p>
        </w:tc>
        <w:tc>
          <w:tcPr>
            <w:tcW w:w="1663" w:type="dxa"/>
            <w:tcBorders>
              <w:top w:val="single" w:sz="6" w:space="0" w:color="000000" w:themeColor="text1"/>
              <w:left w:val="single" w:sz="4" w:space="0" w:color="auto"/>
              <w:bottom w:val="single" w:sz="4" w:space="0" w:color="000000" w:themeColor="text1"/>
              <w:right w:val="dashed" w:sz="4" w:space="0" w:color="000000" w:themeColor="text1"/>
            </w:tcBorders>
            <w:vAlign w:val="center"/>
          </w:tcPr>
          <w:p w14:paraId="222A45C0" w14:textId="38339571" w:rsidR="009322F9" w:rsidRPr="00FD6B20" w:rsidRDefault="00E31479" w:rsidP="00E910A7">
            <w:pPr>
              <w:spacing w:line="276" w:lineRule="auto"/>
              <w:rPr>
                <w:rFonts w:eastAsia="Times New Roman" w:cs="Calibri"/>
                <w:color w:val="000000"/>
                <w:sz w:val="18"/>
                <w:szCs w:val="18"/>
                <w:lang w:eastAsia="es-ES"/>
                <w14:ligatures w14:val="none"/>
              </w:rPr>
            </w:pPr>
            <w:r>
              <w:rPr>
                <w:rFonts w:eastAsia="Times New Roman" w:cs="Calibri"/>
                <w:color w:val="000000"/>
                <w:sz w:val="18"/>
                <w:szCs w:val="18"/>
                <w:lang w:eastAsia="es-ES"/>
                <w14:ligatures w14:val="none"/>
              </w:rPr>
              <w:t>Operación</w:t>
            </w:r>
          </w:p>
        </w:tc>
        <w:tc>
          <w:tcPr>
            <w:tcW w:w="1393" w:type="dxa"/>
            <w:tcBorders>
              <w:top w:val="single" w:sz="6" w:space="0" w:color="000000" w:themeColor="text1"/>
              <w:left w:val="nil"/>
              <w:bottom w:val="single" w:sz="4" w:space="0" w:color="000000" w:themeColor="text1"/>
              <w:right w:val="dashed" w:sz="4" w:space="0" w:color="000000" w:themeColor="text1"/>
            </w:tcBorders>
            <w:vAlign w:val="center"/>
          </w:tcPr>
          <w:p w14:paraId="4AC28DD2" w14:textId="77777777" w:rsidR="009322F9" w:rsidRPr="00FD6B20" w:rsidRDefault="009322F9" w:rsidP="004E6FD8">
            <w:pPr>
              <w:pStyle w:val="Prrafodelista"/>
              <w:numPr>
                <w:ilvl w:val="0"/>
                <w:numId w:val="56"/>
              </w:numPr>
              <w:spacing w:line="276" w:lineRule="auto"/>
              <w:ind w:left="199" w:hanging="199"/>
              <w:jc w:val="left"/>
              <w:rPr>
                <w:rFonts w:eastAsia="Times New Roman" w:cs="Calibri"/>
                <w:color w:val="000000"/>
                <w:sz w:val="18"/>
                <w:szCs w:val="18"/>
                <w:lang w:eastAsia="es-ES"/>
                <w14:ligatures w14:val="none"/>
              </w:rPr>
            </w:pPr>
          </w:p>
        </w:tc>
        <w:tc>
          <w:tcPr>
            <w:tcW w:w="1249" w:type="dxa"/>
            <w:tcBorders>
              <w:top w:val="single" w:sz="6" w:space="0" w:color="000000" w:themeColor="text1"/>
              <w:left w:val="nil"/>
              <w:bottom w:val="single" w:sz="4" w:space="0" w:color="000000" w:themeColor="text1"/>
              <w:right w:val="dashed" w:sz="4" w:space="0" w:color="000000" w:themeColor="text1"/>
            </w:tcBorders>
            <w:vAlign w:val="center"/>
          </w:tcPr>
          <w:p w14:paraId="24C79E89" w14:textId="77777777" w:rsidR="009322F9" w:rsidRPr="00FD6B20" w:rsidRDefault="009322F9" w:rsidP="00E910A7">
            <w:pPr>
              <w:spacing w:line="276" w:lineRule="auto"/>
              <w:rPr>
                <w:rFonts w:eastAsia="Times New Roman" w:cs="Calibri"/>
                <w:color w:val="000000"/>
                <w:sz w:val="18"/>
                <w:szCs w:val="18"/>
                <w:lang w:eastAsia="es-ES"/>
                <w14:ligatures w14:val="none"/>
              </w:rPr>
            </w:pPr>
          </w:p>
        </w:tc>
        <w:tc>
          <w:tcPr>
            <w:tcW w:w="1418" w:type="dxa"/>
            <w:tcBorders>
              <w:top w:val="single" w:sz="6" w:space="0" w:color="000000" w:themeColor="text1"/>
              <w:left w:val="nil"/>
              <w:bottom w:val="single" w:sz="4" w:space="0" w:color="000000" w:themeColor="text1"/>
              <w:right w:val="dashed" w:sz="4" w:space="0" w:color="000000" w:themeColor="text1"/>
            </w:tcBorders>
            <w:vAlign w:val="center"/>
          </w:tcPr>
          <w:p w14:paraId="1919C12B" w14:textId="77777777" w:rsidR="009322F9" w:rsidRPr="00FD6B20" w:rsidRDefault="009322F9" w:rsidP="00E910A7">
            <w:pPr>
              <w:spacing w:line="276" w:lineRule="auto"/>
              <w:jc w:val="center"/>
              <w:rPr>
                <w:rFonts w:eastAsia="Times New Roman" w:cs="Calibri"/>
                <w:color w:val="000000"/>
                <w:sz w:val="18"/>
                <w:szCs w:val="18"/>
                <w:lang w:eastAsia="es-ES"/>
                <w14:ligatures w14:val="none"/>
              </w:rPr>
            </w:pPr>
          </w:p>
        </w:tc>
        <w:tc>
          <w:tcPr>
            <w:tcW w:w="1610" w:type="dxa"/>
            <w:tcBorders>
              <w:top w:val="single" w:sz="6" w:space="0" w:color="000000" w:themeColor="text1"/>
              <w:left w:val="nil"/>
              <w:bottom w:val="single" w:sz="4" w:space="0" w:color="000000" w:themeColor="text1"/>
              <w:right w:val="dashed" w:sz="4" w:space="0" w:color="000000" w:themeColor="text1"/>
            </w:tcBorders>
            <w:vAlign w:val="center"/>
          </w:tcPr>
          <w:p w14:paraId="0C144878" w14:textId="77777777" w:rsidR="009322F9" w:rsidRPr="00FD6B20" w:rsidRDefault="009322F9" w:rsidP="00E910A7">
            <w:pPr>
              <w:spacing w:line="276" w:lineRule="auto"/>
              <w:jc w:val="center"/>
              <w:rPr>
                <w:rFonts w:eastAsia="Times New Roman" w:cs="Calibri"/>
                <w:color w:val="000000"/>
                <w:sz w:val="18"/>
                <w:szCs w:val="18"/>
                <w:lang w:eastAsia="es-ES"/>
                <w14:ligatures w14:val="none"/>
              </w:rPr>
            </w:pPr>
          </w:p>
        </w:tc>
        <w:tc>
          <w:tcPr>
            <w:tcW w:w="1418" w:type="dxa"/>
            <w:tcBorders>
              <w:top w:val="single" w:sz="6" w:space="0" w:color="000000" w:themeColor="text1"/>
              <w:left w:val="nil"/>
              <w:bottom w:val="single" w:sz="4" w:space="0" w:color="000000" w:themeColor="text1"/>
              <w:right w:val="single" w:sz="4" w:space="0" w:color="000000" w:themeColor="text1"/>
            </w:tcBorders>
            <w:vAlign w:val="center"/>
          </w:tcPr>
          <w:p w14:paraId="012CDFC4" w14:textId="77777777" w:rsidR="009322F9" w:rsidRPr="00FD6B20" w:rsidRDefault="009322F9" w:rsidP="00E910A7">
            <w:pPr>
              <w:spacing w:line="276" w:lineRule="auto"/>
              <w:jc w:val="center"/>
              <w:rPr>
                <w:rFonts w:eastAsia="Times New Roman" w:cs="Calibri"/>
                <w:color w:val="000000"/>
                <w:sz w:val="18"/>
                <w:szCs w:val="18"/>
                <w:lang w:eastAsia="es-ES"/>
                <w14:ligatures w14:val="none"/>
              </w:rPr>
            </w:pPr>
          </w:p>
        </w:tc>
      </w:tr>
    </w:tbl>
    <w:p w14:paraId="02CC8C0C" w14:textId="77777777" w:rsidR="008C4E4E" w:rsidRPr="00FD6B20" w:rsidRDefault="008C4E4E" w:rsidP="00E910A7">
      <w:pPr>
        <w:spacing w:line="276" w:lineRule="auto"/>
        <w:rPr>
          <w:rFonts w:cs="Calibri"/>
        </w:rPr>
      </w:pPr>
    </w:p>
    <w:p w14:paraId="51B2F511" w14:textId="6AD7A368" w:rsidR="003540CD" w:rsidRPr="00FD6B20" w:rsidRDefault="003540CD" w:rsidP="00E910A7">
      <w:pPr>
        <w:pStyle w:val="Descripcin"/>
        <w:spacing w:before="0" w:after="0" w:line="276" w:lineRule="auto"/>
        <w:rPr>
          <w:rFonts w:cs="Calibri"/>
        </w:rPr>
      </w:pPr>
      <w:r w:rsidRPr="00FD6B20">
        <w:rPr>
          <w:rFonts w:cs="Calibri"/>
        </w:rPr>
        <w:t xml:space="preserve">Tabla </w:t>
      </w:r>
      <w:r w:rsidR="0013162B">
        <w:rPr>
          <w:rFonts w:cs="Calibri"/>
        </w:rPr>
        <w:t>3</w:t>
      </w:r>
      <w:r w:rsidRPr="00FD6B20">
        <w:rPr>
          <w:rFonts w:cs="Calibri"/>
        </w:rPr>
        <w:t xml:space="preserve">. </w:t>
      </w:r>
      <w:r w:rsidR="0013162B">
        <w:rPr>
          <w:rFonts w:cs="Calibri"/>
        </w:rPr>
        <w:t xml:space="preserve">Plantilla </w:t>
      </w:r>
      <w:r w:rsidR="00E159A5">
        <w:rPr>
          <w:rFonts w:cs="Calibri"/>
        </w:rPr>
        <w:t>l</w:t>
      </w:r>
      <w:r w:rsidRPr="00FD6B20">
        <w:rPr>
          <w:rFonts w:cs="Calibri"/>
        </w:rPr>
        <w:t>istado de comprobación</w:t>
      </w:r>
      <w:r w:rsidR="008C4E4E" w:rsidRPr="00FD6B20">
        <w:rPr>
          <w:rFonts w:cs="Calibri"/>
        </w:rPr>
        <w:t xml:space="preserve"> </w:t>
      </w:r>
      <w:r w:rsidR="0013162B">
        <w:rPr>
          <w:rFonts w:cs="Calibri"/>
        </w:rPr>
        <w:t>entregables</w:t>
      </w:r>
      <w:r w:rsidRPr="00FD6B20">
        <w:rPr>
          <w:rFonts w:cs="Calibri"/>
        </w:rPr>
        <w:t>.</w:t>
      </w:r>
    </w:p>
    <w:p w14:paraId="78E25A3F" w14:textId="77777777" w:rsidR="00B31DF3" w:rsidRPr="00FD6B20" w:rsidRDefault="00B31DF3" w:rsidP="00E910A7">
      <w:pPr>
        <w:spacing w:line="276" w:lineRule="auto"/>
        <w:rPr>
          <w:rFonts w:cs="Calibri"/>
        </w:rPr>
      </w:pPr>
    </w:p>
    <w:p w14:paraId="3AF47B57" w14:textId="33D25C47" w:rsidR="00405FED" w:rsidRPr="00FD6B20" w:rsidRDefault="00405FED" w:rsidP="004E6FD8">
      <w:pPr>
        <w:pStyle w:val="Ttulo3"/>
        <w:numPr>
          <w:ilvl w:val="2"/>
          <w:numId w:val="55"/>
        </w:numPr>
        <w:spacing w:after="0" w:line="276" w:lineRule="auto"/>
        <w:ind w:left="709" w:hanging="709"/>
        <w:rPr>
          <w:rFonts w:cs="Calibri"/>
        </w:rPr>
      </w:pPr>
      <w:bookmarkStart w:id="25" w:name="_Toc162284858"/>
      <w:bookmarkStart w:id="26" w:name="_Toc197605975"/>
      <w:r w:rsidRPr="00FD6B20">
        <w:rPr>
          <w:rFonts w:cs="Calibri"/>
        </w:rPr>
        <w:t xml:space="preserve">La información se obtiene de todo el equipo de desarrollo (ITEM 6.3.4. </w:t>
      </w:r>
      <w:r w:rsidR="00952029" w:rsidRPr="00FD6B20">
        <w:rPr>
          <w:rFonts w:cs="Calibri"/>
        </w:rPr>
        <w:t>UNE-EN ISO 19650-1:2019</w:t>
      </w:r>
      <w:r w:rsidRPr="00FD6B20">
        <w:rPr>
          <w:rFonts w:cs="Calibri"/>
        </w:rPr>
        <w:t>).</w:t>
      </w:r>
      <w:bookmarkEnd w:id="25"/>
      <w:bookmarkEnd w:id="26"/>
    </w:p>
    <w:p w14:paraId="0904980D" w14:textId="77777777" w:rsidR="000F33DD" w:rsidRDefault="000F33DD" w:rsidP="00E910A7">
      <w:pPr>
        <w:spacing w:line="276" w:lineRule="auto"/>
        <w:rPr>
          <w:rFonts w:cs="Calibri"/>
          <w:szCs w:val="22"/>
          <w:u w:val="single"/>
        </w:rPr>
      </w:pPr>
      <w:bookmarkStart w:id="27" w:name="ITEM634"/>
    </w:p>
    <w:p w14:paraId="1D0B651E" w14:textId="222CCE39" w:rsidR="00975175" w:rsidRDefault="00975175" w:rsidP="00E910A7">
      <w:pPr>
        <w:spacing w:line="276" w:lineRule="auto"/>
        <w:rPr>
          <w:rFonts w:eastAsia="Calibri" w:cs="Calibri"/>
          <w:szCs w:val="22"/>
        </w:rPr>
      </w:pPr>
      <w:r w:rsidRPr="4C39A6E2">
        <w:rPr>
          <w:rFonts w:cs="Calibri"/>
          <w:u w:val="single"/>
        </w:rPr>
        <w:t xml:space="preserve">El Adjudicador debe definir los Requisitos de Información del Proyecto (PIR) y los Requisitos de información del activo (AIR). Estos habrán dado lugar a los Requisitos de intercambio de información (EIR) del contrato. Este EIR es asumido por </w:t>
      </w:r>
      <w:r w:rsidR="006D67E3">
        <w:rPr>
          <w:rFonts w:cs="Calibri"/>
          <w:u w:val="single"/>
        </w:rPr>
        <w:t>AVINTIA</w:t>
      </w:r>
      <w:r w:rsidRPr="4C39A6E2">
        <w:rPr>
          <w:rFonts w:cs="Calibri"/>
          <w:u w:val="single"/>
        </w:rPr>
        <w:t xml:space="preserve"> como Adjudicatario Principal y se transmite al resto de Adjudicatarios en caso de existir. En ocasiones puede ser necesario, por inexistencia de EIR o falta de claridad del mismo, la creación de un EIR propio de </w:t>
      </w:r>
      <w:r w:rsidR="006D67E3">
        <w:rPr>
          <w:rFonts w:cs="Calibri"/>
          <w:u w:val="single"/>
        </w:rPr>
        <w:t>AVINTIA</w:t>
      </w:r>
      <w:r w:rsidRPr="4C39A6E2">
        <w:rPr>
          <w:rFonts w:cs="Calibri"/>
          <w:u w:val="single"/>
        </w:rPr>
        <w:t xml:space="preserve">, para ello se utiliza la plantilla de </w:t>
      </w:r>
      <w:commentRangeStart w:id="28"/>
      <w:r w:rsidRPr="4C39A6E2">
        <w:rPr>
          <w:rFonts w:cs="Calibri"/>
          <w:u w:val="single"/>
        </w:rPr>
        <w:t>EIR</w:t>
      </w:r>
      <w:r w:rsidR="007C2EC8">
        <w:rPr>
          <w:rFonts w:cs="Calibri"/>
          <w:u w:val="single"/>
        </w:rPr>
        <w:t xml:space="preserve"> (XXXXXXXXXXXXXXXXXX)</w:t>
      </w:r>
      <w:commentRangeEnd w:id="28"/>
      <w:r w:rsidR="00742AD8">
        <w:rPr>
          <w:rStyle w:val="Refdecomentario"/>
          <w:rFonts w:cs="Calibri"/>
          <w:sz w:val="22"/>
          <w:szCs w:val="24"/>
          <w:u w:val="single"/>
        </w:rPr>
        <w:commentReference w:id="28"/>
      </w:r>
      <w:r w:rsidR="007C2EC8">
        <w:rPr>
          <w:rFonts w:cs="Calibri"/>
          <w:u w:val="single"/>
        </w:rPr>
        <w:t xml:space="preserve"> que </w:t>
      </w:r>
      <w:r w:rsidR="00742AD8">
        <w:rPr>
          <w:rFonts w:cs="Calibri"/>
          <w:u w:val="single"/>
        </w:rPr>
        <w:t>podríamos proporcionar a</w:t>
      </w:r>
      <w:r w:rsidR="007C2EC8">
        <w:rPr>
          <w:rFonts w:cs="Calibri"/>
          <w:u w:val="single"/>
        </w:rPr>
        <w:t xml:space="preserve">l cliente para </w:t>
      </w:r>
      <w:r w:rsidR="00742AD8">
        <w:rPr>
          <w:rFonts w:cs="Calibri"/>
          <w:u w:val="single"/>
        </w:rPr>
        <w:t xml:space="preserve">facilitarle la concreción de requerimientos de información. </w:t>
      </w:r>
    </w:p>
    <w:p w14:paraId="102A0CF9" w14:textId="77777777" w:rsidR="00975175" w:rsidRDefault="00975175" w:rsidP="00E910A7">
      <w:pPr>
        <w:spacing w:line="276" w:lineRule="auto"/>
        <w:rPr>
          <w:rFonts w:cs="Calibri"/>
          <w:szCs w:val="22"/>
          <w:u w:val="single"/>
        </w:rPr>
      </w:pPr>
    </w:p>
    <w:p w14:paraId="5A56C170" w14:textId="11D779B5" w:rsidR="00405FED" w:rsidRPr="00FD6B20" w:rsidRDefault="00405FED" w:rsidP="00E910A7">
      <w:pPr>
        <w:spacing w:line="276" w:lineRule="auto"/>
        <w:rPr>
          <w:rFonts w:cs="Calibri"/>
          <w:szCs w:val="22"/>
        </w:rPr>
      </w:pPr>
      <w:r w:rsidRPr="00FD6B20">
        <w:rPr>
          <w:rFonts w:cs="Calibri"/>
          <w:szCs w:val="22"/>
          <w:u w:val="single"/>
        </w:rPr>
        <w:lastRenderedPageBreak/>
        <w:t xml:space="preserve">La información se </w:t>
      </w:r>
      <w:r w:rsidR="48CF4D13" w:rsidRPr="00FD6B20">
        <w:rPr>
          <w:rFonts w:cs="Calibri"/>
          <w:szCs w:val="22"/>
          <w:u w:val="single"/>
        </w:rPr>
        <w:t xml:space="preserve">debe </w:t>
      </w:r>
      <w:r w:rsidRPr="00FD6B20">
        <w:rPr>
          <w:rFonts w:cs="Calibri"/>
          <w:szCs w:val="22"/>
          <w:u w:val="single"/>
        </w:rPr>
        <w:t>obt</w:t>
      </w:r>
      <w:r w:rsidR="324410D2" w:rsidRPr="00FD6B20">
        <w:rPr>
          <w:rFonts w:cs="Calibri"/>
          <w:szCs w:val="22"/>
          <w:u w:val="single"/>
        </w:rPr>
        <w:t>ener</w:t>
      </w:r>
      <w:r w:rsidRPr="00FD6B20">
        <w:rPr>
          <w:rFonts w:cs="Calibri"/>
          <w:szCs w:val="22"/>
          <w:u w:val="single"/>
        </w:rPr>
        <w:t xml:space="preserve"> de todo el equipo de desarrollo</w:t>
      </w:r>
      <w:r w:rsidR="0007579B">
        <w:rPr>
          <w:rFonts w:cs="Calibri"/>
          <w:szCs w:val="22"/>
          <w:u w:val="single"/>
        </w:rPr>
        <w:t>. E</w:t>
      </w:r>
      <w:r w:rsidRPr="00FD6B20">
        <w:rPr>
          <w:rFonts w:cs="Calibri"/>
          <w:szCs w:val="22"/>
          <w:u w:val="single"/>
        </w:rPr>
        <w:t>s preciso que</w:t>
      </w:r>
      <w:r w:rsidR="000F33DD">
        <w:rPr>
          <w:rFonts w:cs="Calibri"/>
          <w:szCs w:val="22"/>
          <w:u w:val="single"/>
        </w:rPr>
        <w:t xml:space="preserve">, en primer lugar, </w:t>
      </w:r>
      <w:r w:rsidRPr="00FD6B20">
        <w:rPr>
          <w:rFonts w:cs="Calibri"/>
          <w:szCs w:val="22"/>
          <w:u w:val="single"/>
        </w:rPr>
        <w:t xml:space="preserve">tengamos </w:t>
      </w:r>
      <w:r w:rsidR="60BEC638" w:rsidRPr="00FD6B20">
        <w:rPr>
          <w:rFonts w:cs="Calibri"/>
          <w:szCs w:val="22"/>
          <w:u w:val="single"/>
        </w:rPr>
        <w:t xml:space="preserve">bien </w:t>
      </w:r>
      <w:r w:rsidRPr="00FD6B20">
        <w:rPr>
          <w:rFonts w:cs="Calibri"/>
          <w:szCs w:val="22"/>
          <w:u w:val="single"/>
        </w:rPr>
        <w:t>definidos los requisitos de información establecidos por el Adjudicador</w:t>
      </w:r>
      <w:r w:rsidR="009A7F73">
        <w:rPr>
          <w:rFonts w:cs="Calibri"/>
          <w:szCs w:val="22"/>
          <w:u w:val="single"/>
        </w:rPr>
        <w:t xml:space="preserve"> y, en segundo lugar, la composición del Equipo de Desarrollo (</w:t>
      </w:r>
      <w:r w:rsidR="00B947EB">
        <w:rPr>
          <w:rFonts w:cs="Calibri"/>
          <w:szCs w:val="22"/>
          <w:u w:val="single"/>
        </w:rPr>
        <w:t>Adjudicatario</w:t>
      </w:r>
      <w:r w:rsidR="009A7F73">
        <w:rPr>
          <w:rFonts w:cs="Calibri"/>
          <w:szCs w:val="22"/>
          <w:u w:val="single"/>
        </w:rPr>
        <w:t xml:space="preserve"> Princi</w:t>
      </w:r>
      <w:r w:rsidR="00B947EB">
        <w:rPr>
          <w:rFonts w:cs="Calibri"/>
          <w:szCs w:val="22"/>
          <w:u w:val="single"/>
        </w:rPr>
        <w:t>pal y Adjudicatarios).</w:t>
      </w:r>
    </w:p>
    <w:p w14:paraId="4D47BF27" w14:textId="77777777" w:rsidR="00405FED" w:rsidRPr="00FD6B20" w:rsidRDefault="00405FED" w:rsidP="00E910A7">
      <w:pPr>
        <w:spacing w:line="276" w:lineRule="auto"/>
        <w:rPr>
          <w:rFonts w:cs="Calibri"/>
          <w:szCs w:val="22"/>
        </w:rPr>
      </w:pPr>
    </w:p>
    <w:p w14:paraId="0079E18B" w14:textId="118CBD37" w:rsidR="00D91B17" w:rsidRPr="001A2D0C" w:rsidRDefault="00405FED" w:rsidP="00E910A7">
      <w:pPr>
        <w:spacing w:line="276" w:lineRule="auto"/>
        <w:rPr>
          <w:rFonts w:cs="Calibri"/>
          <w:u w:val="single"/>
        </w:rPr>
      </w:pPr>
      <w:r w:rsidRPr="21E69E4A">
        <w:rPr>
          <w:rFonts w:cs="Calibri"/>
        </w:rPr>
        <w:t xml:space="preserve">El equipo de </w:t>
      </w:r>
      <w:r w:rsidR="006D67E3">
        <w:rPr>
          <w:rFonts w:cs="Calibri"/>
        </w:rPr>
        <w:t>AVINTIA</w:t>
      </w:r>
      <w:r w:rsidRPr="21E69E4A">
        <w:rPr>
          <w:rFonts w:cs="Calibri"/>
        </w:rPr>
        <w:t xml:space="preserve"> ha de asegurarse, para satisfacer el AIR </w:t>
      </w:r>
      <w:r w:rsidR="0023723E" w:rsidRPr="21E69E4A">
        <w:rPr>
          <w:rFonts w:cs="Calibri"/>
        </w:rPr>
        <w:t xml:space="preserve">o </w:t>
      </w:r>
      <w:r w:rsidRPr="21E69E4A">
        <w:rPr>
          <w:rFonts w:cs="Calibri"/>
        </w:rPr>
        <w:t xml:space="preserve">el EIR del Adjudicador, </w:t>
      </w:r>
      <w:r w:rsidRPr="21E69E4A">
        <w:rPr>
          <w:rFonts w:cs="Calibri"/>
          <w:u w:val="single"/>
        </w:rPr>
        <w:t xml:space="preserve">cuál es su </w:t>
      </w:r>
      <w:r w:rsidR="0E1FF382" w:rsidRPr="21E69E4A">
        <w:rPr>
          <w:rFonts w:cs="Calibri"/>
          <w:u w:val="single"/>
        </w:rPr>
        <w:t>función</w:t>
      </w:r>
      <w:r w:rsidRPr="21E69E4A">
        <w:rPr>
          <w:rFonts w:cs="Calibri"/>
          <w:u w:val="single"/>
        </w:rPr>
        <w:t xml:space="preserve"> concret</w:t>
      </w:r>
      <w:r w:rsidR="4147756C" w:rsidRPr="21E69E4A">
        <w:rPr>
          <w:rFonts w:cs="Calibri"/>
          <w:u w:val="single"/>
        </w:rPr>
        <w:t>a</w:t>
      </w:r>
      <w:r w:rsidRPr="21E69E4A">
        <w:rPr>
          <w:rFonts w:cs="Calibri"/>
          <w:u w:val="single"/>
        </w:rPr>
        <w:t xml:space="preserve"> y que así qued</w:t>
      </w:r>
      <w:r w:rsidR="0085332C" w:rsidRPr="21E69E4A">
        <w:rPr>
          <w:rFonts w:cs="Calibri"/>
          <w:u w:val="single"/>
        </w:rPr>
        <w:t>e</w:t>
      </w:r>
      <w:r w:rsidRPr="21E69E4A">
        <w:rPr>
          <w:rFonts w:cs="Calibri"/>
          <w:u w:val="single"/>
        </w:rPr>
        <w:t xml:space="preserve"> definido en el Programa de Desarrollo</w:t>
      </w:r>
      <w:r w:rsidRPr="21E69E4A">
        <w:rPr>
          <w:rFonts w:cs="Calibri"/>
        </w:rPr>
        <w:t xml:space="preserve">. </w:t>
      </w:r>
      <w:r w:rsidR="00D91B17" w:rsidRPr="21E69E4A">
        <w:rPr>
          <w:rFonts w:cs="Calibri"/>
        </w:rPr>
        <w:t>El BEP</w:t>
      </w:r>
      <w:r w:rsidR="00742AD8">
        <w:rPr>
          <w:rFonts w:cs="Calibri"/>
        </w:rPr>
        <w:t xml:space="preserve"> </w:t>
      </w:r>
      <w:r w:rsidR="00D91B17" w:rsidRPr="21E69E4A">
        <w:rPr>
          <w:rFonts w:cs="Calibri"/>
        </w:rPr>
        <w:t xml:space="preserve">debe contemplar la organización de agentes intervinientes en equipos de desarrollo estableciendo las actividades que cada uno debe llevar a cabo. Esta organización y </w:t>
      </w:r>
      <w:r w:rsidR="00742AD8">
        <w:rPr>
          <w:rFonts w:cs="Calibri"/>
        </w:rPr>
        <w:t xml:space="preserve">la </w:t>
      </w:r>
      <w:r w:rsidR="00D91B17" w:rsidRPr="21E69E4A">
        <w:rPr>
          <w:rFonts w:cs="Calibri"/>
        </w:rPr>
        <w:t xml:space="preserve">asignación de actividades es el Programa de desarrollo. Además, el BEP también debe recoger un organigrama con la organización de agentes estructurada de la misma manera. El programa de desarrollo y el organigrama de la actuación </w:t>
      </w:r>
      <w:r w:rsidR="00D91B17" w:rsidRPr="21E69E4A">
        <w:rPr>
          <w:rFonts w:cs="Calibri"/>
          <w:u w:val="single"/>
        </w:rPr>
        <w:t>deberán ser comunicados de modo fehaciente y ser aceptados expresamente por todos los agentes intervinientes, quedando contemplada dicha aceptación en el acta correspondiente.</w:t>
      </w:r>
    </w:p>
    <w:bookmarkEnd w:id="27"/>
    <w:p w14:paraId="5CE9876A" w14:textId="77777777" w:rsidR="00405FED" w:rsidRPr="00FD6B20" w:rsidRDefault="00405FED" w:rsidP="00E910A7">
      <w:pPr>
        <w:spacing w:line="276" w:lineRule="auto"/>
        <w:rPr>
          <w:rFonts w:cs="Calibri"/>
          <w:szCs w:val="22"/>
        </w:rPr>
      </w:pPr>
    </w:p>
    <w:p w14:paraId="59037F5B" w14:textId="0D7134CA" w:rsidR="007121CA" w:rsidRPr="00FD6B20" w:rsidRDefault="00405FED" w:rsidP="00E910A7">
      <w:pPr>
        <w:spacing w:line="276" w:lineRule="auto"/>
        <w:rPr>
          <w:rFonts w:cs="Calibri"/>
          <w:szCs w:val="22"/>
        </w:rPr>
      </w:pPr>
      <w:r w:rsidRPr="00FD6B20">
        <w:rPr>
          <w:rFonts w:cs="Calibri"/>
          <w:szCs w:val="22"/>
        </w:rPr>
        <w:t xml:space="preserve">Se aporta como instrumento de verificación de </w:t>
      </w:r>
      <w:r w:rsidR="00BD2553">
        <w:rPr>
          <w:rFonts w:cs="Calibri"/>
          <w:szCs w:val="22"/>
        </w:rPr>
        <w:t>función</w:t>
      </w:r>
      <w:r w:rsidRPr="00FD6B20">
        <w:rPr>
          <w:rFonts w:cs="Calibri"/>
          <w:szCs w:val="22"/>
        </w:rPr>
        <w:t xml:space="preserve"> la Tabla </w:t>
      </w:r>
      <w:r w:rsidR="00BD2553">
        <w:rPr>
          <w:rFonts w:cs="Calibri"/>
          <w:szCs w:val="22"/>
        </w:rPr>
        <w:t>4</w:t>
      </w:r>
      <w:r w:rsidRPr="00FD6B20">
        <w:rPr>
          <w:rFonts w:cs="Calibri"/>
          <w:szCs w:val="22"/>
        </w:rPr>
        <w:t xml:space="preserve">, que </w:t>
      </w:r>
      <w:r w:rsidR="00E416D2" w:rsidRPr="00FD6B20">
        <w:rPr>
          <w:rFonts w:cs="Calibri"/>
          <w:szCs w:val="22"/>
        </w:rPr>
        <w:t xml:space="preserve">será </w:t>
      </w:r>
      <w:r w:rsidRPr="00FD6B20">
        <w:rPr>
          <w:rFonts w:cs="Calibri"/>
          <w:szCs w:val="22"/>
        </w:rPr>
        <w:t>recogida en el BEP</w:t>
      </w:r>
      <w:r w:rsidR="00B62116" w:rsidRPr="00FD6B20">
        <w:rPr>
          <w:rFonts w:cs="Calibri"/>
          <w:szCs w:val="22"/>
        </w:rPr>
        <w:t xml:space="preserve"> del proyecto.</w:t>
      </w:r>
    </w:p>
    <w:p w14:paraId="4EB473AF" w14:textId="77777777" w:rsidR="00EE2F42" w:rsidRPr="00FD6B20" w:rsidRDefault="00EE2F42" w:rsidP="00E910A7">
      <w:pPr>
        <w:spacing w:line="276" w:lineRule="auto"/>
        <w:rPr>
          <w:rFonts w:cs="Calibri"/>
        </w:rPr>
      </w:pPr>
    </w:p>
    <w:tbl>
      <w:tblPr>
        <w:tblW w:w="8921" w:type="dxa"/>
        <w:jc w:val="center"/>
        <w:tblCellMar>
          <w:left w:w="70" w:type="dxa"/>
          <w:right w:w="70" w:type="dxa"/>
        </w:tblCellMar>
        <w:tblLook w:val="04A0" w:firstRow="1" w:lastRow="0" w:firstColumn="1" w:lastColumn="0" w:noHBand="0" w:noVBand="1"/>
      </w:tblPr>
      <w:tblGrid>
        <w:gridCol w:w="2552"/>
        <w:gridCol w:w="3534"/>
        <w:gridCol w:w="2835"/>
      </w:tblGrid>
      <w:tr w:rsidR="00EE2F42" w:rsidRPr="00FD6B20" w14:paraId="2AD1305F" w14:textId="77777777" w:rsidTr="001C6D28">
        <w:trPr>
          <w:trHeight w:val="300"/>
          <w:jc w:val="center"/>
        </w:trPr>
        <w:tc>
          <w:tcPr>
            <w:tcW w:w="8921" w:type="dxa"/>
            <w:gridSpan w:val="3"/>
            <w:tcBorders>
              <w:top w:val="single" w:sz="8" w:space="0" w:color="auto"/>
              <w:left w:val="single" w:sz="8" w:space="0" w:color="auto"/>
              <w:bottom w:val="nil"/>
              <w:right w:val="single" w:sz="8" w:space="0" w:color="000000"/>
            </w:tcBorders>
            <w:shd w:val="clear" w:color="auto" w:fill="BDD6EE" w:themeFill="accent5" w:themeFillTint="66"/>
            <w:vAlign w:val="center"/>
            <w:hideMark/>
          </w:tcPr>
          <w:p w14:paraId="1C20A11A" w14:textId="77777777" w:rsidR="00EE2F42" w:rsidRPr="00FD6B20" w:rsidRDefault="00EE2F42" w:rsidP="00E910A7">
            <w:pPr>
              <w:spacing w:line="276" w:lineRule="auto"/>
              <w:jc w:val="center"/>
              <w:rPr>
                <w:rFonts w:eastAsia="Times New Roman" w:cs="Calibri"/>
                <w:b/>
                <w:bCs/>
                <w:color w:val="FFFFFF"/>
                <w:szCs w:val="20"/>
                <w:lang w:eastAsia="es-ES"/>
                <w14:ligatures w14:val="none"/>
              </w:rPr>
            </w:pPr>
            <w:r w:rsidRPr="00FD6B20">
              <w:rPr>
                <w:rFonts w:eastAsia="Times New Roman" w:cs="Calibri"/>
                <w:b/>
                <w:bCs/>
                <w:szCs w:val="20"/>
                <w:lang w:eastAsia="es-ES"/>
                <w14:ligatures w14:val="none"/>
              </w:rPr>
              <w:t xml:space="preserve">AGENTES IMPLICADOS </w:t>
            </w:r>
          </w:p>
        </w:tc>
      </w:tr>
      <w:tr w:rsidR="00EE2F42" w:rsidRPr="00FD6B20" w14:paraId="2C2221A0" w14:textId="77777777" w:rsidTr="00D1503F">
        <w:trPr>
          <w:trHeight w:val="555"/>
          <w:jc w:val="center"/>
        </w:trPr>
        <w:tc>
          <w:tcPr>
            <w:tcW w:w="2552" w:type="dxa"/>
            <w:tcBorders>
              <w:top w:val="single" w:sz="4" w:space="0" w:color="auto"/>
              <w:left w:val="single" w:sz="8" w:space="0" w:color="auto"/>
              <w:bottom w:val="single" w:sz="4" w:space="0" w:color="auto"/>
              <w:right w:val="single" w:sz="4" w:space="0" w:color="auto"/>
            </w:tcBorders>
            <w:shd w:val="clear" w:color="000000" w:fill="415464"/>
            <w:vAlign w:val="center"/>
            <w:hideMark/>
          </w:tcPr>
          <w:p w14:paraId="363982C1" w14:textId="77777777" w:rsidR="00EE2F42" w:rsidRPr="00FD6B20" w:rsidRDefault="00EE2F42" w:rsidP="00E910A7">
            <w:pPr>
              <w:spacing w:line="276" w:lineRule="auto"/>
              <w:jc w:val="center"/>
              <w:rPr>
                <w:rFonts w:eastAsia="Times New Roman" w:cs="Calibri"/>
                <w:b/>
                <w:bCs/>
                <w:color w:val="FFFFFF"/>
                <w:szCs w:val="20"/>
                <w:lang w:eastAsia="es-ES"/>
                <w14:ligatures w14:val="none"/>
              </w:rPr>
            </w:pPr>
            <w:r w:rsidRPr="00FD6B20">
              <w:rPr>
                <w:rFonts w:eastAsia="Trebuchet MS" w:cs="Calibri"/>
                <w:b/>
                <w:bCs/>
                <w:color w:val="FFFFFF"/>
                <w:szCs w:val="20"/>
                <w:lang w:eastAsia="es-ES"/>
                <w14:ligatures w14:val="none"/>
              </w:rPr>
              <w:t xml:space="preserve">Concepto </w:t>
            </w:r>
          </w:p>
        </w:tc>
        <w:tc>
          <w:tcPr>
            <w:tcW w:w="3534" w:type="dxa"/>
            <w:tcBorders>
              <w:top w:val="single" w:sz="4" w:space="0" w:color="auto"/>
              <w:left w:val="nil"/>
              <w:bottom w:val="single" w:sz="4" w:space="0" w:color="auto"/>
              <w:right w:val="single" w:sz="4" w:space="0" w:color="auto"/>
            </w:tcBorders>
            <w:shd w:val="clear" w:color="000000" w:fill="415464"/>
            <w:vAlign w:val="center"/>
            <w:hideMark/>
          </w:tcPr>
          <w:p w14:paraId="575A0293" w14:textId="77777777" w:rsidR="00EE2F42" w:rsidRPr="00FD6B20" w:rsidRDefault="00EE2F42" w:rsidP="00E910A7">
            <w:pPr>
              <w:spacing w:line="276" w:lineRule="auto"/>
              <w:jc w:val="center"/>
              <w:rPr>
                <w:rFonts w:eastAsia="Times New Roman" w:cs="Calibri"/>
                <w:b/>
                <w:bCs/>
                <w:color w:val="FFFFFF"/>
                <w:szCs w:val="20"/>
                <w:lang w:eastAsia="es-ES"/>
                <w14:ligatures w14:val="none"/>
              </w:rPr>
            </w:pPr>
            <w:r w:rsidRPr="00FD6B20">
              <w:rPr>
                <w:rFonts w:eastAsia="Trebuchet MS" w:cs="Calibri"/>
                <w:b/>
                <w:bCs/>
                <w:color w:val="FFFFFF"/>
                <w:szCs w:val="20"/>
                <w:lang w:eastAsia="es-ES"/>
                <w14:ligatures w14:val="none"/>
              </w:rPr>
              <w:t xml:space="preserve">Información </w:t>
            </w:r>
          </w:p>
        </w:tc>
        <w:tc>
          <w:tcPr>
            <w:tcW w:w="2835" w:type="dxa"/>
            <w:tcBorders>
              <w:top w:val="single" w:sz="4" w:space="0" w:color="auto"/>
              <w:left w:val="nil"/>
              <w:bottom w:val="single" w:sz="4" w:space="0" w:color="auto"/>
              <w:right w:val="single" w:sz="8" w:space="0" w:color="auto"/>
            </w:tcBorders>
            <w:shd w:val="clear" w:color="000000" w:fill="415464"/>
            <w:vAlign w:val="center"/>
            <w:hideMark/>
          </w:tcPr>
          <w:p w14:paraId="3321A0CA" w14:textId="53389380" w:rsidR="00EE2F42" w:rsidRPr="00FD6B20" w:rsidRDefault="00EE2F42" w:rsidP="00E910A7">
            <w:pPr>
              <w:spacing w:line="276" w:lineRule="auto"/>
              <w:jc w:val="center"/>
              <w:rPr>
                <w:rFonts w:eastAsia="Times New Roman" w:cs="Calibri"/>
                <w:b/>
                <w:bCs/>
                <w:color w:val="FFFFFF"/>
                <w:szCs w:val="20"/>
                <w:lang w:eastAsia="es-ES"/>
                <w14:ligatures w14:val="none"/>
              </w:rPr>
            </w:pPr>
            <w:r w:rsidRPr="00FD6B20">
              <w:rPr>
                <w:rFonts w:eastAsia="Trebuchet MS" w:cs="Calibri"/>
                <w:b/>
                <w:bCs/>
                <w:color w:val="FFFFFF"/>
                <w:szCs w:val="20"/>
                <w:lang w:eastAsia="es-ES"/>
                <w14:ligatures w14:val="none"/>
              </w:rPr>
              <w:t xml:space="preserve">Rol concerniente </w:t>
            </w:r>
          </w:p>
        </w:tc>
      </w:tr>
      <w:tr w:rsidR="00EE2F42" w:rsidRPr="00FD6B20" w14:paraId="112D8C7C" w14:textId="77777777" w:rsidTr="00D1503F">
        <w:trPr>
          <w:trHeight w:val="300"/>
          <w:jc w:val="center"/>
        </w:trPr>
        <w:tc>
          <w:tcPr>
            <w:tcW w:w="2552" w:type="dxa"/>
            <w:tcBorders>
              <w:top w:val="nil"/>
              <w:left w:val="single" w:sz="8" w:space="0" w:color="auto"/>
              <w:bottom w:val="single" w:sz="4" w:space="0" w:color="auto"/>
              <w:right w:val="single" w:sz="4" w:space="0" w:color="auto"/>
            </w:tcBorders>
            <w:vAlign w:val="center"/>
            <w:hideMark/>
          </w:tcPr>
          <w:p w14:paraId="3470D277" w14:textId="32E983A6" w:rsidR="00EE2F42" w:rsidRPr="00FD6B20" w:rsidRDefault="008A652C"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Propiedad</w:t>
            </w:r>
          </w:p>
        </w:tc>
        <w:tc>
          <w:tcPr>
            <w:tcW w:w="3534" w:type="dxa"/>
            <w:tcBorders>
              <w:top w:val="nil"/>
              <w:left w:val="nil"/>
              <w:bottom w:val="single" w:sz="4" w:space="0" w:color="auto"/>
              <w:right w:val="single" w:sz="4" w:space="0" w:color="auto"/>
            </w:tcBorders>
            <w:vAlign w:val="center"/>
            <w:hideMark/>
          </w:tcPr>
          <w:p w14:paraId="6746E2D0" w14:textId="7CA44619" w:rsidR="00EE2F42" w:rsidRPr="00FD6B20" w:rsidRDefault="001C6D28"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Administración Pública</w:t>
            </w:r>
          </w:p>
        </w:tc>
        <w:tc>
          <w:tcPr>
            <w:tcW w:w="2835" w:type="dxa"/>
            <w:tcBorders>
              <w:top w:val="nil"/>
              <w:left w:val="nil"/>
              <w:bottom w:val="single" w:sz="4" w:space="0" w:color="auto"/>
              <w:right w:val="single" w:sz="8" w:space="0" w:color="auto"/>
            </w:tcBorders>
            <w:vAlign w:val="center"/>
            <w:hideMark/>
          </w:tcPr>
          <w:p w14:paraId="25783F9F" w14:textId="77777777" w:rsidR="00EE2F42" w:rsidRPr="00FD6B20" w:rsidRDefault="00EE2F42" w:rsidP="00E910A7">
            <w:pPr>
              <w:spacing w:line="276" w:lineRule="auto"/>
              <w:rPr>
                <w:rFonts w:eastAsia="Times New Roman" w:cs="Calibri"/>
                <w:i/>
                <w:iCs/>
                <w:color w:val="000000"/>
                <w:sz w:val="18"/>
                <w:szCs w:val="18"/>
                <w:lang w:eastAsia="es-ES"/>
                <w14:ligatures w14:val="none"/>
              </w:rPr>
            </w:pPr>
            <w:r w:rsidRPr="00FD6B20">
              <w:rPr>
                <w:rFonts w:eastAsia="Trebuchet MS" w:cs="Calibri"/>
                <w:i/>
                <w:iCs/>
                <w:color w:val="000000"/>
                <w:sz w:val="18"/>
                <w:szCs w:val="18"/>
                <w:lang w:eastAsia="es-ES"/>
                <w14:ligatures w14:val="none"/>
              </w:rPr>
              <w:t xml:space="preserve">Adjudicador </w:t>
            </w:r>
          </w:p>
        </w:tc>
      </w:tr>
      <w:tr w:rsidR="00EE2F42" w:rsidRPr="00FD6B20" w14:paraId="5F670D21" w14:textId="77777777" w:rsidTr="00D1503F">
        <w:trPr>
          <w:trHeight w:val="600"/>
          <w:jc w:val="center"/>
        </w:trPr>
        <w:tc>
          <w:tcPr>
            <w:tcW w:w="2552" w:type="dxa"/>
            <w:tcBorders>
              <w:top w:val="nil"/>
              <w:left w:val="single" w:sz="8" w:space="0" w:color="auto"/>
              <w:bottom w:val="single" w:sz="4" w:space="0" w:color="auto"/>
              <w:right w:val="single" w:sz="4" w:space="0" w:color="auto"/>
            </w:tcBorders>
            <w:vAlign w:val="center"/>
            <w:hideMark/>
          </w:tcPr>
          <w:p w14:paraId="1B731CBC" w14:textId="77777777" w:rsidR="00EE2F42" w:rsidRPr="00FD6B20" w:rsidRDefault="00EE2F4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Contratista</w:t>
            </w:r>
          </w:p>
        </w:tc>
        <w:tc>
          <w:tcPr>
            <w:tcW w:w="3534" w:type="dxa"/>
            <w:tcBorders>
              <w:top w:val="nil"/>
              <w:left w:val="nil"/>
              <w:bottom w:val="single" w:sz="4" w:space="0" w:color="auto"/>
              <w:right w:val="single" w:sz="4" w:space="0" w:color="auto"/>
            </w:tcBorders>
            <w:vAlign w:val="center"/>
            <w:hideMark/>
          </w:tcPr>
          <w:p w14:paraId="2A2207CE" w14:textId="77777777" w:rsidR="00EE2F42" w:rsidRPr="00FD6B20" w:rsidRDefault="00EE2F4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 </w:t>
            </w:r>
          </w:p>
        </w:tc>
        <w:tc>
          <w:tcPr>
            <w:tcW w:w="2835" w:type="dxa"/>
            <w:tcBorders>
              <w:top w:val="nil"/>
              <w:left w:val="nil"/>
              <w:bottom w:val="single" w:sz="4" w:space="0" w:color="auto"/>
              <w:right w:val="single" w:sz="8" w:space="0" w:color="auto"/>
            </w:tcBorders>
            <w:vAlign w:val="center"/>
            <w:hideMark/>
          </w:tcPr>
          <w:p w14:paraId="76922374" w14:textId="77777777" w:rsidR="00EE2F42" w:rsidRPr="00FD6B20" w:rsidRDefault="00EE2F42" w:rsidP="00E910A7">
            <w:pPr>
              <w:spacing w:line="276" w:lineRule="auto"/>
              <w:rPr>
                <w:rFonts w:eastAsia="Times New Roman" w:cs="Calibri"/>
                <w:i/>
                <w:iCs/>
                <w:color w:val="000000"/>
                <w:sz w:val="18"/>
                <w:szCs w:val="18"/>
                <w:lang w:eastAsia="es-ES"/>
                <w14:ligatures w14:val="none"/>
              </w:rPr>
            </w:pPr>
            <w:r w:rsidRPr="00FD6B20">
              <w:rPr>
                <w:rFonts w:eastAsia="Trebuchet MS" w:cs="Calibri"/>
                <w:i/>
                <w:iCs/>
                <w:color w:val="000000"/>
                <w:sz w:val="18"/>
                <w:szCs w:val="18"/>
                <w:lang w:eastAsia="es-ES"/>
                <w14:ligatures w14:val="none"/>
              </w:rPr>
              <w:t xml:space="preserve">Adjudicatario principal </w:t>
            </w:r>
          </w:p>
        </w:tc>
      </w:tr>
      <w:tr w:rsidR="00EE2F42" w:rsidRPr="00FD6B20" w14:paraId="5D494665" w14:textId="77777777" w:rsidTr="00D1503F">
        <w:trPr>
          <w:trHeight w:val="300"/>
          <w:jc w:val="center"/>
        </w:trPr>
        <w:tc>
          <w:tcPr>
            <w:tcW w:w="2552" w:type="dxa"/>
            <w:tcBorders>
              <w:top w:val="nil"/>
              <w:left w:val="single" w:sz="8" w:space="0" w:color="auto"/>
              <w:bottom w:val="single" w:sz="4" w:space="0" w:color="auto"/>
              <w:right w:val="single" w:sz="4" w:space="0" w:color="auto"/>
            </w:tcBorders>
            <w:vAlign w:val="center"/>
            <w:hideMark/>
          </w:tcPr>
          <w:p w14:paraId="0F6F8BB9" w14:textId="77777777" w:rsidR="00EE2F42" w:rsidRPr="00FD6B20" w:rsidRDefault="00EE2F4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Diseñador</w:t>
            </w:r>
          </w:p>
        </w:tc>
        <w:tc>
          <w:tcPr>
            <w:tcW w:w="3534" w:type="dxa"/>
            <w:tcBorders>
              <w:top w:val="nil"/>
              <w:left w:val="nil"/>
              <w:bottom w:val="single" w:sz="4" w:space="0" w:color="auto"/>
              <w:right w:val="single" w:sz="4" w:space="0" w:color="auto"/>
            </w:tcBorders>
            <w:vAlign w:val="center"/>
            <w:hideMark/>
          </w:tcPr>
          <w:p w14:paraId="454FFECA" w14:textId="77777777" w:rsidR="00EE2F42" w:rsidRPr="00FD6B20" w:rsidRDefault="00EE2F4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 </w:t>
            </w:r>
          </w:p>
        </w:tc>
        <w:tc>
          <w:tcPr>
            <w:tcW w:w="2835" w:type="dxa"/>
            <w:tcBorders>
              <w:top w:val="nil"/>
              <w:left w:val="nil"/>
              <w:bottom w:val="single" w:sz="4" w:space="0" w:color="auto"/>
              <w:right w:val="single" w:sz="8" w:space="0" w:color="auto"/>
            </w:tcBorders>
            <w:vAlign w:val="center"/>
            <w:hideMark/>
          </w:tcPr>
          <w:p w14:paraId="28EE6945" w14:textId="757D8EB2" w:rsidR="00EE2F42" w:rsidRPr="00FD6B20" w:rsidRDefault="00EE2F42" w:rsidP="00E910A7">
            <w:pPr>
              <w:spacing w:line="276" w:lineRule="auto"/>
              <w:rPr>
                <w:rFonts w:eastAsia="Times New Roman" w:cs="Calibri"/>
                <w:i/>
                <w:iCs/>
                <w:color w:val="000000"/>
                <w:sz w:val="18"/>
                <w:szCs w:val="18"/>
                <w:lang w:eastAsia="es-ES"/>
                <w14:ligatures w14:val="none"/>
              </w:rPr>
            </w:pPr>
            <w:r w:rsidRPr="00FD6B20">
              <w:rPr>
                <w:rFonts w:eastAsia="Trebuchet MS" w:cs="Calibri"/>
                <w:i/>
                <w:iCs/>
                <w:color w:val="000000"/>
                <w:sz w:val="18"/>
                <w:szCs w:val="18"/>
                <w:lang w:eastAsia="es-ES"/>
                <w14:ligatures w14:val="none"/>
              </w:rPr>
              <w:t xml:space="preserve">Adjudicatario </w:t>
            </w:r>
            <w:r w:rsidR="00A945B2" w:rsidRPr="00FD6B20">
              <w:rPr>
                <w:rFonts w:eastAsia="Trebuchet MS" w:cs="Calibri"/>
                <w:i/>
                <w:iCs/>
                <w:color w:val="000000"/>
                <w:sz w:val="18"/>
                <w:szCs w:val="18"/>
                <w:lang w:eastAsia="es-ES"/>
                <w14:ligatures w14:val="none"/>
              </w:rPr>
              <w:t>principal</w:t>
            </w:r>
          </w:p>
        </w:tc>
      </w:tr>
      <w:tr w:rsidR="00A945B2" w:rsidRPr="00FD6B20" w14:paraId="09ED3540" w14:textId="77777777" w:rsidTr="00D1503F">
        <w:trPr>
          <w:trHeight w:val="300"/>
          <w:jc w:val="center"/>
        </w:trPr>
        <w:tc>
          <w:tcPr>
            <w:tcW w:w="2552" w:type="dxa"/>
            <w:tcBorders>
              <w:top w:val="nil"/>
              <w:left w:val="single" w:sz="8" w:space="0" w:color="auto"/>
              <w:bottom w:val="single" w:sz="4" w:space="0" w:color="auto"/>
              <w:right w:val="single" w:sz="4" w:space="0" w:color="auto"/>
            </w:tcBorders>
            <w:vAlign w:val="center"/>
          </w:tcPr>
          <w:p w14:paraId="75F41E59" w14:textId="3E7A30A5" w:rsidR="00A945B2" w:rsidRPr="00FD6B20" w:rsidRDefault="005C6616"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Ayuda a la redacción del proyecto</w:t>
            </w:r>
          </w:p>
        </w:tc>
        <w:tc>
          <w:tcPr>
            <w:tcW w:w="3534" w:type="dxa"/>
            <w:tcBorders>
              <w:top w:val="nil"/>
              <w:left w:val="nil"/>
              <w:bottom w:val="single" w:sz="4" w:space="0" w:color="auto"/>
              <w:right w:val="single" w:sz="4" w:space="0" w:color="auto"/>
            </w:tcBorders>
            <w:vAlign w:val="center"/>
          </w:tcPr>
          <w:p w14:paraId="313D39D7" w14:textId="77777777" w:rsidR="00A945B2" w:rsidRPr="00FD6B20" w:rsidRDefault="00A945B2" w:rsidP="00E910A7">
            <w:pPr>
              <w:spacing w:line="276" w:lineRule="auto"/>
              <w:rPr>
                <w:rFonts w:eastAsia="Times New Roman" w:cs="Calibri"/>
                <w:color w:val="000000"/>
                <w:sz w:val="18"/>
                <w:szCs w:val="18"/>
                <w:lang w:eastAsia="es-ES"/>
                <w14:ligatures w14:val="none"/>
              </w:rPr>
            </w:pPr>
          </w:p>
        </w:tc>
        <w:tc>
          <w:tcPr>
            <w:tcW w:w="2835" w:type="dxa"/>
            <w:tcBorders>
              <w:top w:val="nil"/>
              <w:left w:val="nil"/>
              <w:bottom w:val="single" w:sz="4" w:space="0" w:color="auto"/>
              <w:right w:val="single" w:sz="8" w:space="0" w:color="auto"/>
            </w:tcBorders>
            <w:vAlign w:val="center"/>
          </w:tcPr>
          <w:p w14:paraId="14E0AA2D" w14:textId="213E365F" w:rsidR="00A945B2" w:rsidRPr="00FD6B20" w:rsidRDefault="005C6616" w:rsidP="00E910A7">
            <w:pPr>
              <w:spacing w:line="276" w:lineRule="auto"/>
              <w:rPr>
                <w:rFonts w:eastAsia="Trebuchet MS" w:cs="Calibri"/>
                <w:i/>
                <w:iCs/>
                <w:color w:val="000000"/>
                <w:sz w:val="18"/>
                <w:szCs w:val="18"/>
                <w:lang w:eastAsia="es-ES"/>
                <w14:ligatures w14:val="none"/>
              </w:rPr>
            </w:pPr>
            <w:r w:rsidRPr="00FD6B20">
              <w:rPr>
                <w:rFonts w:eastAsia="Trebuchet MS" w:cs="Calibri"/>
                <w:i/>
                <w:iCs/>
                <w:color w:val="000000"/>
                <w:sz w:val="18"/>
                <w:szCs w:val="18"/>
                <w:lang w:eastAsia="es-ES"/>
                <w14:ligatures w14:val="none"/>
              </w:rPr>
              <w:t>Adjudicatario principal</w:t>
            </w:r>
          </w:p>
        </w:tc>
      </w:tr>
      <w:tr w:rsidR="005C6616" w:rsidRPr="00FD6B20" w14:paraId="7A4DB178" w14:textId="77777777" w:rsidTr="0082266A">
        <w:trPr>
          <w:trHeight w:val="300"/>
          <w:jc w:val="center"/>
        </w:trPr>
        <w:tc>
          <w:tcPr>
            <w:tcW w:w="2552" w:type="dxa"/>
            <w:tcBorders>
              <w:top w:val="nil"/>
              <w:left w:val="single" w:sz="8" w:space="0" w:color="auto"/>
              <w:bottom w:val="single" w:sz="4" w:space="0" w:color="auto"/>
              <w:right w:val="single" w:sz="4" w:space="0" w:color="auto"/>
            </w:tcBorders>
            <w:vAlign w:val="center"/>
          </w:tcPr>
          <w:p w14:paraId="1E9793AA" w14:textId="05459BB2" w:rsidR="00FE251B" w:rsidRPr="00FD6B20" w:rsidRDefault="00CC7426"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Redacción de Proyecto Básico y Ejecución</w:t>
            </w:r>
            <w:r w:rsidR="00FE251B" w:rsidRPr="00FD6B20">
              <w:rPr>
                <w:rFonts w:eastAsia="Times New Roman" w:cs="Calibri"/>
                <w:color w:val="000000"/>
                <w:sz w:val="18"/>
                <w:szCs w:val="18"/>
                <w:lang w:eastAsia="es-ES"/>
                <w14:ligatures w14:val="none"/>
              </w:rPr>
              <w:t xml:space="preserve"> en la Disciplina Estructuras</w:t>
            </w:r>
          </w:p>
        </w:tc>
        <w:tc>
          <w:tcPr>
            <w:tcW w:w="3534" w:type="dxa"/>
            <w:tcBorders>
              <w:top w:val="nil"/>
              <w:left w:val="nil"/>
              <w:bottom w:val="single" w:sz="4" w:space="0" w:color="auto"/>
              <w:right w:val="single" w:sz="4" w:space="0" w:color="auto"/>
            </w:tcBorders>
            <w:vAlign w:val="center"/>
          </w:tcPr>
          <w:p w14:paraId="38089F8C" w14:textId="77777777" w:rsidR="005C6616" w:rsidRPr="00FD6B20" w:rsidRDefault="005C6616" w:rsidP="00E910A7">
            <w:pPr>
              <w:spacing w:line="276" w:lineRule="auto"/>
              <w:rPr>
                <w:rFonts w:eastAsia="Times New Roman" w:cs="Calibri"/>
                <w:color w:val="000000"/>
                <w:sz w:val="18"/>
                <w:szCs w:val="18"/>
                <w:lang w:eastAsia="es-ES"/>
                <w14:ligatures w14:val="none"/>
              </w:rPr>
            </w:pPr>
          </w:p>
        </w:tc>
        <w:tc>
          <w:tcPr>
            <w:tcW w:w="2835" w:type="dxa"/>
            <w:tcBorders>
              <w:top w:val="nil"/>
              <w:left w:val="nil"/>
              <w:bottom w:val="single" w:sz="4" w:space="0" w:color="auto"/>
              <w:right w:val="single" w:sz="8" w:space="0" w:color="auto"/>
            </w:tcBorders>
            <w:vAlign w:val="center"/>
          </w:tcPr>
          <w:p w14:paraId="3DDD9FF1" w14:textId="001E1910" w:rsidR="005C6616" w:rsidRPr="00FD6B20" w:rsidRDefault="00FE251B" w:rsidP="00E910A7">
            <w:pPr>
              <w:spacing w:line="276" w:lineRule="auto"/>
              <w:rPr>
                <w:rFonts w:eastAsia="Trebuchet MS" w:cs="Calibri"/>
                <w:i/>
                <w:iCs/>
                <w:color w:val="000000"/>
                <w:sz w:val="18"/>
                <w:szCs w:val="18"/>
                <w:lang w:eastAsia="es-ES"/>
                <w14:ligatures w14:val="none"/>
              </w:rPr>
            </w:pPr>
            <w:r w:rsidRPr="00FD6B20">
              <w:rPr>
                <w:rFonts w:eastAsia="Trebuchet MS" w:cs="Calibri"/>
                <w:i/>
                <w:iCs/>
                <w:color w:val="000000"/>
                <w:sz w:val="18"/>
                <w:szCs w:val="18"/>
                <w:lang w:eastAsia="es-ES"/>
                <w14:ligatures w14:val="none"/>
              </w:rPr>
              <w:t>Adjudicatario</w:t>
            </w:r>
          </w:p>
        </w:tc>
      </w:tr>
      <w:tr w:rsidR="00FE251B" w:rsidRPr="00FD6B20" w14:paraId="5FB5A3B8" w14:textId="77777777" w:rsidTr="00423205">
        <w:trPr>
          <w:trHeight w:val="315"/>
          <w:jc w:val="center"/>
        </w:trPr>
        <w:tc>
          <w:tcPr>
            <w:tcW w:w="2552" w:type="dxa"/>
            <w:tcBorders>
              <w:top w:val="single" w:sz="4" w:space="0" w:color="auto"/>
              <w:left w:val="single" w:sz="8" w:space="0" w:color="auto"/>
              <w:bottom w:val="single" w:sz="8" w:space="0" w:color="auto"/>
              <w:right w:val="single" w:sz="4" w:space="0" w:color="auto"/>
            </w:tcBorders>
            <w:vAlign w:val="center"/>
            <w:hideMark/>
          </w:tcPr>
          <w:p w14:paraId="5F1E71B9" w14:textId="5198F336" w:rsidR="00FE251B" w:rsidRPr="00FD6B20" w:rsidRDefault="00FE251B"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Redacción de Proyecto Básico y Ejecución en la Disciplina I</w:t>
            </w:r>
            <w:r w:rsidR="0082266A" w:rsidRPr="00FD6B20">
              <w:rPr>
                <w:rFonts w:eastAsia="Times New Roman" w:cs="Calibri"/>
                <w:color w:val="000000"/>
                <w:sz w:val="18"/>
                <w:szCs w:val="18"/>
                <w:lang w:eastAsia="es-ES"/>
                <w14:ligatures w14:val="none"/>
              </w:rPr>
              <w:t>nstalaciones</w:t>
            </w:r>
          </w:p>
        </w:tc>
        <w:tc>
          <w:tcPr>
            <w:tcW w:w="3534" w:type="dxa"/>
            <w:tcBorders>
              <w:top w:val="single" w:sz="4" w:space="0" w:color="auto"/>
              <w:left w:val="nil"/>
              <w:bottom w:val="single" w:sz="8" w:space="0" w:color="auto"/>
              <w:right w:val="single" w:sz="4" w:space="0" w:color="auto"/>
            </w:tcBorders>
            <w:vAlign w:val="center"/>
            <w:hideMark/>
          </w:tcPr>
          <w:p w14:paraId="2DFDA8AA" w14:textId="76062CC1" w:rsidR="00FE251B" w:rsidRPr="00FD6B20" w:rsidRDefault="00FE251B" w:rsidP="00E910A7">
            <w:pPr>
              <w:spacing w:line="276" w:lineRule="auto"/>
              <w:rPr>
                <w:rFonts w:eastAsia="Times New Roman" w:cs="Calibri"/>
                <w:color w:val="000000"/>
                <w:sz w:val="18"/>
                <w:szCs w:val="18"/>
                <w:lang w:eastAsia="es-ES"/>
                <w14:ligatures w14:val="none"/>
              </w:rPr>
            </w:pPr>
          </w:p>
        </w:tc>
        <w:tc>
          <w:tcPr>
            <w:tcW w:w="2835" w:type="dxa"/>
            <w:tcBorders>
              <w:top w:val="single" w:sz="4" w:space="0" w:color="auto"/>
              <w:left w:val="nil"/>
              <w:bottom w:val="single" w:sz="4" w:space="0" w:color="000000" w:themeColor="text1"/>
              <w:right w:val="single" w:sz="8" w:space="0" w:color="auto"/>
            </w:tcBorders>
            <w:vAlign w:val="center"/>
            <w:hideMark/>
          </w:tcPr>
          <w:p w14:paraId="773C4F28" w14:textId="3C016798" w:rsidR="00FE251B" w:rsidRPr="00FD6B20" w:rsidRDefault="00FE251B" w:rsidP="00E910A7">
            <w:pPr>
              <w:keepNext/>
              <w:spacing w:line="276" w:lineRule="auto"/>
              <w:rPr>
                <w:rFonts w:eastAsia="Times New Roman" w:cs="Calibri"/>
                <w:i/>
                <w:iCs/>
                <w:color w:val="00B050"/>
                <w:sz w:val="18"/>
                <w:szCs w:val="18"/>
                <w:lang w:eastAsia="es-ES"/>
                <w14:ligatures w14:val="none"/>
              </w:rPr>
            </w:pPr>
            <w:r w:rsidRPr="00FD6B20">
              <w:rPr>
                <w:rFonts w:eastAsia="Trebuchet MS" w:cs="Calibri"/>
                <w:i/>
                <w:iCs/>
                <w:color w:val="000000"/>
                <w:sz w:val="18"/>
                <w:szCs w:val="18"/>
                <w:lang w:eastAsia="es-ES"/>
                <w14:ligatures w14:val="none"/>
              </w:rPr>
              <w:t>Adjudicatario</w:t>
            </w:r>
          </w:p>
        </w:tc>
      </w:tr>
      <w:tr w:rsidR="0082266A" w:rsidRPr="00FD6B20" w14:paraId="4968A34F" w14:textId="77777777" w:rsidTr="00423205">
        <w:trPr>
          <w:trHeight w:val="315"/>
          <w:jc w:val="center"/>
        </w:trPr>
        <w:tc>
          <w:tcPr>
            <w:tcW w:w="2552" w:type="dxa"/>
            <w:tcBorders>
              <w:top w:val="single" w:sz="8" w:space="0" w:color="auto"/>
              <w:left w:val="single" w:sz="8" w:space="0" w:color="auto"/>
              <w:bottom w:val="single" w:sz="8" w:space="0" w:color="auto"/>
              <w:right w:val="single" w:sz="4" w:space="0" w:color="auto"/>
            </w:tcBorders>
            <w:vAlign w:val="center"/>
          </w:tcPr>
          <w:p w14:paraId="22ED9FF1" w14:textId="456B4E31" w:rsidR="0082266A" w:rsidRPr="00FD6B20" w:rsidRDefault="0082266A"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Redacción de Proyecto Básico y Ejecución en la Disciplina Paisajismo</w:t>
            </w:r>
          </w:p>
        </w:tc>
        <w:tc>
          <w:tcPr>
            <w:tcW w:w="3534" w:type="dxa"/>
            <w:tcBorders>
              <w:top w:val="single" w:sz="8" w:space="0" w:color="auto"/>
              <w:left w:val="nil"/>
              <w:bottom w:val="single" w:sz="8" w:space="0" w:color="auto"/>
              <w:right w:val="single" w:sz="4" w:space="0" w:color="auto"/>
            </w:tcBorders>
            <w:vAlign w:val="center"/>
          </w:tcPr>
          <w:p w14:paraId="111DB23A" w14:textId="77777777" w:rsidR="0082266A" w:rsidRPr="00FD6B20" w:rsidRDefault="0082266A" w:rsidP="00E910A7">
            <w:pPr>
              <w:spacing w:line="276" w:lineRule="auto"/>
              <w:rPr>
                <w:rFonts w:eastAsia="Times New Roman" w:cs="Calibri"/>
                <w:color w:val="000000"/>
                <w:sz w:val="18"/>
                <w:szCs w:val="18"/>
                <w:lang w:eastAsia="es-ES"/>
                <w14:ligatures w14:val="none"/>
              </w:rPr>
            </w:pPr>
          </w:p>
        </w:tc>
        <w:tc>
          <w:tcPr>
            <w:tcW w:w="2835" w:type="dxa"/>
            <w:tcBorders>
              <w:top w:val="single" w:sz="4" w:space="0" w:color="000000" w:themeColor="text1"/>
              <w:left w:val="nil"/>
              <w:bottom w:val="single" w:sz="8" w:space="0" w:color="auto"/>
              <w:right w:val="single" w:sz="8" w:space="0" w:color="auto"/>
            </w:tcBorders>
            <w:vAlign w:val="center"/>
          </w:tcPr>
          <w:p w14:paraId="3B4B0E19" w14:textId="21E30765" w:rsidR="0082266A" w:rsidRPr="00FD6B20" w:rsidRDefault="00B121C4" w:rsidP="00E910A7">
            <w:pPr>
              <w:keepNext/>
              <w:spacing w:line="276" w:lineRule="auto"/>
              <w:rPr>
                <w:rFonts w:eastAsia="Trebuchet MS" w:cs="Calibri"/>
                <w:i/>
                <w:iCs/>
                <w:color w:val="000000"/>
                <w:sz w:val="18"/>
                <w:szCs w:val="18"/>
                <w:lang w:eastAsia="es-ES"/>
                <w14:ligatures w14:val="none"/>
              </w:rPr>
            </w:pPr>
            <w:r w:rsidRPr="00FD6B20">
              <w:rPr>
                <w:rFonts w:eastAsia="Trebuchet MS" w:cs="Calibri"/>
                <w:i/>
                <w:iCs/>
                <w:color w:val="000000"/>
                <w:sz w:val="18"/>
                <w:szCs w:val="18"/>
                <w:lang w:eastAsia="es-ES"/>
                <w14:ligatures w14:val="none"/>
              </w:rPr>
              <w:t>Adjudicatario</w:t>
            </w:r>
          </w:p>
        </w:tc>
      </w:tr>
    </w:tbl>
    <w:p w14:paraId="2EA2CF45" w14:textId="2AD95511" w:rsidR="003540CD" w:rsidRPr="00FD6B20" w:rsidRDefault="003540CD" w:rsidP="00E910A7">
      <w:pPr>
        <w:pStyle w:val="Descripcin"/>
        <w:spacing w:before="0" w:after="0" w:line="276" w:lineRule="auto"/>
        <w:rPr>
          <w:rFonts w:cs="Calibri"/>
        </w:rPr>
      </w:pPr>
      <w:r w:rsidRPr="00FD6B20">
        <w:rPr>
          <w:rFonts w:cs="Calibri"/>
        </w:rPr>
        <w:t xml:space="preserve">Tabla </w:t>
      </w:r>
      <w:r w:rsidR="00E159A5">
        <w:rPr>
          <w:rFonts w:cs="Calibri"/>
        </w:rPr>
        <w:t>4</w:t>
      </w:r>
      <w:r w:rsidRPr="00FD6B20">
        <w:rPr>
          <w:rFonts w:cs="Calibri"/>
        </w:rPr>
        <w:t xml:space="preserve">. </w:t>
      </w:r>
      <w:r w:rsidR="00E159A5">
        <w:rPr>
          <w:rFonts w:cs="Calibri"/>
        </w:rPr>
        <w:t xml:space="preserve">Plantilla </w:t>
      </w:r>
      <w:r w:rsidRPr="00FD6B20">
        <w:rPr>
          <w:rFonts w:cs="Calibri"/>
        </w:rPr>
        <w:t xml:space="preserve">Verificación de </w:t>
      </w:r>
      <w:r w:rsidR="201FED5A" w:rsidRPr="00FD6B20">
        <w:rPr>
          <w:rFonts w:cs="Calibri"/>
        </w:rPr>
        <w:t>función</w:t>
      </w:r>
    </w:p>
    <w:p w14:paraId="15E89B69" w14:textId="77777777" w:rsidR="00DC5DE7" w:rsidRDefault="00DC5DE7" w:rsidP="00E910A7">
      <w:pPr>
        <w:spacing w:line="276" w:lineRule="auto"/>
        <w:rPr>
          <w:rFonts w:cs="Calibri"/>
          <w:szCs w:val="22"/>
        </w:rPr>
      </w:pPr>
    </w:p>
    <w:p w14:paraId="6E4A2A6E" w14:textId="0E6A6349" w:rsidR="00E228E0" w:rsidRPr="00742AD8" w:rsidRDefault="41D9B9FA" w:rsidP="7055C211">
      <w:pPr>
        <w:spacing w:line="276" w:lineRule="auto"/>
        <w:rPr>
          <w:rFonts w:cs="Calibri"/>
          <w:color w:val="FF0000"/>
          <w:u w:val="single"/>
        </w:rPr>
      </w:pPr>
      <w:r w:rsidRPr="7055C211">
        <w:rPr>
          <w:rFonts w:cs="Calibri"/>
        </w:rPr>
        <w:t xml:space="preserve">Para acentuar los niveles exigencia de acuerdo con </w:t>
      </w:r>
      <w:r w:rsidR="3B2BB66E" w:rsidRPr="7055C211">
        <w:rPr>
          <w:rFonts w:cs="Calibri"/>
        </w:rPr>
        <w:t>la</w:t>
      </w:r>
      <w:r w:rsidRPr="7055C211">
        <w:rPr>
          <w:rFonts w:cs="Calibri"/>
        </w:rPr>
        <w:t xml:space="preserve"> </w:t>
      </w:r>
      <w:r w:rsidR="509B59A5" w:rsidRPr="7055C211">
        <w:rPr>
          <w:rFonts w:cs="Calibri"/>
        </w:rPr>
        <w:t>función</w:t>
      </w:r>
      <w:r w:rsidRPr="7055C211">
        <w:rPr>
          <w:rFonts w:cs="Calibri"/>
        </w:rPr>
        <w:t xml:space="preserve"> establecid</w:t>
      </w:r>
      <w:r w:rsidR="5C1CA485" w:rsidRPr="7055C211">
        <w:rPr>
          <w:rFonts w:cs="Calibri"/>
        </w:rPr>
        <w:t>a</w:t>
      </w:r>
      <w:r w:rsidRPr="7055C211">
        <w:rPr>
          <w:rFonts w:cs="Calibri"/>
        </w:rPr>
        <w:t xml:space="preserve"> </w:t>
      </w:r>
      <w:r w:rsidRPr="7055C211">
        <w:rPr>
          <w:rFonts w:cs="Calibri"/>
          <w:u w:val="single"/>
        </w:rPr>
        <w:t>se deberá generar un organigrama de agentes implicados que determine la posición y relevancia de cada rol</w:t>
      </w:r>
      <w:r w:rsidR="00D6181B" w:rsidRPr="7055C211">
        <w:rPr>
          <w:rFonts w:cs="Calibri"/>
          <w:u w:val="single"/>
        </w:rPr>
        <w:t xml:space="preserve"> </w:t>
      </w:r>
      <w:r w:rsidRPr="7055C211">
        <w:rPr>
          <w:rFonts w:cs="Calibri"/>
          <w:u w:val="single"/>
        </w:rPr>
        <w:t>en el proyecto</w:t>
      </w:r>
      <w:r w:rsidRPr="7055C211">
        <w:rPr>
          <w:rFonts w:cs="Calibri"/>
        </w:rPr>
        <w:t>. D</w:t>
      </w:r>
      <w:r w:rsidRPr="00742AD8">
        <w:rPr>
          <w:rFonts w:cs="Calibri"/>
          <w:u w:val="single"/>
        </w:rPr>
        <w:t>icho organigrama</w:t>
      </w:r>
      <w:r w:rsidR="3E3D8604" w:rsidRPr="00742AD8">
        <w:rPr>
          <w:rFonts w:cs="Calibri"/>
          <w:u w:val="single"/>
        </w:rPr>
        <w:t xml:space="preserve"> nominal</w:t>
      </w:r>
      <w:r w:rsidR="6EE728D0" w:rsidRPr="00742AD8">
        <w:rPr>
          <w:rFonts w:cs="Calibri"/>
          <w:u w:val="single"/>
        </w:rPr>
        <w:t>, que deberá aprobarse y recogerse en el BEP</w:t>
      </w:r>
      <w:r w:rsidR="6EE728D0" w:rsidRPr="7055C211">
        <w:rPr>
          <w:rFonts w:cs="Calibri"/>
        </w:rPr>
        <w:t>,</w:t>
      </w:r>
      <w:r w:rsidRPr="7055C211">
        <w:rPr>
          <w:rFonts w:cs="Calibri"/>
        </w:rPr>
        <w:t xml:space="preserve"> deberá estar presente durante la reunión de inicio del proyecto y arranque de etapa, y </w:t>
      </w:r>
      <w:r w:rsidR="0085332C" w:rsidRPr="7055C211">
        <w:rPr>
          <w:rFonts w:cs="Calibri"/>
        </w:rPr>
        <w:t xml:space="preserve">cada actualización generada </w:t>
      </w:r>
      <w:r w:rsidRPr="7055C211">
        <w:rPr>
          <w:rFonts w:cs="Calibri"/>
        </w:rPr>
        <w:t xml:space="preserve">se deberá notificar a todos los agentes implicados vía correo electrónico </w:t>
      </w:r>
      <w:r w:rsidR="4046529C" w:rsidRPr="7055C211">
        <w:rPr>
          <w:rFonts w:cs="Calibri"/>
        </w:rPr>
        <w:t>o medio escrito fehaciente</w:t>
      </w:r>
      <w:r w:rsidRPr="7055C211">
        <w:rPr>
          <w:rFonts w:cs="Calibri"/>
        </w:rPr>
        <w:t xml:space="preserve">. </w:t>
      </w:r>
    </w:p>
    <w:p w14:paraId="2E4AB087" w14:textId="77777777" w:rsidR="00E228E0" w:rsidRPr="00FD6B20" w:rsidRDefault="00E228E0" w:rsidP="00E910A7">
      <w:pPr>
        <w:spacing w:line="276" w:lineRule="auto"/>
        <w:rPr>
          <w:rFonts w:cs="Calibri"/>
          <w:szCs w:val="22"/>
        </w:rPr>
      </w:pPr>
    </w:p>
    <w:p w14:paraId="0262FA8C" w14:textId="626689C3" w:rsidR="00E228E0" w:rsidRPr="00FD6B20" w:rsidRDefault="00E228E0" w:rsidP="00E910A7">
      <w:pPr>
        <w:spacing w:line="276" w:lineRule="auto"/>
        <w:rPr>
          <w:rFonts w:cs="Calibri"/>
        </w:rPr>
      </w:pPr>
      <w:r w:rsidRPr="21E69E4A">
        <w:rPr>
          <w:rFonts w:cs="Calibri"/>
        </w:rPr>
        <w:t xml:space="preserve">De igual forma, como herramienta auxiliar para obtener la información del equipo de desarrollo, se proporcionarán en formato editable (Excel), </w:t>
      </w:r>
      <w:commentRangeStart w:id="29"/>
      <w:r w:rsidRPr="21E69E4A">
        <w:rPr>
          <w:rFonts w:cs="Calibri"/>
        </w:rPr>
        <w:t xml:space="preserve">la plantilla </w:t>
      </w:r>
      <w:r w:rsidR="00963293" w:rsidRPr="21E69E4A">
        <w:rPr>
          <w:rFonts w:cs="Calibri"/>
        </w:rPr>
        <w:t>de la Matriz Detallada de Responsabilidades</w:t>
      </w:r>
      <w:r w:rsidR="00742AD8">
        <w:rPr>
          <w:rFonts w:cs="Calibri"/>
        </w:rPr>
        <w:t xml:space="preserve"> (XXXXXXX)</w:t>
      </w:r>
      <w:r w:rsidR="00963293" w:rsidRPr="21E69E4A">
        <w:rPr>
          <w:rFonts w:cs="Calibri"/>
        </w:rPr>
        <w:t xml:space="preserve">, </w:t>
      </w:r>
      <w:r w:rsidRPr="21E69E4A">
        <w:rPr>
          <w:rFonts w:cs="Calibri"/>
        </w:rPr>
        <w:t xml:space="preserve">MIDP </w:t>
      </w:r>
      <w:r w:rsidR="00742AD8">
        <w:rPr>
          <w:rFonts w:cs="Calibri"/>
        </w:rPr>
        <w:t xml:space="preserve">(XXXXXXX) </w:t>
      </w:r>
      <w:r w:rsidRPr="21E69E4A">
        <w:rPr>
          <w:rFonts w:cs="Calibri"/>
        </w:rPr>
        <w:t>y TIDP</w:t>
      </w:r>
      <w:r w:rsidR="00742AD8">
        <w:rPr>
          <w:rFonts w:cs="Calibri"/>
        </w:rPr>
        <w:t xml:space="preserve"> (XXXXXXX)</w:t>
      </w:r>
      <w:r w:rsidRPr="21E69E4A">
        <w:rPr>
          <w:rFonts w:cs="Calibri"/>
        </w:rPr>
        <w:t>,</w:t>
      </w:r>
      <w:commentRangeEnd w:id="29"/>
      <w:r w:rsidR="00742AD8" w:rsidRPr="21E69E4A">
        <w:rPr>
          <w:rStyle w:val="Refdecomentario"/>
          <w:rFonts w:cs="Calibri"/>
          <w:sz w:val="22"/>
          <w:szCs w:val="24"/>
        </w:rPr>
        <w:commentReference w:id="29"/>
      </w:r>
      <w:r w:rsidRPr="21E69E4A">
        <w:rPr>
          <w:rFonts w:cs="Calibri"/>
        </w:rPr>
        <w:t xml:space="preserve"> que permitirán llevar una gestión de entregables, fechas de entrega, estado de la información, responsables, avances y revisiones, de la información producida y que se recopila en cascada. </w:t>
      </w:r>
    </w:p>
    <w:p w14:paraId="2A32759F" w14:textId="77777777" w:rsidR="00E228E0" w:rsidRPr="00FD6B20" w:rsidRDefault="00E228E0" w:rsidP="00E910A7">
      <w:pPr>
        <w:spacing w:line="276" w:lineRule="auto"/>
        <w:rPr>
          <w:rFonts w:cs="Calibri"/>
        </w:rPr>
      </w:pPr>
    </w:p>
    <w:p w14:paraId="6CD72768" w14:textId="2056E479" w:rsidR="00E228E0" w:rsidRPr="00FD6B20" w:rsidRDefault="003A7C86" w:rsidP="004E6FD8">
      <w:pPr>
        <w:pStyle w:val="Ttulo2"/>
        <w:numPr>
          <w:ilvl w:val="1"/>
          <w:numId w:val="55"/>
        </w:numPr>
        <w:spacing w:after="0" w:line="276" w:lineRule="auto"/>
        <w:ind w:left="709" w:hanging="709"/>
        <w:rPr>
          <w:rFonts w:cs="Calibri"/>
        </w:rPr>
      </w:pPr>
      <w:bookmarkStart w:id="30" w:name="_Toc162284859"/>
      <w:bookmarkStart w:id="31" w:name="_Toc197605976"/>
      <w:r w:rsidRPr="00FD6B20">
        <w:rPr>
          <w:rFonts w:cs="Calibri"/>
        </w:rPr>
        <w:lastRenderedPageBreak/>
        <w:t>Funciones de la gestión de la Información de Proyectos y Activos</w:t>
      </w:r>
      <w:r w:rsidR="00E228E0" w:rsidRPr="00FD6B20">
        <w:rPr>
          <w:rFonts w:cs="Calibri"/>
        </w:rPr>
        <w:t xml:space="preserve"> (ITEM 7. </w:t>
      </w:r>
      <w:r w:rsidR="00952029" w:rsidRPr="00FD6B20">
        <w:rPr>
          <w:rFonts w:cs="Calibri"/>
        </w:rPr>
        <w:t>UNE-EN ISO 19650-1:2019</w:t>
      </w:r>
      <w:r w:rsidR="00E228E0" w:rsidRPr="00FD6B20">
        <w:rPr>
          <w:rFonts w:cs="Calibri"/>
        </w:rPr>
        <w:t>).</w:t>
      </w:r>
      <w:bookmarkEnd w:id="30"/>
      <w:bookmarkEnd w:id="31"/>
    </w:p>
    <w:p w14:paraId="30E5E024" w14:textId="77777777" w:rsidR="0085332C" w:rsidRDefault="0085332C" w:rsidP="00E910A7">
      <w:pPr>
        <w:spacing w:line="276" w:lineRule="auto"/>
        <w:rPr>
          <w:rFonts w:cs="Calibri"/>
          <w:szCs w:val="22"/>
        </w:rPr>
      </w:pPr>
    </w:p>
    <w:p w14:paraId="182098A9" w14:textId="6CC3DC43" w:rsidR="00E228E0" w:rsidRPr="00FD6B20" w:rsidRDefault="00E228E0" w:rsidP="00E910A7">
      <w:pPr>
        <w:spacing w:line="276" w:lineRule="auto"/>
        <w:rPr>
          <w:rFonts w:cs="Calibri"/>
          <w:szCs w:val="22"/>
        </w:rPr>
      </w:pPr>
      <w:r w:rsidRPr="00FD6B20">
        <w:rPr>
          <w:rFonts w:cs="Calibri"/>
          <w:szCs w:val="22"/>
        </w:rPr>
        <w:t>La claridad de las funciones, la responsabilidad, la autoridad y el alcance de cualquier tarea son aspectos esenciales de la gestión eficaz de la información. Por ello, debemos asegurar que las funciones que desempeñamos en el proyecto deberían estar integradas en las adjudicaciones, ya sea a través de una programación específica de servicios o haciendo referencia a obligaciones más generales.</w:t>
      </w:r>
    </w:p>
    <w:p w14:paraId="358D3D73" w14:textId="77777777" w:rsidR="00E228E0" w:rsidRPr="00FD6B20" w:rsidRDefault="00E228E0" w:rsidP="00E910A7">
      <w:pPr>
        <w:spacing w:line="276" w:lineRule="auto"/>
        <w:rPr>
          <w:rFonts w:cs="Calibri"/>
        </w:rPr>
      </w:pPr>
    </w:p>
    <w:p w14:paraId="067B2525" w14:textId="58672A6F" w:rsidR="00E228E0" w:rsidRPr="00FD6B20" w:rsidRDefault="00E228E0" w:rsidP="004E6FD8">
      <w:pPr>
        <w:pStyle w:val="Ttulo3"/>
        <w:numPr>
          <w:ilvl w:val="2"/>
          <w:numId w:val="55"/>
        </w:numPr>
        <w:spacing w:after="0" w:line="276" w:lineRule="auto"/>
        <w:ind w:left="709" w:hanging="709"/>
        <w:rPr>
          <w:rFonts w:cs="Calibri"/>
        </w:rPr>
      </w:pPr>
      <w:bookmarkStart w:id="32" w:name="_Toc162284860"/>
      <w:bookmarkStart w:id="33" w:name="_Toc197605977"/>
      <w:r w:rsidRPr="00FD6B20">
        <w:rPr>
          <w:rFonts w:cs="Calibri"/>
        </w:rPr>
        <w:t xml:space="preserve">Funciones de la gestión de la información de activos (ITEM 7.2. </w:t>
      </w:r>
      <w:r w:rsidR="00952029" w:rsidRPr="00FD6B20">
        <w:rPr>
          <w:rFonts w:cs="Calibri"/>
        </w:rPr>
        <w:t>UNE-EN ISO 19650-1:2019</w:t>
      </w:r>
      <w:r w:rsidRPr="00FD6B20">
        <w:rPr>
          <w:rFonts w:cs="Calibri"/>
        </w:rPr>
        <w:t>).</w:t>
      </w:r>
      <w:bookmarkEnd w:id="32"/>
      <w:bookmarkEnd w:id="33"/>
    </w:p>
    <w:p w14:paraId="2A1CF4BD" w14:textId="77777777" w:rsidR="0007074D" w:rsidRDefault="0007074D" w:rsidP="00E910A7">
      <w:pPr>
        <w:spacing w:line="276" w:lineRule="auto"/>
        <w:rPr>
          <w:rFonts w:cs="Calibri"/>
          <w:szCs w:val="22"/>
        </w:rPr>
      </w:pPr>
      <w:bookmarkStart w:id="34" w:name="ITEM72"/>
    </w:p>
    <w:p w14:paraId="4230BA1A" w14:textId="3B666A38" w:rsidR="00E228E0" w:rsidRPr="00FD6B20" w:rsidRDefault="00E228E0" w:rsidP="7055C211">
      <w:pPr>
        <w:spacing w:line="276" w:lineRule="auto"/>
        <w:rPr>
          <w:rFonts w:cs="Calibri"/>
        </w:rPr>
      </w:pPr>
      <w:r w:rsidRPr="7055C211">
        <w:rPr>
          <w:rFonts w:cs="Calibri"/>
        </w:rPr>
        <w:t xml:space="preserve">Al final de cualquier proyecto, la información clave que hay que entregar </w:t>
      </w:r>
      <w:r w:rsidRPr="7055C211">
        <w:rPr>
          <w:rFonts w:cs="Calibri"/>
          <w:u w:val="single"/>
        </w:rPr>
        <w:t>debería incluir la información requerida para la operación y el mantenimiento del activo</w:t>
      </w:r>
      <w:r w:rsidRPr="7055C211">
        <w:rPr>
          <w:rFonts w:cs="Calibri"/>
        </w:rPr>
        <w:t xml:space="preserve">. Por lo tanto, la gestión de información de activos debería estar presente en todas las etapas del desarrollo del proyecto, de forma que la información recogida en el AIM posibilite el cumplimiento de su propósito. </w:t>
      </w:r>
    </w:p>
    <w:p w14:paraId="62605FBE" w14:textId="77777777" w:rsidR="00E228E0" w:rsidRPr="00FD6B20" w:rsidRDefault="00E228E0" w:rsidP="00E910A7">
      <w:pPr>
        <w:spacing w:line="276" w:lineRule="auto"/>
        <w:rPr>
          <w:rFonts w:cs="Calibri"/>
        </w:rPr>
      </w:pPr>
    </w:p>
    <w:p w14:paraId="7015AD8C" w14:textId="7CD73BB0" w:rsidR="001D4E86" w:rsidRPr="00FD6B20" w:rsidRDefault="00E228E0" w:rsidP="00E910A7">
      <w:pPr>
        <w:spacing w:line="276" w:lineRule="auto"/>
        <w:rPr>
          <w:rFonts w:cs="Calibri"/>
          <w:szCs w:val="22"/>
        </w:rPr>
      </w:pPr>
      <w:r w:rsidRPr="00FD6B20">
        <w:rPr>
          <w:rFonts w:cs="Calibri"/>
          <w:szCs w:val="22"/>
        </w:rPr>
        <w:t>El contenido de esta información debe ser clara y planifi</w:t>
      </w:r>
      <w:r w:rsidR="001C0F1C" w:rsidRPr="00FD6B20">
        <w:rPr>
          <w:rFonts w:cs="Calibri"/>
          <w:szCs w:val="22"/>
        </w:rPr>
        <w:t>cada desde las primeras etapas</w:t>
      </w:r>
      <w:r w:rsidR="001D4E86" w:rsidRPr="00FD6B20">
        <w:rPr>
          <w:rFonts w:cs="Calibri"/>
          <w:szCs w:val="22"/>
        </w:rPr>
        <w:t xml:space="preserve">. El equipo de desarrollo de </w:t>
      </w:r>
      <w:r w:rsidR="006D67E3">
        <w:rPr>
          <w:rFonts w:cs="Calibri"/>
          <w:szCs w:val="22"/>
        </w:rPr>
        <w:t>AVINTIA</w:t>
      </w:r>
      <w:r w:rsidR="001D4E86" w:rsidRPr="00FD6B20">
        <w:rPr>
          <w:rFonts w:cs="Calibri"/>
          <w:szCs w:val="22"/>
        </w:rPr>
        <w:t xml:space="preserve"> deberá </w:t>
      </w:r>
      <w:r w:rsidR="001D4E86" w:rsidRPr="00FD6B20">
        <w:rPr>
          <w:rFonts w:cs="Calibri"/>
          <w:szCs w:val="22"/>
          <w:u w:val="single"/>
        </w:rPr>
        <w:t xml:space="preserve">asegurar </w:t>
      </w:r>
      <w:r w:rsidR="00F84BDF" w:rsidRPr="00FD6B20">
        <w:rPr>
          <w:rFonts w:cs="Calibri"/>
          <w:szCs w:val="22"/>
          <w:u w:val="single"/>
        </w:rPr>
        <w:t xml:space="preserve">los requerimientos de información establecidos por el cliente y </w:t>
      </w:r>
      <w:r w:rsidR="00C675BE">
        <w:rPr>
          <w:rFonts w:cs="Calibri"/>
          <w:szCs w:val="22"/>
          <w:u w:val="single"/>
        </w:rPr>
        <w:t>la</w:t>
      </w:r>
      <w:r w:rsidR="00DC0300" w:rsidRPr="00FD6B20">
        <w:rPr>
          <w:rFonts w:cs="Calibri"/>
          <w:szCs w:val="22"/>
          <w:u w:val="single"/>
        </w:rPr>
        <w:t xml:space="preserve"> </w:t>
      </w:r>
      <w:r w:rsidR="00F84BDF" w:rsidRPr="00FD6B20">
        <w:rPr>
          <w:rFonts w:cs="Calibri"/>
          <w:szCs w:val="22"/>
          <w:u w:val="single"/>
        </w:rPr>
        <w:t xml:space="preserve">concreción </w:t>
      </w:r>
      <w:r w:rsidR="001D4E86" w:rsidRPr="00FD6B20">
        <w:rPr>
          <w:rFonts w:cs="Calibri"/>
          <w:szCs w:val="22"/>
          <w:u w:val="single"/>
        </w:rPr>
        <w:t>a través de</w:t>
      </w:r>
      <w:r w:rsidR="00F30817" w:rsidRPr="00FD6B20">
        <w:rPr>
          <w:rFonts w:cs="Calibri"/>
          <w:szCs w:val="22"/>
          <w:u w:val="single"/>
        </w:rPr>
        <w:t xml:space="preserve">l </w:t>
      </w:r>
      <w:r w:rsidR="001D4E86" w:rsidRPr="00FD6B20">
        <w:rPr>
          <w:rFonts w:cs="Calibri"/>
          <w:szCs w:val="22"/>
          <w:u w:val="single"/>
        </w:rPr>
        <w:t xml:space="preserve">LOIN </w:t>
      </w:r>
      <w:r w:rsidR="00F30817" w:rsidRPr="00FD6B20">
        <w:rPr>
          <w:rFonts w:cs="Calibri"/>
          <w:szCs w:val="22"/>
          <w:u w:val="single"/>
        </w:rPr>
        <w:t xml:space="preserve">de </w:t>
      </w:r>
      <w:r w:rsidR="001D4E86" w:rsidRPr="00FD6B20">
        <w:rPr>
          <w:rFonts w:cs="Calibri"/>
          <w:szCs w:val="22"/>
          <w:u w:val="single"/>
        </w:rPr>
        <w:t xml:space="preserve">la información que resulta requerida para el mantenimiento y </w:t>
      </w:r>
      <w:r w:rsidR="00BB5AC3">
        <w:rPr>
          <w:rFonts w:cs="Calibri"/>
          <w:szCs w:val="22"/>
          <w:u w:val="single"/>
        </w:rPr>
        <w:t>operación</w:t>
      </w:r>
      <w:r w:rsidR="001D4E86" w:rsidRPr="00FD6B20">
        <w:rPr>
          <w:rFonts w:cs="Calibri"/>
          <w:szCs w:val="22"/>
          <w:u w:val="single"/>
        </w:rPr>
        <w:t xml:space="preserve"> del activo</w:t>
      </w:r>
      <w:r w:rsidR="009E781A" w:rsidRPr="00FD6B20">
        <w:rPr>
          <w:rFonts w:cs="Calibri"/>
          <w:szCs w:val="22"/>
          <w:u w:val="single"/>
        </w:rPr>
        <w:t>.</w:t>
      </w:r>
      <w:r w:rsidR="009E781A" w:rsidRPr="00FD6B20">
        <w:rPr>
          <w:rFonts w:cs="Calibri"/>
          <w:szCs w:val="22"/>
        </w:rPr>
        <w:t xml:space="preserve"> S</w:t>
      </w:r>
      <w:r w:rsidR="00EA1933" w:rsidRPr="00FD6B20">
        <w:rPr>
          <w:rFonts w:cs="Calibri"/>
          <w:szCs w:val="22"/>
        </w:rPr>
        <w:t xml:space="preserve">in embargo, </w:t>
      </w:r>
      <w:r w:rsidR="00EA6005" w:rsidRPr="00FD6B20">
        <w:rPr>
          <w:rFonts w:cs="Calibri"/>
          <w:szCs w:val="22"/>
        </w:rPr>
        <w:t>si el cliente no</w:t>
      </w:r>
      <w:r w:rsidR="00BB5AC3">
        <w:rPr>
          <w:rFonts w:cs="Calibri"/>
          <w:szCs w:val="22"/>
        </w:rPr>
        <w:t xml:space="preserve"> define o concreta</w:t>
      </w:r>
      <w:r w:rsidR="001302DD" w:rsidRPr="00FD6B20">
        <w:rPr>
          <w:rFonts w:cs="Calibri"/>
          <w:szCs w:val="22"/>
        </w:rPr>
        <w:t xml:space="preserve"> </w:t>
      </w:r>
      <w:r w:rsidR="00940B45" w:rsidRPr="00FD6B20">
        <w:rPr>
          <w:rFonts w:cs="Calibri"/>
          <w:szCs w:val="22"/>
        </w:rPr>
        <w:t>una información</w:t>
      </w:r>
      <w:r w:rsidR="00DF2374" w:rsidRPr="00FD6B20">
        <w:rPr>
          <w:rFonts w:cs="Calibri"/>
          <w:szCs w:val="22"/>
        </w:rPr>
        <w:t xml:space="preserve"> específica</w:t>
      </w:r>
      <w:r w:rsidR="00D0393E" w:rsidRPr="00FD6B20">
        <w:rPr>
          <w:rFonts w:cs="Calibri"/>
          <w:szCs w:val="22"/>
        </w:rPr>
        <w:t>,</w:t>
      </w:r>
      <w:r w:rsidR="00C4170F" w:rsidRPr="00FD6B20">
        <w:rPr>
          <w:rFonts w:cs="Calibri"/>
          <w:szCs w:val="22"/>
        </w:rPr>
        <w:t xml:space="preserve"> se seguirán los procedimientos internos</w:t>
      </w:r>
      <w:r w:rsidR="0025796C">
        <w:rPr>
          <w:rFonts w:cs="Calibri"/>
          <w:szCs w:val="22"/>
        </w:rPr>
        <w:t>.</w:t>
      </w:r>
    </w:p>
    <w:bookmarkEnd w:id="34"/>
    <w:p w14:paraId="65041916" w14:textId="0AAFCCCC" w:rsidR="00E228E0" w:rsidRPr="00FD6B20" w:rsidRDefault="00E228E0" w:rsidP="00E910A7">
      <w:pPr>
        <w:spacing w:line="276" w:lineRule="auto"/>
        <w:rPr>
          <w:rFonts w:cs="Calibri"/>
        </w:rPr>
      </w:pPr>
    </w:p>
    <w:p w14:paraId="69435128" w14:textId="297D80CC" w:rsidR="00E228E0" w:rsidRPr="00FD6B20" w:rsidRDefault="00E228E0" w:rsidP="00E910A7">
      <w:pPr>
        <w:spacing w:line="276" w:lineRule="auto"/>
        <w:rPr>
          <w:rFonts w:cs="Calibri"/>
        </w:rPr>
      </w:pPr>
      <w:r w:rsidRPr="21E69E4A">
        <w:rPr>
          <w:rFonts w:cs="Calibri"/>
        </w:rPr>
        <w:t xml:space="preserve">Se </w:t>
      </w:r>
      <w:r w:rsidR="007E731F" w:rsidRPr="21E69E4A">
        <w:rPr>
          <w:rFonts w:cs="Calibri"/>
        </w:rPr>
        <w:t>contempla</w:t>
      </w:r>
      <w:r w:rsidR="00107EC3" w:rsidRPr="21E69E4A">
        <w:rPr>
          <w:rFonts w:cs="Calibri"/>
        </w:rPr>
        <w:t xml:space="preserve"> </w:t>
      </w:r>
      <w:r w:rsidRPr="21E69E4A">
        <w:rPr>
          <w:rFonts w:cs="Calibri"/>
        </w:rPr>
        <w:t xml:space="preserve">como referencia una plantilla de niveles </w:t>
      </w:r>
      <w:commentRangeStart w:id="35"/>
      <w:r w:rsidRPr="21E69E4A">
        <w:rPr>
          <w:rFonts w:cs="Calibri"/>
        </w:rPr>
        <w:t>LOIN</w:t>
      </w:r>
      <w:r w:rsidR="00742AD8">
        <w:rPr>
          <w:rFonts w:cs="Calibri"/>
        </w:rPr>
        <w:t xml:space="preserve"> </w:t>
      </w:r>
      <w:r w:rsidR="00742AD8">
        <w:rPr>
          <w:rFonts w:eastAsia="Calibri" w:cs="Calibri"/>
        </w:rPr>
        <w:t>XXXXXXXXXXX</w:t>
      </w:r>
      <w:r w:rsidRPr="21E69E4A">
        <w:rPr>
          <w:rFonts w:cs="Calibri"/>
        </w:rPr>
        <w:t xml:space="preserve"> </w:t>
      </w:r>
      <w:commentRangeEnd w:id="35"/>
      <w:r w:rsidR="00742AD8" w:rsidRPr="21E69E4A">
        <w:rPr>
          <w:rStyle w:val="Refdecomentario"/>
          <w:rFonts w:cs="Calibri"/>
          <w:sz w:val="22"/>
          <w:szCs w:val="24"/>
        </w:rPr>
        <w:commentReference w:id="35"/>
      </w:r>
      <w:r w:rsidRPr="21E69E4A">
        <w:rPr>
          <w:rFonts w:cs="Calibri"/>
        </w:rPr>
        <w:t>susceptible de utilización para la formulación</w:t>
      </w:r>
      <w:r w:rsidR="007E731F" w:rsidRPr="21E69E4A">
        <w:rPr>
          <w:rFonts w:cs="Calibri"/>
        </w:rPr>
        <w:t xml:space="preserve"> de requisitos de información a incluir en</w:t>
      </w:r>
      <w:r w:rsidRPr="21E69E4A">
        <w:rPr>
          <w:rFonts w:cs="Calibri"/>
        </w:rPr>
        <w:t xml:space="preserve"> </w:t>
      </w:r>
      <w:r w:rsidR="007E731F" w:rsidRPr="21E69E4A">
        <w:rPr>
          <w:rFonts w:cs="Calibri"/>
        </w:rPr>
        <w:t>el</w:t>
      </w:r>
      <w:r w:rsidRPr="21E69E4A">
        <w:rPr>
          <w:rFonts w:cs="Calibri"/>
        </w:rPr>
        <w:t xml:space="preserve"> AIR y el BEP</w:t>
      </w:r>
      <w:r w:rsidR="00625B56" w:rsidRPr="21E69E4A">
        <w:rPr>
          <w:rFonts w:cs="Calibri"/>
        </w:rPr>
        <w:t>.</w:t>
      </w:r>
      <w:r w:rsidRPr="21E69E4A">
        <w:rPr>
          <w:rFonts w:cs="Calibri"/>
        </w:rPr>
        <w:t xml:space="preserve"> </w:t>
      </w:r>
    </w:p>
    <w:p w14:paraId="568D6883" w14:textId="77777777" w:rsidR="00E228E0" w:rsidRPr="00FD6B20" w:rsidRDefault="00E228E0" w:rsidP="00E910A7">
      <w:pPr>
        <w:spacing w:line="276" w:lineRule="auto"/>
        <w:rPr>
          <w:rFonts w:cs="Calibri"/>
        </w:rPr>
      </w:pPr>
    </w:p>
    <w:p w14:paraId="09EF4289" w14:textId="030A953A" w:rsidR="00E228E0" w:rsidRDefault="00E228E0" w:rsidP="004E6FD8">
      <w:pPr>
        <w:pStyle w:val="Ttulo3"/>
        <w:numPr>
          <w:ilvl w:val="2"/>
          <w:numId w:val="55"/>
        </w:numPr>
        <w:spacing w:after="0" w:line="276" w:lineRule="auto"/>
        <w:ind w:left="709" w:hanging="709"/>
        <w:rPr>
          <w:rFonts w:cs="Calibri"/>
        </w:rPr>
      </w:pPr>
      <w:bookmarkStart w:id="36" w:name="_Toc162284861"/>
      <w:bookmarkStart w:id="37" w:name="_Toc197605978"/>
      <w:r w:rsidRPr="00FD6B20">
        <w:rPr>
          <w:rFonts w:cs="Calibri"/>
        </w:rPr>
        <w:t xml:space="preserve">Funciones de la gestión de la información de proyectos (ITEM 7.3. </w:t>
      </w:r>
      <w:r w:rsidR="00952029" w:rsidRPr="00FD6B20">
        <w:rPr>
          <w:rFonts w:cs="Calibri"/>
        </w:rPr>
        <w:t>UNE-EN ISO 19650-1:2019</w:t>
      </w:r>
      <w:r w:rsidRPr="00FD6B20">
        <w:rPr>
          <w:rFonts w:cs="Calibri"/>
        </w:rPr>
        <w:t>).</w:t>
      </w:r>
      <w:bookmarkEnd w:id="36"/>
      <w:bookmarkEnd w:id="37"/>
    </w:p>
    <w:p w14:paraId="4CC1E782" w14:textId="77777777" w:rsidR="00C675BE" w:rsidRPr="00C675BE" w:rsidRDefault="00C675BE" w:rsidP="00C675BE"/>
    <w:p w14:paraId="113DBD8E" w14:textId="4FFC8EA9" w:rsidR="00E228E0" w:rsidRPr="00FD6B20" w:rsidRDefault="00E228E0" w:rsidP="00E910A7">
      <w:pPr>
        <w:spacing w:line="276" w:lineRule="auto"/>
        <w:rPr>
          <w:rFonts w:cs="Calibri"/>
          <w:szCs w:val="22"/>
          <w:u w:val="single"/>
        </w:rPr>
      </w:pPr>
      <w:r w:rsidRPr="00FD6B20">
        <w:rPr>
          <w:rFonts w:cs="Calibri"/>
          <w:szCs w:val="22"/>
          <w:u w:val="single"/>
        </w:rPr>
        <w:t xml:space="preserve">La </w:t>
      </w:r>
      <w:r w:rsidR="003540CD" w:rsidRPr="00FD6B20">
        <w:rPr>
          <w:rFonts w:cs="Calibri"/>
          <w:szCs w:val="22"/>
          <w:u w:val="single"/>
        </w:rPr>
        <w:t>g</w:t>
      </w:r>
      <w:r w:rsidRPr="00FD6B20">
        <w:rPr>
          <w:rFonts w:cs="Calibri"/>
          <w:szCs w:val="22"/>
          <w:u w:val="single"/>
        </w:rPr>
        <w:t>estión de información del proyecto requiere el establecimiento del estándar de la información del proyecto, los métodos y procedimientos de producción y el CDE del proyecto.</w:t>
      </w:r>
    </w:p>
    <w:p w14:paraId="089DBA52" w14:textId="77777777" w:rsidR="00E228E0" w:rsidRPr="00FD6B20" w:rsidRDefault="00E228E0" w:rsidP="00E910A7">
      <w:pPr>
        <w:spacing w:line="276" w:lineRule="auto"/>
        <w:rPr>
          <w:rFonts w:cs="Calibri"/>
          <w:szCs w:val="22"/>
          <w:u w:val="single"/>
        </w:rPr>
      </w:pPr>
    </w:p>
    <w:p w14:paraId="26018514" w14:textId="77777777" w:rsidR="00E228E0" w:rsidRDefault="00E228E0" w:rsidP="00E910A7">
      <w:pPr>
        <w:spacing w:line="276" w:lineRule="auto"/>
        <w:rPr>
          <w:rFonts w:cs="Calibri"/>
          <w:szCs w:val="22"/>
        </w:rPr>
      </w:pPr>
      <w:r w:rsidRPr="00FD6B20">
        <w:rPr>
          <w:rFonts w:cs="Calibri"/>
          <w:szCs w:val="22"/>
          <w:u w:val="single"/>
        </w:rPr>
        <w:t>La asignación de la responsabilidad del desarrollo de la información deberá ser específica del proyecto y deberá documentarse en el (los) documento (s) de la adjudicación</w:t>
      </w:r>
      <w:r w:rsidRPr="00FD6B20">
        <w:rPr>
          <w:rFonts w:cs="Calibri"/>
          <w:szCs w:val="22"/>
        </w:rPr>
        <w:t>.</w:t>
      </w:r>
    </w:p>
    <w:p w14:paraId="5DEF18AD" w14:textId="77777777" w:rsidR="00BC77A1" w:rsidRDefault="00BC77A1" w:rsidP="00E910A7">
      <w:pPr>
        <w:spacing w:line="276" w:lineRule="auto"/>
        <w:rPr>
          <w:rFonts w:cs="Calibri"/>
          <w:szCs w:val="22"/>
        </w:rPr>
      </w:pPr>
    </w:p>
    <w:p w14:paraId="6904413C" w14:textId="408C5780" w:rsidR="00BC77A1" w:rsidRPr="00FD6B20" w:rsidRDefault="004D7DC8" w:rsidP="00E910A7">
      <w:pPr>
        <w:spacing w:line="276" w:lineRule="auto"/>
        <w:rPr>
          <w:rFonts w:cs="Calibri"/>
          <w:szCs w:val="22"/>
        </w:rPr>
      </w:pPr>
      <w:r>
        <w:rPr>
          <w:rFonts w:cs="Calibri"/>
          <w:szCs w:val="22"/>
        </w:rPr>
        <w:t xml:space="preserve">De acuerdo con el cliente, se establecerán </w:t>
      </w:r>
      <w:r w:rsidR="00403101">
        <w:rPr>
          <w:rFonts w:cs="Calibri"/>
          <w:szCs w:val="22"/>
        </w:rPr>
        <w:t xml:space="preserve">y documentarán los procedimientos </w:t>
      </w:r>
      <w:r w:rsidR="007D73F2">
        <w:rPr>
          <w:rFonts w:cs="Calibri"/>
          <w:szCs w:val="22"/>
        </w:rPr>
        <w:t xml:space="preserve">y mecanismos necesarios para la correcta gestión de la información del proyecto conforme a los criterios </w:t>
      </w:r>
      <w:r w:rsidR="005C4D86">
        <w:rPr>
          <w:rFonts w:cs="Calibri"/>
          <w:szCs w:val="22"/>
        </w:rPr>
        <w:t>enunciados en la norma UNE EN ISO 19650-2:2019.</w:t>
      </w:r>
    </w:p>
    <w:p w14:paraId="235B06F7" w14:textId="77777777" w:rsidR="00E228E0" w:rsidRPr="00FD6B20" w:rsidRDefault="00E228E0" w:rsidP="00E910A7">
      <w:pPr>
        <w:spacing w:line="276" w:lineRule="auto"/>
        <w:rPr>
          <w:rFonts w:cs="Calibri"/>
        </w:rPr>
      </w:pPr>
    </w:p>
    <w:p w14:paraId="7626FC22" w14:textId="71C71F94" w:rsidR="00E228E0" w:rsidRDefault="00E228E0" w:rsidP="004E6FD8">
      <w:pPr>
        <w:pStyle w:val="Ttulo3"/>
        <w:numPr>
          <w:ilvl w:val="2"/>
          <w:numId w:val="55"/>
        </w:numPr>
        <w:spacing w:after="0" w:line="276" w:lineRule="auto"/>
        <w:ind w:left="709" w:hanging="709"/>
        <w:rPr>
          <w:rFonts w:cs="Calibri"/>
        </w:rPr>
      </w:pPr>
      <w:bookmarkStart w:id="38" w:name="_Toc162284862"/>
      <w:bookmarkStart w:id="39" w:name="_Toc197605979"/>
      <w:r w:rsidRPr="00FD6B20">
        <w:rPr>
          <w:rFonts w:cs="Calibri"/>
        </w:rPr>
        <w:t xml:space="preserve">Funciones de la gestión de la información de tareas (ITEM 7.4. </w:t>
      </w:r>
      <w:r w:rsidR="00952029" w:rsidRPr="00FD6B20">
        <w:rPr>
          <w:rFonts w:cs="Calibri"/>
        </w:rPr>
        <w:t>UNE-EN ISO 19650-1:2019</w:t>
      </w:r>
      <w:r w:rsidRPr="00FD6B20">
        <w:rPr>
          <w:rFonts w:cs="Calibri"/>
        </w:rPr>
        <w:t>).</w:t>
      </w:r>
      <w:bookmarkEnd w:id="38"/>
      <w:bookmarkEnd w:id="39"/>
    </w:p>
    <w:p w14:paraId="1F0D0D75" w14:textId="77777777" w:rsidR="00106BA6" w:rsidRPr="00106BA6" w:rsidRDefault="00106BA6" w:rsidP="00106BA6"/>
    <w:p w14:paraId="2D4C3708" w14:textId="77777777" w:rsidR="00E228E0" w:rsidRPr="00FD6B20" w:rsidRDefault="00E228E0" w:rsidP="00E910A7">
      <w:pPr>
        <w:spacing w:line="276" w:lineRule="auto"/>
        <w:rPr>
          <w:rFonts w:cs="Calibri"/>
          <w:szCs w:val="22"/>
        </w:rPr>
      </w:pPr>
      <w:r w:rsidRPr="00FD6B20">
        <w:rPr>
          <w:rFonts w:cs="Calibri"/>
          <w:szCs w:val="22"/>
          <w:u w:val="single"/>
        </w:rPr>
        <w:t>El equipo de desarrollo deberá asignar funciones de gestión para cada equipo de trabajo que serán recogidas en los respectivos TIDP</w:t>
      </w:r>
      <w:r w:rsidRPr="00FD6B20">
        <w:rPr>
          <w:rFonts w:cs="Calibri"/>
          <w:szCs w:val="22"/>
        </w:rPr>
        <w:t>. La coordinación de la información de las múltiples tareas se recogerá en el MIDP.</w:t>
      </w:r>
    </w:p>
    <w:p w14:paraId="5FE7FBAE" w14:textId="77777777" w:rsidR="00E228E0" w:rsidRPr="00FD6B20" w:rsidRDefault="00E228E0" w:rsidP="00E910A7">
      <w:pPr>
        <w:spacing w:line="276" w:lineRule="auto"/>
        <w:rPr>
          <w:rFonts w:cs="Calibri"/>
          <w:szCs w:val="22"/>
        </w:rPr>
      </w:pPr>
    </w:p>
    <w:p w14:paraId="61AF30E1" w14:textId="6202CE51" w:rsidR="00E228E0" w:rsidRPr="00D32AD5" w:rsidRDefault="575B2C77" w:rsidP="00E910A7">
      <w:pPr>
        <w:spacing w:line="276" w:lineRule="auto"/>
        <w:rPr>
          <w:rFonts w:cs="Calibri"/>
          <w:u w:val="single"/>
        </w:rPr>
      </w:pPr>
      <w:r w:rsidRPr="21E69E4A">
        <w:rPr>
          <w:rFonts w:cs="Calibri"/>
        </w:rPr>
        <w:t>En los formatos</w:t>
      </w:r>
      <w:r w:rsidR="002634C3" w:rsidRPr="21E69E4A">
        <w:rPr>
          <w:rFonts w:cs="Calibri"/>
        </w:rPr>
        <w:t xml:space="preserve"> </w:t>
      </w:r>
      <w:commentRangeStart w:id="40"/>
      <w:r w:rsidR="00742AD8">
        <w:rPr>
          <w:rFonts w:eastAsia="Calibri" w:cs="Calibri"/>
        </w:rPr>
        <w:t>XXXXXXXXX y XXXXXXXXXXXXX</w:t>
      </w:r>
      <w:r w:rsidR="7AEA9FDF" w:rsidRPr="21E69E4A">
        <w:rPr>
          <w:rFonts w:cs="Calibri"/>
        </w:rPr>
        <w:t xml:space="preserve">  </w:t>
      </w:r>
      <w:r w:rsidR="00FE1916" w:rsidRPr="21E69E4A">
        <w:rPr>
          <w:rFonts w:cs="Calibri"/>
        </w:rPr>
        <w:t xml:space="preserve"> </w:t>
      </w:r>
      <w:r w:rsidR="00FE1916" w:rsidRPr="21E69E4A">
        <w:rPr>
          <w:rFonts w:cs="Calibri"/>
          <w:u w:val="single"/>
        </w:rPr>
        <w:t xml:space="preserve">se </w:t>
      </w:r>
      <w:r w:rsidR="00E228E0" w:rsidRPr="21E69E4A">
        <w:rPr>
          <w:rFonts w:cs="Calibri"/>
          <w:u w:val="single"/>
        </w:rPr>
        <w:t>recogen plantillas editables de MIDP y TIDP.</w:t>
      </w:r>
      <w:commentRangeEnd w:id="40"/>
      <w:r w:rsidR="00742AD8" w:rsidRPr="00D32AD5">
        <w:rPr>
          <w:rStyle w:val="Refdecomentario"/>
          <w:rFonts w:cs="Calibri"/>
          <w:sz w:val="22"/>
          <w:szCs w:val="24"/>
          <w:u w:val="single"/>
        </w:rPr>
        <w:commentReference w:id="40"/>
      </w:r>
    </w:p>
    <w:p w14:paraId="18F30C72" w14:textId="77777777" w:rsidR="00E228E0" w:rsidRPr="00FD6B20" w:rsidRDefault="00E228E0" w:rsidP="00E910A7">
      <w:pPr>
        <w:spacing w:line="276" w:lineRule="auto"/>
        <w:rPr>
          <w:rFonts w:cs="Calibri"/>
        </w:rPr>
      </w:pPr>
    </w:p>
    <w:p w14:paraId="3F3129B0" w14:textId="71A4517B" w:rsidR="00E228E0" w:rsidRPr="00FD6B20" w:rsidRDefault="00CE2D43" w:rsidP="004E6FD8">
      <w:pPr>
        <w:pStyle w:val="Ttulo2"/>
        <w:numPr>
          <w:ilvl w:val="1"/>
          <w:numId w:val="55"/>
        </w:numPr>
        <w:spacing w:after="0" w:line="276" w:lineRule="auto"/>
        <w:ind w:left="567" w:hanging="567"/>
        <w:rPr>
          <w:rFonts w:cs="Calibri"/>
        </w:rPr>
      </w:pPr>
      <w:bookmarkStart w:id="41" w:name="_Toc162284863"/>
      <w:bookmarkStart w:id="42" w:name="_Toc197605980"/>
      <w:r w:rsidRPr="00FD6B20">
        <w:rPr>
          <w:rFonts w:cs="Calibri"/>
        </w:rPr>
        <w:lastRenderedPageBreak/>
        <w:t>Aptitud y capacidad del equipo de desarrollo</w:t>
      </w:r>
      <w:r w:rsidR="00E228E0" w:rsidRPr="00FD6B20">
        <w:rPr>
          <w:rFonts w:cs="Calibri"/>
        </w:rPr>
        <w:t xml:space="preserve"> (ITEM 8 </w:t>
      </w:r>
      <w:r w:rsidR="00952029" w:rsidRPr="00FD6B20">
        <w:rPr>
          <w:rFonts w:cs="Calibri"/>
        </w:rPr>
        <w:t>UNE-EN ISO 19650-1:2019</w:t>
      </w:r>
      <w:r w:rsidR="00E228E0" w:rsidRPr="00FD6B20">
        <w:rPr>
          <w:rFonts w:cs="Calibri"/>
        </w:rPr>
        <w:t>).</w:t>
      </w:r>
      <w:bookmarkEnd w:id="41"/>
      <w:bookmarkEnd w:id="42"/>
    </w:p>
    <w:p w14:paraId="475D50E4" w14:textId="31F8A1A1" w:rsidR="00E228E0" w:rsidRDefault="00E228E0" w:rsidP="004E6FD8">
      <w:pPr>
        <w:pStyle w:val="Ttulo3"/>
        <w:numPr>
          <w:ilvl w:val="2"/>
          <w:numId w:val="55"/>
        </w:numPr>
        <w:spacing w:after="0" w:line="276" w:lineRule="auto"/>
        <w:ind w:left="709" w:hanging="709"/>
        <w:rPr>
          <w:rFonts w:cs="Calibri"/>
        </w:rPr>
      </w:pPr>
      <w:bookmarkStart w:id="43" w:name="_Toc162284864"/>
      <w:bookmarkStart w:id="44" w:name="_Toc197605981"/>
      <w:r w:rsidRPr="00FD6B20">
        <w:rPr>
          <w:rFonts w:cs="Calibri"/>
        </w:rPr>
        <w:t xml:space="preserve">Principios (ITEM 8.1. </w:t>
      </w:r>
      <w:r w:rsidR="00952029" w:rsidRPr="00FD6B20">
        <w:rPr>
          <w:rFonts w:cs="Calibri"/>
        </w:rPr>
        <w:t>UNE-EN ISO 19650-1:2019</w:t>
      </w:r>
      <w:r w:rsidRPr="00FD6B20">
        <w:rPr>
          <w:rFonts w:cs="Calibri"/>
        </w:rPr>
        <w:t>)</w:t>
      </w:r>
      <w:bookmarkEnd w:id="43"/>
      <w:bookmarkEnd w:id="44"/>
    </w:p>
    <w:p w14:paraId="1EABE253" w14:textId="77777777" w:rsidR="002A5C90" w:rsidRPr="002A5C90" w:rsidRDefault="002A5C90" w:rsidP="002A5C90"/>
    <w:p w14:paraId="14010075" w14:textId="135E78E4" w:rsidR="00E228E0" w:rsidRPr="00FD6B20" w:rsidRDefault="00E228E0" w:rsidP="00E910A7">
      <w:pPr>
        <w:spacing w:line="276" w:lineRule="auto"/>
        <w:rPr>
          <w:rFonts w:cs="Calibri"/>
          <w:szCs w:val="22"/>
        </w:rPr>
      </w:pPr>
      <w:r w:rsidRPr="00FD6B20">
        <w:rPr>
          <w:rFonts w:cs="Calibri"/>
          <w:szCs w:val="22"/>
        </w:rPr>
        <w:t xml:space="preserve">El Adjudicador </w:t>
      </w:r>
      <w:r w:rsidR="00894629" w:rsidRPr="00FD6B20">
        <w:rPr>
          <w:rFonts w:cs="Calibri"/>
          <w:szCs w:val="22"/>
        </w:rPr>
        <w:t>evaluará</w:t>
      </w:r>
      <w:r w:rsidRPr="00FD6B20">
        <w:rPr>
          <w:rFonts w:cs="Calibri"/>
          <w:szCs w:val="22"/>
        </w:rPr>
        <w:t xml:space="preserve"> nuestra aptitud y capacidad para cumplir con los requisitos de información. Esta evaluación la puede llevar a cabo el </w:t>
      </w:r>
      <w:r w:rsidR="00AF0810" w:rsidRPr="00FD6B20">
        <w:rPr>
          <w:rFonts w:cs="Calibri"/>
          <w:szCs w:val="22"/>
        </w:rPr>
        <w:t xml:space="preserve">propio </w:t>
      </w:r>
      <w:r w:rsidRPr="00FD6B20">
        <w:rPr>
          <w:rFonts w:cs="Calibri"/>
          <w:szCs w:val="22"/>
        </w:rPr>
        <w:t>Adjudicador o un agente externo</w:t>
      </w:r>
      <w:r w:rsidR="00AF0810" w:rsidRPr="00FD6B20">
        <w:rPr>
          <w:rFonts w:cs="Calibri"/>
          <w:szCs w:val="22"/>
        </w:rPr>
        <w:t xml:space="preserve"> contratado</w:t>
      </w:r>
      <w:r w:rsidRPr="00FD6B20">
        <w:rPr>
          <w:rFonts w:cs="Calibri"/>
          <w:szCs w:val="22"/>
        </w:rPr>
        <w:t xml:space="preserve">. </w:t>
      </w:r>
      <w:r w:rsidRPr="00FD6B20">
        <w:rPr>
          <w:rFonts w:cs="Calibri"/>
          <w:szCs w:val="22"/>
          <w:u w:val="single"/>
        </w:rPr>
        <w:t>Se ha de solicitar al Adjudicador la determinación y concreción del alcance de la evaluación</w:t>
      </w:r>
      <w:r w:rsidRPr="00FD6B20">
        <w:rPr>
          <w:rFonts w:cs="Calibri"/>
          <w:szCs w:val="22"/>
        </w:rPr>
        <w:t xml:space="preserve">. La evaluación puede realizarse en varias etapas. </w:t>
      </w:r>
    </w:p>
    <w:p w14:paraId="78139599" w14:textId="77777777" w:rsidR="00216A64" w:rsidRPr="00FD6B20" w:rsidRDefault="00216A64" w:rsidP="00E910A7">
      <w:pPr>
        <w:spacing w:line="276" w:lineRule="auto"/>
        <w:rPr>
          <w:rFonts w:cs="Calibri"/>
          <w:szCs w:val="22"/>
        </w:rPr>
      </w:pPr>
    </w:p>
    <w:p w14:paraId="057B4619" w14:textId="77777777" w:rsidR="00E228E0" w:rsidRPr="00FD6B20" w:rsidRDefault="00E228E0" w:rsidP="00E910A7">
      <w:pPr>
        <w:spacing w:line="276" w:lineRule="auto"/>
        <w:rPr>
          <w:rFonts w:cs="Calibri"/>
          <w:szCs w:val="22"/>
        </w:rPr>
      </w:pPr>
      <w:r w:rsidRPr="00FD6B20">
        <w:rPr>
          <w:rFonts w:cs="Calibri"/>
          <w:szCs w:val="22"/>
        </w:rPr>
        <w:t>La aptitud se relaciona con el desempeño de una actividad determinada, por ejemplo, tener la experiencia, habilidades o los recursos técnicos necesarios. La capacidad hace referencia a poder completar una actividad determinada en el tiempo requerido.</w:t>
      </w:r>
    </w:p>
    <w:p w14:paraId="2990CAE1" w14:textId="77777777" w:rsidR="00E228E0" w:rsidRPr="00FD6B20" w:rsidRDefault="00E228E0" w:rsidP="00E910A7">
      <w:pPr>
        <w:spacing w:line="276" w:lineRule="auto"/>
        <w:rPr>
          <w:rFonts w:cs="Calibri"/>
        </w:rPr>
      </w:pPr>
    </w:p>
    <w:p w14:paraId="32C3D682" w14:textId="2A5D6413" w:rsidR="00E228E0" w:rsidRDefault="00E228E0" w:rsidP="004E6FD8">
      <w:pPr>
        <w:pStyle w:val="Ttulo3"/>
        <w:numPr>
          <w:ilvl w:val="2"/>
          <w:numId w:val="55"/>
        </w:numPr>
        <w:spacing w:after="0" w:line="276" w:lineRule="auto"/>
        <w:ind w:left="709" w:hanging="709"/>
        <w:rPr>
          <w:rFonts w:cs="Calibri"/>
        </w:rPr>
      </w:pPr>
      <w:bookmarkStart w:id="45" w:name="_Toc162284865"/>
      <w:bookmarkStart w:id="46" w:name="_Toc197605982"/>
      <w:bookmarkStart w:id="47" w:name="ITEM532alcance"/>
      <w:r w:rsidRPr="00FD6B20">
        <w:rPr>
          <w:rFonts w:cs="Calibri"/>
        </w:rPr>
        <w:t xml:space="preserve">Alcance de la evaluación de aptitudes y capacidades. (ITEM 8.2. </w:t>
      </w:r>
      <w:r w:rsidR="00952029" w:rsidRPr="00FD6B20">
        <w:rPr>
          <w:rFonts w:cs="Calibri"/>
        </w:rPr>
        <w:t>UNE-EN ISO 19650-1:2019</w:t>
      </w:r>
      <w:r w:rsidRPr="00FD6B20">
        <w:rPr>
          <w:rFonts w:cs="Calibri"/>
        </w:rPr>
        <w:t>)</w:t>
      </w:r>
      <w:bookmarkEnd w:id="45"/>
      <w:bookmarkEnd w:id="46"/>
    </w:p>
    <w:p w14:paraId="119372D3" w14:textId="77777777" w:rsidR="00926365" w:rsidRPr="00926365" w:rsidRDefault="00926365" w:rsidP="00926365"/>
    <w:bookmarkEnd w:id="47"/>
    <w:p w14:paraId="5E7D7086" w14:textId="77777777" w:rsidR="00F132FC" w:rsidRPr="00FD6B20" w:rsidRDefault="00F132FC" w:rsidP="00E910A7">
      <w:pPr>
        <w:spacing w:line="276" w:lineRule="auto"/>
        <w:rPr>
          <w:rFonts w:cs="Calibri"/>
          <w:szCs w:val="22"/>
        </w:rPr>
      </w:pPr>
      <w:r w:rsidRPr="00FD6B20">
        <w:rPr>
          <w:rFonts w:cs="Calibri"/>
          <w:szCs w:val="22"/>
        </w:rPr>
        <w:t>La evaluación que se realizará de las aptitudes y capacidades del equipo de desarrollo deberían incluir al menos los siguientes factores:</w:t>
      </w:r>
    </w:p>
    <w:p w14:paraId="22AE027A" w14:textId="77777777" w:rsidR="00E471E7" w:rsidRPr="00FD6B20" w:rsidRDefault="00E471E7" w:rsidP="00E910A7">
      <w:pPr>
        <w:spacing w:line="276" w:lineRule="auto"/>
        <w:rPr>
          <w:rFonts w:cs="Calibri"/>
          <w:szCs w:val="22"/>
        </w:rPr>
      </w:pPr>
    </w:p>
    <w:p w14:paraId="7A084B5A" w14:textId="0D20140E" w:rsidR="00E228E0" w:rsidRPr="00FD6B20" w:rsidRDefault="00E228E0" w:rsidP="00E910A7">
      <w:pPr>
        <w:pStyle w:val="Prrafodelista"/>
        <w:numPr>
          <w:ilvl w:val="0"/>
          <w:numId w:val="2"/>
        </w:numPr>
        <w:spacing w:line="276" w:lineRule="auto"/>
        <w:rPr>
          <w:rFonts w:cs="Calibri"/>
          <w:szCs w:val="22"/>
        </w:rPr>
      </w:pPr>
      <w:r w:rsidRPr="00FD6B20">
        <w:rPr>
          <w:rFonts w:cs="Calibri"/>
          <w:szCs w:val="22"/>
        </w:rPr>
        <w:t>el compromiso de cumplir con los criterios ISO y los requisitos de información;</w:t>
      </w:r>
    </w:p>
    <w:p w14:paraId="2B3FBD53" w14:textId="42741A7E" w:rsidR="00E228E0" w:rsidRPr="00FD6B20" w:rsidRDefault="00E228E0" w:rsidP="00E910A7">
      <w:pPr>
        <w:pStyle w:val="Prrafodelista"/>
        <w:numPr>
          <w:ilvl w:val="0"/>
          <w:numId w:val="2"/>
        </w:numPr>
        <w:spacing w:line="276" w:lineRule="auto"/>
        <w:rPr>
          <w:rFonts w:cs="Calibri"/>
          <w:szCs w:val="22"/>
        </w:rPr>
      </w:pPr>
      <w:r w:rsidRPr="00FD6B20">
        <w:rPr>
          <w:rFonts w:cs="Calibri"/>
          <w:szCs w:val="22"/>
        </w:rPr>
        <w:t>la capacidad del equipo de desarrollo propuesto para trabajar de manera colaborativa y su experiencia en el trabajo colaborativo basado en contenedores de información;</w:t>
      </w:r>
    </w:p>
    <w:p w14:paraId="474ED5EB" w14:textId="74FB9AE3" w:rsidR="00E228E0" w:rsidRPr="00FD6B20" w:rsidRDefault="00E228E0" w:rsidP="00E910A7">
      <w:pPr>
        <w:pStyle w:val="Prrafodelista"/>
        <w:numPr>
          <w:ilvl w:val="0"/>
          <w:numId w:val="2"/>
        </w:numPr>
        <w:spacing w:line="276" w:lineRule="auto"/>
        <w:rPr>
          <w:rFonts w:cs="Calibri"/>
          <w:szCs w:val="22"/>
        </w:rPr>
      </w:pPr>
      <w:r w:rsidRPr="00FD6B20">
        <w:rPr>
          <w:rFonts w:cs="Calibri"/>
          <w:szCs w:val="22"/>
        </w:rPr>
        <w:t>acceso y experiencia en las tecnologías de la información especificadas o previstas dentro de los requisitos de información, o propuestas por el equipo de desarrollo; y</w:t>
      </w:r>
    </w:p>
    <w:p w14:paraId="36717E20" w14:textId="73DD6937" w:rsidR="00E228E0" w:rsidRPr="00FD6B20" w:rsidRDefault="00E228E0" w:rsidP="00E910A7">
      <w:pPr>
        <w:pStyle w:val="Prrafodelista"/>
        <w:numPr>
          <w:ilvl w:val="0"/>
          <w:numId w:val="2"/>
        </w:numPr>
        <w:spacing w:line="276" w:lineRule="auto"/>
        <w:rPr>
          <w:rFonts w:cs="Calibri"/>
          <w:szCs w:val="22"/>
        </w:rPr>
      </w:pPr>
      <w:r w:rsidRPr="00FD6B20">
        <w:rPr>
          <w:rFonts w:cs="Calibri"/>
          <w:szCs w:val="22"/>
        </w:rPr>
        <w:t>el número de personas con experiencia y adecuadamente equipadas dentro del equipo de desarrollo propuesto, así como su con disponibilidad para trabajar en las tareas del activo o proyecto propuesto.</w:t>
      </w:r>
    </w:p>
    <w:p w14:paraId="3B005EBA" w14:textId="77777777" w:rsidR="00E228E0" w:rsidRPr="00FD6B20" w:rsidRDefault="00E228E0" w:rsidP="00E910A7">
      <w:pPr>
        <w:spacing w:line="276" w:lineRule="auto"/>
        <w:rPr>
          <w:rFonts w:cs="Calibri"/>
        </w:rPr>
      </w:pPr>
    </w:p>
    <w:p w14:paraId="183EDBE4" w14:textId="10C7FE8F" w:rsidR="00E228E0" w:rsidRPr="00FD6B20" w:rsidRDefault="00E228E0" w:rsidP="00E910A7">
      <w:pPr>
        <w:spacing w:line="276" w:lineRule="auto"/>
        <w:rPr>
          <w:rFonts w:cs="Calibri"/>
          <w:u w:val="single"/>
        </w:rPr>
      </w:pPr>
      <w:commentRangeStart w:id="48"/>
      <w:r w:rsidRPr="4C39A6E2">
        <w:rPr>
          <w:rFonts w:cs="Calibri"/>
          <w:u w:val="single"/>
        </w:rPr>
        <w:t xml:space="preserve">El equipo </w:t>
      </w:r>
      <w:r w:rsidR="006D67E3">
        <w:rPr>
          <w:rFonts w:cs="Calibri"/>
          <w:u w:val="single"/>
        </w:rPr>
        <w:t>AVINTIA</w:t>
      </w:r>
      <w:r w:rsidRPr="4C39A6E2">
        <w:rPr>
          <w:rFonts w:cs="Calibri"/>
          <w:u w:val="single"/>
        </w:rPr>
        <w:t xml:space="preserve"> t</w:t>
      </w:r>
      <w:r w:rsidR="3D34ED01" w:rsidRPr="4C39A6E2">
        <w:rPr>
          <w:rFonts w:cs="Calibri"/>
          <w:u w:val="single"/>
        </w:rPr>
        <w:t>iene</w:t>
      </w:r>
      <w:r w:rsidRPr="4C39A6E2">
        <w:rPr>
          <w:rFonts w:cs="Calibri"/>
          <w:u w:val="single"/>
        </w:rPr>
        <w:t xml:space="preserve"> previsto un plan de evaluación </w:t>
      </w:r>
      <w:r w:rsidR="00383A0E" w:rsidRPr="4C39A6E2">
        <w:rPr>
          <w:rFonts w:cs="Calibri"/>
          <w:u w:val="single"/>
        </w:rPr>
        <w:t>de aptitudes y capacidades</w:t>
      </w:r>
      <w:r w:rsidR="00EE04F6" w:rsidRPr="4C39A6E2">
        <w:rPr>
          <w:rFonts w:cs="Calibri"/>
          <w:u w:val="single"/>
        </w:rPr>
        <w:t xml:space="preserve"> interno recogido en el Procedimiento </w:t>
      </w:r>
      <w:r w:rsidR="00742AD8">
        <w:rPr>
          <w:rFonts w:eastAsia="Calibri" w:cs="Calibri"/>
          <w:szCs w:val="22"/>
        </w:rPr>
        <w:t>XXXXXXXXXXXXXXXXXXX</w:t>
      </w:r>
      <w:r w:rsidRPr="4C39A6E2">
        <w:rPr>
          <w:rFonts w:cs="Calibri"/>
          <w:u w:val="single"/>
        </w:rPr>
        <w:t xml:space="preserve"> que permit</w:t>
      </w:r>
      <w:r w:rsidR="573E242A" w:rsidRPr="4C39A6E2">
        <w:rPr>
          <w:rFonts w:cs="Calibri"/>
          <w:u w:val="single"/>
        </w:rPr>
        <w:t>e</w:t>
      </w:r>
      <w:r w:rsidRPr="4C39A6E2">
        <w:rPr>
          <w:rFonts w:cs="Calibri"/>
          <w:u w:val="single"/>
        </w:rPr>
        <w:t xml:space="preserve"> dar respuesta inmediata a los requerimientos </w:t>
      </w:r>
      <w:r w:rsidR="00926365" w:rsidRPr="4C39A6E2">
        <w:rPr>
          <w:rFonts w:cs="Calibri"/>
          <w:u w:val="single"/>
        </w:rPr>
        <w:t>de evaluación</w:t>
      </w:r>
      <w:r w:rsidRPr="4C39A6E2">
        <w:rPr>
          <w:rFonts w:cs="Calibri"/>
          <w:u w:val="single"/>
        </w:rPr>
        <w:t xml:space="preserve"> Adjudicador. </w:t>
      </w:r>
      <w:commentRangeEnd w:id="48"/>
      <w:r w:rsidR="00742AD8" w:rsidRPr="00FD6B20">
        <w:rPr>
          <w:rStyle w:val="Refdecomentario"/>
          <w:rFonts w:cs="Calibri"/>
          <w:sz w:val="22"/>
          <w:szCs w:val="24"/>
          <w:u w:val="single"/>
        </w:rPr>
        <w:commentReference w:id="48"/>
      </w:r>
    </w:p>
    <w:p w14:paraId="3E8676E5" w14:textId="77777777" w:rsidR="00E228E0" w:rsidRPr="00FD6B20" w:rsidRDefault="00E228E0" w:rsidP="00E910A7">
      <w:pPr>
        <w:spacing w:line="276" w:lineRule="auto"/>
        <w:rPr>
          <w:rFonts w:cs="Calibri"/>
          <w:szCs w:val="22"/>
        </w:rPr>
      </w:pPr>
    </w:p>
    <w:p w14:paraId="76A66429" w14:textId="6CBC3F82" w:rsidR="00975175" w:rsidRPr="00975175" w:rsidRDefault="00975175" w:rsidP="00975175">
      <w:pPr>
        <w:spacing w:line="276" w:lineRule="auto"/>
        <w:rPr>
          <w:rFonts w:cs="Calibri"/>
          <w:szCs w:val="22"/>
        </w:rPr>
      </w:pPr>
      <w:r w:rsidRPr="00975175">
        <w:rPr>
          <w:rFonts w:cs="Calibri"/>
          <w:szCs w:val="22"/>
        </w:rPr>
        <w:t>De igual manera</w:t>
      </w:r>
      <w:r>
        <w:rPr>
          <w:rFonts w:cs="Calibri"/>
          <w:szCs w:val="22"/>
        </w:rPr>
        <w:t xml:space="preserve">, </w:t>
      </w:r>
      <w:r w:rsidRPr="00975175">
        <w:rPr>
          <w:rFonts w:cs="Calibri"/>
          <w:szCs w:val="22"/>
        </w:rPr>
        <w:t>se exige a los proveedores las aptitudes y capacidades BIM necesarias para el desarrollo de actuaciones BIM. Con el objetivo de asegurar la idoneidad de los proveedores, esta evaluación se hace en 3 niveles:</w:t>
      </w:r>
    </w:p>
    <w:p w14:paraId="0067AE74" w14:textId="77777777" w:rsidR="00975175" w:rsidRDefault="00975175" w:rsidP="00975175">
      <w:pPr>
        <w:spacing w:line="276" w:lineRule="auto"/>
        <w:rPr>
          <w:rFonts w:cs="Calibri"/>
          <w:szCs w:val="22"/>
        </w:rPr>
      </w:pPr>
    </w:p>
    <w:p w14:paraId="685D7533" w14:textId="055CDEF7" w:rsidR="00975175" w:rsidRPr="00742AD8" w:rsidRDefault="00975175" w:rsidP="004E6FD8">
      <w:pPr>
        <w:pStyle w:val="Prrafodelista"/>
        <w:numPr>
          <w:ilvl w:val="0"/>
          <w:numId w:val="60"/>
        </w:numPr>
        <w:spacing w:line="276" w:lineRule="auto"/>
        <w:rPr>
          <w:rFonts w:cs="Calibri"/>
        </w:rPr>
      </w:pPr>
      <w:r w:rsidRPr="7055C211">
        <w:rPr>
          <w:rFonts w:cs="Calibri"/>
          <w:b/>
          <w:bCs/>
        </w:rPr>
        <w:t>Evaluación previa al desarrollo de una actuación:</w:t>
      </w:r>
      <w:r w:rsidRPr="7055C211">
        <w:rPr>
          <w:rFonts w:cs="Calibri"/>
        </w:rPr>
        <w:t xml:space="preserve"> Tiene como objetivo asegurar que cuando se va a iniciar una nueva relación con un nuevo proveedor de servicio BIM, este cuente con las aptitudes y capacidades necesarias. Esto se hace a través </w:t>
      </w:r>
      <w:r w:rsidR="00D84AEF" w:rsidRPr="7055C211">
        <w:rPr>
          <w:rFonts w:cs="Calibri"/>
        </w:rPr>
        <w:t>de la</w:t>
      </w:r>
      <w:r w:rsidRPr="7055C211">
        <w:rPr>
          <w:rFonts w:cs="Calibri"/>
        </w:rPr>
        <w:t xml:space="preserve"> </w:t>
      </w:r>
      <w:commentRangeStart w:id="49"/>
      <w:r w:rsidRPr="00742AD8">
        <w:rPr>
          <w:rFonts w:cs="Calibri"/>
        </w:rPr>
        <w:t xml:space="preserve">Ficha de evaluación de competencias de proveedores </w:t>
      </w:r>
      <w:r w:rsidR="00742AD8" w:rsidRPr="00742AD8">
        <w:rPr>
          <w:rFonts w:cs="Calibri"/>
        </w:rPr>
        <w:t>XXXXXXXXXXXXXXXXX</w:t>
      </w:r>
      <w:r w:rsidR="3E5936BB" w:rsidRPr="00742AD8">
        <w:rPr>
          <w:rFonts w:cs="Calibri"/>
        </w:rPr>
        <w:t xml:space="preserve"> según el procedimiento de homologación y evaluación de proveedores </w:t>
      </w:r>
      <w:r w:rsidR="00D84AEF" w:rsidRPr="00742AD8">
        <w:rPr>
          <w:rFonts w:cs="Calibri"/>
        </w:rPr>
        <w:t xml:space="preserve"> </w:t>
      </w:r>
      <w:r w:rsidR="543A6073" w:rsidRPr="00742AD8">
        <w:rPr>
          <w:rFonts w:cs="Calibri"/>
        </w:rPr>
        <w:t xml:space="preserve"> </w:t>
      </w:r>
      <w:r w:rsidR="00742AD8" w:rsidRPr="00742AD8">
        <w:rPr>
          <w:rFonts w:eastAsia="Calibri" w:cs="Calibri"/>
        </w:rPr>
        <w:t>XXXXXXXXXXXXXXXX</w:t>
      </w:r>
      <w:r w:rsidR="00D84AEF" w:rsidRPr="00742AD8">
        <w:t xml:space="preserve"> </w:t>
      </w:r>
      <w:r w:rsidR="00D84AEF" w:rsidRPr="00742AD8">
        <w:rPr>
          <w:rFonts w:cs="Calibri"/>
        </w:rPr>
        <w:t>que se anexará a nuestro EIR</w:t>
      </w:r>
      <w:r w:rsidR="00742AD8" w:rsidRPr="00742AD8">
        <w:rPr>
          <w:rFonts w:cs="Calibri"/>
        </w:rPr>
        <w:t xml:space="preserve"> (XXXXXXXXXXXXXXX)</w:t>
      </w:r>
      <w:r w:rsidR="00D84AEF" w:rsidRPr="00742AD8">
        <w:rPr>
          <w:rFonts w:cs="Calibri"/>
        </w:rPr>
        <w:t>.</w:t>
      </w:r>
      <w:commentRangeEnd w:id="49"/>
      <w:r w:rsidR="00742AD8" w:rsidRPr="00742AD8">
        <w:rPr>
          <w:rStyle w:val="Refdecomentario"/>
          <w:rFonts w:cs="Calibri"/>
          <w:sz w:val="22"/>
          <w:szCs w:val="24"/>
        </w:rPr>
        <w:commentReference w:id="49"/>
      </w:r>
    </w:p>
    <w:p w14:paraId="64660C8D" w14:textId="6D12BDC2" w:rsidR="00975175" w:rsidRPr="00D84AEF" w:rsidRDefault="00975175" w:rsidP="004E6FD8">
      <w:pPr>
        <w:pStyle w:val="Prrafodelista"/>
        <w:numPr>
          <w:ilvl w:val="0"/>
          <w:numId w:val="60"/>
        </w:numPr>
        <w:spacing w:line="276" w:lineRule="auto"/>
        <w:rPr>
          <w:rFonts w:cs="Calibri"/>
        </w:rPr>
      </w:pPr>
      <w:r w:rsidRPr="4C39A6E2">
        <w:rPr>
          <w:rFonts w:cs="Calibri"/>
          <w:b/>
        </w:rPr>
        <w:t>Evaluación al inicio del desarrollo de una actuación o durante la misma:</w:t>
      </w:r>
      <w:r w:rsidRPr="4C39A6E2">
        <w:rPr>
          <w:rFonts w:cs="Calibri"/>
        </w:rPr>
        <w:t xml:space="preserve"> Una vez se conforma un equipo de trabajo, debe comprobarse que este cuenta con las aptitudes y capacidades necesarias para el desarrollo de las tareas asociadas. Esto se hace según </w:t>
      </w:r>
      <w:r w:rsidR="00D84AEF" w:rsidRPr="4C39A6E2">
        <w:rPr>
          <w:rFonts w:cs="Calibri"/>
        </w:rPr>
        <w:t xml:space="preserve">la </w:t>
      </w:r>
      <w:commentRangeStart w:id="50"/>
      <w:r w:rsidR="00D84AEF" w:rsidRPr="4C39A6E2">
        <w:rPr>
          <w:rFonts w:cs="Calibri"/>
        </w:rPr>
        <w:t>Plantilla</w:t>
      </w:r>
      <w:r w:rsidRPr="4C39A6E2">
        <w:rPr>
          <w:rFonts w:cs="Calibri"/>
        </w:rPr>
        <w:t xml:space="preserve"> Evaluación de capacidades de los equipos de trabajo</w:t>
      </w:r>
      <w:r w:rsidR="00D84AEF" w:rsidRPr="4C39A6E2">
        <w:rPr>
          <w:rFonts w:cs="Calibri"/>
        </w:rPr>
        <w:t xml:space="preserve"> </w:t>
      </w:r>
      <w:r w:rsidR="00742AD8">
        <w:rPr>
          <w:rFonts w:cs="Calibri"/>
        </w:rPr>
        <w:t>XXXXXXXXXXXXXXXX</w:t>
      </w:r>
      <w:r w:rsidR="00D84AEF" w:rsidRPr="4C39A6E2">
        <w:rPr>
          <w:rFonts w:cs="Calibri"/>
        </w:rPr>
        <w:t xml:space="preserve"> </w:t>
      </w:r>
      <w:commentRangeEnd w:id="50"/>
      <w:r w:rsidR="00742AD8" w:rsidRPr="4C39A6E2">
        <w:rPr>
          <w:rStyle w:val="Refdecomentario"/>
          <w:rFonts w:cs="Calibri"/>
          <w:sz w:val="22"/>
          <w:szCs w:val="24"/>
        </w:rPr>
        <w:commentReference w:id="50"/>
      </w:r>
      <w:r w:rsidR="00D84AEF" w:rsidRPr="4C39A6E2">
        <w:rPr>
          <w:rFonts w:cs="Calibri"/>
        </w:rPr>
        <w:t>y formará parte de nuestra oferta.</w:t>
      </w:r>
    </w:p>
    <w:p w14:paraId="3B5276FA" w14:textId="626C9224" w:rsidR="00975175" w:rsidRPr="00975175" w:rsidRDefault="00975175" w:rsidP="004E6FD8">
      <w:pPr>
        <w:pStyle w:val="Prrafodelista"/>
        <w:numPr>
          <w:ilvl w:val="0"/>
          <w:numId w:val="60"/>
        </w:numPr>
        <w:spacing w:line="276" w:lineRule="auto"/>
        <w:rPr>
          <w:rFonts w:cs="Calibri"/>
        </w:rPr>
      </w:pPr>
      <w:r w:rsidRPr="7055C211">
        <w:rPr>
          <w:rFonts w:cs="Calibri"/>
          <w:b/>
          <w:bCs/>
        </w:rPr>
        <w:t>Evaluación a la finalización de la actuación o de una etapa de la misma:</w:t>
      </w:r>
      <w:r w:rsidRPr="7055C211">
        <w:rPr>
          <w:rFonts w:cs="Calibri"/>
        </w:rPr>
        <w:t xml:space="preserve"> Con el fin de evaluar los servicios prestados y establecer las lecciones aprendidas para la mejora continua en el desarrollo de actuaciones con BIM, se debe evaluar los servicios prestados al menos a la finalización de la actuación. </w:t>
      </w:r>
      <w:r w:rsidRPr="7055C211">
        <w:rPr>
          <w:rFonts w:cs="Calibri"/>
        </w:rPr>
        <w:lastRenderedPageBreak/>
        <w:t>Es conveniente que, aunque la evaluación definitiva se establezca al final de la actuación, esta se vaya desarrollando de manera progresiva durante todo su desarrollo. Par</w:t>
      </w:r>
      <w:r w:rsidR="00D84AEF" w:rsidRPr="7055C211">
        <w:rPr>
          <w:rFonts w:cs="Calibri"/>
        </w:rPr>
        <w:t>a</w:t>
      </w:r>
      <w:r w:rsidRPr="7055C211">
        <w:rPr>
          <w:rFonts w:cs="Calibri"/>
        </w:rPr>
        <w:t xml:space="preserve"> llevarla a cabo se cuenta con </w:t>
      </w:r>
      <w:r w:rsidR="00D84AEF" w:rsidRPr="7055C211">
        <w:rPr>
          <w:rFonts w:cs="Calibri"/>
        </w:rPr>
        <w:t xml:space="preserve">la </w:t>
      </w:r>
      <w:commentRangeStart w:id="51"/>
      <w:r w:rsidRPr="7055C211">
        <w:rPr>
          <w:rFonts w:cs="Calibri"/>
        </w:rPr>
        <w:t xml:space="preserve">Ficha de evaluación de servicios prestados por el </w:t>
      </w:r>
      <w:r w:rsidR="00D84AEF" w:rsidRPr="7055C211">
        <w:rPr>
          <w:rFonts w:cs="Calibri"/>
        </w:rPr>
        <w:t xml:space="preserve">colaborador BIM </w:t>
      </w:r>
      <w:r w:rsidR="00742AD8">
        <w:rPr>
          <w:rFonts w:cs="Calibri"/>
        </w:rPr>
        <w:t>XXXXXXXXXXXXXXXXXXX</w:t>
      </w:r>
      <w:r w:rsidR="4D274BF4" w:rsidRPr="7055C211">
        <w:rPr>
          <w:rFonts w:cs="Calibri"/>
        </w:rPr>
        <w:t xml:space="preserve"> </w:t>
      </w:r>
      <w:r w:rsidR="738BB23E" w:rsidRPr="7055C211">
        <w:rPr>
          <w:rFonts w:cs="Calibri"/>
        </w:rPr>
        <w:t>FICHA DE EVALUACIÓN DE PROVEEDOR BIM</w:t>
      </w:r>
      <w:r w:rsidR="00D84AEF" w:rsidRPr="7055C211">
        <w:rPr>
          <w:rFonts w:cs="Calibri"/>
        </w:rPr>
        <w:t>)</w:t>
      </w:r>
      <w:commentRangeEnd w:id="51"/>
      <w:r w:rsidR="00742AD8" w:rsidRPr="00975175">
        <w:rPr>
          <w:rStyle w:val="Refdecomentario"/>
          <w:rFonts w:cs="Calibri"/>
          <w:sz w:val="22"/>
          <w:szCs w:val="24"/>
        </w:rPr>
        <w:commentReference w:id="51"/>
      </w:r>
    </w:p>
    <w:p w14:paraId="738E768A" w14:textId="77777777" w:rsidR="00975175" w:rsidRDefault="00975175" w:rsidP="00E910A7">
      <w:pPr>
        <w:spacing w:line="276" w:lineRule="auto"/>
        <w:rPr>
          <w:rFonts w:cs="Calibri"/>
          <w:szCs w:val="22"/>
        </w:rPr>
      </w:pPr>
    </w:p>
    <w:p w14:paraId="09D30BF4" w14:textId="48310E0B" w:rsidR="008169BE" w:rsidRPr="00FD6B20" w:rsidRDefault="007B6FFF" w:rsidP="00E910A7">
      <w:pPr>
        <w:spacing w:line="276" w:lineRule="auto"/>
        <w:rPr>
          <w:rFonts w:cs="Calibri"/>
        </w:rPr>
      </w:pPr>
      <w:r w:rsidRPr="4C39A6E2">
        <w:rPr>
          <w:rFonts w:cs="Calibri"/>
        </w:rPr>
        <w:t xml:space="preserve">Adicionalmente, </w:t>
      </w:r>
      <w:r w:rsidR="006D67E3">
        <w:rPr>
          <w:rFonts w:cs="Calibri"/>
        </w:rPr>
        <w:t>AVINTIA</w:t>
      </w:r>
      <w:r w:rsidR="00AB1615" w:rsidRPr="4C39A6E2">
        <w:rPr>
          <w:rFonts w:cs="Calibri"/>
        </w:rPr>
        <w:t xml:space="preserve"> dispon</w:t>
      </w:r>
      <w:r w:rsidRPr="4C39A6E2">
        <w:rPr>
          <w:rFonts w:cs="Calibri"/>
        </w:rPr>
        <w:t xml:space="preserve">e </w:t>
      </w:r>
      <w:r w:rsidR="00AB1615" w:rsidRPr="4C39A6E2">
        <w:rPr>
          <w:rFonts w:cs="Calibri"/>
        </w:rPr>
        <w:t>de</w:t>
      </w:r>
      <w:r w:rsidRPr="4C39A6E2">
        <w:rPr>
          <w:rFonts w:cs="Calibri"/>
        </w:rPr>
        <w:t>l</w:t>
      </w:r>
      <w:r w:rsidR="00AB1615" w:rsidRPr="4C39A6E2">
        <w:rPr>
          <w:rFonts w:cs="Calibri"/>
        </w:rPr>
        <w:t xml:space="preserve"> L</w:t>
      </w:r>
      <w:commentRangeStart w:id="52"/>
      <w:r w:rsidR="00AB1615" w:rsidRPr="4C39A6E2">
        <w:rPr>
          <w:rFonts w:cs="Calibri"/>
        </w:rPr>
        <w:t xml:space="preserve">istado de Proveedores </w:t>
      </w:r>
      <w:r w:rsidRPr="4C39A6E2">
        <w:rPr>
          <w:rFonts w:cs="Calibri"/>
        </w:rPr>
        <w:t>H</w:t>
      </w:r>
      <w:r w:rsidR="00AB1615" w:rsidRPr="4C39A6E2">
        <w:rPr>
          <w:rFonts w:cs="Calibri"/>
        </w:rPr>
        <w:t>omol</w:t>
      </w:r>
      <w:r w:rsidRPr="4C39A6E2">
        <w:rPr>
          <w:rFonts w:cs="Calibri"/>
        </w:rPr>
        <w:t>o</w:t>
      </w:r>
      <w:r w:rsidR="00AB1615" w:rsidRPr="4C39A6E2">
        <w:rPr>
          <w:rFonts w:cs="Calibri"/>
        </w:rPr>
        <w:t>gados</w:t>
      </w:r>
      <w:r w:rsidRPr="4C39A6E2">
        <w:rPr>
          <w:rFonts w:cs="Calibri"/>
        </w:rPr>
        <w:t xml:space="preserve"> para los servicios BIM</w:t>
      </w:r>
      <w:r w:rsidR="00A903A1" w:rsidRPr="4C39A6E2">
        <w:rPr>
          <w:rFonts w:cs="Calibri"/>
        </w:rPr>
        <w:t xml:space="preserve"> (</w:t>
      </w:r>
      <w:r w:rsidR="0E2A2991" w:rsidRPr="4C39A6E2">
        <w:rPr>
          <w:rFonts w:cs="Calibri"/>
        </w:rPr>
        <w:t xml:space="preserve">según el </w:t>
      </w:r>
      <w:r w:rsidR="00742AD8">
        <w:rPr>
          <w:rFonts w:cs="Calibri"/>
        </w:rPr>
        <w:t>xxxxxxxxxxxxxxx</w:t>
      </w:r>
      <w:commentRangeEnd w:id="52"/>
      <w:r w:rsidR="00742AD8">
        <w:rPr>
          <w:rStyle w:val="Refdecomentario"/>
          <w:rFonts w:cs="Calibri"/>
          <w:sz w:val="22"/>
          <w:szCs w:val="24"/>
        </w:rPr>
        <w:commentReference w:id="52"/>
      </w:r>
      <w:r w:rsidR="00742AD8">
        <w:rPr>
          <w:rFonts w:cs="Calibri"/>
        </w:rPr>
        <w:t>x</w:t>
      </w:r>
      <w:r w:rsidR="000B51B2" w:rsidRPr="4C39A6E2">
        <w:rPr>
          <w:rFonts w:cs="Calibri"/>
        </w:rPr>
        <w:t>.</w:t>
      </w:r>
      <w:r w:rsidR="009F262B" w:rsidRPr="4C39A6E2">
        <w:rPr>
          <w:rFonts w:cs="Calibri"/>
        </w:rPr>
        <w:t xml:space="preserve"> </w:t>
      </w:r>
      <w:r w:rsidR="00CF2FF3" w:rsidRPr="4C39A6E2">
        <w:rPr>
          <w:rFonts w:cs="Calibri"/>
        </w:rPr>
        <w:t xml:space="preserve">Las fichas de </w:t>
      </w:r>
      <w:r w:rsidR="00D84AEF" w:rsidRPr="4C39A6E2">
        <w:rPr>
          <w:rFonts w:cs="Calibri"/>
        </w:rPr>
        <w:t>evaluación</w:t>
      </w:r>
      <w:r w:rsidR="00CF2FF3" w:rsidRPr="4C39A6E2">
        <w:rPr>
          <w:rFonts w:cs="Calibri"/>
        </w:rPr>
        <w:t xml:space="preserve"> </w:t>
      </w:r>
      <w:r w:rsidR="00A903A1" w:rsidRPr="4C39A6E2">
        <w:rPr>
          <w:rFonts w:cs="Calibri"/>
        </w:rPr>
        <w:t xml:space="preserve">y el listado de colaboradores </w:t>
      </w:r>
      <w:r w:rsidR="00CF2FF3" w:rsidRPr="4C39A6E2">
        <w:rPr>
          <w:rFonts w:cs="Calibri"/>
        </w:rPr>
        <w:t xml:space="preserve">son </w:t>
      </w:r>
      <w:r w:rsidR="00A903A1" w:rsidRPr="4C39A6E2">
        <w:rPr>
          <w:rFonts w:cs="Calibri"/>
        </w:rPr>
        <w:t xml:space="preserve">revisadas y </w:t>
      </w:r>
      <w:r w:rsidR="00CF2FF3" w:rsidRPr="4C39A6E2">
        <w:rPr>
          <w:rFonts w:cs="Calibri"/>
        </w:rPr>
        <w:t>renovadas cada año</w:t>
      </w:r>
      <w:r w:rsidR="00A903A1" w:rsidRPr="4C39A6E2">
        <w:rPr>
          <w:rFonts w:cs="Calibri"/>
        </w:rPr>
        <w:t xml:space="preserve">. </w:t>
      </w:r>
    </w:p>
    <w:p w14:paraId="6279E71E" w14:textId="0B5A8B2A" w:rsidR="00E228E0" w:rsidRPr="00FD6B20" w:rsidRDefault="00E228E0" w:rsidP="00E910A7">
      <w:pPr>
        <w:spacing w:line="276" w:lineRule="auto"/>
        <w:rPr>
          <w:rFonts w:cs="Calibri"/>
        </w:rPr>
      </w:pPr>
    </w:p>
    <w:p w14:paraId="33FA5570" w14:textId="2E3FE50C" w:rsidR="00D83787" w:rsidRPr="00FD6B20" w:rsidRDefault="002F7888" w:rsidP="004E6FD8">
      <w:pPr>
        <w:pStyle w:val="Ttulo2"/>
        <w:numPr>
          <w:ilvl w:val="1"/>
          <w:numId w:val="55"/>
        </w:numPr>
        <w:spacing w:after="0" w:line="276" w:lineRule="auto"/>
        <w:ind w:left="567" w:hanging="567"/>
        <w:rPr>
          <w:rFonts w:cs="Calibri"/>
        </w:rPr>
      </w:pPr>
      <w:bookmarkStart w:id="53" w:name="_Toc162284866"/>
      <w:bookmarkStart w:id="54" w:name="_Toc197605983"/>
      <w:r w:rsidRPr="00FD6B20">
        <w:rPr>
          <w:rFonts w:cs="Calibri"/>
        </w:rPr>
        <w:t>Trabajo colaborativo basado en contenedores de información</w:t>
      </w:r>
      <w:r w:rsidR="00E228E0" w:rsidRPr="00FD6B20">
        <w:rPr>
          <w:rFonts w:cs="Calibri"/>
        </w:rPr>
        <w:t xml:space="preserve"> (ITEM 9 </w:t>
      </w:r>
      <w:r w:rsidR="00952029" w:rsidRPr="00FD6B20">
        <w:rPr>
          <w:rFonts w:cs="Calibri"/>
        </w:rPr>
        <w:t>UNE-EN ISO 19650-1:2019</w:t>
      </w:r>
      <w:r w:rsidR="00E228E0" w:rsidRPr="00FD6B20">
        <w:rPr>
          <w:rFonts w:cs="Calibri"/>
        </w:rPr>
        <w:t>)</w:t>
      </w:r>
      <w:bookmarkEnd w:id="53"/>
      <w:bookmarkEnd w:id="54"/>
    </w:p>
    <w:p w14:paraId="11848F3C" w14:textId="77777777" w:rsidR="00D84AEF" w:rsidRDefault="00D84AEF" w:rsidP="00E910A7">
      <w:pPr>
        <w:spacing w:line="276" w:lineRule="auto"/>
        <w:rPr>
          <w:rFonts w:cs="Calibri"/>
          <w:szCs w:val="22"/>
        </w:rPr>
      </w:pPr>
    </w:p>
    <w:p w14:paraId="25AC664F" w14:textId="39A1DC13" w:rsidR="00D83787" w:rsidRPr="00FD6B20" w:rsidRDefault="00D83787" w:rsidP="00E910A7">
      <w:pPr>
        <w:spacing w:line="276" w:lineRule="auto"/>
        <w:rPr>
          <w:rFonts w:cs="Calibri"/>
          <w:szCs w:val="22"/>
        </w:rPr>
      </w:pPr>
      <w:r w:rsidRPr="00FD6B20">
        <w:rPr>
          <w:rFonts w:cs="Calibri"/>
          <w:szCs w:val="22"/>
        </w:rPr>
        <w:t>Los contenedores de información encapsulan toda la información relevante para un componente específico del proyecto, incluyendo modelos BIM, documentos de diseño, datos de construcción y metadatos asociados. Esta estructura modular facilita el acceso, la gestión y el intercambio de información entre los diferentes participantes del proyecto, promoviendo una colaboración fluida y eficiente.</w:t>
      </w:r>
    </w:p>
    <w:p w14:paraId="2E6F7B9D" w14:textId="77777777" w:rsidR="00626DF0" w:rsidRPr="00FD6B20" w:rsidRDefault="00626DF0" w:rsidP="00E910A7">
      <w:pPr>
        <w:spacing w:line="276" w:lineRule="auto"/>
        <w:rPr>
          <w:rFonts w:cs="Calibri"/>
          <w:szCs w:val="22"/>
        </w:rPr>
      </w:pPr>
    </w:p>
    <w:p w14:paraId="40F93578" w14:textId="54D45B6D" w:rsidR="00D164DC" w:rsidRPr="00FD6B20" w:rsidRDefault="00D164DC" w:rsidP="00E910A7">
      <w:pPr>
        <w:spacing w:line="276" w:lineRule="auto"/>
        <w:rPr>
          <w:rFonts w:cs="Calibri"/>
          <w:szCs w:val="22"/>
        </w:rPr>
      </w:pPr>
      <w:r w:rsidRPr="00FD6B20">
        <w:rPr>
          <w:rFonts w:cs="Calibri"/>
          <w:szCs w:val="22"/>
        </w:rPr>
        <w:t>Como conceptos generales que enmarcan el trabajo colaborativo en contenedores de la información hemos de considerar:</w:t>
      </w:r>
    </w:p>
    <w:p w14:paraId="12812018" w14:textId="77777777" w:rsidR="00D164DC" w:rsidRPr="00FD6B20" w:rsidRDefault="00D164DC" w:rsidP="00E910A7">
      <w:pPr>
        <w:spacing w:line="276" w:lineRule="auto"/>
        <w:rPr>
          <w:rFonts w:cs="Calibri"/>
          <w:szCs w:val="22"/>
        </w:rPr>
      </w:pPr>
    </w:p>
    <w:p w14:paraId="4BE94D11" w14:textId="77777777" w:rsidR="00626DF0" w:rsidRPr="00FD6B20" w:rsidRDefault="00626DF0" w:rsidP="00E910A7">
      <w:pPr>
        <w:spacing w:line="276" w:lineRule="auto"/>
        <w:rPr>
          <w:rFonts w:cs="Calibri"/>
          <w:szCs w:val="22"/>
        </w:rPr>
      </w:pPr>
      <w:r w:rsidRPr="00FD6B20">
        <w:rPr>
          <w:rFonts w:cs="Calibri"/>
          <w:b/>
          <w:bCs/>
          <w:szCs w:val="22"/>
        </w:rPr>
        <w:t>1. Definición de la producción colaborativa de información:</w:t>
      </w:r>
    </w:p>
    <w:p w14:paraId="503E6C34" w14:textId="6442D3C0" w:rsidR="00626DF0" w:rsidRPr="00FD6B20" w:rsidRDefault="390AF0DD" w:rsidP="00E910A7">
      <w:pPr>
        <w:numPr>
          <w:ilvl w:val="0"/>
          <w:numId w:val="37"/>
        </w:numPr>
        <w:spacing w:line="276" w:lineRule="auto"/>
        <w:rPr>
          <w:rFonts w:cs="Calibri"/>
          <w:szCs w:val="22"/>
        </w:rPr>
      </w:pPr>
      <w:r w:rsidRPr="00FD6B20">
        <w:rPr>
          <w:rFonts w:cs="Calibri"/>
          <w:szCs w:val="22"/>
        </w:rPr>
        <w:t xml:space="preserve">La información del proyecto se estructurará </w:t>
      </w:r>
      <w:r w:rsidR="5C5A197E" w:rsidRPr="00FD6B20">
        <w:rPr>
          <w:rFonts w:cs="Calibri"/>
          <w:szCs w:val="22"/>
        </w:rPr>
        <w:t>de acuerdo con</w:t>
      </w:r>
      <w:r w:rsidRPr="00FD6B20">
        <w:rPr>
          <w:rFonts w:cs="Calibri"/>
          <w:szCs w:val="22"/>
        </w:rPr>
        <w:t xml:space="preserve"> los estándares establecidos en </w:t>
      </w:r>
      <w:r w:rsidR="061DA94B" w:rsidRPr="00FD6B20">
        <w:rPr>
          <w:rFonts w:cs="Calibri"/>
          <w:szCs w:val="22"/>
        </w:rPr>
        <w:t xml:space="preserve">los </w:t>
      </w:r>
      <w:r w:rsidR="195A9BA1" w:rsidRPr="00FD6B20">
        <w:rPr>
          <w:rFonts w:cs="Calibri"/>
          <w:szCs w:val="22"/>
        </w:rPr>
        <w:t xml:space="preserve">respectivos </w:t>
      </w:r>
      <w:r w:rsidR="0BC5ADD9" w:rsidRPr="00FD6B20">
        <w:rPr>
          <w:rFonts w:cs="Calibri"/>
          <w:szCs w:val="22"/>
        </w:rPr>
        <w:t>documentos como son el OIR, el PIR, el AIR y/o el EIR</w:t>
      </w:r>
      <w:r w:rsidR="003640F8" w:rsidRPr="00FD6B20">
        <w:rPr>
          <w:rFonts w:cs="Calibri"/>
          <w:szCs w:val="22"/>
        </w:rPr>
        <w:t>.</w:t>
      </w:r>
    </w:p>
    <w:p w14:paraId="2B57E7C6" w14:textId="43BCD3BD" w:rsidR="00626DF0" w:rsidRPr="00FD6B20" w:rsidRDefault="00626DF0" w:rsidP="00E910A7">
      <w:pPr>
        <w:numPr>
          <w:ilvl w:val="0"/>
          <w:numId w:val="37"/>
        </w:numPr>
        <w:spacing w:line="276" w:lineRule="auto"/>
        <w:rPr>
          <w:rFonts w:cs="Calibri"/>
          <w:szCs w:val="22"/>
        </w:rPr>
      </w:pPr>
      <w:r w:rsidRPr="00FD6B20">
        <w:rPr>
          <w:rFonts w:cs="Calibri"/>
          <w:szCs w:val="22"/>
        </w:rPr>
        <w:t xml:space="preserve">Se implementará un sistema </w:t>
      </w:r>
      <w:r w:rsidR="001F4339" w:rsidRPr="00FD6B20">
        <w:rPr>
          <w:rFonts w:cs="Calibri"/>
          <w:szCs w:val="22"/>
        </w:rPr>
        <w:t xml:space="preserve">mínimo </w:t>
      </w:r>
      <w:r w:rsidRPr="00FD6B20">
        <w:rPr>
          <w:rFonts w:cs="Calibri"/>
          <w:szCs w:val="22"/>
        </w:rPr>
        <w:t xml:space="preserve">de metadatos </w:t>
      </w:r>
      <w:r w:rsidR="001F4339" w:rsidRPr="00FD6B20">
        <w:rPr>
          <w:rFonts w:cs="Calibri"/>
          <w:szCs w:val="22"/>
        </w:rPr>
        <w:t xml:space="preserve">(estado, revisión, clasificación) </w:t>
      </w:r>
      <w:r w:rsidRPr="00FD6B20">
        <w:rPr>
          <w:rFonts w:cs="Calibri"/>
          <w:szCs w:val="22"/>
        </w:rPr>
        <w:t>para describir y organizar la información de manera eficiente.</w:t>
      </w:r>
    </w:p>
    <w:p w14:paraId="55441415" w14:textId="77777777" w:rsidR="00F06669" w:rsidRPr="00FD6B20" w:rsidRDefault="00F06669" w:rsidP="00E910A7">
      <w:pPr>
        <w:spacing w:line="276" w:lineRule="auto"/>
        <w:ind w:left="720"/>
        <w:rPr>
          <w:rFonts w:cs="Calibri"/>
          <w:szCs w:val="22"/>
        </w:rPr>
      </w:pPr>
    </w:p>
    <w:p w14:paraId="66635A5D" w14:textId="77777777" w:rsidR="00626DF0" w:rsidRPr="00FD6B20" w:rsidRDefault="00626DF0" w:rsidP="00E910A7">
      <w:pPr>
        <w:spacing w:line="276" w:lineRule="auto"/>
        <w:rPr>
          <w:rFonts w:cs="Calibri"/>
          <w:szCs w:val="22"/>
        </w:rPr>
      </w:pPr>
      <w:r w:rsidRPr="00FD6B20">
        <w:rPr>
          <w:rFonts w:cs="Calibri"/>
          <w:b/>
          <w:bCs/>
          <w:szCs w:val="22"/>
        </w:rPr>
        <w:t>2. Autoría y control de la información:</w:t>
      </w:r>
    </w:p>
    <w:p w14:paraId="0C8E8DE9" w14:textId="77777777" w:rsidR="00626DF0" w:rsidRPr="00FD6B20" w:rsidRDefault="00626DF0" w:rsidP="00E910A7">
      <w:pPr>
        <w:numPr>
          <w:ilvl w:val="0"/>
          <w:numId w:val="38"/>
        </w:numPr>
        <w:spacing w:line="276" w:lineRule="auto"/>
        <w:rPr>
          <w:rFonts w:cs="Calibri"/>
          <w:szCs w:val="22"/>
        </w:rPr>
      </w:pPr>
      <w:r w:rsidRPr="00FD6B20">
        <w:rPr>
          <w:rFonts w:cs="Calibri"/>
          <w:szCs w:val="22"/>
        </w:rPr>
        <w:t>Cada autor será responsable de la información que produce y deberá garantizar su calidad y precisión.</w:t>
      </w:r>
    </w:p>
    <w:p w14:paraId="53E6DB3E" w14:textId="51F50E4B" w:rsidR="00626DF0" w:rsidRPr="00FD6B20" w:rsidRDefault="00626DF0" w:rsidP="00E910A7">
      <w:pPr>
        <w:numPr>
          <w:ilvl w:val="0"/>
          <w:numId w:val="38"/>
        </w:numPr>
        <w:spacing w:line="276" w:lineRule="auto"/>
        <w:rPr>
          <w:rFonts w:cs="Calibri"/>
          <w:szCs w:val="22"/>
        </w:rPr>
      </w:pPr>
      <w:r w:rsidRPr="00FD6B20">
        <w:rPr>
          <w:rFonts w:cs="Calibri"/>
          <w:szCs w:val="22"/>
        </w:rPr>
        <w:t xml:space="preserve">Se establecerán </w:t>
      </w:r>
      <w:r w:rsidR="004901EE">
        <w:rPr>
          <w:rFonts w:cs="Calibri"/>
          <w:szCs w:val="22"/>
        </w:rPr>
        <w:t xml:space="preserve">en los documentos contractuales </w:t>
      </w:r>
      <w:r w:rsidRPr="00FD6B20">
        <w:rPr>
          <w:rFonts w:cs="Calibri"/>
          <w:szCs w:val="22"/>
        </w:rPr>
        <w:t>acuerdos claros sobre la propiedad intelectual de la información del proyecto.</w:t>
      </w:r>
    </w:p>
    <w:p w14:paraId="5A75AAD2" w14:textId="77777777" w:rsidR="00626DF0" w:rsidRPr="00FD6B20" w:rsidRDefault="00626DF0" w:rsidP="00E910A7">
      <w:pPr>
        <w:numPr>
          <w:ilvl w:val="0"/>
          <w:numId w:val="38"/>
        </w:numPr>
        <w:spacing w:line="276" w:lineRule="auto"/>
        <w:rPr>
          <w:rFonts w:cs="Calibri"/>
          <w:szCs w:val="22"/>
        </w:rPr>
      </w:pPr>
      <w:r w:rsidRPr="00FD6B20">
        <w:rPr>
          <w:rFonts w:cs="Calibri"/>
          <w:szCs w:val="22"/>
        </w:rPr>
        <w:t>La información de terceros solo se utilizará cuando sea estrictamente necesario y con las debidas autorizaciones.</w:t>
      </w:r>
    </w:p>
    <w:p w14:paraId="72677419" w14:textId="77777777" w:rsidR="00F06669" w:rsidRPr="00FD6B20" w:rsidRDefault="00F06669" w:rsidP="00E910A7">
      <w:pPr>
        <w:spacing w:line="276" w:lineRule="auto"/>
        <w:ind w:left="720"/>
        <w:rPr>
          <w:rFonts w:cs="Calibri"/>
          <w:szCs w:val="22"/>
        </w:rPr>
      </w:pPr>
    </w:p>
    <w:p w14:paraId="6F271733" w14:textId="77777777" w:rsidR="00626DF0" w:rsidRPr="00FD6B20" w:rsidRDefault="00626DF0" w:rsidP="00E910A7">
      <w:pPr>
        <w:spacing w:line="276" w:lineRule="auto"/>
        <w:rPr>
          <w:rFonts w:cs="Calibri"/>
          <w:szCs w:val="22"/>
        </w:rPr>
      </w:pPr>
      <w:r w:rsidRPr="00FD6B20">
        <w:rPr>
          <w:rFonts w:cs="Calibri"/>
          <w:b/>
          <w:bCs/>
          <w:szCs w:val="22"/>
        </w:rPr>
        <w:t>3. Definición de requisitos de información:</w:t>
      </w:r>
    </w:p>
    <w:p w14:paraId="49B1E25C" w14:textId="77777777" w:rsidR="00626DF0" w:rsidRPr="00FD6B20" w:rsidRDefault="00626DF0" w:rsidP="00E910A7">
      <w:pPr>
        <w:numPr>
          <w:ilvl w:val="0"/>
          <w:numId w:val="39"/>
        </w:numPr>
        <w:spacing w:line="276" w:lineRule="auto"/>
        <w:rPr>
          <w:rFonts w:cs="Calibri"/>
          <w:szCs w:val="22"/>
        </w:rPr>
      </w:pPr>
      <w:r w:rsidRPr="00FD6B20">
        <w:rPr>
          <w:rFonts w:cs="Calibri"/>
          <w:szCs w:val="22"/>
        </w:rPr>
        <w:t>Las partes interesadas del proyecto definirán los requisitos de información a nivel estratégico.</w:t>
      </w:r>
    </w:p>
    <w:p w14:paraId="4845AD60" w14:textId="77777777" w:rsidR="00626DF0" w:rsidRPr="00FD6B20" w:rsidRDefault="00626DF0" w:rsidP="00E910A7">
      <w:pPr>
        <w:numPr>
          <w:ilvl w:val="0"/>
          <w:numId w:val="39"/>
        </w:numPr>
        <w:spacing w:line="276" w:lineRule="auto"/>
        <w:rPr>
          <w:rFonts w:cs="Calibri"/>
          <w:szCs w:val="22"/>
        </w:rPr>
      </w:pPr>
      <w:r w:rsidRPr="00FD6B20">
        <w:rPr>
          <w:rFonts w:cs="Calibri"/>
          <w:szCs w:val="22"/>
        </w:rPr>
        <w:t>El adjudicador detallará los requisitos de información específicos para cada disciplina.</w:t>
      </w:r>
    </w:p>
    <w:p w14:paraId="3419206E" w14:textId="6E31A90E" w:rsidR="00626DF0" w:rsidRPr="00FD6B20" w:rsidRDefault="00626DF0" w:rsidP="00E910A7">
      <w:pPr>
        <w:numPr>
          <w:ilvl w:val="0"/>
          <w:numId w:val="39"/>
        </w:numPr>
        <w:spacing w:line="276" w:lineRule="auto"/>
        <w:rPr>
          <w:rFonts w:cs="Calibri"/>
          <w:szCs w:val="22"/>
        </w:rPr>
      </w:pPr>
      <w:r w:rsidRPr="00FD6B20">
        <w:rPr>
          <w:rFonts w:cs="Calibri"/>
          <w:szCs w:val="22"/>
        </w:rPr>
        <w:t>Los requisitos de información se documentarán y comunicarán a todos los participantes del proyecto</w:t>
      </w:r>
      <w:r w:rsidR="00A951BA" w:rsidRPr="00FD6B20">
        <w:rPr>
          <w:rFonts w:cs="Calibri"/>
          <w:szCs w:val="22"/>
        </w:rPr>
        <w:t>.</w:t>
      </w:r>
    </w:p>
    <w:p w14:paraId="29DE7671" w14:textId="77777777" w:rsidR="00F06669" w:rsidRPr="00FD6B20" w:rsidRDefault="00F06669" w:rsidP="00E910A7">
      <w:pPr>
        <w:spacing w:line="276" w:lineRule="auto"/>
        <w:ind w:left="720"/>
        <w:rPr>
          <w:rFonts w:cs="Calibri"/>
          <w:szCs w:val="22"/>
        </w:rPr>
      </w:pPr>
    </w:p>
    <w:p w14:paraId="42FDECA9" w14:textId="77777777" w:rsidR="00626DF0" w:rsidRPr="00FD6B20" w:rsidRDefault="00626DF0" w:rsidP="00E910A7">
      <w:pPr>
        <w:spacing w:line="276" w:lineRule="auto"/>
        <w:rPr>
          <w:rFonts w:cs="Calibri"/>
          <w:szCs w:val="22"/>
        </w:rPr>
      </w:pPr>
      <w:r w:rsidRPr="00FD6B20">
        <w:rPr>
          <w:rFonts w:cs="Calibri"/>
          <w:b/>
          <w:bCs/>
          <w:szCs w:val="22"/>
        </w:rPr>
        <w:t>4. Evaluación de equipos de desarrollo:</w:t>
      </w:r>
    </w:p>
    <w:p w14:paraId="226CDAED" w14:textId="16DC5CD3" w:rsidR="00626DF0" w:rsidRPr="00FD6B20" w:rsidRDefault="00626DF0" w:rsidP="00E910A7">
      <w:pPr>
        <w:numPr>
          <w:ilvl w:val="0"/>
          <w:numId w:val="40"/>
        </w:numPr>
        <w:spacing w:line="276" w:lineRule="auto"/>
        <w:rPr>
          <w:rFonts w:cs="Calibri"/>
          <w:szCs w:val="22"/>
        </w:rPr>
      </w:pPr>
      <w:r w:rsidRPr="00FD6B20">
        <w:rPr>
          <w:rFonts w:cs="Calibri"/>
          <w:szCs w:val="22"/>
        </w:rPr>
        <w:t>Se evaluará la aptitud y capacidad</w:t>
      </w:r>
      <w:r w:rsidR="00217DEB" w:rsidRPr="00FD6B20">
        <w:rPr>
          <w:rFonts w:cs="Calibri"/>
          <w:szCs w:val="22"/>
        </w:rPr>
        <w:t xml:space="preserve"> de producción de la información</w:t>
      </w:r>
      <w:r w:rsidRPr="00FD6B20">
        <w:rPr>
          <w:rFonts w:cs="Calibri"/>
          <w:szCs w:val="22"/>
        </w:rPr>
        <w:t xml:space="preserve"> de cada equipo de </w:t>
      </w:r>
      <w:r w:rsidR="00DB3DA9" w:rsidRPr="00FD6B20">
        <w:rPr>
          <w:rFonts w:cs="Calibri"/>
          <w:szCs w:val="22"/>
        </w:rPr>
        <w:t>trabajo</w:t>
      </w:r>
      <w:r w:rsidRPr="00FD6B20">
        <w:rPr>
          <w:rFonts w:cs="Calibri"/>
          <w:szCs w:val="22"/>
        </w:rPr>
        <w:t xml:space="preserve"> antes de su adjudicación.</w:t>
      </w:r>
      <w:r w:rsidR="00DB3DA9" w:rsidRPr="00FD6B20">
        <w:rPr>
          <w:rFonts w:cs="Calibri"/>
          <w:szCs w:val="22"/>
        </w:rPr>
        <w:t xml:space="preserve"> Para ello se tomará como referencia los criterios establecidos</w:t>
      </w:r>
      <w:r w:rsidR="00BA4551" w:rsidRPr="00FD6B20">
        <w:rPr>
          <w:rFonts w:cs="Calibri"/>
          <w:szCs w:val="22"/>
        </w:rPr>
        <w:t xml:space="preserve"> para la evaluación de equipos de trabajo internos</w:t>
      </w:r>
      <w:r w:rsidR="00411D55" w:rsidRPr="00FD6B20">
        <w:rPr>
          <w:rFonts w:cs="Calibri"/>
          <w:szCs w:val="22"/>
        </w:rPr>
        <w:t xml:space="preserve"> y </w:t>
      </w:r>
      <w:r w:rsidR="00E034E4" w:rsidRPr="00FD6B20">
        <w:rPr>
          <w:rFonts w:cs="Calibri"/>
          <w:szCs w:val="22"/>
        </w:rPr>
        <w:t>el pro</w:t>
      </w:r>
      <w:r w:rsidR="00AF6B29" w:rsidRPr="00FD6B20">
        <w:rPr>
          <w:rFonts w:cs="Calibri"/>
          <w:szCs w:val="22"/>
        </w:rPr>
        <w:t>cedimiento de evaluación y contratación de proveedores.</w:t>
      </w:r>
    </w:p>
    <w:p w14:paraId="45176D2C" w14:textId="77777777" w:rsidR="00626DF0" w:rsidRPr="00FD6B20" w:rsidRDefault="00626DF0" w:rsidP="00E910A7">
      <w:pPr>
        <w:numPr>
          <w:ilvl w:val="0"/>
          <w:numId w:val="40"/>
        </w:numPr>
        <w:spacing w:line="276" w:lineRule="auto"/>
        <w:rPr>
          <w:rFonts w:cs="Calibri"/>
          <w:szCs w:val="22"/>
        </w:rPr>
      </w:pPr>
      <w:r w:rsidRPr="00FD6B20">
        <w:rPr>
          <w:rFonts w:cs="Calibri"/>
          <w:szCs w:val="22"/>
        </w:rPr>
        <w:t>La evaluación considerará la experiencia, las habilidades y los recursos de cada equipo.</w:t>
      </w:r>
    </w:p>
    <w:p w14:paraId="2EC3F7DE" w14:textId="7D15ED31" w:rsidR="00626DF0" w:rsidRPr="00FD6B20" w:rsidRDefault="00626DF0" w:rsidP="00E910A7">
      <w:pPr>
        <w:numPr>
          <w:ilvl w:val="0"/>
          <w:numId w:val="40"/>
        </w:numPr>
        <w:spacing w:line="276" w:lineRule="auto"/>
        <w:rPr>
          <w:rFonts w:cs="Calibri"/>
          <w:szCs w:val="22"/>
        </w:rPr>
      </w:pPr>
      <w:r w:rsidRPr="00FD6B20">
        <w:rPr>
          <w:rFonts w:cs="Calibri"/>
          <w:szCs w:val="22"/>
        </w:rPr>
        <w:t xml:space="preserve">Se seleccionará el equipo de </w:t>
      </w:r>
      <w:r w:rsidR="00621E67" w:rsidRPr="00FD6B20">
        <w:rPr>
          <w:rFonts w:cs="Calibri"/>
          <w:szCs w:val="22"/>
        </w:rPr>
        <w:t>trabajo</w:t>
      </w:r>
      <w:r w:rsidRPr="00FD6B20">
        <w:rPr>
          <w:rFonts w:cs="Calibri"/>
          <w:szCs w:val="22"/>
        </w:rPr>
        <w:t xml:space="preserve"> que mejor satisfaga los requisitos del proyecto.</w:t>
      </w:r>
    </w:p>
    <w:p w14:paraId="04B90A30" w14:textId="77777777" w:rsidR="00F06669" w:rsidRPr="00FD6B20" w:rsidRDefault="00F06669" w:rsidP="00E910A7">
      <w:pPr>
        <w:spacing w:line="276" w:lineRule="auto"/>
        <w:ind w:left="720"/>
        <w:rPr>
          <w:rFonts w:cs="Calibri"/>
          <w:szCs w:val="22"/>
        </w:rPr>
      </w:pPr>
    </w:p>
    <w:p w14:paraId="2F08D30C" w14:textId="77777777" w:rsidR="00626DF0" w:rsidRPr="00FD6B20" w:rsidRDefault="00626DF0" w:rsidP="00E910A7">
      <w:pPr>
        <w:spacing w:line="276" w:lineRule="auto"/>
        <w:rPr>
          <w:rFonts w:cs="Calibri"/>
          <w:szCs w:val="22"/>
        </w:rPr>
      </w:pPr>
      <w:r w:rsidRPr="00FD6B20">
        <w:rPr>
          <w:rFonts w:cs="Calibri"/>
          <w:b/>
          <w:bCs/>
          <w:szCs w:val="22"/>
        </w:rPr>
        <w:lastRenderedPageBreak/>
        <w:t>5. Entorno de datos común (CDE):</w:t>
      </w:r>
    </w:p>
    <w:p w14:paraId="00952D35" w14:textId="77777777" w:rsidR="00626DF0" w:rsidRPr="00FD6B20" w:rsidRDefault="00626DF0" w:rsidP="00E910A7">
      <w:pPr>
        <w:numPr>
          <w:ilvl w:val="0"/>
          <w:numId w:val="41"/>
        </w:numPr>
        <w:spacing w:line="276" w:lineRule="auto"/>
        <w:rPr>
          <w:rFonts w:cs="Calibri"/>
          <w:szCs w:val="22"/>
        </w:rPr>
      </w:pPr>
      <w:r w:rsidRPr="00FD6B20">
        <w:rPr>
          <w:rFonts w:cs="Calibri"/>
          <w:szCs w:val="22"/>
        </w:rPr>
        <w:t>Se implementará un CDE seguro y accesible para todos los participantes del proyecto.</w:t>
      </w:r>
    </w:p>
    <w:p w14:paraId="75F4066B" w14:textId="77777777" w:rsidR="00626DF0" w:rsidRPr="00FD6B20" w:rsidRDefault="00626DF0" w:rsidP="00E910A7">
      <w:pPr>
        <w:numPr>
          <w:ilvl w:val="0"/>
          <w:numId w:val="41"/>
        </w:numPr>
        <w:spacing w:line="276" w:lineRule="auto"/>
        <w:rPr>
          <w:rFonts w:cs="Calibri"/>
          <w:szCs w:val="22"/>
        </w:rPr>
      </w:pPr>
      <w:r w:rsidRPr="00FD6B20">
        <w:rPr>
          <w:rFonts w:cs="Calibri"/>
          <w:szCs w:val="22"/>
        </w:rPr>
        <w:t>El CDE almacenará y gestionará toda la información del proyecto, incluidos los contenedores de información.</w:t>
      </w:r>
    </w:p>
    <w:p w14:paraId="2DA7319B" w14:textId="77777777" w:rsidR="00626DF0" w:rsidRPr="00FD6B20" w:rsidRDefault="00626DF0" w:rsidP="00E910A7">
      <w:pPr>
        <w:numPr>
          <w:ilvl w:val="0"/>
          <w:numId w:val="41"/>
        </w:numPr>
        <w:spacing w:line="276" w:lineRule="auto"/>
        <w:rPr>
          <w:rFonts w:cs="Calibri"/>
          <w:szCs w:val="22"/>
        </w:rPr>
      </w:pPr>
      <w:r w:rsidRPr="00FD6B20">
        <w:rPr>
          <w:rFonts w:cs="Calibri"/>
          <w:szCs w:val="22"/>
        </w:rPr>
        <w:t>Se establecerán controles de acceso y permisos para garantizar la seguridad y la integridad de la información.</w:t>
      </w:r>
    </w:p>
    <w:p w14:paraId="2B256160" w14:textId="3797AD8C" w:rsidR="00D0400C" w:rsidRPr="00FD6B20" w:rsidRDefault="00B37B40" w:rsidP="21E69E4A">
      <w:pPr>
        <w:numPr>
          <w:ilvl w:val="0"/>
          <w:numId w:val="41"/>
        </w:numPr>
        <w:spacing w:line="276" w:lineRule="auto"/>
        <w:rPr>
          <w:rFonts w:cs="Calibri"/>
        </w:rPr>
      </w:pPr>
      <w:r w:rsidRPr="21E69E4A">
        <w:rPr>
          <w:rFonts w:cs="Calibri"/>
        </w:rPr>
        <w:t xml:space="preserve">La gestión detallada del CDE se </w:t>
      </w:r>
      <w:r w:rsidR="009E2C42" w:rsidRPr="21E69E4A">
        <w:rPr>
          <w:rFonts w:cs="Calibri"/>
        </w:rPr>
        <w:t>explica en el</w:t>
      </w:r>
      <w:r w:rsidR="307BB6E1" w:rsidRPr="21E69E4A">
        <w:rPr>
          <w:rFonts w:cs="Calibri"/>
        </w:rPr>
        <w:t xml:space="preserve"> </w:t>
      </w:r>
      <w:r w:rsidR="00F148EA" w:rsidRPr="21E69E4A">
        <w:rPr>
          <w:rFonts w:cs="Calibri"/>
        </w:rPr>
        <w:t>Manual de Gestión del CDE</w:t>
      </w:r>
      <w:r w:rsidR="715118EC" w:rsidRPr="21E69E4A">
        <w:rPr>
          <w:rFonts w:cs="Calibri"/>
        </w:rPr>
        <w:t>, PBIM_02_MANUAL_GESTIÓN_CDE</w:t>
      </w:r>
    </w:p>
    <w:p w14:paraId="2EAFDC60" w14:textId="77777777" w:rsidR="00F06669" w:rsidRPr="00FD6B20" w:rsidRDefault="00F06669" w:rsidP="00E910A7">
      <w:pPr>
        <w:spacing w:line="276" w:lineRule="auto"/>
        <w:ind w:left="720"/>
        <w:rPr>
          <w:rFonts w:cs="Calibri"/>
          <w:szCs w:val="22"/>
        </w:rPr>
      </w:pPr>
    </w:p>
    <w:p w14:paraId="0226DA8F" w14:textId="77777777" w:rsidR="00626DF0" w:rsidRPr="00FD6B20" w:rsidRDefault="00626DF0" w:rsidP="00E910A7">
      <w:pPr>
        <w:spacing w:line="276" w:lineRule="auto"/>
        <w:rPr>
          <w:rFonts w:cs="Calibri"/>
          <w:szCs w:val="22"/>
        </w:rPr>
      </w:pPr>
      <w:r w:rsidRPr="00FD6B20">
        <w:rPr>
          <w:rFonts w:cs="Calibri"/>
          <w:b/>
          <w:bCs/>
          <w:szCs w:val="22"/>
        </w:rPr>
        <w:t>6. Modelado de información:</w:t>
      </w:r>
    </w:p>
    <w:p w14:paraId="279B4BDC" w14:textId="67E6F9C2" w:rsidR="00626DF0" w:rsidRPr="00FD6B20" w:rsidRDefault="00626DF0" w:rsidP="00E910A7">
      <w:pPr>
        <w:numPr>
          <w:ilvl w:val="0"/>
          <w:numId w:val="42"/>
        </w:numPr>
        <w:spacing w:line="276" w:lineRule="auto"/>
        <w:rPr>
          <w:rFonts w:cs="Calibri"/>
          <w:szCs w:val="22"/>
        </w:rPr>
      </w:pPr>
      <w:r w:rsidRPr="00FD6B20">
        <w:rPr>
          <w:rFonts w:cs="Calibri"/>
          <w:szCs w:val="22"/>
        </w:rPr>
        <w:t>Los modelos de información se desarrollarán utilizando tecnologías compatibles con los estándares BIM establecidos.</w:t>
      </w:r>
    </w:p>
    <w:p w14:paraId="0BB9FB56" w14:textId="77777777" w:rsidR="00626DF0" w:rsidRPr="00FD6B20" w:rsidRDefault="00626DF0" w:rsidP="00E910A7">
      <w:pPr>
        <w:numPr>
          <w:ilvl w:val="0"/>
          <w:numId w:val="42"/>
        </w:numPr>
        <w:spacing w:line="276" w:lineRule="auto"/>
        <w:rPr>
          <w:rFonts w:cs="Calibri"/>
          <w:szCs w:val="22"/>
        </w:rPr>
      </w:pPr>
      <w:r w:rsidRPr="00FD6B20">
        <w:rPr>
          <w:rFonts w:cs="Calibri"/>
          <w:szCs w:val="22"/>
        </w:rPr>
        <w:t>Los modelos de información se integrarán en el CDE para facilitar el acceso y la colaboración.</w:t>
      </w:r>
    </w:p>
    <w:p w14:paraId="1ACE02B3" w14:textId="2BAA4C47" w:rsidR="00F257C9" w:rsidRPr="00FD6B20" w:rsidRDefault="00F257C9" w:rsidP="00E910A7">
      <w:pPr>
        <w:numPr>
          <w:ilvl w:val="0"/>
          <w:numId w:val="42"/>
        </w:numPr>
        <w:spacing w:line="276" w:lineRule="auto"/>
        <w:rPr>
          <w:rFonts w:cs="Calibri"/>
          <w:szCs w:val="22"/>
        </w:rPr>
      </w:pPr>
      <w:r w:rsidRPr="00FD6B20">
        <w:rPr>
          <w:rFonts w:cs="Calibri"/>
          <w:szCs w:val="22"/>
        </w:rPr>
        <w:t xml:space="preserve">Los procesos de </w:t>
      </w:r>
      <w:r w:rsidR="006F43C5" w:rsidRPr="00FD6B20">
        <w:rPr>
          <w:rFonts w:cs="Calibri"/>
          <w:szCs w:val="22"/>
        </w:rPr>
        <w:t xml:space="preserve">producción de la información de estos contenedores </w:t>
      </w:r>
      <w:r w:rsidR="007B5B7B" w:rsidRPr="00FD6B20">
        <w:rPr>
          <w:rFonts w:cs="Calibri"/>
          <w:szCs w:val="22"/>
        </w:rPr>
        <w:t>serán</w:t>
      </w:r>
      <w:r w:rsidR="006F43C5" w:rsidRPr="00FD6B20">
        <w:rPr>
          <w:rFonts w:cs="Calibri"/>
          <w:szCs w:val="22"/>
        </w:rPr>
        <w:t xml:space="preserve"> establecid</w:t>
      </w:r>
      <w:r w:rsidR="007B5B7B" w:rsidRPr="00FD6B20">
        <w:rPr>
          <w:rFonts w:cs="Calibri"/>
          <w:szCs w:val="22"/>
        </w:rPr>
        <w:t>os</w:t>
      </w:r>
      <w:r w:rsidR="006F43C5" w:rsidRPr="00FD6B20">
        <w:rPr>
          <w:rFonts w:cs="Calibri"/>
          <w:szCs w:val="22"/>
        </w:rPr>
        <w:t xml:space="preserve"> en el BEP </w:t>
      </w:r>
      <w:r w:rsidR="007B5B7B" w:rsidRPr="00FD6B20">
        <w:rPr>
          <w:rFonts w:cs="Calibri"/>
          <w:szCs w:val="22"/>
        </w:rPr>
        <w:t>de cada proyecto</w:t>
      </w:r>
      <w:r w:rsidR="006F43C5" w:rsidRPr="00FD6B20">
        <w:rPr>
          <w:rFonts w:cs="Calibri"/>
          <w:szCs w:val="22"/>
        </w:rPr>
        <w:t>.</w:t>
      </w:r>
    </w:p>
    <w:p w14:paraId="78EBD680" w14:textId="5349F099" w:rsidR="00626DF0" w:rsidRPr="00FD6B20" w:rsidRDefault="00626DF0" w:rsidP="00E910A7">
      <w:pPr>
        <w:numPr>
          <w:ilvl w:val="0"/>
          <w:numId w:val="42"/>
        </w:numPr>
        <w:spacing w:line="276" w:lineRule="auto"/>
        <w:rPr>
          <w:rFonts w:cs="Calibri"/>
          <w:szCs w:val="22"/>
        </w:rPr>
      </w:pPr>
      <w:r w:rsidRPr="00FD6B20">
        <w:rPr>
          <w:rFonts w:cs="Calibri"/>
          <w:szCs w:val="22"/>
        </w:rPr>
        <w:t>Se implementarán procesos de control de calidad para garantizar la precisión y consistencia de los modelos de información.</w:t>
      </w:r>
      <w:r w:rsidR="009E2C42" w:rsidRPr="00FD6B20">
        <w:rPr>
          <w:rFonts w:cs="Calibri"/>
          <w:szCs w:val="22"/>
        </w:rPr>
        <w:t xml:space="preserve"> </w:t>
      </w:r>
      <w:r w:rsidR="00E9286A" w:rsidRPr="00FD6B20">
        <w:rPr>
          <w:rFonts w:cs="Calibri"/>
          <w:szCs w:val="22"/>
        </w:rPr>
        <w:t xml:space="preserve">Principalmente </w:t>
      </w:r>
      <w:r w:rsidR="002D0038" w:rsidRPr="00FD6B20">
        <w:rPr>
          <w:rFonts w:cs="Calibri"/>
          <w:szCs w:val="22"/>
        </w:rPr>
        <w:t>la información producida deberá ser concordante con los procesos de producción de la misma</w:t>
      </w:r>
      <w:r w:rsidR="006973D0" w:rsidRPr="00FD6B20">
        <w:rPr>
          <w:rFonts w:cs="Calibri"/>
          <w:szCs w:val="22"/>
        </w:rPr>
        <w:t xml:space="preserve"> estableciéndose el pro</w:t>
      </w:r>
      <w:r w:rsidR="000A03C2" w:rsidRPr="00FD6B20">
        <w:rPr>
          <w:rFonts w:cs="Calibri"/>
          <w:szCs w:val="22"/>
        </w:rPr>
        <w:t>cedimiento en el punto 6.6.3 de este manual.</w:t>
      </w:r>
    </w:p>
    <w:p w14:paraId="2129DE02" w14:textId="77777777" w:rsidR="00F06669" w:rsidRPr="00FD6B20" w:rsidRDefault="00F06669" w:rsidP="00E910A7">
      <w:pPr>
        <w:spacing w:line="276" w:lineRule="auto"/>
        <w:ind w:left="720"/>
        <w:rPr>
          <w:rFonts w:cs="Calibri"/>
          <w:szCs w:val="22"/>
        </w:rPr>
      </w:pPr>
    </w:p>
    <w:p w14:paraId="0A90D88D" w14:textId="77777777" w:rsidR="00626DF0" w:rsidRPr="00FD6B20" w:rsidRDefault="00626DF0" w:rsidP="00E910A7">
      <w:pPr>
        <w:spacing w:line="276" w:lineRule="auto"/>
        <w:rPr>
          <w:rFonts w:cs="Calibri"/>
          <w:b/>
          <w:bCs/>
          <w:szCs w:val="22"/>
        </w:rPr>
      </w:pPr>
      <w:r w:rsidRPr="00FD6B20">
        <w:rPr>
          <w:rFonts w:cs="Calibri"/>
          <w:b/>
          <w:bCs/>
          <w:szCs w:val="22"/>
        </w:rPr>
        <w:t>7. Seguridad de la información:</w:t>
      </w:r>
    </w:p>
    <w:p w14:paraId="71D04A00" w14:textId="0A3F32AC" w:rsidR="00626DF0" w:rsidRPr="00FD6B20" w:rsidRDefault="00626DF0" w:rsidP="21E69E4A">
      <w:pPr>
        <w:numPr>
          <w:ilvl w:val="0"/>
          <w:numId w:val="43"/>
        </w:numPr>
        <w:spacing w:line="276" w:lineRule="auto"/>
        <w:rPr>
          <w:rFonts w:cs="Calibri"/>
        </w:rPr>
      </w:pPr>
      <w:r w:rsidRPr="21E69E4A">
        <w:rPr>
          <w:rFonts w:cs="Calibri"/>
        </w:rPr>
        <w:t xml:space="preserve">Se implementarán </w:t>
      </w:r>
      <w:r w:rsidR="00CE2199" w:rsidRPr="21E69E4A">
        <w:rPr>
          <w:rFonts w:cs="Calibri"/>
        </w:rPr>
        <w:t xml:space="preserve">las </w:t>
      </w:r>
      <w:r w:rsidRPr="21E69E4A">
        <w:rPr>
          <w:rFonts w:cs="Calibri"/>
        </w:rPr>
        <w:t>medidas de seguridad adecuadas para proteger la información del proyecto</w:t>
      </w:r>
      <w:r w:rsidR="009A1CE0" w:rsidRPr="21E69E4A">
        <w:rPr>
          <w:rFonts w:cs="Calibri"/>
        </w:rPr>
        <w:t>, de acuerdo con los procedimientos organizacionales ya previstos en atención a la observancia de</w:t>
      </w:r>
      <w:r w:rsidR="009449F1" w:rsidRPr="21E69E4A">
        <w:rPr>
          <w:rFonts w:cs="Calibri"/>
        </w:rPr>
        <w:t xml:space="preserve"> la norma</w:t>
      </w:r>
      <w:r w:rsidR="00264707" w:rsidRPr="21E69E4A">
        <w:rPr>
          <w:rFonts w:cs="Calibri"/>
        </w:rPr>
        <w:t xml:space="preserve"> ISO</w:t>
      </w:r>
      <w:r w:rsidR="000D63C3" w:rsidRPr="21E69E4A">
        <w:rPr>
          <w:rFonts w:cs="Calibri"/>
        </w:rPr>
        <w:t xml:space="preserve"> </w:t>
      </w:r>
      <w:r w:rsidR="00264707" w:rsidRPr="21E69E4A">
        <w:rPr>
          <w:rFonts w:cs="Calibri"/>
        </w:rPr>
        <w:t>27001</w:t>
      </w:r>
      <w:r w:rsidR="000D63C3" w:rsidRPr="21E69E4A">
        <w:rPr>
          <w:rFonts w:cs="Calibri"/>
        </w:rPr>
        <w:t>.</w:t>
      </w:r>
      <w:r w:rsidR="56D55F8D" w:rsidRPr="21E69E4A">
        <w:rPr>
          <w:rFonts w:cs="Calibri"/>
        </w:rPr>
        <w:t xml:space="preserve"> </w:t>
      </w:r>
      <w:r w:rsidR="0004671F" w:rsidRPr="21E69E4A">
        <w:rPr>
          <w:rFonts w:cs="Calibri"/>
        </w:rPr>
        <w:t>Acreditado en los procedimientos internos de calidad</w:t>
      </w:r>
      <w:r w:rsidR="00F62AE5" w:rsidRPr="21E69E4A">
        <w:rPr>
          <w:rFonts w:cs="Calibri"/>
        </w:rPr>
        <w:t>. (Ver Documento Seguridad de la Información).</w:t>
      </w:r>
    </w:p>
    <w:p w14:paraId="5EB3C55A" w14:textId="5183AB0B" w:rsidR="00626DF0" w:rsidRPr="00FD6B20" w:rsidRDefault="00626DF0" w:rsidP="00E910A7">
      <w:pPr>
        <w:numPr>
          <w:ilvl w:val="0"/>
          <w:numId w:val="43"/>
        </w:numPr>
        <w:spacing w:line="276" w:lineRule="auto"/>
        <w:rPr>
          <w:rFonts w:cs="Calibri"/>
          <w:szCs w:val="22"/>
        </w:rPr>
      </w:pPr>
      <w:r w:rsidRPr="00FD6B20">
        <w:rPr>
          <w:rFonts w:cs="Calibri"/>
          <w:szCs w:val="22"/>
        </w:rPr>
        <w:t>Estas medidas incluirán controles de acceso, protección contra malware</w:t>
      </w:r>
      <w:r w:rsidR="00464F1F" w:rsidRPr="00FD6B20">
        <w:rPr>
          <w:rFonts w:cs="Calibri"/>
          <w:szCs w:val="22"/>
        </w:rPr>
        <w:t>,</w:t>
      </w:r>
      <w:r w:rsidRPr="00FD6B20">
        <w:rPr>
          <w:rFonts w:cs="Calibri"/>
          <w:szCs w:val="22"/>
        </w:rPr>
        <w:t xml:space="preserve"> copias de seguridad regulares</w:t>
      </w:r>
      <w:r w:rsidR="00464F1F" w:rsidRPr="00FD6B20">
        <w:rPr>
          <w:rFonts w:cs="Calibri"/>
          <w:szCs w:val="22"/>
        </w:rPr>
        <w:t>, paliando así la pérdida o corrupción de información, la degradación y, la obsolescencia</w:t>
      </w:r>
      <w:r w:rsidR="00F66413" w:rsidRPr="00FD6B20">
        <w:rPr>
          <w:rFonts w:cs="Calibri"/>
          <w:szCs w:val="22"/>
        </w:rPr>
        <w:t xml:space="preserve"> de la información.</w:t>
      </w:r>
    </w:p>
    <w:p w14:paraId="31A70881" w14:textId="77777777" w:rsidR="00626DF0" w:rsidRPr="00FD6B20" w:rsidRDefault="00626DF0" w:rsidP="00E910A7">
      <w:pPr>
        <w:numPr>
          <w:ilvl w:val="0"/>
          <w:numId w:val="43"/>
        </w:numPr>
        <w:spacing w:line="276" w:lineRule="auto"/>
        <w:rPr>
          <w:rFonts w:cs="Calibri"/>
          <w:szCs w:val="22"/>
        </w:rPr>
      </w:pPr>
      <w:r w:rsidRPr="00FD6B20">
        <w:rPr>
          <w:rFonts w:cs="Calibri"/>
          <w:szCs w:val="22"/>
        </w:rPr>
        <w:t>Se concienciará a todos los participantes del proyecto sobre la importancia de la seguridad de la información.</w:t>
      </w:r>
    </w:p>
    <w:p w14:paraId="776DCD30" w14:textId="77777777" w:rsidR="000C5DC9" w:rsidRPr="00FD6B20" w:rsidRDefault="000C5DC9" w:rsidP="00E910A7">
      <w:pPr>
        <w:spacing w:line="276" w:lineRule="auto"/>
        <w:ind w:left="720"/>
        <w:rPr>
          <w:rFonts w:cs="Calibri"/>
          <w:szCs w:val="22"/>
        </w:rPr>
      </w:pPr>
    </w:p>
    <w:p w14:paraId="6FFE0B89" w14:textId="77777777" w:rsidR="00626DF0" w:rsidRPr="00FD6B20" w:rsidRDefault="00626DF0" w:rsidP="00E910A7">
      <w:pPr>
        <w:spacing w:line="276" w:lineRule="auto"/>
        <w:rPr>
          <w:rFonts w:cs="Calibri"/>
          <w:szCs w:val="22"/>
        </w:rPr>
      </w:pPr>
      <w:r w:rsidRPr="00FD6B20">
        <w:rPr>
          <w:rFonts w:cs="Calibri"/>
          <w:b/>
          <w:bCs/>
          <w:szCs w:val="22"/>
        </w:rPr>
        <w:t>8. Monitoreo y evaluación:</w:t>
      </w:r>
    </w:p>
    <w:p w14:paraId="000D7C56" w14:textId="77777777" w:rsidR="00626DF0" w:rsidRPr="00FD6B20" w:rsidRDefault="00626DF0" w:rsidP="00E910A7">
      <w:pPr>
        <w:numPr>
          <w:ilvl w:val="0"/>
          <w:numId w:val="44"/>
        </w:numPr>
        <w:spacing w:line="276" w:lineRule="auto"/>
        <w:rPr>
          <w:rFonts w:cs="Calibri"/>
          <w:szCs w:val="22"/>
        </w:rPr>
      </w:pPr>
      <w:r w:rsidRPr="00FD6B20">
        <w:rPr>
          <w:rFonts w:cs="Calibri"/>
          <w:szCs w:val="22"/>
        </w:rPr>
        <w:t>Se monitorizará y evaluará periódicamente el proceso de trabajo colaborativo basado en contenedores de información.</w:t>
      </w:r>
    </w:p>
    <w:p w14:paraId="2067A292" w14:textId="77777777" w:rsidR="00626DF0" w:rsidRPr="00FD6B20" w:rsidRDefault="00626DF0" w:rsidP="00E910A7">
      <w:pPr>
        <w:numPr>
          <w:ilvl w:val="0"/>
          <w:numId w:val="44"/>
        </w:numPr>
        <w:spacing w:line="276" w:lineRule="auto"/>
        <w:rPr>
          <w:rFonts w:cs="Calibri"/>
          <w:szCs w:val="22"/>
        </w:rPr>
      </w:pPr>
      <w:r w:rsidRPr="00FD6B20">
        <w:rPr>
          <w:rFonts w:cs="Calibri"/>
          <w:szCs w:val="22"/>
        </w:rPr>
        <w:t>Se identificarán áreas de mejora y se realizarán ajustes en los procedimientos según sea necesario.</w:t>
      </w:r>
    </w:p>
    <w:p w14:paraId="42D47EC7" w14:textId="77777777" w:rsidR="00626DF0" w:rsidRPr="00FD6B20" w:rsidRDefault="00626DF0" w:rsidP="00E910A7">
      <w:pPr>
        <w:numPr>
          <w:ilvl w:val="0"/>
          <w:numId w:val="44"/>
        </w:numPr>
        <w:spacing w:line="276" w:lineRule="auto"/>
        <w:rPr>
          <w:rFonts w:cs="Calibri"/>
          <w:szCs w:val="22"/>
        </w:rPr>
      </w:pPr>
      <w:r w:rsidRPr="00FD6B20">
        <w:rPr>
          <w:rFonts w:cs="Calibri"/>
          <w:szCs w:val="22"/>
        </w:rPr>
        <w:t>Se documentarán las lecciones aprendidas y se aplicarán en proyectos futuros.</w:t>
      </w:r>
    </w:p>
    <w:p w14:paraId="21416C66" w14:textId="77777777" w:rsidR="00A37348" w:rsidRPr="00FD6B20" w:rsidRDefault="00A37348" w:rsidP="00E910A7">
      <w:pPr>
        <w:spacing w:line="276" w:lineRule="auto"/>
        <w:rPr>
          <w:rFonts w:cs="Calibri"/>
          <w:b/>
          <w:szCs w:val="22"/>
        </w:rPr>
      </w:pPr>
    </w:p>
    <w:p w14:paraId="6D106132" w14:textId="0D0F6D8C" w:rsidR="00626DF0" w:rsidRPr="00FD6B20" w:rsidRDefault="0024596B" w:rsidP="00E910A7">
      <w:pPr>
        <w:spacing w:line="276" w:lineRule="auto"/>
        <w:rPr>
          <w:rFonts w:cs="Calibri"/>
          <w:szCs w:val="22"/>
        </w:rPr>
      </w:pPr>
      <w:r w:rsidRPr="00FD6B20">
        <w:rPr>
          <w:rFonts w:cs="Calibri"/>
          <w:szCs w:val="22"/>
        </w:rPr>
        <w:t xml:space="preserve">La organización de la producción de la información con base a contenedores de información </w:t>
      </w:r>
      <w:r w:rsidR="00F02771" w:rsidRPr="00FD6B20">
        <w:rPr>
          <w:rFonts w:cs="Calibri"/>
          <w:bCs/>
          <w:szCs w:val="22"/>
        </w:rPr>
        <w:t xml:space="preserve">genera </w:t>
      </w:r>
      <w:r w:rsidR="00D10C27" w:rsidRPr="00FD6B20">
        <w:rPr>
          <w:rFonts w:cs="Calibri"/>
          <w:szCs w:val="22"/>
        </w:rPr>
        <w:t>claros b</w:t>
      </w:r>
      <w:r w:rsidR="006C0250" w:rsidRPr="00FD6B20">
        <w:rPr>
          <w:rFonts w:cs="Calibri"/>
          <w:szCs w:val="22"/>
        </w:rPr>
        <w:t xml:space="preserve">eneficios </w:t>
      </w:r>
      <w:r w:rsidR="00D10C27" w:rsidRPr="00FD6B20">
        <w:rPr>
          <w:rFonts w:cs="Calibri"/>
          <w:szCs w:val="22"/>
        </w:rPr>
        <w:t>como son:</w:t>
      </w:r>
    </w:p>
    <w:p w14:paraId="2AD6ABB5" w14:textId="77777777" w:rsidR="00F02771" w:rsidRPr="00FD6B20" w:rsidRDefault="00F02771" w:rsidP="00E910A7">
      <w:pPr>
        <w:spacing w:line="276" w:lineRule="auto"/>
        <w:rPr>
          <w:rFonts w:cs="Calibri"/>
        </w:rPr>
      </w:pPr>
    </w:p>
    <w:p w14:paraId="286DB141" w14:textId="1AC613B1" w:rsidR="00626DF0" w:rsidRPr="00FD6B20" w:rsidRDefault="00626DF0" w:rsidP="00E910A7">
      <w:pPr>
        <w:numPr>
          <w:ilvl w:val="0"/>
          <w:numId w:val="45"/>
        </w:numPr>
        <w:spacing w:line="276" w:lineRule="auto"/>
        <w:rPr>
          <w:rFonts w:cs="Calibri"/>
          <w:szCs w:val="22"/>
        </w:rPr>
      </w:pPr>
      <w:r w:rsidRPr="00FD6B20">
        <w:rPr>
          <w:rFonts w:cs="Calibri"/>
          <w:b/>
          <w:bCs/>
          <w:szCs w:val="22"/>
        </w:rPr>
        <w:t>Mejora de la comunicación y la colaboración:</w:t>
      </w:r>
      <w:r w:rsidR="00A37348" w:rsidRPr="00FD6B20">
        <w:rPr>
          <w:rFonts w:cs="Calibri"/>
          <w:szCs w:val="22"/>
        </w:rPr>
        <w:t xml:space="preserve"> </w:t>
      </w:r>
      <w:r w:rsidRPr="00FD6B20">
        <w:rPr>
          <w:rFonts w:cs="Calibri"/>
          <w:szCs w:val="22"/>
        </w:rPr>
        <w:t>Al definir claramente los roles, responsabilidades y procesos, se facilita la comunicación y la colaboración entre los participantes del proyecto.</w:t>
      </w:r>
    </w:p>
    <w:p w14:paraId="1335C848" w14:textId="3C0A05D5" w:rsidR="00626DF0" w:rsidRPr="00FD6B20" w:rsidRDefault="00626DF0" w:rsidP="00E910A7">
      <w:pPr>
        <w:numPr>
          <w:ilvl w:val="0"/>
          <w:numId w:val="45"/>
        </w:numPr>
        <w:spacing w:line="276" w:lineRule="auto"/>
        <w:rPr>
          <w:rFonts w:cs="Calibri"/>
          <w:szCs w:val="22"/>
        </w:rPr>
      </w:pPr>
      <w:r w:rsidRPr="00FD6B20">
        <w:rPr>
          <w:rFonts w:cs="Calibri"/>
          <w:b/>
          <w:bCs/>
          <w:szCs w:val="22"/>
        </w:rPr>
        <w:t>Mayor eficiencia y productividad:</w:t>
      </w:r>
      <w:r w:rsidR="00A37348" w:rsidRPr="00FD6B20">
        <w:rPr>
          <w:rFonts w:cs="Calibri"/>
          <w:szCs w:val="22"/>
        </w:rPr>
        <w:t xml:space="preserve"> </w:t>
      </w:r>
      <w:r w:rsidRPr="00FD6B20">
        <w:rPr>
          <w:rFonts w:cs="Calibri"/>
          <w:szCs w:val="22"/>
        </w:rPr>
        <w:t>El uso de un CDE y de estándares de información comunes optimiza el flujo de trabajo y aumenta la productividad.</w:t>
      </w:r>
    </w:p>
    <w:p w14:paraId="11513871" w14:textId="63E956BB" w:rsidR="00626DF0" w:rsidRPr="00FD6B20" w:rsidRDefault="00626DF0" w:rsidP="00E910A7">
      <w:pPr>
        <w:numPr>
          <w:ilvl w:val="0"/>
          <w:numId w:val="45"/>
        </w:numPr>
        <w:spacing w:line="276" w:lineRule="auto"/>
        <w:rPr>
          <w:rFonts w:cs="Calibri"/>
          <w:szCs w:val="22"/>
        </w:rPr>
      </w:pPr>
      <w:r w:rsidRPr="00FD6B20">
        <w:rPr>
          <w:rFonts w:cs="Calibri"/>
          <w:b/>
          <w:bCs/>
          <w:szCs w:val="22"/>
        </w:rPr>
        <w:lastRenderedPageBreak/>
        <w:t>Mejor calidad de la información:</w:t>
      </w:r>
      <w:r w:rsidR="00A37348" w:rsidRPr="00FD6B20">
        <w:rPr>
          <w:rFonts w:cs="Calibri"/>
          <w:szCs w:val="22"/>
        </w:rPr>
        <w:t xml:space="preserve"> </w:t>
      </w:r>
      <w:r w:rsidRPr="00FD6B20">
        <w:rPr>
          <w:rFonts w:cs="Calibri"/>
          <w:szCs w:val="22"/>
        </w:rPr>
        <w:t>La implementación de controles de calidad y seguridad garantiza la precisión y confiabilidad de la información del proyecto.</w:t>
      </w:r>
    </w:p>
    <w:p w14:paraId="73EF090F" w14:textId="6C37566F" w:rsidR="00626DF0" w:rsidRPr="00FD6B20" w:rsidRDefault="00626DF0" w:rsidP="00E910A7">
      <w:pPr>
        <w:numPr>
          <w:ilvl w:val="0"/>
          <w:numId w:val="45"/>
        </w:numPr>
        <w:spacing w:line="276" w:lineRule="auto"/>
        <w:rPr>
          <w:rFonts w:cs="Calibri"/>
          <w:szCs w:val="22"/>
        </w:rPr>
      </w:pPr>
      <w:r w:rsidRPr="00FD6B20">
        <w:rPr>
          <w:rFonts w:cs="Calibri"/>
          <w:b/>
          <w:bCs/>
          <w:szCs w:val="22"/>
        </w:rPr>
        <w:t>Reducción de riesgos:</w:t>
      </w:r>
      <w:r w:rsidR="00A37348" w:rsidRPr="00FD6B20">
        <w:rPr>
          <w:rFonts w:cs="Calibri"/>
          <w:szCs w:val="22"/>
        </w:rPr>
        <w:t xml:space="preserve"> </w:t>
      </w:r>
      <w:r w:rsidRPr="00FD6B20">
        <w:rPr>
          <w:rFonts w:cs="Calibri"/>
          <w:szCs w:val="22"/>
        </w:rPr>
        <w:t>Las medidas de seguridad adecuadas protegen la información del proyecto contra accesos no autorizados, pérdida o corrupción.</w:t>
      </w:r>
    </w:p>
    <w:p w14:paraId="61DDAD27" w14:textId="545AA9F6" w:rsidR="00D83787" w:rsidRPr="00FD6B20" w:rsidRDefault="00626DF0" w:rsidP="00E910A7">
      <w:pPr>
        <w:numPr>
          <w:ilvl w:val="0"/>
          <w:numId w:val="45"/>
        </w:numPr>
        <w:spacing w:line="276" w:lineRule="auto"/>
        <w:rPr>
          <w:rFonts w:cs="Calibri"/>
          <w:szCs w:val="22"/>
        </w:rPr>
      </w:pPr>
      <w:r w:rsidRPr="00FD6B20">
        <w:rPr>
          <w:rFonts w:cs="Calibri"/>
          <w:b/>
          <w:bCs/>
          <w:szCs w:val="22"/>
        </w:rPr>
        <w:t>Mayor transparencia:</w:t>
      </w:r>
      <w:r w:rsidR="00A37348" w:rsidRPr="00FD6B20">
        <w:rPr>
          <w:rFonts w:cs="Calibri"/>
          <w:szCs w:val="22"/>
        </w:rPr>
        <w:t xml:space="preserve"> </w:t>
      </w:r>
      <w:r w:rsidRPr="00FD6B20">
        <w:rPr>
          <w:rFonts w:cs="Calibri"/>
          <w:szCs w:val="22"/>
        </w:rPr>
        <w:t>El uso de contenedores de información facilita el seguimiento y la trazabilidad de la información del proyecto.</w:t>
      </w:r>
    </w:p>
    <w:p w14:paraId="50AC88E1" w14:textId="77777777" w:rsidR="00E228E0" w:rsidRPr="00FD6B20" w:rsidRDefault="00E228E0" w:rsidP="00E910A7">
      <w:pPr>
        <w:spacing w:line="276" w:lineRule="auto"/>
        <w:rPr>
          <w:rFonts w:cs="Calibri"/>
        </w:rPr>
      </w:pPr>
    </w:p>
    <w:p w14:paraId="060BF7DC" w14:textId="6FB0AC9A" w:rsidR="00E228E0" w:rsidRPr="00FD6B20" w:rsidRDefault="000C5DC9" w:rsidP="004E6FD8">
      <w:pPr>
        <w:pStyle w:val="Ttulo2"/>
        <w:numPr>
          <w:ilvl w:val="1"/>
          <w:numId w:val="55"/>
        </w:numPr>
        <w:spacing w:after="0" w:line="276" w:lineRule="auto"/>
        <w:ind w:left="567" w:hanging="567"/>
        <w:rPr>
          <w:rFonts w:cs="Calibri"/>
        </w:rPr>
      </w:pPr>
      <w:bookmarkStart w:id="55" w:name="_Toc162284867"/>
      <w:bookmarkStart w:id="56" w:name="_Toc197605984"/>
      <w:r w:rsidRPr="00FD6B20">
        <w:rPr>
          <w:rFonts w:cs="Calibri"/>
        </w:rPr>
        <w:t>Planificación del desarrollo de la información.</w:t>
      </w:r>
      <w:r w:rsidR="00E228E0" w:rsidRPr="00FD6B20">
        <w:rPr>
          <w:rFonts w:cs="Calibri"/>
        </w:rPr>
        <w:t xml:space="preserve"> (ITEM 10 </w:t>
      </w:r>
      <w:r w:rsidR="00952029" w:rsidRPr="00FD6B20">
        <w:rPr>
          <w:rFonts w:cs="Calibri"/>
        </w:rPr>
        <w:t>UNE-EN ISO 19650-1:2019</w:t>
      </w:r>
      <w:bookmarkEnd w:id="55"/>
      <w:r w:rsidRPr="00FD6B20">
        <w:rPr>
          <w:rFonts w:cs="Calibri"/>
        </w:rPr>
        <w:t>)</w:t>
      </w:r>
      <w:bookmarkEnd w:id="56"/>
    </w:p>
    <w:p w14:paraId="1D964298" w14:textId="32410BE0" w:rsidR="00E228E0" w:rsidRPr="00FD6B20" w:rsidRDefault="00E228E0" w:rsidP="004E6FD8">
      <w:pPr>
        <w:pStyle w:val="Ttulo3"/>
        <w:numPr>
          <w:ilvl w:val="2"/>
          <w:numId w:val="55"/>
        </w:numPr>
        <w:spacing w:after="0" w:line="276" w:lineRule="auto"/>
        <w:ind w:left="709" w:hanging="709"/>
        <w:rPr>
          <w:rFonts w:cs="Calibri"/>
        </w:rPr>
      </w:pPr>
      <w:bookmarkStart w:id="57" w:name="_Toc162284868"/>
      <w:bookmarkStart w:id="58" w:name="_Toc197605985"/>
      <w:r w:rsidRPr="00FD6B20">
        <w:rPr>
          <w:rFonts w:cs="Calibri"/>
        </w:rPr>
        <w:t xml:space="preserve">Principios. (ITEM 10.1. </w:t>
      </w:r>
      <w:r w:rsidR="00952029" w:rsidRPr="00FD6B20">
        <w:rPr>
          <w:rFonts w:cs="Calibri"/>
        </w:rPr>
        <w:t>UNE-EN ISO 19650-1:2019</w:t>
      </w:r>
      <w:r w:rsidRPr="00FD6B20">
        <w:rPr>
          <w:rFonts w:cs="Calibri"/>
        </w:rPr>
        <w:t>)</w:t>
      </w:r>
      <w:bookmarkEnd w:id="57"/>
      <w:bookmarkEnd w:id="58"/>
    </w:p>
    <w:p w14:paraId="483C3D61" w14:textId="77777777" w:rsidR="00FA7322" w:rsidRDefault="00FA7322" w:rsidP="00E910A7">
      <w:pPr>
        <w:spacing w:line="276" w:lineRule="auto"/>
        <w:rPr>
          <w:rFonts w:cs="Calibri"/>
          <w:szCs w:val="22"/>
        </w:rPr>
      </w:pPr>
      <w:bookmarkStart w:id="59" w:name="ITEM1011"/>
    </w:p>
    <w:p w14:paraId="747D9772" w14:textId="0FB27530" w:rsidR="00723404" w:rsidRPr="00FD6B20" w:rsidRDefault="00723404" w:rsidP="00E910A7">
      <w:pPr>
        <w:spacing w:line="276" w:lineRule="auto"/>
        <w:rPr>
          <w:rFonts w:cs="Calibri"/>
          <w:szCs w:val="22"/>
        </w:rPr>
      </w:pPr>
      <w:r w:rsidRPr="00FD6B20">
        <w:rPr>
          <w:rFonts w:cs="Calibri"/>
          <w:szCs w:val="22"/>
        </w:rPr>
        <w:t>La planificación del desarrollo de la información es responsabilidad del Adjudicatario Principal, es decir, de</w:t>
      </w:r>
      <w:r w:rsidR="3E8B16A9" w:rsidRPr="00FD6B20">
        <w:rPr>
          <w:rFonts w:cs="Calibri"/>
          <w:szCs w:val="22"/>
        </w:rPr>
        <w:t xml:space="preserve"> la función</w:t>
      </w:r>
      <w:r w:rsidRPr="00FD6B20">
        <w:rPr>
          <w:rFonts w:cs="Calibri"/>
          <w:szCs w:val="22"/>
        </w:rPr>
        <w:t xml:space="preserve"> que </w:t>
      </w:r>
      <w:r w:rsidR="006D67E3">
        <w:rPr>
          <w:rFonts w:cs="Calibri"/>
          <w:szCs w:val="22"/>
        </w:rPr>
        <w:t>AVINTIA</w:t>
      </w:r>
      <w:r w:rsidRPr="00FD6B20">
        <w:rPr>
          <w:rFonts w:cs="Calibri"/>
          <w:szCs w:val="22"/>
        </w:rPr>
        <w:t xml:space="preserve"> desempeñará habitualmente en los proyectos, y de cada Adjudicatario</w:t>
      </w:r>
      <w:r w:rsidR="0041336C" w:rsidRPr="00FD6B20">
        <w:rPr>
          <w:rFonts w:cs="Calibri"/>
          <w:szCs w:val="22"/>
        </w:rPr>
        <w:t xml:space="preserve"> respecto de su trabajo</w:t>
      </w:r>
      <w:r w:rsidR="00F014F8" w:rsidRPr="00FD6B20">
        <w:rPr>
          <w:rFonts w:cs="Calibri"/>
          <w:szCs w:val="22"/>
        </w:rPr>
        <w:t>.</w:t>
      </w:r>
    </w:p>
    <w:bookmarkEnd w:id="59"/>
    <w:p w14:paraId="1127D725" w14:textId="77777777" w:rsidR="00723404" w:rsidRPr="00FD6B20" w:rsidRDefault="00723404" w:rsidP="00E910A7">
      <w:pPr>
        <w:spacing w:line="276" w:lineRule="auto"/>
        <w:rPr>
          <w:rFonts w:cs="Calibri"/>
        </w:rPr>
      </w:pPr>
    </w:p>
    <w:p w14:paraId="59701241" w14:textId="3A6B1185" w:rsidR="008A2222" w:rsidRPr="00FD6B20" w:rsidRDefault="00723404" w:rsidP="7055C211">
      <w:pPr>
        <w:spacing w:line="276" w:lineRule="auto"/>
        <w:rPr>
          <w:rFonts w:cs="Calibri"/>
        </w:rPr>
      </w:pPr>
      <w:bookmarkStart w:id="60" w:name="ITEM1012AlcalnceActivos"/>
      <w:r w:rsidRPr="7055C211">
        <w:rPr>
          <w:rFonts w:cs="Calibri"/>
          <w:u w:val="single"/>
        </w:rPr>
        <w:t xml:space="preserve">La planificación de la información debe formularse según los requisitos de información establecidos por el </w:t>
      </w:r>
      <w:r w:rsidR="00FA7322" w:rsidRPr="7055C211">
        <w:rPr>
          <w:rFonts w:cs="Calibri"/>
          <w:u w:val="single"/>
        </w:rPr>
        <w:t>A</w:t>
      </w:r>
      <w:r w:rsidRPr="7055C211">
        <w:rPr>
          <w:rFonts w:cs="Calibri"/>
          <w:u w:val="single"/>
        </w:rPr>
        <w:t>djudicador y reflejar el alcance de la</w:t>
      </w:r>
      <w:r w:rsidRPr="7055C211">
        <w:rPr>
          <w:rFonts w:cs="Calibri"/>
          <w:b/>
          <w:bCs/>
          <w:u w:val="single"/>
        </w:rPr>
        <w:t xml:space="preserve"> </w:t>
      </w:r>
      <w:r w:rsidRPr="7055C211">
        <w:rPr>
          <w:rFonts w:cs="Calibri"/>
          <w:u w:val="single"/>
        </w:rPr>
        <w:t>adjudicación durante el ciclo de vida de los activos.</w:t>
      </w:r>
      <w:r w:rsidRPr="7055C211">
        <w:rPr>
          <w:rFonts w:cs="Calibri"/>
        </w:rPr>
        <w:t xml:space="preserve"> </w:t>
      </w:r>
    </w:p>
    <w:bookmarkEnd w:id="60"/>
    <w:p w14:paraId="7CFD5534" w14:textId="77777777" w:rsidR="000D63C3" w:rsidRPr="00FD6B20" w:rsidRDefault="000D63C3" w:rsidP="00E910A7">
      <w:pPr>
        <w:spacing w:line="276" w:lineRule="auto"/>
        <w:rPr>
          <w:rFonts w:cs="Calibri"/>
          <w:szCs w:val="22"/>
          <w:u w:val="single"/>
        </w:rPr>
      </w:pPr>
    </w:p>
    <w:p w14:paraId="40755B1E" w14:textId="1D165666" w:rsidR="00723404" w:rsidRPr="00FD6B20" w:rsidRDefault="00723404" w:rsidP="00E910A7">
      <w:pPr>
        <w:spacing w:line="276" w:lineRule="auto"/>
        <w:rPr>
          <w:rFonts w:cs="Calibri"/>
          <w:szCs w:val="22"/>
          <w:u w:val="single"/>
        </w:rPr>
      </w:pPr>
      <w:r w:rsidRPr="00FD6B20">
        <w:rPr>
          <w:rFonts w:cs="Calibri"/>
          <w:szCs w:val="22"/>
          <w:u w:val="single"/>
        </w:rPr>
        <w:t xml:space="preserve">En cada programa de desarrollo de la información </w:t>
      </w:r>
      <w:r w:rsidR="006D14BA" w:rsidRPr="00FD6B20">
        <w:rPr>
          <w:rFonts w:cs="Calibri"/>
          <w:szCs w:val="22"/>
          <w:u w:val="single"/>
        </w:rPr>
        <w:t>se deberá</w:t>
      </w:r>
      <w:r w:rsidRPr="00FD6B20">
        <w:rPr>
          <w:rFonts w:cs="Calibri"/>
          <w:szCs w:val="22"/>
          <w:u w:val="single"/>
        </w:rPr>
        <w:t xml:space="preserve"> indicar:</w:t>
      </w:r>
    </w:p>
    <w:p w14:paraId="71355BF9" w14:textId="77777777" w:rsidR="00723404" w:rsidRPr="00FD6B20" w:rsidRDefault="00723404" w:rsidP="00E910A7">
      <w:pPr>
        <w:spacing w:line="276" w:lineRule="auto"/>
        <w:rPr>
          <w:rFonts w:cs="Calibri"/>
          <w:szCs w:val="22"/>
        </w:rPr>
      </w:pPr>
    </w:p>
    <w:p w14:paraId="271643A3" w14:textId="22D01141" w:rsidR="00723404" w:rsidRPr="00FD6B20" w:rsidRDefault="00723404" w:rsidP="00E910A7">
      <w:pPr>
        <w:pStyle w:val="Prrafodelista"/>
        <w:numPr>
          <w:ilvl w:val="0"/>
          <w:numId w:val="3"/>
        </w:numPr>
        <w:spacing w:line="276" w:lineRule="auto"/>
        <w:rPr>
          <w:rFonts w:cs="Calibri"/>
          <w:szCs w:val="22"/>
          <w:u w:val="single"/>
        </w:rPr>
      </w:pPr>
      <w:r w:rsidRPr="00FD6B20">
        <w:rPr>
          <w:rFonts w:cs="Calibri"/>
          <w:szCs w:val="22"/>
          <w:u w:val="single"/>
        </w:rPr>
        <w:t xml:space="preserve">cómo </w:t>
      </w:r>
      <w:r w:rsidR="00FA7322">
        <w:rPr>
          <w:rFonts w:cs="Calibri"/>
          <w:szCs w:val="22"/>
          <w:u w:val="single"/>
        </w:rPr>
        <w:t xml:space="preserve">se </w:t>
      </w:r>
      <w:r w:rsidRPr="00FD6B20">
        <w:rPr>
          <w:rFonts w:cs="Calibri"/>
          <w:szCs w:val="22"/>
          <w:u w:val="single"/>
        </w:rPr>
        <w:t>cumplirá la información con los requisitos definidos en el AIR o EIR;</w:t>
      </w:r>
    </w:p>
    <w:p w14:paraId="1C2D9883" w14:textId="77777777" w:rsidR="00723404" w:rsidRPr="00FD6B20" w:rsidRDefault="00723404" w:rsidP="00E910A7">
      <w:pPr>
        <w:pStyle w:val="Prrafodelista"/>
        <w:numPr>
          <w:ilvl w:val="0"/>
          <w:numId w:val="3"/>
        </w:numPr>
        <w:spacing w:line="276" w:lineRule="auto"/>
        <w:rPr>
          <w:rFonts w:cs="Calibri"/>
          <w:szCs w:val="22"/>
          <w:u w:val="single"/>
        </w:rPr>
      </w:pPr>
      <w:r w:rsidRPr="00FD6B20">
        <w:rPr>
          <w:rFonts w:cs="Calibri"/>
          <w:szCs w:val="22"/>
          <w:u w:val="single"/>
        </w:rPr>
        <w:t>cuando se entregará la información, inicialmente con relación a las fases del proyecto o los hitos para la gestión de activos y más tarde con relación a las fechas de entrega reales;</w:t>
      </w:r>
    </w:p>
    <w:p w14:paraId="1C409A55" w14:textId="77777777" w:rsidR="00723404" w:rsidRPr="00FD6B20" w:rsidRDefault="00723404" w:rsidP="00E910A7">
      <w:pPr>
        <w:pStyle w:val="Prrafodelista"/>
        <w:numPr>
          <w:ilvl w:val="0"/>
          <w:numId w:val="3"/>
        </w:numPr>
        <w:spacing w:line="276" w:lineRule="auto"/>
        <w:rPr>
          <w:rFonts w:cs="Calibri"/>
          <w:szCs w:val="22"/>
          <w:u w:val="single"/>
        </w:rPr>
      </w:pPr>
      <w:r w:rsidRPr="00FD6B20">
        <w:rPr>
          <w:rFonts w:cs="Calibri"/>
          <w:szCs w:val="22"/>
          <w:u w:val="single"/>
        </w:rPr>
        <w:t>cómo se va a entregar la información;</w:t>
      </w:r>
    </w:p>
    <w:p w14:paraId="756D5FF4" w14:textId="77777777" w:rsidR="00723404" w:rsidRPr="00FD6B20" w:rsidRDefault="00723404" w:rsidP="00E910A7">
      <w:pPr>
        <w:pStyle w:val="Prrafodelista"/>
        <w:numPr>
          <w:ilvl w:val="0"/>
          <w:numId w:val="3"/>
        </w:numPr>
        <w:spacing w:line="276" w:lineRule="auto"/>
        <w:rPr>
          <w:rFonts w:cs="Calibri"/>
          <w:szCs w:val="22"/>
          <w:u w:val="single"/>
        </w:rPr>
      </w:pPr>
      <w:r w:rsidRPr="00FD6B20">
        <w:rPr>
          <w:rFonts w:cs="Calibri"/>
          <w:szCs w:val="22"/>
          <w:u w:val="single"/>
        </w:rPr>
        <w:t>cómo se coordinará la información con la información de otros adjudicatarios relevantes;</w:t>
      </w:r>
    </w:p>
    <w:p w14:paraId="000712E0" w14:textId="77777777" w:rsidR="00723404" w:rsidRPr="00FD6B20" w:rsidRDefault="00723404" w:rsidP="00E910A7">
      <w:pPr>
        <w:pStyle w:val="Prrafodelista"/>
        <w:numPr>
          <w:ilvl w:val="0"/>
          <w:numId w:val="3"/>
        </w:numPr>
        <w:spacing w:line="276" w:lineRule="auto"/>
        <w:rPr>
          <w:rFonts w:cs="Calibri"/>
          <w:szCs w:val="22"/>
          <w:u w:val="single"/>
        </w:rPr>
      </w:pPr>
      <w:r w:rsidRPr="00FD6B20">
        <w:rPr>
          <w:rFonts w:cs="Calibri"/>
          <w:szCs w:val="22"/>
          <w:u w:val="single"/>
        </w:rPr>
        <w:t>qué información se va a desarrollar;</w:t>
      </w:r>
    </w:p>
    <w:p w14:paraId="2A6BB8F9" w14:textId="77777777" w:rsidR="00723404" w:rsidRPr="00FD6B20" w:rsidRDefault="00723404" w:rsidP="00E910A7">
      <w:pPr>
        <w:pStyle w:val="Prrafodelista"/>
        <w:numPr>
          <w:ilvl w:val="0"/>
          <w:numId w:val="3"/>
        </w:numPr>
        <w:spacing w:line="276" w:lineRule="auto"/>
        <w:rPr>
          <w:rFonts w:cs="Calibri"/>
          <w:szCs w:val="22"/>
          <w:u w:val="single"/>
        </w:rPr>
      </w:pPr>
      <w:r w:rsidRPr="00FD6B20">
        <w:rPr>
          <w:rFonts w:cs="Calibri"/>
          <w:szCs w:val="22"/>
          <w:u w:val="single"/>
        </w:rPr>
        <w:t>quién será responsable de desarrollar la información; y</w:t>
      </w:r>
    </w:p>
    <w:p w14:paraId="01A3F8A3" w14:textId="77777777" w:rsidR="00723404" w:rsidRPr="00FD6B20" w:rsidRDefault="00723404" w:rsidP="00E910A7">
      <w:pPr>
        <w:pStyle w:val="Prrafodelista"/>
        <w:numPr>
          <w:ilvl w:val="0"/>
          <w:numId w:val="3"/>
        </w:numPr>
        <w:spacing w:line="276" w:lineRule="auto"/>
        <w:rPr>
          <w:rFonts w:cs="Calibri"/>
          <w:szCs w:val="22"/>
          <w:u w:val="single"/>
        </w:rPr>
      </w:pPr>
      <w:r w:rsidRPr="00FD6B20">
        <w:rPr>
          <w:rFonts w:cs="Calibri"/>
          <w:szCs w:val="22"/>
          <w:u w:val="single"/>
        </w:rPr>
        <w:t>quién será el destinatario de la información.</w:t>
      </w:r>
    </w:p>
    <w:p w14:paraId="0A862D9B" w14:textId="77777777" w:rsidR="00723404" w:rsidRPr="00FD6B20" w:rsidRDefault="00723404" w:rsidP="00E910A7">
      <w:pPr>
        <w:spacing w:line="276" w:lineRule="auto"/>
        <w:rPr>
          <w:rFonts w:cs="Calibri"/>
        </w:rPr>
      </w:pPr>
    </w:p>
    <w:p w14:paraId="5890431D" w14:textId="6DFB3723" w:rsidR="00723404" w:rsidRPr="00FD6B20" w:rsidRDefault="00502A6E" w:rsidP="00E910A7">
      <w:pPr>
        <w:spacing w:line="276" w:lineRule="auto"/>
        <w:rPr>
          <w:rFonts w:cs="Calibri"/>
          <w:szCs w:val="22"/>
        </w:rPr>
      </w:pPr>
      <w:r w:rsidRPr="00FD6B20">
        <w:rPr>
          <w:rFonts w:cs="Calibri"/>
          <w:szCs w:val="22"/>
        </w:rPr>
        <w:t>Cuando el cliente no indique</w:t>
      </w:r>
      <w:r w:rsidR="00ED0679" w:rsidRPr="00FD6B20">
        <w:rPr>
          <w:rFonts w:cs="Calibri"/>
          <w:szCs w:val="22"/>
        </w:rPr>
        <w:t xml:space="preserve"> una planificación detallada o Requisitos</w:t>
      </w:r>
      <w:r w:rsidR="00AA38FC" w:rsidRPr="00FD6B20">
        <w:rPr>
          <w:rFonts w:cs="Calibri"/>
          <w:szCs w:val="22"/>
        </w:rPr>
        <w:t xml:space="preserve"> de la información</w:t>
      </w:r>
      <w:r w:rsidR="00ED0679" w:rsidRPr="00FD6B20">
        <w:rPr>
          <w:rFonts w:cs="Calibri"/>
          <w:szCs w:val="22"/>
        </w:rPr>
        <w:t xml:space="preserve"> (AIR o EIR)</w:t>
      </w:r>
      <w:r w:rsidR="00AA38FC" w:rsidRPr="00FD6B20">
        <w:rPr>
          <w:rFonts w:cs="Calibri"/>
          <w:szCs w:val="22"/>
        </w:rPr>
        <w:t xml:space="preserve"> se usarán los Procedimientos Internos de </w:t>
      </w:r>
      <w:r w:rsidR="006D67E3">
        <w:rPr>
          <w:rFonts w:cs="Calibri"/>
          <w:szCs w:val="22"/>
        </w:rPr>
        <w:t>AVINTIA</w:t>
      </w:r>
      <w:r w:rsidR="00AA38FC" w:rsidRPr="00FD6B20">
        <w:rPr>
          <w:rFonts w:cs="Calibri"/>
          <w:szCs w:val="22"/>
        </w:rPr>
        <w:t>, previamente pactados</w:t>
      </w:r>
      <w:r w:rsidR="00F53261" w:rsidRPr="00FD6B20">
        <w:rPr>
          <w:rFonts w:cs="Calibri"/>
          <w:szCs w:val="22"/>
        </w:rPr>
        <w:t>.</w:t>
      </w:r>
      <w:r w:rsidR="00FA7322">
        <w:rPr>
          <w:rFonts w:cs="Calibri"/>
          <w:szCs w:val="22"/>
        </w:rPr>
        <w:t xml:space="preserve"> D</w:t>
      </w:r>
      <w:r w:rsidR="001C258B" w:rsidRPr="00FD6B20">
        <w:rPr>
          <w:rFonts w:cs="Calibri"/>
          <w:szCs w:val="22"/>
        </w:rPr>
        <w:t xml:space="preserve">esde </w:t>
      </w:r>
      <w:r w:rsidR="006D67E3">
        <w:rPr>
          <w:rFonts w:cs="Calibri"/>
          <w:szCs w:val="22"/>
        </w:rPr>
        <w:t>AVINTIA</w:t>
      </w:r>
      <w:r w:rsidR="001C258B" w:rsidRPr="00FD6B20">
        <w:rPr>
          <w:rFonts w:cs="Calibri"/>
          <w:szCs w:val="22"/>
        </w:rPr>
        <w:t xml:space="preserve">, </w:t>
      </w:r>
      <w:r w:rsidR="001C258B" w:rsidRPr="00FD6B20">
        <w:rPr>
          <w:rFonts w:cs="Calibri"/>
          <w:szCs w:val="22"/>
          <w:u w:val="single"/>
        </w:rPr>
        <w:t>establecemos una programación interna que nos ayuda en la gestión</w:t>
      </w:r>
      <w:r w:rsidR="0050105E" w:rsidRPr="00FD6B20">
        <w:rPr>
          <w:rFonts w:cs="Calibri"/>
          <w:szCs w:val="22"/>
          <w:u w:val="single"/>
        </w:rPr>
        <w:t xml:space="preserve"> del proyecto y en la organización general de los equipos de trabajo. Esta planificación propuesta se describe siempre en el </w:t>
      </w:r>
      <w:r w:rsidR="00723404" w:rsidRPr="00FD6B20">
        <w:rPr>
          <w:rFonts w:cs="Calibri"/>
          <w:szCs w:val="22"/>
          <w:u w:val="single"/>
        </w:rPr>
        <w:t>Pre-BEP</w:t>
      </w:r>
      <w:r w:rsidR="00BB30A7" w:rsidRPr="00FD6B20">
        <w:rPr>
          <w:rFonts w:cs="Calibri"/>
          <w:szCs w:val="22"/>
          <w:u w:val="single"/>
        </w:rPr>
        <w:t xml:space="preserve"> de cada proyecto.</w:t>
      </w:r>
      <w:r w:rsidR="00723404" w:rsidRPr="00FD6B20">
        <w:rPr>
          <w:rFonts w:cs="Calibri"/>
          <w:szCs w:val="22"/>
        </w:rPr>
        <w:t xml:space="preserve"> Después, se puede requerir una planificación más detallada tras </w:t>
      </w:r>
      <w:r w:rsidR="00BB30A7" w:rsidRPr="00FD6B20">
        <w:rPr>
          <w:rFonts w:cs="Calibri"/>
          <w:szCs w:val="22"/>
        </w:rPr>
        <w:t>la primera reunión con el Adjudicador</w:t>
      </w:r>
      <w:r w:rsidR="00723404" w:rsidRPr="00FD6B20">
        <w:rPr>
          <w:rFonts w:cs="Calibri"/>
          <w:szCs w:val="22"/>
        </w:rPr>
        <w:t xml:space="preserve">. </w:t>
      </w:r>
      <w:r w:rsidR="00B26198">
        <w:rPr>
          <w:rFonts w:cs="Calibri"/>
          <w:szCs w:val="22"/>
        </w:rPr>
        <w:t>Una</w:t>
      </w:r>
      <w:r w:rsidR="00723404" w:rsidRPr="00FD6B20">
        <w:rPr>
          <w:rFonts w:cs="Calibri"/>
          <w:szCs w:val="22"/>
        </w:rPr>
        <w:t xml:space="preserve"> planificación de desarrollo de información adicional debería </w:t>
      </w:r>
      <w:r w:rsidR="00B26198">
        <w:rPr>
          <w:rFonts w:cs="Calibri"/>
          <w:szCs w:val="22"/>
        </w:rPr>
        <w:t xml:space="preserve">realizarse </w:t>
      </w:r>
      <w:r w:rsidR="00723404" w:rsidRPr="00FD6B20">
        <w:rPr>
          <w:rFonts w:cs="Calibri"/>
          <w:szCs w:val="22"/>
        </w:rPr>
        <w:t>si se realizan cambios en los requisitos de información o en el equipo de desarrollo.</w:t>
      </w:r>
    </w:p>
    <w:p w14:paraId="5DD4122A" w14:textId="4E95B7EC" w:rsidR="006D14BA" w:rsidRPr="00FD6B20" w:rsidRDefault="006D14BA" w:rsidP="00E910A7">
      <w:pPr>
        <w:spacing w:line="276" w:lineRule="auto"/>
        <w:rPr>
          <w:rFonts w:cs="Calibri"/>
          <w:szCs w:val="22"/>
        </w:rPr>
      </w:pPr>
    </w:p>
    <w:p w14:paraId="06947D3D" w14:textId="39856A0F" w:rsidR="00723404" w:rsidRPr="00FD6B20" w:rsidRDefault="006D14BA" w:rsidP="00E910A7">
      <w:pPr>
        <w:spacing w:line="276" w:lineRule="auto"/>
        <w:rPr>
          <w:rFonts w:cs="Calibri"/>
          <w:szCs w:val="22"/>
        </w:rPr>
      </w:pPr>
      <w:bookmarkStart w:id="61" w:name="ITEM1013PlanificacionVidaActivo"/>
      <w:r w:rsidRPr="00FD6B20">
        <w:rPr>
          <w:rFonts w:cs="Calibri"/>
          <w:szCs w:val="22"/>
        </w:rPr>
        <w:t xml:space="preserve">En cualquier caso, la planificación del desarrollo de la información deberá reflejar </w:t>
      </w:r>
      <w:r w:rsidRPr="00FD6B20">
        <w:rPr>
          <w:rFonts w:cs="Calibri"/>
          <w:szCs w:val="22"/>
          <w:u w:val="single"/>
        </w:rPr>
        <w:t>el alcance de la contratación a lo largo del ciclo de vida del activo</w:t>
      </w:r>
      <w:r w:rsidRPr="00FD6B20">
        <w:rPr>
          <w:rFonts w:cs="Calibri"/>
          <w:szCs w:val="22"/>
        </w:rPr>
        <w:t xml:space="preserve">. </w:t>
      </w:r>
      <w:r w:rsidR="00723404" w:rsidRPr="00FD6B20">
        <w:rPr>
          <w:rFonts w:cs="Calibri"/>
          <w:szCs w:val="22"/>
        </w:rPr>
        <w:t xml:space="preserve">Se recomienda que el equipo de desarrollo </w:t>
      </w:r>
      <w:r w:rsidR="00723404" w:rsidRPr="00FD6B20">
        <w:rPr>
          <w:rFonts w:cs="Calibri"/>
          <w:szCs w:val="22"/>
          <w:u w:val="single"/>
        </w:rPr>
        <w:t>revise la solución de gestión de la información antes de comenzar cualquier tarea de diseño técnico, construcción o gestión de activos</w:t>
      </w:r>
      <w:r w:rsidR="00723404" w:rsidRPr="00FD6B20">
        <w:rPr>
          <w:rFonts w:cs="Calibri"/>
          <w:szCs w:val="22"/>
        </w:rPr>
        <w:t>. Esto incluye lo siguiente:</w:t>
      </w:r>
    </w:p>
    <w:bookmarkEnd w:id="61"/>
    <w:p w14:paraId="099539BF" w14:textId="77777777" w:rsidR="00723404" w:rsidRPr="00FD6B20" w:rsidRDefault="00723404" w:rsidP="00E910A7">
      <w:pPr>
        <w:spacing w:line="276" w:lineRule="auto"/>
        <w:rPr>
          <w:rFonts w:cs="Calibri"/>
          <w:szCs w:val="22"/>
        </w:rPr>
      </w:pPr>
    </w:p>
    <w:p w14:paraId="3CD50AC9" w14:textId="77777777" w:rsidR="00723404" w:rsidRPr="00FD6B20" w:rsidRDefault="00723404" w:rsidP="00E910A7">
      <w:pPr>
        <w:pStyle w:val="Prrafodelista"/>
        <w:numPr>
          <w:ilvl w:val="0"/>
          <w:numId w:val="4"/>
        </w:numPr>
        <w:spacing w:line="276" w:lineRule="auto"/>
        <w:rPr>
          <w:rFonts w:cs="Calibri"/>
          <w:szCs w:val="22"/>
        </w:rPr>
      </w:pPr>
      <w:r w:rsidRPr="00FD6B20">
        <w:rPr>
          <w:rFonts w:cs="Calibri"/>
          <w:szCs w:val="22"/>
        </w:rPr>
        <w:t>se han preparado y acordado las condiciones de la adjudicación y las modificaciones necesarias;</w:t>
      </w:r>
    </w:p>
    <w:p w14:paraId="540B95EA" w14:textId="77777777" w:rsidR="00723404" w:rsidRPr="00FD6B20" w:rsidRDefault="00723404" w:rsidP="00E910A7">
      <w:pPr>
        <w:pStyle w:val="Prrafodelista"/>
        <w:numPr>
          <w:ilvl w:val="0"/>
          <w:numId w:val="4"/>
        </w:numPr>
        <w:spacing w:line="276" w:lineRule="auto"/>
        <w:rPr>
          <w:rFonts w:cs="Calibri"/>
          <w:szCs w:val="22"/>
        </w:rPr>
      </w:pPr>
      <w:r w:rsidRPr="00FD6B20">
        <w:rPr>
          <w:rFonts w:cs="Calibri"/>
          <w:szCs w:val="22"/>
        </w:rPr>
        <w:t>están en marcha los procesos de gestión de la información;</w:t>
      </w:r>
    </w:p>
    <w:p w14:paraId="5B830421" w14:textId="77777777" w:rsidR="00723404" w:rsidRPr="00FD6B20" w:rsidRDefault="00723404" w:rsidP="00E910A7">
      <w:pPr>
        <w:pStyle w:val="Prrafodelista"/>
        <w:numPr>
          <w:ilvl w:val="0"/>
          <w:numId w:val="4"/>
        </w:numPr>
        <w:spacing w:line="276" w:lineRule="auto"/>
        <w:rPr>
          <w:rFonts w:cs="Calibri"/>
          <w:szCs w:val="22"/>
        </w:rPr>
      </w:pPr>
      <w:r w:rsidRPr="00FD6B20">
        <w:rPr>
          <w:rFonts w:cs="Calibri"/>
          <w:szCs w:val="22"/>
        </w:rPr>
        <w:t>el programa de desarrollo de la información tiene en cuenta la capacidad del equipo de desarrollo;</w:t>
      </w:r>
    </w:p>
    <w:p w14:paraId="4C4242D3" w14:textId="77777777" w:rsidR="00723404" w:rsidRPr="00FD6B20" w:rsidRDefault="00723404" w:rsidP="00E910A7">
      <w:pPr>
        <w:pStyle w:val="Prrafodelista"/>
        <w:numPr>
          <w:ilvl w:val="0"/>
          <w:numId w:val="4"/>
        </w:numPr>
        <w:spacing w:line="276" w:lineRule="auto"/>
        <w:rPr>
          <w:rFonts w:cs="Calibri"/>
          <w:szCs w:val="22"/>
        </w:rPr>
      </w:pPr>
      <w:r w:rsidRPr="00FD6B20">
        <w:rPr>
          <w:rFonts w:cs="Calibri"/>
          <w:szCs w:val="22"/>
        </w:rPr>
        <w:lastRenderedPageBreak/>
        <w:t xml:space="preserve">el equipo de entrega tiene las habilidades y competencias adecuadas; </w:t>
      </w:r>
    </w:p>
    <w:p w14:paraId="250A7484" w14:textId="77777777" w:rsidR="00723404" w:rsidRPr="00FD6B20" w:rsidRDefault="00723404" w:rsidP="00E910A7">
      <w:pPr>
        <w:pStyle w:val="Prrafodelista"/>
        <w:numPr>
          <w:ilvl w:val="0"/>
          <w:numId w:val="4"/>
        </w:numPr>
        <w:spacing w:line="276" w:lineRule="auto"/>
        <w:rPr>
          <w:rFonts w:cs="Calibri"/>
          <w:szCs w:val="22"/>
        </w:rPr>
      </w:pPr>
      <w:r w:rsidRPr="00FD6B20">
        <w:rPr>
          <w:rFonts w:cs="Calibri"/>
          <w:szCs w:val="22"/>
        </w:rPr>
        <w:t>la tecnología soporta y permite la gestión de la información de acuerdo con este documento.</w:t>
      </w:r>
    </w:p>
    <w:p w14:paraId="1D24B9F5" w14:textId="77777777" w:rsidR="00723404" w:rsidRPr="00FD6B20" w:rsidRDefault="00723404" w:rsidP="00E910A7">
      <w:pPr>
        <w:spacing w:line="276" w:lineRule="auto"/>
        <w:rPr>
          <w:rFonts w:cs="Calibri"/>
        </w:rPr>
      </w:pPr>
    </w:p>
    <w:p w14:paraId="24FEA2DA" w14:textId="77777777" w:rsidR="00723404" w:rsidRPr="00FD6B20" w:rsidRDefault="00723404" w:rsidP="00E910A7">
      <w:pPr>
        <w:spacing w:line="276" w:lineRule="auto"/>
        <w:rPr>
          <w:rFonts w:cs="Calibri"/>
          <w:szCs w:val="22"/>
          <w:u w:val="single"/>
        </w:rPr>
      </w:pPr>
      <w:r w:rsidRPr="00FD6B20">
        <w:rPr>
          <w:rFonts w:cs="Calibri"/>
          <w:szCs w:val="22"/>
        </w:rPr>
        <w:t xml:space="preserve">Se deberían prever en el calendario los </w:t>
      </w:r>
      <w:r w:rsidRPr="00FD6B20">
        <w:rPr>
          <w:rFonts w:cs="Calibri"/>
          <w:szCs w:val="22"/>
          <w:u w:val="single"/>
        </w:rPr>
        <w:t>períodos de capacitación para desarrollar habilidades y competencias.</w:t>
      </w:r>
    </w:p>
    <w:p w14:paraId="57BA5D89" w14:textId="77777777" w:rsidR="00723404" w:rsidRPr="00FD6B20" w:rsidRDefault="00723404" w:rsidP="00E910A7">
      <w:pPr>
        <w:spacing w:line="276" w:lineRule="auto"/>
        <w:rPr>
          <w:rFonts w:cs="Calibri"/>
          <w:szCs w:val="22"/>
        </w:rPr>
      </w:pPr>
    </w:p>
    <w:p w14:paraId="48B7FF3D" w14:textId="08BE4F5C" w:rsidR="0098581F" w:rsidRPr="00FD6B20" w:rsidRDefault="00723404" w:rsidP="00E910A7">
      <w:pPr>
        <w:spacing w:line="276" w:lineRule="auto"/>
        <w:rPr>
          <w:rFonts w:cs="Calibri"/>
          <w:szCs w:val="22"/>
          <w:u w:val="single"/>
        </w:rPr>
      </w:pPr>
      <w:r w:rsidRPr="00FD6B20">
        <w:rPr>
          <w:rFonts w:cs="Calibri"/>
          <w:szCs w:val="22"/>
          <w:u w:val="single"/>
        </w:rPr>
        <w:t>La información debería entregarse a través de intercambios de información predefinidos</w:t>
      </w:r>
      <w:bookmarkStart w:id="62" w:name="ITEM1014ContenedorInformacion"/>
      <w:r w:rsidR="00B26198">
        <w:rPr>
          <w:rFonts w:cs="Calibri"/>
          <w:szCs w:val="22"/>
          <w:u w:val="single"/>
        </w:rPr>
        <w:t xml:space="preserve"> y c</w:t>
      </w:r>
      <w:r w:rsidRPr="00FD6B20">
        <w:rPr>
          <w:rFonts w:cs="Calibri"/>
          <w:szCs w:val="22"/>
          <w:u w:val="single"/>
        </w:rPr>
        <w:t>ada contenedor de información deberá estar vinculado con uno más requisitos de información predefinidos.</w:t>
      </w:r>
      <w:bookmarkEnd w:id="62"/>
      <w:r w:rsidR="00B26198">
        <w:rPr>
          <w:rFonts w:cs="Calibri"/>
          <w:szCs w:val="22"/>
          <w:u w:val="single"/>
        </w:rPr>
        <w:t xml:space="preserve"> </w:t>
      </w:r>
      <w:r w:rsidR="0098581F" w:rsidRPr="00FD6B20">
        <w:rPr>
          <w:rFonts w:cs="Calibri"/>
          <w:szCs w:val="22"/>
          <w:u w:val="single"/>
        </w:rPr>
        <w:t xml:space="preserve">Se incluye la siguiente tabla como ejemplo para mostrar la vinculación de un </w:t>
      </w:r>
      <w:r w:rsidR="00B857C6" w:rsidRPr="00FD6B20">
        <w:rPr>
          <w:rFonts w:cs="Calibri"/>
          <w:szCs w:val="22"/>
          <w:u w:val="single"/>
        </w:rPr>
        <w:t>requisito</w:t>
      </w:r>
      <w:r w:rsidR="0098581F" w:rsidRPr="00FD6B20">
        <w:rPr>
          <w:rFonts w:cs="Calibri"/>
          <w:szCs w:val="22"/>
          <w:u w:val="single"/>
        </w:rPr>
        <w:t xml:space="preserve"> habitual, establecido en el EIR, con diferentes modelos de información.</w:t>
      </w:r>
    </w:p>
    <w:p w14:paraId="5C65927B" w14:textId="77777777" w:rsidR="0055694E" w:rsidRPr="00FD6B20" w:rsidRDefault="0055694E" w:rsidP="00E910A7">
      <w:pPr>
        <w:spacing w:line="276" w:lineRule="auto"/>
        <w:rPr>
          <w:rFonts w:cs="Calibri"/>
          <w:szCs w:val="22"/>
          <w:u w:val="single"/>
        </w:rPr>
      </w:pPr>
    </w:p>
    <w:p w14:paraId="56D0472A" w14:textId="3B06302B" w:rsidR="00B640F2" w:rsidRPr="00FD6B20" w:rsidRDefault="00B640F2" w:rsidP="00E910A7">
      <w:pPr>
        <w:spacing w:line="276" w:lineRule="auto"/>
        <w:rPr>
          <w:rFonts w:cs="Calibri"/>
          <w:u w:val="single"/>
        </w:rPr>
      </w:pPr>
    </w:p>
    <w:tbl>
      <w:tblPr>
        <w:tblW w:w="7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58"/>
        <w:gridCol w:w="3631"/>
        <w:gridCol w:w="2349"/>
      </w:tblGrid>
      <w:tr w:rsidR="00B640F2" w:rsidRPr="00FD6B20" w14:paraId="52C2CA02" w14:textId="4E26B4C4" w:rsidTr="17C69693">
        <w:trPr>
          <w:trHeight w:val="300"/>
          <w:jc w:val="center"/>
        </w:trPr>
        <w:tc>
          <w:tcPr>
            <w:tcW w:w="1858" w:type="dxa"/>
            <w:shd w:val="clear" w:color="auto" w:fill="BDD6EE" w:themeFill="accent5" w:themeFillTint="66"/>
            <w:vAlign w:val="center"/>
            <w:hideMark/>
          </w:tcPr>
          <w:p w14:paraId="02CE9694" w14:textId="37F2EE32" w:rsidR="00B640F2" w:rsidRPr="00FD6B20" w:rsidRDefault="009B173D" w:rsidP="00E910A7">
            <w:pPr>
              <w:spacing w:line="276" w:lineRule="auto"/>
              <w:jc w:val="center"/>
              <w:rPr>
                <w:rFonts w:eastAsia="Times New Roman" w:cs="Calibri"/>
                <w:b/>
                <w:bCs/>
                <w:szCs w:val="20"/>
              </w:rPr>
            </w:pPr>
            <w:r w:rsidRPr="00FD6B20">
              <w:rPr>
                <w:rFonts w:eastAsia="Times New Roman" w:cs="Calibri"/>
                <w:b/>
                <w:bCs/>
                <w:szCs w:val="20"/>
              </w:rPr>
              <w:t>Contenedor de información</w:t>
            </w:r>
          </w:p>
        </w:tc>
        <w:tc>
          <w:tcPr>
            <w:tcW w:w="3631" w:type="dxa"/>
            <w:shd w:val="clear" w:color="auto" w:fill="BDD6EE" w:themeFill="accent5" w:themeFillTint="66"/>
            <w:vAlign w:val="center"/>
            <w:hideMark/>
          </w:tcPr>
          <w:p w14:paraId="4A735AD2" w14:textId="04E3555B" w:rsidR="00B640F2" w:rsidRPr="00FD6B20" w:rsidRDefault="009B173D" w:rsidP="00E910A7">
            <w:pPr>
              <w:spacing w:line="276" w:lineRule="auto"/>
              <w:jc w:val="center"/>
              <w:rPr>
                <w:rFonts w:eastAsia="Times New Roman" w:cs="Calibri"/>
                <w:b/>
                <w:bCs/>
                <w:szCs w:val="20"/>
              </w:rPr>
            </w:pPr>
            <w:r w:rsidRPr="00FD6B20">
              <w:rPr>
                <w:rFonts w:eastAsia="Times New Roman" w:cs="Calibri"/>
                <w:b/>
                <w:bCs/>
                <w:szCs w:val="20"/>
              </w:rPr>
              <w:t>Requisitos de Información</w:t>
            </w:r>
          </w:p>
        </w:tc>
        <w:tc>
          <w:tcPr>
            <w:tcW w:w="2349" w:type="dxa"/>
            <w:shd w:val="clear" w:color="auto" w:fill="BDD6EE" w:themeFill="accent5" w:themeFillTint="66"/>
            <w:vAlign w:val="center"/>
          </w:tcPr>
          <w:p w14:paraId="1DCEC521" w14:textId="5418BCF3" w:rsidR="111A99A9" w:rsidRPr="00FD6B20" w:rsidRDefault="111A99A9" w:rsidP="00E910A7">
            <w:pPr>
              <w:spacing w:line="276" w:lineRule="auto"/>
              <w:jc w:val="center"/>
              <w:rPr>
                <w:rFonts w:eastAsia="Times New Roman" w:cs="Calibri"/>
                <w:b/>
                <w:bCs/>
              </w:rPr>
            </w:pPr>
            <w:r w:rsidRPr="00FD6B20">
              <w:rPr>
                <w:rFonts w:eastAsia="Times New Roman" w:cs="Calibri"/>
                <w:b/>
                <w:bCs/>
              </w:rPr>
              <w:t>Equipo Responsable</w:t>
            </w:r>
          </w:p>
        </w:tc>
      </w:tr>
      <w:tr w:rsidR="00B640F2" w:rsidRPr="00FD6B20" w14:paraId="26C9B279" w14:textId="22933312" w:rsidTr="17C69693">
        <w:trPr>
          <w:trHeight w:val="300"/>
          <w:jc w:val="center"/>
        </w:trPr>
        <w:tc>
          <w:tcPr>
            <w:tcW w:w="1858" w:type="dxa"/>
            <w:vAlign w:val="center"/>
            <w:hideMark/>
          </w:tcPr>
          <w:p w14:paraId="15CC8426" w14:textId="25445059" w:rsidR="00B640F2" w:rsidRPr="00FD6B20" w:rsidRDefault="009B173D" w:rsidP="00E910A7">
            <w:pPr>
              <w:spacing w:line="276" w:lineRule="auto"/>
              <w:jc w:val="left"/>
              <w:rPr>
                <w:rFonts w:eastAsia="Times New Roman" w:cs="Calibri"/>
                <w:color w:val="000000"/>
                <w:sz w:val="18"/>
                <w:szCs w:val="18"/>
              </w:rPr>
            </w:pPr>
            <w:r w:rsidRPr="00FD6B20">
              <w:rPr>
                <w:rFonts w:eastAsia="Times New Roman" w:cs="Calibri"/>
                <w:color w:val="000000"/>
                <w:sz w:val="18"/>
                <w:szCs w:val="18"/>
              </w:rPr>
              <w:t>Modelo Topográfico federado con Arquitectura</w:t>
            </w:r>
          </w:p>
        </w:tc>
        <w:tc>
          <w:tcPr>
            <w:tcW w:w="3631" w:type="dxa"/>
            <w:vAlign w:val="center"/>
            <w:hideMark/>
          </w:tcPr>
          <w:p w14:paraId="61F65BFA" w14:textId="0912F873" w:rsidR="00B640F2" w:rsidRPr="00FD6B20" w:rsidRDefault="009B173D" w:rsidP="00E910A7">
            <w:pPr>
              <w:spacing w:line="276" w:lineRule="auto"/>
              <w:jc w:val="left"/>
              <w:rPr>
                <w:rFonts w:eastAsia="Times New Roman" w:cs="Calibri"/>
                <w:color w:val="000000"/>
                <w:sz w:val="18"/>
                <w:szCs w:val="18"/>
              </w:rPr>
            </w:pPr>
            <w:r w:rsidRPr="00FD6B20">
              <w:rPr>
                <w:rFonts w:eastAsia="Times New Roman" w:cs="Calibri"/>
                <w:color w:val="000000"/>
                <w:sz w:val="18"/>
                <w:szCs w:val="18"/>
              </w:rPr>
              <w:t>Afección del edificio con el terreno</w:t>
            </w:r>
          </w:p>
        </w:tc>
        <w:tc>
          <w:tcPr>
            <w:tcW w:w="2349" w:type="dxa"/>
            <w:vAlign w:val="center"/>
          </w:tcPr>
          <w:p w14:paraId="7C15325F" w14:textId="67A6C21F" w:rsidR="2DA59D33" w:rsidRPr="00FD6B20" w:rsidRDefault="2DA59D33" w:rsidP="00E910A7">
            <w:pPr>
              <w:spacing w:line="276" w:lineRule="auto"/>
              <w:jc w:val="center"/>
              <w:rPr>
                <w:rFonts w:eastAsia="Times New Roman" w:cs="Calibri"/>
                <w:color w:val="000000" w:themeColor="text1"/>
                <w:sz w:val="18"/>
                <w:szCs w:val="18"/>
              </w:rPr>
            </w:pPr>
            <w:r w:rsidRPr="00FD6B20">
              <w:rPr>
                <w:rFonts w:eastAsia="Times New Roman" w:cs="Calibri"/>
                <w:color w:val="000000" w:themeColor="text1"/>
                <w:sz w:val="18"/>
                <w:szCs w:val="18"/>
              </w:rPr>
              <w:t>xxx</w:t>
            </w:r>
          </w:p>
        </w:tc>
      </w:tr>
      <w:tr w:rsidR="009B173D" w:rsidRPr="00FD6B20" w14:paraId="6F66A3C1" w14:textId="77777777" w:rsidTr="17C69693">
        <w:trPr>
          <w:trHeight w:val="300"/>
          <w:jc w:val="center"/>
        </w:trPr>
        <w:tc>
          <w:tcPr>
            <w:tcW w:w="1858" w:type="dxa"/>
            <w:vAlign w:val="center"/>
          </w:tcPr>
          <w:p w14:paraId="1227D301" w14:textId="4D1998AB" w:rsidR="009B173D" w:rsidRPr="00FD6B20" w:rsidRDefault="00571DA8" w:rsidP="00E910A7">
            <w:pPr>
              <w:spacing w:line="276" w:lineRule="auto"/>
              <w:jc w:val="left"/>
              <w:rPr>
                <w:rFonts w:eastAsia="Times New Roman" w:cs="Calibri"/>
                <w:color w:val="000000"/>
                <w:sz w:val="18"/>
                <w:szCs w:val="18"/>
              </w:rPr>
            </w:pPr>
            <w:r w:rsidRPr="00FD6B20">
              <w:rPr>
                <w:rFonts w:eastAsia="Times New Roman" w:cs="Calibri"/>
                <w:color w:val="000000"/>
                <w:sz w:val="18"/>
                <w:szCs w:val="18"/>
              </w:rPr>
              <w:t>Modelo de Instalaciones federado con Arquitectura</w:t>
            </w:r>
          </w:p>
        </w:tc>
        <w:tc>
          <w:tcPr>
            <w:tcW w:w="3631" w:type="dxa"/>
            <w:vAlign w:val="center"/>
          </w:tcPr>
          <w:p w14:paraId="1CD696DF" w14:textId="5565A7AC" w:rsidR="009B173D" w:rsidRPr="00FD6B20" w:rsidRDefault="00571DA8" w:rsidP="00E910A7">
            <w:pPr>
              <w:spacing w:line="276" w:lineRule="auto"/>
              <w:jc w:val="left"/>
              <w:rPr>
                <w:rFonts w:eastAsia="Times New Roman" w:cs="Calibri"/>
                <w:color w:val="000000"/>
                <w:sz w:val="18"/>
                <w:szCs w:val="18"/>
              </w:rPr>
            </w:pPr>
            <w:r w:rsidRPr="00FD6B20">
              <w:rPr>
                <w:rFonts w:eastAsia="Times New Roman" w:cs="Calibri"/>
                <w:color w:val="000000"/>
                <w:sz w:val="18"/>
                <w:szCs w:val="18"/>
              </w:rPr>
              <w:t>Interferencias con diferentes elementos constructivos, revisar y tener especial cuidado con la coordinación de falsos techos.</w:t>
            </w:r>
          </w:p>
        </w:tc>
        <w:tc>
          <w:tcPr>
            <w:tcW w:w="2349" w:type="dxa"/>
            <w:vAlign w:val="center"/>
          </w:tcPr>
          <w:p w14:paraId="3B08DBB3" w14:textId="161823F6" w:rsidR="303F3C9A" w:rsidRPr="00FD6B20" w:rsidRDefault="303F3C9A" w:rsidP="00E910A7">
            <w:pPr>
              <w:spacing w:line="276" w:lineRule="auto"/>
              <w:jc w:val="center"/>
              <w:rPr>
                <w:rFonts w:eastAsia="Times New Roman" w:cs="Calibri"/>
                <w:color w:val="000000" w:themeColor="text1"/>
                <w:sz w:val="18"/>
                <w:szCs w:val="18"/>
              </w:rPr>
            </w:pPr>
            <w:r w:rsidRPr="00FD6B20">
              <w:rPr>
                <w:rFonts w:eastAsia="Times New Roman" w:cs="Calibri"/>
                <w:color w:val="000000" w:themeColor="text1"/>
                <w:sz w:val="18"/>
                <w:szCs w:val="18"/>
              </w:rPr>
              <w:t>xxx</w:t>
            </w:r>
          </w:p>
        </w:tc>
      </w:tr>
      <w:tr w:rsidR="00E85472" w:rsidRPr="00FD6B20" w14:paraId="394A6ADA" w14:textId="77777777" w:rsidTr="17C69693">
        <w:trPr>
          <w:trHeight w:val="300"/>
          <w:jc w:val="center"/>
        </w:trPr>
        <w:tc>
          <w:tcPr>
            <w:tcW w:w="1858" w:type="dxa"/>
            <w:vAlign w:val="center"/>
          </w:tcPr>
          <w:p w14:paraId="6C12C308" w14:textId="2197A4EB" w:rsidR="00E85472" w:rsidRPr="00FD6B20" w:rsidRDefault="00E85472" w:rsidP="00E910A7">
            <w:pPr>
              <w:spacing w:line="276" w:lineRule="auto"/>
              <w:jc w:val="left"/>
              <w:rPr>
                <w:rFonts w:eastAsia="Times New Roman" w:cs="Calibri"/>
                <w:color w:val="000000"/>
                <w:sz w:val="18"/>
                <w:szCs w:val="18"/>
              </w:rPr>
            </w:pPr>
            <w:r w:rsidRPr="00FD6B20">
              <w:rPr>
                <w:rFonts w:eastAsia="Times New Roman" w:cs="Calibri"/>
                <w:color w:val="000000"/>
                <w:sz w:val="18"/>
                <w:szCs w:val="18"/>
              </w:rPr>
              <w:t>Modelo de Estructuras federado con Arquitectura</w:t>
            </w:r>
          </w:p>
        </w:tc>
        <w:tc>
          <w:tcPr>
            <w:tcW w:w="3631" w:type="dxa"/>
            <w:vAlign w:val="center"/>
          </w:tcPr>
          <w:p w14:paraId="26D0F4C2" w14:textId="6555262C" w:rsidR="00E85472" w:rsidRPr="00FD6B20" w:rsidRDefault="00E85472" w:rsidP="00E910A7">
            <w:pPr>
              <w:spacing w:line="276" w:lineRule="auto"/>
              <w:jc w:val="left"/>
              <w:rPr>
                <w:rFonts w:eastAsia="Times New Roman" w:cs="Calibri"/>
                <w:color w:val="000000"/>
                <w:sz w:val="18"/>
                <w:szCs w:val="18"/>
              </w:rPr>
            </w:pPr>
            <w:r w:rsidRPr="00FD6B20">
              <w:rPr>
                <w:rFonts w:eastAsia="Times New Roman" w:cs="Calibri"/>
                <w:color w:val="000000"/>
                <w:sz w:val="18"/>
                <w:szCs w:val="18"/>
              </w:rPr>
              <w:t xml:space="preserve">Interferencias estructurales con </w:t>
            </w:r>
            <w:r w:rsidR="00153BC0" w:rsidRPr="00FD6B20">
              <w:rPr>
                <w:rFonts w:eastAsia="Times New Roman" w:cs="Calibri"/>
                <w:color w:val="000000"/>
                <w:sz w:val="18"/>
                <w:szCs w:val="18"/>
              </w:rPr>
              <w:t>elementos arquitectónicos.</w:t>
            </w:r>
          </w:p>
        </w:tc>
        <w:tc>
          <w:tcPr>
            <w:tcW w:w="2349" w:type="dxa"/>
            <w:vAlign w:val="center"/>
          </w:tcPr>
          <w:p w14:paraId="15D0DC80" w14:textId="42745368" w:rsidR="0DFCC434" w:rsidRPr="00FD6B20" w:rsidRDefault="0DFCC434" w:rsidP="00E910A7">
            <w:pPr>
              <w:spacing w:line="276" w:lineRule="auto"/>
              <w:jc w:val="center"/>
              <w:rPr>
                <w:rFonts w:eastAsia="Times New Roman" w:cs="Calibri"/>
                <w:color w:val="000000" w:themeColor="text1"/>
                <w:sz w:val="18"/>
                <w:szCs w:val="18"/>
              </w:rPr>
            </w:pPr>
            <w:r w:rsidRPr="00FD6B20">
              <w:rPr>
                <w:rFonts w:eastAsia="Times New Roman" w:cs="Calibri"/>
                <w:color w:val="000000" w:themeColor="text1"/>
                <w:sz w:val="18"/>
                <w:szCs w:val="18"/>
              </w:rPr>
              <w:t>xxx</w:t>
            </w:r>
          </w:p>
        </w:tc>
      </w:tr>
    </w:tbl>
    <w:p w14:paraId="7772A235" w14:textId="77777777" w:rsidR="00B640F2" w:rsidRPr="00FD6B20" w:rsidRDefault="00B640F2" w:rsidP="00E910A7">
      <w:pPr>
        <w:spacing w:line="276" w:lineRule="auto"/>
        <w:rPr>
          <w:rFonts w:cs="Calibri"/>
          <w:u w:val="single"/>
        </w:rPr>
      </w:pPr>
    </w:p>
    <w:p w14:paraId="1E506A0F" w14:textId="5254A4B1" w:rsidR="00F86747" w:rsidRPr="00FD6B20" w:rsidRDefault="00B5351B" w:rsidP="00E910A7">
      <w:pPr>
        <w:spacing w:line="276" w:lineRule="auto"/>
        <w:jc w:val="center"/>
        <w:rPr>
          <w:rFonts w:cs="Calibri"/>
        </w:rPr>
      </w:pPr>
      <w:r w:rsidRPr="00FD6B20">
        <w:rPr>
          <w:rFonts w:cs="Calibri"/>
        </w:rPr>
        <w:t xml:space="preserve">Tabla </w:t>
      </w:r>
      <w:r w:rsidR="00E159A5">
        <w:rPr>
          <w:rFonts w:cs="Calibri"/>
        </w:rPr>
        <w:t>5</w:t>
      </w:r>
      <w:r w:rsidRPr="00FD6B20">
        <w:rPr>
          <w:rFonts w:cs="Calibri"/>
        </w:rPr>
        <w:t xml:space="preserve">. </w:t>
      </w:r>
      <w:r w:rsidR="00E241B4" w:rsidRPr="00FD6B20">
        <w:rPr>
          <w:rFonts w:cs="Calibri"/>
        </w:rPr>
        <w:t>Vinculación de CI con Requisitos de Información</w:t>
      </w:r>
      <w:r w:rsidR="00BD2553">
        <w:rPr>
          <w:rFonts w:cs="Calibri"/>
        </w:rPr>
        <w:t xml:space="preserve"> y Equipo</w:t>
      </w:r>
      <w:r w:rsidR="006922DF">
        <w:rPr>
          <w:rFonts w:cs="Calibri"/>
        </w:rPr>
        <w:t xml:space="preserve"> Responsable</w:t>
      </w:r>
    </w:p>
    <w:p w14:paraId="2F5ECC39" w14:textId="77777777" w:rsidR="00F86747" w:rsidRPr="00FD6B20" w:rsidRDefault="00F86747" w:rsidP="00E910A7">
      <w:pPr>
        <w:spacing w:line="276" w:lineRule="auto"/>
        <w:rPr>
          <w:rFonts w:cs="Calibri"/>
          <w:u w:val="single"/>
        </w:rPr>
      </w:pPr>
    </w:p>
    <w:p w14:paraId="55744C09" w14:textId="77777777" w:rsidR="00E228E0" w:rsidRPr="00FD6B20" w:rsidRDefault="00E228E0" w:rsidP="00E910A7">
      <w:pPr>
        <w:spacing w:line="276" w:lineRule="auto"/>
        <w:rPr>
          <w:rFonts w:cs="Calibri"/>
        </w:rPr>
      </w:pPr>
    </w:p>
    <w:p w14:paraId="6995DE04" w14:textId="0FF030B1" w:rsidR="00E228E0" w:rsidRPr="00FD6B20" w:rsidRDefault="00E228E0" w:rsidP="004E6FD8">
      <w:pPr>
        <w:pStyle w:val="Ttulo3"/>
        <w:numPr>
          <w:ilvl w:val="2"/>
          <w:numId w:val="55"/>
        </w:numPr>
        <w:spacing w:after="0" w:line="276" w:lineRule="auto"/>
        <w:ind w:left="709" w:hanging="709"/>
        <w:rPr>
          <w:rFonts w:cs="Calibri"/>
        </w:rPr>
      </w:pPr>
      <w:bookmarkStart w:id="63" w:name="_Toc162284869"/>
      <w:bookmarkStart w:id="64" w:name="_Toc197605986"/>
      <w:r w:rsidRPr="00FD6B20">
        <w:rPr>
          <w:rFonts w:cs="Calibri"/>
        </w:rPr>
        <w:t xml:space="preserve">Calendario de desarrollo de información (ITEM 10.2 </w:t>
      </w:r>
      <w:r w:rsidR="00952029" w:rsidRPr="00FD6B20">
        <w:rPr>
          <w:rFonts w:cs="Calibri"/>
        </w:rPr>
        <w:t>UNE-EN ISO 19650-1:2019</w:t>
      </w:r>
      <w:r w:rsidRPr="00FD6B20">
        <w:rPr>
          <w:rFonts w:cs="Calibri"/>
        </w:rPr>
        <w:t>).</w:t>
      </w:r>
      <w:bookmarkEnd w:id="63"/>
      <w:bookmarkEnd w:id="64"/>
    </w:p>
    <w:p w14:paraId="2FE168A5" w14:textId="77777777" w:rsidR="00B26198" w:rsidRDefault="00B26198" w:rsidP="00E910A7">
      <w:pPr>
        <w:spacing w:line="276" w:lineRule="auto"/>
        <w:rPr>
          <w:rFonts w:cs="Calibri"/>
          <w:szCs w:val="22"/>
          <w:u w:val="single"/>
        </w:rPr>
      </w:pPr>
      <w:bookmarkStart w:id="65" w:name="ITEM1021ProgramaDesarrollo"/>
    </w:p>
    <w:p w14:paraId="1B904CEA" w14:textId="07F728B5" w:rsidR="00AF11D9" w:rsidRPr="00FD6B20" w:rsidRDefault="00AF11D9" w:rsidP="00E910A7">
      <w:pPr>
        <w:spacing w:line="276" w:lineRule="auto"/>
        <w:rPr>
          <w:rFonts w:cs="Calibri"/>
          <w:szCs w:val="22"/>
        </w:rPr>
      </w:pPr>
      <w:r w:rsidRPr="00FD6B20">
        <w:rPr>
          <w:rFonts w:cs="Calibri"/>
          <w:szCs w:val="22"/>
          <w:u w:val="single"/>
        </w:rPr>
        <w:t>Se deberá definir un programa de desarrollo de información para todo el proyecto o para la gestión de activos a corto y medio plazo de acuerdo con el cronograma y la contratación de las partes</w:t>
      </w:r>
      <w:r w:rsidRPr="00FD6B20">
        <w:rPr>
          <w:rFonts w:cs="Calibri"/>
          <w:szCs w:val="22"/>
        </w:rPr>
        <w:t xml:space="preserve">. En situaciones complejas, este plan se puede generar fusionando los programas de desarrollo para cada tarea de proyecto o de gestión de activos. </w:t>
      </w:r>
    </w:p>
    <w:bookmarkEnd w:id="65"/>
    <w:p w14:paraId="09E378FD" w14:textId="77777777" w:rsidR="00AF11D9" w:rsidRPr="00FD6B20" w:rsidRDefault="00AF11D9" w:rsidP="00E910A7">
      <w:pPr>
        <w:spacing w:line="276" w:lineRule="auto"/>
        <w:rPr>
          <w:rFonts w:cs="Calibri"/>
          <w:szCs w:val="22"/>
        </w:rPr>
      </w:pPr>
    </w:p>
    <w:p w14:paraId="76A53C6D" w14:textId="77777777" w:rsidR="00AF11D9" w:rsidRPr="00FD6B20" w:rsidRDefault="00AF11D9" w:rsidP="00E910A7">
      <w:pPr>
        <w:spacing w:line="276" w:lineRule="auto"/>
        <w:rPr>
          <w:rFonts w:cs="Calibri"/>
          <w:szCs w:val="22"/>
          <w:u w:val="single"/>
        </w:rPr>
      </w:pPr>
      <w:bookmarkStart w:id="66" w:name="ITEM1022CalendarioEntregaCadaPrograma"/>
      <w:r w:rsidRPr="00FD6B20">
        <w:rPr>
          <w:rFonts w:cs="Calibri"/>
          <w:szCs w:val="22"/>
          <w:u w:val="single"/>
        </w:rPr>
        <w:t xml:space="preserve">El calendario de cada entrega de información debería incluirse en cada programa, con referencia a los programas de gestión de proyectos y activos, si se conocen. </w:t>
      </w:r>
    </w:p>
    <w:bookmarkEnd w:id="66"/>
    <w:p w14:paraId="3C0C1C7B" w14:textId="77777777" w:rsidR="00AF11D9" w:rsidRPr="00FD6B20" w:rsidRDefault="00AF11D9" w:rsidP="00E910A7">
      <w:pPr>
        <w:spacing w:line="276" w:lineRule="auto"/>
        <w:rPr>
          <w:rFonts w:cs="Calibri"/>
          <w:szCs w:val="22"/>
        </w:rPr>
      </w:pPr>
    </w:p>
    <w:p w14:paraId="37AD7054" w14:textId="013E5092" w:rsidR="00AF11D9" w:rsidRPr="00FD6B20" w:rsidRDefault="00AF11D9" w:rsidP="00E910A7">
      <w:pPr>
        <w:spacing w:line="276" w:lineRule="auto"/>
        <w:rPr>
          <w:rFonts w:cs="Calibri"/>
          <w:szCs w:val="22"/>
        </w:rPr>
      </w:pPr>
      <w:r w:rsidRPr="00FD6B20">
        <w:rPr>
          <w:rFonts w:cs="Calibri"/>
          <w:szCs w:val="22"/>
        </w:rPr>
        <w:t xml:space="preserve">Para este propósito se cuenta con un formato interno, tomando como referencia </w:t>
      </w:r>
      <w:r w:rsidR="00517043">
        <w:rPr>
          <w:rFonts w:cs="Calibri"/>
          <w:szCs w:val="22"/>
        </w:rPr>
        <w:t>las plantillas</w:t>
      </w:r>
      <w:commentRangeStart w:id="67"/>
      <w:r w:rsidRPr="00FD6B20">
        <w:rPr>
          <w:rFonts w:cs="Calibri"/>
          <w:szCs w:val="22"/>
          <w:u w:val="single"/>
        </w:rPr>
        <w:t xml:space="preserve"> MIDP </w:t>
      </w:r>
      <w:r w:rsidR="00517043">
        <w:rPr>
          <w:rFonts w:cs="Calibri"/>
          <w:szCs w:val="22"/>
          <w:u w:val="single"/>
        </w:rPr>
        <w:t xml:space="preserve">XXXXXXXXX </w:t>
      </w:r>
      <w:r w:rsidRPr="00FD6B20">
        <w:rPr>
          <w:rFonts w:cs="Calibri"/>
          <w:szCs w:val="22"/>
          <w:u w:val="single"/>
        </w:rPr>
        <w:t>y TIDP</w:t>
      </w:r>
      <w:r w:rsidRPr="00FD6B20">
        <w:rPr>
          <w:rFonts w:cs="Calibri"/>
          <w:szCs w:val="22"/>
        </w:rPr>
        <w:t xml:space="preserve"> </w:t>
      </w:r>
      <w:r w:rsidR="00517043">
        <w:rPr>
          <w:rFonts w:cs="Calibri"/>
          <w:szCs w:val="22"/>
        </w:rPr>
        <w:t>XXXXXXXXXXXXX</w:t>
      </w:r>
      <w:commentRangeEnd w:id="67"/>
      <w:r w:rsidR="00517043">
        <w:rPr>
          <w:rStyle w:val="Refdecomentario"/>
          <w:rFonts w:cs="Calibri"/>
          <w:sz w:val="22"/>
          <w:szCs w:val="22"/>
        </w:rPr>
        <w:commentReference w:id="67"/>
      </w:r>
      <w:r w:rsidR="00517043">
        <w:rPr>
          <w:rFonts w:cs="Calibri"/>
          <w:szCs w:val="22"/>
        </w:rPr>
        <w:t xml:space="preserve"> </w:t>
      </w:r>
      <w:r w:rsidRPr="00FD6B20">
        <w:rPr>
          <w:rFonts w:cs="Calibri"/>
          <w:szCs w:val="22"/>
        </w:rPr>
        <w:t>que sirve para mantener un control de avances en porcentajes, estatus, nomenclaturas, cronograma de calendarios, todo dividido por di</w:t>
      </w:r>
      <w:r w:rsidR="0092440B" w:rsidRPr="00FD6B20">
        <w:rPr>
          <w:rFonts w:cs="Calibri"/>
          <w:szCs w:val="22"/>
        </w:rPr>
        <w:t>s</w:t>
      </w:r>
      <w:r w:rsidRPr="00FD6B20">
        <w:rPr>
          <w:rFonts w:cs="Calibri"/>
          <w:szCs w:val="22"/>
        </w:rPr>
        <w:t>ciplinas, tareas, etapas y nivel de detalle</w:t>
      </w:r>
      <w:r w:rsidR="00B26198">
        <w:rPr>
          <w:rFonts w:cs="Calibri"/>
          <w:szCs w:val="22"/>
        </w:rPr>
        <w:t xml:space="preserve">. </w:t>
      </w:r>
    </w:p>
    <w:p w14:paraId="21533A67" w14:textId="77777777" w:rsidR="00E228E0" w:rsidRPr="00FD6B20" w:rsidRDefault="00E228E0" w:rsidP="00E910A7">
      <w:pPr>
        <w:spacing w:line="276" w:lineRule="auto"/>
        <w:rPr>
          <w:rFonts w:cs="Calibri"/>
        </w:rPr>
      </w:pPr>
    </w:p>
    <w:p w14:paraId="10F446CE" w14:textId="309F5629" w:rsidR="00E228E0" w:rsidRPr="00FD6B20" w:rsidRDefault="00E228E0" w:rsidP="004E6FD8">
      <w:pPr>
        <w:pStyle w:val="Ttulo3"/>
        <w:numPr>
          <w:ilvl w:val="2"/>
          <w:numId w:val="55"/>
        </w:numPr>
        <w:spacing w:after="0" w:line="276" w:lineRule="auto"/>
        <w:ind w:left="709" w:hanging="709"/>
        <w:rPr>
          <w:rFonts w:cs="Calibri"/>
        </w:rPr>
      </w:pPr>
      <w:bookmarkStart w:id="68" w:name="_Toc162284870"/>
      <w:bookmarkStart w:id="69" w:name="_Toc197605987"/>
      <w:r w:rsidRPr="00FD6B20">
        <w:rPr>
          <w:rFonts w:cs="Calibri"/>
        </w:rPr>
        <w:t xml:space="preserve">Matriz de responsabilidad (ITEM 10.3. </w:t>
      </w:r>
      <w:r w:rsidR="00952029" w:rsidRPr="00FD6B20">
        <w:rPr>
          <w:rFonts w:cs="Calibri"/>
        </w:rPr>
        <w:t>UNE-EN ISO 19650-1:2019</w:t>
      </w:r>
      <w:r w:rsidRPr="00FD6B20">
        <w:rPr>
          <w:rFonts w:cs="Calibri"/>
        </w:rPr>
        <w:t>).</w:t>
      </w:r>
      <w:bookmarkEnd w:id="68"/>
      <w:bookmarkEnd w:id="69"/>
    </w:p>
    <w:p w14:paraId="5A08F116" w14:textId="254D8136" w:rsidR="00CA4370" w:rsidRPr="00FD6B20" w:rsidRDefault="00CA4370" w:rsidP="00E910A7">
      <w:pPr>
        <w:spacing w:line="276" w:lineRule="auto"/>
        <w:rPr>
          <w:rFonts w:cs="Calibri"/>
          <w:szCs w:val="22"/>
          <w:u w:val="single"/>
        </w:rPr>
      </w:pPr>
      <w:bookmarkStart w:id="70" w:name="ITEM1033MatrizResponsabilidades"/>
      <w:r w:rsidRPr="00FD6B20">
        <w:rPr>
          <w:rFonts w:cs="Calibri"/>
          <w:szCs w:val="22"/>
          <w:u w:val="single"/>
        </w:rPr>
        <w:t xml:space="preserve">Para poder llevar un correcto control de la gestión de información, se genera una matriz de responsabilidades como parte del proceso de planificación de desarrollo de la información. </w:t>
      </w:r>
    </w:p>
    <w:bookmarkEnd w:id="70"/>
    <w:p w14:paraId="2415C664" w14:textId="77777777" w:rsidR="00CA4370" w:rsidRPr="00FD6B20" w:rsidRDefault="00CA4370" w:rsidP="00E910A7">
      <w:pPr>
        <w:spacing w:line="276" w:lineRule="auto"/>
        <w:rPr>
          <w:rFonts w:cs="Calibri"/>
          <w:szCs w:val="22"/>
        </w:rPr>
      </w:pPr>
    </w:p>
    <w:p w14:paraId="7268A54B" w14:textId="6DCBA7D1" w:rsidR="00CA4370" w:rsidRPr="00FD6B20" w:rsidRDefault="00CA4370" w:rsidP="00E910A7">
      <w:pPr>
        <w:spacing w:line="276" w:lineRule="auto"/>
        <w:rPr>
          <w:rFonts w:cs="Calibri"/>
          <w:szCs w:val="22"/>
        </w:rPr>
      </w:pPr>
      <w:r w:rsidRPr="00FD6B20">
        <w:rPr>
          <w:rFonts w:cs="Calibri"/>
          <w:szCs w:val="22"/>
        </w:rPr>
        <w:t xml:space="preserve">Para poder definir estas funciones y responsabilidades es necesario ejecutar un análisis de conocimientos y capacidades del personal con el que contamos. Esto definirá su rol. Es importante declarar el rol, pero más </w:t>
      </w:r>
      <w:r w:rsidRPr="00FD6B20">
        <w:rPr>
          <w:rFonts w:cs="Calibri"/>
          <w:szCs w:val="22"/>
        </w:rPr>
        <w:lastRenderedPageBreak/>
        <w:t>importante declarar su</w:t>
      </w:r>
      <w:r w:rsidR="008B3EAB">
        <w:rPr>
          <w:rFonts w:cs="Calibri"/>
          <w:szCs w:val="22"/>
        </w:rPr>
        <w:t xml:space="preserve"> función, según terminología de la ISO 19650</w:t>
      </w:r>
      <w:r w:rsidRPr="00FD6B20">
        <w:rPr>
          <w:rFonts w:cs="Calibri"/>
          <w:szCs w:val="22"/>
        </w:rPr>
        <w:t xml:space="preserve">, pues estos delimitan las responsabilidades que tendrá en el desarrollo del proyecto. </w:t>
      </w:r>
    </w:p>
    <w:p w14:paraId="339A2C94" w14:textId="77777777" w:rsidR="00CA4370" w:rsidRPr="00FD6B20" w:rsidRDefault="00CA4370" w:rsidP="00E910A7">
      <w:pPr>
        <w:spacing w:line="276" w:lineRule="auto"/>
        <w:rPr>
          <w:rFonts w:cs="Calibri"/>
          <w:szCs w:val="22"/>
        </w:rPr>
      </w:pPr>
    </w:p>
    <w:p w14:paraId="67038E08" w14:textId="76DEF16C" w:rsidR="008B3EAB" w:rsidRPr="008B3EAB" w:rsidRDefault="00CA4370" w:rsidP="008B3EAB">
      <w:pPr>
        <w:spacing w:line="276" w:lineRule="auto"/>
        <w:rPr>
          <w:rFonts w:cs="Calibri"/>
          <w:szCs w:val="22"/>
        </w:rPr>
      </w:pPr>
      <w:r w:rsidRPr="00FD6B20">
        <w:rPr>
          <w:rFonts w:cs="Calibri"/>
          <w:szCs w:val="22"/>
        </w:rPr>
        <w:t xml:space="preserve">Cabe aclarar que una </w:t>
      </w:r>
      <w:r w:rsidR="008B3EAB" w:rsidRPr="008B3EAB">
        <w:rPr>
          <w:rFonts w:cs="Calibri"/>
          <w:szCs w:val="22"/>
        </w:rPr>
        <w:t>misma persona puede asumir más de un rol y un mismo rol puede ser asumido por distintas personas.</w:t>
      </w:r>
      <w:r w:rsidR="008B3EAB">
        <w:rPr>
          <w:rFonts w:cs="Calibri"/>
          <w:szCs w:val="22"/>
        </w:rPr>
        <w:t xml:space="preserve"> </w:t>
      </w:r>
      <w:r w:rsidR="008B3EAB" w:rsidRPr="00517043">
        <w:rPr>
          <w:u w:val="single"/>
          <w:lang w:eastAsia="es-ES"/>
        </w:rPr>
        <w:t>Así mismo, el BEP debe contemplar una tabla resumen de roles y tareas de las que es responsable dicho rol</w:t>
      </w:r>
      <w:r w:rsidR="008B3EAB">
        <w:rPr>
          <w:lang w:eastAsia="es-ES"/>
        </w:rPr>
        <w:t xml:space="preserve">. </w:t>
      </w:r>
      <w:r w:rsidRPr="00FD6B20">
        <w:rPr>
          <w:rFonts w:cs="Calibri"/>
          <w:szCs w:val="22"/>
        </w:rPr>
        <w:t>Se recomienda acompañar con sus datos de contacto, como pudieran ser su número telefónico, correo</w:t>
      </w:r>
      <w:r w:rsidR="008B3EAB">
        <w:rPr>
          <w:rFonts w:cs="Calibri"/>
          <w:szCs w:val="22"/>
        </w:rPr>
        <w:t xml:space="preserve"> electrónico</w:t>
      </w:r>
      <w:r w:rsidRPr="00FD6B20">
        <w:rPr>
          <w:rFonts w:cs="Calibri"/>
          <w:szCs w:val="22"/>
        </w:rPr>
        <w:t xml:space="preserve"> y compañía. </w:t>
      </w:r>
      <w:r w:rsidR="008B3EAB">
        <w:rPr>
          <w:rFonts w:cs="Calibri"/>
          <w:szCs w:val="22"/>
        </w:rPr>
        <w:t xml:space="preserve"> </w:t>
      </w:r>
    </w:p>
    <w:p w14:paraId="7B6529E4" w14:textId="77777777" w:rsidR="008B3EAB" w:rsidRDefault="008B3EAB" w:rsidP="008B3EAB">
      <w:pPr>
        <w:rPr>
          <w:lang w:eastAsia="es-ES"/>
        </w:rPr>
      </w:pPr>
    </w:p>
    <w:p w14:paraId="0E6CBD6C" w14:textId="77777777" w:rsidR="008B3EAB" w:rsidRPr="00E941A1" w:rsidRDefault="008B3EAB" w:rsidP="008B3EAB">
      <w:pPr>
        <w:rPr>
          <w:lang w:eastAsia="es-ES"/>
        </w:rPr>
      </w:pPr>
      <w:r>
        <w:rPr>
          <w:lang w:eastAsia="es-ES"/>
        </w:rPr>
        <w:t>Según las necesidades del proyecto, la matriz de responsabilidades puede desarrollarse a distintos niveles. Al menos se desarrollará un primer nivel que establece el papel de cada agente en cada actividad, indicando el responsable de la realización de la actividad, el encargado de su aprobación, qué agente es consultado durante el desarrollo y qué agente es informado a la finalización de la actividad.</w:t>
      </w:r>
    </w:p>
    <w:p w14:paraId="502054A4" w14:textId="77777777" w:rsidR="00CA4370" w:rsidRPr="00FD6B20" w:rsidRDefault="00CA4370" w:rsidP="00E910A7">
      <w:pPr>
        <w:spacing w:line="276" w:lineRule="auto"/>
        <w:rPr>
          <w:rFonts w:cs="Calibri"/>
          <w:szCs w:val="22"/>
        </w:rPr>
      </w:pPr>
    </w:p>
    <w:p w14:paraId="035BFA90" w14:textId="7EF75058" w:rsidR="00CA4370" w:rsidRPr="00FD6B20" w:rsidRDefault="00CA4370" w:rsidP="7055C211">
      <w:pPr>
        <w:spacing w:line="276" w:lineRule="auto"/>
        <w:rPr>
          <w:rFonts w:cs="Calibri"/>
        </w:rPr>
      </w:pPr>
      <w:r w:rsidRPr="7055C211">
        <w:rPr>
          <w:rFonts w:cs="Calibri"/>
        </w:rPr>
        <w:t xml:space="preserve">Para ayudar en esta actividad se anexa la Tabla </w:t>
      </w:r>
      <w:r w:rsidR="00E159A5" w:rsidRPr="7055C211">
        <w:rPr>
          <w:rFonts w:cs="Calibri"/>
        </w:rPr>
        <w:t>6</w:t>
      </w:r>
      <w:r w:rsidRPr="7055C211">
        <w:rPr>
          <w:rFonts w:cs="Calibri"/>
        </w:rPr>
        <w:t xml:space="preserve">, misma que </w:t>
      </w:r>
      <w:r w:rsidR="228473BE" w:rsidRPr="7055C211">
        <w:rPr>
          <w:rFonts w:cs="Calibri"/>
        </w:rPr>
        <w:t>se</w:t>
      </w:r>
      <w:r w:rsidRPr="7055C211">
        <w:rPr>
          <w:rFonts w:cs="Calibri"/>
        </w:rPr>
        <w:t xml:space="preserve"> </w:t>
      </w:r>
      <w:r w:rsidR="008B3EAB" w:rsidRPr="7055C211">
        <w:rPr>
          <w:rFonts w:cs="Calibri"/>
        </w:rPr>
        <w:t xml:space="preserve">habrá </w:t>
      </w:r>
      <w:r w:rsidRPr="7055C211">
        <w:rPr>
          <w:rFonts w:cs="Calibri"/>
        </w:rPr>
        <w:t xml:space="preserve">de anexar </w:t>
      </w:r>
      <w:r w:rsidR="00A646CC" w:rsidRPr="7055C211">
        <w:rPr>
          <w:rFonts w:cs="Calibri"/>
        </w:rPr>
        <w:t>en el</w:t>
      </w:r>
      <w:r w:rsidRPr="7055C211">
        <w:rPr>
          <w:rFonts w:cs="Calibri"/>
        </w:rPr>
        <w:t xml:space="preserve"> BEP.</w:t>
      </w:r>
    </w:p>
    <w:p w14:paraId="37E6DF48" w14:textId="30552457" w:rsidR="00F148EA" w:rsidRPr="00FD6B20" w:rsidRDefault="00F148EA" w:rsidP="00E910A7">
      <w:pPr>
        <w:spacing w:line="276" w:lineRule="auto"/>
        <w:rPr>
          <w:rFonts w:cs="Calibri"/>
        </w:rPr>
      </w:pPr>
    </w:p>
    <w:p w14:paraId="476B3BD0" w14:textId="77777777" w:rsidR="00E471E7" w:rsidRPr="00FD6B20" w:rsidRDefault="00E471E7" w:rsidP="00E910A7">
      <w:pPr>
        <w:spacing w:line="276" w:lineRule="auto"/>
        <w:rPr>
          <w:rFonts w:cs="Calibri"/>
        </w:rPr>
      </w:pPr>
    </w:p>
    <w:tbl>
      <w:tblPr>
        <w:tblW w:w="9106" w:type="dxa"/>
        <w:jc w:val="center"/>
        <w:tblCellMar>
          <w:top w:w="24" w:type="dxa"/>
          <w:left w:w="70" w:type="dxa"/>
          <w:right w:w="70" w:type="dxa"/>
        </w:tblCellMar>
        <w:tblLook w:val="04A0" w:firstRow="1" w:lastRow="0" w:firstColumn="1" w:lastColumn="0" w:noHBand="0" w:noVBand="1"/>
      </w:tblPr>
      <w:tblGrid>
        <w:gridCol w:w="1239"/>
        <w:gridCol w:w="1307"/>
        <w:gridCol w:w="1909"/>
        <w:gridCol w:w="1150"/>
        <w:gridCol w:w="3489"/>
        <w:gridCol w:w="12"/>
      </w:tblGrid>
      <w:tr w:rsidR="00CF4A00" w:rsidRPr="00FD6B20" w14:paraId="3C159C52" w14:textId="77777777" w:rsidTr="006C465A">
        <w:trPr>
          <w:gridAfter w:val="1"/>
          <w:wAfter w:w="12" w:type="dxa"/>
          <w:trHeight w:val="315"/>
          <w:tblHeader/>
          <w:jc w:val="center"/>
        </w:trPr>
        <w:tc>
          <w:tcPr>
            <w:tcW w:w="9094" w:type="dxa"/>
            <w:gridSpan w:val="5"/>
            <w:tcBorders>
              <w:top w:val="single" w:sz="8" w:space="0" w:color="000000"/>
              <w:left w:val="single" w:sz="8" w:space="0" w:color="000000"/>
              <w:bottom w:val="single" w:sz="8" w:space="0" w:color="000000"/>
              <w:right w:val="single" w:sz="8" w:space="0" w:color="000000"/>
            </w:tcBorders>
            <w:shd w:val="clear" w:color="auto" w:fill="BDD6EE" w:themeFill="accent5" w:themeFillTint="66"/>
            <w:noWrap/>
            <w:vAlign w:val="center"/>
            <w:hideMark/>
          </w:tcPr>
          <w:p w14:paraId="5EA35C37" w14:textId="3E688919" w:rsidR="00CF4A00" w:rsidRPr="00FD6B20" w:rsidRDefault="00CF4A00" w:rsidP="00E910A7">
            <w:pPr>
              <w:spacing w:line="276" w:lineRule="auto"/>
              <w:jc w:val="center"/>
              <w:rPr>
                <w:rFonts w:eastAsia="Times New Roman" w:cs="Calibri"/>
                <w:b/>
                <w:bCs/>
                <w:color w:val="FFFFFF"/>
                <w:szCs w:val="20"/>
                <w:lang w:eastAsia="es-ES"/>
                <w14:ligatures w14:val="none"/>
              </w:rPr>
            </w:pPr>
            <w:r w:rsidRPr="00FD6B20">
              <w:rPr>
                <w:rFonts w:eastAsia="Times New Roman" w:cs="Calibri"/>
                <w:b/>
                <w:bCs/>
                <w:szCs w:val="20"/>
                <w:lang w:eastAsia="es-ES"/>
                <w14:ligatures w14:val="none"/>
              </w:rPr>
              <w:t xml:space="preserve">ROLES </w:t>
            </w:r>
            <w:r w:rsidR="0098581F" w:rsidRPr="00FD6B20">
              <w:rPr>
                <w:rFonts w:eastAsia="Times New Roman" w:cs="Calibri"/>
                <w:b/>
                <w:bCs/>
                <w:szCs w:val="20"/>
                <w:lang w:eastAsia="es-ES"/>
                <w14:ligatures w14:val="none"/>
              </w:rPr>
              <w:t>Y RESPONSABILIDADES</w:t>
            </w:r>
          </w:p>
        </w:tc>
      </w:tr>
      <w:tr w:rsidR="00B21886" w:rsidRPr="00FD6B20" w14:paraId="10A2FA44" w14:textId="77777777" w:rsidTr="00F4086F">
        <w:trPr>
          <w:trHeight w:val="555"/>
          <w:tblHeader/>
          <w:jc w:val="center"/>
        </w:trPr>
        <w:tc>
          <w:tcPr>
            <w:tcW w:w="1239" w:type="dxa"/>
            <w:tcBorders>
              <w:top w:val="single" w:sz="8" w:space="0" w:color="000000"/>
              <w:left w:val="single" w:sz="8" w:space="0" w:color="000000"/>
              <w:bottom w:val="nil"/>
              <w:right w:val="single" w:sz="8" w:space="0" w:color="000000"/>
            </w:tcBorders>
            <w:shd w:val="clear" w:color="000000" w:fill="415464"/>
            <w:noWrap/>
            <w:vAlign w:val="center"/>
            <w:hideMark/>
          </w:tcPr>
          <w:p w14:paraId="241AD6AC" w14:textId="77777777" w:rsidR="00CF4A00" w:rsidRPr="00FD6B20" w:rsidRDefault="00CF4A00" w:rsidP="00E910A7">
            <w:pPr>
              <w:spacing w:line="276" w:lineRule="auto"/>
              <w:jc w:val="center"/>
              <w:rPr>
                <w:rFonts w:eastAsia="Times New Roman" w:cs="Calibri"/>
                <w:b/>
                <w:bCs/>
                <w:color w:val="FFFFFF"/>
                <w:szCs w:val="20"/>
                <w:lang w:eastAsia="es-ES"/>
                <w14:ligatures w14:val="none"/>
              </w:rPr>
            </w:pPr>
            <w:r w:rsidRPr="00FD6B20">
              <w:rPr>
                <w:rFonts w:eastAsia="Times New Roman" w:cs="Calibri"/>
                <w:b/>
                <w:bCs/>
                <w:color w:val="FFFFFF"/>
                <w:szCs w:val="20"/>
                <w:lang w:eastAsia="es-ES"/>
                <w14:ligatures w14:val="none"/>
              </w:rPr>
              <w:t>Rol</w:t>
            </w:r>
          </w:p>
        </w:tc>
        <w:tc>
          <w:tcPr>
            <w:tcW w:w="1307" w:type="dxa"/>
            <w:tcBorders>
              <w:top w:val="nil"/>
              <w:left w:val="nil"/>
              <w:bottom w:val="nil"/>
              <w:right w:val="single" w:sz="8" w:space="0" w:color="000000"/>
            </w:tcBorders>
            <w:shd w:val="clear" w:color="000000" w:fill="415464"/>
            <w:noWrap/>
            <w:vAlign w:val="center"/>
            <w:hideMark/>
          </w:tcPr>
          <w:p w14:paraId="34AA5901" w14:textId="77777777" w:rsidR="00CF4A00" w:rsidRPr="00FD6B20" w:rsidRDefault="00CF4A00" w:rsidP="00E910A7">
            <w:pPr>
              <w:spacing w:line="276" w:lineRule="auto"/>
              <w:jc w:val="center"/>
              <w:rPr>
                <w:rFonts w:eastAsia="Times New Roman" w:cs="Calibri"/>
                <w:b/>
                <w:bCs/>
                <w:color w:val="FFFFFF"/>
                <w:szCs w:val="20"/>
                <w:lang w:eastAsia="es-ES"/>
                <w14:ligatures w14:val="none"/>
              </w:rPr>
            </w:pPr>
            <w:r w:rsidRPr="00FD6B20">
              <w:rPr>
                <w:rFonts w:eastAsia="Times New Roman" w:cs="Calibri"/>
                <w:b/>
                <w:bCs/>
                <w:color w:val="FFFFFF"/>
                <w:szCs w:val="20"/>
                <w:lang w:eastAsia="es-ES"/>
                <w14:ligatures w14:val="none"/>
              </w:rPr>
              <w:t xml:space="preserve">Nombre </w:t>
            </w:r>
          </w:p>
        </w:tc>
        <w:tc>
          <w:tcPr>
            <w:tcW w:w="1909" w:type="dxa"/>
            <w:tcBorders>
              <w:top w:val="nil"/>
              <w:left w:val="nil"/>
              <w:bottom w:val="nil"/>
              <w:right w:val="single" w:sz="8" w:space="0" w:color="000000"/>
            </w:tcBorders>
            <w:shd w:val="clear" w:color="000000" w:fill="415464"/>
            <w:noWrap/>
            <w:vAlign w:val="center"/>
            <w:hideMark/>
          </w:tcPr>
          <w:p w14:paraId="06255103" w14:textId="09E082D4" w:rsidR="00CF4A00" w:rsidRPr="00FD6B20" w:rsidRDefault="008B3EAB" w:rsidP="00E910A7">
            <w:pPr>
              <w:spacing w:line="276" w:lineRule="auto"/>
              <w:jc w:val="center"/>
              <w:rPr>
                <w:rFonts w:eastAsia="Times New Roman" w:cs="Calibri"/>
                <w:b/>
                <w:bCs/>
                <w:color w:val="FFFFFF"/>
                <w:szCs w:val="20"/>
                <w:lang w:eastAsia="es-ES"/>
                <w14:ligatures w14:val="none"/>
              </w:rPr>
            </w:pPr>
            <w:r>
              <w:rPr>
                <w:rFonts w:eastAsia="Times New Roman" w:cs="Calibri"/>
                <w:b/>
                <w:bCs/>
                <w:color w:val="FFFFFF"/>
                <w:szCs w:val="20"/>
                <w:lang w:eastAsia="es-ES"/>
                <w14:ligatures w14:val="none"/>
              </w:rPr>
              <w:t>Mail</w:t>
            </w:r>
          </w:p>
        </w:tc>
        <w:tc>
          <w:tcPr>
            <w:tcW w:w="1150" w:type="dxa"/>
            <w:tcBorders>
              <w:top w:val="nil"/>
              <w:left w:val="nil"/>
              <w:bottom w:val="nil"/>
              <w:right w:val="single" w:sz="8" w:space="0" w:color="000000"/>
            </w:tcBorders>
            <w:shd w:val="clear" w:color="000000" w:fill="415464"/>
            <w:noWrap/>
            <w:vAlign w:val="center"/>
            <w:hideMark/>
          </w:tcPr>
          <w:p w14:paraId="60A184CE" w14:textId="77777777" w:rsidR="00CF4A00" w:rsidRPr="00FD6B20" w:rsidRDefault="00CF4A00" w:rsidP="00E910A7">
            <w:pPr>
              <w:spacing w:line="276" w:lineRule="auto"/>
              <w:jc w:val="center"/>
              <w:rPr>
                <w:rFonts w:eastAsia="Times New Roman" w:cs="Calibri"/>
                <w:b/>
                <w:bCs/>
                <w:color w:val="FFFFFF"/>
                <w:szCs w:val="20"/>
                <w:lang w:eastAsia="es-ES"/>
                <w14:ligatures w14:val="none"/>
              </w:rPr>
            </w:pPr>
            <w:r w:rsidRPr="00FD6B20">
              <w:rPr>
                <w:rFonts w:eastAsia="Times New Roman" w:cs="Calibri"/>
                <w:b/>
                <w:bCs/>
                <w:color w:val="FFFFFF"/>
                <w:szCs w:val="20"/>
                <w:lang w:eastAsia="es-ES"/>
                <w14:ligatures w14:val="none"/>
              </w:rPr>
              <w:t xml:space="preserve">Compañía </w:t>
            </w:r>
          </w:p>
        </w:tc>
        <w:tc>
          <w:tcPr>
            <w:tcW w:w="3501" w:type="dxa"/>
            <w:gridSpan w:val="2"/>
            <w:tcBorders>
              <w:top w:val="nil"/>
              <w:left w:val="nil"/>
              <w:bottom w:val="nil"/>
              <w:right w:val="single" w:sz="8" w:space="0" w:color="000000"/>
            </w:tcBorders>
            <w:shd w:val="clear" w:color="000000" w:fill="415464"/>
            <w:noWrap/>
            <w:vAlign w:val="center"/>
            <w:hideMark/>
          </w:tcPr>
          <w:p w14:paraId="2F70ACD3" w14:textId="77777777" w:rsidR="00CF4A00" w:rsidRPr="00FD6B20" w:rsidRDefault="00CF4A00" w:rsidP="00E910A7">
            <w:pPr>
              <w:spacing w:line="276" w:lineRule="auto"/>
              <w:jc w:val="center"/>
              <w:rPr>
                <w:rFonts w:eastAsia="Times New Roman" w:cs="Calibri"/>
                <w:b/>
                <w:bCs/>
                <w:color w:val="FFFFFF"/>
                <w:szCs w:val="20"/>
                <w:lang w:eastAsia="es-ES"/>
                <w14:ligatures w14:val="none"/>
              </w:rPr>
            </w:pPr>
            <w:r w:rsidRPr="00FD6B20">
              <w:rPr>
                <w:rFonts w:eastAsia="Times New Roman" w:cs="Calibri"/>
                <w:b/>
                <w:bCs/>
                <w:color w:val="FFFFFF"/>
                <w:szCs w:val="20"/>
                <w:lang w:eastAsia="es-ES"/>
                <w14:ligatures w14:val="none"/>
              </w:rPr>
              <w:t xml:space="preserve">Funciones </w:t>
            </w:r>
          </w:p>
        </w:tc>
      </w:tr>
      <w:tr w:rsidR="006C465A" w:rsidRPr="00FD6B20" w14:paraId="466E5FD6" w14:textId="77777777" w:rsidTr="00F4086F">
        <w:trPr>
          <w:trHeight w:val="300"/>
          <w:jc w:val="center"/>
        </w:trPr>
        <w:tc>
          <w:tcPr>
            <w:tcW w:w="1239" w:type="dxa"/>
            <w:vMerge w:val="restart"/>
            <w:tcBorders>
              <w:top w:val="single" w:sz="4" w:space="0" w:color="auto"/>
              <w:left w:val="single" w:sz="4" w:space="0" w:color="auto"/>
              <w:right w:val="single" w:sz="4" w:space="0" w:color="auto"/>
            </w:tcBorders>
            <w:noWrap/>
            <w:vAlign w:val="center"/>
          </w:tcPr>
          <w:p w14:paraId="1E4BF948" w14:textId="0A098F88" w:rsidR="006C465A" w:rsidRPr="00FD6B20" w:rsidRDefault="006C465A" w:rsidP="00E910A7">
            <w:pPr>
              <w:spacing w:line="276" w:lineRule="auto"/>
              <w:rPr>
                <w:rFonts w:eastAsia="Times New Roman" w:cs="Calibri"/>
                <w:b/>
                <w:bCs/>
                <w:i/>
                <w:iCs/>
                <w:color w:val="000000"/>
                <w:sz w:val="18"/>
                <w:szCs w:val="18"/>
                <w:lang w:eastAsia="es-ES"/>
                <w14:ligatures w14:val="none"/>
              </w:rPr>
            </w:pPr>
            <w:r w:rsidRPr="00FD6B20">
              <w:rPr>
                <w:rFonts w:eastAsia="Times New Roman" w:cs="Calibri"/>
                <w:b/>
                <w:bCs/>
                <w:i/>
                <w:iCs/>
                <w:color w:val="000000"/>
                <w:sz w:val="18"/>
                <w:szCs w:val="18"/>
                <w:lang w:eastAsia="es-ES"/>
                <w14:ligatures w14:val="none"/>
              </w:rPr>
              <w:t xml:space="preserve">BIM Manager </w:t>
            </w:r>
          </w:p>
        </w:tc>
        <w:tc>
          <w:tcPr>
            <w:tcW w:w="1307" w:type="dxa"/>
            <w:vMerge w:val="restart"/>
            <w:tcBorders>
              <w:top w:val="single" w:sz="4" w:space="0" w:color="auto"/>
              <w:left w:val="single" w:sz="4" w:space="0" w:color="auto"/>
              <w:right w:val="single" w:sz="4" w:space="0" w:color="auto"/>
            </w:tcBorders>
            <w:noWrap/>
            <w:vAlign w:val="center"/>
          </w:tcPr>
          <w:p w14:paraId="63A7134D" w14:textId="46003F74" w:rsidR="006C465A" w:rsidRPr="00FD6B20" w:rsidRDefault="00F9101D"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XX</w:t>
            </w:r>
          </w:p>
        </w:tc>
        <w:tc>
          <w:tcPr>
            <w:tcW w:w="1909" w:type="dxa"/>
            <w:vMerge w:val="restart"/>
            <w:tcBorders>
              <w:top w:val="single" w:sz="4" w:space="0" w:color="auto"/>
              <w:left w:val="single" w:sz="4" w:space="0" w:color="auto"/>
              <w:right w:val="single" w:sz="4" w:space="0" w:color="auto"/>
            </w:tcBorders>
            <w:noWrap/>
            <w:vAlign w:val="center"/>
          </w:tcPr>
          <w:p w14:paraId="1B9C4A24" w14:textId="54C5E72F" w:rsidR="006C465A" w:rsidRPr="00FD6B20" w:rsidRDefault="00F9101D"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XX</w:t>
            </w:r>
          </w:p>
        </w:tc>
        <w:tc>
          <w:tcPr>
            <w:tcW w:w="1150" w:type="dxa"/>
            <w:vMerge w:val="restart"/>
            <w:tcBorders>
              <w:top w:val="single" w:sz="4" w:space="0" w:color="auto"/>
              <w:left w:val="single" w:sz="4" w:space="0" w:color="auto"/>
              <w:right w:val="single" w:sz="4" w:space="0" w:color="auto"/>
            </w:tcBorders>
            <w:noWrap/>
            <w:vAlign w:val="center"/>
          </w:tcPr>
          <w:p w14:paraId="55D50066" w14:textId="7D9F0391" w:rsidR="006C465A" w:rsidRPr="00FD6B20" w:rsidRDefault="006D67E3" w:rsidP="00E910A7">
            <w:pPr>
              <w:spacing w:line="276" w:lineRule="auto"/>
              <w:jc w:val="center"/>
              <w:rPr>
                <w:rFonts w:eastAsia="Times New Roman" w:cs="Calibri"/>
                <w:color w:val="000000"/>
                <w:sz w:val="18"/>
                <w:szCs w:val="18"/>
                <w:lang w:eastAsia="es-ES"/>
                <w14:ligatures w14:val="none"/>
              </w:rPr>
            </w:pPr>
            <w:r>
              <w:rPr>
                <w:rFonts w:eastAsia="Times New Roman" w:cs="Calibri"/>
                <w:color w:val="000000"/>
                <w:sz w:val="18"/>
                <w:szCs w:val="18"/>
                <w:lang w:eastAsia="es-ES"/>
                <w14:ligatures w14:val="none"/>
              </w:rPr>
              <w:t>AVINTIA</w:t>
            </w:r>
            <w:r w:rsidR="006C465A" w:rsidRPr="00FD6B20">
              <w:rPr>
                <w:rFonts w:eastAsia="Times New Roman" w:cs="Calibri"/>
                <w:color w:val="000000"/>
                <w:sz w:val="18"/>
                <w:szCs w:val="18"/>
                <w:lang w:eastAsia="es-ES"/>
                <w14:ligatures w14:val="none"/>
              </w:rPr>
              <w:t xml:space="preserve"> Consultores</w:t>
            </w:r>
          </w:p>
        </w:tc>
        <w:tc>
          <w:tcPr>
            <w:tcW w:w="3501" w:type="dxa"/>
            <w:gridSpan w:val="2"/>
            <w:tcBorders>
              <w:top w:val="single" w:sz="4" w:space="0" w:color="auto"/>
              <w:left w:val="nil"/>
              <w:bottom w:val="single" w:sz="8" w:space="0" w:color="000000"/>
              <w:right w:val="single" w:sz="4" w:space="0" w:color="auto"/>
            </w:tcBorders>
            <w:noWrap/>
            <w:vAlign w:val="center"/>
          </w:tcPr>
          <w:p w14:paraId="677D212B" w14:textId="616A9809" w:rsidR="006C465A" w:rsidRPr="00FD6B20" w:rsidRDefault="00B22BF3" w:rsidP="00E910A7">
            <w:pPr>
              <w:spacing w:line="276" w:lineRule="auto"/>
              <w:rPr>
                <w:rFonts w:eastAsia="Times New Roman" w:cs="Calibri"/>
                <w:b/>
                <w:bCs/>
                <w:color w:val="000000"/>
                <w:sz w:val="18"/>
                <w:szCs w:val="18"/>
                <w:lang w:eastAsia="es-ES"/>
                <w14:ligatures w14:val="none"/>
              </w:rPr>
            </w:pPr>
            <w:r w:rsidRPr="00FD6B20">
              <w:rPr>
                <w:rFonts w:eastAsia="Times New Roman" w:cs="Calibri"/>
                <w:b/>
                <w:bCs/>
                <w:color w:val="000000"/>
                <w:sz w:val="18"/>
                <w:szCs w:val="18"/>
                <w:lang w:eastAsia="es-ES"/>
                <w14:ligatures w14:val="none"/>
              </w:rPr>
              <w:t>Organización y Planificación</w:t>
            </w:r>
          </w:p>
        </w:tc>
      </w:tr>
      <w:tr w:rsidR="005F3BD0" w:rsidRPr="00FD6B20" w14:paraId="25171472" w14:textId="77777777" w:rsidTr="00F4086F">
        <w:trPr>
          <w:trHeight w:val="300"/>
          <w:jc w:val="center"/>
        </w:trPr>
        <w:tc>
          <w:tcPr>
            <w:tcW w:w="1239" w:type="dxa"/>
            <w:vMerge/>
            <w:tcBorders>
              <w:left w:val="single" w:sz="4" w:space="0" w:color="auto"/>
              <w:right w:val="single" w:sz="4" w:space="0" w:color="auto"/>
            </w:tcBorders>
            <w:noWrap/>
            <w:vAlign w:val="center"/>
            <w:hideMark/>
          </w:tcPr>
          <w:p w14:paraId="5767AD7C" w14:textId="16512671" w:rsidR="006C465A" w:rsidRPr="00FD6B20" w:rsidRDefault="006C465A" w:rsidP="00E910A7">
            <w:pPr>
              <w:spacing w:line="276" w:lineRule="auto"/>
              <w:rPr>
                <w:rFonts w:eastAsia="Times New Roman" w:cs="Calibri"/>
                <w:b/>
                <w:bCs/>
                <w:i/>
                <w:iCs/>
                <w:color w:val="000000"/>
                <w:sz w:val="18"/>
                <w:szCs w:val="18"/>
                <w:lang w:eastAsia="es-ES"/>
                <w14:ligatures w14:val="none"/>
              </w:rPr>
            </w:pPr>
          </w:p>
        </w:tc>
        <w:tc>
          <w:tcPr>
            <w:tcW w:w="1307" w:type="dxa"/>
            <w:vMerge/>
            <w:tcBorders>
              <w:left w:val="single" w:sz="4" w:space="0" w:color="auto"/>
              <w:right w:val="single" w:sz="4" w:space="0" w:color="auto"/>
            </w:tcBorders>
            <w:noWrap/>
            <w:vAlign w:val="center"/>
            <w:hideMark/>
          </w:tcPr>
          <w:p w14:paraId="3F776363" w14:textId="76735495" w:rsidR="006C465A" w:rsidRPr="00FD6B20" w:rsidRDefault="006C465A" w:rsidP="00E910A7">
            <w:pPr>
              <w:spacing w:line="276" w:lineRule="auto"/>
              <w:jc w:val="center"/>
              <w:rPr>
                <w:rFonts w:eastAsia="Times New Roman" w:cs="Calibri"/>
                <w:color w:val="000000"/>
                <w:sz w:val="18"/>
                <w:szCs w:val="18"/>
                <w:lang w:eastAsia="es-ES"/>
                <w14:ligatures w14:val="none"/>
              </w:rPr>
            </w:pPr>
          </w:p>
        </w:tc>
        <w:tc>
          <w:tcPr>
            <w:tcW w:w="1909" w:type="dxa"/>
            <w:vMerge/>
            <w:tcBorders>
              <w:left w:val="single" w:sz="4" w:space="0" w:color="auto"/>
              <w:right w:val="single" w:sz="4" w:space="0" w:color="auto"/>
            </w:tcBorders>
            <w:noWrap/>
            <w:vAlign w:val="center"/>
            <w:hideMark/>
          </w:tcPr>
          <w:p w14:paraId="622C91AC" w14:textId="78F09011" w:rsidR="006C465A" w:rsidRPr="00FD6B20" w:rsidRDefault="006C465A"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noWrap/>
            <w:vAlign w:val="center"/>
            <w:hideMark/>
          </w:tcPr>
          <w:p w14:paraId="62DD62FA" w14:textId="740FAA03" w:rsidR="006C465A" w:rsidRPr="00FD6B20" w:rsidRDefault="006C465A" w:rsidP="00E910A7">
            <w:pPr>
              <w:spacing w:line="276" w:lineRule="auto"/>
              <w:jc w:val="center"/>
              <w:rPr>
                <w:rFonts w:eastAsia="Times New Roman" w:cs="Calibri"/>
                <w:color w:val="000000"/>
                <w:sz w:val="18"/>
                <w:szCs w:val="18"/>
                <w:lang w:eastAsia="es-ES"/>
                <w14:ligatures w14:val="none"/>
              </w:rPr>
            </w:pPr>
          </w:p>
        </w:tc>
        <w:tc>
          <w:tcPr>
            <w:tcW w:w="3501" w:type="dxa"/>
            <w:gridSpan w:val="2"/>
            <w:tcBorders>
              <w:top w:val="single" w:sz="8" w:space="0" w:color="000000"/>
              <w:left w:val="nil"/>
              <w:bottom w:val="dotted" w:sz="4" w:space="0" w:color="000000"/>
              <w:right w:val="single" w:sz="4" w:space="0" w:color="auto"/>
            </w:tcBorders>
            <w:noWrap/>
            <w:vAlign w:val="center"/>
            <w:hideMark/>
          </w:tcPr>
          <w:p w14:paraId="622AF572" w14:textId="6DFD618E" w:rsidR="006C465A" w:rsidRPr="00FD6B20" w:rsidRDefault="004902BC"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Definir la estrategia BIM y el flujo de trabajo</w:t>
            </w:r>
            <w:r w:rsidR="006C465A" w:rsidRPr="00FD6B20">
              <w:rPr>
                <w:rFonts w:eastAsia="Times New Roman" w:cs="Calibri"/>
                <w:color w:val="000000"/>
                <w:sz w:val="18"/>
                <w:szCs w:val="18"/>
                <w:lang w:eastAsia="es-ES"/>
                <w14:ligatures w14:val="none"/>
              </w:rPr>
              <w:t xml:space="preserve"> </w:t>
            </w:r>
          </w:p>
        </w:tc>
      </w:tr>
      <w:tr w:rsidR="00B22BF3" w:rsidRPr="00FD6B20" w14:paraId="44FA9E66" w14:textId="77777777" w:rsidTr="00F4086F">
        <w:trPr>
          <w:trHeight w:val="300"/>
          <w:jc w:val="center"/>
        </w:trPr>
        <w:tc>
          <w:tcPr>
            <w:tcW w:w="1239" w:type="dxa"/>
            <w:vMerge/>
            <w:tcBorders>
              <w:left w:val="single" w:sz="4" w:space="0" w:color="auto"/>
              <w:right w:val="single" w:sz="4" w:space="0" w:color="auto"/>
            </w:tcBorders>
            <w:noWrap/>
            <w:vAlign w:val="center"/>
          </w:tcPr>
          <w:p w14:paraId="7CFD509E" w14:textId="77777777" w:rsidR="00B22BF3" w:rsidRPr="00FD6B20" w:rsidRDefault="00B22BF3" w:rsidP="00E910A7">
            <w:pPr>
              <w:spacing w:line="276" w:lineRule="auto"/>
              <w:rPr>
                <w:rFonts w:eastAsia="Times New Roman" w:cs="Calibri"/>
                <w:b/>
                <w:bCs/>
                <w:i/>
                <w:iCs/>
                <w:color w:val="000000"/>
                <w:sz w:val="18"/>
                <w:szCs w:val="18"/>
                <w:lang w:eastAsia="es-ES"/>
                <w14:ligatures w14:val="none"/>
              </w:rPr>
            </w:pPr>
          </w:p>
        </w:tc>
        <w:tc>
          <w:tcPr>
            <w:tcW w:w="1307" w:type="dxa"/>
            <w:vMerge/>
            <w:tcBorders>
              <w:left w:val="single" w:sz="4" w:space="0" w:color="auto"/>
              <w:right w:val="single" w:sz="4" w:space="0" w:color="auto"/>
            </w:tcBorders>
            <w:noWrap/>
            <w:vAlign w:val="center"/>
          </w:tcPr>
          <w:p w14:paraId="1D0AAE52" w14:textId="77777777" w:rsidR="00B22BF3" w:rsidRPr="00FD6B20" w:rsidRDefault="00B22BF3" w:rsidP="00E910A7">
            <w:pPr>
              <w:spacing w:line="276" w:lineRule="auto"/>
              <w:jc w:val="center"/>
              <w:rPr>
                <w:rFonts w:eastAsia="Times New Roman" w:cs="Calibri"/>
                <w:color w:val="000000"/>
                <w:sz w:val="18"/>
                <w:szCs w:val="18"/>
                <w:lang w:eastAsia="es-ES"/>
                <w14:ligatures w14:val="none"/>
              </w:rPr>
            </w:pPr>
          </w:p>
        </w:tc>
        <w:tc>
          <w:tcPr>
            <w:tcW w:w="1909" w:type="dxa"/>
            <w:vMerge/>
            <w:tcBorders>
              <w:left w:val="single" w:sz="4" w:space="0" w:color="auto"/>
              <w:right w:val="single" w:sz="4" w:space="0" w:color="auto"/>
            </w:tcBorders>
            <w:noWrap/>
            <w:vAlign w:val="center"/>
          </w:tcPr>
          <w:p w14:paraId="3DCE4001" w14:textId="77777777" w:rsidR="00B22BF3" w:rsidRPr="00FD6B20" w:rsidRDefault="00B22BF3"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noWrap/>
            <w:vAlign w:val="center"/>
          </w:tcPr>
          <w:p w14:paraId="2C7A3364" w14:textId="77777777" w:rsidR="00B22BF3" w:rsidRPr="00FD6B20" w:rsidRDefault="00B22BF3" w:rsidP="00E910A7">
            <w:pPr>
              <w:spacing w:line="276" w:lineRule="auto"/>
              <w:jc w:val="center"/>
              <w:rPr>
                <w:rFonts w:eastAsia="Times New Roman" w:cs="Calibri"/>
                <w:color w:val="000000"/>
                <w:sz w:val="18"/>
                <w:szCs w:val="18"/>
                <w:lang w:eastAsia="es-ES"/>
                <w14:ligatures w14:val="none"/>
              </w:rPr>
            </w:pPr>
          </w:p>
        </w:tc>
        <w:tc>
          <w:tcPr>
            <w:tcW w:w="3501" w:type="dxa"/>
            <w:gridSpan w:val="2"/>
            <w:tcBorders>
              <w:top w:val="dotted" w:sz="4" w:space="0" w:color="000000"/>
              <w:left w:val="nil"/>
              <w:bottom w:val="dotted" w:sz="4" w:space="0" w:color="000000"/>
              <w:right w:val="single" w:sz="4" w:space="0" w:color="auto"/>
            </w:tcBorders>
            <w:noWrap/>
            <w:vAlign w:val="center"/>
          </w:tcPr>
          <w:p w14:paraId="671252AD" w14:textId="5E9D91E3" w:rsidR="00B22BF3" w:rsidRPr="00FD6B20" w:rsidRDefault="00651C73"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Elaborar y mantener actualizado el </w:t>
            </w:r>
            <w:r w:rsidR="006953D2" w:rsidRPr="00FD6B20">
              <w:rPr>
                <w:rFonts w:eastAsia="Times New Roman" w:cs="Calibri"/>
                <w:color w:val="000000"/>
                <w:sz w:val="18"/>
                <w:szCs w:val="18"/>
                <w:lang w:eastAsia="es-ES"/>
                <w14:ligatures w14:val="none"/>
              </w:rPr>
              <w:t>BEP</w:t>
            </w:r>
          </w:p>
        </w:tc>
      </w:tr>
      <w:tr w:rsidR="00B22BF3" w:rsidRPr="00FD6B20" w14:paraId="4C8CF0C1" w14:textId="77777777" w:rsidTr="00F4086F">
        <w:trPr>
          <w:trHeight w:val="300"/>
          <w:jc w:val="center"/>
        </w:trPr>
        <w:tc>
          <w:tcPr>
            <w:tcW w:w="1239" w:type="dxa"/>
            <w:vMerge/>
            <w:tcBorders>
              <w:left w:val="single" w:sz="4" w:space="0" w:color="auto"/>
              <w:right w:val="single" w:sz="4" w:space="0" w:color="auto"/>
            </w:tcBorders>
            <w:noWrap/>
            <w:vAlign w:val="center"/>
          </w:tcPr>
          <w:p w14:paraId="651F85C6" w14:textId="77777777" w:rsidR="00B22BF3" w:rsidRPr="00FD6B20" w:rsidRDefault="00B22BF3" w:rsidP="00E910A7">
            <w:pPr>
              <w:spacing w:line="276" w:lineRule="auto"/>
              <w:rPr>
                <w:rFonts w:eastAsia="Times New Roman" w:cs="Calibri"/>
                <w:b/>
                <w:bCs/>
                <w:i/>
                <w:iCs/>
                <w:color w:val="000000"/>
                <w:sz w:val="18"/>
                <w:szCs w:val="18"/>
                <w:lang w:eastAsia="es-ES"/>
                <w14:ligatures w14:val="none"/>
              </w:rPr>
            </w:pPr>
          </w:p>
        </w:tc>
        <w:tc>
          <w:tcPr>
            <w:tcW w:w="1307" w:type="dxa"/>
            <w:vMerge/>
            <w:tcBorders>
              <w:left w:val="single" w:sz="4" w:space="0" w:color="auto"/>
              <w:right w:val="single" w:sz="4" w:space="0" w:color="auto"/>
            </w:tcBorders>
            <w:noWrap/>
            <w:vAlign w:val="center"/>
          </w:tcPr>
          <w:p w14:paraId="055BD8A5" w14:textId="77777777" w:rsidR="00B22BF3" w:rsidRPr="00FD6B20" w:rsidRDefault="00B22BF3" w:rsidP="00E910A7">
            <w:pPr>
              <w:spacing w:line="276" w:lineRule="auto"/>
              <w:jc w:val="center"/>
              <w:rPr>
                <w:rFonts w:eastAsia="Times New Roman" w:cs="Calibri"/>
                <w:color w:val="000000"/>
                <w:sz w:val="18"/>
                <w:szCs w:val="18"/>
                <w:lang w:eastAsia="es-ES"/>
                <w14:ligatures w14:val="none"/>
              </w:rPr>
            </w:pPr>
          </w:p>
        </w:tc>
        <w:tc>
          <w:tcPr>
            <w:tcW w:w="1909" w:type="dxa"/>
            <w:vMerge/>
            <w:tcBorders>
              <w:left w:val="single" w:sz="4" w:space="0" w:color="auto"/>
              <w:right w:val="single" w:sz="4" w:space="0" w:color="auto"/>
            </w:tcBorders>
            <w:noWrap/>
            <w:vAlign w:val="center"/>
          </w:tcPr>
          <w:p w14:paraId="2F92F202" w14:textId="77777777" w:rsidR="00B22BF3" w:rsidRPr="00FD6B20" w:rsidRDefault="00B22BF3"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noWrap/>
            <w:vAlign w:val="center"/>
          </w:tcPr>
          <w:p w14:paraId="335AF5D1" w14:textId="77777777" w:rsidR="00B22BF3" w:rsidRPr="00FD6B20" w:rsidRDefault="00B22BF3" w:rsidP="00E910A7">
            <w:pPr>
              <w:spacing w:line="276" w:lineRule="auto"/>
              <w:jc w:val="center"/>
              <w:rPr>
                <w:rFonts w:eastAsia="Times New Roman" w:cs="Calibri"/>
                <w:color w:val="000000"/>
                <w:sz w:val="18"/>
                <w:szCs w:val="18"/>
                <w:lang w:eastAsia="es-ES"/>
                <w14:ligatures w14:val="none"/>
              </w:rPr>
            </w:pPr>
          </w:p>
        </w:tc>
        <w:tc>
          <w:tcPr>
            <w:tcW w:w="3501" w:type="dxa"/>
            <w:gridSpan w:val="2"/>
            <w:tcBorders>
              <w:top w:val="dotted" w:sz="4" w:space="0" w:color="000000"/>
              <w:left w:val="nil"/>
              <w:bottom w:val="dotted" w:sz="4" w:space="0" w:color="auto"/>
              <w:right w:val="single" w:sz="4" w:space="0" w:color="auto"/>
            </w:tcBorders>
            <w:noWrap/>
            <w:vAlign w:val="center"/>
          </w:tcPr>
          <w:p w14:paraId="43952A84" w14:textId="0B54CDF8" w:rsidR="00B22BF3" w:rsidRPr="00FD6B20" w:rsidRDefault="00594829"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Presentar el </w:t>
            </w:r>
            <w:r w:rsidR="006953D2" w:rsidRPr="00FD6B20">
              <w:rPr>
                <w:rFonts w:eastAsia="Times New Roman" w:cs="Calibri"/>
                <w:color w:val="000000"/>
                <w:sz w:val="18"/>
                <w:szCs w:val="18"/>
                <w:lang w:eastAsia="es-ES"/>
                <w14:ligatures w14:val="none"/>
              </w:rPr>
              <w:t>BEP</w:t>
            </w:r>
            <w:r w:rsidRPr="00FD6B20">
              <w:rPr>
                <w:rFonts w:eastAsia="Times New Roman" w:cs="Calibri"/>
                <w:color w:val="000000"/>
                <w:sz w:val="18"/>
                <w:szCs w:val="18"/>
                <w:lang w:eastAsia="es-ES"/>
                <w14:ligatures w14:val="none"/>
              </w:rPr>
              <w:t xml:space="preserve"> al jefe de proyecto y su aceptación antes de su edición.</w:t>
            </w:r>
          </w:p>
        </w:tc>
      </w:tr>
      <w:tr w:rsidR="00FD3E4E" w:rsidRPr="00FD6B20" w14:paraId="165241C7" w14:textId="77777777" w:rsidTr="00F4086F">
        <w:trPr>
          <w:trHeight w:val="300"/>
          <w:jc w:val="center"/>
        </w:trPr>
        <w:tc>
          <w:tcPr>
            <w:tcW w:w="1239" w:type="dxa"/>
            <w:vMerge/>
            <w:tcBorders>
              <w:left w:val="single" w:sz="4" w:space="0" w:color="auto"/>
              <w:right w:val="single" w:sz="4" w:space="0" w:color="auto"/>
            </w:tcBorders>
            <w:noWrap/>
            <w:vAlign w:val="center"/>
          </w:tcPr>
          <w:p w14:paraId="2EA45F08" w14:textId="77777777" w:rsidR="00FD3E4E" w:rsidRPr="00FD6B20" w:rsidRDefault="00FD3E4E" w:rsidP="00E910A7">
            <w:pPr>
              <w:spacing w:line="276" w:lineRule="auto"/>
              <w:rPr>
                <w:rFonts w:eastAsia="Times New Roman" w:cs="Calibri"/>
                <w:b/>
                <w:bCs/>
                <w:i/>
                <w:iCs/>
                <w:color w:val="000000"/>
                <w:sz w:val="18"/>
                <w:szCs w:val="18"/>
                <w:lang w:eastAsia="es-ES"/>
                <w14:ligatures w14:val="none"/>
              </w:rPr>
            </w:pPr>
          </w:p>
        </w:tc>
        <w:tc>
          <w:tcPr>
            <w:tcW w:w="1307" w:type="dxa"/>
            <w:vMerge/>
            <w:tcBorders>
              <w:left w:val="single" w:sz="4" w:space="0" w:color="auto"/>
              <w:right w:val="single" w:sz="4" w:space="0" w:color="auto"/>
            </w:tcBorders>
            <w:noWrap/>
            <w:vAlign w:val="center"/>
          </w:tcPr>
          <w:p w14:paraId="72DE8E2B" w14:textId="77777777" w:rsidR="00FD3E4E" w:rsidRPr="00FD6B20" w:rsidRDefault="00FD3E4E" w:rsidP="00E910A7">
            <w:pPr>
              <w:spacing w:line="276" w:lineRule="auto"/>
              <w:jc w:val="center"/>
              <w:rPr>
                <w:rFonts w:eastAsia="Times New Roman" w:cs="Calibri"/>
                <w:color w:val="000000"/>
                <w:sz w:val="18"/>
                <w:szCs w:val="18"/>
                <w:lang w:eastAsia="es-ES"/>
                <w14:ligatures w14:val="none"/>
              </w:rPr>
            </w:pPr>
          </w:p>
        </w:tc>
        <w:tc>
          <w:tcPr>
            <w:tcW w:w="1909" w:type="dxa"/>
            <w:vMerge/>
            <w:tcBorders>
              <w:left w:val="single" w:sz="4" w:space="0" w:color="auto"/>
              <w:right w:val="single" w:sz="4" w:space="0" w:color="auto"/>
            </w:tcBorders>
            <w:noWrap/>
            <w:vAlign w:val="center"/>
          </w:tcPr>
          <w:p w14:paraId="5F0106C6" w14:textId="77777777" w:rsidR="00FD3E4E" w:rsidRPr="00FD6B20" w:rsidRDefault="00FD3E4E"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noWrap/>
            <w:vAlign w:val="center"/>
          </w:tcPr>
          <w:p w14:paraId="456DBD36" w14:textId="77777777" w:rsidR="00FD3E4E" w:rsidRPr="00FD6B20" w:rsidRDefault="00FD3E4E" w:rsidP="00E910A7">
            <w:pPr>
              <w:spacing w:line="276" w:lineRule="auto"/>
              <w:jc w:val="center"/>
              <w:rPr>
                <w:rFonts w:eastAsia="Times New Roman" w:cs="Calibri"/>
                <w:color w:val="000000"/>
                <w:sz w:val="18"/>
                <w:szCs w:val="18"/>
                <w:lang w:eastAsia="es-ES"/>
                <w14:ligatures w14:val="none"/>
              </w:rPr>
            </w:pPr>
          </w:p>
        </w:tc>
        <w:tc>
          <w:tcPr>
            <w:tcW w:w="3501" w:type="dxa"/>
            <w:gridSpan w:val="2"/>
            <w:tcBorders>
              <w:top w:val="dotted" w:sz="4" w:space="0" w:color="000000"/>
              <w:left w:val="nil"/>
              <w:bottom w:val="dotted" w:sz="4" w:space="0" w:color="auto"/>
              <w:right w:val="single" w:sz="4" w:space="0" w:color="auto"/>
            </w:tcBorders>
            <w:noWrap/>
            <w:vAlign w:val="center"/>
          </w:tcPr>
          <w:p w14:paraId="1E008DF2" w14:textId="1D4BF3A0" w:rsidR="00FD3E4E" w:rsidRPr="00FD6B20" w:rsidRDefault="00FD3E4E"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Distribuir y mantener accesible el </w:t>
            </w:r>
            <w:r w:rsidR="006953D2" w:rsidRPr="00FD6B20">
              <w:rPr>
                <w:rFonts w:eastAsia="Times New Roman" w:cs="Calibri"/>
                <w:color w:val="000000"/>
                <w:sz w:val="18"/>
                <w:szCs w:val="18"/>
                <w:lang w:eastAsia="es-ES"/>
                <w14:ligatures w14:val="none"/>
              </w:rPr>
              <w:t>BEP</w:t>
            </w:r>
            <w:r w:rsidRPr="00FD6B20">
              <w:rPr>
                <w:rFonts w:eastAsia="Times New Roman" w:cs="Calibri"/>
                <w:color w:val="000000"/>
                <w:sz w:val="18"/>
                <w:szCs w:val="18"/>
                <w:lang w:eastAsia="es-ES"/>
                <w14:ligatures w14:val="none"/>
              </w:rPr>
              <w:t xml:space="preserve"> entre el equipo de trabajo de Proyecto.</w:t>
            </w:r>
          </w:p>
        </w:tc>
      </w:tr>
      <w:tr w:rsidR="00FD3E4E" w:rsidRPr="00FD6B20" w14:paraId="575D8C45" w14:textId="77777777" w:rsidTr="00F4086F">
        <w:trPr>
          <w:trHeight w:val="300"/>
          <w:jc w:val="center"/>
        </w:trPr>
        <w:tc>
          <w:tcPr>
            <w:tcW w:w="1239" w:type="dxa"/>
            <w:vMerge/>
            <w:tcBorders>
              <w:left w:val="single" w:sz="4" w:space="0" w:color="auto"/>
              <w:right w:val="single" w:sz="4" w:space="0" w:color="auto"/>
            </w:tcBorders>
            <w:noWrap/>
            <w:vAlign w:val="center"/>
          </w:tcPr>
          <w:p w14:paraId="6840C9C9" w14:textId="77777777" w:rsidR="00FD3E4E" w:rsidRPr="00FD6B20" w:rsidRDefault="00FD3E4E" w:rsidP="00E910A7">
            <w:pPr>
              <w:spacing w:line="276" w:lineRule="auto"/>
              <w:rPr>
                <w:rFonts w:eastAsia="Times New Roman" w:cs="Calibri"/>
                <w:b/>
                <w:bCs/>
                <w:i/>
                <w:iCs/>
                <w:color w:val="000000"/>
                <w:sz w:val="18"/>
                <w:szCs w:val="18"/>
                <w:lang w:eastAsia="es-ES"/>
                <w14:ligatures w14:val="none"/>
              </w:rPr>
            </w:pPr>
          </w:p>
        </w:tc>
        <w:tc>
          <w:tcPr>
            <w:tcW w:w="1307" w:type="dxa"/>
            <w:vMerge/>
            <w:tcBorders>
              <w:left w:val="single" w:sz="4" w:space="0" w:color="auto"/>
              <w:right w:val="single" w:sz="4" w:space="0" w:color="auto"/>
            </w:tcBorders>
            <w:noWrap/>
            <w:vAlign w:val="center"/>
          </w:tcPr>
          <w:p w14:paraId="188A062E" w14:textId="77777777" w:rsidR="00FD3E4E" w:rsidRPr="00FD6B20" w:rsidRDefault="00FD3E4E" w:rsidP="00E910A7">
            <w:pPr>
              <w:spacing w:line="276" w:lineRule="auto"/>
              <w:jc w:val="center"/>
              <w:rPr>
                <w:rFonts w:eastAsia="Times New Roman" w:cs="Calibri"/>
                <w:color w:val="000000"/>
                <w:sz w:val="18"/>
                <w:szCs w:val="18"/>
                <w:lang w:eastAsia="es-ES"/>
                <w14:ligatures w14:val="none"/>
              </w:rPr>
            </w:pPr>
          </w:p>
        </w:tc>
        <w:tc>
          <w:tcPr>
            <w:tcW w:w="1909" w:type="dxa"/>
            <w:vMerge/>
            <w:tcBorders>
              <w:left w:val="single" w:sz="4" w:space="0" w:color="auto"/>
              <w:right w:val="single" w:sz="4" w:space="0" w:color="auto"/>
            </w:tcBorders>
            <w:noWrap/>
            <w:vAlign w:val="center"/>
          </w:tcPr>
          <w:p w14:paraId="021BC43E" w14:textId="77777777" w:rsidR="00FD3E4E" w:rsidRPr="00FD6B20" w:rsidRDefault="00FD3E4E"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noWrap/>
            <w:vAlign w:val="center"/>
          </w:tcPr>
          <w:p w14:paraId="7E443478" w14:textId="77777777" w:rsidR="00FD3E4E" w:rsidRPr="00FD6B20" w:rsidRDefault="00FD3E4E" w:rsidP="00E910A7">
            <w:pPr>
              <w:spacing w:line="276" w:lineRule="auto"/>
              <w:jc w:val="center"/>
              <w:rPr>
                <w:rFonts w:eastAsia="Times New Roman" w:cs="Calibri"/>
                <w:color w:val="000000"/>
                <w:sz w:val="18"/>
                <w:szCs w:val="18"/>
                <w:lang w:eastAsia="es-ES"/>
                <w14:ligatures w14:val="none"/>
              </w:rPr>
            </w:pPr>
          </w:p>
        </w:tc>
        <w:tc>
          <w:tcPr>
            <w:tcW w:w="3501" w:type="dxa"/>
            <w:gridSpan w:val="2"/>
            <w:tcBorders>
              <w:top w:val="dotted" w:sz="4" w:space="0" w:color="000000"/>
              <w:left w:val="nil"/>
              <w:bottom w:val="dotted" w:sz="4" w:space="0" w:color="auto"/>
              <w:right w:val="single" w:sz="4" w:space="0" w:color="auto"/>
            </w:tcBorders>
            <w:noWrap/>
            <w:vAlign w:val="center"/>
          </w:tcPr>
          <w:p w14:paraId="199DD769" w14:textId="041FF215" w:rsidR="00FD3E4E" w:rsidRPr="00FD6B20" w:rsidRDefault="003E4A31"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Dar soporte a los equipos BIM, seguimiento de los estándares definidos en contrato</w:t>
            </w:r>
            <w:r w:rsidR="00991CD3" w:rsidRPr="00FD6B20">
              <w:rPr>
                <w:rFonts w:eastAsia="Times New Roman" w:cs="Calibri"/>
                <w:color w:val="000000"/>
                <w:sz w:val="18"/>
                <w:szCs w:val="18"/>
                <w:lang w:eastAsia="es-ES"/>
                <w14:ligatures w14:val="none"/>
              </w:rPr>
              <w:t>.</w:t>
            </w:r>
          </w:p>
        </w:tc>
      </w:tr>
      <w:tr w:rsidR="00FC1F70" w:rsidRPr="00FD6B20" w14:paraId="0645AD5F" w14:textId="77777777" w:rsidTr="00F4086F">
        <w:trPr>
          <w:trHeight w:val="300"/>
          <w:jc w:val="center"/>
        </w:trPr>
        <w:tc>
          <w:tcPr>
            <w:tcW w:w="1239" w:type="dxa"/>
            <w:vMerge/>
            <w:tcBorders>
              <w:left w:val="single" w:sz="4" w:space="0" w:color="auto"/>
              <w:right w:val="single" w:sz="4" w:space="0" w:color="auto"/>
            </w:tcBorders>
            <w:noWrap/>
            <w:vAlign w:val="center"/>
          </w:tcPr>
          <w:p w14:paraId="546F1175" w14:textId="77777777" w:rsidR="00FC1F70" w:rsidRPr="00FD6B20" w:rsidRDefault="00FC1F70" w:rsidP="00E910A7">
            <w:pPr>
              <w:spacing w:line="276" w:lineRule="auto"/>
              <w:rPr>
                <w:rFonts w:eastAsia="Times New Roman" w:cs="Calibri"/>
                <w:b/>
                <w:bCs/>
                <w:i/>
                <w:iCs/>
                <w:color w:val="000000"/>
                <w:sz w:val="18"/>
                <w:szCs w:val="18"/>
                <w:lang w:eastAsia="es-ES"/>
                <w14:ligatures w14:val="none"/>
              </w:rPr>
            </w:pPr>
          </w:p>
        </w:tc>
        <w:tc>
          <w:tcPr>
            <w:tcW w:w="1307" w:type="dxa"/>
            <w:vMerge/>
            <w:tcBorders>
              <w:left w:val="single" w:sz="4" w:space="0" w:color="auto"/>
              <w:right w:val="single" w:sz="4" w:space="0" w:color="auto"/>
            </w:tcBorders>
            <w:noWrap/>
            <w:vAlign w:val="center"/>
          </w:tcPr>
          <w:p w14:paraId="43FD89A6" w14:textId="77777777" w:rsidR="00FC1F70" w:rsidRPr="00FD6B20" w:rsidRDefault="00FC1F70" w:rsidP="00E910A7">
            <w:pPr>
              <w:spacing w:line="276" w:lineRule="auto"/>
              <w:jc w:val="center"/>
              <w:rPr>
                <w:rFonts w:eastAsia="Times New Roman" w:cs="Calibri"/>
                <w:color w:val="000000"/>
                <w:sz w:val="18"/>
                <w:szCs w:val="18"/>
                <w:lang w:eastAsia="es-ES"/>
                <w14:ligatures w14:val="none"/>
              </w:rPr>
            </w:pPr>
          </w:p>
        </w:tc>
        <w:tc>
          <w:tcPr>
            <w:tcW w:w="1909" w:type="dxa"/>
            <w:vMerge/>
            <w:tcBorders>
              <w:left w:val="single" w:sz="4" w:space="0" w:color="auto"/>
              <w:right w:val="single" w:sz="4" w:space="0" w:color="auto"/>
            </w:tcBorders>
            <w:noWrap/>
            <w:vAlign w:val="center"/>
          </w:tcPr>
          <w:p w14:paraId="70967E77" w14:textId="77777777" w:rsidR="00FC1F70" w:rsidRPr="00FD6B20" w:rsidRDefault="00FC1F70"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noWrap/>
            <w:vAlign w:val="center"/>
          </w:tcPr>
          <w:p w14:paraId="587EA147" w14:textId="77777777" w:rsidR="00FC1F70" w:rsidRPr="00FD6B20" w:rsidRDefault="00FC1F70" w:rsidP="00E910A7">
            <w:pPr>
              <w:spacing w:line="276" w:lineRule="auto"/>
              <w:jc w:val="center"/>
              <w:rPr>
                <w:rFonts w:eastAsia="Times New Roman" w:cs="Calibri"/>
                <w:color w:val="000000"/>
                <w:sz w:val="18"/>
                <w:szCs w:val="18"/>
                <w:lang w:eastAsia="es-ES"/>
                <w14:ligatures w14:val="none"/>
              </w:rPr>
            </w:pPr>
          </w:p>
        </w:tc>
        <w:tc>
          <w:tcPr>
            <w:tcW w:w="3501" w:type="dxa"/>
            <w:gridSpan w:val="2"/>
            <w:tcBorders>
              <w:top w:val="single" w:sz="4" w:space="0" w:color="auto"/>
              <w:left w:val="nil"/>
              <w:bottom w:val="dotted" w:sz="4" w:space="0" w:color="auto"/>
              <w:right w:val="single" w:sz="4" w:space="0" w:color="auto"/>
            </w:tcBorders>
            <w:noWrap/>
            <w:vAlign w:val="center"/>
          </w:tcPr>
          <w:p w14:paraId="0CFDF8FD" w14:textId="2725EE46" w:rsidR="00FC1F70" w:rsidRPr="00FD6B20" w:rsidRDefault="00FC1F70" w:rsidP="00E910A7">
            <w:pPr>
              <w:spacing w:line="276" w:lineRule="auto"/>
              <w:rPr>
                <w:rFonts w:eastAsia="Times New Roman" w:cs="Calibri"/>
                <w:i/>
                <w:iCs/>
                <w:color w:val="000000"/>
                <w:sz w:val="18"/>
                <w:szCs w:val="18"/>
                <w:lang w:eastAsia="es-ES"/>
                <w14:ligatures w14:val="none"/>
              </w:rPr>
            </w:pPr>
            <w:r w:rsidRPr="00FD6B20">
              <w:rPr>
                <w:rFonts w:eastAsia="Times New Roman" w:cs="Calibri"/>
                <w:b/>
                <w:bCs/>
                <w:color w:val="000000"/>
                <w:sz w:val="18"/>
                <w:szCs w:val="18"/>
                <w:lang w:eastAsia="es-ES"/>
                <w14:ligatures w14:val="none"/>
              </w:rPr>
              <w:t>Coordinación</w:t>
            </w:r>
          </w:p>
        </w:tc>
      </w:tr>
      <w:tr w:rsidR="00B22BF3" w:rsidRPr="00FD6B20" w14:paraId="4AA60351" w14:textId="77777777" w:rsidTr="00F4086F">
        <w:trPr>
          <w:trHeight w:val="300"/>
          <w:jc w:val="center"/>
        </w:trPr>
        <w:tc>
          <w:tcPr>
            <w:tcW w:w="1239" w:type="dxa"/>
            <w:vMerge/>
            <w:tcBorders>
              <w:left w:val="single" w:sz="4" w:space="0" w:color="auto"/>
              <w:right w:val="single" w:sz="4" w:space="0" w:color="auto"/>
            </w:tcBorders>
            <w:noWrap/>
            <w:vAlign w:val="center"/>
          </w:tcPr>
          <w:p w14:paraId="682711CA" w14:textId="77777777" w:rsidR="00B22BF3" w:rsidRPr="00FD6B20" w:rsidRDefault="00B22BF3" w:rsidP="00E910A7">
            <w:pPr>
              <w:spacing w:line="276" w:lineRule="auto"/>
              <w:rPr>
                <w:rFonts w:eastAsia="Times New Roman" w:cs="Calibri"/>
                <w:b/>
                <w:bCs/>
                <w:i/>
                <w:iCs/>
                <w:color w:val="000000"/>
                <w:sz w:val="18"/>
                <w:szCs w:val="18"/>
                <w:lang w:eastAsia="es-ES"/>
                <w14:ligatures w14:val="none"/>
              </w:rPr>
            </w:pPr>
          </w:p>
        </w:tc>
        <w:tc>
          <w:tcPr>
            <w:tcW w:w="1307" w:type="dxa"/>
            <w:vMerge/>
            <w:tcBorders>
              <w:left w:val="single" w:sz="4" w:space="0" w:color="auto"/>
              <w:right w:val="single" w:sz="4" w:space="0" w:color="auto"/>
            </w:tcBorders>
            <w:noWrap/>
            <w:vAlign w:val="center"/>
          </w:tcPr>
          <w:p w14:paraId="3DE25DE8" w14:textId="77777777" w:rsidR="00B22BF3" w:rsidRPr="00FD6B20" w:rsidRDefault="00B22BF3" w:rsidP="00E910A7">
            <w:pPr>
              <w:spacing w:line="276" w:lineRule="auto"/>
              <w:jc w:val="center"/>
              <w:rPr>
                <w:rFonts w:eastAsia="Times New Roman" w:cs="Calibri"/>
                <w:color w:val="000000"/>
                <w:sz w:val="18"/>
                <w:szCs w:val="18"/>
                <w:lang w:eastAsia="es-ES"/>
                <w14:ligatures w14:val="none"/>
              </w:rPr>
            </w:pPr>
          </w:p>
        </w:tc>
        <w:tc>
          <w:tcPr>
            <w:tcW w:w="1909" w:type="dxa"/>
            <w:vMerge/>
            <w:tcBorders>
              <w:left w:val="single" w:sz="4" w:space="0" w:color="auto"/>
              <w:right w:val="single" w:sz="4" w:space="0" w:color="auto"/>
            </w:tcBorders>
            <w:noWrap/>
            <w:vAlign w:val="center"/>
          </w:tcPr>
          <w:p w14:paraId="303959DC" w14:textId="77777777" w:rsidR="00B22BF3" w:rsidRPr="00FD6B20" w:rsidRDefault="00B22BF3"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noWrap/>
            <w:vAlign w:val="center"/>
          </w:tcPr>
          <w:p w14:paraId="233918D4" w14:textId="77777777" w:rsidR="00B22BF3" w:rsidRPr="00FD6B20" w:rsidRDefault="00B22BF3" w:rsidP="00E910A7">
            <w:pPr>
              <w:spacing w:line="276" w:lineRule="auto"/>
              <w:jc w:val="center"/>
              <w:rPr>
                <w:rFonts w:eastAsia="Times New Roman" w:cs="Calibri"/>
                <w:color w:val="000000"/>
                <w:sz w:val="18"/>
                <w:szCs w:val="18"/>
                <w:lang w:eastAsia="es-ES"/>
                <w14:ligatures w14:val="none"/>
              </w:rPr>
            </w:pPr>
          </w:p>
        </w:tc>
        <w:tc>
          <w:tcPr>
            <w:tcW w:w="3501" w:type="dxa"/>
            <w:gridSpan w:val="2"/>
            <w:tcBorders>
              <w:top w:val="single" w:sz="4" w:space="0" w:color="auto"/>
              <w:left w:val="nil"/>
              <w:bottom w:val="dotted" w:sz="4" w:space="0" w:color="auto"/>
              <w:right w:val="single" w:sz="4" w:space="0" w:color="auto"/>
            </w:tcBorders>
            <w:noWrap/>
            <w:vAlign w:val="center"/>
          </w:tcPr>
          <w:p w14:paraId="607A3091" w14:textId="38DFC565" w:rsidR="00B22BF3" w:rsidRPr="00FD6B20" w:rsidRDefault="007E0B7A"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Coordinar el proyecto BIM con el resto de BIM Managers</w:t>
            </w:r>
            <w:r w:rsidR="00EE2FA2" w:rsidRPr="00FD6B20">
              <w:rPr>
                <w:rFonts w:eastAsia="Times New Roman" w:cs="Calibri"/>
                <w:color w:val="000000"/>
                <w:sz w:val="18"/>
                <w:szCs w:val="18"/>
                <w:lang w:eastAsia="es-ES"/>
                <w14:ligatures w14:val="none"/>
              </w:rPr>
              <w:t xml:space="preserve"> externos.</w:t>
            </w:r>
          </w:p>
        </w:tc>
      </w:tr>
      <w:tr w:rsidR="00FC1F70" w:rsidRPr="00FD6B20" w14:paraId="78E876B5" w14:textId="77777777" w:rsidTr="00F4086F">
        <w:trPr>
          <w:trHeight w:val="353"/>
          <w:jc w:val="center"/>
        </w:trPr>
        <w:tc>
          <w:tcPr>
            <w:tcW w:w="1239" w:type="dxa"/>
            <w:vMerge/>
            <w:tcBorders>
              <w:left w:val="single" w:sz="4" w:space="0" w:color="auto"/>
              <w:right w:val="single" w:sz="4" w:space="0" w:color="auto"/>
            </w:tcBorders>
            <w:vAlign w:val="center"/>
          </w:tcPr>
          <w:p w14:paraId="1AC4DE64" w14:textId="77777777" w:rsidR="00FC1F70" w:rsidRPr="00FD6B20" w:rsidRDefault="00FC1F70"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right w:val="single" w:sz="4" w:space="0" w:color="auto"/>
            </w:tcBorders>
            <w:vAlign w:val="center"/>
          </w:tcPr>
          <w:p w14:paraId="0D9454C2" w14:textId="77777777" w:rsidR="00FC1F70" w:rsidRPr="00FD6B20" w:rsidRDefault="00FC1F70" w:rsidP="00E910A7">
            <w:pPr>
              <w:spacing w:line="276" w:lineRule="auto"/>
              <w:rPr>
                <w:rFonts w:eastAsia="Times New Roman" w:cs="Calibri"/>
                <w:color w:val="000000"/>
                <w:sz w:val="18"/>
                <w:szCs w:val="18"/>
                <w:lang w:eastAsia="es-ES"/>
                <w14:ligatures w14:val="none"/>
              </w:rPr>
            </w:pPr>
          </w:p>
        </w:tc>
        <w:tc>
          <w:tcPr>
            <w:tcW w:w="1909" w:type="dxa"/>
            <w:vMerge/>
            <w:tcBorders>
              <w:left w:val="single" w:sz="4" w:space="0" w:color="auto"/>
              <w:right w:val="single" w:sz="4" w:space="0" w:color="auto"/>
            </w:tcBorders>
            <w:vAlign w:val="center"/>
          </w:tcPr>
          <w:p w14:paraId="0E845352" w14:textId="77777777" w:rsidR="00FC1F70" w:rsidRPr="00FD6B20" w:rsidRDefault="00FC1F70"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vAlign w:val="center"/>
          </w:tcPr>
          <w:p w14:paraId="057D3727" w14:textId="77777777" w:rsidR="00FC1F70" w:rsidRPr="00FD6B20" w:rsidRDefault="00FC1F70" w:rsidP="00E910A7">
            <w:pPr>
              <w:spacing w:line="276" w:lineRule="auto"/>
              <w:rPr>
                <w:rFonts w:eastAsia="Times New Roman" w:cs="Calibri"/>
                <w:color w:val="000000"/>
                <w:sz w:val="18"/>
                <w:szCs w:val="18"/>
                <w:lang w:eastAsia="es-ES"/>
                <w14:ligatures w14:val="none"/>
              </w:rPr>
            </w:pPr>
          </w:p>
        </w:tc>
        <w:tc>
          <w:tcPr>
            <w:tcW w:w="3501" w:type="dxa"/>
            <w:gridSpan w:val="2"/>
            <w:tcBorders>
              <w:top w:val="nil"/>
              <w:left w:val="nil"/>
              <w:bottom w:val="single" w:sz="8" w:space="0" w:color="000000"/>
              <w:right w:val="single" w:sz="4" w:space="0" w:color="auto"/>
            </w:tcBorders>
            <w:noWrap/>
            <w:vAlign w:val="center"/>
          </w:tcPr>
          <w:p w14:paraId="2FB975C9" w14:textId="040EAF09" w:rsidR="00FC1F70" w:rsidRPr="00FD6B20" w:rsidRDefault="00EE2FA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Asesorar en todo momento y de forma transversal a todos los intervinientes del </w:t>
            </w:r>
            <w:r w:rsidR="006953D2" w:rsidRPr="00FD6B20">
              <w:rPr>
                <w:rFonts w:eastAsia="Times New Roman" w:cs="Calibri"/>
                <w:color w:val="000000"/>
                <w:sz w:val="18"/>
                <w:szCs w:val="18"/>
                <w:lang w:eastAsia="es-ES"/>
                <w14:ligatures w14:val="none"/>
              </w:rPr>
              <w:t>BEP</w:t>
            </w:r>
            <w:r w:rsidRPr="00FD6B20">
              <w:rPr>
                <w:rFonts w:eastAsia="Times New Roman" w:cs="Calibri"/>
                <w:color w:val="000000"/>
                <w:sz w:val="18"/>
                <w:szCs w:val="18"/>
                <w:lang w:eastAsia="es-ES"/>
                <w14:ligatures w14:val="none"/>
              </w:rPr>
              <w:t>.</w:t>
            </w:r>
          </w:p>
        </w:tc>
      </w:tr>
      <w:tr w:rsidR="006C465A" w:rsidRPr="00FD6B20" w14:paraId="08D2F641" w14:textId="77777777" w:rsidTr="00F4086F">
        <w:trPr>
          <w:trHeight w:val="353"/>
          <w:jc w:val="center"/>
        </w:trPr>
        <w:tc>
          <w:tcPr>
            <w:tcW w:w="1239" w:type="dxa"/>
            <w:vMerge/>
            <w:tcBorders>
              <w:left w:val="single" w:sz="4" w:space="0" w:color="auto"/>
              <w:right w:val="single" w:sz="4" w:space="0" w:color="auto"/>
            </w:tcBorders>
            <w:vAlign w:val="center"/>
            <w:hideMark/>
          </w:tcPr>
          <w:p w14:paraId="017820D3" w14:textId="77777777" w:rsidR="006C465A" w:rsidRPr="00FD6B20" w:rsidRDefault="006C465A"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right w:val="single" w:sz="4" w:space="0" w:color="auto"/>
            </w:tcBorders>
            <w:vAlign w:val="center"/>
            <w:hideMark/>
          </w:tcPr>
          <w:p w14:paraId="788FF619" w14:textId="77777777" w:rsidR="006C465A" w:rsidRPr="00FD6B20" w:rsidRDefault="006C465A" w:rsidP="00E910A7">
            <w:pPr>
              <w:spacing w:line="276" w:lineRule="auto"/>
              <w:rPr>
                <w:rFonts w:eastAsia="Times New Roman" w:cs="Calibri"/>
                <w:color w:val="000000"/>
                <w:sz w:val="18"/>
                <w:szCs w:val="18"/>
                <w:lang w:eastAsia="es-ES"/>
                <w14:ligatures w14:val="none"/>
              </w:rPr>
            </w:pPr>
          </w:p>
        </w:tc>
        <w:tc>
          <w:tcPr>
            <w:tcW w:w="1909" w:type="dxa"/>
            <w:vMerge/>
            <w:tcBorders>
              <w:left w:val="single" w:sz="4" w:space="0" w:color="auto"/>
              <w:right w:val="single" w:sz="4" w:space="0" w:color="auto"/>
            </w:tcBorders>
            <w:vAlign w:val="center"/>
            <w:hideMark/>
          </w:tcPr>
          <w:p w14:paraId="45E106CF" w14:textId="77777777" w:rsidR="006C465A" w:rsidRPr="00FD6B20" w:rsidRDefault="006C465A"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vAlign w:val="center"/>
            <w:hideMark/>
          </w:tcPr>
          <w:p w14:paraId="64CEFD9A" w14:textId="77777777" w:rsidR="006C465A" w:rsidRPr="00FD6B20" w:rsidRDefault="006C465A" w:rsidP="00E910A7">
            <w:pPr>
              <w:spacing w:line="276" w:lineRule="auto"/>
              <w:rPr>
                <w:rFonts w:eastAsia="Times New Roman" w:cs="Calibri"/>
                <w:color w:val="000000"/>
                <w:sz w:val="18"/>
                <w:szCs w:val="18"/>
                <w:lang w:eastAsia="es-ES"/>
                <w14:ligatures w14:val="none"/>
              </w:rPr>
            </w:pPr>
          </w:p>
        </w:tc>
        <w:tc>
          <w:tcPr>
            <w:tcW w:w="3501" w:type="dxa"/>
            <w:gridSpan w:val="2"/>
            <w:tcBorders>
              <w:top w:val="single" w:sz="8" w:space="0" w:color="000000"/>
              <w:left w:val="nil"/>
              <w:bottom w:val="single" w:sz="8" w:space="0" w:color="000000"/>
              <w:right w:val="single" w:sz="4" w:space="0" w:color="auto"/>
            </w:tcBorders>
            <w:noWrap/>
            <w:vAlign w:val="center"/>
            <w:hideMark/>
          </w:tcPr>
          <w:p w14:paraId="73E3E4F1" w14:textId="686AAE64" w:rsidR="006C465A" w:rsidRPr="00FD6B20" w:rsidRDefault="00DC43E8" w:rsidP="00E910A7">
            <w:pPr>
              <w:spacing w:line="276" w:lineRule="auto"/>
              <w:rPr>
                <w:rFonts w:eastAsia="Times New Roman" w:cs="Calibri"/>
                <w:i/>
                <w:iCs/>
                <w:color w:val="000000"/>
                <w:sz w:val="18"/>
                <w:szCs w:val="18"/>
                <w:lang w:eastAsia="es-ES"/>
                <w14:ligatures w14:val="none"/>
              </w:rPr>
            </w:pPr>
            <w:r w:rsidRPr="00FD6B20">
              <w:rPr>
                <w:rFonts w:eastAsia="Times New Roman" w:cs="Calibri"/>
                <w:b/>
                <w:bCs/>
                <w:color w:val="000000"/>
                <w:sz w:val="18"/>
                <w:szCs w:val="18"/>
                <w:lang w:eastAsia="es-ES"/>
                <w14:ligatures w14:val="none"/>
              </w:rPr>
              <w:t>Gestión de la Información</w:t>
            </w:r>
          </w:p>
        </w:tc>
      </w:tr>
      <w:tr w:rsidR="006C465A" w:rsidRPr="00FD6B20" w14:paraId="61A82A28" w14:textId="77777777" w:rsidTr="00F4086F">
        <w:trPr>
          <w:trHeight w:val="387"/>
          <w:jc w:val="center"/>
        </w:trPr>
        <w:tc>
          <w:tcPr>
            <w:tcW w:w="1239" w:type="dxa"/>
            <w:vMerge/>
            <w:tcBorders>
              <w:left w:val="single" w:sz="4" w:space="0" w:color="auto"/>
              <w:right w:val="single" w:sz="4" w:space="0" w:color="auto"/>
            </w:tcBorders>
            <w:vAlign w:val="center"/>
            <w:hideMark/>
          </w:tcPr>
          <w:p w14:paraId="203DC31A" w14:textId="77777777" w:rsidR="006C465A" w:rsidRPr="00FD6B20" w:rsidRDefault="006C465A"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right w:val="single" w:sz="4" w:space="0" w:color="auto"/>
            </w:tcBorders>
            <w:vAlign w:val="center"/>
            <w:hideMark/>
          </w:tcPr>
          <w:p w14:paraId="7C728BB7" w14:textId="77777777" w:rsidR="006C465A" w:rsidRPr="00FD6B20" w:rsidRDefault="006C465A" w:rsidP="00E910A7">
            <w:pPr>
              <w:spacing w:line="276" w:lineRule="auto"/>
              <w:rPr>
                <w:rFonts w:eastAsia="Times New Roman" w:cs="Calibri"/>
                <w:color w:val="000000"/>
                <w:sz w:val="18"/>
                <w:szCs w:val="18"/>
                <w:lang w:eastAsia="es-ES"/>
                <w14:ligatures w14:val="none"/>
              </w:rPr>
            </w:pPr>
          </w:p>
        </w:tc>
        <w:tc>
          <w:tcPr>
            <w:tcW w:w="1909" w:type="dxa"/>
            <w:vMerge/>
            <w:tcBorders>
              <w:left w:val="single" w:sz="4" w:space="0" w:color="auto"/>
              <w:right w:val="single" w:sz="4" w:space="0" w:color="auto"/>
            </w:tcBorders>
            <w:vAlign w:val="center"/>
            <w:hideMark/>
          </w:tcPr>
          <w:p w14:paraId="5166F26D" w14:textId="77777777" w:rsidR="006C465A" w:rsidRPr="00FD6B20" w:rsidRDefault="006C465A"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vAlign w:val="center"/>
            <w:hideMark/>
          </w:tcPr>
          <w:p w14:paraId="756F1EAE" w14:textId="77777777" w:rsidR="006C465A" w:rsidRPr="00FD6B20" w:rsidRDefault="006C465A" w:rsidP="00E910A7">
            <w:pPr>
              <w:spacing w:line="276" w:lineRule="auto"/>
              <w:rPr>
                <w:rFonts w:eastAsia="Times New Roman" w:cs="Calibri"/>
                <w:color w:val="000000"/>
                <w:sz w:val="18"/>
                <w:szCs w:val="18"/>
                <w:lang w:eastAsia="es-ES"/>
                <w14:ligatures w14:val="none"/>
              </w:rPr>
            </w:pPr>
          </w:p>
        </w:tc>
        <w:tc>
          <w:tcPr>
            <w:tcW w:w="3501" w:type="dxa"/>
            <w:gridSpan w:val="2"/>
            <w:tcBorders>
              <w:top w:val="single" w:sz="8" w:space="0" w:color="000000"/>
              <w:left w:val="nil"/>
              <w:bottom w:val="dotted" w:sz="4" w:space="0" w:color="auto"/>
              <w:right w:val="single" w:sz="4" w:space="0" w:color="auto"/>
            </w:tcBorders>
            <w:noWrap/>
            <w:vAlign w:val="center"/>
            <w:hideMark/>
          </w:tcPr>
          <w:p w14:paraId="42F8E64F" w14:textId="1C929C9B" w:rsidR="006C465A" w:rsidRPr="00FD6B20" w:rsidRDefault="00241EC7"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Administrador de la Información del Entorno Común de Datos (CDE) que dé cumplimiento a los requisitos del cliente</w:t>
            </w:r>
            <w:r w:rsidR="006C465A" w:rsidRPr="00FD6B20">
              <w:rPr>
                <w:rFonts w:eastAsia="Times New Roman" w:cs="Calibri"/>
                <w:color w:val="000000"/>
                <w:sz w:val="18"/>
                <w:szCs w:val="18"/>
                <w:lang w:eastAsia="es-ES"/>
                <w14:ligatures w14:val="none"/>
              </w:rPr>
              <w:t xml:space="preserve"> </w:t>
            </w:r>
          </w:p>
        </w:tc>
      </w:tr>
      <w:tr w:rsidR="006C465A" w:rsidRPr="00FD6B20" w14:paraId="17B719B6" w14:textId="77777777" w:rsidTr="00F4086F">
        <w:trPr>
          <w:trHeight w:val="615"/>
          <w:jc w:val="center"/>
        </w:trPr>
        <w:tc>
          <w:tcPr>
            <w:tcW w:w="1239" w:type="dxa"/>
            <w:vMerge/>
            <w:tcBorders>
              <w:left w:val="single" w:sz="4" w:space="0" w:color="auto"/>
              <w:right w:val="single" w:sz="4" w:space="0" w:color="auto"/>
            </w:tcBorders>
            <w:vAlign w:val="center"/>
            <w:hideMark/>
          </w:tcPr>
          <w:p w14:paraId="0B6628FC" w14:textId="77777777" w:rsidR="006C465A" w:rsidRPr="00FD6B20" w:rsidRDefault="006C465A"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right w:val="single" w:sz="4" w:space="0" w:color="auto"/>
            </w:tcBorders>
            <w:vAlign w:val="center"/>
            <w:hideMark/>
          </w:tcPr>
          <w:p w14:paraId="693F06F6" w14:textId="77777777" w:rsidR="006C465A" w:rsidRPr="00FD6B20" w:rsidRDefault="006C465A" w:rsidP="00E910A7">
            <w:pPr>
              <w:spacing w:line="276" w:lineRule="auto"/>
              <w:rPr>
                <w:rFonts w:eastAsia="Times New Roman" w:cs="Calibri"/>
                <w:color w:val="000000"/>
                <w:sz w:val="18"/>
                <w:szCs w:val="18"/>
                <w:lang w:eastAsia="es-ES"/>
                <w14:ligatures w14:val="none"/>
              </w:rPr>
            </w:pPr>
          </w:p>
        </w:tc>
        <w:tc>
          <w:tcPr>
            <w:tcW w:w="1909" w:type="dxa"/>
            <w:vMerge/>
            <w:tcBorders>
              <w:left w:val="single" w:sz="4" w:space="0" w:color="auto"/>
              <w:right w:val="single" w:sz="4" w:space="0" w:color="auto"/>
            </w:tcBorders>
            <w:vAlign w:val="center"/>
            <w:hideMark/>
          </w:tcPr>
          <w:p w14:paraId="31FB0D25" w14:textId="77777777" w:rsidR="006C465A" w:rsidRPr="00FD6B20" w:rsidRDefault="006C465A"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vAlign w:val="center"/>
            <w:hideMark/>
          </w:tcPr>
          <w:p w14:paraId="07340F00" w14:textId="77777777" w:rsidR="006C465A" w:rsidRPr="00FD6B20" w:rsidRDefault="006C465A" w:rsidP="00E910A7">
            <w:pPr>
              <w:spacing w:line="276" w:lineRule="auto"/>
              <w:rPr>
                <w:rFonts w:eastAsia="Times New Roman" w:cs="Calibri"/>
                <w:color w:val="000000"/>
                <w:sz w:val="18"/>
                <w:szCs w:val="18"/>
                <w:lang w:eastAsia="es-ES"/>
                <w14:ligatures w14:val="none"/>
              </w:rPr>
            </w:pPr>
          </w:p>
        </w:tc>
        <w:tc>
          <w:tcPr>
            <w:tcW w:w="3501" w:type="dxa"/>
            <w:gridSpan w:val="2"/>
            <w:tcBorders>
              <w:top w:val="nil"/>
              <w:left w:val="nil"/>
              <w:bottom w:val="single" w:sz="8" w:space="0" w:color="000000"/>
              <w:right w:val="single" w:sz="4" w:space="0" w:color="auto"/>
            </w:tcBorders>
            <w:noWrap/>
            <w:vAlign w:val="center"/>
            <w:hideMark/>
          </w:tcPr>
          <w:p w14:paraId="73301C35" w14:textId="3A1196A4" w:rsidR="006C465A" w:rsidRPr="00FD6B20" w:rsidRDefault="00A712BB"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Establece y hace cumplir flujos de trabajo y la gestión de requisitos entre los agentes participantes.</w:t>
            </w:r>
            <w:r w:rsidR="006C465A" w:rsidRPr="00FD6B20">
              <w:rPr>
                <w:rFonts w:eastAsia="Times New Roman" w:cs="Calibri"/>
                <w:color w:val="000000"/>
                <w:sz w:val="18"/>
                <w:szCs w:val="18"/>
                <w:lang w:eastAsia="es-ES"/>
                <w14:ligatures w14:val="none"/>
              </w:rPr>
              <w:t xml:space="preserve"> </w:t>
            </w:r>
          </w:p>
        </w:tc>
      </w:tr>
      <w:tr w:rsidR="00A712BB" w:rsidRPr="00FD6B20" w14:paraId="5AB3DE7D" w14:textId="77777777" w:rsidTr="007818F2">
        <w:trPr>
          <w:trHeight w:val="373"/>
          <w:jc w:val="center"/>
        </w:trPr>
        <w:tc>
          <w:tcPr>
            <w:tcW w:w="1239" w:type="dxa"/>
            <w:vMerge/>
            <w:tcBorders>
              <w:left w:val="single" w:sz="4" w:space="0" w:color="auto"/>
              <w:bottom w:val="single" w:sz="4" w:space="0" w:color="auto"/>
              <w:right w:val="single" w:sz="4" w:space="0" w:color="auto"/>
            </w:tcBorders>
            <w:vAlign w:val="center"/>
          </w:tcPr>
          <w:p w14:paraId="7486DC43" w14:textId="77777777" w:rsidR="00A712BB" w:rsidRPr="00FD6B20" w:rsidRDefault="00A712BB"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bottom w:val="single" w:sz="4" w:space="0" w:color="auto"/>
              <w:right w:val="single" w:sz="4" w:space="0" w:color="auto"/>
            </w:tcBorders>
            <w:vAlign w:val="center"/>
          </w:tcPr>
          <w:p w14:paraId="74BCF1AB" w14:textId="77777777" w:rsidR="00A712BB" w:rsidRPr="00FD6B20" w:rsidRDefault="00A712BB" w:rsidP="00E910A7">
            <w:pPr>
              <w:spacing w:line="276" w:lineRule="auto"/>
              <w:rPr>
                <w:rFonts w:eastAsia="Times New Roman" w:cs="Calibri"/>
                <w:color w:val="000000"/>
                <w:sz w:val="18"/>
                <w:szCs w:val="18"/>
                <w:lang w:eastAsia="es-ES"/>
                <w14:ligatures w14:val="none"/>
              </w:rPr>
            </w:pPr>
          </w:p>
        </w:tc>
        <w:tc>
          <w:tcPr>
            <w:tcW w:w="1909" w:type="dxa"/>
            <w:vMerge/>
            <w:tcBorders>
              <w:left w:val="single" w:sz="4" w:space="0" w:color="auto"/>
              <w:bottom w:val="single" w:sz="4" w:space="0" w:color="auto"/>
              <w:right w:val="single" w:sz="4" w:space="0" w:color="auto"/>
            </w:tcBorders>
            <w:vAlign w:val="center"/>
          </w:tcPr>
          <w:p w14:paraId="0F902CBA" w14:textId="77777777" w:rsidR="00A712BB" w:rsidRPr="00FD6B20" w:rsidRDefault="00A712BB"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bottom w:val="single" w:sz="4" w:space="0" w:color="auto"/>
              <w:right w:val="single" w:sz="4" w:space="0" w:color="auto"/>
            </w:tcBorders>
            <w:vAlign w:val="center"/>
          </w:tcPr>
          <w:p w14:paraId="29109BEF" w14:textId="77777777" w:rsidR="00A712BB" w:rsidRPr="00FD6B20" w:rsidRDefault="00A712BB" w:rsidP="00E910A7">
            <w:pPr>
              <w:spacing w:line="276" w:lineRule="auto"/>
              <w:rPr>
                <w:rFonts w:eastAsia="Times New Roman" w:cs="Calibri"/>
                <w:color w:val="000000"/>
                <w:sz w:val="18"/>
                <w:szCs w:val="18"/>
                <w:lang w:eastAsia="es-ES"/>
                <w14:ligatures w14:val="none"/>
              </w:rPr>
            </w:pPr>
          </w:p>
        </w:tc>
        <w:tc>
          <w:tcPr>
            <w:tcW w:w="3501" w:type="dxa"/>
            <w:gridSpan w:val="2"/>
            <w:tcBorders>
              <w:top w:val="single" w:sz="8" w:space="0" w:color="000000"/>
              <w:left w:val="nil"/>
              <w:bottom w:val="single" w:sz="4" w:space="0" w:color="auto"/>
              <w:right w:val="single" w:sz="4" w:space="0" w:color="auto"/>
            </w:tcBorders>
            <w:noWrap/>
            <w:vAlign w:val="center"/>
          </w:tcPr>
          <w:p w14:paraId="7D3AFAC9" w14:textId="4C60F946" w:rsidR="00A712BB" w:rsidRPr="00FD6B20" w:rsidRDefault="00A712BB" w:rsidP="00E910A7">
            <w:pPr>
              <w:spacing w:line="276" w:lineRule="auto"/>
              <w:rPr>
                <w:rFonts w:eastAsia="Times New Roman" w:cs="Calibri"/>
                <w:i/>
                <w:iCs/>
                <w:color w:val="000000"/>
                <w:sz w:val="18"/>
                <w:szCs w:val="18"/>
                <w:lang w:eastAsia="es-ES"/>
                <w14:ligatures w14:val="none"/>
              </w:rPr>
            </w:pPr>
            <w:r w:rsidRPr="00FD6B20">
              <w:rPr>
                <w:rFonts w:eastAsia="Times New Roman" w:cs="Calibri"/>
                <w:b/>
                <w:bCs/>
                <w:color w:val="000000"/>
                <w:sz w:val="18"/>
                <w:szCs w:val="18"/>
                <w:lang w:eastAsia="es-ES"/>
                <w14:ligatures w14:val="none"/>
              </w:rPr>
              <w:t>Ejecución</w:t>
            </w:r>
          </w:p>
        </w:tc>
      </w:tr>
      <w:tr w:rsidR="006C465A" w:rsidRPr="00FD6B20" w14:paraId="0CC5B3DC" w14:textId="77777777" w:rsidTr="00F4086F">
        <w:trPr>
          <w:trHeight w:val="423"/>
          <w:jc w:val="center"/>
        </w:trPr>
        <w:tc>
          <w:tcPr>
            <w:tcW w:w="1239" w:type="dxa"/>
            <w:vMerge/>
            <w:tcBorders>
              <w:left w:val="single" w:sz="4" w:space="0" w:color="auto"/>
              <w:bottom w:val="single" w:sz="4" w:space="0" w:color="auto"/>
              <w:right w:val="single" w:sz="4" w:space="0" w:color="auto"/>
            </w:tcBorders>
            <w:vAlign w:val="center"/>
            <w:hideMark/>
          </w:tcPr>
          <w:p w14:paraId="666229B7" w14:textId="77777777" w:rsidR="006C465A" w:rsidRPr="00FD6B20" w:rsidRDefault="006C465A"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bottom w:val="single" w:sz="4" w:space="0" w:color="auto"/>
              <w:right w:val="single" w:sz="4" w:space="0" w:color="auto"/>
            </w:tcBorders>
            <w:vAlign w:val="center"/>
            <w:hideMark/>
          </w:tcPr>
          <w:p w14:paraId="5EE74013" w14:textId="77777777" w:rsidR="006C465A" w:rsidRPr="00FD6B20" w:rsidRDefault="006C465A" w:rsidP="00E910A7">
            <w:pPr>
              <w:spacing w:line="276" w:lineRule="auto"/>
              <w:rPr>
                <w:rFonts w:eastAsia="Times New Roman" w:cs="Calibri"/>
                <w:color w:val="000000"/>
                <w:sz w:val="18"/>
                <w:szCs w:val="18"/>
                <w:lang w:eastAsia="es-ES"/>
                <w14:ligatures w14:val="none"/>
              </w:rPr>
            </w:pPr>
          </w:p>
        </w:tc>
        <w:tc>
          <w:tcPr>
            <w:tcW w:w="1909" w:type="dxa"/>
            <w:vMerge/>
            <w:tcBorders>
              <w:left w:val="single" w:sz="4" w:space="0" w:color="auto"/>
              <w:bottom w:val="single" w:sz="4" w:space="0" w:color="auto"/>
              <w:right w:val="single" w:sz="4" w:space="0" w:color="auto"/>
            </w:tcBorders>
            <w:vAlign w:val="center"/>
            <w:hideMark/>
          </w:tcPr>
          <w:p w14:paraId="6891F6A3" w14:textId="77777777" w:rsidR="006C465A" w:rsidRPr="00FD6B20" w:rsidRDefault="006C465A"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bottom w:val="single" w:sz="4" w:space="0" w:color="auto"/>
              <w:right w:val="single" w:sz="4" w:space="0" w:color="auto"/>
            </w:tcBorders>
            <w:vAlign w:val="center"/>
            <w:hideMark/>
          </w:tcPr>
          <w:p w14:paraId="42AFADF8" w14:textId="77777777" w:rsidR="006C465A" w:rsidRPr="00FD6B20" w:rsidRDefault="006C465A" w:rsidP="00E910A7">
            <w:pPr>
              <w:spacing w:line="276" w:lineRule="auto"/>
              <w:rPr>
                <w:rFonts w:eastAsia="Times New Roman" w:cs="Calibri"/>
                <w:color w:val="000000"/>
                <w:sz w:val="18"/>
                <w:szCs w:val="18"/>
                <w:lang w:eastAsia="es-ES"/>
                <w14:ligatures w14:val="none"/>
              </w:rPr>
            </w:pPr>
          </w:p>
        </w:tc>
        <w:tc>
          <w:tcPr>
            <w:tcW w:w="3501" w:type="dxa"/>
            <w:gridSpan w:val="2"/>
            <w:tcBorders>
              <w:top w:val="nil"/>
              <w:left w:val="nil"/>
              <w:bottom w:val="single" w:sz="4" w:space="0" w:color="auto"/>
              <w:right w:val="single" w:sz="4" w:space="0" w:color="auto"/>
            </w:tcBorders>
            <w:noWrap/>
            <w:vAlign w:val="center"/>
            <w:hideMark/>
          </w:tcPr>
          <w:p w14:paraId="68B1EC5E" w14:textId="690AE03B" w:rsidR="006C465A" w:rsidRPr="00FD6B20" w:rsidRDefault="00A712BB"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Mantener actualizado el PEB e informar al equipo de trabajo de sus actualizaciones.</w:t>
            </w:r>
            <w:r w:rsidR="006C465A" w:rsidRPr="00FD6B20">
              <w:rPr>
                <w:rFonts w:eastAsia="Times New Roman" w:cs="Calibri"/>
                <w:color w:val="000000"/>
                <w:sz w:val="18"/>
                <w:szCs w:val="18"/>
                <w:lang w:eastAsia="es-ES"/>
                <w14:ligatures w14:val="none"/>
              </w:rPr>
              <w:t xml:space="preserve"> </w:t>
            </w:r>
          </w:p>
        </w:tc>
      </w:tr>
      <w:tr w:rsidR="00680336" w:rsidRPr="00FD6B20" w14:paraId="78D2342B" w14:textId="77777777" w:rsidTr="00CF1015">
        <w:trPr>
          <w:trHeight w:val="600"/>
          <w:jc w:val="center"/>
        </w:trPr>
        <w:tc>
          <w:tcPr>
            <w:tcW w:w="1239" w:type="dxa"/>
            <w:vMerge w:val="restart"/>
            <w:tcBorders>
              <w:top w:val="single" w:sz="4" w:space="0" w:color="auto"/>
              <w:left w:val="single" w:sz="4" w:space="0" w:color="auto"/>
              <w:right w:val="single" w:sz="4" w:space="0" w:color="auto"/>
            </w:tcBorders>
            <w:noWrap/>
            <w:vAlign w:val="center"/>
            <w:hideMark/>
          </w:tcPr>
          <w:p w14:paraId="1791AD01" w14:textId="77777777" w:rsidR="00680336" w:rsidRPr="00FD6B20" w:rsidRDefault="00680336" w:rsidP="00E910A7">
            <w:pPr>
              <w:spacing w:line="276" w:lineRule="auto"/>
              <w:rPr>
                <w:rFonts w:eastAsia="Times New Roman" w:cs="Calibri"/>
                <w:i/>
                <w:iCs/>
                <w:color w:val="000000"/>
                <w:sz w:val="18"/>
                <w:szCs w:val="18"/>
                <w:lang w:eastAsia="es-ES"/>
                <w14:ligatures w14:val="none"/>
              </w:rPr>
            </w:pPr>
            <w:r w:rsidRPr="00FD6B20">
              <w:rPr>
                <w:rFonts w:eastAsia="Times New Roman" w:cs="Calibri"/>
                <w:b/>
                <w:bCs/>
                <w:i/>
                <w:iCs/>
                <w:color w:val="000000"/>
                <w:sz w:val="18"/>
                <w:szCs w:val="18"/>
                <w:lang w:eastAsia="es-ES"/>
                <w14:ligatures w14:val="none"/>
              </w:rPr>
              <w:t>Coordinador BIM</w:t>
            </w:r>
          </w:p>
        </w:tc>
        <w:tc>
          <w:tcPr>
            <w:tcW w:w="1307" w:type="dxa"/>
            <w:vMerge w:val="restart"/>
            <w:tcBorders>
              <w:top w:val="nil"/>
              <w:left w:val="single" w:sz="4" w:space="0" w:color="auto"/>
              <w:right w:val="single" w:sz="4" w:space="0" w:color="auto"/>
            </w:tcBorders>
            <w:noWrap/>
            <w:vAlign w:val="center"/>
            <w:hideMark/>
          </w:tcPr>
          <w:p w14:paraId="4AA6CE0A" w14:textId="4AF4304E" w:rsidR="00680336" w:rsidRPr="00FD6B20" w:rsidRDefault="00680336"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XX</w:t>
            </w:r>
          </w:p>
        </w:tc>
        <w:tc>
          <w:tcPr>
            <w:tcW w:w="1909" w:type="dxa"/>
            <w:vMerge w:val="restart"/>
            <w:tcBorders>
              <w:top w:val="nil"/>
              <w:left w:val="single" w:sz="4" w:space="0" w:color="auto"/>
              <w:right w:val="single" w:sz="4" w:space="0" w:color="auto"/>
            </w:tcBorders>
            <w:noWrap/>
            <w:vAlign w:val="center"/>
            <w:hideMark/>
          </w:tcPr>
          <w:p w14:paraId="7C3B24D4" w14:textId="098F176B" w:rsidR="00680336" w:rsidRPr="00FD6B20" w:rsidRDefault="00680336"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XX</w:t>
            </w:r>
          </w:p>
        </w:tc>
        <w:tc>
          <w:tcPr>
            <w:tcW w:w="1150" w:type="dxa"/>
            <w:vMerge w:val="restart"/>
            <w:tcBorders>
              <w:top w:val="nil"/>
              <w:left w:val="single" w:sz="4" w:space="0" w:color="auto"/>
              <w:right w:val="single" w:sz="4" w:space="0" w:color="auto"/>
            </w:tcBorders>
            <w:noWrap/>
            <w:vAlign w:val="center"/>
            <w:hideMark/>
          </w:tcPr>
          <w:p w14:paraId="0400D8FF" w14:textId="5F003E85" w:rsidR="00680336" w:rsidRPr="00FD6B20" w:rsidRDefault="006D67E3" w:rsidP="00E910A7">
            <w:pPr>
              <w:spacing w:line="276" w:lineRule="auto"/>
              <w:jc w:val="center"/>
              <w:rPr>
                <w:rFonts w:eastAsia="Times New Roman" w:cs="Calibri"/>
                <w:i/>
                <w:iCs/>
                <w:color w:val="000000"/>
                <w:sz w:val="18"/>
                <w:szCs w:val="18"/>
                <w:lang w:eastAsia="es-ES"/>
                <w14:ligatures w14:val="none"/>
              </w:rPr>
            </w:pPr>
            <w:r>
              <w:rPr>
                <w:rFonts w:eastAsia="Times New Roman" w:cs="Calibri"/>
                <w:color w:val="000000"/>
                <w:sz w:val="18"/>
                <w:szCs w:val="18"/>
                <w:lang w:eastAsia="es-ES"/>
                <w14:ligatures w14:val="none"/>
              </w:rPr>
              <w:t>AVINTIA</w:t>
            </w:r>
            <w:r w:rsidR="00680336" w:rsidRPr="00FD6B20">
              <w:rPr>
                <w:rFonts w:eastAsia="Times New Roman" w:cs="Calibri"/>
                <w:color w:val="000000"/>
                <w:sz w:val="18"/>
                <w:szCs w:val="18"/>
                <w:lang w:eastAsia="es-ES"/>
                <w14:ligatures w14:val="none"/>
              </w:rPr>
              <w:t xml:space="preserve"> Consultores</w:t>
            </w:r>
          </w:p>
        </w:tc>
        <w:tc>
          <w:tcPr>
            <w:tcW w:w="3501" w:type="dxa"/>
            <w:gridSpan w:val="2"/>
            <w:tcBorders>
              <w:top w:val="nil"/>
              <w:left w:val="nil"/>
              <w:bottom w:val="dotted" w:sz="4" w:space="0" w:color="auto"/>
              <w:right w:val="single" w:sz="4" w:space="0" w:color="auto"/>
            </w:tcBorders>
            <w:noWrap/>
            <w:vAlign w:val="center"/>
            <w:hideMark/>
          </w:tcPr>
          <w:p w14:paraId="2F916B68" w14:textId="639FD512" w:rsidR="00680336" w:rsidRPr="00FD6B20" w:rsidRDefault="00680336" w:rsidP="00E910A7">
            <w:pPr>
              <w:spacing w:line="276" w:lineRule="auto"/>
              <w:rPr>
                <w:rFonts w:eastAsia="Times New Roman" w:cs="Calibri"/>
                <w:i/>
                <w:iCs/>
                <w:color w:val="000000"/>
                <w:sz w:val="18"/>
                <w:szCs w:val="18"/>
                <w:lang w:eastAsia="es-ES"/>
                <w14:ligatures w14:val="none"/>
              </w:rPr>
            </w:pPr>
            <w:r w:rsidRPr="00FD6B20">
              <w:rPr>
                <w:rFonts w:eastAsia="Times New Roman" w:cs="Calibri"/>
                <w:b/>
                <w:bCs/>
                <w:color w:val="000000"/>
                <w:sz w:val="18"/>
                <w:szCs w:val="18"/>
                <w:lang w:eastAsia="es-ES"/>
                <w14:ligatures w14:val="none"/>
              </w:rPr>
              <w:t>Organización y Planificación</w:t>
            </w:r>
            <w:r w:rsidRPr="00FD6B20">
              <w:rPr>
                <w:rFonts w:eastAsia="Times New Roman" w:cs="Calibri"/>
                <w:i/>
                <w:iCs/>
                <w:color w:val="000000"/>
                <w:sz w:val="18"/>
                <w:szCs w:val="18"/>
                <w:lang w:eastAsia="es-ES"/>
                <w14:ligatures w14:val="none"/>
              </w:rPr>
              <w:t xml:space="preserve"> </w:t>
            </w:r>
          </w:p>
        </w:tc>
      </w:tr>
      <w:tr w:rsidR="00680336" w:rsidRPr="00FD6B20" w14:paraId="0FE3639F" w14:textId="77777777" w:rsidTr="00CF1015">
        <w:trPr>
          <w:trHeight w:val="600"/>
          <w:jc w:val="center"/>
        </w:trPr>
        <w:tc>
          <w:tcPr>
            <w:tcW w:w="1239" w:type="dxa"/>
            <w:vMerge/>
            <w:tcBorders>
              <w:left w:val="single" w:sz="4" w:space="0" w:color="auto"/>
              <w:right w:val="single" w:sz="4" w:space="0" w:color="auto"/>
            </w:tcBorders>
            <w:vAlign w:val="center"/>
          </w:tcPr>
          <w:p w14:paraId="0C00B72B"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right w:val="single" w:sz="4" w:space="0" w:color="auto"/>
            </w:tcBorders>
            <w:vAlign w:val="center"/>
          </w:tcPr>
          <w:p w14:paraId="127FA4AC"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909" w:type="dxa"/>
            <w:vMerge/>
            <w:tcBorders>
              <w:left w:val="single" w:sz="4" w:space="0" w:color="auto"/>
              <w:right w:val="single" w:sz="4" w:space="0" w:color="auto"/>
            </w:tcBorders>
            <w:vAlign w:val="center"/>
          </w:tcPr>
          <w:p w14:paraId="45DD08DD" w14:textId="77777777" w:rsidR="00680336" w:rsidRPr="00FD6B20" w:rsidRDefault="00680336"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vAlign w:val="center"/>
          </w:tcPr>
          <w:p w14:paraId="4BA9F0D5"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3501" w:type="dxa"/>
            <w:gridSpan w:val="2"/>
            <w:tcBorders>
              <w:top w:val="nil"/>
              <w:left w:val="nil"/>
              <w:bottom w:val="single" w:sz="8" w:space="0" w:color="000000"/>
              <w:right w:val="single" w:sz="4" w:space="0" w:color="auto"/>
            </w:tcBorders>
            <w:noWrap/>
            <w:vAlign w:val="center"/>
          </w:tcPr>
          <w:p w14:paraId="51890075" w14:textId="491C2427" w:rsidR="00680336" w:rsidRPr="00FD6B20" w:rsidRDefault="00680336"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Interlocutor del BIM Manager de Diseño para la implantación del </w:t>
            </w:r>
            <w:r w:rsidR="006953D2" w:rsidRPr="00FD6B20">
              <w:rPr>
                <w:rFonts w:eastAsia="Times New Roman" w:cs="Calibri"/>
                <w:color w:val="000000"/>
                <w:sz w:val="18"/>
                <w:szCs w:val="18"/>
                <w:lang w:eastAsia="es-ES"/>
                <w14:ligatures w14:val="none"/>
              </w:rPr>
              <w:t>BEP</w:t>
            </w:r>
            <w:r w:rsidRPr="00FD6B20">
              <w:rPr>
                <w:rFonts w:eastAsia="Times New Roman" w:cs="Calibri"/>
                <w:color w:val="000000"/>
                <w:sz w:val="18"/>
                <w:szCs w:val="18"/>
                <w:lang w:eastAsia="es-ES"/>
                <w14:ligatures w14:val="none"/>
              </w:rPr>
              <w:t xml:space="preserve">, actualizaciones y control de flujo de trabajo del CDE. </w:t>
            </w:r>
          </w:p>
        </w:tc>
      </w:tr>
      <w:tr w:rsidR="00680336" w:rsidRPr="00FD6B20" w14:paraId="1ACC882E" w14:textId="77777777" w:rsidTr="00CF1015">
        <w:trPr>
          <w:trHeight w:val="211"/>
          <w:jc w:val="center"/>
        </w:trPr>
        <w:tc>
          <w:tcPr>
            <w:tcW w:w="1239" w:type="dxa"/>
            <w:vMerge/>
            <w:tcBorders>
              <w:left w:val="single" w:sz="4" w:space="0" w:color="auto"/>
              <w:right w:val="single" w:sz="4" w:space="0" w:color="auto"/>
            </w:tcBorders>
            <w:vAlign w:val="center"/>
          </w:tcPr>
          <w:p w14:paraId="3CB011AD"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right w:val="single" w:sz="4" w:space="0" w:color="auto"/>
            </w:tcBorders>
            <w:vAlign w:val="center"/>
          </w:tcPr>
          <w:p w14:paraId="49A2E83A"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909" w:type="dxa"/>
            <w:vMerge/>
            <w:tcBorders>
              <w:left w:val="single" w:sz="4" w:space="0" w:color="auto"/>
              <w:right w:val="single" w:sz="4" w:space="0" w:color="auto"/>
            </w:tcBorders>
            <w:vAlign w:val="center"/>
          </w:tcPr>
          <w:p w14:paraId="09B3C367" w14:textId="77777777" w:rsidR="00680336" w:rsidRPr="00FD6B20" w:rsidRDefault="00680336"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vAlign w:val="center"/>
          </w:tcPr>
          <w:p w14:paraId="505C0116"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3501" w:type="dxa"/>
            <w:gridSpan w:val="2"/>
            <w:tcBorders>
              <w:top w:val="single" w:sz="8" w:space="0" w:color="000000"/>
              <w:left w:val="nil"/>
              <w:bottom w:val="single" w:sz="8" w:space="0" w:color="000000"/>
              <w:right w:val="single" w:sz="4" w:space="0" w:color="auto"/>
            </w:tcBorders>
            <w:noWrap/>
            <w:vAlign w:val="center"/>
          </w:tcPr>
          <w:p w14:paraId="74A28B72" w14:textId="61C49EC8" w:rsidR="00680336" w:rsidRPr="00FD6B20" w:rsidRDefault="00680336" w:rsidP="00E910A7">
            <w:pPr>
              <w:spacing w:line="276" w:lineRule="auto"/>
              <w:rPr>
                <w:rFonts w:eastAsia="Times New Roman" w:cs="Calibri"/>
                <w:i/>
                <w:iCs/>
                <w:color w:val="000000"/>
                <w:sz w:val="18"/>
                <w:szCs w:val="18"/>
                <w:lang w:eastAsia="es-ES"/>
                <w14:ligatures w14:val="none"/>
              </w:rPr>
            </w:pPr>
            <w:r w:rsidRPr="00FD6B20">
              <w:rPr>
                <w:rFonts w:eastAsia="Times New Roman" w:cs="Calibri"/>
                <w:b/>
                <w:bCs/>
                <w:color w:val="000000"/>
                <w:sz w:val="18"/>
                <w:szCs w:val="18"/>
                <w:lang w:eastAsia="es-ES"/>
                <w14:ligatures w14:val="none"/>
              </w:rPr>
              <w:t>Coordinación</w:t>
            </w:r>
          </w:p>
        </w:tc>
      </w:tr>
      <w:tr w:rsidR="00680336" w:rsidRPr="00FD6B20" w14:paraId="23BA6650" w14:textId="77777777" w:rsidTr="00CF1015">
        <w:trPr>
          <w:trHeight w:val="600"/>
          <w:jc w:val="center"/>
        </w:trPr>
        <w:tc>
          <w:tcPr>
            <w:tcW w:w="1239" w:type="dxa"/>
            <w:vMerge/>
            <w:tcBorders>
              <w:left w:val="single" w:sz="4" w:space="0" w:color="auto"/>
              <w:right w:val="single" w:sz="4" w:space="0" w:color="auto"/>
            </w:tcBorders>
            <w:vAlign w:val="center"/>
          </w:tcPr>
          <w:p w14:paraId="77ADB4F2"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right w:val="single" w:sz="4" w:space="0" w:color="auto"/>
            </w:tcBorders>
            <w:vAlign w:val="center"/>
          </w:tcPr>
          <w:p w14:paraId="5E03966F"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909" w:type="dxa"/>
            <w:vMerge/>
            <w:tcBorders>
              <w:left w:val="single" w:sz="4" w:space="0" w:color="auto"/>
              <w:right w:val="single" w:sz="4" w:space="0" w:color="auto"/>
            </w:tcBorders>
            <w:vAlign w:val="center"/>
          </w:tcPr>
          <w:p w14:paraId="4AAEF72A" w14:textId="77777777" w:rsidR="00680336" w:rsidRPr="00FD6B20" w:rsidRDefault="00680336"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vAlign w:val="center"/>
          </w:tcPr>
          <w:p w14:paraId="354CF41B"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3501" w:type="dxa"/>
            <w:gridSpan w:val="2"/>
            <w:tcBorders>
              <w:top w:val="single" w:sz="8" w:space="0" w:color="000000"/>
              <w:left w:val="nil"/>
              <w:bottom w:val="dotted" w:sz="4" w:space="0" w:color="auto"/>
              <w:right w:val="single" w:sz="4" w:space="0" w:color="auto"/>
            </w:tcBorders>
            <w:noWrap/>
            <w:vAlign w:val="center"/>
          </w:tcPr>
          <w:p w14:paraId="643D6E39" w14:textId="5605F6CA" w:rsidR="00680336" w:rsidRPr="00FD6B20" w:rsidRDefault="00680336"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Coordinación 3D mediante programación específica</w:t>
            </w:r>
          </w:p>
        </w:tc>
      </w:tr>
      <w:tr w:rsidR="00680336" w:rsidRPr="00FD6B20" w14:paraId="33DCC69F" w14:textId="77777777" w:rsidTr="00CF1015">
        <w:trPr>
          <w:trHeight w:val="600"/>
          <w:jc w:val="center"/>
        </w:trPr>
        <w:tc>
          <w:tcPr>
            <w:tcW w:w="1239" w:type="dxa"/>
            <w:vMerge/>
            <w:tcBorders>
              <w:left w:val="single" w:sz="4" w:space="0" w:color="auto"/>
              <w:right w:val="single" w:sz="4" w:space="0" w:color="auto"/>
            </w:tcBorders>
            <w:vAlign w:val="center"/>
            <w:hideMark/>
          </w:tcPr>
          <w:p w14:paraId="33284916"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right w:val="single" w:sz="4" w:space="0" w:color="auto"/>
            </w:tcBorders>
            <w:vAlign w:val="center"/>
            <w:hideMark/>
          </w:tcPr>
          <w:p w14:paraId="2B88A763"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909" w:type="dxa"/>
            <w:vMerge/>
            <w:tcBorders>
              <w:left w:val="single" w:sz="4" w:space="0" w:color="auto"/>
              <w:right w:val="single" w:sz="4" w:space="0" w:color="auto"/>
            </w:tcBorders>
            <w:vAlign w:val="center"/>
            <w:hideMark/>
          </w:tcPr>
          <w:p w14:paraId="348A4500" w14:textId="77777777" w:rsidR="00680336" w:rsidRPr="00FD6B20" w:rsidRDefault="00680336"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vAlign w:val="center"/>
            <w:hideMark/>
          </w:tcPr>
          <w:p w14:paraId="3785E824"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3501" w:type="dxa"/>
            <w:gridSpan w:val="2"/>
            <w:tcBorders>
              <w:top w:val="nil"/>
              <w:left w:val="nil"/>
              <w:bottom w:val="dotted" w:sz="4" w:space="0" w:color="auto"/>
              <w:right w:val="single" w:sz="4" w:space="0" w:color="auto"/>
            </w:tcBorders>
            <w:noWrap/>
            <w:vAlign w:val="center"/>
            <w:hideMark/>
          </w:tcPr>
          <w:p w14:paraId="2727906F" w14:textId="77777777" w:rsidR="00680336" w:rsidRPr="00FD6B20" w:rsidRDefault="00680336"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Coordinación de los diferentes equipos de trabajo y disciplinas. </w:t>
            </w:r>
          </w:p>
        </w:tc>
      </w:tr>
      <w:tr w:rsidR="00680336" w:rsidRPr="00FD6B20" w14:paraId="4E1B683A" w14:textId="77777777" w:rsidTr="00CF1015">
        <w:trPr>
          <w:trHeight w:val="660"/>
          <w:jc w:val="center"/>
        </w:trPr>
        <w:tc>
          <w:tcPr>
            <w:tcW w:w="1239" w:type="dxa"/>
            <w:vMerge/>
            <w:tcBorders>
              <w:left w:val="single" w:sz="4" w:space="0" w:color="auto"/>
              <w:right w:val="single" w:sz="4" w:space="0" w:color="auto"/>
            </w:tcBorders>
            <w:vAlign w:val="center"/>
          </w:tcPr>
          <w:p w14:paraId="0A9ADB48"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right w:val="single" w:sz="4" w:space="0" w:color="auto"/>
            </w:tcBorders>
            <w:vAlign w:val="center"/>
          </w:tcPr>
          <w:p w14:paraId="71DB1133"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909" w:type="dxa"/>
            <w:vMerge/>
            <w:tcBorders>
              <w:left w:val="single" w:sz="4" w:space="0" w:color="auto"/>
              <w:right w:val="single" w:sz="4" w:space="0" w:color="auto"/>
            </w:tcBorders>
            <w:vAlign w:val="center"/>
          </w:tcPr>
          <w:p w14:paraId="7C2FCCA2" w14:textId="77777777" w:rsidR="00680336" w:rsidRPr="00FD6B20" w:rsidRDefault="00680336"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vAlign w:val="center"/>
          </w:tcPr>
          <w:p w14:paraId="50CA4D79"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3501" w:type="dxa"/>
            <w:gridSpan w:val="2"/>
            <w:tcBorders>
              <w:top w:val="nil"/>
              <w:left w:val="nil"/>
              <w:bottom w:val="dotted" w:sz="4" w:space="0" w:color="auto"/>
              <w:right w:val="single" w:sz="4" w:space="0" w:color="auto"/>
            </w:tcBorders>
            <w:vAlign w:val="center"/>
          </w:tcPr>
          <w:p w14:paraId="7C0B0713" w14:textId="25A923BB" w:rsidR="00680336" w:rsidRPr="00FD6B20" w:rsidRDefault="00680336"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Verificar que los modelos están preparados a tiempo para las sesiones de coordinación, y que los responsables han gestionado de forma adecuada la información en el CDE.</w:t>
            </w:r>
          </w:p>
        </w:tc>
      </w:tr>
      <w:tr w:rsidR="00680336" w:rsidRPr="00FD6B20" w14:paraId="0094B4E2" w14:textId="77777777" w:rsidTr="00CF1015">
        <w:trPr>
          <w:trHeight w:val="660"/>
          <w:jc w:val="center"/>
        </w:trPr>
        <w:tc>
          <w:tcPr>
            <w:tcW w:w="1239" w:type="dxa"/>
            <w:vMerge/>
            <w:tcBorders>
              <w:left w:val="single" w:sz="4" w:space="0" w:color="auto"/>
              <w:right w:val="single" w:sz="4" w:space="0" w:color="auto"/>
            </w:tcBorders>
            <w:vAlign w:val="center"/>
          </w:tcPr>
          <w:p w14:paraId="1F094F69"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right w:val="single" w:sz="4" w:space="0" w:color="auto"/>
            </w:tcBorders>
            <w:vAlign w:val="center"/>
          </w:tcPr>
          <w:p w14:paraId="433830B5"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909" w:type="dxa"/>
            <w:vMerge/>
            <w:tcBorders>
              <w:left w:val="single" w:sz="4" w:space="0" w:color="auto"/>
              <w:right w:val="single" w:sz="4" w:space="0" w:color="auto"/>
            </w:tcBorders>
            <w:vAlign w:val="center"/>
          </w:tcPr>
          <w:p w14:paraId="5DB1671E" w14:textId="77777777" w:rsidR="00680336" w:rsidRPr="00FD6B20" w:rsidRDefault="00680336"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vAlign w:val="center"/>
          </w:tcPr>
          <w:p w14:paraId="79CDE228"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3501" w:type="dxa"/>
            <w:gridSpan w:val="2"/>
            <w:tcBorders>
              <w:top w:val="dotted" w:sz="4" w:space="0" w:color="auto"/>
              <w:left w:val="nil"/>
              <w:bottom w:val="dotted" w:sz="4" w:space="0" w:color="auto"/>
              <w:right w:val="single" w:sz="4" w:space="0" w:color="auto"/>
            </w:tcBorders>
            <w:vAlign w:val="center"/>
          </w:tcPr>
          <w:p w14:paraId="6A6A06D3" w14:textId="271EA5A5" w:rsidR="00680336" w:rsidRPr="00FD6B20" w:rsidRDefault="00680336"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Participar en las sesiones gobernando la integración de los modelos en el Modelo Federado, y la aplicación del software de detección de interferencias.</w:t>
            </w:r>
          </w:p>
        </w:tc>
      </w:tr>
      <w:tr w:rsidR="00680336" w:rsidRPr="00FD6B20" w14:paraId="4B212E77" w14:textId="77777777" w:rsidTr="00CF1015">
        <w:trPr>
          <w:trHeight w:val="660"/>
          <w:jc w:val="center"/>
        </w:trPr>
        <w:tc>
          <w:tcPr>
            <w:tcW w:w="1239" w:type="dxa"/>
            <w:vMerge/>
            <w:tcBorders>
              <w:left w:val="single" w:sz="4" w:space="0" w:color="auto"/>
              <w:right w:val="single" w:sz="4" w:space="0" w:color="auto"/>
            </w:tcBorders>
            <w:vAlign w:val="center"/>
          </w:tcPr>
          <w:p w14:paraId="5C979EDC"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right w:val="single" w:sz="4" w:space="0" w:color="auto"/>
            </w:tcBorders>
            <w:vAlign w:val="center"/>
          </w:tcPr>
          <w:p w14:paraId="3FB64B2B"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909" w:type="dxa"/>
            <w:vMerge/>
            <w:tcBorders>
              <w:left w:val="single" w:sz="4" w:space="0" w:color="auto"/>
              <w:right w:val="single" w:sz="4" w:space="0" w:color="auto"/>
            </w:tcBorders>
            <w:vAlign w:val="center"/>
          </w:tcPr>
          <w:p w14:paraId="4F6E8404" w14:textId="77777777" w:rsidR="00680336" w:rsidRPr="00FD6B20" w:rsidRDefault="00680336"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vAlign w:val="center"/>
          </w:tcPr>
          <w:p w14:paraId="5DCB6DA9"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3501" w:type="dxa"/>
            <w:gridSpan w:val="2"/>
            <w:tcBorders>
              <w:top w:val="dotted" w:sz="4" w:space="0" w:color="auto"/>
              <w:left w:val="single" w:sz="4" w:space="0" w:color="auto"/>
              <w:bottom w:val="single" w:sz="8" w:space="0" w:color="auto"/>
              <w:right w:val="dotted" w:sz="4" w:space="0" w:color="auto"/>
            </w:tcBorders>
            <w:vAlign w:val="center"/>
          </w:tcPr>
          <w:p w14:paraId="603ACEEC" w14:textId="48A17942" w:rsidR="00680336" w:rsidRPr="00FD6B20" w:rsidRDefault="00680336"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Controlar de forma exclusiva la carpeta que contiene los archivos e informes de la detección de interferencias.</w:t>
            </w:r>
          </w:p>
        </w:tc>
      </w:tr>
      <w:tr w:rsidR="00680336" w:rsidRPr="00FD6B20" w14:paraId="3F94D3DA" w14:textId="77777777" w:rsidTr="00CF1015">
        <w:trPr>
          <w:trHeight w:val="283"/>
          <w:jc w:val="center"/>
        </w:trPr>
        <w:tc>
          <w:tcPr>
            <w:tcW w:w="1239" w:type="dxa"/>
            <w:vMerge/>
            <w:tcBorders>
              <w:left w:val="single" w:sz="4" w:space="0" w:color="auto"/>
              <w:right w:val="single" w:sz="4" w:space="0" w:color="auto"/>
            </w:tcBorders>
            <w:vAlign w:val="center"/>
          </w:tcPr>
          <w:p w14:paraId="083A5CC3"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right w:val="single" w:sz="4" w:space="0" w:color="auto"/>
            </w:tcBorders>
            <w:vAlign w:val="center"/>
          </w:tcPr>
          <w:p w14:paraId="42056341"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909" w:type="dxa"/>
            <w:vMerge/>
            <w:tcBorders>
              <w:left w:val="single" w:sz="4" w:space="0" w:color="auto"/>
              <w:right w:val="single" w:sz="4" w:space="0" w:color="auto"/>
            </w:tcBorders>
            <w:vAlign w:val="center"/>
          </w:tcPr>
          <w:p w14:paraId="63BD9A37" w14:textId="77777777" w:rsidR="00680336" w:rsidRPr="00FD6B20" w:rsidRDefault="00680336"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vAlign w:val="center"/>
          </w:tcPr>
          <w:p w14:paraId="7BD21581"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3501" w:type="dxa"/>
            <w:gridSpan w:val="2"/>
            <w:tcBorders>
              <w:top w:val="single" w:sz="8" w:space="0" w:color="auto"/>
              <w:left w:val="nil"/>
              <w:bottom w:val="single" w:sz="4" w:space="0" w:color="auto"/>
              <w:right w:val="single" w:sz="4" w:space="0" w:color="auto"/>
            </w:tcBorders>
            <w:vAlign w:val="center"/>
          </w:tcPr>
          <w:p w14:paraId="458FFAC9" w14:textId="6B2EF279" w:rsidR="00680336" w:rsidRPr="00FD6B20" w:rsidRDefault="00680336" w:rsidP="00E910A7">
            <w:pPr>
              <w:spacing w:line="276" w:lineRule="auto"/>
              <w:rPr>
                <w:rFonts w:eastAsia="Times New Roman" w:cs="Calibri"/>
                <w:i/>
                <w:iCs/>
                <w:color w:val="000000"/>
                <w:sz w:val="18"/>
                <w:szCs w:val="18"/>
                <w:lang w:eastAsia="es-ES"/>
                <w14:ligatures w14:val="none"/>
              </w:rPr>
            </w:pPr>
            <w:r w:rsidRPr="00FD6B20">
              <w:rPr>
                <w:rFonts w:eastAsia="Times New Roman" w:cs="Calibri"/>
                <w:b/>
                <w:bCs/>
                <w:color w:val="000000"/>
                <w:sz w:val="18"/>
                <w:szCs w:val="18"/>
                <w:lang w:eastAsia="es-ES"/>
                <w14:ligatures w14:val="none"/>
              </w:rPr>
              <w:t>Gestión de la Información</w:t>
            </w:r>
          </w:p>
        </w:tc>
      </w:tr>
      <w:tr w:rsidR="00680336" w:rsidRPr="00FD6B20" w14:paraId="6E04A72C" w14:textId="77777777" w:rsidTr="00CF1015">
        <w:trPr>
          <w:trHeight w:val="660"/>
          <w:jc w:val="center"/>
        </w:trPr>
        <w:tc>
          <w:tcPr>
            <w:tcW w:w="1239" w:type="dxa"/>
            <w:vMerge/>
            <w:tcBorders>
              <w:left w:val="single" w:sz="4" w:space="0" w:color="auto"/>
              <w:right w:val="single" w:sz="4" w:space="0" w:color="auto"/>
            </w:tcBorders>
            <w:vAlign w:val="center"/>
          </w:tcPr>
          <w:p w14:paraId="24E21121"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right w:val="single" w:sz="4" w:space="0" w:color="auto"/>
            </w:tcBorders>
            <w:vAlign w:val="center"/>
          </w:tcPr>
          <w:p w14:paraId="0FB7F336"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909" w:type="dxa"/>
            <w:vMerge/>
            <w:tcBorders>
              <w:left w:val="single" w:sz="4" w:space="0" w:color="auto"/>
              <w:right w:val="single" w:sz="4" w:space="0" w:color="auto"/>
            </w:tcBorders>
            <w:vAlign w:val="center"/>
          </w:tcPr>
          <w:p w14:paraId="1EFA1864" w14:textId="77777777" w:rsidR="00680336" w:rsidRPr="00FD6B20" w:rsidRDefault="00680336"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vAlign w:val="center"/>
          </w:tcPr>
          <w:p w14:paraId="7B866986"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3501" w:type="dxa"/>
            <w:gridSpan w:val="2"/>
            <w:tcBorders>
              <w:top w:val="dotted" w:sz="4" w:space="0" w:color="auto"/>
              <w:left w:val="nil"/>
              <w:bottom w:val="dotted" w:sz="4" w:space="0" w:color="000000"/>
              <w:right w:val="single" w:sz="4" w:space="0" w:color="auto"/>
            </w:tcBorders>
            <w:vAlign w:val="center"/>
          </w:tcPr>
          <w:p w14:paraId="6E8B3888" w14:textId="5F96C202" w:rsidR="00680336" w:rsidRPr="00FD6B20" w:rsidRDefault="00680336"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Supervisar la implantación de las pautas de modelado establecidas por el </w:t>
            </w:r>
            <w:r w:rsidR="006953D2" w:rsidRPr="00FD6B20">
              <w:rPr>
                <w:rFonts w:eastAsia="Times New Roman" w:cs="Calibri"/>
                <w:color w:val="000000"/>
                <w:sz w:val="18"/>
                <w:szCs w:val="18"/>
                <w:lang w:eastAsia="es-ES"/>
                <w14:ligatures w14:val="none"/>
              </w:rPr>
              <w:t>BEP</w:t>
            </w:r>
            <w:r w:rsidRPr="00FD6B20">
              <w:rPr>
                <w:rFonts w:eastAsia="Times New Roman" w:cs="Calibri"/>
                <w:color w:val="000000"/>
                <w:sz w:val="18"/>
                <w:szCs w:val="18"/>
                <w:lang w:eastAsia="es-ES"/>
                <w14:ligatures w14:val="none"/>
              </w:rPr>
              <w:t xml:space="preserve"> en todas las disciplinas</w:t>
            </w:r>
          </w:p>
        </w:tc>
      </w:tr>
      <w:tr w:rsidR="00680336" w:rsidRPr="00FD6B20" w14:paraId="63A91276" w14:textId="77777777" w:rsidTr="00CF1015">
        <w:trPr>
          <w:trHeight w:val="660"/>
          <w:jc w:val="center"/>
        </w:trPr>
        <w:tc>
          <w:tcPr>
            <w:tcW w:w="1239" w:type="dxa"/>
            <w:vMerge/>
            <w:tcBorders>
              <w:left w:val="single" w:sz="4" w:space="0" w:color="auto"/>
              <w:right w:val="single" w:sz="4" w:space="0" w:color="auto"/>
            </w:tcBorders>
            <w:vAlign w:val="center"/>
          </w:tcPr>
          <w:p w14:paraId="140E5E1C"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right w:val="single" w:sz="4" w:space="0" w:color="auto"/>
            </w:tcBorders>
            <w:vAlign w:val="center"/>
          </w:tcPr>
          <w:p w14:paraId="063D1DC9"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909" w:type="dxa"/>
            <w:vMerge/>
            <w:tcBorders>
              <w:left w:val="single" w:sz="4" w:space="0" w:color="auto"/>
              <w:right w:val="single" w:sz="4" w:space="0" w:color="auto"/>
            </w:tcBorders>
            <w:vAlign w:val="center"/>
          </w:tcPr>
          <w:p w14:paraId="71AC51AD" w14:textId="77777777" w:rsidR="00680336" w:rsidRPr="00FD6B20" w:rsidRDefault="00680336"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vAlign w:val="center"/>
          </w:tcPr>
          <w:p w14:paraId="7AC659BF"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3501" w:type="dxa"/>
            <w:gridSpan w:val="2"/>
            <w:tcBorders>
              <w:top w:val="dotted" w:sz="4" w:space="0" w:color="000000"/>
              <w:left w:val="nil"/>
              <w:bottom w:val="single" w:sz="4" w:space="0" w:color="auto"/>
              <w:right w:val="single" w:sz="4" w:space="0" w:color="auto"/>
            </w:tcBorders>
            <w:vAlign w:val="center"/>
          </w:tcPr>
          <w:p w14:paraId="266DF6FD" w14:textId="1B48FAFD" w:rsidR="00680336" w:rsidRPr="00FD6B20" w:rsidRDefault="00680336"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Supervisión del cumplimiento de los estándares del proyecto, dejando constancia de ello.</w:t>
            </w:r>
          </w:p>
        </w:tc>
      </w:tr>
      <w:tr w:rsidR="00680336" w:rsidRPr="00FD6B20" w14:paraId="5473305D" w14:textId="77777777" w:rsidTr="00CF1015">
        <w:trPr>
          <w:trHeight w:val="431"/>
          <w:jc w:val="center"/>
        </w:trPr>
        <w:tc>
          <w:tcPr>
            <w:tcW w:w="1239" w:type="dxa"/>
            <w:vMerge/>
            <w:tcBorders>
              <w:left w:val="single" w:sz="4" w:space="0" w:color="auto"/>
              <w:right w:val="single" w:sz="4" w:space="0" w:color="auto"/>
            </w:tcBorders>
            <w:vAlign w:val="center"/>
          </w:tcPr>
          <w:p w14:paraId="1BD6DDFA"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right w:val="single" w:sz="4" w:space="0" w:color="auto"/>
            </w:tcBorders>
            <w:vAlign w:val="center"/>
          </w:tcPr>
          <w:p w14:paraId="1D0E71CD"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909" w:type="dxa"/>
            <w:vMerge/>
            <w:tcBorders>
              <w:left w:val="single" w:sz="4" w:space="0" w:color="auto"/>
              <w:right w:val="single" w:sz="4" w:space="0" w:color="auto"/>
            </w:tcBorders>
            <w:vAlign w:val="center"/>
          </w:tcPr>
          <w:p w14:paraId="4E307EDE" w14:textId="77777777" w:rsidR="00680336" w:rsidRPr="00FD6B20" w:rsidRDefault="00680336"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vAlign w:val="center"/>
          </w:tcPr>
          <w:p w14:paraId="357FE9BC"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3501" w:type="dxa"/>
            <w:gridSpan w:val="2"/>
            <w:tcBorders>
              <w:top w:val="dotted" w:sz="4" w:space="0" w:color="000000"/>
              <w:left w:val="nil"/>
              <w:bottom w:val="single" w:sz="4" w:space="0" w:color="auto"/>
              <w:right w:val="single" w:sz="4" w:space="0" w:color="auto"/>
            </w:tcBorders>
            <w:vAlign w:val="center"/>
          </w:tcPr>
          <w:p w14:paraId="07369808" w14:textId="27D36091" w:rsidR="00680336" w:rsidRPr="00FD6B20" w:rsidRDefault="00680336" w:rsidP="00E910A7">
            <w:pPr>
              <w:spacing w:line="276" w:lineRule="auto"/>
              <w:rPr>
                <w:rFonts w:eastAsia="Times New Roman" w:cs="Calibri"/>
                <w:color w:val="000000"/>
                <w:sz w:val="18"/>
                <w:szCs w:val="18"/>
                <w:lang w:eastAsia="es-ES"/>
                <w14:ligatures w14:val="none"/>
              </w:rPr>
            </w:pPr>
            <w:r w:rsidRPr="00FD6B20">
              <w:rPr>
                <w:rFonts w:eastAsia="Times New Roman" w:cs="Calibri"/>
                <w:b/>
                <w:bCs/>
                <w:color w:val="000000"/>
                <w:sz w:val="18"/>
                <w:szCs w:val="18"/>
                <w:lang w:eastAsia="es-ES"/>
                <w14:ligatures w14:val="none"/>
              </w:rPr>
              <w:t>Ejecución</w:t>
            </w:r>
          </w:p>
        </w:tc>
      </w:tr>
      <w:tr w:rsidR="00680336" w:rsidRPr="00FD6B20" w14:paraId="53F58642" w14:textId="77777777" w:rsidTr="00CF1015">
        <w:trPr>
          <w:trHeight w:val="660"/>
          <w:jc w:val="center"/>
        </w:trPr>
        <w:tc>
          <w:tcPr>
            <w:tcW w:w="1239" w:type="dxa"/>
            <w:vMerge/>
            <w:tcBorders>
              <w:left w:val="single" w:sz="4" w:space="0" w:color="auto"/>
              <w:right w:val="single" w:sz="4" w:space="0" w:color="auto"/>
            </w:tcBorders>
            <w:vAlign w:val="center"/>
          </w:tcPr>
          <w:p w14:paraId="18EB1065"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right w:val="single" w:sz="4" w:space="0" w:color="auto"/>
            </w:tcBorders>
            <w:vAlign w:val="center"/>
          </w:tcPr>
          <w:p w14:paraId="0CE0ABB7"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909" w:type="dxa"/>
            <w:vMerge/>
            <w:tcBorders>
              <w:left w:val="single" w:sz="4" w:space="0" w:color="auto"/>
              <w:right w:val="single" w:sz="4" w:space="0" w:color="auto"/>
            </w:tcBorders>
            <w:vAlign w:val="center"/>
          </w:tcPr>
          <w:p w14:paraId="222847BA" w14:textId="77777777" w:rsidR="00680336" w:rsidRPr="00FD6B20" w:rsidRDefault="00680336"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vAlign w:val="center"/>
          </w:tcPr>
          <w:p w14:paraId="7E545F8B"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3501" w:type="dxa"/>
            <w:gridSpan w:val="2"/>
            <w:tcBorders>
              <w:top w:val="dotted" w:sz="4" w:space="0" w:color="000000"/>
              <w:left w:val="nil"/>
              <w:bottom w:val="dotted" w:sz="4" w:space="0" w:color="000000"/>
              <w:right w:val="single" w:sz="4" w:space="0" w:color="auto"/>
            </w:tcBorders>
            <w:vAlign w:val="center"/>
          </w:tcPr>
          <w:p w14:paraId="05E24173" w14:textId="6892502E" w:rsidR="00680336" w:rsidRPr="00FD6B20" w:rsidRDefault="00680336"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Mantener actualizada la carpeta donde residan los instrumentos de normalización del proyecto relativo al modelado</w:t>
            </w:r>
          </w:p>
        </w:tc>
      </w:tr>
      <w:tr w:rsidR="00680336" w:rsidRPr="00FD6B20" w14:paraId="5BF14F4F" w14:textId="77777777" w:rsidTr="00CF1015">
        <w:trPr>
          <w:trHeight w:val="660"/>
          <w:jc w:val="center"/>
        </w:trPr>
        <w:tc>
          <w:tcPr>
            <w:tcW w:w="1239" w:type="dxa"/>
            <w:vMerge/>
            <w:tcBorders>
              <w:left w:val="single" w:sz="4" w:space="0" w:color="auto"/>
              <w:right w:val="single" w:sz="4" w:space="0" w:color="auto"/>
            </w:tcBorders>
            <w:vAlign w:val="center"/>
          </w:tcPr>
          <w:p w14:paraId="2837D257"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right w:val="single" w:sz="4" w:space="0" w:color="auto"/>
            </w:tcBorders>
            <w:vAlign w:val="center"/>
          </w:tcPr>
          <w:p w14:paraId="008D2189"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909" w:type="dxa"/>
            <w:vMerge/>
            <w:tcBorders>
              <w:left w:val="single" w:sz="4" w:space="0" w:color="auto"/>
              <w:right w:val="single" w:sz="4" w:space="0" w:color="auto"/>
            </w:tcBorders>
            <w:vAlign w:val="center"/>
          </w:tcPr>
          <w:p w14:paraId="414C34A6" w14:textId="77777777" w:rsidR="00680336" w:rsidRPr="00FD6B20" w:rsidRDefault="00680336"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vAlign w:val="center"/>
          </w:tcPr>
          <w:p w14:paraId="238CA0C5"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3501" w:type="dxa"/>
            <w:gridSpan w:val="2"/>
            <w:tcBorders>
              <w:top w:val="dotted" w:sz="4" w:space="0" w:color="000000"/>
              <w:left w:val="nil"/>
              <w:bottom w:val="single" w:sz="4" w:space="0" w:color="auto"/>
              <w:right w:val="single" w:sz="4" w:space="0" w:color="auto"/>
            </w:tcBorders>
            <w:vAlign w:val="center"/>
          </w:tcPr>
          <w:p w14:paraId="65006A0D" w14:textId="07A71BA3" w:rsidR="00680336" w:rsidRPr="00FD6B20" w:rsidRDefault="00680336"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Mantener actualizado el Master Model (modelo de niveles y rejillas).</w:t>
            </w:r>
          </w:p>
        </w:tc>
      </w:tr>
      <w:tr w:rsidR="00680336" w:rsidRPr="00FD6B20" w14:paraId="18178CEC" w14:textId="77777777" w:rsidTr="00CF1015">
        <w:trPr>
          <w:trHeight w:val="660"/>
          <w:jc w:val="center"/>
        </w:trPr>
        <w:tc>
          <w:tcPr>
            <w:tcW w:w="1239" w:type="dxa"/>
            <w:vMerge/>
            <w:tcBorders>
              <w:left w:val="single" w:sz="4" w:space="0" w:color="auto"/>
              <w:right w:val="single" w:sz="4" w:space="0" w:color="auto"/>
            </w:tcBorders>
            <w:vAlign w:val="center"/>
            <w:hideMark/>
          </w:tcPr>
          <w:p w14:paraId="37BC8280"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right w:val="single" w:sz="4" w:space="0" w:color="auto"/>
            </w:tcBorders>
            <w:vAlign w:val="center"/>
            <w:hideMark/>
          </w:tcPr>
          <w:p w14:paraId="55E73FF1"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909" w:type="dxa"/>
            <w:vMerge/>
            <w:tcBorders>
              <w:left w:val="single" w:sz="4" w:space="0" w:color="auto"/>
              <w:right w:val="single" w:sz="4" w:space="0" w:color="auto"/>
            </w:tcBorders>
            <w:vAlign w:val="center"/>
            <w:hideMark/>
          </w:tcPr>
          <w:p w14:paraId="238CD96B" w14:textId="77777777" w:rsidR="00680336" w:rsidRPr="00FD6B20" w:rsidRDefault="00680336"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right w:val="single" w:sz="4" w:space="0" w:color="auto"/>
            </w:tcBorders>
            <w:vAlign w:val="center"/>
            <w:hideMark/>
          </w:tcPr>
          <w:p w14:paraId="6D7DA1AE"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3501" w:type="dxa"/>
            <w:gridSpan w:val="2"/>
            <w:tcBorders>
              <w:top w:val="dotted" w:sz="4" w:space="0" w:color="000000"/>
              <w:left w:val="nil"/>
              <w:bottom w:val="single" w:sz="4" w:space="0" w:color="auto"/>
              <w:right w:val="single" w:sz="4" w:space="0" w:color="auto"/>
            </w:tcBorders>
            <w:vAlign w:val="center"/>
            <w:hideMark/>
          </w:tcPr>
          <w:p w14:paraId="07B078D1" w14:textId="2BEC0516" w:rsidR="00680336" w:rsidRPr="00FD6B20" w:rsidRDefault="00680336" w:rsidP="00E910A7">
            <w:pPr>
              <w:spacing w:line="276" w:lineRule="auto"/>
              <w:rPr>
                <w:rFonts w:eastAsia="Times New Roman" w:cs="Calibri"/>
                <w:i/>
                <w:iCs/>
                <w:color w:val="000000"/>
                <w:sz w:val="18"/>
                <w:szCs w:val="18"/>
                <w:lang w:eastAsia="es-ES"/>
                <w14:ligatures w14:val="none"/>
              </w:rPr>
            </w:pPr>
            <w:r w:rsidRPr="00FD6B20">
              <w:rPr>
                <w:rFonts w:eastAsia="Times New Roman" w:cs="Calibri"/>
                <w:color w:val="000000"/>
                <w:sz w:val="18"/>
                <w:szCs w:val="18"/>
                <w:lang w:eastAsia="es-ES"/>
                <w14:ligatures w14:val="none"/>
              </w:rPr>
              <w:t xml:space="preserve">Verificar que los archivos intercambiados codifican sus metadatos en el CDE según lo establecido en el </w:t>
            </w:r>
            <w:r w:rsidR="002D5A58" w:rsidRPr="00FD6B20">
              <w:rPr>
                <w:rFonts w:eastAsia="Times New Roman" w:cs="Calibri"/>
                <w:color w:val="000000"/>
                <w:sz w:val="18"/>
                <w:szCs w:val="18"/>
                <w:lang w:eastAsia="es-ES"/>
                <w14:ligatures w14:val="none"/>
              </w:rPr>
              <w:t>BEP</w:t>
            </w:r>
            <w:r w:rsidRPr="00FD6B20">
              <w:rPr>
                <w:rFonts w:eastAsia="Times New Roman" w:cs="Calibri"/>
                <w:color w:val="000000"/>
                <w:sz w:val="18"/>
                <w:szCs w:val="18"/>
                <w:lang w:eastAsia="es-ES"/>
                <w14:ligatures w14:val="none"/>
              </w:rPr>
              <w:t>.</w:t>
            </w:r>
            <w:r w:rsidRPr="00FD6B20">
              <w:rPr>
                <w:rFonts w:eastAsia="Times New Roman" w:cs="Calibri"/>
                <w:i/>
                <w:iCs/>
                <w:color w:val="000000"/>
                <w:sz w:val="18"/>
                <w:szCs w:val="18"/>
                <w:lang w:eastAsia="es-ES"/>
                <w14:ligatures w14:val="none"/>
              </w:rPr>
              <w:t xml:space="preserve"> </w:t>
            </w:r>
          </w:p>
        </w:tc>
      </w:tr>
      <w:tr w:rsidR="00680336" w:rsidRPr="00FD6B20" w14:paraId="68EAE429" w14:textId="77777777" w:rsidTr="00CF1015">
        <w:trPr>
          <w:trHeight w:val="660"/>
          <w:jc w:val="center"/>
        </w:trPr>
        <w:tc>
          <w:tcPr>
            <w:tcW w:w="1239" w:type="dxa"/>
            <w:vMerge/>
            <w:tcBorders>
              <w:left w:val="single" w:sz="4" w:space="0" w:color="auto"/>
              <w:bottom w:val="single" w:sz="4" w:space="0" w:color="auto"/>
              <w:right w:val="single" w:sz="4" w:space="0" w:color="auto"/>
            </w:tcBorders>
            <w:vAlign w:val="center"/>
          </w:tcPr>
          <w:p w14:paraId="3598AF39"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307" w:type="dxa"/>
            <w:vMerge/>
            <w:tcBorders>
              <w:left w:val="single" w:sz="4" w:space="0" w:color="auto"/>
              <w:bottom w:val="single" w:sz="4" w:space="0" w:color="auto"/>
              <w:right w:val="single" w:sz="4" w:space="0" w:color="auto"/>
            </w:tcBorders>
            <w:vAlign w:val="center"/>
          </w:tcPr>
          <w:p w14:paraId="3D86E75D"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1909" w:type="dxa"/>
            <w:vMerge/>
            <w:tcBorders>
              <w:left w:val="single" w:sz="4" w:space="0" w:color="auto"/>
              <w:bottom w:val="single" w:sz="4" w:space="0" w:color="auto"/>
              <w:right w:val="single" w:sz="4" w:space="0" w:color="auto"/>
            </w:tcBorders>
            <w:vAlign w:val="center"/>
          </w:tcPr>
          <w:p w14:paraId="7B66A376" w14:textId="77777777" w:rsidR="00680336" w:rsidRPr="00FD6B20" w:rsidRDefault="00680336" w:rsidP="00E910A7">
            <w:pPr>
              <w:spacing w:line="276" w:lineRule="auto"/>
              <w:rPr>
                <w:rFonts w:eastAsia="Times New Roman" w:cs="Calibri"/>
                <w:color w:val="000000"/>
                <w:sz w:val="18"/>
                <w:szCs w:val="18"/>
                <w:lang w:eastAsia="es-ES"/>
                <w14:ligatures w14:val="none"/>
              </w:rPr>
            </w:pPr>
          </w:p>
        </w:tc>
        <w:tc>
          <w:tcPr>
            <w:tcW w:w="1150" w:type="dxa"/>
            <w:vMerge/>
            <w:tcBorders>
              <w:left w:val="single" w:sz="4" w:space="0" w:color="auto"/>
              <w:bottom w:val="single" w:sz="4" w:space="0" w:color="auto"/>
              <w:right w:val="single" w:sz="4" w:space="0" w:color="auto"/>
            </w:tcBorders>
            <w:vAlign w:val="center"/>
          </w:tcPr>
          <w:p w14:paraId="2B99ED6A" w14:textId="77777777" w:rsidR="00680336" w:rsidRPr="00FD6B20" w:rsidRDefault="00680336" w:rsidP="00E910A7">
            <w:pPr>
              <w:spacing w:line="276" w:lineRule="auto"/>
              <w:rPr>
                <w:rFonts w:eastAsia="Times New Roman" w:cs="Calibri"/>
                <w:i/>
                <w:iCs/>
                <w:color w:val="000000"/>
                <w:sz w:val="18"/>
                <w:szCs w:val="18"/>
                <w:lang w:eastAsia="es-ES"/>
                <w14:ligatures w14:val="none"/>
              </w:rPr>
            </w:pPr>
          </w:p>
        </w:tc>
        <w:tc>
          <w:tcPr>
            <w:tcW w:w="3501" w:type="dxa"/>
            <w:gridSpan w:val="2"/>
            <w:tcBorders>
              <w:top w:val="dotted" w:sz="4" w:space="0" w:color="000000"/>
              <w:left w:val="nil"/>
              <w:bottom w:val="single" w:sz="4" w:space="0" w:color="auto"/>
              <w:right w:val="single" w:sz="4" w:space="0" w:color="auto"/>
            </w:tcBorders>
            <w:vAlign w:val="center"/>
          </w:tcPr>
          <w:p w14:paraId="4B35C59D" w14:textId="54E57DD8" w:rsidR="00680336" w:rsidRPr="00FD6B20" w:rsidRDefault="00680336"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Realizar evaluación según se establezca en el Manual del CDE del desarrollo y gestión del Entorno Común de Datos (CDE)</w:t>
            </w:r>
          </w:p>
        </w:tc>
      </w:tr>
      <w:tr w:rsidR="00497715" w:rsidRPr="00FD6B20" w14:paraId="4AB5D532" w14:textId="77777777" w:rsidTr="00F4086F">
        <w:trPr>
          <w:trHeight w:val="585"/>
          <w:jc w:val="center"/>
        </w:trPr>
        <w:tc>
          <w:tcPr>
            <w:tcW w:w="1239" w:type="dxa"/>
            <w:vMerge w:val="restart"/>
            <w:tcBorders>
              <w:top w:val="single" w:sz="4" w:space="0" w:color="auto"/>
              <w:left w:val="single" w:sz="4" w:space="0" w:color="auto"/>
              <w:bottom w:val="single" w:sz="4" w:space="0" w:color="auto"/>
              <w:right w:val="single" w:sz="4" w:space="0" w:color="auto"/>
            </w:tcBorders>
            <w:noWrap/>
            <w:vAlign w:val="center"/>
            <w:hideMark/>
          </w:tcPr>
          <w:p w14:paraId="5A85E68A" w14:textId="77777777" w:rsidR="00497715" w:rsidRPr="00FD6B20" w:rsidRDefault="00497715" w:rsidP="00E910A7">
            <w:pPr>
              <w:spacing w:line="276" w:lineRule="auto"/>
              <w:rPr>
                <w:rFonts w:eastAsia="Times New Roman" w:cs="Calibri"/>
                <w:i/>
                <w:iCs/>
                <w:color w:val="000000"/>
                <w:sz w:val="18"/>
                <w:szCs w:val="18"/>
                <w:lang w:eastAsia="es-ES"/>
                <w14:ligatures w14:val="none"/>
              </w:rPr>
            </w:pPr>
            <w:r w:rsidRPr="00FD6B20">
              <w:rPr>
                <w:rFonts w:eastAsia="Times New Roman" w:cs="Calibri"/>
                <w:b/>
                <w:bCs/>
                <w:i/>
                <w:iCs/>
                <w:color w:val="000000"/>
                <w:sz w:val="18"/>
                <w:szCs w:val="18"/>
                <w:lang w:eastAsia="es-ES"/>
                <w14:ligatures w14:val="none"/>
              </w:rPr>
              <w:t>Coordinador BIM de la Disciplina de Arquitectura</w:t>
            </w:r>
          </w:p>
        </w:tc>
        <w:tc>
          <w:tcPr>
            <w:tcW w:w="1307" w:type="dxa"/>
            <w:vMerge w:val="restart"/>
            <w:tcBorders>
              <w:top w:val="single" w:sz="4" w:space="0" w:color="auto"/>
              <w:left w:val="single" w:sz="4" w:space="0" w:color="auto"/>
              <w:bottom w:val="single" w:sz="4" w:space="0" w:color="auto"/>
              <w:right w:val="single" w:sz="4" w:space="0" w:color="auto"/>
            </w:tcBorders>
            <w:noWrap/>
            <w:vAlign w:val="center"/>
            <w:hideMark/>
          </w:tcPr>
          <w:p w14:paraId="5DEA2DCC" w14:textId="77777777" w:rsidR="00497715" w:rsidRPr="00FD6B20" w:rsidRDefault="00497715" w:rsidP="00E910A7">
            <w:pPr>
              <w:spacing w:line="276" w:lineRule="auto"/>
              <w:rPr>
                <w:rFonts w:eastAsia="Times New Roman" w:cs="Calibri"/>
                <w:i/>
                <w:iCs/>
                <w:color w:val="000000"/>
                <w:sz w:val="18"/>
                <w:szCs w:val="18"/>
                <w:lang w:eastAsia="es-ES"/>
                <w14:ligatures w14:val="none"/>
              </w:rPr>
            </w:pPr>
            <w:r w:rsidRPr="00FD6B20">
              <w:rPr>
                <w:rFonts w:eastAsia="Times New Roman" w:cs="Calibri"/>
                <w:i/>
                <w:iCs/>
                <w:color w:val="000000"/>
                <w:sz w:val="18"/>
                <w:szCs w:val="18"/>
                <w:lang w:eastAsia="es-ES"/>
                <w14:ligatures w14:val="none"/>
              </w:rPr>
              <w:t xml:space="preserve"> </w:t>
            </w:r>
          </w:p>
        </w:tc>
        <w:tc>
          <w:tcPr>
            <w:tcW w:w="1909" w:type="dxa"/>
            <w:vMerge w:val="restart"/>
            <w:tcBorders>
              <w:top w:val="single" w:sz="4" w:space="0" w:color="auto"/>
              <w:left w:val="single" w:sz="4" w:space="0" w:color="auto"/>
              <w:bottom w:val="single" w:sz="4" w:space="0" w:color="auto"/>
              <w:right w:val="single" w:sz="4" w:space="0" w:color="auto"/>
            </w:tcBorders>
            <w:noWrap/>
            <w:vAlign w:val="center"/>
            <w:hideMark/>
          </w:tcPr>
          <w:p w14:paraId="7BEBDA00" w14:textId="77777777" w:rsidR="00497715" w:rsidRPr="00FD6B20" w:rsidRDefault="00497715"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w:t>
            </w:r>
          </w:p>
        </w:tc>
        <w:tc>
          <w:tcPr>
            <w:tcW w:w="1150" w:type="dxa"/>
            <w:vMerge w:val="restart"/>
            <w:tcBorders>
              <w:top w:val="single" w:sz="4" w:space="0" w:color="auto"/>
              <w:left w:val="single" w:sz="4" w:space="0" w:color="auto"/>
              <w:bottom w:val="single" w:sz="4" w:space="0" w:color="auto"/>
              <w:right w:val="single" w:sz="4" w:space="0" w:color="auto"/>
            </w:tcBorders>
            <w:noWrap/>
            <w:vAlign w:val="center"/>
            <w:hideMark/>
          </w:tcPr>
          <w:p w14:paraId="22172B9C" w14:textId="77777777" w:rsidR="00497715" w:rsidRPr="00FD6B20" w:rsidRDefault="00497715"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w:t>
            </w:r>
          </w:p>
        </w:tc>
        <w:tc>
          <w:tcPr>
            <w:tcW w:w="3501" w:type="dxa"/>
            <w:gridSpan w:val="2"/>
            <w:tcBorders>
              <w:top w:val="single" w:sz="4" w:space="0" w:color="auto"/>
              <w:left w:val="single" w:sz="4" w:space="0" w:color="auto"/>
              <w:bottom w:val="dotted" w:sz="4" w:space="0" w:color="auto"/>
              <w:right w:val="single" w:sz="4" w:space="0" w:color="auto"/>
            </w:tcBorders>
            <w:noWrap/>
            <w:vAlign w:val="center"/>
            <w:hideMark/>
          </w:tcPr>
          <w:p w14:paraId="6DF0D204" w14:textId="30DC5852" w:rsidR="00497715" w:rsidRPr="00FD6B20" w:rsidRDefault="00553165" w:rsidP="00E910A7">
            <w:pPr>
              <w:spacing w:line="276" w:lineRule="auto"/>
              <w:rPr>
                <w:rFonts w:eastAsia="Times New Roman" w:cs="Calibri"/>
                <w:i/>
                <w:iCs/>
                <w:color w:val="000000"/>
                <w:sz w:val="18"/>
                <w:szCs w:val="18"/>
                <w:lang w:eastAsia="es-ES"/>
                <w14:ligatures w14:val="none"/>
              </w:rPr>
            </w:pPr>
            <w:r w:rsidRPr="00FD6B20">
              <w:rPr>
                <w:rFonts w:eastAsia="Times New Roman" w:cs="Calibri"/>
                <w:color w:val="000000"/>
                <w:sz w:val="18"/>
                <w:szCs w:val="18"/>
                <w:lang w:eastAsia="es-ES"/>
                <w14:ligatures w14:val="none"/>
              </w:rPr>
              <w:t>Asumen la responsabilidad BIM de la disciplina. El Coordinador BIM es el responsable de los modelos de su disciplina</w:t>
            </w:r>
            <w:r w:rsidR="00781B81" w:rsidRPr="00FD6B20">
              <w:rPr>
                <w:rFonts w:eastAsia="Times New Roman" w:cs="Calibri"/>
                <w:color w:val="000000"/>
                <w:sz w:val="18"/>
                <w:szCs w:val="18"/>
                <w:lang w:eastAsia="es-ES"/>
                <w14:ligatures w14:val="none"/>
              </w:rPr>
              <w:t>.</w:t>
            </w:r>
            <w:r w:rsidR="00497715" w:rsidRPr="00FD6B20">
              <w:rPr>
                <w:rFonts w:eastAsia="Times New Roman" w:cs="Calibri"/>
                <w:i/>
                <w:iCs/>
                <w:color w:val="000000"/>
                <w:sz w:val="18"/>
                <w:szCs w:val="18"/>
                <w:lang w:eastAsia="es-ES"/>
                <w14:ligatures w14:val="none"/>
              </w:rPr>
              <w:t xml:space="preserve"> </w:t>
            </w:r>
          </w:p>
        </w:tc>
      </w:tr>
      <w:tr w:rsidR="00E60766" w:rsidRPr="00FD6B20" w14:paraId="494DA4B0" w14:textId="77777777" w:rsidTr="00B1744D">
        <w:trPr>
          <w:trHeight w:val="600"/>
          <w:jc w:val="center"/>
        </w:trPr>
        <w:tc>
          <w:tcPr>
            <w:tcW w:w="1239" w:type="dxa"/>
            <w:vMerge/>
            <w:tcBorders>
              <w:top w:val="single" w:sz="4" w:space="0" w:color="auto"/>
              <w:left w:val="single" w:sz="4" w:space="0" w:color="auto"/>
              <w:bottom w:val="single" w:sz="4" w:space="0" w:color="auto"/>
              <w:right w:val="single" w:sz="4" w:space="0" w:color="auto"/>
            </w:tcBorders>
            <w:vAlign w:val="center"/>
          </w:tcPr>
          <w:p w14:paraId="4003AEF7" w14:textId="77777777" w:rsidR="00E60766" w:rsidRPr="00FD6B20" w:rsidRDefault="00E60766" w:rsidP="00E910A7">
            <w:pPr>
              <w:spacing w:line="276" w:lineRule="auto"/>
              <w:rPr>
                <w:rFonts w:eastAsia="Times New Roman" w:cs="Calibri"/>
                <w:i/>
                <w:iCs/>
                <w:color w:val="000000"/>
                <w:sz w:val="18"/>
                <w:szCs w:val="18"/>
                <w:lang w:eastAsia="es-ES"/>
                <w14:ligatures w14:val="none"/>
              </w:rPr>
            </w:pPr>
          </w:p>
        </w:tc>
        <w:tc>
          <w:tcPr>
            <w:tcW w:w="1307" w:type="dxa"/>
            <w:vMerge/>
            <w:tcBorders>
              <w:top w:val="single" w:sz="4" w:space="0" w:color="auto"/>
              <w:left w:val="single" w:sz="4" w:space="0" w:color="auto"/>
              <w:bottom w:val="single" w:sz="4" w:space="0" w:color="auto"/>
              <w:right w:val="single" w:sz="4" w:space="0" w:color="auto"/>
            </w:tcBorders>
            <w:vAlign w:val="center"/>
          </w:tcPr>
          <w:p w14:paraId="685C0688" w14:textId="77777777" w:rsidR="00E60766" w:rsidRPr="00FD6B20" w:rsidRDefault="00E60766" w:rsidP="00E910A7">
            <w:pPr>
              <w:spacing w:line="276" w:lineRule="auto"/>
              <w:rPr>
                <w:rFonts w:eastAsia="Times New Roman" w:cs="Calibri"/>
                <w:i/>
                <w:iCs/>
                <w:color w:val="000000"/>
                <w:sz w:val="18"/>
                <w:szCs w:val="18"/>
                <w:lang w:eastAsia="es-ES"/>
                <w14:ligatures w14:val="none"/>
              </w:rPr>
            </w:pPr>
          </w:p>
        </w:tc>
        <w:tc>
          <w:tcPr>
            <w:tcW w:w="1909" w:type="dxa"/>
            <w:vMerge/>
            <w:tcBorders>
              <w:top w:val="single" w:sz="4" w:space="0" w:color="auto"/>
              <w:left w:val="single" w:sz="4" w:space="0" w:color="auto"/>
              <w:bottom w:val="single" w:sz="4" w:space="0" w:color="auto"/>
              <w:right w:val="single" w:sz="4" w:space="0" w:color="auto"/>
            </w:tcBorders>
            <w:vAlign w:val="center"/>
          </w:tcPr>
          <w:p w14:paraId="2D737037" w14:textId="77777777" w:rsidR="00E60766" w:rsidRPr="00FD6B20" w:rsidRDefault="00E60766" w:rsidP="00E910A7">
            <w:pPr>
              <w:spacing w:line="276" w:lineRule="auto"/>
              <w:rPr>
                <w:rFonts w:eastAsia="Times New Roman" w:cs="Calibri"/>
                <w:color w:val="000000"/>
                <w:sz w:val="18"/>
                <w:szCs w:val="18"/>
                <w:lang w:eastAsia="es-ES"/>
                <w14:ligatures w14:val="none"/>
              </w:rPr>
            </w:pPr>
          </w:p>
        </w:tc>
        <w:tc>
          <w:tcPr>
            <w:tcW w:w="1150" w:type="dxa"/>
            <w:vMerge/>
            <w:tcBorders>
              <w:top w:val="single" w:sz="4" w:space="0" w:color="auto"/>
              <w:left w:val="single" w:sz="4" w:space="0" w:color="auto"/>
              <w:bottom w:val="single" w:sz="4" w:space="0" w:color="auto"/>
              <w:right w:val="single" w:sz="4" w:space="0" w:color="auto"/>
            </w:tcBorders>
            <w:vAlign w:val="center"/>
          </w:tcPr>
          <w:p w14:paraId="40A4BB88" w14:textId="77777777" w:rsidR="00E60766" w:rsidRPr="00FD6B20" w:rsidRDefault="00E60766" w:rsidP="00E910A7">
            <w:pPr>
              <w:spacing w:line="276" w:lineRule="auto"/>
              <w:rPr>
                <w:rFonts w:eastAsia="Times New Roman" w:cs="Calibri"/>
                <w:color w:val="000000"/>
                <w:sz w:val="18"/>
                <w:szCs w:val="18"/>
                <w:lang w:eastAsia="es-ES"/>
                <w14:ligatures w14:val="none"/>
              </w:rPr>
            </w:pPr>
          </w:p>
        </w:tc>
        <w:tc>
          <w:tcPr>
            <w:tcW w:w="3501" w:type="dxa"/>
            <w:gridSpan w:val="2"/>
            <w:tcBorders>
              <w:top w:val="nil"/>
              <w:left w:val="single" w:sz="4" w:space="0" w:color="auto"/>
              <w:bottom w:val="dotted" w:sz="4" w:space="0" w:color="000000"/>
              <w:right w:val="single" w:sz="4" w:space="0" w:color="auto"/>
            </w:tcBorders>
            <w:noWrap/>
            <w:vAlign w:val="center"/>
          </w:tcPr>
          <w:p w14:paraId="0ABB2A2D" w14:textId="0776F6A2" w:rsidR="00E60766" w:rsidRPr="00FD6B20" w:rsidRDefault="00E60766" w:rsidP="00E910A7">
            <w:pPr>
              <w:spacing w:line="276" w:lineRule="auto"/>
              <w:rPr>
                <w:rFonts w:eastAsia="Times New Roman" w:cs="Calibri"/>
                <w:i/>
                <w:iCs/>
                <w:color w:val="000000"/>
                <w:sz w:val="18"/>
                <w:szCs w:val="18"/>
                <w:lang w:eastAsia="es-ES"/>
                <w14:ligatures w14:val="none"/>
              </w:rPr>
            </w:pPr>
            <w:r w:rsidRPr="00FD6B20">
              <w:rPr>
                <w:rFonts w:eastAsia="Times New Roman" w:cs="Calibri"/>
                <w:i/>
                <w:iCs/>
                <w:color w:val="000000"/>
                <w:sz w:val="18"/>
                <w:szCs w:val="18"/>
                <w:lang w:eastAsia="es-ES"/>
                <w14:ligatures w14:val="none"/>
              </w:rPr>
              <w:t>Asegura que los modeladores realizan el trabajo de manera coordinada y con los criterios del BEP.</w:t>
            </w:r>
          </w:p>
        </w:tc>
      </w:tr>
      <w:tr w:rsidR="004B5D7C" w:rsidRPr="00FD6B20" w14:paraId="6AD842E3" w14:textId="77777777" w:rsidTr="00B1744D">
        <w:trPr>
          <w:trHeight w:val="600"/>
          <w:jc w:val="center"/>
        </w:trPr>
        <w:tc>
          <w:tcPr>
            <w:tcW w:w="1239" w:type="dxa"/>
            <w:vMerge/>
            <w:tcBorders>
              <w:top w:val="single" w:sz="4" w:space="0" w:color="auto"/>
              <w:left w:val="single" w:sz="4" w:space="0" w:color="auto"/>
              <w:bottom w:val="single" w:sz="4" w:space="0" w:color="auto"/>
              <w:right w:val="single" w:sz="4" w:space="0" w:color="auto"/>
            </w:tcBorders>
            <w:vAlign w:val="center"/>
          </w:tcPr>
          <w:p w14:paraId="7FC00A81" w14:textId="77777777" w:rsidR="004B5D7C" w:rsidRPr="00FD6B20" w:rsidRDefault="004B5D7C" w:rsidP="00E910A7">
            <w:pPr>
              <w:spacing w:line="276" w:lineRule="auto"/>
              <w:rPr>
                <w:rFonts w:eastAsia="Times New Roman" w:cs="Calibri"/>
                <w:i/>
                <w:iCs/>
                <w:color w:val="000000"/>
                <w:sz w:val="18"/>
                <w:szCs w:val="18"/>
                <w:lang w:eastAsia="es-ES"/>
                <w14:ligatures w14:val="none"/>
              </w:rPr>
            </w:pPr>
          </w:p>
        </w:tc>
        <w:tc>
          <w:tcPr>
            <w:tcW w:w="1307" w:type="dxa"/>
            <w:vMerge/>
            <w:tcBorders>
              <w:top w:val="single" w:sz="4" w:space="0" w:color="auto"/>
              <w:left w:val="single" w:sz="4" w:space="0" w:color="auto"/>
              <w:bottom w:val="single" w:sz="4" w:space="0" w:color="auto"/>
              <w:right w:val="single" w:sz="4" w:space="0" w:color="auto"/>
            </w:tcBorders>
            <w:vAlign w:val="center"/>
          </w:tcPr>
          <w:p w14:paraId="05600648" w14:textId="77777777" w:rsidR="004B5D7C" w:rsidRPr="00FD6B20" w:rsidRDefault="004B5D7C" w:rsidP="00E910A7">
            <w:pPr>
              <w:spacing w:line="276" w:lineRule="auto"/>
              <w:rPr>
                <w:rFonts w:eastAsia="Times New Roman" w:cs="Calibri"/>
                <w:i/>
                <w:iCs/>
                <w:color w:val="000000"/>
                <w:sz w:val="18"/>
                <w:szCs w:val="18"/>
                <w:lang w:eastAsia="es-ES"/>
                <w14:ligatures w14:val="none"/>
              </w:rPr>
            </w:pPr>
          </w:p>
        </w:tc>
        <w:tc>
          <w:tcPr>
            <w:tcW w:w="1909" w:type="dxa"/>
            <w:vMerge/>
            <w:tcBorders>
              <w:top w:val="single" w:sz="4" w:space="0" w:color="auto"/>
              <w:left w:val="single" w:sz="4" w:space="0" w:color="auto"/>
              <w:bottom w:val="single" w:sz="4" w:space="0" w:color="auto"/>
              <w:right w:val="single" w:sz="4" w:space="0" w:color="auto"/>
            </w:tcBorders>
            <w:vAlign w:val="center"/>
          </w:tcPr>
          <w:p w14:paraId="4FDD9EBE" w14:textId="77777777" w:rsidR="004B5D7C" w:rsidRPr="00FD6B20" w:rsidRDefault="004B5D7C" w:rsidP="00E910A7">
            <w:pPr>
              <w:spacing w:line="276" w:lineRule="auto"/>
              <w:rPr>
                <w:rFonts w:eastAsia="Times New Roman" w:cs="Calibri"/>
                <w:color w:val="000000"/>
                <w:sz w:val="18"/>
                <w:szCs w:val="18"/>
                <w:lang w:eastAsia="es-ES"/>
                <w14:ligatures w14:val="none"/>
              </w:rPr>
            </w:pPr>
          </w:p>
        </w:tc>
        <w:tc>
          <w:tcPr>
            <w:tcW w:w="1150" w:type="dxa"/>
            <w:vMerge/>
            <w:tcBorders>
              <w:top w:val="single" w:sz="4" w:space="0" w:color="auto"/>
              <w:left w:val="single" w:sz="4" w:space="0" w:color="auto"/>
              <w:bottom w:val="single" w:sz="4" w:space="0" w:color="auto"/>
              <w:right w:val="single" w:sz="4" w:space="0" w:color="auto"/>
            </w:tcBorders>
            <w:vAlign w:val="center"/>
          </w:tcPr>
          <w:p w14:paraId="041FCDC5" w14:textId="77777777" w:rsidR="004B5D7C" w:rsidRPr="00FD6B20" w:rsidRDefault="004B5D7C" w:rsidP="00E910A7">
            <w:pPr>
              <w:spacing w:line="276" w:lineRule="auto"/>
              <w:rPr>
                <w:rFonts w:eastAsia="Times New Roman" w:cs="Calibri"/>
                <w:color w:val="000000"/>
                <w:sz w:val="18"/>
                <w:szCs w:val="18"/>
                <w:lang w:eastAsia="es-ES"/>
                <w14:ligatures w14:val="none"/>
              </w:rPr>
            </w:pPr>
          </w:p>
        </w:tc>
        <w:tc>
          <w:tcPr>
            <w:tcW w:w="3501" w:type="dxa"/>
            <w:gridSpan w:val="2"/>
            <w:tcBorders>
              <w:top w:val="dotted" w:sz="4" w:space="0" w:color="000000"/>
              <w:left w:val="single" w:sz="4" w:space="0" w:color="auto"/>
              <w:bottom w:val="dotted" w:sz="4" w:space="0" w:color="000000"/>
              <w:right w:val="single" w:sz="4" w:space="0" w:color="auto"/>
            </w:tcBorders>
            <w:noWrap/>
            <w:vAlign w:val="center"/>
          </w:tcPr>
          <w:p w14:paraId="5325C3E0" w14:textId="2528305F" w:rsidR="004B5D7C" w:rsidRPr="00FD6B20" w:rsidRDefault="004B5D7C" w:rsidP="00E910A7">
            <w:pPr>
              <w:spacing w:line="276" w:lineRule="auto"/>
              <w:rPr>
                <w:rFonts w:eastAsia="Times New Roman" w:cs="Calibri"/>
                <w:i/>
                <w:iCs/>
                <w:color w:val="000000"/>
                <w:sz w:val="18"/>
                <w:szCs w:val="18"/>
                <w:lang w:eastAsia="es-ES"/>
                <w14:ligatures w14:val="none"/>
              </w:rPr>
            </w:pPr>
            <w:r w:rsidRPr="00FD6B20">
              <w:rPr>
                <w:rFonts w:eastAsia="Times New Roman" w:cs="Calibri"/>
                <w:color w:val="000000"/>
                <w:sz w:val="18"/>
                <w:szCs w:val="18"/>
                <w:lang w:eastAsia="es-ES"/>
                <w14:ligatures w14:val="none"/>
              </w:rPr>
              <w:t>Realiza controles de control de calidad antes de compartir.</w:t>
            </w:r>
          </w:p>
        </w:tc>
      </w:tr>
      <w:tr w:rsidR="00A71788" w:rsidRPr="00FD6B20" w14:paraId="6C545592" w14:textId="77777777" w:rsidTr="00B1744D">
        <w:trPr>
          <w:trHeight w:val="600"/>
          <w:jc w:val="center"/>
        </w:trPr>
        <w:tc>
          <w:tcPr>
            <w:tcW w:w="1239" w:type="dxa"/>
            <w:vMerge/>
            <w:tcBorders>
              <w:top w:val="single" w:sz="4" w:space="0" w:color="auto"/>
              <w:left w:val="single" w:sz="4" w:space="0" w:color="auto"/>
              <w:bottom w:val="single" w:sz="4" w:space="0" w:color="auto"/>
              <w:right w:val="single" w:sz="4" w:space="0" w:color="auto"/>
            </w:tcBorders>
            <w:vAlign w:val="center"/>
          </w:tcPr>
          <w:p w14:paraId="3895EA12" w14:textId="77777777" w:rsidR="00A71788" w:rsidRPr="00FD6B20" w:rsidRDefault="00A71788" w:rsidP="00E910A7">
            <w:pPr>
              <w:spacing w:line="276" w:lineRule="auto"/>
              <w:rPr>
                <w:rFonts w:eastAsia="Times New Roman" w:cs="Calibri"/>
                <w:i/>
                <w:iCs/>
                <w:color w:val="000000"/>
                <w:sz w:val="18"/>
                <w:szCs w:val="18"/>
                <w:lang w:eastAsia="es-ES"/>
                <w14:ligatures w14:val="none"/>
              </w:rPr>
            </w:pPr>
          </w:p>
        </w:tc>
        <w:tc>
          <w:tcPr>
            <w:tcW w:w="1307" w:type="dxa"/>
            <w:vMerge/>
            <w:tcBorders>
              <w:top w:val="single" w:sz="4" w:space="0" w:color="auto"/>
              <w:left w:val="single" w:sz="4" w:space="0" w:color="auto"/>
              <w:bottom w:val="single" w:sz="4" w:space="0" w:color="auto"/>
              <w:right w:val="single" w:sz="4" w:space="0" w:color="auto"/>
            </w:tcBorders>
            <w:vAlign w:val="center"/>
          </w:tcPr>
          <w:p w14:paraId="6A418768" w14:textId="77777777" w:rsidR="00A71788" w:rsidRPr="00FD6B20" w:rsidRDefault="00A71788" w:rsidP="00E910A7">
            <w:pPr>
              <w:spacing w:line="276" w:lineRule="auto"/>
              <w:rPr>
                <w:rFonts w:eastAsia="Times New Roman" w:cs="Calibri"/>
                <w:i/>
                <w:iCs/>
                <w:color w:val="000000"/>
                <w:sz w:val="18"/>
                <w:szCs w:val="18"/>
                <w:lang w:eastAsia="es-ES"/>
                <w14:ligatures w14:val="none"/>
              </w:rPr>
            </w:pPr>
          </w:p>
        </w:tc>
        <w:tc>
          <w:tcPr>
            <w:tcW w:w="1909" w:type="dxa"/>
            <w:vMerge/>
            <w:tcBorders>
              <w:top w:val="single" w:sz="4" w:space="0" w:color="auto"/>
              <w:left w:val="single" w:sz="4" w:space="0" w:color="auto"/>
              <w:bottom w:val="single" w:sz="4" w:space="0" w:color="auto"/>
              <w:right w:val="single" w:sz="4" w:space="0" w:color="auto"/>
            </w:tcBorders>
            <w:vAlign w:val="center"/>
          </w:tcPr>
          <w:p w14:paraId="6EF49CEF" w14:textId="77777777" w:rsidR="00A71788" w:rsidRPr="00FD6B20" w:rsidRDefault="00A71788" w:rsidP="00E910A7">
            <w:pPr>
              <w:spacing w:line="276" w:lineRule="auto"/>
              <w:rPr>
                <w:rFonts w:eastAsia="Times New Roman" w:cs="Calibri"/>
                <w:color w:val="000000"/>
                <w:sz w:val="18"/>
                <w:szCs w:val="18"/>
                <w:lang w:eastAsia="es-ES"/>
                <w14:ligatures w14:val="none"/>
              </w:rPr>
            </w:pPr>
          </w:p>
        </w:tc>
        <w:tc>
          <w:tcPr>
            <w:tcW w:w="1150" w:type="dxa"/>
            <w:vMerge/>
            <w:tcBorders>
              <w:top w:val="single" w:sz="4" w:space="0" w:color="auto"/>
              <w:left w:val="single" w:sz="4" w:space="0" w:color="auto"/>
              <w:bottom w:val="single" w:sz="4" w:space="0" w:color="auto"/>
              <w:right w:val="single" w:sz="4" w:space="0" w:color="auto"/>
            </w:tcBorders>
            <w:vAlign w:val="center"/>
          </w:tcPr>
          <w:p w14:paraId="39357C34" w14:textId="77777777" w:rsidR="00A71788" w:rsidRPr="00FD6B20" w:rsidRDefault="00A71788" w:rsidP="00E910A7">
            <w:pPr>
              <w:spacing w:line="276" w:lineRule="auto"/>
              <w:rPr>
                <w:rFonts w:eastAsia="Times New Roman" w:cs="Calibri"/>
                <w:color w:val="000000"/>
                <w:sz w:val="18"/>
                <w:szCs w:val="18"/>
                <w:lang w:eastAsia="es-ES"/>
                <w14:ligatures w14:val="none"/>
              </w:rPr>
            </w:pPr>
          </w:p>
        </w:tc>
        <w:tc>
          <w:tcPr>
            <w:tcW w:w="3501" w:type="dxa"/>
            <w:gridSpan w:val="2"/>
            <w:tcBorders>
              <w:top w:val="dotted" w:sz="4" w:space="0" w:color="000000"/>
              <w:left w:val="single" w:sz="4" w:space="0" w:color="auto"/>
              <w:bottom w:val="dotted" w:sz="4" w:space="0" w:color="000000"/>
              <w:right w:val="single" w:sz="4" w:space="0" w:color="auto"/>
            </w:tcBorders>
            <w:noWrap/>
            <w:vAlign w:val="center"/>
          </w:tcPr>
          <w:p w14:paraId="53EAA8A3" w14:textId="4111D876" w:rsidR="00A71788" w:rsidRPr="00FD6B20" w:rsidRDefault="00A71788" w:rsidP="00E910A7">
            <w:pPr>
              <w:spacing w:line="276" w:lineRule="auto"/>
              <w:rPr>
                <w:rFonts w:eastAsia="Times New Roman" w:cs="Calibri"/>
                <w:i/>
                <w:iCs/>
                <w:color w:val="000000"/>
                <w:sz w:val="18"/>
                <w:szCs w:val="18"/>
                <w:lang w:eastAsia="es-ES"/>
                <w14:ligatures w14:val="none"/>
              </w:rPr>
            </w:pPr>
            <w:r w:rsidRPr="00FD6B20">
              <w:rPr>
                <w:rFonts w:eastAsia="Times New Roman" w:cs="Calibri"/>
                <w:color w:val="000000"/>
                <w:sz w:val="18"/>
                <w:szCs w:val="18"/>
                <w:lang w:eastAsia="es-ES"/>
                <w14:ligatures w14:val="none"/>
              </w:rPr>
              <w:t>Mantiene una biblioteca de objetos y elementos para su uso en el proyecto, compatibles con las plataformas de software seleccionadas.</w:t>
            </w:r>
          </w:p>
        </w:tc>
      </w:tr>
      <w:tr w:rsidR="00497715" w:rsidRPr="00FD6B20" w14:paraId="2CFE6BA8" w14:textId="77777777" w:rsidTr="00B1744D">
        <w:trPr>
          <w:trHeight w:val="600"/>
          <w:jc w:val="center"/>
        </w:trPr>
        <w:tc>
          <w:tcPr>
            <w:tcW w:w="1239" w:type="dxa"/>
            <w:vMerge/>
            <w:tcBorders>
              <w:top w:val="single" w:sz="4" w:space="0" w:color="auto"/>
              <w:left w:val="single" w:sz="4" w:space="0" w:color="auto"/>
              <w:bottom w:val="single" w:sz="4" w:space="0" w:color="auto"/>
              <w:right w:val="single" w:sz="4" w:space="0" w:color="auto"/>
            </w:tcBorders>
            <w:vAlign w:val="center"/>
            <w:hideMark/>
          </w:tcPr>
          <w:p w14:paraId="3CC0AED0" w14:textId="77777777" w:rsidR="00497715" w:rsidRPr="00FD6B20" w:rsidRDefault="00497715" w:rsidP="00E910A7">
            <w:pPr>
              <w:spacing w:line="276" w:lineRule="auto"/>
              <w:rPr>
                <w:rFonts w:eastAsia="Times New Roman" w:cs="Calibri"/>
                <w:i/>
                <w:iCs/>
                <w:color w:val="000000"/>
                <w:sz w:val="18"/>
                <w:szCs w:val="18"/>
                <w:lang w:eastAsia="es-ES"/>
                <w14:ligatures w14:val="none"/>
              </w:rPr>
            </w:pPr>
          </w:p>
        </w:tc>
        <w:tc>
          <w:tcPr>
            <w:tcW w:w="1307" w:type="dxa"/>
            <w:vMerge/>
            <w:tcBorders>
              <w:top w:val="single" w:sz="4" w:space="0" w:color="auto"/>
              <w:left w:val="single" w:sz="4" w:space="0" w:color="auto"/>
              <w:bottom w:val="single" w:sz="4" w:space="0" w:color="auto"/>
              <w:right w:val="single" w:sz="4" w:space="0" w:color="auto"/>
            </w:tcBorders>
            <w:vAlign w:val="center"/>
            <w:hideMark/>
          </w:tcPr>
          <w:p w14:paraId="46FF3EA0" w14:textId="77777777" w:rsidR="00497715" w:rsidRPr="00FD6B20" w:rsidRDefault="00497715" w:rsidP="00E910A7">
            <w:pPr>
              <w:spacing w:line="276" w:lineRule="auto"/>
              <w:rPr>
                <w:rFonts w:eastAsia="Times New Roman" w:cs="Calibri"/>
                <w:i/>
                <w:iCs/>
                <w:color w:val="000000"/>
                <w:sz w:val="18"/>
                <w:szCs w:val="18"/>
                <w:lang w:eastAsia="es-ES"/>
                <w14:ligatures w14:val="none"/>
              </w:rPr>
            </w:pPr>
          </w:p>
        </w:tc>
        <w:tc>
          <w:tcPr>
            <w:tcW w:w="1909" w:type="dxa"/>
            <w:vMerge/>
            <w:tcBorders>
              <w:top w:val="single" w:sz="4" w:space="0" w:color="auto"/>
              <w:left w:val="single" w:sz="4" w:space="0" w:color="auto"/>
              <w:bottom w:val="single" w:sz="4" w:space="0" w:color="auto"/>
              <w:right w:val="single" w:sz="4" w:space="0" w:color="auto"/>
            </w:tcBorders>
            <w:vAlign w:val="center"/>
            <w:hideMark/>
          </w:tcPr>
          <w:p w14:paraId="49124A87" w14:textId="77777777" w:rsidR="00497715" w:rsidRPr="00FD6B20" w:rsidRDefault="00497715" w:rsidP="00E910A7">
            <w:pPr>
              <w:spacing w:line="276" w:lineRule="auto"/>
              <w:rPr>
                <w:rFonts w:eastAsia="Times New Roman" w:cs="Calibri"/>
                <w:color w:val="000000"/>
                <w:sz w:val="18"/>
                <w:szCs w:val="18"/>
                <w:lang w:eastAsia="es-ES"/>
                <w14:ligatures w14:val="none"/>
              </w:rPr>
            </w:pPr>
          </w:p>
        </w:tc>
        <w:tc>
          <w:tcPr>
            <w:tcW w:w="1150" w:type="dxa"/>
            <w:vMerge/>
            <w:tcBorders>
              <w:top w:val="single" w:sz="4" w:space="0" w:color="auto"/>
              <w:left w:val="single" w:sz="4" w:space="0" w:color="auto"/>
              <w:bottom w:val="single" w:sz="4" w:space="0" w:color="auto"/>
              <w:right w:val="single" w:sz="4" w:space="0" w:color="auto"/>
            </w:tcBorders>
            <w:vAlign w:val="center"/>
            <w:hideMark/>
          </w:tcPr>
          <w:p w14:paraId="5DC2050B" w14:textId="77777777" w:rsidR="00497715" w:rsidRPr="00FD6B20" w:rsidRDefault="00497715" w:rsidP="00E910A7">
            <w:pPr>
              <w:spacing w:line="276" w:lineRule="auto"/>
              <w:rPr>
                <w:rFonts w:eastAsia="Times New Roman" w:cs="Calibri"/>
                <w:color w:val="000000"/>
                <w:sz w:val="18"/>
                <w:szCs w:val="18"/>
                <w:lang w:eastAsia="es-ES"/>
                <w14:ligatures w14:val="none"/>
              </w:rPr>
            </w:pPr>
          </w:p>
        </w:tc>
        <w:tc>
          <w:tcPr>
            <w:tcW w:w="3501" w:type="dxa"/>
            <w:gridSpan w:val="2"/>
            <w:tcBorders>
              <w:top w:val="dotted" w:sz="4" w:space="0" w:color="000000"/>
              <w:left w:val="single" w:sz="4" w:space="0" w:color="auto"/>
              <w:bottom w:val="single" w:sz="4" w:space="0" w:color="auto"/>
              <w:right w:val="single" w:sz="4" w:space="0" w:color="auto"/>
            </w:tcBorders>
            <w:noWrap/>
            <w:vAlign w:val="center"/>
            <w:hideMark/>
          </w:tcPr>
          <w:p w14:paraId="77485554" w14:textId="7E82367B" w:rsidR="00497715" w:rsidRPr="00FD6B20" w:rsidRDefault="00B1744D"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Reporta problemas que no sean de su cargo al coordinador general.</w:t>
            </w:r>
            <w:r w:rsidR="00497715" w:rsidRPr="00FD6B20">
              <w:rPr>
                <w:rFonts w:eastAsia="Times New Roman" w:cs="Calibri"/>
                <w:color w:val="000000"/>
                <w:sz w:val="18"/>
                <w:szCs w:val="18"/>
                <w:lang w:eastAsia="es-ES"/>
                <w14:ligatures w14:val="none"/>
              </w:rPr>
              <w:t xml:space="preserve"> </w:t>
            </w:r>
          </w:p>
        </w:tc>
      </w:tr>
      <w:tr w:rsidR="00B1744D" w:rsidRPr="00FD6B20" w14:paraId="4D49E629" w14:textId="77777777" w:rsidTr="00B1744D">
        <w:trPr>
          <w:trHeight w:val="1281"/>
          <w:jc w:val="center"/>
        </w:trPr>
        <w:tc>
          <w:tcPr>
            <w:tcW w:w="1239" w:type="dxa"/>
            <w:tcBorders>
              <w:top w:val="single" w:sz="4" w:space="0" w:color="auto"/>
              <w:left w:val="single" w:sz="4" w:space="0" w:color="auto"/>
              <w:bottom w:val="single" w:sz="4" w:space="0" w:color="auto"/>
              <w:right w:val="single" w:sz="4" w:space="0" w:color="auto"/>
            </w:tcBorders>
            <w:noWrap/>
            <w:vAlign w:val="center"/>
            <w:hideMark/>
          </w:tcPr>
          <w:p w14:paraId="3774D47D" w14:textId="77777777" w:rsidR="00B1744D" w:rsidRPr="00FD6B20" w:rsidRDefault="00B1744D" w:rsidP="00E910A7">
            <w:pPr>
              <w:spacing w:line="276" w:lineRule="auto"/>
              <w:rPr>
                <w:rFonts w:eastAsia="Times New Roman" w:cs="Calibri"/>
                <w:i/>
                <w:iCs/>
                <w:color w:val="000000"/>
                <w:sz w:val="18"/>
                <w:szCs w:val="18"/>
                <w:lang w:eastAsia="es-ES"/>
                <w14:ligatures w14:val="none"/>
              </w:rPr>
            </w:pPr>
            <w:r w:rsidRPr="00FD6B20">
              <w:rPr>
                <w:rFonts w:eastAsia="Times New Roman" w:cs="Calibri"/>
                <w:b/>
                <w:bCs/>
                <w:i/>
                <w:iCs/>
                <w:color w:val="000000"/>
                <w:sz w:val="18"/>
                <w:szCs w:val="18"/>
                <w:lang w:eastAsia="es-ES"/>
                <w14:ligatures w14:val="none"/>
              </w:rPr>
              <w:t>Coordinador BIM de la Disciplina de Estructura</w:t>
            </w:r>
          </w:p>
        </w:tc>
        <w:tc>
          <w:tcPr>
            <w:tcW w:w="1307" w:type="dxa"/>
            <w:tcBorders>
              <w:top w:val="single" w:sz="4" w:space="0" w:color="auto"/>
              <w:left w:val="single" w:sz="4" w:space="0" w:color="auto"/>
              <w:bottom w:val="single" w:sz="4" w:space="0" w:color="auto"/>
              <w:right w:val="single" w:sz="4" w:space="0" w:color="auto"/>
            </w:tcBorders>
            <w:noWrap/>
            <w:vAlign w:val="center"/>
            <w:hideMark/>
          </w:tcPr>
          <w:p w14:paraId="18088BB1" w14:textId="77777777" w:rsidR="00B1744D" w:rsidRPr="00FD6B20" w:rsidRDefault="00B1744D"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w:t>
            </w:r>
          </w:p>
        </w:tc>
        <w:tc>
          <w:tcPr>
            <w:tcW w:w="1909" w:type="dxa"/>
            <w:tcBorders>
              <w:top w:val="single" w:sz="4" w:space="0" w:color="auto"/>
              <w:left w:val="single" w:sz="4" w:space="0" w:color="auto"/>
              <w:bottom w:val="single" w:sz="4" w:space="0" w:color="auto"/>
              <w:right w:val="single" w:sz="4" w:space="0" w:color="auto"/>
            </w:tcBorders>
            <w:noWrap/>
            <w:vAlign w:val="center"/>
            <w:hideMark/>
          </w:tcPr>
          <w:p w14:paraId="1AE3B555" w14:textId="77777777" w:rsidR="00B1744D" w:rsidRPr="00FD6B20" w:rsidRDefault="00B1744D"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2CB041EA" w14:textId="77777777" w:rsidR="00B1744D" w:rsidRPr="00FD6B20" w:rsidRDefault="00B1744D"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w:t>
            </w:r>
          </w:p>
        </w:tc>
        <w:tc>
          <w:tcPr>
            <w:tcW w:w="3501" w:type="dxa"/>
            <w:gridSpan w:val="2"/>
            <w:tcBorders>
              <w:top w:val="single" w:sz="4" w:space="0" w:color="auto"/>
              <w:left w:val="nil"/>
              <w:bottom w:val="single" w:sz="8" w:space="0" w:color="000000"/>
              <w:right w:val="single" w:sz="4" w:space="0" w:color="auto"/>
            </w:tcBorders>
            <w:noWrap/>
            <w:vAlign w:val="center"/>
            <w:hideMark/>
          </w:tcPr>
          <w:p w14:paraId="00DD8527" w14:textId="5309AFDE" w:rsidR="00B1744D" w:rsidRPr="00FD6B20" w:rsidRDefault="00B1744D" w:rsidP="00E910A7">
            <w:pPr>
              <w:spacing w:line="276" w:lineRule="auto"/>
              <w:rPr>
                <w:rFonts w:eastAsia="Times New Roman" w:cs="Calibri"/>
                <w:i/>
                <w:iCs/>
                <w:color w:val="000000"/>
                <w:sz w:val="18"/>
                <w:szCs w:val="18"/>
                <w:lang w:eastAsia="es-ES"/>
                <w14:ligatures w14:val="none"/>
              </w:rPr>
            </w:pPr>
            <w:r w:rsidRPr="00FD6B20">
              <w:rPr>
                <w:rFonts w:eastAsia="Times New Roman" w:cs="Calibri"/>
                <w:color w:val="000000"/>
                <w:sz w:val="18"/>
                <w:szCs w:val="18"/>
                <w:lang w:eastAsia="es-ES"/>
                <w14:ligatures w14:val="none"/>
              </w:rPr>
              <w:t>Descritos en el anterior punto.</w:t>
            </w:r>
            <w:r w:rsidRPr="00FD6B20">
              <w:rPr>
                <w:rFonts w:eastAsia="Times New Roman" w:cs="Calibri"/>
                <w:i/>
                <w:iCs/>
                <w:color w:val="000000"/>
                <w:szCs w:val="20"/>
                <w:lang w:eastAsia="es-ES"/>
                <w14:ligatures w14:val="none"/>
              </w:rPr>
              <w:t xml:space="preserve"> </w:t>
            </w:r>
          </w:p>
        </w:tc>
      </w:tr>
      <w:tr w:rsidR="00B1744D" w:rsidRPr="00FD6B20" w14:paraId="7E5ECB42" w14:textId="77777777" w:rsidTr="00B1744D">
        <w:trPr>
          <w:trHeight w:val="1244"/>
          <w:jc w:val="center"/>
        </w:trPr>
        <w:tc>
          <w:tcPr>
            <w:tcW w:w="1239" w:type="dxa"/>
            <w:tcBorders>
              <w:top w:val="single" w:sz="4" w:space="0" w:color="auto"/>
              <w:left w:val="single" w:sz="4" w:space="0" w:color="auto"/>
              <w:bottom w:val="single" w:sz="4" w:space="0" w:color="auto"/>
              <w:right w:val="single" w:sz="4" w:space="0" w:color="auto"/>
            </w:tcBorders>
            <w:noWrap/>
            <w:vAlign w:val="center"/>
            <w:hideMark/>
          </w:tcPr>
          <w:p w14:paraId="3D7B0EDD" w14:textId="77777777" w:rsidR="00B1744D" w:rsidRPr="00FD6B20" w:rsidRDefault="00B1744D" w:rsidP="00E910A7">
            <w:pPr>
              <w:spacing w:line="276" w:lineRule="auto"/>
              <w:rPr>
                <w:rFonts w:eastAsia="Times New Roman" w:cs="Calibri"/>
                <w:b/>
                <w:bCs/>
                <w:i/>
                <w:iCs/>
                <w:color w:val="000000"/>
                <w:sz w:val="18"/>
                <w:szCs w:val="18"/>
                <w:lang w:eastAsia="es-ES"/>
                <w14:ligatures w14:val="none"/>
              </w:rPr>
            </w:pPr>
            <w:r w:rsidRPr="00FD6B20">
              <w:rPr>
                <w:rFonts w:eastAsia="Times New Roman" w:cs="Calibri"/>
                <w:b/>
                <w:bCs/>
                <w:i/>
                <w:iCs/>
                <w:color w:val="000000"/>
                <w:sz w:val="18"/>
                <w:szCs w:val="18"/>
                <w:lang w:eastAsia="es-ES"/>
                <w14:ligatures w14:val="none"/>
              </w:rPr>
              <w:t xml:space="preserve">Coordinador BIM de la Disciplina de MEP </w:t>
            </w:r>
          </w:p>
        </w:tc>
        <w:tc>
          <w:tcPr>
            <w:tcW w:w="1307" w:type="dxa"/>
            <w:tcBorders>
              <w:top w:val="nil"/>
              <w:left w:val="single" w:sz="4" w:space="0" w:color="auto"/>
              <w:bottom w:val="single" w:sz="4" w:space="0" w:color="auto"/>
              <w:right w:val="single" w:sz="4" w:space="0" w:color="auto"/>
            </w:tcBorders>
            <w:noWrap/>
            <w:vAlign w:val="center"/>
            <w:hideMark/>
          </w:tcPr>
          <w:p w14:paraId="34F61073" w14:textId="77777777" w:rsidR="00B1744D" w:rsidRPr="00FD6B20" w:rsidRDefault="00B1744D" w:rsidP="00E910A7">
            <w:pPr>
              <w:spacing w:line="276" w:lineRule="auto"/>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 </w:t>
            </w:r>
          </w:p>
        </w:tc>
        <w:tc>
          <w:tcPr>
            <w:tcW w:w="1909" w:type="dxa"/>
            <w:tcBorders>
              <w:top w:val="nil"/>
              <w:left w:val="single" w:sz="4" w:space="0" w:color="auto"/>
              <w:bottom w:val="single" w:sz="4" w:space="0" w:color="auto"/>
              <w:right w:val="single" w:sz="4" w:space="0" w:color="auto"/>
            </w:tcBorders>
            <w:noWrap/>
            <w:vAlign w:val="center"/>
            <w:hideMark/>
          </w:tcPr>
          <w:p w14:paraId="5EE1CF49" w14:textId="77777777" w:rsidR="00B1744D" w:rsidRPr="00FD6B20" w:rsidRDefault="00B1744D" w:rsidP="00E910A7">
            <w:pPr>
              <w:spacing w:line="276" w:lineRule="auto"/>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 </w:t>
            </w:r>
          </w:p>
        </w:tc>
        <w:tc>
          <w:tcPr>
            <w:tcW w:w="1150" w:type="dxa"/>
            <w:tcBorders>
              <w:top w:val="nil"/>
              <w:left w:val="single" w:sz="4" w:space="0" w:color="auto"/>
              <w:bottom w:val="single" w:sz="4" w:space="0" w:color="auto"/>
              <w:right w:val="single" w:sz="4" w:space="0" w:color="auto"/>
            </w:tcBorders>
            <w:noWrap/>
            <w:vAlign w:val="center"/>
            <w:hideMark/>
          </w:tcPr>
          <w:p w14:paraId="17DA169D" w14:textId="77777777" w:rsidR="00B1744D" w:rsidRPr="00FD6B20" w:rsidRDefault="00B1744D" w:rsidP="00E910A7">
            <w:pPr>
              <w:spacing w:line="276" w:lineRule="auto"/>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 </w:t>
            </w:r>
          </w:p>
        </w:tc>
        <w:tc>
          <w:tcPr>
            <w:tcW w:w="3501" w:type="dxa"/>
            <w:gridSpan w:val="2"/>
            <w:tcBorders>
              <w:top w:val="single" w:sz="8" w:space="0" w:color="000000"/>
              <w:left w:val="nil"/>
              <w:bottom w:val="single" w:sz="8" w:space="0" w:color="000000"/>
              <w:right w:val="single" w:sz="4" w:space="0" w:color="auto"/>
            </w:tcBorders>
            <w:noWrap/>
            <w:vAlign w:val="center"/>
            <w:hideMark/>
          </w:tcPr>
          <w:p w14:paraId="24A23883" w14:textId="50E27747" w:rsidR="00B1744D" w:rsidRPr="00FD6B20" w:rsidRDefault="00B1744D" w:rsidP="00E910A7">
            <w:pPr>
              <w:spacing w:line="276" w:lineRule="auto"/>
              <w:rPr>
                <w:rFonts w:eastAsia="Times New Roman" w:cs="Calibri"/>
                <w:i/>
                <w:iCs/>
                <w:color w:val="000000"/>
                <w:szCs w:val="20"/>
                <w:lang w:eastAsia="es-ES"/>
                <w14:ligatures w14:val="none"/>
              </w:rPr>
            </w:pPr>
            <w:r w:rsidRPr="00FD6B20">
              <w:rPr>
                <w:rFonts w:eastAsia="Times New Roman" w:cs="Calibri"/>
                <w:color w:val="000000"/>
                <w:sz w:val="18"/>
                <w:szCs w:val="18"/>
                <w:lang w:eastAsia="es-ES"/>
                <w14:ligatures w14:val="none"/>
              </w:rPr>
              <w:t>Descritos en el anterior punto.</w:t>
            </w:r>
          </w:p>
        </w:tc>
      </w:tr>
      <w:tr w:rsidR="00497715" w:rsidRPr="00FD6B20" w14:paraId="3B203D56" w14:textId="77777777" w:rsidTr="00B1744D">
        <w:trPr>
          <w:trHeight w:val="476"/>
          <w:jc w:val="center"/>
        </w:trPr>
        <w:tc>
          <w:tcPr>
            <w:tcW w:w="1239" w:type="dxa"/>
            <w:vMerge w:val="restart"/>
            <w:tcBorders>
              <w:top w:val="single" w:sz="4" w:space="0" w:color="auto"/>
              <w:left w:val="single" w:sz="4" w:space="0" w:color="auto"/>
              <w:bottom w:val="single" w:sz="4" w:space="0" w:color="auto"/>
              <w:right w:val="single" w:sz="4" w:space="0" w:color="auto"/>
            </w:tcBorders>
            <w:noWrap/>
            <w:vAlign w:val="center"/>
            <w:hideMark/>
          </w:tcPr>
          <w:p w14:paraId="0AC562FE" w14:textId="77777777" w:rsidR="00497715" w:rsidRPr="00FD6B20" w:rsidRDefault="00497715" w:rsidP="00E910A7">
            <w:pPr>
              <w:spacing w:line="276" w:lineRule="auto"/>
              <w:rPr>
                <w:rFonts w:eastAsia="Times New Roman" w:cs="Calibri"/>
                <w:b/>
                <w:bCs/>
                <w:i/>
                <w:iCs/>
                <w:color w:val="000000"/>
                <w:sz w:val="18"/>
                <w:szCs w:val="18"/>
                <w:lang w:eastAsia="es-ES"/>
                <w14:ligatures w14:val="none"/>
              </w:rPr>
            </w:pPr>
            <w:r w:rsidRPr="00FD6B20">
              <w:rPr>
                <w:rFonts w:eastAsia="Times New Roman" w:cs="Calibri"/>
                <w:b/>
                <w:bCs/>
                <w:i/>
                <w:iCs/>
                <w:color w:val="000000"/>
                <w:sz w:val="18"/>
                <w:szCs w:val="18"/>
                <w:lang w:eastAsia="es-ES"/>
                <w14:ligatures w14:val="none"/>
              </w:rPr>
              <w:t xml:space="preserve">Coordinador BIM de la Disciplina de Sistemas Especiales </w:t>
            </w:r>
          </w:p>
        </w:tc>
        <w:tc>
          <w:tcPr>
            <w:tcW w:w="1307" w:type="dxa"/>
            <w:vMerge w:val="restart"/>
            <w:tcBorders>
              <w:top w:val="nil"/>
              <w:left w:val="single" w:sz="4" w:space="0" w:color="auto"/>
              <w:bottom w:val="single" w:sz="4" w:space="0" w:color="auto"/>
              <w:right w:val="single" w:sz="4" w:space="0" w:color="auto"/>
            </w:tcBorders>
            <w:noWrap/>
            <w:vAlign w:val="center"/>
            <w:hideMark/>
          </w:tcPr>
          <w:p w14:paraId="517363D1" w14:textId="77777777" w:rsidR="00497715" w:rsidRPr="00FD6B20" w:rsidRDefault="00497715" w:rsidP="00E910A7">
            <w:pPr>
              <w:spacing w:line="276" w:lineRule="auto"/>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 </w:t>
            </w:r>
          </w:p>
        </w:tc>
        <w:tc>
          <w:tcPr>
            <w:tcW w:w="1909" w:type="dxa"/>
            <w:vMerge w:val="restart"/>
            <w:tcBorders>
              <w:top w:val="nil"/>
              <w:left w:val="single" w:sz="4" w:space="0" w:color="auto"/>
              <w:bottom w:val="single" w:sz="4" w:space="0" w:color="auto"/>
              <w:right w:val="single" w:sz="4" w:space="0" w:color="auto"/>
            </w:tcBorders>
            <w:noWrap/>
            <w:vAlign w:val="center"/>
            <w:hideMark/>
          </w:tcPr>
          <w:p w14:paraId="52C935F2" w14:textId="77777777" w:rsidR="00497715" w:rsidRPr="00FD6B20" w:rsidRDefault="00497715" w:rsidP="00E910A7">
            <w:pPr>
              <w:spacing w:line="276" w:lineRule="auto"/>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 </w:t>
            </w:r>
          </w:p>
        </w:tc>
        <w:tc>
          <w:tcPr>
            <w:tcW w:w="1150" w:type="dxa"/>
            <w:vMerge w:val="restart"/>
            <w:tcBorders>
              <w:top w:val="nil"/>
              <w:left w:val="single" w:sz="4" w:space="0" w:color="auto"/>
              <w:bottom w:val="single" w:sz="4" w:space="0" w:color="auto"/>
              <w:right w:val="single" w:sz="4" w:space="0" w:color="auto"/>
            </w:tcBorders>
            <w:noWrap/>
            <w:vAlign w:val="center"/>
            <w:hideMark/>
          </w:tcPr>
          <w:p w14:paraId="0C2769C5" w14:textId="77777777" w:rsidR="00497715" w:rsidRPr="00FD6B20" w:rsidRDefault="00497715" w:rsidP="00E910A7">
            <w:pPr>
              <w:spacing w:line="276" w:lineRule="auto"/>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 </w:t>
            </w:r>
          </w:p>
        </w:tc>
        <w:tc>
          <w:tcPr>
            <w:tcW w:w="3501" w:type="dxa"/>
            <w:gridSpan w:val="2"/>
            <w:vMerge w:val="restart"/>
            <w:tcBorders>
              <w:top w:val="single" w:sz="8" w:space="0" w:color="000000"/>
              <w:left w:val="nil"/>
              <w:bottom w:val="single" w:sz="4" w:space="0" w:color="000000"/>
              <w:right w:val="single" w:sz="4" w:space="0" w:color="auto"/>
            </w:tcBorders>
            <w:noWrap/>
            <w:vAlign w:val="center"/>
            <w:hideMark/>
          </w:tcPr>
          <w:p w14:paraId="5F1170C6" w14:textId="6C8F88E4" w:rsidR="00497715" w:rsidRPr="00FD6B20" w:rsidRDefault="00B1744D" w:rsidP="00E910A7">
            <w:pPr>
              <w:spacing w:line="276" w:lineRule="auto"/>
              <w:rPr>
                <w:rFonts w:eastAsia="Times New Roman" w:cs="Calibri"/>
                <w:i/>
                <w:iCs/>
                <w:color w:val="000000"/>
                <w:szCs w:val="20"/>
                <w:lang w:eastAsia="es-ES"/>
                <w14:ligatures w14:val="none"/>
              </w:rPr>
            </w:pPr>
            <w:r w:rsidRPr="00FD6B20">
              <w:rPr>
                <w:rFonts w:eastAsia="Times New Roman" w:cs="Calibri"/>
                <w:color w:val="000000"/>
                <w:sz w:val="18"/>
                <w:szCs w:val="18"/>
                <w:lang w:eastAsia="es-ES"/>
                <w14:ligatures w14:val="none"/>
              </w:rPr>
              <w:t>Descritos en el anterior punto.</w:t>
            </w:r>
          </w:p>
        </w:tc>
      </w:tr>
      <w:tr w:rsidR="00497715" w:rsidRPr="00FD6B20" w14:paraId="1BA37265" w14:textId="77777777" w:rsidTr="00F4086F">
        <w:trPr>
          <w:trHeight w:val="726"/>
          <w:jc w:val="center"/>
        </w:trPr>
        <w:tc>
          <w:tcPr>
            <w:tcW w:w="1239" w:type="dxa"/>
            <w:vMerge/>
            <w:tcBorders>
              <w:top w:val="single" w:sz="4" w:space="0" w:color="auto"/>
              <w:left w:val="single" w:sz="4" w:space="0" w:color="auto"/>
              <w:bottom w:val="single" w:sz="4" w:space="0" w:color="auto"/>
              <w:right w:val="single" w:sz="4" w:space="0" w:color="auto"/>
            </w:tcBorders>
            <w:vAlign w:val="center"/>
            <w:hideMark/>
          </w:tcPr>
          <w:p w14:paraId="5EDDEB2D" w14:textId="77777777" w:rsidR="00497715" w:rsidRPr="00FD6B20" w:rsidRDefault="00497715" w:rsidP="00E910A7">
            <w:pPr>
              <w:spacing w:line="276" w:lineRule="auto"/>
              <w:rPr>
                <w:rFonts w:eastAsia="Times New Roman" w:cs="Calibri"/>
                <w:b/>
                <w:bCs/>
                <w:i/>
                <w:iCs/>
                <w:color w:val="000000"/>
                <w:sz w:val="18"/>
                <w:szCs w:val="18"/>
                <w:lang w:eastAsia="es-ES"/>
                <w14:ligatures w14:val="none"/>
              </w:rPr>
            </w:pPr>
          </w:p>
        </w:tc>
        <w:tc>
          <w:tcPr>
            <w:tcW w:w="1307" w:type="dxa"/>
            <w:vMerge/>
            <w:tcBorders>
              <w:top w:val="nil"/>
              <w:left w:val="single" w:sz="4" w:space="0" w:color="auto"/>
              <w:bottom w:val="single" w:sz="4" w:space="0" w:color="auto"/>
              <w:right w:val="single" w:sz="4" w:space="0" w:color="auto"/>
            </w:tcBorders>
            <w:vAlign w:val="center"/>
            <w:hideMark/>
          </w:tcPr>
          <w:p w14:paraId="0293FC83" w14:textId="77777777" w:rsidR="00497715" w:rsidRPr="00FD6B20" w:rsidRDefault="00497715" w:rsidP="00E910A7">
            <w:pPr>
              <w:spacing w:line="276" w:lineRule="auto"/>
              <w:rPr>
                <w:rFonts w:eastAsia="Times New Roman" w:cs="Calibri"/>
                <w:color w:val="000000"/>
                <w:szCs w:val="20"/>
                <w:lang w:eastAsia="es-ES"/>
                <w14:ligatures w14:val="none"/>
              </w:rPr>
            </w:pPr>
          </w:p>
        </w:tc>
        <w:tc>
          <w:tcPr>
            <w:tcW w:w="1909" w:type="dxa"/>
            <w:vMerge/>
            <w:tcBorders>
              <w:top w:val="nil"/>
              <w:left w:val="single" w:sz="4" w:space="0" w:color="auto"/>
              <w:bottom w:val="single" w:sz="4" w:space="0" w:color="auto"/>
              <w:right w:val="single" w:sz="4" w:space="0" w:color="auto"/>
            </w:tcBorders>
            <w:vAlign w:val="center"/>
            <w:hideMark/>
          </w:tcPr>
          <w:p w14:paraId="024AD4EE" w14:textId="77777777" w:rsidR="00497715" w:rsidRPr="00FD6B20" w:rsidRDefault="00497715" w:rsidP="00E910A7">
            <w:pPr>
              <w:spacing w:line="276" w:lineRule="auto"/>
              <w:rPr>
                <w:rFonts w:eastAsia="Times New Roman" w:cs="Calibri"/>
                <w:color w:val="000000"/>
                <w:szCs w:val="20"/>
                <w:lang w:eastAsia="es-ES"/>
                <w14:ligatures w14:val="none"/>
              </w:rPr>
            </w:pPr>
          </w:p>
        </w:tc>
        <w:tc>
          <w:tcPr>
            <w:tcW w:w="1150" w:type="dxa"/>
            <w:vMerge/>
            <w:tcBorders>
              <w:top w:val="nil"/>
              <w:left w:val="single" w:sz="4" w:space="0" w:color="auto"/>
              <w:bottom w:val="single" w:sz="4" w:space="0" w:color="auto"/>
              <w:right w:val="single" w:sz="4" w:space="0" w:color="auto"/>
            </w:tcBorders>
            <w:vAlign w:val="center"/>
            <w:hideMark/>
          </w:tcPr>
          <w:p w14:paraId="0BD76FCE" w14:textId="77777777" w:rsidR="00497715" w:rsidRPr="00FD6B20" w:rsidRDefault="00497715" w:rsidP="00E910A7">
            <w:pPr>
              <w:spacing w:line="276" w:lineRule="auto"/>
              <w:rPr>
                <w:rFonts w:eastAsia="Times New Roman" w:cs="Calibri"/>
                <w:color w:val="000000"/>
                <w:szCs w:val="20"/>
                <w:lang w:eastAsia="es-ES"/>
                <w14:ligatures w14:val="none"/>
              </w:rPr>
            </w:pPr>
          </w:p>
        </w:tc>
        <w:tc>
          <w:tcPr>
            <w:tcW w:w="3501" w:type="dxa"/>
            <w:gridSpan w:val="2"/>
            <w:vMerge/>
            <w:tcBorders>
              <w:top w:val="nil"/>
              <w:left w:val="nil"/>
              <w:bottom w:val="single" w:sz="4" w:space="0" w:color="000000"/>
              <w:right w:val="single" w:sz="4" w:space="0" w:color="auto"/>
            </w:tcBorders>
            <w:vAlign w:val="center"/>
            <w:hideMark/>
          </w:tcPr>
          <w:p w14:paraId="62E8E4EE" w14:textId="77777777" w:rsidR="00497715" w:rsidRPr="00FD6B20" w:rsidRDefault="00497715" w:rsidP="00E910A7">
            <w:pPr>
              <w:spacing w:line="276" w:lineRule="auto"/>
              <w:rPr>
                <w:rFonts w:eastAsia="Times New Roman" w:cs="Calibri"/>
                <w:i/>
                <w:iCs/>
                <w:color w:val="000000"/>
                <w:szCs w:val="20"/>
                <w:lang w:eastAsia="es-ES"/>
                <w14:ligatures w14:val="none"/>
              </w:rPr>
            </w:pPr>
          </w:p>
        </w:tc>
      </w:tr>
      <w:tr w:rsidR="00F9101D" w:rsidRPr="00FD6B20" w14:paraId="20B2EBCF" w14:textId="77777777" w:rsidTr="00F4086F">
        <w:trPr>
          <w:trHeight w:val="476"/>
          <w:jc w:val="center"/>
        </w:trPr>
        <w:tc>
          <w:tcPr>
            <w:tcW w:w="1239" w:type="dxa"/>
            <w:vMerge w:val="restart"/>
            <w:tcBorders>
              <w:top w:val="single" w:sz="4" w:space="0" w:color="auto"/>
              <w:left w:val="single" w:sz="4" w:space="0" w:color="auto"/>
              <w:bottom w:val="single" w:sz="4" w:space="0" w:color="auto"/>
              <w:right w:val="single" w:sz="4" w:space="0" w:color="auto"/>
            </w:tcBorders>
            <w:noWrap/>
            <w:vAlign w:val="center"/>
            <w:hideMark/>
          </w:tcPr>
          <w:p w14:paraId="5F66DB19" w14:textId="77777777" w:rsidR="00F9101D" w:rsidRPr="00FD6B20" w:rsidRDefault="00F9101D" w:rsidP="00E910A7">
            <w:pPr>
              <w:spacing w:line="276" w:lineRule="auto"/>
              <w:rPr>
                <w:rFonts w:eastAsia="Times New Roman" w:cs="Calibri"/>
                <w:b/>
                <w:bCs/>
                <w:i/>
                <w:iCs/>
                <w:color w:val="000000"/>
                <w:sz w:val="18"/>
                <w:szCs w:val="18"/>
                <w:lang w:eastAsia="es-ES"/>
                <w14:ligatures w14:val="none"/>
              </w:rPr>
            </w:pPr>
            <w:r w:rsidRPr="00FD6B20">
              <w:rPr>
                <w:rFonts w:eastAsia="Times New Roman" w:cs="Calibri"/>
                <w:b/>
                <w:bCs/>
                <w:i/>
                <w:iCs/>
                <w:color w:val="000000"/>
                <w:sz w:val="18"/>
                <w:szCs w:val="18"/>
                <w:lang w:eastAsia="es-ES"/>
                <w14:ligatures w14:val="none"/>
              </w:rPr>
              <w:t xml:space="preserve">Dibujantes Modeladores </w:t>
            </w:r>
          </w:p>
        </w:tc>
        <w:tc>
          <w:tcPr>
            <w:tcW w:w="1307" w:type="dxa"/>
            <w:vMerge w:val="restart"/>
            <w:tcBorders>
              <w:top w:val="nil"/>
              <w:left w:val="single" w:sz="4" w:space="0" w:color="auto"/>
              <w:bottom w:val="single" w:sz="4" w:space="0" w:color="auto"/>
              <w:right w:val="single" w:sz="4" w:space="0" w:color="auto"/>
            </w:tcBorders>
            <w:noWrap/>
            <w:vAlign w:val="center"/>
            <w:hideMark/>
          </w:tcPr>
          <w:p w14:paraId="07F03E8E" w14:textId="63BC9FBE" w:rsidR="00F9101D" w:rsidRPr="00FD6B20" w:rsidRDefault="00F9101D" w:rsidP="00E910A7">
            <w:pPr>
              <w:spacing w:line="276" w:lineRule="auto"/>
              <w:jc w:val="center"/>
              <w:rPr>
                <w:rFonts w:eastAsia="Times New Roman" w:cs="Calibri"/>
                <w:color w:val="000000"/>
                <w:szCs w:val="20"/>
                <w:lang w:eastAsia="es-ES"/>
                <w14:ligatures w14:val="none"/>
              </w:rPr>
            </w:pPr>
            <w:r w:rsidRPr="00FD6B20">
              <w:rPr>
                <w:rFonts w:eastAsia="Times New Roman" w:cs="Calibri"/>
                <w:color w:val="000000"/>
                <w:sz w:val="18"/>
                <w:szCs w:val="18"/>
                <w:lang w:eastAsia="es-ES"/>
                <w14:ligatures w14:val="none"/>
              </w:rPr>
              <w:t>XX</w:t>
            </w:r>
          </w:p>
        </w:tc>
        <w:tc>
          <w:tcPr>
            <w:tcW w:w="1909" w:type="dxa"/>
            <w:vMerge w:val="restart"/>
            <w:tcBorders>
              <w:top w:val="nil"/>
              <w:left w:val="single" w:sz="4" w:space="0" w:color="auto"/>
              <w:bottom w:val="single" w:sz="4" w:space="0" w:color="auto"/>
              <w:right w:val="single" w:sz="4" w:space="0" w:color="auto"/>
            </w:tcBorders>
            <w:noWrap/>
            <w:vAlign w:val="center"/>
            <w:hideMark/>
          </w:tcPr>
          <w:p w14:paraId="269C735A" w14:textId="506AA7D5" w:rsidR="00F9101D" w:rsidRPr="00FD6B20" w:rsidRDefault="00F9101D" w:rsidP="00E910A7">
            <w:pPr>
              <w:spacing w:line="276" w:lineRule="auto"/>
              <w:rPr>
                <w:rFonts w:eastAsia="Times New Roman" w:cs="Calibri"/>
                <w:color w:val="000000"/>
                <w:szCs w:val="20"/>
                <w:lang w:eastAsia="es-ES"/>
                <w14:ligatures w14:val="none"/>
              </w:rPr>
            </w:pPr>
            <w:r w:rsidRPr="00FD6B20">
              <w:rPr>
                <w:rFonts w:eastAsia="Times New Roman" w:cs="Calibri"/>
                <w:color w:val="000000"/>
                <w:sz w:val="18"/>
                <w:szCs w:val="18"/>
                <w:lang w:eastAsia="es-ES"/>
                <w14:ligatures w14:val="none"/>
              </w:rPr>
              <w:t>XX</w:t>
            </w:r>
          </w:p>
        </w:tc>
        <w:tc>
          <w:tcPr>
            <w:tcW w:w="1150" w:type="dxa"/>
            <w:vMerge w:val="restart"/>
            <w:tcBorders>
              <w:top w:val="nil"/>
              <w:left w:val="single" w:sz="4" w:space="0" w:color="auto"/>
              <w:bottom w:val="single" w:sz="4" w:space="0" w:color="auto"/>
              <w:right w:val="single" w:sz="4" w:space="0" w:color="auto"/>
            </w:tcBorders>
            <w:noWrap/>
            <w:vAlign w:val="center"/>
            <w:hideMark/>
          </w:tcPr>
          <w:p w14:paraId="5B020C26" w14:textId="5DC4221F" w:rsidR="00F9101D" w:rsidRPr="00FD6B20" w:rsidRDefault="00F9101D" w:rsidP="00E910A7">
            <w:pPr>
              <w:spacing w:line="276" w:lineRule="auto"/>
              <w:jc w:val="center"/>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 </w:t>
            </w:r>
            <w:r w:rsidR="006D67E3">
              <w:rPr>
                <w:rFonts w:eastAsia="Times New Roman" w:cs="Calibri"/>
                <w:color w:val="000000"/>
                <w:sz w:val="18"/>
                <w:szCs w:val="18"/>
                <w:lang w:eastAsia="es-ES"/>
                <w14:ligatures w14:val="none"/>
              </w:rPr>
              <w:t>AVINTIA</w:t>
            </w:r>
            <w:r w:rsidRPr="00FD6B20">
              <w:rPr>
                <w:rFonts w:eastAsia="Times New Roman" w:cs="Calibri"/>
                <w:color w:val="000000"/>
                <w:sz w:val="18"/>
                <w:szCs w:val="18"/>
                <w:lang w:eastAsia="es-ES"/>
                <w14:ligatures w14:val="none"/>
              </w:rPr>
              <w:t xml:space="preserve"> Consultores</w:t>
            </w:r>
          </w:p>
        </w:tc>
        <w:tc>
          <w:tcPr>
            <w:tcW w:w="3501" w:type="dxa"/>
            <w:gridSpan w:val="2"/>
            <w:vMerge w:val="restart"/>
            <w:tcBorders>
              <w:top w:val="single" w:sz="4" w:space="0" w:color="auto"/>
              <w:left w:val="nil"/>
              <w:bottom w:val="single" w:sz="4" w:space="0" w:color="auto"/>
              <w:right w:val="single" w:sz="4" w:space="0" w:color="auto"/>
            </w:tcBorders>
            <w:noWrap/>
            <w:vAlign w:val="center"/>
            <w:hideMark/>
          </w:tcPr>
          <w:p w14:paraId="78990071" w14:textId="77777777" w:rsidR="00F9101D" w:rsidRPr="00FD6B20" w:rsidRDefault="00F9101D" w:rsidP="00E910A7">
            <w:pPr>
              <w:spacing w:line="276" w:lineRule="auto"/>
              <w:rPr>
                <w:rFonts w:eastAsia="Times New Roman" w:cs="Calibri"/>
                <w:i/>
                <w:iCs/>
                <w:color w:val="000000"/>
                <w:szCs w:val="20"/>
                <w:lang w:eastAsia="es-ES"/>
                <w14:ligatures w14:val="none"/>
              </w:rPr>
            </w:pPr>
            <w:r w:rsidRPr="00FD6B20">
              <w:rPr>
                <w:rFonts w:eastAsia="Times New Roman" w:cs="Calibri"/>
                <w:color w:val="000000"/>
                <w:sz w:val="18"/>
                <w:szCs w:val="18"/>
                <w:lang w:eastAsia="es-ES"/>
                <w14:ligatures w14:val="none"/>
              </w:rPr>
              <w:t>Modelador VDC</w:t>
            </w:r>
            <w:r w:rsidRPr="00FD6B20">
              <w:rPr>
                <w:rFonts w:eastAsia="Times New Roman" w:cs="Calibri"/>
                <w:i/>
                <w:iCs/>
                <w:color w:val="000000"/>
                <w:szCs w:val="20"/>
                <w:lang w:eastAsia="es-ES"/>
                <w14:ligatures w14:val="none"/>
              </w:rPr>
              <w:t xml:space="preserve"> </w:t>
            </w:r>
          </w:p>
        </w:tc>
      </w:tr>
      <w:tr w:rsidR="00497715" w:rsidRPr="00FD6B20" w14:paraId="0321F166" w14:textId="77777777" w:rsidTr="00F4086F">
        <w:trPr>
          <w:trHeight w:val="476"/>
          <w:jc w:val="center"/>
        </w:trPr>
        <w:tc>
          <w:tcPr>
            <w:tcW w:w="1239" w:type="dxa"/>
            <w:vMerge/>
            <w:tcBorders>
              <w:top w:val="single" w:sz="4" w:space="0" w:color="auto"/>
              <w:left w:val="single" w:sz="4" w:space="0" w:color="auto"/>
              <w:bottom w:val="single" w:sz="4" w:space="0" w:color="auto"/>
              <w:right w:val="single" w:sz="4" w:space="0" w:color="auto"/>
            </w:tcBorders>
            <w:vAlign w:val="center"/>
            <w:hideMark/>
          </w:tcPr>
          <w:p w14:paraId="0B0D2850" w14:textId="77777777" w:rsidR="00497715" w:rsidRPr="00FD6B20" w:rsidRDefault="00497715" w:rsidP="00E910A7">
            <w:pPr>
              <w:spacing w:line="276" w:lineRule="auto"/>
              <w:rPr>
                <w:rFonts w:eastAsia="Times New Roman" w:cs="Calibri"/>
                <w:i/>
                <w:iCs/>
                <w:color w:val="000000"/>
                <w:szCs w:val="20"/>
                <w:lang w:eastAsia="es-ES"/>
                <w14:ligatures w14:val="none"/>
              </w:rPr>
            </w:pPr>
          </w:p>
        </w:tc>
        <w:tc>
          <w:tcPr>
            <w:tcW w:w="1307" w:type="dxa"/>
            <w:vMerge/>
            <w:tcBorders>
              <w:top w:val="nil"/>
              <w:left w:val="single" w:sz="4" w:space="0" w:color="auto"/>
              <w:bottom w:val="single" w:sz="4" w:space="0" w:color="auto"/>
              <w:right w:val="single" w:sz="4" w:space="0" w:color="auto"/>
            </w:tcBorders>
            <w:vAlign w:val="center"/>
            <w:hideMark/>
          </w:tcPr>
          <w:p w14:paraId="12D03CD0" w14:textId="77777777" w:rsidR="00497715" w:rsidRPr="00FD6B20" w:rsidRDefault="00497715" w:rsidP="00E910A7">
            <w:pPr>
              <w:spacing w:line="276" w:lineRule="auto"/>
              <w:rPr>
                <w:rFonts w:eastAsia="Times New Roman" w:cs="Calibri"/>
                <w:color w:val="000000"/>
                <w:szCs w:val="20"/>
                <w:lang w:eastAsia="es-ES"/>
                <w14:ligatures w14:val="none"/>
              </w:rPr>
            </w:pPr>
          </w:p>
        </w:tc>
        <w:tc>
          <w:tcPr>
            <w:tcW w:w="1909" w:type="dxa"/>
            <w:vMerge/>
            <w:tcBorders>
              <w:top w:val="nil"/>
              <w:left w:val="single" w:sz="4" w:space="0" w:color="auto"/>
              <w:bottom w:val="single" w:sz="4" w:space="0" w:color="auto"/>
              <w:right w:val="single" w:sz="4" w:space="0" w:color="auto"/>
            </w:tcBorders>
            <w:vAlign w:val="center"/>
            <w:hideMark/>
          </w:tcPr>
          <w:p w14:paraId="59B9B06F" w14:textId="77777777" w:rsidR="00497715" w:rsidRPr="00FD6B20" w:rsidRDefault="00497715" w:rsidP="00E910A7">
            <w:pPr>
              <w:spacing w:line="276" w:lineRule="auto"/>
              <w:rPr>
                <w:rFonts w:eastAsia="Times New Roman" w:cs="Calibri"/>
                <w:color w:val="000000"/>
                <w:szCs w:val="20"/>
                <w:lang w:eastAsia="es-ES"/>
                <w14:ligatures w14:val="none"/>
              </w:rPr>
            </w:pPr>
          </w:p>
        </w:tc>
        <w:tc>
          <w:tcPr>
            <w:tcW w:w="1150" w:type="dxa"/>
            <w:vMerge/>
            <w:tcBorders>
              <w:top w:val="nil"/>
              <w:left w:val="single" w:sz="4" w:space="0" w:color="auto"/>
              <w:bottom w:val="single" w:sz="4" w:space="0" w:color="auto"/>
              <w:right w:val="single" w:sz="4" w:space="0" w:color="auto"/>
            </w:tcBorders>
            <w:vAlign w:val="center"/>
            <w:hideMark/>
          </w:tcPr>
          <w:p w14:paraId="43B266FE" w14:textId="77777777" w:rsidR="00497715" w:rsidRPr="00FD6B20" w:rsidRDefault="00497715" w:rsidP="00E910A7">
            <w:pPr>
              <w:spacing w:line="276" w:lineRule="auto"/>
              <w:rPr>
                <w:rFonts w:eastAsia="Times New Roman" w:cs="Calibri"/>
                <w:color w:val="000000"/>
                <w:szCs w:val="20"/>
                <w:lang w:eastAsia="es-ES"/>
                <w14:ligatures w14:val="none"/>
              </w:rPr>
            </w:pPr>
          </w:p>
        </w:tc>
        <w:tc>
          <w:tcPr>
            <w:tcW w:w="3501" w:type="dxa"/>
            <w:gridSpan w:val="2"/>
            <w:vMerge/>
            <w:tcBorders>
              <w:top w:val="single" w:sz="4" w:space="0" w:color="auto"/>
              <w:left w:val="nil"/>
              <w:bottom w:val="single" w:sz="4" w:space="0" w:color="auto"/>
              <w:right w:val="single" w:sz="4" w:space="0" w:color="auto"/>
            </w:tcBorders>
            <w:vAlign w:val="center"/>
            <w:hideMark/>
          </w:tcPr>
          <w:p w14:paraId="2E2601DB" w14:textId="77777777" w:rsidR="00497715" w:rsidRPr="00FD6B20" w:rsidRDefault="00497715" w:rsidP="00E910A7">
            <w:pPr>
              <w:spacing w:line="276" w:lineRule="auto"/>
              <w:rPr>
                <w:rFonts w:eastAsia="Times New Roman" w:cs="Calibri"/>
                <w:i/>
                <w:iCs/>
                <w:color w:val="000000"/>
                <w:szCs w:val="20"/>
                <w:lang w:eastAsia="es-ES"/>
                <w14:ligatures w14:val="none"/>
              </w:rPr>
            </w:pPr>
          </w:p>
        </w:tc>
      </w:tr>
      <w:tr w:rsidR="00497715" w:rsidRPr="00FD6B20" w14:paraId="1B0F258D" w14:textId="77777777" w:rsidTr="00F4086F">
        <w:trPr>
          <w:trHeight w:val="476"/>
          <w:jc w:val="center"/>
        </w:trPr>
        <w:tc>
          <w:tcPr>
            <w:tcW w:w="1239" w:type="dxa"/>
            <w:vMerge/>
            <w:tcBorders>
              <w:top w:val="single" w:sz="4" w:space="0" w:color="auto"/>
              <w:left w:val="single" w:sz="4" w:space="0" w:color="auto"/>
              <w:bottom w:val="single" w:sz="4" w:space="0" w:color="auto"/>
              <w:right w:val="single" w:sz="4" w:space="0" w:color="auto"/>
            </w:tcBorders>
            <w:vAlign w:val="center"/>
            <w:hideMark/>
          </w:tcPr>
          <w:p w14:paraId="14683EAA" w14:textId="77777777" w:rsidR="00497715" w:rsidRPr="00FD6B20" w:rsidRDefault="00497715" w:rsidP="00E910A7">
            <w:pPr>
              <w:spacing w:line="276" w:lineRule="auto"/>
              <w:rPr>
                <w:rFonts w:eastAsia="Times New Roman" w:cs="Calibri"/>
                <w:i/>
                <w:iCs/>
                <w:color w:val="000000"/>
                <w:szCs w:val="20"/>
                <w:lang w:eastAsia="es-ES"/>
                <w14:ligatures w14:val="none"/>
              </w:rPr>
            </w:pPr>
          </w:p>
        </w:tc>
        <w:tc>
          <w:tcPr>
            <w:tcW w:w="1307" w:type="dxa"/>
            <w:vMerge/>
            <w:tcBorders>
              <w:top w:val="nil"/>
              <w:left w:val="single" w:sz="4" w:space="0" w:color="auto"/>
              <w:bottom w:val="single" w:sz="4" w:space="0" w:color="auto"/>
              <w:right w:val="single" w:sz="4" w:space="0" w:color="auto"/>
            </w:tcBorders>
            <w:vAlign w:val="center"/>
            <w:hideMark/>
          </w:tcPr>
          <w:p w14:paraId="7E38C4EA" w14:textId="77777777" w:rsidR="00497715" w:rsidRPr="00FD6B20" w:rsidRDefault="00497715" w:rsidP="00E910A7">
            <w:pPr>
              <w:spacing w:line="276" w:lineRule="auto"/>
              <w:rPr>
                <w:rFonts w:eastAsia="Times New Roman" w:cs="Calibri"/>
                <w:color w:val="000000"/>
                <w:szCs w:val="20"/>
                <w:lang w:eastAsia="es-ES"/>
                <w14:ligatures w14:val="none"/>
              </w:rPr>
            </w:pPr>
          </w:p>
        </w:tc>
        <w:tc>
          <w:tcPr>
            <w:tcW w:w="1909" w:type="dxa"/>
            <w:vMerge/>
            <w:tcBorders>
              <w:top w:val="nil"/>
              <w:left w:val="single" w:sz="4" w:space="0" w:color="auto"/>
              <w:bottom w:val="single" w:sz="4" w:space="0" w:color="auto"/>
              <w:right w:val="single" w:sz="4" w:space="0" w:color="auto"/>
            </w:tcBorders>
            <w:vAlign w:val="center"/>
            <w:hideMark/>
          </w:tcPr>
          <w:p w14:paraId="62E737F2" w14:textId="77777777" w:rsidR="00497715" w:rsidRPr="00FD6B20" w:rsidRDefault="00497715" w:rsidP="00E910A7">
            <w:pPr>
              <w:spacing w:line="276" w:lineRule="auto"/>
              <w:rPr>
                <w:rFonts w:eastAsia="Times New Roman" w:cs="Calibri"/>
                <w:color w:val="000000"/>
                <w:szCs w:val="20"/>
                <w:lang w:eastAsia="es-ES"/>
                <w14:ligatures w14:val="none"/>
              </w:rPr>
            </w:pPr>
          </w:p>
        </w:tc>
        <w:tc>
          <w:tcPr>
            <w:tcW w:w="1150" w:type="dxa"/>
            <w:vMerge/>
            <w:tcBorders>
              <w:top w:val="nil"/>
              <w:left w:val="single" w:sz="4" w:space="0" w:color="auto"/>
              <w:bottom w:val="single" w:sz="4" w:space="0" w:color="auto"/>
              <w:right w:val="single" w:sz="4" w:space="0" w:color="auto"/>
            </w:tcBorders>
            <w:vAlign w:val="center"/>
            <w:hideMark/>
          </w:tcPr>
          <w:p w14:paraId="5B5A3154" w14:textId="77777777" w:rsidR="00497715" w:rsidRPr="00FD6B20" w:rsidRDefault="00497715" w:rsidP="00E910A7">
            <w:pPr>
              <w:spacing w:line="276" w:lineRule="auto"/>
              <w:rPr>
                <w:rFonts w:eastAsia="Times New Roman" w:cs="Calibri"/>
                <w:color w:val="000000"/>
                <w:szCs w:val="20"/>
                <w:lang w:eastAsia="es-ES"/>
                <w14:ligatures w14:val="none"/>
              </w:rPr>
            </w:pPr>
          </w:p>
        </w:tc>
        <w:tc>
          <w:tcPr>
            <w:tcW w:w="3501" w:type="dxa"/>
            <w:gridSpan w:val="2"/>
            <w:vMerge/>
            <w:tcBorders>
              <w:top w:val="single" w:sz="4" w:space="0" w:color="auto"/>
              <w:left w:val="nil"/>
              <w:bottom w:val="single" w:sz="4" w:space="0" w:color="auto"/>
              <w:right w:val="single" w:sz="4" w:space="0" w:color="auto"/>
            </w:tcBorders>
            <w:vAlign w:val="center"/>
            <w:hideMark/>
          </w:tcPr>
          <w:p w14:paraId="2E234B5E" w14:textId="77777777" w:rsidR="00497715" w:rsidRPr="00FD6B20" w:rsidRDefault="00497715" w:rsidP="00E910A7">
            <w:pPr>
              <w:keepNext/>
              <w:spacing w:line="276" w:lineRule="auto"/>
              <w:rPr>
                <w:rFonts w:eastAsia="Times New Roman" w:cs="Calibri"/>
                <w:i/>
                <w:iCs/>
                <w:color w:val="000000"/>
                <w:szCs w:val="20"/>
                <w:lang w:eastAsia="es-ES"/>
                <w14:ligatures w14:val="none"/>
              </w:rPr>
            </w:pPr>
          </w:p>
        </w:tc>
      </w:tr>
    </w:tbl>
    <w:p w14:paraId="7AF39567" w14:textId="1832E758" w:rsidR="003540CD" w:rsidRPr="00FD6B20" w:rsidRDefault="003540CD" w:rsidP="00E910A7">
      <w:pPr>
        <w:pStyle w:val="Descripcin"/>
        <w:spacing w:before="0" w:after="0" w:line="276" w:lineRule="auto"/>
        <w:rPr>
          <w:rFonts w:cs="Calibri"/>
        </w:rPr>
      </w:pPr>
      <w:r w:rsidRPr="00FD6B20">
        <w:rPr>
          <w:rFonts w:cs="Calibri"/>
        </w:rPr>
        <w:t xml:space="preserve">Tabla </w:t>
      </w:r>
      <w:r w:rsidR="00E159A5">
        <w:rPr>
          <w:rFonts w:cs="Calibri"/>
        </w:rPr>
        <w:t>6</w:t>
      </w:r>
      <w:r w:rsidRPr="00FD6B20">
        <w:rPr>
          <w:rFonts w:cs="Calibri"/>
        </w:rPr>
        <w:t>. Roles BIM</w:t>
      </w:r>
    </w:p>
    <w:p w14:paraId="65DE4D31" w14:textId="77777777" w:rsidR="008B3EAB" w:rsidRDefault="008B3EAB" w:rsidP="00E910A7">
      <w:pPr>
        <w:spacing w:line="276" w:lineRule="auto"/>
        <w:rPr>
          <w:rFonts w:cs="Calibri"/>
          <w:szCs w:val="22"/>
          <w:u w:val="single"/>
        </w:rPr>
      </w:pPr>
    </w:p>
    <w:p w14:paraId="17C4C5A2" w14:textId="2AC515B3" w:rsidR="00D96BB7" w:rsidRPr="00FD6B20" w:rsidRDefault="00D96BB7" w:rsidP="00E910A7">
      <w:pPr>
        <w:spacing w:line="276" w:lineRule="auto"/>
        <w:rPr>
          <w:rFonts w:cs="Calibri"/>
          <w:szCs w:val="22"/>
        </w:rPr>
      </w:pPr>
      <w:r w:rsidRPr="00FD6B20">
        <w:rPr>
          <w:rFonts w:cs="Calibri"/>
          <w:szCs w:val="22"/>
          <w:u w:val="single"/>
        </w:rPr>
        <w:t>Además de las funciones asignadas a cada rol en el apartado anterior, a continuación, se adjunta una Matriz de Responsabilidad para el proyecto</w:t>
      </w:r>
      <w:r w:rsidRPr="00FD6B20">
        <w:rPr>
          <w:rFonts w:cs="Calibri"/>
          <w:szCs w:val="22"/>
        </w:rPr>
        <w:t xml:space="preserve">, donde: </w:t>
      </w:r>
    </w:p>
    <w:p w14:paraId="72DEA1E1" w14:textId="77777777" w:rsidR="00D96BB7" w:rsidRPr="00FD6B20" w:rsidRDefault="00D96BB7" w:rsidP="00E910A7">
      <w:pPr>
        <w:spacing w:line="276" w:lineRule="auto"/>
        <w:rPr>
          <w:rFonts w:cs="Calibri"/>
          <w:szCs w:val="22"/>
        </w:rPr>
      </w:pPr>
    </w:p>
    <w:p w14:paraId="61F52042" w14:textId="6DCBAA52" w:rsidR="00D96BB7" w:rsidRPr="00FD6B20" w:rsidRDefault="00D96BB7" w:rsidP="00E910A7">
      <w:pPr>
        <w:pStyle w:val="Prrafodelista"/>
        <w:numPr>
          <w:ilvl w:val="0"/>
          <w:numId w:val="7"/>
        </w:numPr>
        <w:spacing w:line="276" w:lineRule="auto"/>
        <w:rPr>
          <w:rFonts w:cs="Calibri"/>
          <w:szCs w:val="22"/>
        </w:rPr>
      </w:pPr>
      <w:r w:rsidRPr="00FD6B20">
        <w:rPr>
          <w:rFonts w:cs="Calibri"/>
          <w:szCs w:val="22"/>
        </w:rPr>
        <w:t xml:space="preserve">R: responsable de la realización de la actividad. </w:t>
      </w:r>
    </w:p>
    <w:p w14:paraId="13E376FF" w14:textId="0F922852" w:rsidR="00D96BB7" w:rsidRPr="00FD6B20" w:rsidRDefault="00D96BB7" w:rsidP="00E910A7">
      <w:pPr>
        <w:pStyle w:val="Prrafodelista"/>
        <w:numPr>
          <w:ilvl w:val="0"/>
          <w:numId w:val="7"/>
        </w:numPr>
        <w:spacing w:line="276" w:lineRule="auto"/>
        <w:rPr>
          <w:rFonts w:cs="Calibri"/>
          <w:szCs w:val="22"/>
        </w:rPr>
      </w:pPr>
      <w:r w:rsidRPr="00FD6B20">
        <w:rPr>
          <w:rFonts w:cs="Calibri"/>
          <w:szCs w:val="22"/>
        </w:rPr>
        <w:t xml:space="preserve">A: responsable de la </w:t>
      </w:r>
      <w:r w:rsidR="006D3753" w:rsidRPr="00FD6B20">
        <w:rPr>
          <w:rFonts w:cs="Calibri"/>
          <w:szCs w:val="22"/>
        </w:rPr>
        <w:t>aprobación</w:t>
      </w:r>
      <w:r w:rsidRPr="00FD6B20">
        <w:rPr>
          <w:rFonts w:cs="Calibri"/>
          <w:szCs w:val="22"/>
        </w:rPr>
        <w:t xml:space="preserve"> de la actividad. </w:t>
      </w:r>
    </w:p>
    <w:p w14:paraId="1858C126" w14:textId="3494F1D0" w:rsidR="00D96BB7" w:rsidRPr="00FD6B20" w:rsidRDefault="00D96BB7" w:rsidP="00E910A7">
      <w:pPr>
        <w:pStyle w:val="Prrafodelista"/>
        <w:numPr>
          <w:ilvl w:val="0"/>
          <w:numId w:val="7"/>
        </w:numPr>
        <w:spacing w:line="276" w:lineRule="auto"/>
        <w:rPr>
          <w:rFonts w:cs="Calibri"/>
          <w:szCs w:val="22"/>
        </w:rPr>
      </w:pPr>
      <w:r w:rsidRPr="00FD6B20">
        <w:rPr>
          <w:rFonts w:cs="Calibri"/>
          <w:szCs w:val="22"/>
        </w:rPr>
        <w:t xml:space="preserve">C: consultado durante la actividad. </w:t>
      </w:r>
    </w:p>
    <w:p w14:paraId="323BA96B" w14:textId="2C175C4B" w:rsidR="0060077C" w:rsidRPr="00FD6B20" w:rsidRDefault="00D96BB7" w:rsidP="00E910A7">
      <w:pPr>
        <w:pStyle w:val="Prrafodelista"/>
        <w:numPr>
          <w:ilvl w:val="0"/>
          <w:numId w:val="7"/>
        </w:numPr>
        <w:spacing w:line="276" w:lineRule="auto"/>
        <w:rPr>
          <w:rFonts w:cs="Calibri"/>
          <w:szCs w:val="22"/>
        </w:rPr>
      </w:pPr>
      <w:r w:rsidRPr="00FD6B20">
        <w:rPr>
          <w:rFonts w:cs="Calibri"/>
          <w:szCs w:val="22"/>
        </w:rPr>
        <w:t>I: informado tras la finalización de la actividad.</w:t>
      </w:r>
    </w:p>
    <w:p w14:paraId="06E4F738" w14:textId="77777777" w:rsidR="00AF6BC9" w:rsidRPr="00FD6B20" w:rsidRDefault="00AF6BC9" w:rsidP="00E910A7">
      <w:pPr>
        <w:spacing w:line="276" w:lineRule="auto"/>
        <w:rPr>
          <w:rFonts w:cs="Calibri"/>
        </w:rPr>
      </w:pPr>
    </w:p>
    <w:tbl>
      <w:tblPr>
        <w:tblW w:w="9067" w:type="dxa"/>
        <w:tblCellMar>
          <w:left w:w="70" w:type="dxa"/>
          <w:right w:w="70" w:type="dxa"/>
        </w:tblCellMar>
        <w:tblLook w:val="04A0" w:firstRow="1" w:lastRow="0" w:firstColumn="1" w:lastColumn="0" w:noHBand="0" w:noVBand="1"/>
      </w:tblPr>
      <w:tblGrid>
        <w:gridCol w:w="820"/>
        <w:gridCol w:w="6121"/>
        <w:gridCol w:w="709"/>
        <w:gridCol w:w="709"/>
        <w:gridCol w:w="708"/>
      </w:tblGrid>
      <w:tr w:rsidR="00F97A02" w:rsidRPr="00FD6B20" w14:paraId="7B089286" w14:textId="77777777" w:rsidTr="00414158">
        <w:trPr>
          <w:trHeight w:val="1998"/>
        </w:trPr>
        <w:tc>
          <w:tcPr>
            <w:tcW w:w="820"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5A237244" w14:textId="77777777" w:rsidR="00F97A02" w:rsidRPr="00FD6B20" w:rsidRDefault="00F97A02" w:rsidP="00E910A7">
            <w:pPr>
              <w:spacing w:line="276" w:lineRule="auto"/>
              <w:jc w:val="center"/>
              <w:rPr>
                <w:rFonts w:eastAsia="Times New Roman" w:cs="Calibri"/>
                <w:b/>
                <w:bCs/>
                <w:szCs w:val="20"/>
                <w:lang w:eastAsia="es-ES"/>
                <w14:ligatures w14:val="none"/>
              </w:rPr>
            </w:pPr>
            <w:r w:rsidRPr="00FD6B20">
              <w:rPr>
                <w:rFonts w:eastAsia="Times New Roman" w:cs="Calibri"/>
                <w:b/>
                <w:bCs/>
                <w:szCs w:val="20"/>
                <w:lang w:eastAsia="es-ES"/>
                <w14:ligatures w14:val="none"/>
              </w:rPr>
              <w:t xml:space="preserve">ID </w:t>
            </w:r>
          </w:p>
        </w:tc>
        <w:tc>
          <w:tcPr>
            <w:tcW w:w="6121" w:type="dxa"/>
            <w:tcBorders>
              <w:top w:val="single" w:sz="4" w:space="0" w:color="auto"/>
              <w:left w:val="nil"/>
              <w:bottom w:val="single" w:sz="4" w:space="0" w:color="auto"/>
              <w:right w:val="single" w:sz="4" w:space="0" w:color="auto"/>
            </w:tcBorders>
            <w:shd w:val="clear" w:color="auto" w:fill="BDD6EE" w:themeFill="accent5" w:themeFillTint="66"/>
            <w:vAlign w:val="center"/>
            <w:hideMark/>
          </w:tcPr>
          <w:p w14:paraId="1CE37FC9" w14:textId="77777777" w:rsidR="00F97A02" w:rsidRPr="00FD6B20" w:rsidRDefault="00F97A02" w:rsidP="00E910A7">
            <w:pPr>
              <w:spacing w:line="276" w:lineRule="auto"/>
              <w:jc w:val="center"/>
              <w:rPr>
                <w:rFonts w:eastAsia="Times New Roman" w:cs="Calibri"/>
                <w:b/>
                <w:bCs/>
                <w:szCs w:val="20"/>
                <w:lang w:eastAsia="es-ES"/>
                <w14:ligatures w14:val="none"/>
              </w:rPr>
            </w:pPr>
            <w:r w:rsidRPr="00FD6B20">
              <w:rPr>
                <w:rFonts w:eastAsia="Times New Roman" w:cs="Calibri"/>
                <w:b/>
                <w:bCs/>
                <w:szCs w:val="20"/>
                <w:lang w:eastAsia="es-ES"/>
                <w14:ligatures w14:val="none"/>
              </w:rPr>
              <w:t>TAREA</w:t>
            </w:r>
          </w:p>
        </w:tc>
        <w:tc>
          <w:tcPr>
            <w:tcW w:w="709" w:type="dxa"/>
            <w:tcBorders>
              <w:top w:val="single" w:sz="4" w:space="0" w:color="auto"/>
              <w:left w:val="nil"/>
              <w:bottom w:val="single" w:sz="4" w:space="0" w:color="auto"/>
              <w:right w:val="single" w:sz="4" w:space="0" w:color="auto"/>
            </w:tcBorders>
            <w:shd w:val="clear" w:color="auto" w:fill="BDD6EE" w:themeFill="accent5" w:themeFillTint="66"/>
            <w:textDirection w:val="btLr"/>
            <w:vAlign w:val="center"/>
            <w:hideMark/>
          </w:tcPr>
          <w:p w14:paraId="5EA9F6C4" w14:textId="77777777" w:rsidR="00F97A02" w:rsidRPr="00FD6B20" w:rsidRDefault="00F97A02" w:rsidP="00E910A7">
            <w:pPr>
              <w:spacing w:line="276" w:lineRule="auto"/>
              <w:jc w:val="center"/>
              <w:rPr>
                <w:rFonts w:eastAsia="Times New Roman" w:cs="Calibri"/>
                <w:b/>
                <w:bCs/>
                <w:szCs w:val="20"/>
                <w:lang w:eastAsia="es-ES"/>
                <w14:ligatures w14:val="none"/>
              </w:rPr>
            </w:pPr>
            <w:r w:rsidRPr="00FD6B20">
              <w:rPr>
                <w:rFonts w:eastAsia="Times New Roman" w:cs="Calibri"/>
                <w:b/>
                <w:bCs/>
                <w:szCs w:val="20"/>
                <w:lang w:eastAsia="es-ES"/>
                <w14:ligatures w14:val="none"/>
              </w:rPr>
              <w:t>Adjudicador</w:t>
            </w:r>
          </w:p>
        </w:tc>
        <w:tc>
          <w:tcPr>
            <w:tcW w:w="709" w:type="dxa"/>
            <w:tcBorders>
              <w:top w:val="single" w:sz="4" w:space="0" w:color="auto"/>
              <w:left w:val="nil"/>
              <w:bottom w:val="single" w:sz="4" w:space="0" w:color="auto"/>
              <w:right w:val="single" w:sz="4" w:space="0" w:color="auto"/>
            </w:tcBorders>
            <w:shd w:val="clear" w:color="auto" w:fill="BDD6EE" w:themeFill="accent5" w:themeFillTint="66"/>
            <w:textDirection w:val="btLr"/>
            <w:vAlign w:val="center"/>
            <w:hideMark/>
          </w:tcPr>
          <w:p w14:paraId="396CB89C" w14:textId="77777777" w:rsidR="00F97A02" w:rsidRPr="00FD6B20" w:rsidRDefault="00F97A02" w:rsidP="00E910A7">
            <w:pPr>
              <w:spacing w:line="276" w:lineRule="auto"/>
              <w:jc w:val="center"/>
              <w:rPr>
                <w:rFonts w:eastAsia="Times New Roman" w:cs="Calibri"/>
                <w:b/>
                <w:bCs/>
                <w:sz w:val="19"/>
                <w:szCs w:val="19"/>
                <w:lang w:eastAsia="es-ES"/>
                <w14:ligatures w14:val="none"/>
              </w:rPr>
            </w:pPr>
            <w:r w:rsidRPr="00FD6B20">
              <w:rPr>
                <w:rFonts w:eastAsia="Times New Roman" w:cs="Calibri"/>
                <w:b/>
                <w:bCs/>
                <w:sz w:val="19"/>
                <w:szCs w:val="19"/>
                <w:lang w:eastAsia="es-ES"/>
                <w14:ligatures w14:val="none"/>
              </w:rPr>
              <w:t>Adjudicatario Principal</w:t>
            </w:r>
          </w:p>
        </w:tc>
        <w:tc>
          <w:tcPr>
            <w:tcW w:w="708" w:type="dxa"/>
            <w:tcBorders>
              <w:top w:val="single" w:sz="4" w:space="0" w:color="auto"/>
              <w:left w:val="nil"/>
              <w:bottom w:val="single" w:sz="4" w:space="0" w:color="auto"/>
              <w:right w:val="single" w:sz="4" w:space="0" w:color="auto"/>
            </w:tcBorders>
            <w:shd w:val="clear" w:color="auto" w:fill="BDD6EE" w:themeFill="accent5" w:themeFillTint="66"/>
            <w:textDirection w:val="btLr"/>
            <w:vAlign w:val="center"/>
            <w:hideMark/>
          </w:tcPr>
          <w:p w14:paraId="1AF318BC" w14:textId="77777777" w:rsidR="00F97A02" w:rsidRPr="00FD6B20" w:rsidRDefault="00F97A02" w:rsidP="00E910A7">
            <w:pPr>
              <w:spacing w:line="276" w:lineRule="auto"/>
              <w:jc w:val="center"/>
              <w:rPr>
                <w:rFonts w:eastAsia="Times New Roman" w:cs="Calibri"/>
                <w:b/>
                <w:bCs/>
                <w:sz w:val="19"/>
                <w:szCs w:val="19"/>
                <w:lang w:eastAsia="es-ES"/>
                <w14:ligatures w14:val="none"/>
              </w:rPr>
            </w:pPr>
            <w:r w:rsidRPr="00FD6B20">
              <w:rPr>
                <w:rFonts w:eastAsia="Times New Roman" w:cs="Calibri"/>
                <w:b/>
                <w:bCs/>
                <w:sz w:val="19"/>
                <w:szCs w:val="19"/>
                <w:lang w:eastAsia="es-ES"/>
                <w14:ligatures w14:val="none"/>
              </w:rPr>
              <w:t>Adjudicatario</w:t>
            </w:r>
          </w:p>
        </w:tc>
      </w:tr>
      <w:tr w:rsidR="00F97A02" w:rsidRPr="00FD6B20" w14:paraId="232DFD85" w14:textId="77777777" w:rsidTr="00414158">
        <w:trPr>
          <w:trHeight w:val="255"/>
        </w:trPr>
        <w:tc>
          <w:tcPr>
            <w:tcW w:w="7650" w:type="dxa"/>
            <w:gridSpan w:val="3"/>
            <w:tcBorders>
              <w:top w:val="single" w:sz="4" w:space="0" w:color="auto"/>
              <w:left w:val="single" w:sz="4" w:space="0" w:color="auto"/>
              <w:bottom w:val="single" w:sz="4" w:space="0" w:color="auto"/>
              <w:right w:val="single" w:sz="4" w:space="0" w:color="auto"/>
            </w:tcBorders>
            <w:shd w:val="clear" w:color="000000" w:fill="415464"/>
            <w:vAlign w:val="center"/>
            <w:hideMark/>
          </w:tcPr>
          <w:p w14:paraId="12EA21A8" w14:textId="77777777" w:rsidR="00F97A02" w:rsidRPr="00FD6B20" w:rsidRDefault="00F97A02" w:rsidP="00E910A7">
            <w:pPr>
              <w:spacing w:line="276" w:lineRule="auto"/>
              <w:rPr>
                <w:rFonts w:eastAsia="Times New Roman" w:cs="Calibri"/>
                <w:b/>
                <w:bCs/>
                <w:color w:val="FFFFFF"/>
                <w:szCs w:val="20"/>
                <w:lang w:eastAsia="es-ES"/>
                <w14:ligatures w14:val="none"/>
              </w:rPr>
            </w:pPr>
            <w:r w:rsidRPr="00FD6B20">
              <w:rPr>
                <w:rFonts w:eastAsia="Times New Roman" w:cs="Calibri"/>
                <w:b/>
                <w:bCs/>
                <w:color w:val="FFFFFF"/>
                <w:szCs w:val="20"/>
                <w:lang w:eastAsia="es-ES"/>
                <w14:ligatures w14:val="none"/>
              </w:rPr>
              <w:t xml:space="preserve">1 NECESITA VALORACIÓN </w:t>
            </w:r>
          </w:p>
        </w:tc>
        <w:tc>
          <w:tcPr>
            <w:tcW w:w="709" w:type="dxa"/>
            <w:tcBorders>
              <w:top w:val="nil"/>
              <w:left w:val="nil"/>
              <w:bottom w:val="single" w:sz="4" w:space="0" w:color="auto"/>
              <w:right w:val="single" w:sz="4" w:space="0" w:color="auto"/>
            </w:tcBorders>
            <w:shd w:val="clear" w:color="000000" w:fill="415464"/>
            <w:vAlign w:val="center"/>
            <w:hideMark/>
          </w:tcPr>
          <w:p w14:paraId="3B19F0FD" w14:textId="77777777" w:rsidR="00F97A02" w:rsidRPr="00FD6B20" w:rsidRDefault="00F97A02" w:rsidP="00E910A7">
            <w:pPr>
              <w:spacing w:line="276" w:lineRule="auto"/>
              <w:jc w:val="center"/>
              <w:rPr>
                <w:rFonts w:eastAsia="Times New Roman" w:cs="Calibri"/>
                <w:color w:val="FFFFFF"/>
                <w:szCs w:val="20"/>
                <w:lang w:eastAsia="es-ES"/>
                <w14:ligatures w14:val="none"/>
              </w:rPr>
            </w:pPr>
            <w:r w:rsidRPr="00FD6B20">
              <w:rPr>
                <w:rFonts w:eastAsia="Times New Roman" w:cs="Calibri"/>
                <w:color w:val="FFFFFF"/>
                <w:szCs w:val="20"/>
                <w:lang w:eastAsia="es-ES"/>
                <w14:ligatures w14:val="none"/>
              </w:rPr>
              <w:t> </w:t>
            </w:r>
          </w:p>
        </w:tc>
        <w:tc>
          <w:tcPr>
            <w:tcW w:w="708" w:type="dxa"/>
            <w:tcBorders>
              <w:top w:val="nil"/>
              <w:left w:val="nil"/>
              <w:bottom w:val="single" w:sz="4" w:space="0" w:color="auto"/>
              <w:right w:val="single" w:sz="4" w:space="0" w:color="auto"/>
            </w:tcBorders>
            <w:shd w:val="clear" w:color="000000" w:fill="415464"/>
            <w:vAlign w:val="center"/>
            <w:hideMark/>
          </w:tcPr>
          <w:p w14:paraId="6D3EF445" w14:textId="77777777" w:rsidR="00F97A02" w:rsidRPr="00FD6B20" w:rsidRDefault="00F97A02" w:rsidP="00E910A7">
            <w:pPr>
              <w:spacing w:line="276" w:lineRule="auto"/>
              <w:jc w:val="center"/>
              <w:rPr>
                <w:rFonts w:eastAsia="Times New Roman" w:cs="Calibri"/>
                <w:color w:val="FFFFFF"/>
                <w:szCs w:val="20"/>
                <w:lang w:eastAsia="es-ES"/>
                <w14:ligatures w14:val="none"/>
              </w:rPr>
            </w:pPr>
            <w:r w:rsidRPr="00FD6B20">
              <w:rPr>
                <w:rFonts w:eastAsia="Times New Roman" w:cs="Calibri"/>
                <w:color w:val="FFFFFF"/>
                <w:szCs w:val="20"/>
                <w:lang w:eastAsia="es-ES"/>
                <w14:ligatures w14:val="none"/>
              </w:rPr>
              <w:t> </w:t>
            </w:r>
          </w:p>
        </w:tc>
      </w:tr>
      <w:tr w:rsidR="00F97A02" w:rsidRPr="00FD6B20" w14:paraId="33266986"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366393EF"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1.1</w:t>
            </w:r>
          </w:p>
        </w:tc>
        <w:tc>
          <w:tcPr>
            <w:tcW w:w="6121" w:type="dxa"/>
            <w:tcBorders>
              <w:top w:val="nil"/>
              <w:left w:val="nil"/>
              <w:bottom w:val="single" w:sz="4" w:space="0" w:color="auto"/>
              <w:right w:val="single" w:sz="4" w:space="0" w:color="auto"/>
            </w:tcBorders>
            <w:vAlign w:val="center"/>
            <w:hideMark/>
          </w:tcPr>
          <w:p w14:paraId="252F0FA4"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Designar a las personas responsables de la función de gestión de la información</w:t>
            </w:r>
          </w:p>
        </w:tc>
        <w:tc>
          <w:tcPr>
            <w:tcW w:w="709" w:type="dxa"/>
            <w:tcBorders>
              <w:top w:val="nil"/>
              <w:left w:val="nil"/>
              <w:bottom w:val="single" w:sz="4" w:space="0" w:color="auto"/>
              <w:right w:val="single" w:sz="4" w:space="0" w:color="auto"/>
            </w:tcBorders>
            <w:vAlign w:val="center"/>
            <w:hideMark/>
          </w:tcPr>
          <w:p w14:paraId="1977DBED"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R </w:t>
            </w:r>
          </w:p>
        </w:tc>
        <w:tc>
          <w:tcPr>
            <w:tcW w:w="709" w:type="dxa"/>
            <w:tcBorders>
              <w:top w:val="nil"/>
              <w:left w:val="nil"/>
              <w:bottom w:val="single" w:sz="4" w:space="0" w:color="auto"/>
              <w:right w:val="single" w:sz="4" w:space="0" w:color="auto"/>
            </w:tcBorders>
            <w:vAlign w:val="center"/>
            <w:hideMark/>
          </w:tcPr>
          <w:p w14:paraId="263CC24E"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c>
          <w:tcPr>
            <w:tcW w:w="708" w:type="dxa"/>
            <w:tcBorders>
              <w:top w:val="nil"/>
              <w:left w:val="nil"/>
              <w:bottom w:val="single" w:sz="4" w:space="0" w:color="auto"/>
              <w:right w:val="single" w:sz="4" w:space="0" w:color="auto"/>
            </w:tcBorders>
            <w:vAlign w:val="center"/>
            <w:hideMark/>
          </w:tcPr>
          <w:p w14:paraId="03F6EE73"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r>
      <w:tr w:rsidR="00F97A02" w:rsidRPr="00FD6B20" w14:paraId="2B3B8466"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63AB18E9"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lastRenderedPageBreak/>
              <w:t>1.2</w:t>
            </w:r>
          </w:p>
        </w:tc>
        <w:tc>
          <w:tcPr>
            <w:tcW w:w="6121" w:type="dxa"/>
            <w:tcBorders>
              <w:top w:val="nil"/>
              <w:left w:val="nil"/>
              <w:bottom w:val="single" w:sz="4" w:space="0" w:color="auto"/>
              <w:right w:val="single" w:sz="4" w:space="0" w:color="auto"/>
            </w:tcBorders>
            <w:vAlign w:val="center"/>
            <w:hideMark/>
          </w:tcPr>
          <w:p w14:paraId="35E79DAD"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Establecer los requisitos de información del proyecto</w:t>
            </w:r>
          </w:p>
        </w:tc>
        <w:tc>
          <w:tcPr>
            <w:tcW w:w="709" w:type="dxa"/>
            <w:tcBorders>
              <w:top w:val="nil"/>
              <w:left w:val="nil"/>
              <w:bottom w:val="single" w:sz="4" w:space="0" w:color="auto"/>
              <w:right w:val="single" w:sz="4" w:space="0" w:color="auto"/>
            </w:tcBorders>
            <w:vAlign w:val="center"/>
            <w:hideMark/>
          </w:tcPr>
          <w:p w14:paraId="1198D96E"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R </w:t>
            </w:r>
          </w:p>
        </w:tc>
        <w:tc>
          <w:tcPr>
            <w:tcW w:w="709" w:type="dxa"/>
            <w:tcBorders>
              <w:top w:val="nil"/>
              <w:left w:val="nil"/>
              <w:bottom w:val="single" w:sz="4" w:space="0" w:color="auto"/>
              <w:right w:val="single" w:sz="4" w:space="0" w:color="auto"/>
            </w:tcBorders>
            <w:vAlign w:val="center"/>
            <w:hideMark/>
          </w:tcPr>
          <w:p w14:paraId="2FDA13CC"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c>
          <w:tcPr>
            <w:tcW w:w="708" w:type="dxa"/>
            <w:tcBorders>
              <w:top w:val="nil"/>
              <w:left w:val="nil"/>
              <w:bottom w:val="single" w:sz="4" w:space="0" w:color="auto"/>
              <w:right w:val="single" w:sz="4" w:space="0" w:color="auto"/>
            </w:tcBorders>
            <w:vAlign w:val="center"/>
            <w:hideMark/>
          </w:tcPr>
          <w:p w14:paraId="5C3653D9"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r>
      <w:tr w:rsidR="00F97A02" w:rsidRPr="00FD6B20" w14:paraId="05807D50" w14:textId="77777777" w:rsidTr="00414158">
        <w:trPr>
          <w:trHeight w:val="255"/>
        </w:trPr>
        <w:tc>
          <w:tcPr>
            <w:tcW w:w="820" w:type="dxa"/>
            <w:tcBorders>
              <w:top w:val="single" w:sz="4" w:space="0" w:color="auto"/>
              <w:left w:val="single" w:sz="4" w:space="0" w:color="auto"/>
              <w:bottom w:val="single" w:sz="4" w:space="0" w:color="auto"/>
              <w:right w:val="single" w:sz="4" w:space="0" w:color="auto"/>
            </w:tcBorders>
            <w:vAlign w:val="center"/>
            <w:hideMark/>
          </w:tcPr>
          <w:p w14:paraId="25530B5B"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1.3</w:t>
            </w:r>
          </w:p>
        </w:tc>
        <w:tc>
          <w:tcPr>
            <w:tcW w:w="6121" w:type="dxa"/>
            <w:tcBorders>
              <w:top w:val="single" w:sz="4" w:space="0" w:color="auto"/>
              <w:left w:val="nil"/>
              <w:bottom w:val="single" w:sz="4" w:space="0" w:color="auto"/>
              <w:right w:val="single" w:sz="4" w:space="0" w:color="auto"/>
            </w:tcBorders>
            <w:vAlign w:val="center"/>
            <w:hideMark/>
          </w:tcPr>
          <w:p w14:paraId="7DE774C7"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Establecer hitos de entrega de información del proyecto</w:t>
            </w:r>
          </w:p>
        </w:tc>
        <w:tc>
          <w:tcPr>
            <w:tcW w:w="709" w:type="dxa"/>
            <w:tcBorders>
              <w:top w:val="single" w:sz="4" w:space="0" w:color="auto"/>
              <w:left w:val="nil"/>
              <w:bottom w:val="single" w:sz="4" w:space="0" w:color="auto"/>
              <w:right w:val="single" w:sz="4" w:space="0" w:color="auto"/>
            </w:tcBorders>
            <w:vAlign w:val="center"/>
            <w:hideMark/>
          </w:tcPr>
          <w:p w14:paraId="3377E483"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R </w:t>
            </w:r>
          </w:p>
        </w:tc>
        <w:tc>
          <w:tcPr>
            <w:tcW w:w="709" w:type="dxa"/>
            <w:tcBorders>
              <w:top w:val="single" w:sz="4" w:space="0" w:color="auto"/>
              <w:left w:val="nil"/>
              <w:bottom w:val="single" w:sz="4" w:space="0" w:color="auto"/>
              <w:right w:val="single" w:sz="4" w:space="0" w:color="auto"/>
            </w:tcBorders>
            <w:vAlign w:val="center"/>
            <w:hideMark/>
          </w:tcPr>
          <w:p w14:paraId="198656ED"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c>
          <w:tcPr>
            <w:tcW w:w="708" w:type="dxa"/>
            <w:tcBorders>
              <w:top w:val="single" w:sz="4" w:space="0" w:color="auto"/>
              <w:left w:val="nil"/>
              <w:bottom w:val="single" w:sz="4" w:space="0" w:color="auto"/>
              <w:right w:val="single" w:sz="4" w:space="0" w:color="auto"/>
            </w:tcBorders>
            <w:vAlign w:val="center"/>
            <w:hideMark/>
          </w:tcPr>
          <w:p w14:paraId="51C173B3"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r>
      <w:tr w:rsidR="00F97A02" w:rsidRPr="00FD6B20" w14:paraId="420F4C63" w14:textId="77777777" w:rsidTr="00414158">
        <w:trPr>
          <w:trHeight w:val="255"/>
        </w:trPr>
        <w:tc>
          <w:tcPr>
            <w:tcW w:w="820" w:type="dxa"/>
            <w:tcBorders>
              <w:top w:val="single" w:sz="4" w:space="0" w:color="auto"/>
              <w:left w:val="single" w:sz="4" w:space="0" w:color="auto"/>
              <w:bottom w:val="single" w:sz="4" w:space="0" w:color="auto"/>
              <w:right w:val="single" w:sz="4" w:space="0" w:color="auto"/>
            </w:tcBorders>
            <w:vAlign w:val="center"/>
            <w:hideMark/>
          </w:tcPr>
          <w:p w14:paraId="2D540D07"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1.4</w:t>
            </w:r>
          </w:p>
        </w:tc>
        <w:tc>
          <w:tcPr>
            <w:tcW w:w="6121" w:type="dxa"/>
            <w:tcBorders>
              <w:top w:val="single" w:sz="4" w:space="0" w:color="auto"/>
              <w:left w:val="nil"/>
              <w:bottom w:val="single" w:sz="4" w:space="0" w:color="auto"/>
              <w:right w:val="single" w:sz="4" w:space="0" w:color="auto"/>
            </w:tcBorders>
            <w:vAlign w:val="center"/>
            <w:hideMark/>
          </w:tcPr>
          <w:p w14:paraId="0C848A68"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Establecer los estándares de información del proyecto.</w:t>
            </w:r>
          </w:p>
        </w:tc>
        <w:tc>
          <w:tcPr>
            <w:tcW w:w="709" w:type="dxa"/>
            <w:tcBorders>
              <w:top w:val="single" w:sz="4" w:space="0" w:color="auto"/>
              <w:left w:val="nil"/>
              <w:bottom w:val="single" w:sz="4" w:space="0" w:color="auto"/>
              <w:right w:val="single" w:sz="4" w:space="0" w:color="auto"/>
            </w:tcBorders>
            <w:vAlign w:val="center"/>
            <w:hideMark/>
          </w:tcPr>
          <w:p w14:paraId="53BE687C"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R </w:t>
            </w:r>
          </w:p>
        </w:tc>
        <w:tc>
          <w:tcPr>
            <w:tcW w:w="709" w:type="dxa"/>
            <w:tcBorders>
              <w:top w:val="single" w:sz="4" w:space="0" w:color="auto"/>
              <w:left w:val="nil"/>
              <w:bottom w:val="single" w:sz="4" w:space="0" w:color="auto"/>
              <w:right w:val="single" w:sz="4" w:space="0" w:color="auto"/>
            </w:tcBorders>
            <w:vAlign w:val="center"/>
            <w:hideMark/>
          </w:tcPr>
          <w:p w14:paraId="4ABB396F"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c>
          <w:tcPr>
            <w:tcW w:w="708" w:type="dxa"/>
            <w:tcBorders>
              <w:top w:val="single" w:sz="4" w:space="0" w:color="auto"/>
              <w:left w:val="nil"/>
              <w:bottom w:val="single" w:sz="4" w:space="0" w:color="auto"/>
              <w:right w:val="single" w:sz="4" w:space="0" w:color="auto"/>
            </w:tcBorders>
            <w:vAlign w:val="center"/>
            <w:hideMark/>
          </w:tcPr>
          <w:p w14:paraId="0B972FBE"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r>
      <w:tr w:rsidR="00F97A02" w:rsidRPr="00FD6B20" w14:paraId="32595650"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5FF24CED"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1.5</w:t>
            </w:r>
          </w:p>
        </w:tc>
        <w:tc>
          <w:tcPr>
            <w:tcW w:w="6121" w:type="dxa"/>
            <w:tcBorders>
              <w:top w:val="nil"/>
              <w:left w:val="nil"/>
              <w:bottom w:val="single" w:sz="4" w:space="0" w:color="auto"/>
              <w:right w:val="single" w:sz="4" w:space="0" w:color="auto"/>
            </w:tcBorders>
            <w:vAlign w:val="center"/>
            <w:hideMark/>
          </w:tcPr>
          <w:p w14:paraId="6D7E0D91"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Establecer métodos y procedimientos de producción de información del proyecto.</w:t>
            </w:r>
          </w:p>
        </w:tc>
        <w:tc>
          <w:tcPr>
            <w:tcW w:w="709" w:type="dxa"/>
            <w:tcBorders>
              <w:top w:val="nil"/>
              <w:left w:val="nil"/>
              <w:bottom w:val="single" w:sz="4" w:space="0" w:color="auto"/>
              <w:right w:val="single" w:sz="4" w:space="0" w:color="auto"/>
            </w:tcBorders>
            <w:vAlign w:val="center"/>
            <w:hideMark/>
          </w:tcPr>
          <w:p w14:paraId="17DB5BFB"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R </w:t>
            </w:r>
          </w:p>
        </w:tc>
        <w:tc>
          <w:tcPr>
            <w:tcW w:w="709" w:type="dxa"/>
            <w:tcBorders>
              <w:top w:val="nil"/>
              <w:left w:val="nil"/>
              <w:bottom w:val="single" w:sz="4" w:space="0" w:color="auto"/>
              <w:right w:val="single" w:sz="4" w:space="0" w:color="auto"/>
            </w:tcBorders>
            <w:vAlign w:val="center"/>
            <w:hideMark/>
          </w:tcPr>
          <w:p w14:paraId="556459AA"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c>
          <w:tcPr>
            <w:tcW w:w="708" w:type="dxa"/>
            <w:tcBorders>
              <w:top w:val="nil"/>
              <w:left w:val="nil"/>
              <w:bottom w:val="single" w:sz="4" w:space="0" w:color="auto"/>
              <w:right w:val="single" w:sz="4" w:space="0" w:color="auto"/>
            </w:tcBorders>
            <w:vAlign w:val="center"/>
            <w:hideMark/>
          </w:tcPr>
          <w:p w14:paraId="05D0B26B"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r>
      <w:tr w:rsidR="00F97A02" w:rsidRPr="00FD6B20" w14:paraId="6E9D95D4"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285111AE"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1.6</w:t>
            </w:r>
          </w:p>
        </w:tc>
        <w:tc>
          <w:tcPr>
            <w:tcW w:w="6121" w:type="dxa"/>
            <w:tcBorders>
              <w:top w:val="nil"/>
              <w:left w:val="nil"/>
              <w:bottom w:val="single" w:sz="4" w:space="0" w:color="auto"/>
              <w:right w:val="single" w:sz="4" w:space="0" w:color="auto"/>
            </w:tcBorders>
            <w:vAlign w:val="center"/>
            <w:hideMark/>
          </w:tcPr>
          <w:p w14:paraId="49201927"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Establecer la información de referencia del proyecto y los recursos compartidos.</w:t>
            </w:r>
          </w:p>
        </w:tc>
        <w:tc>
          <w:tcPr>
            <w:tcW w:w="709" w:type="dxa"/>
            <w:tcBorders>
              <w:top w:val="nil"/>
              <w:left w:val="nil"/>
              <w:bottom w:val="single" w:sz="4" w:space="0" w:color="auto"/>
              <w:right w:val="single" w:sz="4" w:space="0" w:color="auto"/>
            </w:tcBorders>
            <w:vAlign w:val="center"/>
            <w:hideMark/>
          </w:tcPr>
          <w:p w14:paraId="6F71B7F2"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R </w:t>
            </w:r>
          </w:p>
        </w:tc>
        <w:tc>
          <w:tcPr>
            <w:tcW w:w="709" w:type="dxa"/>
            <w:tcBorders>
              <w:top w:val="nil"/>
              <w:left w:val="nil"/>
              <w:bottom w:val="single" w:sz="4" w:space="0" w:color="auto"/>
              <w:right w:val="single" w:sz="4" w:space="0" w:color="auto"/>
            </w:tcBorders>
            <w:vAlign w:val="center"/>
            <w:hideMark/>
          </w:tcPr>
          <w:p w14:paraId="78AAA364"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c>
          <w:tcPr>
            <w:tcW w:w="708" w:type="dxa"/>
            <w:tcBorders>
              <w:top w:val="nil"/>
              <w:left w:val="nil"/>
              <w:bottom w:val="single" w:sz="4" w:space="0" w:color="auto"/>
              <w:right w:val="single" w:sz="4" w:space="0" w:color="auto"/>
            </w:tcBorders>
            <w:vAlign w:val="center"/>
            <w:hideMark/>
          </w:tcPr>
          <w:p w14:paraId="454B237F"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r>
      <w:tr w:rsidR="00F97A02" w:rsidRPr="00FD6B20" w14:paraId="628965F4"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2E89C5ED"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1.7</w:t>
            </w:r>
          </w:p>
        </w:tc>
        <w:tc>
          <w:tcPr>
            <w:tcW w:w="6121" w:type="dxa"/>
            <w:tcBorders>
              <w:top w:val="nil"/>
              <w:left w:val="nil"/>
              <w:bottom w:val="single" w:sz="4" w:space="0" w:color="auto"/>
              <w:right w:val="single" w:sz="4" w:space="0" w:color="auto"/>
            </w:tcBorders>
            <w:vAlign w:val="center"/>
            <w:hideMark/>
          </w:tcPr>
          <w:p w14:paraId="767ADBC1"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Establecer el entorno de datos común del proyecto.</w:t>
            </w:r>
          </w:p>
        </w:tc>
        <w:tc>
          <w:tcPr>
            <w:tcW w:w="709" w:type="dxa"/>
            <w:tcBorders>
              <w:top w:val="nil"/>
              <w:left w:val="nil"/>
              <w:bottom w:val="single" w:sz="4" w:space="0" w:color="auto"/>
              <w:right w:val="single" w:sz="4" w:space="0" w:color="auto"/>
            </w:tcBorders>
            <w:vAlign w:val="center"/>
            <w:hideMark/>
          </w:tcPr>
          <w:p w14:paraId="624D5FF7"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R </w:t>
            </w:r>
          </w:p>
        </w:tc>
        <w:tc>
          <w:tcPr>
            <w:tcW w:w="709" w:type="dxa"/>
            <w:tcBorders>
              <w:top w:val="nil"/>
              <w:left w:val="nil"/>
              <w:bottom w:val="single" w:sz="4" w:space="0" w:color="auto"/>
              <w:right w:val="single" w:sz="4" w:space="0" w:color="auto"/>
            </w:tcBorders>
            <w:vAlign w:val="center"/>
            <w:hideMark/>
          </w:tcPr>
          <w:p w14:paraId="4D677373"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c>
          <w:tcPr>
            <w:tcW w:w="708" w:type="dxa"/>
            <w:tcBorders>
              <w:top w:val="nil"/>
              <w:left w:val="nil"/>
              <w:bottom w:val="single" w:sz="4" w:space="0" w:color="auto"/>
              <w:right w:val="single" w:sz="4" w:space="0" w:color="auto"/>
            </w:tcBorders>
            <w:vAlign w:val="center"/>
            <w:hideMark/>
          </w:tcPr>
          <w:p w14:paraId="14C4F220"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r>
      <w:tr w:rsidR="00F97A02" w:rsidRPr="00FD6B20" w14:paraId="6E4D98F2"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4C19218C"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1.8</w:t>
            </w:r>
          </w:p>
        </w:tc>
        <w:tc>
          <w:tcPr>
            <w:tcW w:w="6121" w:type="dxa"/>
            <w:tcBorders>
              <w:top w:val="nil"/>
              <w:left w:val="nil"/>
              <w:bottom w:val="single" w:sz="4" w:space="0" w:color="auto"/>
              <w:right w:val="single" w:sz="4" w:space="0" w:color="auto"/>
            </w:tcBorders>
            <w:vAlign w:val="center"/>
            <w:hideMark/>
          </w:tcPr>
          <w:p w14:paraId="7B28E4E0"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Establecer el protocolo de intercambio de información del proyecto</w:t>
            </w:r>
          </w:p>
        </w:tc>
        <w:tc>
          <w:tcPr>
            <w:tcW w:w="709" w:type="dxa"/>
            <w:tcBorders>
              <w:top w:val="nil"/>
              <w:left w:val="nil"/>
              <w:bottom w:val="single" w:sz="4" w:space="0" w:color="auto"/>
              <w:right w:val="single" w:sz="4" w:space="0" w:color="auto"/>
            </w:tcBorders>
            <w:vAlign w:val="center"/>
            <w:hideMark/>
          </w:tcPr>
          <w:p w14:paraId="6AE17097"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R </w:t>
            </w:r>
          </w:p>
        </w:tc>
        <w:tc>
          <w:tcPr>
            <w:tcW w:w="709" w:type="dxa"/>
            <w:tcBorders>
              <w:top w:val="nil"/>
              <w:left w:val="nil"/>
              <w:bottom w:val="single" w:sz="4" w:space="0" w:color="auto"/>
              <w:right w:val="single" w:sz="4" w:space="0" w:color="auto"/>
            </w:tcBorders>
            <w:vAlign w:val="center"/>
            <w:hideMark/>
          </w:tcPr>
          <w:p w14:paraId="65A93D93"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c>
          <w:tcPr>
            <w:tcW w:w="708" w:type="dxa"/>
            <w:tcBorders>
              <w:top w:val="nil"/>
              <w:left w:val="nil"/>
              <w:bottom w:val="single" w:sz="4" w:space="0" w:color="auto"/>
              <w:right w:val="single" w:sz="4" w:space="0" w:color="auto"/>
            </w:tcBorders>
            <w:vAlign w:val="center"/>
            <w:hideMark/>
          </w:tcPr>
          <w:p w14:paraId="28AC1FD3"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r>
      <w:tr w:rsidR="00F97A02" w:rsidRPr="00FD6B20" w14:paraId="719CA759" w14:textId="77777777" w:rsidTr="00414158">
        <w:trPr>
          <w:trHeight w:val="255"/>
        </w:trPr>
        <w:tc>
          <w:tcPr>
            <w:tcW w:w="7650" w:type="dxa"/>
            <w:gridSpan w:val="3"/>
            <w:tcBorders>
              <w:top w:val="single" w:sz="4" w:space="0" w:color="auto"/>
              <w:left w:val="single" w:sz="4" w:space="0" w:color="auto"/>
              <w:bottom w:val="single" w:sz="4" w:space="0" w:color="auto"/>
              <w:right w:val="single" w:sz="4" w:space="0" w:color="auto"/>
            </w:tcBorders>
            <w:shd w:val="clear" w:color="000000" w:fill="415464"/>
            <w:vAlign w:val="center"/>
            <w:hideMark/>
          </w:tcPr>
          <w:p w14:paraId="31F17E11" w14:textId="77777777" w:rsidR="00F97A02" w:rsidRPr="00FD6B20" w:rsidRDefault="00F97A02" w:rsidP="00E910A7">
            <w:pPr>
              <w:spacing w:line="276" w:lineRule="auto"/>
              <w:rPr>
                <w:rFonts w:eastAsia="Times New Roman" w:cs="Calibri"/>
                <w:b/>
                <w:bCs/>
                <w:color w:val="FFFFFF"/>
                <w:szCs w:val="20"/>
                <w:lang w:eastAsia="es-ES"/>
                <w14:ligatures w14:val="none"/>
              </w:rPr>
            </w:pPr>
            <w:r w:rsidRPr="00FD6B20">
              <w:rPr>
                <w:rFonts w:eastAsia="Times New Roman" w:cs="Calibri"/>
                <w:b/>
                <w:bCs/>
                <w:color w:val="FFFFFF"/>
                <w:szCs w:val="20"/>
                <w:lang w:eastAsia="es-ES"/>
                <w14:ligatures w14:val="none"/>
              </w:rPr>
              <w:t xml:space="preserve">2 SOLICITUD DE LICITACIONES </w:t>
            </w:r>
          </w:p>
        </w:tc>
        <w:tc>
          <w:tcPr>
            <w:tcW w:w="709" w:type="dxa"/>
            <w:tcBorders>
              <w:top w:val="nil"/>
              <w:left w:val="nil"/>
              <w:bottom w:val="single" w:sz="4" w:space="0" w:color="auto"/>
              <w:right w:val="single" w:sz="4" w:space="0" w:color="auto"/>
            </w:tcBorders>
            <w:shd w:val="clear" w:color="000000" w:fill="415464"/>
            <w:vAlign w:val="center"/>
            <w:hideMark/>
          </w:tcPr>
          <w:p w14:paraId="187E1949" w14:textId="77777777" w:rsidR="00F97A02" w:rsidRPr="00FD6B20" w:rsidRDefault="00F97A02" w:rsidP="00E910A7">
            <w:pPr>
              <w:spacing w:line="276" w:lineRule="auto"/>
              <w:jc w:val="center"/>
              <w:rPr>
                <w:rFonts w:eastAsia="Times New Roman" w:cs="Calibri"/>
                <w:color w:val="FFFFFF"/>
                <w:szCs w:val="20"/>
                <w:lang w:eastAsia="es-ES"/>
                <w14:ligatures w14:val="none"/>
              </w:rPr>
            </w:pPr>
            <w:r w:rsidRPr="00FD6B20">
              <w:rPr>
                <w:rFonts w:eastAsia="Times New Roman" w:cs="Calibri"/>
                <w:color w:val="FFFFFF"/>
                <w:szCs w:val="20"/>
                <w:lang w:eastAsia="es-ES"/>
                <w14:ligatures w14:val="none"/>
              </w:rPr>
              <w:t> </w:t>
            </w:r>
          </w:p>
        </w:tc>
        <w:tc>
          <w:tcPr>
            <w:tcW w:w="708" w:type="dxa"/>
            <w:tcBorders>
              <w:top w:val="nil"/>
              <w:left w:val="nil"/>
              <w:bottom w:val="single" w:sz="4" w:space="0" w:color="auto"/>
              <w:right w:val="single" w:sz="4" w:space="0" w:color="auto"/>
            </w:tcBorders>
            <w:shd w:val="clear" w:color="000000" w:fill="415464"/>
            <w:vAlign w:val="center"/>
            <w:hideMark/>
          </w:tcPr>
          <w:p w14:paraId="389CC775" w14:textId="77777777" w:rsidR="00F97A02" w:rsidRPr="00FD6B20" w:rsidRDefault="00F97A02" w:rsidP="00E910A7">
            <w:pPr>
              <w:spacing w:line="276" w:lineRule="auto"/>
              <w:jc w:val="center"/>
              <w:rPr>
                <w:rFonts w:eastAsia="Times New Roman" w:cs="Calibri"/>
                <w:color w:val="FFFFFF"/>
                <w:szCs w:val="20"/>
                <w:lang w:eastAsia="es-ES"/>
                <w14:ligatures w14:val="none"/>
              </w:rPr>
            </w:pPr>
            <w:r w:rsidRPr="00FD6B20">
              <w:rPr>
                <w:rFonts w:eastAsia="Times New Roman" w:cs="Calibri"/>
                <w:color w:val="FFFFFF"/>
                <w:szCs w:val="20"/>
                <w:lang w:eastAsia="es-ES"/>
                <w14:ligatures w14:val="none"/>
              </w:rPr>
              <w:t> </w:t>
            </w:r>
          </w:p>
        </w:tc>
      </w:tr>
      <w:tr w:rsidR="00F97A02" w:rsidRPr="00FD6B20" w14:paraId="5677F817"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21CCE4FD"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2.1</w:t>
            </w:r>
          </w:p>
        </w:tc>
        <w:tc>
          <w:tcPr>
            <w:tcW w:w="6121" w:type="dxa"/>
            <w:tcBorders>
              <w:top w:val="nil"/>
              <w:left w:val="nil"/>
              <w:bottom w:val="single" w:sz="4" w:space="0" w:color="auto"/>
              <w:right w:val="single" w:sz="4" w:space="0" w:color="auto"/>
            </w:tcBorders>
            <w:vAlign w:val="center"/>
            <w:hideMark/>
          </w:tcPr>
          <w:p w14:paraId="4C7987DD" w14:textId="06F121EE"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Establecer los requisitos de intercambio de información de</w:t>
            </w:r>
            <w:r w:rsidR="00260990" w:rsidRPr="00FD6B20">
              <w:rPr>
                <w:rFonts w:eastAsia="Times New Roman" w:cs="Calibri"/>
                <w:color w:val="000000"/>
                <w:sz w:val="18"/>
                <w:szCs w:val="18"/>
                <w:lang w:eastAsia="es-ES"/>
                <w14:ligatures w14:val="none"/>
              </w:rPr>
              <w:t>l</w:t>
            </w:r>
            <w:r w:rsidRPr="00FD6B20">
              <w:rPr>
                <w:rFonts w:eastAsia="Times New Roman" w:cs="Calibri"/>
                <w:color w:val="000000"/>
                <w:sz w:val="18"/>
                <w:szCs w:val="18"/>
                <w:lang w:eastAsia="es-ES"/>
                <w14:ligatures w14:val="none"/>
              </w:rPr>
              <w:t xml:space="preserve"> Adjudicatario principal</w:t>
            </w:r>
          </w:p>
        </w:tc>
        <w:tc>
          <w:tcPr>
            <w:tcW w:w="709" w:type="dxa"/>
            <w:tcBorders>
              <w:top w:val="nil"/>
              <w:left w:val="nil"/>
              <w:bottom w:val="single" w:sz="4" w:space="0" w:color="auto"/>
              <w:right w:val="single" w:sz="4" w:space="0" w:color="auto"/>
            </w:tcBorders>
            <w:vAlign w:val="center"/>
            <w:hideMark/>
          </w:tcPr>
          <w:p w14:paraId="6D5E0DD6"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R </w:t>
            </w:r>
          </w:p>
        </w:tc>
        <w:tc>
          <w:tcPr>
            <w:tcW w:w="709" w:type="dxa"/>
            <w:tcBorders>
              <w:top w:val="nil"/>
              <w:left w:val="nil"/>
              <w:bottom w:val="single" w:sz="4" w:space="0" w:color="auto"/>
              <w:right w:val="single" w:sz="4" w:space="0" w:color="auto"/>
            </w:tcBorders>
            <w:vAlign w:val="center"/>
            <w:hideMark/>
          </w:tcPr>
          <w:p w14:paraId="4C45C1CE"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c>
          <w:tcPr>
            <w:tcW w:w="708" w:type="dxa"/>
            <w:tcBorders>
              <w:top w:val="nil"/>
              <w:left w:val="nil"/>
              <w:bottom w:val="single" w:sz="4" w:space="0" w:color="auto"/>
              <w:right w:val="single" w:sz="4" w:space="0" w:color="auto"/>
            </w:tcBorders>
            <w:vAlign w:val="center"/>
            <w:hideMark/>
          </w:tcPr>
          <w:p w14:paraId="2B28C771"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r>
      <w:tr w:rsidR="00F97A02" w:rsidRPr="00FD6B20" w14:paraId="5417C035"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5375737B"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2.2</w:t>
            </w:r>
          </w:p>
        </w:tc>
        <w:tc>
          <w:tcPr>
            <w:tcW w:w="6121" w:type="dxa"/>
            <w:tcBorders>
              <w:top w:val="nil"/>
              <w:left w:val="nil"/>
              <w:bottom w:val="single" w:sz="4" w:space="0" w:color="auto"/>
              <w:right w:val="single" w:sz="4" w:space="0" w:color="auto"/>
            </w:tcBorders>
            <w:vAlign w:val="center"/>
            <w:hideMark/>
          </w:tcPr>
          <w:p w14:paraId="5BDC0974"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Recopilación de información de referencia y recursos compartidos</w:t>
            </w:r>
          </w:p>
        </w:tc>
        <w:tc>
          <w:tcPr>
            <w:tcW w:w="709" w:type="dxa"/>
            <w:tcBorders>
              <w:top w:val="nil"/>
              <w:left w:val="nil"/>
              <w:bottom w:val="single" w:sz="4" w:space="0" w:color="auto"/>
              <w:right w:val="single" w:sz="4" w:space="0" w:color="auto"/>
            </w:tcBorders>
            <w:vAlign w:val="center"/>
            <w:hideMark/>
          </w:tcPr>
          <w:p w14:paraId="236383D4"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R </w:t>
            </w:r>
          </w:p>
        </w:tc>
        <w:tc>
          <w:tcPr>
            <w:tcW w:w="709" w:type="dxa"/>
            <w:tcBorders>
              <w:top w:val="nil"/>
              <w:left w:val="nil"/>
              <w:bottom w:val="single" w:sz="4" w:space="0" w:color="auto"/>
              <w:right w:val="single" w:sz="4" w:space="0" w:color="auto"/>
            </w:tcBorders>
            <w:vAlign w:val="center"/>
            <w:hideMark/>
          </w:tcPr>
          <w:p w14:paraId="3BC529F1"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c>
          <w:tcPr>
            <w:tcW w:w="708" w:type="dxa"/>
            <w:tcBorders>
              <w:top w:val="nil"/>
              <w:left w:val="nil"/>
              <w:bottom w:val="single" w:sz="4" w:space="0" w:color="auto"/>
              <w:right w:val="single" w:sz="4" w:space="0" w:color="auto"/>
            </w:tcBorders>
            <w:vAlign w:val="center"/>
            <w:hideMark/>
          </w:tcPr>
          <w:p w14:paraId="15E6D8CC"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r>
      <w:tr w:rsidR="00F97A02" w:rsidRPr="00FD6B20" w14:paraId="06F2B14E"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2E3590A4"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2.3</w:t>
            </w:r>
          </w:p>
        </w:tc>
        <w:tc>
          <w:tcPr>
            <w:tcW w:w="6121" w:type="dxa"/>
            <w:tcBorders>
              <w:top w:val="nil"/>
              <w:left w:val="nil"/>
              <w:bottom w:val="single" w:sz="4" w:space="0" w:color="auto"/>
              <w:right w:val="single" w:sz="4" w:space="0" w:color="auto"/>
            </w:tcBorders>
            <w:vAlign w:val="center"/>
            <w:hideMark/>
          </w:tcPr>
          <w:p w14:paraId="57FA9FD2"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Establecer requisitos de presentación de ofertas y criterios de evaluación</w:t>
            </w:r>
          </w:p>
        </w:tc>
        <w:tc>
          <w:tcPr>
            <w:tcW w:w="709" w:type="dxa"/>
            <w:tcBorders>
              <w:top w:val="nil"/>
              <w:left w:val="nil"/>
              <w:bottom w:val="single" w:sz="4" w:space="0" w:color="auto"/>
              <w:right w:val="single" w:sz="4" w:space="0" w:color="auto"/>
            </w:tcBorders>
            <w:vAlign w:val="center"/>
            <w:hideMark/>
          </w:tcPr>
          <w:p w14:paraId="44D216A0"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R </w:t>
            </w:r>
          </w:p>
        </w:tc>
        <w:tc>
          <w:tcPr>
            <w:tcW w:w="709" w:type="dxa"/>
            <w:tcBorders>
              <w:top w:val="nil"/>
              <w:left w:val="nil"/>
              <w:bottom w:val="single" w:sz="4" w:space="0" w:color="auto"/>
              <w:right w:val="single" w:sz="4" w:space="0" w:color="auto"/>
            </w:tcBorders>
            <w:vAlign w:val="center"/>
            <w:hideMark/>
          </w:tcPr>
          <w:p w14:paraId="4ABAE213"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c>
          <w:tcPr>
            <w:tcW w:w="708" w:type="dxa"/>
            <w:tcBorders>
              <w:top w:val="nil"/>
              <w:left w:val="nil"/>
              <w:bottom w:val="single" w:sz="4" w:space="0" w:color="auto"/>
              <w:right w:val="single" w:sz="4" w:space="0" w:color="auto"/>
            </w:tcBorders>
            <w:vAlign w:val="center"/>
            <w:hideMark/>
          </w:tcPr>
          <w:p w14:paraId="7E7FC698"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r>
      <w:tr w:rsidR="00F97A02" w:rsidRPr="00FD6B20" w14:paraId="6C95374B"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2788A905"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2.4</w:t>
            </w:r>
          </w:p>
        </w:tc>
        <w:tc>
          <w:tcPr>
            <w:tcW w:w="6121" w:type="dxa"/>
            <w:tcBorders>
              <w:top w:val="nil"/>
              <w:left w:val="nil"/>
              <w:bottom w:val="single" w:sz="4" w:space="0" w:color="auto"/>
              <w:right w:val="single" w:sz="4" w:space="0" w:color="auto"/>
            </w:tcBorders>
            <w:vAlign w:val="center"/>
            <w:hideMark/>
          </w:tcPr>
          <w:p w14:paraId="40C8FAAF"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Recopilar información de licitación</w:t>
            </w:r>
          </w:p>
        </w:tc>
        <w:tc>
          <w:tcPr>
            <w:tcW w:w="709" w:type="dxa"/>
            <w:tcBorders>
              <w:top w:val="nil"/>
              <w:left w:val="nil"/>
              <w:bottom w:val="single" w:sz="4" w:space="0" w:color="auto"/>
              <w:right w:val="single" w:sz="4" w:space="0" w:color="auto"/>
            </w:tcBorders>
            <w:vAlign w:val="center"/>
            <w:hideMark/>
          </w:tcPr>
          <w:p w14:paraId="7945EB8E"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R </w:t>
            </w:r>
          </w:p>
        </w:tc>
        <w:tc>
          <w:tcPr>
            <w:tcW w:w="709" w:type="dxa"/>
            <w:tcBorders>
              <w:top w:val="nil"/>
              <w:left w:val="nil"/>
              <w:bottom w:val="single" w:sz="4" w:space="0" w:color="auto"/>
              <w:right w:val="single" w:sz="4" w:space="0" w:color="auto"/>
            </w:tcBorders>
            <w:vAlign w:val="center"/>
            <w:hideMark/>
          </w:tcPr>
          <w:p w14:paraId="0A6A9A94"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c>
          <w:tcPr>
            <w:tcW w:w="708" w:type="dxa"/>
            <w:tcBorders>
              <w:top w:val="nil"/>
              <w:left w:val="nil"/>
              <w:bottom w:val="single" w:sz="4" w:space="0" w:color="auto"/>
              <w:right w:val="single" w:sz="4" w:space="0" w:color="auto"/>
            </w:tcBorders>
            <w:vAlign w:val="center"/>
            <w:hideMark/>
          </w:tcPr>
          <w:p w14:paraId="36B8DA23"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r>
      <w:tr w:rsidR="00F97A02" w:rsidRPr="00FD6B20" w14:paraId="06C382B1" w14:textId="77777777" w:rsidTr="00414158">
        <w:trPr>
          <w:trHeight w:val="255"/>
        </w:trPr>
        <w:tc>
          <w:tcPr>
            <w:tcW w:w="7650" w:type="dxa"/>
            <w:gridSpan w:val="3"/>
            <w:tcBorders>
              <w:top w:val="single" w:sz="4" w:space="0" w:color="auto"/>
              <w:left w:val="single" w:sz="4" w:space="0" w:color="auto"/>
              <w:bottom w:val="single" w:sz="4" w:space="0" w:color="auto"/>
              <w:right w:val="single" w:sz="4" w:space="0" w:color="auto"/>
            </w:tcBorders>
            <w:shd w:val="clear" w:color="000000" w:fill="415464"/>
            <w:vAlign w:val="center"/>
            <w:hideMark/>
          </w:tcPr>
          <w:p w14:paraId="33773C7F" w14:textId="77777777" w:rsidR="00F97A02" w:rsidRPr="00FD6B20" w:rsidRDefault="00F97A02" w:rsidP="00E910A7">
            <w:pPr>
              <w:spacing w:line="276" w:lineRule="auto"/>
              <w:rPr>
                <w:rFonts w:eastAsia="Times New Roman" w:cs="Calibri"/>
                <w:b/>
                <w:bCs/>
                <w:color w:val="FFFFFF"/>
                <w:szCs w:val="20"/>
                <w:lang w:eastAsia="es-ES"/>
                <w14:ligatures w14:val="none"/>
              </w:rPr>
            </w:pPr>
            <w:r w:rsidRPr="00FD6B20">
              <w:rPr>
                <w:rFonts w:eastAsia="Times New Roman" w:cs="Calibri"/>
                <w:b/>
                <w:bCs/>
                <w:color w:val="FFFFFF"/>
                <w:szCs w:val="20"/>
                <w:lang w:eastAsia="es-ES"/>
                <w14:ligatures w14:val="none"/>
              </w:rPr>
              <w:t xml:space="preserve">3 PRESENTACIÓN DE OFERTAS </w:t>
            </w:r>
          </w:p>
        </w:tc>
        <w:tc>
          <w:tcPr>
            <w:tcW w:w="709" w:type="dxa"/>
            <w:tcBorders>
              <w:top w:val="nil"/>
              <w:left w:val="nil"/>
              <w:bottom w:val="single" w:sz="4" w:space="0" w:color="auto"/>
              <w:right w:val="single" w:sz="4" w:space="0" w:color="auto"/>
            </w:tcBorders>
            <w:shd w:val="clear" w:color="000000" w:fill="415464"/>
            <w:vAlign w:val="center"/>
            <w:hideMark/>
          </w:tcPr>
          <w:p w14:paraId="00589E8B" w14:textId="77777777" w:rsidR="00F97A02" w:rsidRPr="00FD6B20" w:rsidRDefault="00F97A02" w:rsidP="00E910A7">
            <w:pPr>
              <w:spacing w:line="276" w:lineRule="auto"/>
              <w:jc w:val="center"/>
              <w:rPr>
                <w:rFonts w:eastAsia="Times New Roman" w:cs="Calibri"/>
                <w:color w:val="FFFFFF"/>
                <w:szCs w:val="20"/>
                <w:lang w:eastAsia="es-ES"/>
                <w14:ligatures w14:val="none"/>
              </w:rPr>
            </w:pPr>
            <w:r w:rsidRPr="00FD6B20">
              <w:rPr>
                <w:rFonts w:eastAsia="Times New Roman" w:cs="Calibri"/>
                <w:color w:val="FFFFFF"/>
                <w:szCs w:val="20"/>
                <w:lang w:eastAsia="es-ES"/>
                <w14:ligatures w14:val="none"/>
              </w:rPr>
              <w:t> </w:t>
            </w:r>
          </w:p>
        </w:tc>
        <w:tc>
          <w:tcPr>
            <w:tcW w:w="708" w:type="dxa"/>
            <w:tcBorders>
              <w:top w:val="nil"/>
              <w:left w:val="nil"/>
              <w:bottom w:val="single" w:sz="4" w:space="0" w:color="auto"/>
              <w:right w:val="single" w:sz="4" w:space="0" w:color="auto"/>
            </w:tcBorders>
            <w:shd w:val="clear" w:color="000000" w:fill="415464"/>
            <w:vAlign w:val="center"/>
            <w:hideMark/>
          </w:tcPr>
          <w:p w14:paraId="62C6FC22" w14:textId="77777777" w:rsidR="00F97A02" w:rsidRPr="00FD6B20" w:rsidRDefault="00F97A02" w:rsidP="00E910A7">
            <w:pPr>
              <w:spacing w:line="276" w:lineRule="auto"/>
              <w:jc w:val="center"/>
              <w:rPr>
                <w:rFonts w:eastAsia="Times New Roman" w:cs="Calibri"/>
                <w:color w:val="FFFFFF"/>
                <w:szCs w:val="20"/>
                <w:lang w:eastAsia="es-ES"/>
                <w14:ligatures w14:val="none"/>
              </w:rPr>
            </w:pPr>
            <w:r w:rsidRPr="00FD6B20">
              <w:rPr>
                <w:rFonts w:eastAsia="Times New Roman" w:cs="Calibri"/>
                <w:color w:val="FFFFFF"/>
                <w:szCs w:val="20"/>
                <w:lang w:eastAsia="es-ES"/>
                <w14:ligatures w14:val="none"/>
              </w:rPr>
              <w:t> </w:t>
            </w:r>
          </w:p>
        </w:tc>
      </w:tr>
      <w:tr w:rsidR="00F97A02" w:rsidRPr="00FD6B20" w14:paraId="6C794234"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1579761A"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3.1</w:t>
            </w:r>
          </w:p>
        </w:tc>
        <w:tc>
          <w:tcPr>
            <w:tcW w:w="6121" w:type="dxa"/>
            <w:tcBorders>
              <w:top w:val="nil"/>
              <w:left w:val="nil"/>
              <w:bottom w:val="single" w:sz="4" w:space="0" w:color="auto"/>
              <w:right w:val="single" w:sz="4" w:space="0" w:color="auto"/>
            </w:tcBorders>
            <w:vAlign w:val="center"/>
            <w:hideMark/>
          </w:tcPr>
          <w:p w14:paraId="6FB486F4"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Designar a las personas responsables de la función de gestión de la información</w:t>
            </w:r>
          </w:p>
        </w:tc>
        <w:tc>
          <w:tcPr>
            <w:tcW w:w="709" w:type="dxa"/>
            <w:tcBorders>
              <w:top w:val="nil"/>
              <w:left w:val="nil"/>
              <w:bottom w:val="single" w:sz="4" w:space="0" w:color="auto"/>
              <w:right w:val="single" w:sz="4" w:space="0" w:color="auto"/>
            </w:tcBorders>
            <w:vAlign w:val="center"/>
            <w:hideMark/>
          </w:tcPr>
          <w:p w14:paraId="7BAA31BA"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c>
          <w:tcPr>
            <w:tcW w:w="709" w:type="dxa"/>
            <w:tcBorders>
              <w:top w:val="nil"/>
              <w:left w:val="nil"/>
              <w:bottom w:val="single" w:sz="4" w:space="0" w:color="auto"/>
              <w:right w:val="single" w:sz="4" w:space="0" w:color="auto"/>
            </w:tcBorders>
            <w:vAlign w:val="center"/>
            <w:hideMark/>
          </w:tcPr>
          <w:p w14:paraId="4B42ACC6"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R </w:t>
            </w:r>
          </w:p>
        </w:tc>
        <w:tc>
          <w:tcPr>
            <w:tcW w:w="708" w:type="dxa"/>
            <w:tcBorders>
              <w:top w:val="nil"/>
              <w:left w:val="nil"/>
              <w:bottom w:val="single" w:sz="4" w:space="0" w:color="auto"/>
              <w:right w:val="single" w:sz="4" w:space="0" w:color="auto"/>
            </w:tcBorders>
            <w:vAlign w:val="center"/>
            <w:hideMark/>
          </w:tcPr>
          <w:p w14:paraId="57EAF9AD"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A </w:t>
            </w:r>
          </w:p>
        </w:tc>
      </w:tr>
      <w:tr w:rsidR="00F97A02" w:rsidRPr="00FD6B20" w14:paraId="0DFE67B8"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02EDB55D"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3.2</w:t>
            </w:r>
          </w:p>
        </w:tc>
        <w:tc>
          <w:tcPr>
            <w:tcW w:w="6121" w:type="dxa"/>
            <w:tcBorders>
              <w:top w:val="nil"/>
              <w:left w:val="nil"/>
              <w:bottom w:val="single" w:sz="4" w:space="0" w:color="auto"/>
              <w:right w:val="single" w:sz="4" w:space="0" w:color="auto"/>
            </w:tcBorders>
            <w:vAlign w:val="center"/>
            <w:hideMark/>
          </w:tcPr>
          <w:p w14:paraId="7453569F"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Establecer el plan de ejecución BIM del equipo de entrega (pre-BEP) antes de la cita</w:t>
            </w:r>
          </w:p>
        </w:tc>
        <w:tc>
          <w:tcPr>
            <w:tcW w:w="709" w:type="dxa"/>
            <w:tcBorders>
              <w:top w:val="nil"/>
              <w:left w:val="nil"/>
              <w:bottom w:val="single" w:sz="4" w:space="0" w:color="auto"/>
              <w:right w:val="single" w:sz="4" w:space="0" w:color="auto"/>
            </w:tcBorders>
            <w:vAlign w:val="center"/>
            <w:hideMark/>
          </w:tcPr>
          <w:p w14:paraId="3C2F078D"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c>
          <w:tcPr>
            <w:tcW w:w="709" w:type="dxa"/>
            <w:tcBorders>
              <w:top w:val="nil"/>
              <w:left w:val="nil"/>
              <w:bottom w:val="single" w:sz="4" w:space="0" w:color="auto"/>
              <w:right w:val="single" w:sz="4" w:space="0" w:color="auto"/>
            </w:tcBorders>
            <w:vAlign w:val="center"/>
            <w:hideMark/>
          </w:tcPr>
          <w:p w14:paraId="73418B74"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R </w:t>
            </w:r>
          </w:p>
        </w:tc>
        <w:tc>
          <w:tcPr>
            <w:tcW w:w="708" w:type="dxa"/>
            <w:tcBorders>
              <w:top w:val="nil"/>
              <w:left w:val="nil"/>
              <w:bottom w:val="single" w:sz="4" w:space="0" w:color="auto"/>
              <w:right w:val="single" w:sz="4" w:space="0" w:color="auto"/>
            </w:tcBorders>
            <w:vAlign w:val="center"/>
            <w:hideMark/>
          </w:tcPr>
          <w:p w14:paraId="348FDC2D"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A </w:t>
            </w:r>
          </w:p>
        </w:tc>
      </w:tr>
      <w:tr w:rsidR="00F97A02" w:rsidRPr="00FD6B20" w14:paraId="12840672"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73DDA840"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3.3</w:t>
            </w:r>
          </w:p>
        </w:tc>
        <w:tc>
          <w:tcPr>
            <w:tcW w:w="6121" w:type="dxa"/>
            <w:tcBorders>
              <w:top w:val="nil"/>
              <w:left w:val="nil"/>
              <w:bottom w:val="single" w:sz="4" w:space="0" w:color="auto"/>
              <w:right w:val="single" w:sz="4" w:space="0" w:color="auto"/>
            </w:tcBorders>
            <w:vAlign w:val="center"/>
            <w:hideMark/>
          </w:tcPr>
          <w:p w14:paraId="198C981D"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Evaluación de las habilidades y capacidades del equipo de entrega</w:t>
            </w:r>
          </w:p>
        </w:tc>
        <w:tc>
          <w:tcPr>
            <w:tcW w:w="709" w:type="dxa"/>
            <w:tcBorders>
              <w:top w:val="nil"/>
              <w:left w:val="nil"/>
              <w:bottom w:val="single" w:sz="4" w:space="0" w:color="auto"/>
              <w:right w:val="single" w:sz="4" w:space="0" w:color="auto"/>
            </w:tcBorders>
            <w:vAlign w:val="center"/>
            <w:hideMark/>
          </w:tcPr>
          <w:p w14:paraId="41B44390"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c>
          <w:tcPr>
            <w:tcW w:w="709" w:type="dxa"/>
            <w:tcBorders>
              <w:top w:val="nil"/>
              <w:left w:val="nil"/>
              <w:bottom w:val="single" w:sz="4" w:space="0" w:color="auto"/>
              <w:right w:val="single" w:sz="4" w:space="0" w:color="auto"/>
            </w:tcBorders>
            <w:vAlign w:val="center"/>
            <w:hideMark/>
          </w:tcPr>
          <w:p w14:paraId="3B90B98A"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A </w:t>
            </w:r>
          </w:p>
        </w:tc>
        <w:tc>
          <w:tcPr>
            <w:tcW w:w="708" w:type="dxa"/>
            <w:tcBorders>
              <w:top w:val="nil"/>
              <w:left w:val="nil"/>
              <w:bottom w:val="single" w:sz="4" w:space="0" w:color="auto"/>
              <w:right w:val="single" w:sz="4" w:space="0" w:color="auto"/>
            </w:tcBorders>
            <w:vAlign w:val="center"/>
            <w:hideMark/>
          </w:tcPr>
          <w:p w14:paraId="3A2AAEE3"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R </w:t>
            </w:r>
          </w:p>
        </w:tc>
      </w:tr>
      <w:tr w:rsidR="00F97A02" w:rsidRPr="00FD6B20" w14:paraId="0DBF874B"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6DF7FDEE"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3.4</w:t>
            </w:r>
          </w:p>
        </w:tc>
        <w:tc>
          <w:tcPr>
            <w:tcW w:w="6121" w:type="dxa"/>
            <w:tcBorders>
              <w:top w:val="nil"/>
              <w:left w:val="nil"/>
              <w:bottom w:val="single" w:sz="4" w:space="0" w:color="auto"/>
              <w:right w:val="single" w:sz="4" w:space="0" w:color="auto"/>
            </w:tcBorders>
            <w:vAlign w:val="center"/>
            <w:hideMark/>
          </w:tcPr>
          <w:p w14:paraId="5DD58E58"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Establecer las habilidades y capacidades del equipo de entrega.</w:t>
            </w:r>
          </w:p>
        </w:tc>
        <w:tc>
          <w:tcPr>
            <w:tcW w:w="709" w:type="dxa"/>
            <w:tcBorders>
              <w:top w:val="nil"/>
              <w:left w:val="nil"/>
              <w:bottom w:val="single" w:sz="4" w:space="0" w:color="auto"/>
              <w:right w:val="single" w:sz="4" w:space="0" w:color="auto"/>
            </w:tcBorders>
            <w:vAlign w:val="center"/>
            <w:hideMark/>
          </w:tcPr>
          <w:p w14:paraId="64C29B9C"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c>
          <w:tcPr>
            <w:tcW w:w="709" w:type="dxa"/>
            <w:tcBorders>
              <w:top w:val="nil"/>
              <w:left w:val="nil"/>
              <w:bottom w:val="single" w:sz="4" w:space="0" w:color="auto"/>
              <w:right w:val="single" w:sz="4" w:space="0" w:color="auto"/>
            </w:tcBorders>
            <w:vAlign w:val="center"/>
            <w:hideMark/>
          </w:tcPr>
          <w:p w14:paraId="18D8A11E"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R </w:t>
            </w:r>
          </w:p>
        </w:tc>
        <w:tc>
          <w:tcPr>
            <w:tcW w:w="708" w:type="dxa"/>
            <w:tcBorders>
              <w:top w:val="nil"/>
              <w:left w:val="nil"/>
              <w:bottom w:val="single" w:sz="4" w:space="0" w:color="auto"/>
              <w:right w:val="single" w:sz="4" w:space="0" w:color="auto"/>
            </w:tcBorders>
            <w:vAlign w:val="center"/>
            <w:hideMark/>
          </w:tcPr>
          <w:p w14:paraId="49A9AF86"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A </w:t>
            </w:r>
          </w:p>
        </w:tc>
      </w:tr>
      <w:tr w:rsidR="00F97A02" w:rsidRPr="00FD6B20" w14:paraId="68198A20"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07B5F309"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3.5</w:t>
            </w:r>
          </w:p>
        </w:tc>
        <w:tc>
          <w:tcPr>
            <w:tcW w:w="6121" w:type="dxa"/>
            <w:tcBorders>
              <w:top w:val="nil"/>
              <w:left w:val="nil"/>
              <w:bottom w:val="single" w:sz="4" w:space="0" w:color="auto"/>
              <w:right w:val="single" w:sz="4" w:space="0" w:color="auto"/>
            </w:tcBorders>
            <w:vAlign w:val="center"/>
            <w:hideMark/>
          </w:tcPr>
          <w:p w14:paraId="6A3948E1"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Establecer el plan de movilización del equipo de entrega</w:t>
            </w:r>
          </w:p>
        </w:tc>
        <w:tc>
          <w:tcPr>
            <w:tcW w:w="709" w:type="dxa"/>
            <w:tcBorders>
              <w:top w:val="nil"/>
              <w:left w:val="nil"/>
              <w:bottom w:val="single" w:sz="4" w:space="0" w:color="auto"/>
              <w:right w:val="single" w:sz="4" w:space="0" w:color="auto"/>
            </w:tcBorders>
            <w:vAlign w:val="center"/>
            <w:hideMark/>
          </w:tcPr>
          <w:p w14:paraId="32ADCAD0"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C </w:t>
            </w:r>
          </w:p>
        </w:tc>
        <w:tc>
          <w:tcPr>
            <w:tcW w:w="709" w:type="dxa"/>
            <w:tcBorders>
              <w:top w:val="nil"/>
              <w:left w:val="nil"/>
              <w:bottom w:val="single" w:sz="4" w:space="0" w:color="auto"/>
              <w:right w:val="single" w:sz="4" w:space="0" w:color="auto"/>
            </w:tcBorders>
            <w:vAlign w:val="center"/>
            <w:hideMark/>
          </w:tcPr>
          <w:p w14:paraId="504A56B1"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R </w:t>
            </w:r>
          </w:p>
        </w:tc>
        <w:tc>
          <w:tcPr>
            <w:tcW w:w="708" w:type="dxa"/>
            <w:tcBorders>
              <w:top w:val="nil"/>
              <w:left w:val="nil"/>
              <w:bottom w:val="single" w:sz="4" w:space="0" w:color="auto"/>
              <w:right w:val="single" w:sz="4" w:space="0" w:color="auto"/>
            </w:tcBorders>
            <w:vAlign w:val="center"/>
            <w:hideMark/>
          </w:tcPr>
          <w:p w14:paraId="4EECA8EE"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A </w:t>
            </w:r>
          </w:p>
        </w:tc>
      </w:tr>
      <w:tr w:rsidR="00F97A02" w:rsidRPr="00FD6B20" w14:paraId="66F78749"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36D4DB65"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3.6</w:t>
            </w:r>
          </w:p>
        </w:tc>
        <w:tc>
          <w:tcPr>
            <w:tcW w:w="6121" w:type="dxa"/>
            <w:tcBorders>
              <w:top w:val="nil"/>
              <w:left w:val="nil"/>
              <w:bottom w:val="single" w:sz="4" w:space="0" w:color="auto"/>
              <w:right w:val="single" w:sz="4" w:space="0" w:color="auto"/>
            </w:tcBorders>
            <w:vAlign w:val="center"/>
            <w:hideMark/>
          </w:tcPr>
          <w:p w14:paraId="1EF18F81"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Establecer la tabla de riesgos del equipo de entrega</w:t>
            </w:r>
          </w:p>
        </w:tc>
        <w:tc>
          <w:tcPr>
            <w:tcW w:w="709" w:type="dxa"/>
            <w:tcBorders>
              <w:top w:val="nil"/>
              <w:left w:val="nil"/>
              <w:bottom w:val="single" w:sz="4" w:space="0" w:color="auto"/>
              <w:right w:val="single" w:sz="4" w:space="0" w:color="auto"/>
            </w:tcBorders>
            <w:vAlign w:val="center"/>
            <w:hideMark/>
          </w:tcPr>
          <w:p w14:paraId="341B0B3A"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C </w:t>
            </w:r>
          </w:p>
        </w:tc>
        <w:tc>
          <w:tcPr>
            <w:tcW w:w="709" w:type="dxa"/>
            <w:tcBorders>
              <w:top w:val="nil"/>
              <w:left w:val="nil"/>
              <w:bottom w:val="single" w:sz="4" w:space="0" w:color="auto"/>
              <w:right w:val="single" w:sz="4" w:space="0" w:color="auto"/>
            </w:tcBorders>
            <w:vAlign w:val="center"/>
            <w:hideMark/>
          </w:tcPr>
          <w:p w14:paraId="0C8A6EDD"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R </w:t>
            </w:r>
          </w:p>
        </w:tc>
        <w:tc>
          <w:tcPr>
            <w:tcW w:w="708" w:type="dxa"/>
            <w:tcBorders>
              <w:top w:val="nil"/>
              <w:left w:val="nil"/>
              <w:bottom w:val="single" w:sz="4" w:space="0" w:color="auto"/>
              <w:right w:val="single" w:sz="4" w:space="0" w:color="auto"/>
            </w:tcBorders>
            <w:vAlign w:val="center"/>
            <w:hideMark/>
          </w:tcPr>
          <w:p w14:paraId="35CBD001"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A </w:t>
            </w:r>
          </w:p>
        </w:tc>
      </w:tr>
      <w:tr w:rsidR="00F97A02" w:rsidRPr="00FD6B20" w14:paraId="03890AF3"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410DDBF4"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3.7</w:t>
            </w:r>
          </w:p>
        </w:tc>
        <w:tc>
          <w:tcPr>
            <w:tcW w:w="6121" w:type="dxa"/>
            <w:tcBorders>
              <w:top w:val="nil"/>
              <w:left w:val="nil"/>
              <w:bottom w:val="single" w:sz="4" w:space="0" w:color="auto"/>
              <w:right w:val="single" w:sz="4" w:space="0" w:color="auto"/>
            </w:tcBorders>
            <w:vAlign w:val="center"/>
            <w:hideMark/>
          </w:tcPr>
          <w:p w14:paraId="4BBBF0B6"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Compilar la información de la oferta del equipo de entrega</w:t>
            </w:r>
          </w:p>
        </w:tc>
        <w:tc>
          <w:tcPr>
            <w:tcW w:w="709" w:type="dxa"/>
            <w:tcBorders>
              <w:top w:val="nil"/>
              <w:left w:val="nil"/>
              <w:bottom w:val="single" w:sz="4" w:space="0" w:color="auto"/>
              <w:right w:val="single" w:sz="4" w:space="0" w:color="auto"/>
            </w:tcBorders>
            <w:vAlign w:val="center"/>
            <w:hideMark/>
          </w:tcPr>
          <w:p w14:paraId="040E647E"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I </w:t>
            </w:r>
          </w:p>
        </w:tc>
        <w:tc>
          <w:tcPr>
            <w:tcW w:w="709" w:type="dxa"/>
            <w:tcBorders>
              <w:top w:val="nil"/>
              <w:left w:val="nil"/>
              <w:bottom w:val="single" w:sz="4" w:space="0" w:color="auto"/>
              <w:right w:val="single" w:sz="4" w:space="0" w:color="auto"/>
            </w:tcBorders>
            <w:vAlign w:val="center"/>
            <w:hideMark/>
          </w:tcPr>
          <w:p w14:paraId="3731D83E"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R </w:t>
            </w:r>
          </w:p>
        </w:tc>
        <w:tc>
          <w:tcPr>
            <w:tcW w:w="708" w:type="dxa"/>
            <w:tcBorders>
              <w:top w:val="nil"/>
              <w:left w:val="nil"/>
              <w:bottom w:val="single" w:sz="4" w:space="0" w:color="auto"/>
              <w:right w:val="single" w:sz="4" w:space="0" w:color="auto"/>
            </w:tcBorders>
            <w:vAlign w:val="center"/>
            <w:hideMark/>
          </w:tcPr>
          <w:p w14:paraId="0E418B48"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 xml:space="preserve">A </w:t>
            </w:r>
          </w:p>
        </w:tc>
      </w:tr>
      <w:tr w:rsidR="00F97A02" w:rsidRPr="00FD6B20" w14:paraId="28106C70" w14:textId="77777777" w:rsidTr="00414158">
        <w:trPr>
          <w:trHeight w:val="255"/>
        </w:trPr>
        <w:tc>
          <w:tcPr>
            <w:tcW w:w="7650" w:type="dxa"/>
            <w:gridSpan w:val="3"/>
            <w:tcBorders>
              <w:top w:val="single" w:sz="4" w:space="0" w:color="auto"/>
              <w:left w:val="single" w:sz="4" w:space="0" w:color="auto"/>
              <w:bottom w:val="single" w:sz="4" w:space="0" w:color="auto"/>
              <w:right w:val="single" w:sz="4" w:space="0" w:color="auto"/>
            </w:tcBorders>
            <w:shd w:val="clear" w:color="000000" w:fill="415464"/>
            <w:vAlign w:val="center"/>
            <w:hideMark/>
          </w:tcPr>
          <w:p w14:paraId="3B75ABD3" w14:textId="77777777" w:rsidR="00F97A02" w:rsidRPr="00FD6B20" w:rsidRDefault="00F97A02" w:rsidP="00E910A7">
            <w:pPr>
              <w:spacing w:line="276" w:lineRule="auto"/>
              <w:rPr>
                <w:rFonts w:eastAsia="Times New Roman" w:cs="Calibri"/>
                <w:b/>
                <w:bCs/>
                <w:color w:val="FFFFFF"/>
                <w:szCs w:val="20"/>
                <w:lang w:eastAsia="es-ES"/>
                <w14:ligatures w14:val="none"/>
              </w:rPr>
            </w:pPr>
            <w:r w:rsidRPr="00FD6B20">
              <w:rPr>
                <w:rFonts w:eastAsia="Times New Roman" w:cs="Calibri"/>
                <w:b/>
                <w:bCs/>
                <w:color w:val="FFFFFF"/>
                <w:szCs w:val="20"/>
                <w:lang w:eastAsia="es-ES"/>
                <w14:ligatures w14:val="none"/>
              </w:rPr>
              <w:t xml:space="preserve">4 CONTRATO </w:t>
            </w:r>
          </w:p>
        </w:tc>
        <w:tc>
          <w:tcPr>
            <w:tcW w:w="709" w:type="dxa"/>
            <w:tcBorders>
              <w:top w:val="nil"/>
              <w:left w:val="nil"/>
              <w:bottom w:val="single" w:sz="4" w:space="0" w:color="auto"/>
              <w:right w:val="single" w:sz="4" w:space="0" w:color="auto"/>
            </w:tcBorders>
            <w:shd w:val="clear" w:color="000000" w:fill="415464"/>
            <w:vAlign w:val="center"/>
            <w:hideMark/>
          </w:tcPr>
          <w:p w14:paraId="2C4D8330" w14:textId="77777777" w:rsidR="00F97A02" w:rsidRPr="00FD6B20" w:rsidRDefault="00F97A02" w:rsidP="00E910A7">
            <w:pPr>
              <w:spacing w:line="276" w:lineRule="auto"/>
              <w:jc w:val="center"/>
              <w:rPr>
                <w:rFonts w:eastAsia="Times New Roman" w:cs="Calibri"/>
                <w:color w:val="FFFFFF"/>
                <w:szCs w:val="20"/>
                <w:lang w:eastAsia="es-ES"/>
                <w14:ligatures w14:val="none"/>
              </w:rPr>
            </w:pPr>
            <w:r w:rsidRPr="00FD6B20">
              <w:rPr>
                <w:rFonts w:eastAsia="Times New Roman" w:cs="Calibri"/>
                <w:color w:val="FFFFFF"/>
                <w:szCs w:val="20"/>
                <w:lang w:eastAsia="es-ES"/>
                <w14:ligatures w14:val="none"/>
              </w:rPr>
              <w:t> </w:t>
            </w:r>
          </w:p>
        </w:tc>
        <w:tc>
          <w:tcPr>
            <w:tcW w:w="708" w:type="dxa"/>
            <w:tcBorders>
              <w:top w:val="nil"/>
              <w:left w:val="nil"/>
              <w:bottom w:val="single" w:sz="4" w:space="0" w:color="auto"/>
              <w:right w:val="single" w:sz="4" w:space="0" w:color="auto"/>
            </w:tcBorders>
            <w:shd w:val="clear" w:color="000000" w:fill="415464"/>
            <w:vAlign w:val="center"/>
            <w:hideMark/>
          </w:tcPr>
          <w:p w14:paraId="34AE917E" w14:textId="77777777" w:rsidR="00F97A02" w:rsidRPr="00FD6B20" w:rsidRDefault="00F97A02" w:rsidP="00E910A7">
            <w:pPr>
              <w:spacing w:line="276" w:lineRule="auto"/>
              <w:jc w:val="center"/>
              <w:rPr>
                <w:rFonts w:eastAsia="Times New Roman" w:cs="Calibri"/>
                <w:color w:val="FFFFFF"/>
                <w:szCs w:val="20"/>
                <w:lang w:eastAsia="es-ES"/>
                <w14:ligatures w14:val="none"/>
              </w:rPr>
            </w:pPr>
            <w:r w:rsidRPr="00FD6B20">
              <w:rPr>
                <w:rFonts w:eastAsia="Times New Roman" w:cs="Calibri"/>
                <w:color w:val="FFFFFF"/>
                <w:szCs w:val="20"/>
                <w:lang w:eastAsia="es-ES"/>
                <w14:ligatures w14:val="none"/>
              </w:rPr>
              <w:t> </w:t>
            </w:r>
          </w:p>
        </w:tc>
      </w:tr>
      <w:tr w:rsidR="00F97A02" w:rsidRPr="00FD6B20" w14:paraId="53668158"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191CBA1D"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4.1</w:t>
            </w:r>
          </w:p>
        </w:tc>
        <w:tc>
          <w:tcPr>
            <w:tcW w:w="6121" w:type="dxa"/>
            <w:tcBorders>
              <w:top w:val="nil"/>
              <w:left w:val="nil"/>
              <w:bottom w:val="single" w:sz="4" w:space="0" w:color="auto"/>
              <w:right w:val="single" w:sz="4" w:space="0" w:color="auto"/>
            </w:tcBorders>
            <w:vAlign w:val="center"/>
            <w:hideMark/>
          </w:tcPr>
          <w:p w14:paraId="7E1CB190"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Confirmar el Plan de Ejecución BIM del equipo de entrega</w:t>
            </w:r>
          </w:p>
        </w:tc>
        <w:tc>
          <w:tcPr>
            <w:tcW w:w="709" w:type="dxa"/>
            <w:tcBorders>
              <w:top w:val="nil"/>
              <w:left w:val="nil"/>
              <w:bottom w:val="single" w:sz="4" w:space="0" w:color="auto"/>
              <w:right w:val="single" w:sz="4" w:space="0" w:color="auto"/>
            </w:tcBorders>
            <w:vAlign w:val="center"/>
            <w:hideMark/>
          </w:tcPr>
          <w:p w14:paraId="2DD4E902"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C</w:t>
            </w:r>
          </w:p>
        </w:tc>
        <w:tc>
          <w:tcPr>
            <w:tcW w:w="709" w:type="dxa"/>
            <w:tcBorders>
              <w:top w:val="nil"/>
              <w:left w:val="nil"/>
              <w:bottom w:val="single" w:sz="4" w:space="0" w:color="auto"/>
              <w:right w:val="single" w:sz="4" w:space="0" w:color="auto"/>
            </w:tcBorders>
            <w:vAlign w:val="center"/>
            <w:hideMark/>
          </w:tcPr>
          <w:p w14:paraId="5BFBC9C4"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w:t>
            </w:r>
          </w:p>
        </w:tc>
        <w:tc>
          <w:tcPr>
            <w:tcW w:w="708" w:type="dxa"/>
            <w:tcBorders>
              <w:top w:val="nil"/>
              <w:left w:val="nil"/>
              <w:bottom w:val="single" w:sz="4" w:space="0" w:color="auto"/>
              <w:right w:val="single" w:sz="4" w:space="0" w:color="auto"/>
            </w:tcBorders>
            <w:vAlign w:val="center"/>
            <w:hideMark/>
          </w:tcPr>
          <w:p w14:paraId="65784E73"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w:t>
            </w:r>
          </w:p>
        </w:tc>
      </w:tr>
      <w:tr w:rsidR="00F97A02" w:rsidRPr="00FD6B20" w14:paraId="46DB9778"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1E7CF891"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4.2</w:t>
            </w:r>
          </w:p>
        </w:tc>
        <w:tc>
          <w:tcPr>
            <w:tcW w:w="6121" w:type="dxa"/>
            <w:tcBorders>
              <w:top w:val="nil"/>
              <w:left w:val="nil"/>
              <w:bottom w:val="single" w:sz="4" w:space="0" w:color="auto"/>
              <w:right w:val="single" w:sz="4" w:space="0" w:color="auto"/>
            </w:tcBorders>
            <w:vAlign w:val="center"/>
            <w:hideMark/>
          </w:tcPr>
          <w:p w14:paraId="3B58A639"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Establecer la Matriz de Responsabilidad detallada del equipo de entrega</w:t>
            </w:r>
          </w:p>
        </w:tc>
        <w:tc>
          <w:tcPr>
            <w:tcW w:w="709" w:type="dxa"/>
            <w:tcBorders>
              <w:top w:val="nil"/>
              <w:left w:val="nil"/>
              <w:bottom w:val="single" w:sz="4" w:space="0" w:color="auto"/>
              <w:right w:val="single" w:sz="4" w:space="0" w:color="auto"/>
            </w:tcBorders>
            <w:vAlign w:val="center"/>
            <w:hideMark/>
          </w:tcPr>
          <w:p w14:paraId="52EDA07D"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C</w:t>
            </w:r>
          </w:p>
        </w:tc>
        <w:tc>
          <w:tcPr>
            <w:tcW w:w="709" w:type="dxa"/>
            <w:tcBorders>
              <w:top w:val="nil"/>
              <w:left w:val="nil"/>
              <w:bottom w:val="single" w:sz="4" w:space="0" w:color="auto"/>
              <w:right w:val="single" w:sz="4" w:space="0" w:color="auto"/>
            </w:tcBorders>
            <w:vAlign w:val="center"/>
            <w:hideMark/>
          </w:tcPr>
          <w:p w14:paraId="0132B5B4"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w:t>
            </w:r>
          </w:p>
        </w:tc>
        <w:tc>
          <w:tcPr>
            <w:tcW w:w="708" w:type="dxa"/>
            <w:tcBorders>
              <w:top w:val="nil"/>
              <w:left w:val="nil"/>
              <w:bottom w:val="single" w:sz="4" w:space="0" w:color="auto"/>
              <w:right w:val="single" w:sz="4" w:space="0" w:color="auto"/>
            </w:tcBorders>
            <w:vAlign w:val="center"/>
            <w:hideMark/>
          </w:tcPr>
          <w:p w14:paraId="11716926"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w:t>
            </w:r>
          </w:p>
        </w:tc>
      </w:tr>
      <w:tr w:rsidR="00F97A02" w:rsidRPr="00FD6B20" w14:paraId="219420AE"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714EB291"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4.3</w:t>
            </w:r>
          </w:p>
        </w:tc>
        <w:tc>
          <w:tcPr>
            <w:tcW w:w="6121" w:type="dxa"/>
            <w:tcBorders>
              <w:top w:val="nil"/>
              <w:left w:val="nil"/>
              <w:bottom w:val="single" w:sz="4" w:space="0" w:color="auto"/>
              <w:right w:val="single" w:sz="4" w:space="0" w:color="auto"/>
            </w:tcBorders>
            <w:vAlign w:val="center"/>
            <w:hideMark/>
          </w:tcPr>
          <w:p w14:paraId="73255045"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Establecer los requisitos de intercambio de información de la parte principal contratada</w:t>
            </w:r>
          </w:p>
        </w:tc>
        <w:tc>
          <w:tcPr>
            <w:tcW w:w="709" w:type="dxa"/>
            <w:tcBorders>
              <w:top w:val="nil"/>
              <w:left w:val="nil"/>
              <w:bottom w:val="single" w:sz="4" w:space="0" w:color="auto"/>
              <w:right w:val="single" w:sz="4" w:space="0" w:color="auto"/>
            </w:tcBorders>
            <w:vAlign w:val="center"/>
            <w:hideMark/>
          </w:tcPr>
          <w:p w14:paraId="798560F9"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C</w:t>
            </w:r>
          </w:p>
        </w:tc>
        <w:tc>
          <w:tcPr>
            <w:tcW w:w="709" w:type="dxa"/>
            <w:tcBorders>
              <w:top w:val="nil"/>
              <w:left w:val="nil"/>
              <w:bottom w:val="single" w:sz="4" w:space="0" w:color="auto"/>
              <w:right w:val="single" w:sz="4" w:space="0" w:color="auto"/>
            </w:tcBorders>
            <w:vAlign w:val="center"/>
            <w:hideMark/>
          </w:tcPr>
          <w:p w14:paraId="0CE61EAE"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w:t>
            </w:r>
          </w:p>
        </w:tc>
        <w:tc>
          <w:tcPr>
            <w:tcW w:w="708" w:type="dxa"/>
            <w:tcBorders>
              <w:top w:val="nil"/>
              <w:left w:val="nil"/>
              <w:bottom w:val="single" w:sz="4" w:space="0" w:color="auto"/>
              <w:right w:val="single" w:sz="4" w:space="0" w:color="auto"/>
            </w:tcBorders>
            <w:vAlign w:val="center"/>
            <w:hideMark/>
          </w:tcPr>
          <w:p w14:paraId="7333B42D"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w:t>
            </w:r>
          </w:p>
        </w:tc>
      </w:tr>
      <w:tr w:rsidR="00F97A02" w:rsidRPr="00FD6B20" w14:paraId="2A63B9F8"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4AB67047"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4.4</w:t>
            </w:r>
          </w:p>
        </w:tc>
        <w:tc>
          <w:tcPr>
            <w:tcW w:w="6121" w:type="dxa"/>
            <w:tcBorders>
              <w:top w:val="nil"/>
              <w:left w:val="nil"/>
              <w:bottom w:val="single" w:sz="4" w:space="0" w:color="auto"/>
              <w:right w:val="single" w:sz="4" w:space="0" w:color="auto"/>
            </w:tcBorders>
            <w:vAlign w:val="center"/>
            <w:hideMark/>
          </w:tcPr>
          <w:p w14:paraId="53FE2F0E"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Establecer el/los programa(s) de desarrollo de información de una tarea</w:t>
            </w:r>
          </w:p>
        </w:tc>
        <w:tc>
          <w:tcPr>
            <w:tcW w:w="709" w:type="dxa"/>
            <w:tcBorders>
              <w:top w:val="nil"/>
              <w:left w:val="nil"/>
              <w:bottom w:val="single" w:sz="4" w:space="0" w:color="auto"/>
              <w:right w:val="single" w:sz="4" w:space="0" w:color="auto"/>
            </w:tcBorders>
            <w:vAlign w:val="center"/>
            <w:hideMark/>
          </w:tcPr>
          <w:p w14:paraId="59600F11"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C</w:t>
            </w:r>
          </w:p>
        </w:tc>
        <w:tc>
          <w:tcPr>
            <w:tcW w:w="709" w:type="dxa"/>
            <w:tcBorders>
              <w:top w:val="nil"/>
              <w:left w:val="nil"/>
              <w:bottom w:val="single" w:sz="4" w:space="0" w:color="auto"/>
              <w:right w:val="single" w:sz="4" w:space="0" w:color="auto"/>
            </w:tcBorders>
            <w:vAlign w:val="center"/>
            <w:hideMark/>
          </w:tcPr>
          <w:p w14:paraId="552ED6FE"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w:t>
            </w:r>
          </w:p>
        </w:tc>
        <w:tc>
          <w:tcPr>
            <w:tcW w:w="708" w:type="dxa"/>
            <w:tcBorders>
              <w:top w:val="nil"/>
              <w:left w:val="nil"/>
              <w:bottom w:val="single" w:sz="4" w:space="0" w:color="auto"/>
              <w:right w:val="single" w:sz="4" w:space="0" w:color="auto"/>
            </w:tcBorders>
            <w:vAlign w:val="center"/>
            <w:hideMark/>
          </w:tcPr>
          <w:p w14:paraId="00FAA39F"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w:t>
            </w:r>
          </w:p>
        </w:tc>
      </w:tr>
      <w:tr w:rsidR="00F97A02" w:rsidRPr="00FD6B20" w14:paraId="1BFF5E71"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4EE22334"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4.5</w:t>
            </w:r>
          </w:p>
        </w:tc>
        <w:tc>
          <w:tcPr>
            <w:tcW w:w="6121" w:type="dxa"/>
            <w:tcBorders>
              <w:top w:val="nil"/>
              <w:left w:val="nil"/>
              <w:bottom w:val="single" w:sz="4" w:space="0" w:color="auto"/>
              <w:right w:val="single" w:sz="4" w:space="0" w:color="auto"/>
            </w:tcBorders>
            <w:vAlign w:val="center"/>
            <w:hideMark/>
          </w:tcPr>
          <w:p w14:paraId="546D6B80"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Establecer el programa general de desarrollo de la información.</w:t>
            </w:r>
          </w:p>
        </w:tc>
        <w:tc>
          <w:tcPr>
            <w:tcW w:w="709" w:type="dxa"/>
            <w:tcBorders>
              <w:top w:val="nil"/>
              <w:left w:val="nil"/>
              <w:bottom w:val="single" w:sz="4" w:space="0" w:color="auto"/>
              <w:right w:val="single" w:sz="4" w:space="0" w:color="auto"/>
            </w:tcBorders>
            <w:vAlign w:val="center"/>
            <w:hideMark/>
          </w:tcPr>
          <w:p w14:paraId="04C1FB59"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C</w:t>
            </w:r>
          </w:p>
        </w:tc>
        <w:tc>
          <w:tcPr>
            <w:tcW w:w="709" w:type="dxa"/>
            <w:tcBorders>
              <w:top w:val="nil"/>
              <w:left w:val="nil"/>
              <w:bottom w:val="single" w:sz="4" w:space="0" w:color="auto"/>
              <w:right w:val="single" w:sz="4" w:space="0" w:color="auto"/>
            </w:tcBorders>
            <w:vAlign w:val="center"/>
            <w:hideMark/>
          </w:tcPr>
          <w:p w14:paraId="20D443C0"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w:t>
            </w:r>
          </w:p>
        </w:tc>
        <w:tc>
          <w:tcPr>
            <w:tcW w:w="708" w:type="dxa"/>
            <w:tcBorders>
              <w:top w:val="nil"/>
              <w:left w:val="nil"/>
              <w:bottom w:val="single" w:sz="4" w:space="0" w:color="auto"/>
              <w:right w:val="single" w:sz="4" w:space="0" w:color="auto"/>
            </w:tcBorders>
            <w:vAlign w:val="center"/>
            <w:hideMark/>
          </w:tcPr>
          <w:p w14:paraId="0A37DBFE"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w:t>
            </w:r>
          </w:p>
        </w:tc>
      </w:tr>
      <w:tr w:rsidR="00F97A02" w:rsidRPr="00FD6B20" w14:paraId="5B1C7147"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2ED6CD40"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4.6</w:t>
            </w:r>
          </w:p>
        </w:tc>
        <w:tc>
          <w:tcPr>
            <w:tcW w:w="6121" w:type="dxa"/>
            <w:tcBorders>
              <w:top w:val="nil"/>
              <w:left w:val="nil"/>
              <w:bottom w:val="single" w:sz="4" w:space="0" w:color="auto"/>
              <w:right w:val="single" w:sz="4" w:space="0" w:color="auto"/>
            </w:tcBorders>
            <w:vAlign w:val="center"/>
            <w:hideMark/>
          </w:tcPr>
          <w:p w14:paraId="018CCC92"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Complete los documentos de nombramiento de la parte principal designada</w:t>
            </w:r>
          </w:p>
        </w:tc>
        <w:tc>
          <w:tcPr>
            <w:tcW w:w="709" w:type="dxa"/>
            <w:tcBorders>
              <w:top w:val="nil"/>
              <w:left w:val="nil"/>
              <w:bottom w:val="single" w:sz="4" w:space="0" w:color="auto"/>
              <w:right w:val="single" w:sz="4" w:space="0" w:color="auto"/>
            </w:tcBorders>
            <w:vAlign w:val="center"/>
            <w:hideMark/>
          </w:tcPr>
          <w:p w14:paraId="1190B8FC"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w:t>
            </w:r>
          </w:p>
        </w:tc>
        <w:tc>
          <w:tcPr>
            <w:tcW w:w="709" w:type="dxa"/>
            <w:tcBorders>
              <w:top w:val="nil"/>
              <w:left w:val="nil"/>
              <w:bottom w:val="single" w:sz="4" w:space="0" w:color="auto"/>
              <w:right w:val="single" w:sz="4" w:space="0" w:color="auto"/>
            </w:tcBorders>
            <w:vAlign w:val="center"/>
            <w:hideMark/>
          </w:tcPr>
          <w:p w14:paraId="78155B02"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w:t>
            </w:r>
          </w:p>
        </w:tc>
        <w:tc>
          <w:tcPr>
            <w:tcW w:w="708" w:type="dxa"/>
            <w:tcBorders>
              <w:top w:val="nil"/>
              <w:left w:val="nil"/>
              <w:bottom w:val="single" w:sz="4" w:space="0" w:color="auto"/>
              <w:right w:val="single" w:sz="4" w:space="0" w:color="auto"/>
            </w:tcBorders>
            <w:vAlign w:val="center"/>
            <w:hideMark/>
          </w:tcPr>
          <w:p w14:paraId="665161A9"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C</w:t>
            </w:r>
          </w:p>
        </w:tc>
      </w:tr>
      <w:tr w:rsidR="00F97A02" w:rsidRPr="00FD6B20" w14:paraId="5E0106D3"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6D32854F"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4.7</w:t>
            </w:r>
          </w:p>
        </w:tc>
        <w:tc>
          <w:tcPr>
            <w:tcW w:w="6121" w:type="dxa"/>
            <w:tcBorders>
              <w:top w:val="nil"/>
              <w:left w:val="nil"/>
              <w:bottom w:val="single" w:sz="4" w:space="0" w:color="auto"/>
              <w:right w:val="single" w:sz="4" w:space="0" w:color="auto"/>
            </w:tcBorders>
            <w:vAlign w:val="center"/>
            <w:hideMark/>
          </w:tcPr>
          <w:p w14:paraId="463123B5"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Completar los documentos de nombramiento de la Adjudicatario</w:t>
            </w:r>
          </w:p>
        </w:tc>
        <w:tc>
          <w:tcPr>
            <w:tcW w:w="709" w:type="dxa"/>
            <w:tcBorders>
              <w:top w:val="nil"/>
              <w:left w:val="nil"/>
              <w:bottom w:val="single" w:sz="4" w:space="0" w:color="auto"/>
              <w:right w:val="single" w:sz="4" w:space="0" w:color="auto"/>
            </w:tcBorders>
            <w:vAlign w:val="center"/>
            <w:hideMark/>
          </w:tcPr>
          <w:p w14:paraId="6633A1E8"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I</w:t>
            </w:r>
          </w:p>
        </w:tc>
        <w:tc>
          <w:tcPr>
            <w:tcW w:w="709" w:type="dxa"/>
            <w:tcBorders>
              <w:top w:val="nil"/>
              <w:left w:val="nil"/>
              <w:bottom w:val="single" w:sz="4" w:space="0" w:color="auto"/>
              <w:right w:val="single" w:sz="4" w:space="0" w:color="auto"/>
            </w:tcBorders>
            <w:vAlign w:val="center"/>
            <w:hideMark/>
          </w:tcPr>
          <w:p w14:paraId="65D7223D"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w:t>
            </w:r>
          </w:p>
        </w:tc>
        <w:tc>
          <w:tcPr>
            <w:tcW w:w="708" w:type="dxa"/>
            <w:tcBorders>
              <w:top w:val="nil"/>
              <w:left w:val="nil"/>
              <w:bottom w:val="single" w:sz="4" w:space="0" w:color="auto"/>
              <w:right w:val="single" w:sz="4" w:space="0" w:color="auto"/>
            </w:tcBorders>
            <w:vAlign w:val="center"/>
            <w:hideMark/>
          </w:tcPr>
          <w:p w14:paraId="094959A7"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w:t>
            </w:r>
          </w:p>
        </w:tc>
      </w:tr>
      <w:tr w:rsidR="00F97A02" w:rsidRPr="00FD6B20" w14:paraId="5BAC2CF2" w14:textId="77777777" w:rsidTr="00414158">
        <w:trPr>
          <w:trHeight w:val="255"/>
        </w:trPr>
        <w:tc>
          <w:tcPr>
            <w:tcW w:w="7650" w:type="dxa"/>
            <w:gridSpan w:val="3"/>
            <w:tcBorders>
              <w:top w:val="single" w:sz="4" w:space="0" w:color="auto"/>
              <w:left w:val="single" w:sz="4" w:space="0" w:color="auto"/>
              <w:bottom w:val="single" w:sz="4" w:space="0" w:color="auto"/>
              <w:right w:val="single" w:sz="4" w:space="0" w:color="auto"/>
            </w:tcBorders>
            <w:shd w:val="clear" w:color="000000" w:fill="415464"/>
            <w:vAlign w:val="center"/>
            <w:hideMark/>
          </w:tcPr>
          <w:p w14:paraId="686FBE77" w14:textId="77777777" w:rsidR="00F97A02" w:rsidRPr="00FD6B20" w:rsidRDefault="00F97A02" w:rsidP="00E910A7">
            <w:pPr>
              <w:spacing w:line="276" w:lineRule="auto"/>
              <w:rPr>
                <w:rFonts w:eastAsia="Times New Roman" w:cs="Calibri"/>
                <w:b/>
                <w:bCs/>
                <w:color w:val="FFFFFF"/>
                <w:szCs w:val="20"/>
                <w:lang w:eastAsia="es-ES"/>
                <w14:ligatures w14:val="none"/>
              </w:rPr>
            </w:pPr>
            <w:r w:rsidRPr="00FD6B20">
              <w:rPr>
                <w:rFonts w:eastAsia="Times New Roman" w:cs="Calibri"/>
                <w:b/>
                <w:bCs/>
                <w:color w:val="FFFFFF"/>
                <w:szCs w:val="20"/>
                <w:lang w:eastAsia="es-ES"/>
                <w14:ligatures w14:val="none"/>
              </w:rPr>
              <w:t xml:space="preserve">5 MOVILIZACIÓN </w:t>
            </w:r>
          </w:p>
        </w:tc>
        <w:tc>
          <w:tcPr>
            <w:tcW w:w="709" w:type="dxa"/>
            <w:tcBorders>
              <w:top w:val="nil"/>
              <w:left w:val="nil"/>
              <w:bottom w:val="single" w:sz="4" w:space="0" w:color="auto"/>
              <w:right w:val="single" w:sz="4" w:space="0" w:color="auto"/>
            </w:tcBorders>
            <w:shd w:val="clear" w:color="000000" w:fill="415464"/>
            <w:vAlign w:val="center"/>
            <w:hideMark/>
          </w:tcPr>
          <w:p w14:paraId="21EAD810" w14:textId="77777777" w:rsidR="00F97A02" w:rsidRPr="00FD6B20" w:rsidRDefault="00F97A02" w:rsidP="00E910A7">
            <w:pPr>
              <w:spacing w:line="276" w:lineRule="auto"/>
              <w:jc w:val="center"/>
              <w:rPr>
                <w:rFonts w:eastAsia="Times New Roman" w:cs="Calibri"/>
                <w:color w:val="FFFFFF"/>
                <w:szCs w:val="20"/>
                <w:lang w:eastAsia="es-ES"/>
                <w14:ligatures w14:val="none"/>
              </w:rPr>
            </w:pPr>
            <w:r w:rsidRPr="00FD6B20">
              <w:rPr>
                <w:rFonts w:eastAsia="Times New Roman" w:cs="Calibri"/>
                <w:color w:val="FFFFFF"/>
                <w:szCs w:val="20"/>
                <w:lang w:eastAsia="es-ES"/>
                <w14:ligatures w14:val="none"/>
              </w:rPr>
              <w:t> </w:t>
            </w:r>
          </w:p>
        </w:tc>
        <w:tc>
          <w:tcPr>
            <w:tcW w:w="708" w:type="dxa"/>
            <w:tcBorders>
              <w:top w:val="nil"/>
              <w:left w:val="nil"/>
              <w:bottom w:val="single" w:sz="4" w:space="0" w:color="auto"/>
              <w:right w:val="single" w:sz="4" w:space="0" w:color="auto"/>
            </w:tcBorders>
            <w:shd w:val="clear" w:color="000000" w:fill="415464"/>
            <w:vAlign w:val="center"/>
            <w:hideMark/>
          </w:tcPr>
          <w:p w14:paraId="496FA8D1" w14:textId="77777777" w:rsidR="00F97A02" w:rsidRPr="00FD6B20" w:rsidRDefault="00F97A02" w:rsidP="00E910A7">
            <w:pPr>
              <w:spacing w:line="276" w:lineRule="auto"/>
              <w:jc w:val="center"/>
              <w:rPr>
                <w:rFonts w:eastAsia="Times New Roman" w:cs="Calibri"/>
                <w:color w:val="FFFFFF"/>
                <w:szCs w:val="20"/>
                <w:lang w:eastAsia="es-ES"/>
                <w14:ligatures w14:val="none"/>
              </w:rPr>
            </w:pPr>
            <w:r w:rsidRPr="00FD6B20">
              <w:rPr>
                <w:rFonts w:eastAsia="Times New Roman" w:cs="Calibri"/>
                <w:color w:val="FFFFFF"/>
                <w:szCs w:val="20"/>
                <w:lang w:eastAsia="es-ES"/>
                <w14:ligatures w14:val="none"/>
              </w:rPr>
              <w:t> </w:t>
            </w:r>
          </w:p>
        </w:tc>
      </w:tr>
      <w:tr w:rsidR="00F97A02" w:rsidRPr="00FD6B20" w14:paraId="64BFA8BC"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774523A4"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5.1</w:t>
            </w:r>
          </w:p>
        </w:tc>
        <w:tc>
          <w:tcPr>
            <w:tcW w:w="6121" w:type="dxa"/>
            <w:tcBorders>
              <w:top w:val="nil"/>
              <w:left w:val="nil"/>
              <w:bottom w:val="single" w:sz="4" w:space="0" w:color="auto"/>
              <w:right w:val="single" w:sz="4" w:space="0" w:color="auto"/>
            </w:tcBorders>
            <w:vAlign w:val="center"/>
            <w:hideMark/>
          </w:tcPr>
          <w:p w14:paraId="327541B7"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Movilizar recursos</w:t>
            </w:r>
          </w:p>
        </w:tc>
        <w:tc>
          <w:tcPr>
            <w:tcW w:w="709" w:type="dxa"/>
            <w:tcBorders>
              <w:top w:val="nil"/>
              <w:left w:val="nil"/>
              <w:bottom w:val="single" w:sz="4" w:space="0" w:color="auto"/>
              <w:right w:val="single" w:sz="4" w:space="0" w:color="auto"/>
            </w:tcBorders>
            <w:vAlign w:val="center"/>
            <w:hideMark/>
          </w:tcPr>
          <w:p w14:paraId="5766DC20"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I</w:t>
            </w:r>
          </w:p>
        </w:tc>
        <w:tc>
          <w:tcPr>
            <w:tcW w:w="709" w:type="dxa"/>
            <w:tcBorders>
              <w:top w:val="nil"/>
              <w:left w:val="nil"/>
              <w:bottom w:val="single" w:sz="4" w:space="0" w:color="auto"/>
              <w:right w:val="single" w:sz="4" w:space="0" w:color="auto"/>
            </w:tcBorders>
            <w:vAlign w:val="center"/>
            <w:hideMark/>
          </w:tcPr>
          <w:p w14:paraId="20179EE1"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w:t>
            </w:r>
          </w:p>
        </w:tc>
        <w:tc>
          <w:tcPr>
            <w:tcW w:w="708" w:type="dxa"/>
            <w:tcBorders>
              <w:top w:val="nil"/>
              <w:left w:val="nil"/>
              <w:bottom w:val="single" w:sz="4" w:space="0" w:color="auto"/>
              <w:right w:val="single" w:sz="4" w:space="0" w:color="auto"/>
            </w:tcBorders>
            <w:vAlign w:val="center"/>
            <w:hideMark/>
          </w:tcPr>
          <w:p w14:paraId="4536DCC1"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w:t>
            </w:r>
          </w:p>
        </w:tc>
      </w:tr>
      <w:tr w:rsidR="00F97A02" w:rsidRPr="00FD6B20" w14:paraId="03ED5614"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27B91F39"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5.2</w:t>
            </w:r>
          </w:p>
        </w:tc>
        <w:tc>
          <w:tcPr>
            <w:tcW w:w="6121" w:type="dxa"/>
            <w:tcBorders>
              <w:top w:val="nil"/>
              <w:left w:val="nil"/>
              <w:bottom w:val="single" w:sz="4" w:space="0" w:color="auto"/>
              <w:right w:val="single" w:sz="4" w:space="0" w:color="auto"/>
            </w:tcBorders>
            <w:vAlign w:val="center"/>
            <w:hideMark/>
          </w:tcPr>
          <w:p w14:paraId="03EF88E8"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Movilizar la tecnología de la información</w:t>
            </w:r>
          </w:p>
        </w:tc>
        <w:tc>
          <w:tcPr>
            <w:tcW w:w="709" w:type="dxa"/>
            <w:tcBorders>
              <w:top w:val="nil"/>
              <w:left w:val="nil"/>
              <w:bottom w:val="single" w:sz="4" w:space="0" w:color="auto"/>
              <w:right w:val="single" w:sz="4" w:space="0" w:color="auto"/>
            </w:tcBorders>
            <w:vAlign w:val="center"/>
            <w:hideMark/>
          </w:tcPr>
          <w:p w14:paraId="1763CC6E"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I</w:t>
            </w:r>
          </w:p>
        </w:tc>
        <w:tc>
          <w:tcPr>
            <w:tcW w:w="709" w:type="dxa"/>
            <w:tcBorders>
              <w:top w:val="nil"/>
              <w:left w:val="nil"/>
              <w:bottom w:val="single" w:sz="4" w:space="0" w:color="auto"/>
              <w:right w:val="single" w:sz="4" w:space="0" w:color="auto"/>
            </w:tcBorders>
            <w:vAlign w:val="center"/>
            <w:hideMark/>
          </w:tcPr>
          <w:p w14:paraId="6AA64883"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w:t>
            </w:r>
          </w:p>
        </w:tc>
        <w:tc>
          <w:tcPr>
            <w:tcW w:w="708" w:type="dxa"/>
            <w:tcBorders>
              <w:top w:val="nil"/>
              <w:left w:val="nil"/>
              <w:bottom w:val="single" w:sz="4" w:space="0" w:color="auto"/>
              <w:right w:val="single" w:sz="4" w:space="0" w:color="auto"/>
            </w:tcBorders>
            <w:vAlign w:val="center"/>
            <w:hideMark/>
          </w:tcPr>
          <w:p w14:paraId="0838BE68"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w:t>
            </w:r>
          </w:p>
        </w:tc>
      </w:tr>
      <w:tr w:rsidR="00F97A02" w:rsidRPr="00FD6B20" w14:paraId="640FB3BF"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430BFCE1"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5.3</w:t>
            </w:r>
          </w:p>
        </w:tc>
        <w:tc>
          <w:tcPr>
            <w:tcW w:w="6121" w:type="dxa"/>
            <w:tcBorders>
              <w:top w:val="nil"/>
              <w:left w:val="nil"/>
              <w:bottom w:val="single" w:sz="4" w:space="0" w:color="auto"/>
              <w:right w:val="single" w:sz="4" w:space="0" w:color="auto"/>
            </w:tcBorders>
            <w:vAlign w:val="center"/>
            <w:hideMark/>
          </w:tcPr>
          <w:p w14:paraId="3DF125BF"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Probar los métodos y procedimientos de producción de información del proyecto.</w:t>
            </w:r>
          </w:p>
        </w:tc>
        <w:tc>
          <w:tcPr>
            <w:tcW w:w="709" w:type="dxa"/>
            <w:tcBorders>
              <w:top w:val="nil"/>
              <w:left w:val="nil"/>
              <w:bottom w:val="single" w:sz="4" w:space="0" w:color="auto"/>
              <w:right w:val="single" w:sz="4" w:space="0" w:color="auto"/>
            </w:tcBorders>
            <w:vAlign w:val="center"/>
            <w:hideMark/>
          </w:tcPr>
          <w:p w14:paraId="6741DA57"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I</w:t>
            </w:r>
          </w:p>
        </w:tc>
        <w:tc>
          <w:tcPr>
            <w:tcW w:w="709" w:type="dxa"/>
            <w:tcBorders>
              <w:top w:val="nil"/>
              <w:left w:val="nil"/>
              <w:bottom w:val="single" w:sz="4" w:space="0" w:color="auto"/>
              <w:right w:val="single" w:sz="4" w:space="0" w:color="auto"/>
            </w:tcBorders>
            <w:vAlign w:val="center"/>
            <w:hideMark/>
          </w:tcPr>
          <w:p w14:paraId="64622028"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w:t>
            </w:r>
          </w:p>
        </w:tc>
        <w:tc>
          <w:tcPr>
            <w:tcW w:w="708" w:type="dxa"/>
            <w:tcBorders>
              <w:top w:val="nil"/>
              <w:left w:val="nil"/>
              <w:bottom w:val="single" w:sz="4" w:space="0" w:color="auto"/>
              <w:right w:val="single" w:sz="4" w:space="0" w:color="auto"/>
            </w:tcBorders>
            <w:vAlign w:val="center"/>
            <w:hideMark/>
          </w:tcPr>
          <w:p w14:paraId="23789598"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w:t>
            </w:r>
          </w:p>
        </w:tc>
      </w:tr>
      <w:tr w:rsidR="00F97A02" w:rsidRPr="00FD6B20" w14:paraId="67A51677" w14:textId="77777777" w:rsidTr="00414158">
        <w:trPr>
          <w:trHeight w:val="255"/>
        </w:trPr>
        <w:tc>
          <w:tcPr>
            <w:tcW w:w="7650" w:type="dxa"/>
            <w:gridSpan w:val="3"/>
            <w:tcBorders>
              <w:top w:val="single" w:sz="4" w:space="0" w:color="auto"/>
              <w:left w:val="single" w:sz="4" w:space="0" w:color="auto"/>
              <w:bottom w:val="single" w:sz="4" w:space="0" w:color="auto"/>
              <w:right w:val="single" w:sz="4" w:space="0" w:color="000000"/>
            </w:tcBorders>
            <w:shd w:val="clear" w:color="000000" w:fill="415464"/>
            <w:vAlign w:val="center"/>
            <w:hideMark/>
          </w:tcPr>
          <w:p w14:paraId="496F83D2" w14:textId="77777777" w:rsidR="00F97A02" w:rsidRPr="00FD6B20" w:rsidRDefault="00F97A02" w:rsidP="00E910A7">
            <w:pPr>
              <w:spacing w:line="276" w:lineRule="auto"/>
              <w:rPr>
                <w:rFonts w:eastAsia="Times New Roman" w:cs="Calibri"/>
                <w:b/>
                <w:bCs/>
                <w:color w:val="FFFFFF"/>
                <w:szCs w:val="20"/>
                <w:lang w:eastAsia="es-ES"/>
                <w14:ligatures w14:val="none"/>
              </w:rPr>
            </w:pPr>
            <w:r w:rsidRPr="00FD6B20">
              <w:rPr>
                <w:rFonts w:eastAsia="Times New Roman" w:cs="Calibri"/>
                <w:b/>
                <w:bCs/>
                <w:color w:val="FFFFFF"/>
                <w:szCs w:val="20"/>
                <w:lang w:eastAsia="es-ES"/>
                <w14:ligatures w14:val="none"/>
              </w:rPr>
              <w:t xml:space="preserve">6 PRODUCCIÓN COLABORATIVA DE INFORMACIÓN </w:t>
            </w:r>
          </w:p>
        </w:tc>
        <w:tc>
          <w:tcPr>
            <w:tcW w:w="709" w:type="dxa"/>
            <w:tcBorders>
              <w:top w:val="nil"/>
              <w:left w:val="nil"/>
              <w:bottom w:val="single" w:sz="4" w:space="0" w:color="auto"/>
              <w:right w:val="single" w:sz="4" w:space="0" w:color="auto"/>
            </w:tcBorders>
            <w:shd w:val="clear" w:color="000000" w:fill="415464"/>
            <w:vAlign w:val="center"/>
            <w:hideMark/>
          </w:tcPr>
          <w:p w14:paraId="5620FC89" w14:textId="77777777" w:rsidR="00F97A02" w:rsidRPr="00FD6B20" w:rsidRDefault="00F97A02" w:rsidP="00E910A7">
            <w:pPr>
              <w:spacing w:line="276" w:lineRule="auto"/>
              <w:jc w:val="center"/>
              <w:rPr>
                <w:rFonts w:eastAsia="Times New Roman" w:cs="Calibri"/>
                <w:color w:val="FFFFFF"/>
                <w:sz w:val="18"/>
                <w:szCs w:val="18"/>
                <w:lang w:eastAsia="es-ES"/>
                <w14:ligatures w14:val="none"/>
              </w:rPr>
            </w:pPr>
            <w:r w:rsidRPr="00FD6B20">
              <w:rPr>
                <w:rFonts w:eastAsia="Times New Roman" w:cs="Calibri"/>
                <w:color w:val="FFFFFF"/>
                <w:sz w:val="18"/>
                <w:szCs w:val="18"/>
                <w:lang w:eastAsia="es-ES"/>
                <w14:ligatures w14:val="none"/>
              </w:rPr>
              <w:t> </w:t>
            </w:r>
          </w:p>
        </w:tc>
        <w:tc>
          <w:tcPr>
            <w:tcW w:w="708" w:type="dxa"/>
            <w:tcBorders>
              <w:top w:val="nil"/>
              <w:left w:val="nil"/>
              <w:bottom w:val="single" w:sz="4" w:space="0" w:color="auto"/>
              <w:right w:val="single" w:sz="4" w:space="0" w:color="auto"/>
            </w:tcBorders>
            <w:shd w:val="clear" w:color="000000" w:fill="415464"/>
            <w:vAlign w:val="center"/>
            <w:hideMark/>
          </w:tcPr>
          <w:p w14:paraId="4A84E72A" w14:textId="77777777" w:rsidR="00F97A02" w:rsidRPr="00FD6B20" w:rsidRDefault="00F97A02" w:rsidP="00E910A7">
            <w:pPr>
              <w:spacing w:line="276" w:lineRule="auto"/>
              <w:jc w:val="center"/>
              <w:rPr>
                <w:rFonts w:eastAsia="Times New Roman" w:cs="Calibri"/>
                <w:color w:val="FFFFFF"/>
                <w:sz w:val="18"/>
                <w:szCs w:val="18"/>
                <w:lang w:eastAsia="es-ES"/>
                <w14:ligatures w14:val="none"/>
              </w:rPr>
            </w:pPr>
            <w:r w:rsidRPr="00FD6B20">
              <w:rPr>
                <w:rFonts w:eastAsia="Times New Roman" w:cs="Calibri"/>
                <w:color w:val="FFFFFF"/>
                <w:sz w:val="18"/>
                <w:szCs w:val="18"/>
                <w:lang w:eastAsia="es-ES"/>
                <w14:ligatures w14:val="none"/>
              </w:rPr>
              <w:t> </w:t>
            </w:r>
          </w:p>
        </w:tc>
      </w:tr>
      <w:tr w:rsidR="00F97A02" w:rsidRPr="00FD6B20" w14:paraId="0EE6B7D2"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435BB5C3"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6.1</w:t>
            </w:r>
          </w:p>
        </w:tc>
        <w:tc>
          <w:tcPr>
            <w:tcW w:w="6121" w:type="dxa"/>
            <w:tcBorders>
              <w:top w:val="nil"/>
              <w:left w:val="nil"/>
              <w:bottom w:val="single" w:sz="4" w:space="0" w:color="auto"/>
              <w:right w:val="single" w:sz="4" w:space="0" w:color="auto"/>
            </w:tcBorders>
            <w:vAlign w:val="center"/>
            <w:hideMark/>
          </w:tcPr>
          <w:p w14:paraId="3058CE36"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Consultar la disponibilidad de la información de referencia y recursos compartidos</w:t>
            </w:r>
          </w:p>
        </w:tc>
        <w:tc>
          <w:tcPr>
            <w:tcW w:w="709" w:type="dxa"/>
            <w:tcBorders>
              <w:top w:val="nil"/>
              <w:left w:val="nil"/>
              <w:bottom w:val="single" w:sz="4" w:space="0" w:color="auto"/>
              <w:right w:val="single" w:sz="4" w:space="0" w:color="auto"/>
            </w:tcBorders>
            <w:vAlign w:val="center"/>
            <w:hideMark/>
          </w:tcPr>
          <w:p w14:paraId="59EBB553"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I</w:t>
            </w:r>
          </w:p>
        </w:tc>
        <w:tc>
          <w:tcPr>
            <w:tcW w:w="709" w:type="dxa"/>
            <w:tcBorders>
              <w:top w:val="nil"/>
              <w:left w:val="nil"/>
              <w:bottom w:val="single" w:sz="4" w:space="0" w:color="auto"/>
              <w:right w:val="single" w:sz="4" w:space="0" w:color="auto"/>
            </w:tcBorders>
            <w:vAlign w:val="center"/>
            <w:hideMark/>
          </w:tcPr>
          <w:p w14:paraId="42980479"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w:t>
            </w:r>
          </w:p>
        </w:tc>
        <w:tc>
          <w:tcPr>
            <w:tcW w:w="708" w:type="dxa"/>
            <w:tcBorders>
              <w:top w:val="nil"/>
              <w:left w:val="nil"/>
              <w:bottom w:val="single" w:sz="4" w:space="0" w:color="auto"/>
              <w:right w:val="single" w:sz="4" w:space="0" w:color="auto"/>
            </w:tcBorders>
            <w:vAlign w:val="center"/>
            <w:hideMark/>
          </w:tcPr>
          <w:p w14:paraId="5CF06F32"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w:t>
            </w:r>
          </w:p>
        </w:tc>
      </w:tr>
      <w:tr w:rsidR="00F97A02" w:rsidRPr="00FD6B20" w14:paraId="65ABE5D4"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4426A0EC"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6.2</w:t>
            </w:r>
          </w:p>
        </w:tc>
        <w:tc>
          <w:tcPr>
            <w:tcW w:w="6121" w:type="dxa"/>
            <w:tcBorders>
              <w:top w:val="nil"/>
              <w:left w:val="nil"/>
              <w:bottom w:val="single" w:sz="4" w:space="0" w:color="auto"/>
              <w:right w:val="single" w:sz="4" w:space="0" w:color="auto"/>
            </w:tcBorders>
            <w:vAlign w:val="center"/>
            <w:hideMark/>
          </w:tcPr>
          <w:p w14:paraId="18F848F7"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Producir información</w:t>
            </w:r>
          </w:p>
        </w:tc>
        <w:tc>
          <w:tcPr>
            <w:tcW w:w="709" w:type="dxa"/>
            <w:tcBorders>
              <w:top w:val="nil"/>
              <w:left w:val="nil"/>
              <w:bottom w:val="single" w:sz="4" w:space="0" w:color="auto"/>
              <w:right w:val="single" w:sz="4" w:space="0" w:color="auto"/>
            </w:tcBorders>
            <w:vAlign w:val="center"/>
            <w:hideMark/>
          </w:tcPr>
          <w:p w14:paraId="0813ED4C"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I</w:t>
            </w:r>
          </w:p>
        </w:tc>
        <w:tc>
          <w:tcPr>
            <w:tcW w:w="709" w:type="dxa"/>
            <w:tcBorders>
              <w:top w:val="nil"/>
              <w:left w:val="nil"/>
              <w:bottom w:val="single" w:sz="4" w:space="0" w:color="auto"/>
              <w:right w:val="single" w:sz="4" w:space="0" w:color="auto"/>
            </w:tcBorders>
            <w:vAlign w:val="center"/>
            <w:hideMark/>
          </w:tcPr>
          <w:p w14:paraId="7F832D9C"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w:t>
            </w:r>
          </w:p>
        </w:tc>
        <w:tc>
          <w:tcPr>
            <w:tcW w:w="708" w:type="dxa"/>
            <w:tcBorders>
              <w:top w:val="nil"/>
              <w:left w:val="nil"/>
              <w:bottom w:val="single" w:sz="4" w:space="0" w:color="auto"/>
              <w:right w:val="single" w:sz="4" w:space="0" w:color="auto"/>
            </w:tcBorders>
            <w:vAlign w:val="center"/>
            <w:hideMark/>
          </w:tcPr>
          <w:p w14:paraId="6679B1EE"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w:t>
            </w:r>
          </w:p>
        </w:tc>
      </w:tr>
      <w:tr w:rsidR="00F97A02" w:rsidRPr="00FD6B20" w14:paraId="08DFB317"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0E9CE536"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6.3</w:t>
            </w:r>
          </w:p>
        </w:tc>
        <w:tc>
          <w:tcPr>
            <w:tcW w:w="6121" w:type="dxa"/>
            <w:tcBorders>
              <w:top w:val="nil"/>
              <w:left w:val="nil"/>
              <w:bottom w:val="single" w:sz="4" w:space="0" w:color="auto"/>
              <w:right w:val="single" w:sz="4" w:space="0" w:color="auto"/>
            </w:tcBorders>
            <w:vAlign w:val="center"/>
            <w:hideMark/>
          </w:tcPr>
          <w:p w14:paraId="34121160"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Realizar control de calidad</w:t>
            </w:r>
          </w:p>
        </w:tc>
        <w:tc>
          <w:tcPr>
            <w:tcW w:w="709" w:type="dxa"/>
            <w:tcBorders>
              <w:top w:val="nil"/>
              <w:left w:val="nil"/>
              <w:bottom w:val="single" w:sz="4" w:space="0" w:color="auto"/>
              <w:right w:val="single" w:sz="4" w:space="0" w:color="auto"/>
            </w:tcBorders>
            <w:vAlign w:val="center"/>
            <w:hideMark/>
          </w:tcPr>
          <w:p w14:paraId="343151AA"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I</w:t>
            </w:r>
          </w:p>
        </w:tc>
        <w:tc>
          <w:tcPr>
            <w:tcW w:w="709" w:type="dxa"/>
            <w:tcBorders>
              <w:top w:val="nil"/>
              <w:left w:val="nil"/>
              <w:bottom w:val="single" w:sz="4" w:space="0" w:color="auto"/>
              <w:right w:val="single" w:sz="4" w:space="0" w:color="auto"/>
            </w:tcBorders>
            <w:vAlign w:val="center"/>
            <w:hideMark/>
          </w:tcPr>
          <w:p w14:paraId="6316ACAA"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w:t>
            </w:r>
          </w:p>
        </w:tc>
        <w:tc>
          <w:tcPr>
            <w:tcW w:w="708" w:type="dxa"/>
            <w:tcBorders>
              <w:top w:val="nil"/>
              <w:left w:val="nil"/>
              <w:bottom w:val="single" w:sz="4" w:space="0" w:color="auto"/>
              <w:right w:val="single" w:sz="4" w:space="0" w:color="auto"/>
            </w:tcBorders>
            <w:vAlign w:val="center"/>
            <w:hideMark/>
          </w:tcPr>
          <w:p w14:paraId="77EAE1A7"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w:t>
            </w:r>
          </w:p>
        </w:tc>
      </w:tr>
      <w:tr w:rsidR="00F97A02" w:rsidRPr="00FD6B20" w14:paraId="695DF1C7"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08E630BB"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6.4</w:t>
            </w:r>
          </w:p>
        </w:tc>
        <w:tc>
          <w:tcPr>
            <w:tcW w:w="6121" w:type="dxa"/>
            <w:tcBorders>
              <w:top w:val="nil"/>
              <w:left w:val="nil"/>
              <w:bottom w:val="single" w:sz="4" w:space="0" w:color="auto"/>
              <w:right w:val="single" w:sz="4" w:space="0" w:color="auto"/>
            </w:tcBorders>
            <w:vAlign w:val="center"/>
            <w:hideMark/>
          </w:tcPr>
          <w:p w14:paraId="01E83254"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Revisar y aprobar el intercambio de información.</w:t>
            </w:r>
          </w:p>
        </w:tc>
        <w:tc>
          <w:tcPr>
            <w:tcW w:w="709" w:type="dxa"/>
            <w:tcBorders>
              <w:top w:val="nil"/>
              <w:left w:val="nil"/>
              <w:bottom w:val="single" w:sz="4" w:space="0" w:color="auto"/>
              <w:right w:val="single" w:sz="4" w:space="0" w:color="auto"/>
            </w:tcBorders>
            <w:vAlign w:val="center"/>
            <w:hideMark/>
          </w:tcPr>
          <w:p w14:paraId="43DF836D"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I</w:t>
            </w:r>
          </w:p>
        </w:tc>
        <w:tc>
          <w:tcPr>
            <w:tcW w:w="709" w:type="dxa"/>
            <w:tcBorders>
              <w:top w:val="nil"/>
              <w:left w:val="nil"/>
              <w:bottom w:val="single" w:sz="4" w:space="0" w:color="auto"/>
              <w:right w:val="single" w:sz="4" w:space="0" w:color="auto"/>
            </w:tcBorders>
            <w:vAlign w:val="center"/>
            <w:hideMark/>
          </w:tcPr>
          <w:p w14:paraId="70C1CE4E"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w:t>
            </w:r>
          </w:p>
        </w:tc>
        <w:tc>
          <w:tcPr>
            <w:tcW w:w="708" w:type="dxa"/>
            <w:tcBorders>
              <w:top w:val="nil"/>
              <w:left w:val="nil"/>
              <w:bottom w:val="single" w:sz="4" w:space="0" w:color="auto"/>
              <w:right w:val="single" w:sz="4" w:space="0" w:color="auto"/>
            </w:tcBorders>
            <w:vAlign w:val="center"/>
            <w:hideMark/>
          </w:tcPr>
          <w:p w14:paraId="561471C8"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w:t>
            </w:r>
          </w:p>
        </w:tc>
      </w:tr>
      <w:tr w:rsidR="00F97A02" w:rsidRPr="00FD6B20" w14:paraId="5C573156"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54113D41"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6.5</w:t>
            </w:r>
          </w:p>
        </w:tc>
        <w:tc>
          <w:tcPr>
            <w:tcW w:w="6121" w:type="dxa"/>
            <w:tcBorders>
              <w:top w:val="nil"/>
              <w:left w:val="nil"/>
              <w:bottom w:val="single" w:sz="4" w:space="0" w:color="auto"/>
              <w:right w:val="single" w:sz="4" w:space="0" w:color="auto"/>
            </w:tcBorders>
            <w:vAlign w:val="center"/>
            <w:hideMark/>
          </w:tcPr>
          <w:p w14:paraId="3467B7E9"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Revisar el modelo de información</w:t>
            </w:r>
          </w:p>
        </w:tc>
        <w:tc>
          <w:tcPr>
            <w:tcW w:w="709" w:type="dxa"/>
            <w:tcBorders>
              <w:top w:val="nil"/>
              <w:left w:val="nil"/>
              <w:bottom w:val="single" w:sz="4" w:space="0" w:color="auto"/>
              <w:right w:val="single" w:sz="4" w:space="0" w:color="auto"/>
            </w:tcBorders>
            <w:vAlign w:val="center"/>
            <w:hideMark/>
          </w:tcPr>
          <w:p w14:paraId="0A07428F"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I</w:t>
            </w:r>
          </w:p>
        </w:tc>
        <w:tc>
          <w:tcPr>
            <w:tcW w:w="709" w:type="dxa"/>
            <w:tcBorders>
              <w:top w:val="nil"/>
              <w:left w:val="nil"/>
              <w:bottom w:val="single" w:sz="4" w:space="0" w:color="auto"/>
              <w:right w:val="single" w:sz="4" w:space="0" w:color="auto"/>
            </w:tcBorders>
            <w:vAlign w:val="center"/>
            <w:hideMark/>
          </w:tcPr>
          <w:p w14:paraId="5391246A"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w:t>
            </w:r>
          </w:p>
        </w:tc>
        <w:tc>
          <w:tcPr>
            <w:tcW w:w="708" w:type="dxa"/>
            <w:tcBorders>
              <w:top w:val="nil"/>
              <w:left w:val="nil"/>
              <w:bottom w:val="single" w:sz="4" w:space="0" w:color="auto"/>
              <w:right w:val="single" w:sz="4" w:space="0" w:color="auto"/>
            </w:tcBorders>
            <w:vAlign w:val="center"/>
            <w:hideMark/>
          </w:tcPr>
          <w:p w14:paraId="022EE6C1"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w:t>
            </w:r>
          </w:p>
        </w:tc>
      </w:tr>
      <w:tr w:rsidR="00F97A02" w:rsidRPr="00FD6B20" w14:paraId="471354DC" w14:textId="77777777" w:rsidTr="00414158">
        <w:trPr>
          <w:trHeight w:val="255"/>
        </w:trPr>
        <w:tc>
          <w:tcPr>
            <w:tcW w:w="7650" w:type="dxa"/>
            <w:gridSpan w:val="3"/>
            <w:tcBorders>
              <w:top w:val="single" w:sz="4" w:space="0" w:color="auto"/>
              <w:left w:val="single" w:sz="4" w:space="0" w:color="auto"/>
              <w:bottom w:val="single" w:sz="4" w:space="0" w:color="auto"/>
              <w:right w:val="single" w:sz="4" w:space="0" w:color="auto"/>
            </w:tcBorders>
            <w:shd w:val="clear" w:color="000000" w:fill="415464"/>
            <w:vAlign w:val="center"/>
            <w:hideMark/>
          </w:tcPr>
          <w:p w14:paraId="180C8511" w14:textId="77777777" w:rsidR="00F97A02" w:rsidRPr="00FD6B20" w:rsidRDefault="00F97A02" w:rsidP="00E910A7">
            <w:pPr>
              <w:spacing w:line="276" w:lineRule="auto"/>
              <w:rPr>
                <w:rFonts w:eastAsia="Times New Roman" w:cs="Calibri"/>
                <w:b/>
                <w:bCs/>
                <w:color w:val="FFFFFF"/>
                <w:szCs w:val="20"/>
                <w:lang w:eastAsia="es-ES"/>
                <w14:ligatures w14:val="none"/>
              </w:rPr>
            </w:pPr>
            <w:r w:rsidRPr="00FD6B20">
              <w:rPr>
                <w:rFonts w:eastAsia="Times New Roman" w:cs="Calibri"/>
                <w:b/>
                <w:bCs/>
                <w:color w:val="FFFFFF"/>
                <w:szCs w:val="20"/>
                <w:lang w:eastAsia="es-ES"/>
                <w14:ligatures w14:val="none"/>
              </w:rPr>
              <w:t xml:space="preserve">7 ENTREGA DEL MODELO DE INFORMACIÓN </w:t>
            </w:r>
          </w:p>
        </w:tc>
        <w:tc>
          <w:tcPr>
            <w:tcW w:w="709" w:type="dxa"/>
            <w:tcBorders>
              <w:top w:val="nil"/>
              <w:left w:val="nil"/>
              <w:bottom w:val="single" w:sz="4" w:space="0" w:color="auto"/>
              <w:right w:val="single" w:sz="4" w:space="0" w:color="auto"/>
            </w:tcBorders>
            <w:shd w:val="clear" w:color="000000" w:fill="415464"/>
            <w:vAlign w:val="center"/>
            <w:hideMark/>
          </w:tcPr>
          <w:p w14:paraId="335998F8" w14:textId="77777777" w:rsidR="00F97A02" w:rsidRPr="00FD6B20" w:rsidRDefault="00F97A02" w:rsidP="00E910A7">
            <w:pPr>
              <w:spacing w:line="276" w:lineRule="auto"/>
              <w:jc w:val="center"/>
              <w:rPr>
                <w:rFonts w:eastAsia="Times New Roman" w:cs="Calibri"/>
                <w:color w:val="FFFFFF"/>
                <w:szCs w:val="20"/>
                <w:lang w:eastAsia="es-ES"/>
                <w14:ligatures w14:val="none"/>
              </w:rPr>
            </w:pPr>
            <w:r w:rsidRPr="00FD6B20">
              <w:rPr>
                <w:rFonts w:eastAsia="Times New Roman" w:cs="Calibri"/>
                <w:color w:val="FFFFFF"/>
                <w:szCs w:val="20"/>
                <w:lang w:eastAsia="es-ES"/>
                <w14:ligatures w14:val="none"/>
              </w:rPr>
              <w:t> </w:t>
            </w:r>
          </w:p>
        </w:tc>
        <w:tc>
          <w:tcPr>
            <w:tcW w:w="708" w:type="dxa"/>
            <w:tcBorders>
              <w:top w:val="nil"/>
              <w:left w:val="nil"/>
              <w:bottom w:val="single" w:sz="4" w:space="0" w:color="auto"/>
              <w:right w:val="single" w:sz="4" w:space="0" w:color="auto"/>
            </w:tcBorders>
            <w:shd w:val="clear" w:color="000000" w:fill="415464"/>
            <w:vAlign w:val="center"/>
            <w:hideMark/>
          </w:tcPr>
          <w:p w14:paraId="0F4E39FD" w14:textId="77777777" w:rsidR="00F97A02" w:rsidRPr="00FD6B20" w:rsidRDefault="00F97A02" w:rsidP="00E910A7">
            <w:pPr>
              <w:spacing w:line="276" w:lineRule="auto"/>
              <w:jc w:val="center"/>
              <w:rPr>
                <w:rFonts w:eastAsia="Times New Roman" w:cs="Calibri"/>
                <w:color w:val="FFFFFF"/>
                <w:szCs w:val="20"/>
                <w:lang w:eastAsia="es-ES"/>
                <w14:ligatures w14:val="none"/>
              </w:rPr>
            </w:pPr>
            <w:r w:rsidRPr="00FD6B20">
              <w:rPr>
                <w:rFonts w:eastAsia="Times New Roman" w:cs="Calibri"/>
                <w:color w:val="FFFFFF"/>
                <w:szCs w:val="20"/>
                <w:lang w:eastAsia="es-ES"/>
                <w14:ligatures w14:val="none"/>
              </w:rPr>
              <w:t> </w:t>
            </w:r>
          </w:p>
        </w:tc>
      </w:tr>
      <w:tr w:rsidR="00F97A02" w:rsidRPr="00FD6B20" w14:paraId="5EC24902"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4BAB4D5E"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7.1</w:t>
            </w:r>
          </w:p>
        </w:tc>
        <w:tc>
          <w:tcPr>
            <w:tcW w:w="6121" w:type="dxa"/>
            <w:tcBorders>
              <w:top w:val="nil"/>
              <w:left w:val="nil"/>
              <w:bottom w:val="single" w:sz="4" w:space="0" w:color="auto"/>
              <w:right w:val="single" w:sz="4" w:space="0" w:color="auto"/>
            </w:tcBorders>
            <w:vAlign w:val="center"/>
            <w:hideMark/>
          </w:tcPr>
          <w:p w14:paraId="05C3FA00"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Envíe el modelo de información a la parte principal contratada para su autorización.</w:t>
            </w:r>
          </w:p>
        </w:tc>
        <w:tc>
          <w:tcPr>
            <w:tcW w:w="709" w:type="dxa"/>
            <w:tcBorders>
              <w:top w:val="nil"/>
              <w:left w:val="nil"/>
              <w:bottom w:val="single" w:sz="4" w:space="0" w:color="auto"/>
              <w:right w:val="single" w:sz="4" w:space="0" w:color="auto"/>
            </w:tcBorders>
            <w:vAlign w:val="center"/>
            <w:hideMark/>
          </w:tcPr>
          <w:p w14:paraId="4A5A863A"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I</w:t>
            </w:r>
          </w:p>
        </w:tc>
        <w:tc>
          <w:tcPr>
            <w:tcW w:w="709" w:type="dxa"/>
            <w:tcBorders>
              <w:top w:val="nil"/>
              <w:left w:val="nil"/>
              <w:bottom w:val="single" w:sz="4" w:space="0" w:color="auto"/>
              <w:right w:val="single" w:sz="4" w:space="0" w:color="auto"/>
            </w:tcBorders>
            <w:vAlign w:val="center"/>
            <w:hideMark/>
          </w:tcPr>
          <w:p w14:paraId="0DDC29B4"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w:t>
            </w:r>
          </w:p>
        </w:tc>
        <w:tc>
          <w:tcPr>
            <w:tcW w:w="708" w:type="dxa"/>
            <w:tcBorders>
              <w:top w:val="nil"/>
              <w:left w:val="nil"/>
              <w:bottom w:val="single" w:sz="4" w:space="0" w:color="auto"/>
              <w:right w:val="single" w:sz="4" w:space="0" w:color="auto"/>
            </w:tcBorders>
            <w:vAlign w:val="center"/>
            <w:hideMark/>
          </w:tcPr>
          <w:p w14:paraId="52388E92"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w:t>
            </w:r>
          </w:p>
        </w:tc>
      </w:tr>
      <w:tr w:rsidR="00F97A02" w:rsidRPr="00FD6B20" w14:paraId="23E5EE01"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5E77C6FD"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7.2</w:t>
            </w:r>
          </w:p>
        </w:tc>
        <w:tc>
          <w:tcPr>
            <w:tcW w:w="6121" w:type="dxa"/>
            <w:tcBorders>
              <w:top w:val="nil"/>
              <w:left w:val="nil"/>
              <w:bottom w:val="single" w:sz="4" w:space="0" w:color="auto"/>
              <w:right w:val="single" w:sz="4" w:space="0" w:color="auto"/>
            </w:tcBorders>
            <w:vAlign w:val="center"/>
            <w:hideMark/>
          </w:tcPr>
          <w:p w14:paraId="3419BC04"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Revisar y autorizar el modelo de información</w:t>
            </w:r>
          </w:p>
        </w:tc>
        <w:tc>
          <w:tcPr>
            <w:tcW w:w="709" w:type="dxa"/>
            <w:tcBorders>
              <w:top w:val="nil"/>
              <w:left w:val="nil"/>
              <w:bottom w:val="single" w:sz="4" w:space="0" w:color="auto"/>
              <w:right w:val="single" w:sz="4" w:space="0" w:color="auto"/>
            </w:tcBorders>
            <w:vAlign w:val="center"/>
            <w:hideMark/>
          </w:tcPr>
          <w:p w14:paraId="5A4EB2B4"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I</w:t>
            </w:r>
          </w:p>
        </w:tc>
        <w:tc>
          <w:tcPr>
            <w:tcW w:w="709" w:type="dxa"/>
            <w:tcBorders>
              <w:top w:val="nil"/>
              <w:left w:val="nil"/>
              <w:bottom w:val="single" w:sz="4" w:space="0" w:color="auto"/>
              <w:right w:val="single" w:sz="4" w:space="0" w:color="auto"/>
            </w:tcBorders>
            <w:vAlign w:val="center"/>
            <w:hideMark/>
          </w:tcPr>
          <w:p w14:paraId="182A87A6"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w:t>
            </w:r>
          </w:p>
        </w:tc>
        <w:tc>
          <w:tcPr>
            <w:tcW w:w="708" w:type="dxa"/>
            <w:tcBorders>
              <w:top w:val="nil"/>
              <w:left w:val="nil"/>
              <w:bottom w:val="single" w:sz="4" w:space="0" w:color="auto"/>
              <w:right w:val="single" w:sz="4" w:space="0" w:color="auto"/>
            </w:tcBorders>
            <w:vAlign w:val="center"/>
            <w:hideMark/>
          </w:tcPr>
          <w:p w14:paraId="32A2A021"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w:t>
            </w:r>
          </w:p>
        </w:tc>
      </w:tr>
      <w:tr w:rsidR="00F97A02" w:rsidRPr="00FD6B20" w14:paraId="63611480"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46E851F0"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7.3</w:t>
            </w:r>
          </w:p>
        </w:tc>
        <w:tc>
          <w:tcPr>
            <w:tcW w:w="6121" w:type="dxa"/>
            <w:tcBorders>
              <w:top w:val="nil"/>
              <w:left w:val="nil"/>
              <w:bottom w:val="single" w:sz="4" w:space="0" w:color="auto"/>
              <w:right w:val="single" w:sz="4" w:space="0" w:color="auto"/>
            </w:tcBorders>
            <w:vAlign w:val="center"/>
            <w:hideMark/>
          </w:tcPr>
          <w:p w14:paraId="599C3928"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Presentar el modelo de información a la parte nominadora para su autorización.</w:t>
            </w:r>
          </w:p>
        </w:tc>
        <w:tc>
          <w:tcPr>
            <w:tcW w:w="709" w:type="dxa"/>
            <w:tcBorders>
              <w:top w:val="nil"/>
              <w:left w:val="nil"/>
              <w:bottom w:val="single" w:sz="4" w:space="0" w:color="auto"/>
              <w:right w:val="single" w:sz="4" w:space="0" w:color="auto"/>
            </w:tcBorders>
            <w:vAlign w:val="center"/>
            <w:hideMark/>
          </w:tcPr>
          <w:p w14:paraId="59498C9F"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I</w:t>
            </w:r>
          </w:p>
        </w:tc>
        <w:tc>
          <w:tcPr>
            <w:tcW w:w="709" w:type="dxa"/>
            <w:tcBorders>
              <w:top w:val="nil"/>
              <w:left w:val="nil"/>
              <w:bottom w:val="single" w:sz="4" w:space="0" w:color="auto"/>
              <w:right w:val="single" w:sz="4" w:space="0" w:color="auto"/>
            </w:tcBorders>
            <w:vAlign w:val="center"/>
            <w:hideMark/>
          </w:tcPr>
          <w:p w14:paraId="75A48879"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w:t>
            </w:r>
          </w:p>
        </w:tc>
        <w:tc>
          <w:tcPr>
            <w:tcW w:w="708" w:type="dxa"/>
            <w:tcBorders>
              <w:top w:val="nil"/>
              <w:left w:val="nil"/>
              <w:bottom w:val="single" w:sz="4" w:space="0" w:color="auto"/>
              <w:right w:val="single" w:sz="4" w:space="0" w:color="auto"/>
            </w:tcBorders>
            <w:vAlign w:val="center"/>
            <w:hideMark/>
          </w:tcPr>
          <w:p w14:paraId="44148C8F"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I</w:t>
            </w:r>
          </w:p>
        </w:tc>
      </w:tr>
      <w:tr w:rsidR="00F97A02" w:rsidRPr="00FD6B20" w14:paraId="48CC9E77"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1E5C6871"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7.4</w:t>
            </w:r>
          </w:p>
        </w:tc>
        <w:tc>
          <w:tcPr>
            <w:tcW w:w="6121" w:type="dxa"/>
            <w:tcBorders>
              <w:top w:val="nil"/>
              <w:left w:val="nil"/>
              <w:bottom w:val="single" w:sz="4" w:space="0" w:color="auto"/>
              <w:right w:val="single" w:sz="4" w:space="0" w:color="auto"/>
            </w:tcBorders>
            <w:vAlign w:val="center"/>
            <w:hideMark/>
          </w:tcPr>
          <w:p w14:paraId="5A1F66C7"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Revisar y autorizar el modelo de información</w:t>
            </w:r>
          </w:p>
        </w:tc>
        <w:tc>
          <w:tcPr>
            <w:tcW w:w="709" w:type="dxa"/>
            <w:tcBorders>
              <w:top w:val="nil"/>
              <w:left w:val="nil"/>
              <w:bottom w:val="single" w:sz="4" w:space="0" w:color="auto"/>
              <w:right w:val="single" w:sz="4" w:space="0" w:color="auto"/>
            </w:tcBorders>
            <w:vAlign w:val="center"/>
            <w:hideMark/>
          </w:tcPr>
          <w:p w14:paraId="01B6D52F"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w:t>
            </w:r>
          </w:p>
        </w:tc>
        <w:tc>
          <w:tcPr>
            <w:tcW w:w="709" w:type="dxa"/>
            <w:tcBorders>
              <w:top w:val="nil"/>
              <w:left w:val="nil"/>
              <w:bottom w:val="single" w:sz="4" w:space="0" w:color="auto"/>
              <w:right w:val="single" w:sz="4" w:space="0" w:color="auto"/>
            </w:tcBorders>
            <w:vAlign w:val="center"/>
            <w:hideMark/>
          </w:tcPr>
          <w:p w14:paraId="5E1D2D56"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I</w:t>
            </w:r>
          </w:p>
        </w:tc>
        <w:tc>
          <w:tcPr>
            <w:tcW w:w="708" w:type="dxa"/>
            <w:tcBorders>
              <w:top w:val="nil"/>
              <w:left w:val="nil"/>
              <w:bottom w:val="single" w:sz="4" w:space="0" w:color="auto"/>
              <w:right w:val="single" w:sz="4" w:space="0" w:color="auto"/>
            </w:tcBorders>
            <w:vAlign w:val="center"/>
            <w:hideMark/>
          </w:tcPr>
          <w:p w14:paraId="20611E1A"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I</w:t>
            </w:r>
          </w:p>
        </w:tc>
      </w:tr>
      <w:tr w:rsidR="00F97A02" w:rsidRPr="00FD6B20" w14:paraId="3060CF76" w14:textId="77777777" w:rsidTr="00414158">
        <w:trPr>
          <w:trHeight w:val="255"/>
        </w:trPr>
        <w:tc>
          <w:tcPr>
            <w:tcW w:w="7650" w:type="dxa"/>
            <w:gridSpan w:val="3"/>
            <w:tcBorders>
              <w:top w:val="single" w:sz="4" w:space="0" w:color="auto"/>
              <w:left w:val="single" w:sz="4" w:space="0" w:color="auto"/>
              <w:bottom w:val="single" w:sz="4" w:space="0" w:color="auto"/>
              <w:right w:val="single" w:sz="4" w:space="0" w:color="auto"/>
            </w:tcBorders>
            <w:shd w:val="clear" w:color="000000" w:fill="415464"/>
            <w:vAlign w:val="center"/>
            <w:hideMark/>
          </w:tcPr>
          <w:p w14:paraId="6CE81EF5" w14:textId="77777777" w:rsidR="00F97A02" w:rsidRPr="00FD6B20" w:rsidRDefault="00F97A02" w:rsidP="00E910A7">
            <w:pPr>
              <w:spacing w:line="276" w:lineRule="auto"/>
              <w:rPr>
                <w:rFonts w:eastAsia="Times New Roman" w:cs="Calibri"/>
                <w:b/>
                <w:bCs/>
                <w:color w:val="FFFFFF"/>
                <w:szCs w:val="20"/>
                <w:lang w:eastAsia="es-ES"/>
                <w14:ligatures w14:val="none"/>
              </w:rPr>
            </w:pPr>
            <w:r w:rsidRPr="00FD6B20">
              <w:rPr>
                <w:rFonts w:eastAsia="Times New Roman" w:cs="Calibri"/>
                <w:b/>
                <w:bCs/>
                <w:color w:val="FFFFFF"/>
                <w:szCs w:val="20"/>
                <w:lang w:eastAsia="es-ES"/>
                <w14:ligatures w14:val="none"/>
              </w:rPr>
              <w:t xml:space="preserve">8 FIN DE LA FASE DE DESARROLLO </w:t>
            </w:r>
          </w:p>
        </w:tc>
        <w:tc>
          <w:tcPr>
            <w:tcW w:w="709" w:type="dxa"/>
            <w:tcBorders>
              <w:top w:val="nil"/>
              <w:left w:val="nil"/>
              <w:bottom w:val="single" w:sz="4" w:space="0" w:color="auto"/>
              <w:right w:val="single" w:sz="4" w:space="0" w:color="auto"/>
            </w:tcBorders>
            <w:shd w:val="clear" w:color="000000" w:fill="415464"/>
            <w:vAlign w:val="center"/>
            <w:hideMark/>
          </w:tcPr>
          <w:p w14:paraId="1FF89424" w14:textId="77777777" w:rsidR="00F97A02" w:rsidRPr="00FD6B20" w:rsidRDefault="00F97A02" w:rsidP="00E910A7">
            <w:pPr>
              <w:spacing w:line="276" w:lineRule="auto"/>
              <w:jc w:val="center"/>
              <w:rPr>
                <w:rFonts w:eastAsia="Times New Roman" w:cs="Calibri"/>
                <w:color w:val="FFFFFF"/>
                <w:szCs w:val="20"/>
                <w:lang w:eastAsia="es-ES"/>
                <w14:ligatures w14:val="none"/>
              </w:rPr>
            </w:pPr>
            <w:r w:rsidRPr="00FD6B20">
              <w:rPr>
                <w:rFonts w:eastAsia="Times New Roman" w:cs="Calibri"/>
                <w:color w:val="FFFFFF"/>
                <w:szCs w:val="20"/>
                <w:lang w:eastAsia="es-ES"/>
                <w14:ligatures w14:val="none"/>
              </w:rPr>
              <w:t> </w:t>
            </w:r>
          </w:p>
        </w:tc>
        <w:tc>
          <w:tcPr>
            <w:tcW w:w="708" w:type="dxa"/>
            <w:tcBorders>
              <w:top w:val="nil"/>
              <w:left w:val="nil"/>
              <w:bottom w:val="single" w:sz="4" w:space="0" w:color="auto"/>
              <w:right w:val="single" w:sz="4" w:space="0" w:color="auto"/>
            </w:tcBorders>
            <w:shd w:val="clear" w:color="000000" w:fill="415464"/>
            <w:vAlign w:val="center"/>
            <w:hideMark/>
          </w:tcPr>
          <w:p w14:paraId="1E57FBBA" w14:textId="77777777" w:rsidR="00F97A02" w:rsidRPr="00FD6B20" w:rsidRDefault="00F97A02" w:rsidP="00E910A7">
            <w:pPr>
              <w:spacing w:line="276" w:lineRule="auto"/>
              <w:jc w:val="center"/>
              <w:rPr>
                <w:rFonts w:eastAsia="Times New Roman" w:cs="Calibri"/>
                <w:color w:val="FFFFFF"/>
                <w:szCs w:val="20"/>
                <w:lang w:eastAsia="es-ES"/>
                <w14:ligatures w14:val="none"/>
              </w:rPr>
            </w:pPr>
            <w:r w:rsidRPr="00FD6B20">
              <w:rPr>
                <w:rFonts w:eastAsia="Times New Roman" w:cs="Calibri"/>
                <w:color w:val="FFFFFF"/>
                <w:szCs w:val="20"/>
                <w:lang w:eastAsia="es-ES"/>
                <w14:ligatures w14:val="none"/>
              </w:rPr>
              <w:t> </w:t>
            </w:r>
          </w:p>
        </w:tc>
      </w:tr>
      <w:tr w:rsidR="00F97A02" w:rsidRPr="00FD6B20" w14:paraId="72AE1710"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0D03A0E3"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8.1</w:t>
            </w:r>
          </w:p>
        </w:tc>
        <w:tc>
          <w:tcPr>
            <w:tcW w:w="6121" w:type="dxa"/>
            <w:tcBorders>
              <w:top w:val="nil"/>
              <w:left w:val="nil"/>
              <w:bottom w:val="single" w:sz="4" w:space="0" w:color="auto"/>
              <w:right w:val="single" w:sz="4" w:space="0" w:color="auto"/>
            </w:tcBorders>
            <w:vAlign w:val="center"/>
            <w:hideMark/>
          </w:tcPr>
          <w:p w14:paraId="5F3FCEB9"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Archivar el modelo de información del proyecto (PIM)</w:t>
            </w:r>
          </w:p>
        </w:tc>
        <w:tc>
          <w:tcPr>
            <w:tcW w:w="709" w:type="dxa"/>
            <w:tcBorders>
              <w:top w:val="nil"/>
              <w:left w:val="nil"/>
              <w:bottom w:val="single" w:sz="4" w:space="0" w:color="auto"/>
              <w:right w:val="single" w:sz="4" w:space="0" w:color="auto"/>
            </w:tcBorders>
            <w:vAlign w:val="center"/>
            <w:hideMark/>
          </w:tcPr>
          <w:p w14:paraId="2DEA7A22"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w:t>
            </w:r>
          </w:p>
        </w:tc>
        <w:tc>
          <w:tcPr>
            <w:tcW w:w="709" w:type="dxa"/>
            <w:tcBorders>
              <w:top w:val="nil"/>
              <w:left w:val="nil"/>
              <w:bottom w:val="single" w:sz="4" w:space="0" w:color="auto"/>
              <w:right w:val="single" w:sz="4" w:space="0" w:color="auto"/>
            </w:tcBorders>
            <w:vAlign w:val="center"/>
            <w:hideMark/>
          </w:tcPr>
          <w:p w14:paraId="175C258C"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A</w:t>
            </w:r>
          </w:p>
        </w:tc>
        <w:tc>
          <w:tcPr>
            <w:tcW w:w="708" w:type="dxa"/>
            <w:tcBorders>
              <w:top w:val="nil"/>
              <w:left w:val="nil"/>
              <w:bottom w:val="single" w:sz="4" w:space="0" w:color="auto"/>
              <w:right w:val="single" w:sz="4" w:space="0" w:color="auto"/>
            </w:tcBorders>
            <w:vAlign w:val="center"/>
            <w:hideMark/>
          </w:tcPr>
          <w:p w14:paraId="4519325E"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I</w:t>
            </w:r>
          </w:p>
        </w:tc>
      </w:tr>
      <w:tr w:rsidR="00F97A02" w:rsidRPr="00FD6B20" w14:paraId="13668715" w14:textId="77777777" w:rsidTr="00414158">
        <w:trPr>
          <w:trHeight w:val="255"/>
        </w:trPr>
        <w:tc>
          <w:tcPr>
            <w:tcW w:w="820" w:type="dxa"/>
            <w:tcBorders>
              <w:top w:val="nil"/>
              <w:left w:val="single" w:sz="4" w:space="0" w:color="auto"/>
              <w:bottom w:val="single" w:sz="4" w:space="0" w:color="auto"/>
              <w:right w:val="single" w:sz="4" w:space="0" w:color="auto"/>
            </w:tcBorders>
            <w:vAlign w:val="center"/>
            <w:hideMark/>
          </w:tcPr>
          <w:p w14:paraId="1BB7B5A1"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8.2</w:t>
            </w:r>
          </w:p>
        </w:tc>
        <w:tc>
          <w:tcPr>
            <w:tcW w:w="6121" w:type="dxa"/>
            <w:tcBorders>
              <w:top w:val="nil"/>
              <w:left w:val="nil"/>
              <w:bottom w:val="single" w:sz="4" w:space="0" w:color="auto"/>
              <w:right w:val="single" w:sz="4" w:space="0" w:color="auto"/>
            </w:tcBorders>
            <w:vAlign w:val="center"/>
            <w:hideMark/>
          </w:tcPr>
          <w:p w14:paraId="71BF9BDB" w14:textId="77777777" w:rsidR="00F97A02" w:rsidRPr="00FD6B20" w:rsidRDefault="00F97A02" w:rsidP="00E910A7">
            <w:pPr>
              <w:spacing w:line="276" w:lineRule="auto"/>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Recoger lecciones aprendidas para futuros proyectos</w:t>
            </w:r>
          </w:p>
        </w:tc>
        <w:tc>
          <w:tcPr>
            <w:tcW w:w="709" w:type="dxa"/>
            <w:tcBorders>
              <w:top w:val="nil"/>
              <w:left w:val="nil"/>
              <w:bottom w:val="single" w:sz="4" w:space="0" w:color="auto"/>
              <w:right w:val="single" w:sz="4" w:space="0" w:color="auto"/>
            </w:tcBorders>
            <w:vAlign w:val="center"/>
            <w:hideMark/>
          </w:tcPr>
          <w:p w14:paraId="5ECB0D81"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R</w:t>
            </w:r>
          </w:p>
        </w:tc>
        <w:tc>
          <w:tcPr>
            <w:tcW w:w="709" w:type="dxa"/>
            <w:tcBorders>
              <w:top w:val="nil"/>
              <w:left w:val="nil"/>
              <w:bottom w:val="single" w:sz="4" w:space="0" w:color="auto"/>
              <w:right w:val="single" w:sz="4" w:space="0" w:color="auto"/>
            </w:tcBorders>
            <w:vAlign w:val="center"/>
            <w:hideMark/>
          </w:tcPr>
          <w:p w14:paraId="2ED1EBE6" w14:textId="77777777" w:rsidR="00F97A02" w:rsidRPr="00FD6B20" w:rsidRDefault="00F97A02" w:rsidP="00E910A7">
            <w:pPr>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C</w:t>
            </w:r>
          </w:p>
        </w:tc>
        <w:tc>
          <w:tcPr>
            <w:tcW w:w="708" w:type="dxa"/>
            <w:tcBorders>
              <w:top w:val="nil"/>
              <w:left w:val="nil"/>
              <w:bottom w:val="single" w:sz="4" w:space="0" w:color="auto"/>
              <w:right w:val="single" w:sz="4" w:space="0" w:color="auto"/>
            </w:tcBorders>
            <w:vAlign w:val="center"/>
            <w:hideMark/>
          </w:tcPr>
          <w:p w14:paraId="4653AED2" w14:textId="77777777" w:rsidR="00F97A02" w:rsidRPr="00FD6B20" w:rsidRDefault="00F97A02" w:rsidP="00E910A7">
            <w:pPr>
              <w:keepNext/>
              <w:spacing w:line="276" w:lineRule="auto"/>
              <w:jc w:val="center"/>
              <w:rPr>
                <w:rFonts w:eastAsia="Times New Roman" w:cs="Calibri"/>
                <w:color w:val="000000"/>
                <w:sz w:val="18"/>
                <w:szCs w:val="18"/>
                <w:lang w:eastAsia="es-ES"/>
                <w14:ligatures w14:val="none"/>
              </w:rPr>
            </w:pPr>
            <w:r w:rsidRPr="00FD6B20">
              <w:rPr>
                <w:rFonts w:eastAsia="Times New Roman" w:cs="Calibri"/>
                <w:color w:val="000000"/>
                <w:sz w:val="18"/>
                <w:szCs w:val="18"/>
                <w:lang w:eastAsia="es-ES"/>
                <w14:ligatures w14:val="none"/>
              </w:rPr>
              <w:t>C</w:t>
            </w:r>
          </w:p>
        </w:tc>
      </w:tr>
    </w:tbl>
    <w:p w14:paraId="20DEAFA3" w14:textId="3988B3C6" w:rsidR="003540CD" w:rsidRPr="00FD6B20" w:rsidRDefault="003540CD" w:rsidP="00E910A7">
      <w:pPr>
        <w:pStyle w:val="Descripcin"/>
        <w:spacing w:before="0" w:after="0" w:line="276" w:lineRule="auto"/>
        <w:rPr>
          <w:rFonts w:cs="Calibri"/>
        </w:rPr>
      </w:pPr>
      <w:r w:rsidRPr="00FD6B20">
        <w:rPr>
          <w:rFonts w:cs="Calibri"/>
        </w:rPr>
        <w:t xml:space="preserve">Tabla </w:t>
      </w:r>
      <w:r w:rsidR="00E159A5">
        <w:rPr>
          <w:rFonts w:cs="Calibri"/>
        </w:rPr>
        <w:t>7</w:t>
      </w:r>
      <w:r w:rsidRPr="00FD6B20">
        <w:rPr>
          <w:rFonts w:cs="Calibri"/>
        </w:rPr>
        <w:t>. Matriz de Responsabilidad (RACI)</w:t>
      </w:r>
    </w:p>
    <w:p w14:paraId="15EF5F93" w14:textId="77777777" w:rsidR="008B3EAB" w:rsidRDefault="008B3EAB" w:rsidP="00E910A7">
      <w:pPr>
        <w:spacing w:line="276" w:lineRule="auto"/>
        <w:rPr>
          <w:rFonts w:cs="Calibri"/>
          <w:szCs w:val="22"/>
        </w:rPr>
      </w:pPr>
    </w:p>
    <w:p w14:paraId="78CFE175" w14:textId="7E4F6907" w:rsidR="00D10919" w:rsidRPr="00FD6B20" w:rsidRDefault="00D10919" w:rsidP="00E910A7">
      <w:pPr>
        <w:spacing w:line="276" w:lineRule="auto"/>
        <w:rPr>
          <w:rFonts w:cs="Calibri"/>
          <w:szCs w:val="22"/>
        </w:rPr>
      </w:pPr>
      <w:r w:rsidRPr="00FD6B20">
        <w:rPr>
          <w:rFonts w:cs="Calibri"/>
          <w:szCs w:val="22"/>
        </w:rPr>
        <w:lastRenderedPageBreak/>
        <w:t>Además de lo anterior, incidir que cada equipo de trabajo será responsable de</w:t>
      </w:r>
      <w:r w:rsidR="008B3EAB">
        <w:rPr>
          <w:rFonts w:cs="Calibri"/>
          <w:szCs w:val="22"/>
        </w:rPr>
        <w:t xml:space="preserve"> </w:t>
      </w:r>
      <w:r w:rsidRPr="00FD6B20">
        <w:rPr>
          <w:rFonts w:cs="Calibri"/>
          <w:szCs w:val="22"/>
        </w:rPr>
        <w:t xml:space="preserve">cualquier información </w:t>
      </w:r>
      <w:r w:rsidR="008B3EAB">
        <w:rPr>
          <w:rFonts w:cs="Calibri"/>
          <w:szCs w:val="22"/>
        </w:rPr>
        <w:t>por ellos</w:t>
      </w:r>
      <w:r w:rsidRPr="00FD6B20">
        <w:rPr>
          <w:rFonts w:cs="Calibri"/>
          <w:szCs w:val="22"/>
        </w:rPr>
        <w:t xml:space="preserve"> producida. Es su responsabilidad: </w:t>
      </w:r>
    </w:p>
    <w:p w14:paraId="5A0931C6" w14:textId="77777777" w:rsidR="00D10919" w:rsidRPr="00FD6B20" w:rsidRDefault="00D10919" w:rsidP="00E910A7">
      <w:pPr>
        <w:spacing w:line="276" w:lineRule="auto"/>
        <w:rPr>
          <w:rFonts w:cs="Calibri"/>
          <w:szCs w:val="22"/>
        </w:rPr>
      </w:pPr>
    </w:p>
    <w:p w14:paraId="2DC764E7" w14:textId="77777777" w:rsidR="00D10919" w:rsidRPr="00FD6B20" w:rsidRDefault="00D10919" w:rsidP="00E910A7">
      <w:pPr>
        <w:pStyle w:val="Prrafodelista"/>
        <w:numPr>
          <w:ilvl w:val="0"/>
          <w:numId w:val="6"/>
        </w:numPr>
        <w:spacing w:line="276" w:lineRule="auto"/>
        <w:rPr>
          <w:rFonts w:cs="Calibri"/>
          <w:szCs w:val="22"/>
        </w:rPr>
      </w:pPr>
      <w:r w:rsidRPr="00FD6B20">
        <w:rPr>
          <w:rFonts w:cs="Calibri"/>
          <w:szCs w:val="22"/>
        </w:rPr>
        <w:t xml:space="preserve">Creación de los modelos 3D cumpliendo con los estándares. </w:t>
      </w:r>
    </w:p>
    <w:p w14:paraId="5576C1F1" w14:textId="77777777" w:rsidR="00D10919" w:rsidRPr="00FD6B20" w:rsidRDefault="00D10919" w:rsidP="00E910A7">
      <w:pPr>
        <w:pStyle w:val="Prrafodelista"/>
        <w:numPr>
          <w:ilvl w:val="0"/>
          <w:numId w:val="6"/>
        </w:numPr>
        <w:spacing w:line="276" w:lineRule="auto"/>
        <w:rPr>
          <w:rFonts w:cs="Calibri"/>
          <w:szCs w:val="22"/>
        </w:rPr>
      </w:pPr>
      <w:r w:rsidRPr="00FD6B20">
        <w:rPr>
          <w:rFonts w:cs="Calibri"/>
          <w:szCs w:val="22"/>
        </w:rPr>
        <w:t xml:space="preserve">Preparación de versiones 'limpias' para compartir con el resto del equipo. </w:t>
      </w:r>
    </w:p>
    <w:p w14:paraId="47FB1417" w14:textId="77777777" w:rsidR="00D10919" w:rsidRPr="00FD6B20" w:rsidRDefault="00D10919" w:rsidP="00E910A7">
      <w:pPr>
        <w:pStyle w:val="Prrafodelista"/>
        <w:numPr>
          <w:ilvl w:val="0"/>
          <w:numId w:val="6"/>
        </w:numPr>
        <w:spacing w:line="276" w:lineRule="auto"/>
        <w:rPr>
          <w:rFonts w:cs="Calibri"/>
          <w:szCs w:val="22"/>
        </w:rPr>
      </w:pPr>
      <w:r w:rsidRPr="00FD6B20">
        <w:rPr>
          <w:rFonts w:cs="Calibri"/>
          <w:szCs w:val="22"/>
        </w:rPr>
        <w:t xml:space="preserve">Preparación de exportaciones IFC (si es necesario). </w:t>
      </w:r>
    </w:p>
    <w:p w14:paraId="063E9285" w14:textId="77777777" w:rsidR="00D10919" w:rsidRPr="00FD6B20" w:rsidRDefault="00D10919" w:rsidP="00E910A7">
      <w:pPr>
        <w:pStyle w:val="Prrafodelista"/>
        <w:numPr>
          <w:ilvl w:val="0"/>
          <w:numId w:val="6"/>
        </w:numPr>
        <w:spacing w:line="276" w:lineRule="auto"/>
        <w:rPr>
          <w:rFonts w:cs="Calibri"/>
          <w:szCs w:val="22"/>
        </w:rPr>
      </w:pPr>
      <w:r w:rsidRPr="00FD6B20">
        <w:rPr>
          <w:rFonts w:cs="Calibri"/>
          <w:szCs w:val="22"/>
        </w:rPr>
        <w:t xml:space="preserve">Asistencia a reuniones de coordinación para resolver interferencias. </w:t>
      </w:r>
    </w:p>
    <w:p w14:paraId="2987BBD4" w14:textId="3FA2B99D" w:rsidR="00D10919" w:rsidRPr="00FD6B20" w:rsidRDefault="00D10919" w:rsidP="00E910A7">
      <w:pPr>
        <w:pStyle w:val="Prrafodelista"/>
        <w:numPr>
          <w:ilvl w:val="0"/>
          <w:numId w:val="6"/>
        </w:numPr>
        <w:spacing w:line="276" w:lineRule="auto"/>
        <w:rPr>
          <w:rFonts w:cs="Calibri"/>
          <w:szCs w:val="22"/>
        </w:rPr>
      </w:pPr>
      <w:r w:rsidRPr="00FD6B20">
        <w:rPr>
          <w:rFonts w:cs="Calibri"/>
          <w:szCs w:val="22"/>
        </w:rPr>
        <w:t>Conocer y aplicar las funciones asignadas según el BEP</w:t>
      </w:r>
      <w:r w:rsidR="003814B9" w:rsidRPr="00FD6B20">
        <w:rPr>
          <w:rFonts w:cs="Calibri"/>
          <w:szCs w:val="22"/>
        </w:rPr>
        <w:t>.</w:t>
      </w:r>
      <w:r w:rsidRPr="00FD6B20">
        <w:rPr>
          <w:rFonts w:cs="Calibri"/>
          <w:szCs w:val="22"/>
        </w:rPr>
        <w:t xml:space="preserve"> </w:t>
      </w:r>
    </w:p>
    <w:p w14:paraId="573D80BE" w14:textId="14276025" w:rsidR="00D10919" w:rsidRPr="00FD6B20" w:rsidRDefault="00D10919" w:rsidP="00E910A7">
      <w:pPr>
        <w:pStyle w:val="Prrafodelista"/>
        <w:numPr>
          <w:ilvl w:val="0"/>
          <w:numId w:val="6"/>
        </w:numPr>
        <w:spacing w:line="276" w:lineRule="auto"/>
        <w:rPr>
          <w:rFonts w:cs="Calibri"/>
          <w:szCs w:val="22"/>
        </w:rPr>
      </w:pPr>
      <w:r w:rsidRPr="00FD6B20">
        <w:rPr>
          <w:rFonts w:cs="Calibri"/>
          <w:szCs w:val="22"/>
        </w:rPr>
        <w:t xml:space="preserve">Aplicar un control de Calidad. </w:t>
      </w:r>
    </w:p>
    <w:p w14:paraId="0917EA54" w14:textId="77777777" w:rsidR="00F52B7B" w:rsidRPr="00FD6B20" w:rsidRDefault="00F52B7B" w:rsidP="00E910A7">
      <w:pPr>
        <w:spacing w:line="276" w:lineRule="auto"/>
        <w:rPr>
          <w:rFonts w:cs="Calibri"/>
        </w:rPr>
      </w:pPr>
    </w:p>
    <w:p w14:paraId="2D35762D" w14:textId="55491C12" w:rsidR="008D2396" w:rsidRPr="00FD6B20" w:rsidRDefault="00F52B7B" w:rsidP="004E6FD8">
      <w:pPr>
        <w:pStyle w:val="Ttulo3"/>
        <w:numPr>
          <w:ilvl w:val="2"/>
          <w:numId w:val="55"/>
        </w:numPr>
        <w:spacing w:after="0" w:line="276" w:lineRule="auto"/>
        <w:ind w:left="709" w:hanging="709"/>
        <w:rPr>
          <w:rFonts w:cs="Calibri"/>
        </w:rPr>
      </w:pPr>
      <w:bookmarkStart w:id="71" w:name="_Toc162284871"/>
      <w:bookmarkStart w:id="72" w:name="_Toc197605988"/>
      <w:r w:rsidRPr="00FD6B20">
        <w:rPr>
          <w:rFonts w:cs="Calibri"/>
        </w:rPr>
        <w:t xml:space="preserve">Definición de la estrategia de federación y estructura de distribución de los contenedores de información (ITEM 10.4. </w:t>
      </w:r>
      <w:r w:rsidR="00952029" w:rsidRPr="00FD6B20">
        <w:rPr>
          <w:rFonts w:cs="Calibri"/>
        </w:rPr>
        <w:t>UNE-EN ISO 19650-1:2019</w:t>
      </w:r>
      <w:r w:rsidRPr="00FD6B20">
        <w:rPr>
          <w:rFonts w:cs="Calibri"/>
        </w:rPr>
        <w:t>).</w:t>
      </w:r>
      <w:bookmarkEnd w:id="71"/>
      <w:bookmarkEnd w:id="72"/>
    </w:p>
    <w:p w14:paraId="789602FA" w14:textId="77777777" w:rsidR="008B3EAB" w:rsidRDefault="008B3EAB" w:rsidP="00E910A7">
      <w:pPr>
        <w:spacing w:line="276" w:lineRule="auto"/>
        <w:rPr>
          <w:rFonts w:cs="Calibri"/>
          <w:szCs w:val="22"/>
        </w:rPr>
      </w:pPr>
    </w:p>
    <w:p w14:paraId="3CAE3536" w14:textId="00A2E84F" w:rsidR="00F52B7B" w:rsidRPr="00FD6B20" w:rsidRDefault="00F52B7B" w:rsidP="00E910A7">
      <w:pPr>
        <w:spacing w:line="276" w:lineRule="auto"/>
        <w:rPr>
          <w:rFonts w:cs="Calibri"/>
          <w:szCs w:val="22"/>
        </w:rPr>
      </w:pPr>
      <w:r w:rsidRPr="00FD6B20">
        <w:rPr>
          <w:rFonts w:cs="Calibri"/>
          <w:szCs w:val="22"/>
        </w:rPr>
        <w:t>El propósito de la estrategia de la federación y la estructura de distribución de los contenedores de información es facilitar la planificación del desarrollo de información por equipos de trabajo</w:t>
      </w:r>
      <w:r w:rsidR="008B3EAB">
        <w:rPr>
          <w:rFonts w:cs="Calibri"/>
          <w:szCs w:val="22"/>
        </w:rPr>
        <w:t xml:space="preserve">. </w:t>
      </w:r>
      <w:r w:rsidR="008B3EAB" w:rsidRPr="008B3EAB">
        <w:rPr>
          <w:rFonts w:cs="Calibri"/>
          <w:szCs w:val="22"/>
        </w:rPr>
        <w:t xml:space="preserve">De esta forma, la distribución de contenedores de información estará íntimamente ligada a la organización </w:t>
      </w:r>
      <w:r w:rsidR="008B3EAB">
        <w:rPr>
          <w:rFonts w:cs="Calibri"/>
          <w:szCs w:val="22"/>
        </w:rPr>
        <w:t xml:space="preserve">del equipo de desarrollo </w:t>
      </w:r>
      <w:r w:rsidR="008B3EAB" w:rsidRPr="008B3EAB">
        <w:rPr>
          <w:rFonts w:cs="Calibri"/>
          <w:szCs w:val="22"/>
        </w:rPr>
        <w:t>en equipos de trabajo. Cada equipo de trabajo tendrá claramente definidos los contenedores de información de los que es responsable.</w:t>
      </w:r>
    </w:p>
    <w:p w14:paraId="69855782" w14:textId="77777777" w:rsidR="008B3EAB" w:rsidRDefault="008B3EAB" w:rsidP="00E910A7">
      <w:pPr>
        <w:spacing w:line="276" w:lineRule="auto"/>
        <w:rPr>
          <w:rFonts w:cs="Calibri"/>
          <w:szCs w:val="22"/>
        </w:rPr>
      </w:pPr>
    </w:p>
    <w:p w14:paraId="0F344D52" w14:textId="1D395518" w:rsidR="008B3EAB" w:rsidRDefault="008B3EAB" w:rsidP="00E910A7">
      <w:pPr>
        <w:spacing w:line="276" w:lineRule="auto"/>
        <w:rPr>
          <w:rFonts w:cs="Calibri"/>
          <w:szCs w:val="22"/>
        </w:rPr>
      </w:pPr>
      <w:r w:rsidRPr="00F35B47">
        <w:rPr>
          <w:rFonts w:cs="Calibri"/>
          <w:szCs w:val="22"/>
          <w:u w:val="single"/>
        </w:rPr>
        <w:t>La distribución y federación se contemplará en el BEP de la actuación y se llevará a cabo desde un punto de vista funcional y/o espacial y/o geométrico</w:t>
      </w:r>
      <w:r w:rsidRPr="008B3EAB">
        <w:rPr>
          <w:rFonts w:cs="Calibri"/>
          <w:szCs w:val="22"/>
        </w:rPr>
        <w:t>. Debe establecerse de manera clara la relación entre los distintos contenedores de información.</w:t>
      </w:r>
    </w:p>
    <w:p w14:paraId="2C0F18EF" w14:textId="77777777" w:rsidR="008B3EAB" w:rsidRPr="00FD6B20" w:rsidRDefault="008B3EAB" w:rsidP="00E910A7">
      <w:pPr>
        <w:spacing w:line="276" w:lineRule="auto"/>
        <w:rPr>
          <w:rFonts w:cs="Calibri"/>
          <w:szCs w:val="22"/>
        </w:rPr>
      </w:pPr>
    </w:p>
    <w:p w14:paraId="592F3245" w14:textId="77777777" w:rsidR="00F52B7B" w:rsidRPr="00FD6B20" w:rsidRDefault="00F52B7B" w:rsidP="00E910A7">
      <w:pPr>
        <w:spacing w:line="276" w:lineRule="auto"/>
        <w:rPr>
          <w:rFonts w:cs="Calibri"/>
          <w:szCs w:val="22"/>
        </w:rPr>
      </w:pPr>
      <w:r w:rsidRPr="00FD6B20">
        <w:rPr>
          <w:rFonts w:cs="Calibri"/>
          <w:szCs w:val="22"/>
        </w:rPr>
        <w:t xml:space="preserve">Esta estrategia de descomposición de modelos debe abordar cinco aspectos esenciales: </w:t>
      </w:r>
    </w:p>
    <w:p w14:paraId="02A875A9" w14:textId="77777777" w:rsidR="00F52B7B" w:rsidRPr="00FD6B20" w:rsidRDefault="00F52B7B" w:rsidP="00E910A7">
      <w:pPr>
        <w:spacing w:line="276" w:lineRule="auto"/>
        <w:rPr>
          <w:rFonts w:cs="Calibri"/>
          <w:szCs w:val="22"/>
        </w:rPr>
      </w:pPr>
    </w:p>
    <w:p w14:paraId="13B690CA" w14:textId="2D025BC7" w:rsidR="00F52B7B" w:rsidRPr="00FD6B20" w:rsidRDefault="00F52B7B" w:rsidP="00E910A7">
      <w:pPr>
        <w:pStyle w:val="Prrafodelista"/>
        <w:numPr>
          <w:ilvl w:val="0"/>
          <w:numId w:val="8"/>
        </w:numPr>
        <w:spacing w:line="276" w:lineRule="auto"/>
        <w:rPr>
          <w:rFonts w:cs="Calibri"/>
          <w:szCs w:val="22"/>
        </w:rPr>
      </w:pPr>
      <w:r w:rsidRPr="00FD6B20">
        <w:rPr>
          <w:rFonts w:cs="Calibri"/>
          <w:szCs w:val="22"/>
        </w:rPr>
        <w:t>Responder al enfoque estratégico del desarrollo del proyecto y la gestión de activos.</w:t>
      </w:r>
    </w:p>
    <w:p w14:paraId="5DDD584B" w14:textId="48C3D1C8" w:rsidR="00F52B7B" w:rsidRPr="00FD6B20" w:rsidRDefault="00F52B7B" w:rsidP="00E910A7">
      <w:pPr>
        <w:pStyle w:val="Prrafodelista"/>
        <w:numPr>
          <w:ilvl w:val="0"/>
          <w:numId w:val="8"/>
        </w:numPr>
        <w:spacing w:line="276" w:lineRule="auto"/>
        <w:rPr>
          <w:rFonts w:cs="Calibri"/>
          <w:szCs w:val="22"/>
        </w:rPr>
      </w:pPr>
      <w:r w:rsidRPr="00FD6B20">
        <w:rPr>
          <w:rFonts w:cs="Calibri"/>
          <w:szCs w:val="22"/>
        </w:rPr>
        <w:t xml:space="preserve">Identificar claramente el alcance de cada disciplina. </w:t>
      </w:r>
    </w:p>
    <w:p w14:paraId="0F912DF5" w14:textId="76BDFE9E" w:rsidR="00F52B7B" w:rsidRPr="00FD6B20" w:rsidRDefault="00F52B7B" w:rsidP="00E910A7">
      <w:pPr>
        <w:pStyle w:val="Prrafodelista"/>
        <w:numPr>
          <w:ilvl w:val="0"/>
          <w:numId w:val="8"/>
        </w:numPr>
        <w:spacing w:line="276" w:lineRule="auto"/>
        <w:rPr>
          <w:rFonts w:cs="Calibri"/>
          <w:szCs w:val="22"/>
        </w:rPr>
      </w:pPr>
      <w:r w:rsidRPr="00FD6B20">
        <w:rPr>
          <w:rFonts w:cs="Calibri"/>
          <w:szCs w:val="22"/>
        </w:rPr>
        <w:t xml:space="preserve">Facilitar la comprensión del proyecto y optimizar la colaboración entre equipos. </w:t>
      </w:r>
    </w:p>
    <w:p w14:paraId="4F9CDB62" w14:textId="67EBCE51" w:rsidR="00F52B7B" w:rsidRPr="00FD6B20" w:rsidRDefault="00F52B7B" w:rsidP="00E910A7">
      <w:pPr>
        <w:pStyle w:val="Prrafodelista"/>
        <w:numPr>
          <w:ilvl w:val="0"/>
          <w:numId w:val="8"/>
        </w:numPr>
        <w:spacing w:line="276" w:lineRule="auto"/>
        <w:rPr>
          <w:rFonts w:cs="Calibri"/>
          <w:szCs w:val="22"/>
        </w:rPr>
      </w:pPr>
      <w:r w:rsidRPr="00FD6B20">
        <w:rPr>
          <w:rFonts w:cs="Calibri"/>
          <w:szCs w:val="22"/>
        </w:rPr>
        <w:t>Representar los niveles de información como la cantidad mínima de información necesaria para satisfacer cada requisito relevante.</w:t>
      </w:r>
    </w:p>
    <w:p w14:paraId="4F990E1A" w14:textId="0A8922A7" w:rsidR="00F52B7B" w:rsidRPr="00FD6B20" w:rsidRDefault="00F52B7B" w:rsidP="00E910A7">
      <w:pPr>
        <w:pStyle w:val="Prrafodelista"/>
        <w:numPr>
          <w:ilvl w:val="0"/>
          <w:numId w:val="8"/>
        </w:numPr>
        <w:spacing w:line="276" w:lineRule="auto"/>
        <w:rPr>
          <w:rFonts w:cs="Calibri"/>
          <w:szCs w:val="22"/>
        </w:rPr>
      </w:pPr>
      <w:r w:rsidRPr="00FD6B20">
        <w:rPr>
          <w:rFonts w:cs="Calibri"/>
          <w:szCs w:val="22"/>
        </w:rPr>
        <w:t xml:space="preserve">Mantener el tamaño de archivo pequeño para mejorar el rendimiento. </w:t>
      </w:r>
    </w:p>
    <w:p w14:paraId="3DBECA92" w14:textId="77777777" w:rsidR="00F52B7B" w:rsidRPr="00FD6B20" w:rsidRDefault="00F52B7B" w:rsidP="00E910A7">
      <w:pPr>
        <w:spacing w:line="276" w:lineRule="auto"/>
        <w:rPr>
          <w:rFonts w:cs="Calibri"/>
        </w:rPr>
      </w:pPr>
    </w:p>
    <w:p w14:paraId="73D6B69A" w14:textId="0BB472D0" w:rsidR="005A7407" w:rsidRPr="00FD6B20" w:rsidRDefault="005A7407" w:rsidP="00E910A7">
      <w:pPr>
        <w:spacing w:line="276" w:lineRule="auto"/>
        <w:rPr>
          <w:rFonts w:cs="Calibri"/>
          <w:szCs w:val="22"/>
          <w:u w:val="single"/>
        </w:rPr>
      </w:pPr>
      <w:bookmarkStart w:id="73" w:name="ITEM1041AcuerdoFederacion"/>
      <w:r w:rsidRPr="00FD6B20">
        <w:rPr>
          <w:rFonts w:cs="Calibri"/>
          <w:szCs w:val="22"/>
          <w:u w:val="single"/>
        </w:rPr>
        <w:t xml:space="preserve">La estrategia de federación se deberá acordar entre todas las partes involucradas considerando las particulares características de cada proyecto. En la reunión de </w:t>
      </w:r>
      <w:r w:rsidR="00F504A0" w:rsidRPr="00FD6B20">
        <w:rPr>
          <w:rFonts w:cs="Calibri"/>
          <w:szCs w:val="22"/>
          <w:u w:val="single"/>
        </w:rPr>
        <w:t>inicio</w:t>
      </w:r>
      <w:r w:rsidRPr="00FD6B20">
        <w:rPr>
          <w:rFonts w:cs="Calibri"/>
          <w:szCs w:val="22"/>
          <w:u w:val="single"/>
        </w:rPr>
        <w:t xml:space="preserve"> del proyecto este será uno de los principales puntos a analizar, establecer y recoger en el acta correspondiente.</w:t>
      </w:r>
      <w:commentRangeStart w:id="74"/>
      <w:r w:rsidR="00FA2C37" w:rsidRPr="00FD6B20">
        <w:rPr>
          <w:rFonts w:cs="Calibri"/>
          <w:szCs w:val="22"/>
          <w:u w:val="single"/>
        </w:rPr>
        <w:t xml:space="preserve"> A tal efecto, se dispone de un modelo de acta</w:t>
      </w:r>
      <w:r w:rsidR="00517043">
        <w:rPr>
          <w:rFonts w:cs="Calibri"/>
          <w:szCs w:val="22"/>
          <w:u w:val="single"/>
        </w:rPr>
        <w:t xml:space="preserve"> XXXXXXXXXXXXXX</w:t>
      </w:r>
      <w:commentRangeEnd w:id="74"/>
      <w:r w:rsidR="00517043" w:rsidRPr="00FD6B20">
        <w:rPr>
          <w:rStyle w:val="Refdecomentario"/>
          <w:rFonts w:cs="Calibri"/>
          <w:sz w:val="22"/>
          <w:szCs w:val="22"/>
          <w:u w:val="single"/>
        </w:rPr>
        <w:commentReference w:id="74"/>
      </w:r>
    </w:p>
    <w:bookmarkEnd w:id="73"/>
    <w:p w14:paraId="2942C1D4" w14:textId="77777777" w:rsidR="00F52B7B" w:rsidRPr="00FD6B20" w:rsidRDefault="00F52B7B" w:rsidP="00E910A7">
      <w:pPr>
        <w:spacing w:line="276" w:lineRule="auto"/>
        <w:rPr>
          <w:rFonts w:cs="Calibri"/>
        </w:rPr>
      </w:pPr>
    </w:p>
    <w:p w14:paraId="0112A109" w14:textId="53786AF4" w:rsidR="00F52B7B" w:rsidRPr="00FD6B20" w:rsidRDefault="00E07052" w:rsidP="00E910A7">
      <w:pPr>
        <w:spacing w:line="276" w:lineRule="auto"/>
        <w:rPr>
          <w:rFonts w:cs="Calibri"/>
          <w:szCs w:val="22"/>
        </w:rPr>
      </w:pPr>
      <w:r w:rsidRPr="00FD6B20">
        <w:rPr>
          <w:rFonts w:cs="Calibri"/>
          <w:szCs w:val="22"/>
        </w:rPr>
        <w:t>El criterio</w:t>
      </w:r>
      <w:r w:rsidR="0098324A" w:rsidRPr="00FD6B20">
        <w:rPr>
          <w:rFonts w:cs="Calibri"/>
          <w:szCs w:val="22"/>
        </w:rPr>
        <w:t xml:space="preserve"> de división o desglose del modelo BIM </w:t>
      </w:r>
      <w:r w:rsidR="00CF2213" w:rsidRPr="00FD6B20">
        <w:rPr>
          <w:rFonts w:cs="Calibri"/>
          <w:szCs w:val="22"/>
        </w:rPr>
        <w:t>en diferentes ar</w:t>
      </w:r>
      <w:r w:rsidRPr="00FD6B20">
        <w:rPr>
          <w:rFonts w:cs="Calibri"/>
          <w:szCs w:val="22"/>
        </w:rPr>
        <w:t xml:space="preserve">chivos que sigue </w:t>
      </w:r>
      <w:r w:rsidR="006D67E3">
        <w:rPr>
          <w:rFonts w:cs="Calibri"/>
          <w:szCs w:val="22"/>
        </w:rPr>
        <w:t>AVINTIA</w:t>
      </w:r>
      <w:r w:rsidR="00510DB9" w:rsidRPr="00FD6B20">
        <w:rPr>
          <w:rFonts w:cs="Calibri"/>
          <w:szCs w:val="22"/>
        </w:rPr>
        <w:t xml:space="preserve"> es el que sigue:</w:t>
      </w:r>
      <w:r w:rsidRPr="00FD6B20">
        <w:rPr>
          <w:rFonts w:cs="Calibri"/>
          <w:szCs w:val="22"/>
        </w:rPr>
        <w:t xml:space="preserve"> </w:t>
      </w:r>
    </w:p>
    <w:p w14:paraId="42B88087" w14:textId="77777777" w:rsidR="00F52B7B" w:rsidRPr="00FD6B20" w:rsidRDefault="00F52B7B" w:rsidP="00E910A7">
      <w:pPr>
        <w:spacing w:line="276" w:lineRule="auto"/>
        <w:rPr>
          <w:rFonts w:cs="Calibri"/>
          <w:color w:val="FF0000"/>
        </w:rPr>
      </w:pPr>
    </w:p>
    <w:p w14:paraId="1EBF9912" w14:textId="68C17C5D" w:rsidR="00E77740" w:rsidRPr="00FD6B20" w:rsidRDefault="00E77740" w:rsidP="00E910A7">
      <w:pPr>
        <w:pStyle w:val="Prrafodelista"/>
        <w:numPr>
          <w:ilvl w:val="0"/>
          <w:numId w:val="5"/>
        </w:numPr>
        <w:spacing w:line="276" w:lineRule="auto"/>
        <w:rPr>
          <w:rFonts w:cs="Calibri"/>
          <w:szCs w:val="22"/>
        </w:rPr>
      </w:pPr>
      <w:r w:rsidRPr="00FD6B20">
        <w:rPr>
          <w:rFonts w:cs="Calibri"/>
          <w:b/>
          <w:bCs/>
          <w:szCs w:val="22"/>
        </w:rPr>
        <w:t>Por edificio</w:t>
      </w:r>
      <w:r w:rsidR="00A270F9" w:rsidRPr="00FD6B20">
        <w:rPr>
          <w:rFonts w:cs="Calibri"/>
          <w:b/>
          <w:bCs/>
          <w:szCs w:val="22"/>
        </w:rPr>
        <w:t xml:space="preserve"> o estructuras:</w:t>
      </w:r>
      <w:r w:rsidR="00A270F9" w:rsidRPr="00FD6B20">
        <w:rPr>
          <w:rFonts w:cs="Calibri"/>
          <w:szCs w:val="22"/>
        </w:rPr>
        <w:t xml:space="preserve"> Estación, edificio, tramo, túnel, etc.</w:t>
      </w:r>
    </w:p>
    <w:p w14:paraId="7CA93F00" w14:textId="7F89F161" w:rsidR="00B750C2" w:rsidRPr="00FD6B20" w:rsidRDefault="00B750C2" w:rsidP="00E910A7">
      <w:pPr>
        <w:pStyle w:val="Prrafodelista"/>
        <w:numPr>
          <w:ilvl w:val="0"/>
          <w:numId w:val="5"/>
        </w:numPr>
        <w:spacing w:line="276" w:lineRule="auto"/>
        <w:rPr>
          <w:rFonts w:cs="Calibri"/>
          <w:szCs w:val="22"/>
        </w:rPr>
      </w:pPr>
      <w:r w:rsidRPr="00FD6B20">
        <w:rPr>
          <w:rFonts w:cs="Calibri"/>
          <w:b/>
          <w:bCs/>
          <w:szCs w:val="22"/>
        </w:rPr>
        <w:t>Por disciplinas</w:t>
      </w:r>
      <w:r w:rsidRPr="00FD6B20">
        <w:rPr>
          <w:rFonts w:cs="Calibri"/>
          <w:szCs w:val="22"/>
        </w:rPr>
        <w:t>: arquitectura, estructura, instalaciones</w:t>
      </w:r>
      <w:r w:rsidR="00510DB9" w:rsidRPr="00FD6B20">
        <w:rPr>
          <w:rFonts w:cs="Calibri"/>
          <w:szCs w:val="22"/>
        </w:rPr>
        <w:t>, paisajismo</w:t>
      </w:r>
      <w:r w:rsidR="006B35A7" w:rsidRPr="00FD6B20">
        <w:rPr>
          <w:rFonts w:cs="Calibri"/>
          <w:szCs w:val="22"/>
        </w:rPr>
        <w:t>, topográfico, etc.</w:t>
      </w:r>
    </w:p>
    <w:p w14:paraId="3B27A5F8" w14:textId="46C73263" w:rsidR="00F52B7B" w:rsidRPr="00FD6B20" w:rsidRDefault="00F52B7B" w:rsidP="00E910A7">
      <w:pPr>
        <w:pStyle w:val="Prrafodelista"/>
        <w:numPr>
          <w:ilvl w:val="0"/>
          <w:numId w:val="5"/>
        </w:numPr>
        <w:spacing w:line="276" w:lineRule="auto"/>
        <w:rPr>
          <w:rFonts w:cs="Calibri"/>
          <w:szCs w:val="22"/>
        </w:rPr>
      </w:pPr>
      <w:r w:rsidRPr="00FD6B20">
        <w:rPr>
          <w:rFonts w:cs="Calibri"/>
          <w:b/>
          <w:bCs/>
          <w:szCs w:val="22"/>
        </w:rPr>
        <w:t>Por zonas, secciones</w:t>
      </w:r>
      <w:r w:rsidR="00A270F9" w:rsidRPr="00FD6B20">
        <w:rPr>
          <w:rFonts w:cs="Calibri"/>
          <w:b/>
          <w:bCs/>
          <w:szCs w:val="22"/>
        </w:rPr>
        <w:t xml:space="preserve"> o</w:t>
      </w:r>
      <w:r w:rsidRPr="00FD6B20">
        <w:rPr>
          <w:rFonts w:cs="Calibri"/>
          <w:b/>
          <w:bCs/>
          <w:szCs w:val="22"/>
        </w:rPr>
        <w:t xml:space="preserve"> ubicaciones</w:t>
      </w:r>
      <w:r w:rsidR="006B35A7" w:rsidRPr="00FD6B20">
        <w:rPr>
          <w:rFonts w:cs="Calibri"/>
          <w:b/>
          <w:bCs/>
          <w:szCs w:val="22"/>
        </w:rPr>
        <w:t xml:space="preserve">: </w:t>
      </w:r>
      <w:r w:rsidR="006B35A7" w:rsidRPr="00FD6B20">
        <w:rPr>
          <w:rFonts w:cs="Calibri"/>
          <w:szCs w:val="22"/>
        </w:rPr>
        <w:t xml:space="preserve">Edificio 1, Edificio 2 (dentro de un conjunto </w:t>
      </w:r>
      <w:r w:rsidR="007328C0" w:rsidRPr="00FD6B20">
        <w:rPr>
          <w:rFonts w:cs="Calibri"/>
          <w:szCs w:val="22"/>
        </w:rPr>
        <w:t xml:space="preserve">de edificios), por </w:t>
      </w:r>
      <w:r w:rsidR="004021C4" w:rsidRPr="00FD6B20">
        <w:rPr>
          <w:rFonts w:cs="Calibri"/>
          <w:szCs w:val="22"/>
        </w:rPr>
        <w:t>planta</w:t>
      </w:r>
      <w:r w:rsidR="007328C0" w:rsidRPr="00FD6B20">
        <w:rPr>
          <w:rFonts w:cs="Calibri"/>
          <w:szCs w:val="22"/>
        </w:rPr>
        <w:t>s: (Planta</w:t>
      </w:r>
      <w:r w:rsidR="004021C4" w:rsidRPr="00FD6B20">
        <w:rPr>
          <w:rFonts w:cs="Calibri"/>
          <w:szCs w:val="22"/>
        </w:rPr>
        <w:t xml:space="preserve"> 1</w:t>
      </w:r>
      <w:r w:rsidR="004531A1" w:rsidRPr="00FD6B20">
        <w:rPr>
          <w:rFonts w:cs="Calibri"/>
          <w:szCs w:val="22"/>
        </w:rPr>
        <w:t>, planta 2</w:t>
      </w:r>
      <w:r w:rsidR="007328C0" w:rsidRPr="00FD6B20">
        <w:rPr>
          <w:rFonts w:cs="Calibri"/>
          <w:szCs w:val="22"/>
        </w:rPr>
        <w:t xml:space="preserve">), por </w:t>
      </w:r>
      <w:r w:rsidR="00ED024A" w:rsidRPr="00FD6B20">
        <w:rPr>
          <w:rFonts w:cs="Calibri"/>
          <w:szCs w:val="22"/>
        </w:rPr>
        <w:t>fachada</w:t>
      </w:r>
      <w:r w:rsidR="001D0196" w:rsidRPr="00FD6B20">
        <w:rPr>
          <w:rFonts w:cs="Calibri"/>
          <w:szCs w:val="22"/>
        </w:rPr>
        <w:t>s,</w:t>
      </w:r>
      <w:r w:rsidR="007328C0" w:rsidRPr="00FD6B20">
        <w:rPr>
          <w:rFonts w:cs="Calibri"/>
          <w:szCs w:val="22"/>
        </w:rPr>
        <w:t xml:space="preserve"> en caso de rehabilitación y diferentes colaboradores, etc.</w:t>
      </w:r>
      <w:r w:rsidR="001D0196" w:rsidRPr="00FD6B20">
        <w:rPr>
          <w:rFonts w:cs="Calibri"/>
          <w:szCs w:val="22"/>
        </w:rPr>
        <w:t xml:space="preserve"> </w:t>
      </w:r>
    </w:p>
    <w:p w14:paraId="37DF679B" w14:textId="4F993A3F" w:rsidR="00F52B7B" w:rsidRPr="00FD6B20" w:rsidRDefault="00F52B7B" w:rsidP="00E910A7">
      <w:pPr>
        <w:pStyle w:val="Prrafodelista"/>
        <w:numPr>
          <w:ilvl w:val="0"/>
          <w:numId w:val="5"/>
        </w:numPr>
        <w:spacing w:line="276" w:lineRule="auto"/>
        <w:rPr>
          <w:rFonts w:cs="Calibri"/>
          <w:szCs w:val="22"/>
        </w:rPr>
      </w:pPr>
      <w:r w:rsidRPr="00FD6B20">
        <w:rPr>
          <w:rFonts w:cs="Calibri"/>
          <w:b/>
          <w:bCs/>
          <w:szCs w:val="22"/>
        </w:rPr>
        <w:lastRenderedPageBreak/>
        <w:t>Por tamaño de archivo</w:t>
      </w:r>
      <w:r w:rsidRPr="00FD6B20">
        <w:rPr>
          <w:rFonts w:cs="Calibri"/>
          <w:szCs w:val="22"/>
        </w:rPr>
        <w:t xml:space="preserve">: si es necesario, los modelos de más de </w:t>
      </w:r>
      <w:r w:rsidRPr="00FD6B20">
        <w:rPr>
          <w:rFonts w:cs="Calibri"/>
          <w:b/>
          <w:bCs/>
          <w:szCs w:val="22"/>
        </w:rPr>
        <w:t>[</w:t>
      </w:r>
      <w:r w:rsidR="25F733C8" w:rsidRPr="00FD6B20">
        <w:rPr>
          <w:rFonts w:cs="Calibri"/>
          <w:b/>
          <w:bCs/>
          <w:szCs w:val="22"/>
        </w:rPr>
        <w:t>2</w:t>
      </w:r>
      <w:r w:rsidR="00B04132" w:rsidRPr="00FD6B20">
        <w:rPr>
          <w:rFonts w:cs="Calibri"/>
          <w:b/>
          <w:bCs/>
          <w:szCs w:val="22"/>
        </w:rPr>
        <w:t>0</w:t>
      </w:r>
      <w:r w:rsidR="25F733C8" w:rsidRPr="00FD6B20">
        <w:rPr>
          <w:rFonts w:cs="Calibri"/>
          <w:b/>
          <w:bCs/>
          <w:szCs w:val="22"/>
        </w:rPr>
        <w:t>0</w:t>
      </w:r>
      <w:r w:rsidRPr="00FD6B20">
        <w:rPr>
          <w:rFonts w:cs="Calibri"/>
          <w:b/>
          <w:bCs/>
          <w:szCs w:val="22"/>
        </w:rPr>
        <w:t xml:space="preserve"> Mb]</w:t>
      </w:r>
      <w:r w:rsidRPr="00FD6B20">
        <w:rPr>
          <w:rFonts w:cs="Calibri"/>
          <w:szCs w:val="22"/>
        </w:rPr>
        <w:t xml:space="preserve"> se dividirán con otros criterios.</w:t>
      </w:r>
    </w:p>
    <w:p w14:paraId="10966BAB" w14:textId="77777777" w:rsidR="00F52B7B" w:rsidRPr="00FD6B20" w:rsidRDefault="00F52B7B" w:rsidP="00E910A7">
      <w:pPr>
        <w:spacing w:line="276" w:lineRule="auto"/>
        <w:rPr>
          <w:rFonts w:cs="Calibri"/>
        </w:rPr>
      </w:pPr>
    </w:p>
    <w:p w14:paraId="613A6DB3" w14:textId="14CC5C93" w:rsidR="00004959" w:rsidRPr="00FD6B20" w:rsidRDefault="0070129A" w:rsidP="00E910A7">
      <w:pPr>
        <w:spacing w:line="276" w:lineRule="auto"/>
        <w:rPr>
          <w:rFonts w:cs="Calibri"/>
          <w:color w:val="FF0000"/>
          <w:szCs w:val="22"/>
        </w:rPr>
      </w:pPr>
      <w:bookmarkStart w:id="75" w:name="ITEM1042EstrategiaFederacionContenedores"/>
      <w:r w:rsidRPr="00FD6B20">
        <w:rPr>
          <w:rFonts w:cs="Calibri"/>
          <w:szCs w:val="22"/>
          <w:u w:val="single"/>
        </w:rPr>
        <w:t xml:space="preserve">Es importante considerar que </w:t>
      </w:r>
      <w:r w:rsidR="00D57C6A" w:rsidRPr="00FD6B20">
        <w:rPr>
          <w:rFonts w:cs="Calibri"/>
          <w:szCs w:val="22"/>
          <w:u w:val="single"/>
        </w:rPr>
        <w:t>l</w:t>
      </w:r>
      <w:r w:rsidR="00F52B7B" w:rsidRPr="00FD6B20">
        <w:rPr>
          <w:rFonts w:cs="Calibri"/>
          <w:szCs w:val="22"/>
          <w:u w:val="single"/>
        </w:rPr>
        <w:t>a estrategia de federación debe reflejar cómo se relacionan las estructuras de contenedores de información descompuestas</w:t>
      </w:r>
      <w:r w:rsidR="00F52B7B" w:rsidRPr="00FD6B20">
        <w:rPr>
          <w:rFonts w:cs="Calibri"/>
          <w:szCs w:val="22"/>
        </w:rPr>
        <w:t xml:space="preserve">. </w:t>
      </w:r>
      <w:r w:rsidR="2763A4A1" w:rsidRPr="00FD6B20">
        <w:rPr>
          <w:rFonts w:cs="Calibri"/>
          <w:szCs w:val="22"/>
        </w:rPr>
        <w:t xml:space="preserve">La estrategia de federación podrá ser dependiente de la disciplina, pudiendo atender a diferentes criterios en función del tipo de disciplina que contenga el modelo. Por ejemplo, los modelos MEP podrán dividirse por sistemas, mientras que los modelos de arquitectura se dividirán por plantas. </w:t>
      </w:r>
      <w:r w:rsidR="00F52B7B" w:rsidRPr="00FD6B20">
        <w:rPr>
          <w:rFonts w:cs="Calibri"/>
          <w:szCs w:val="22"/>
        </w:rPr>
        <w:t xml:space="preserve">Se proporciona en la Ilustración </w:t>
      </w:r>
      <w:r w:rsidR="00DF0C49">
        <w:rPr>
          <w:rFonts w:cs="Calibri"/>
          <w:szCs w:val="22"/>
        </w:rPr>
        <w:t>4</w:t>
      </w:r>
      <w:r w:rsidR="00F52B7B" w:rsidRPr="00FD6B20">
        <w:rPr>
          <w:rFonts w:cs="Calibri"/>
          <w:szCs w:val="22"/>
        </w:rPr>
        <w:t xml:space="preserve"> un esquema ejemplo de una descomposición típic</w:t>
      </w:r>
      <w:r w:rsidR="00A45763" w:rsidRPr="00FD6B20">
        <w:rPr>
          <w:rFonts w:cs="Calibri"/>
          <w:szCs w:val="22"/>
        </w:rPr>
        <w:t>a</w:t>
      </w:r>
      <w:r w:rsidR="00F52B7B" w:rsidRPr="00FD6B20">
        <w:rPr>
          <w:rFonts w:cs="Calibri"/>
          <w:szCs w:val="22"/>
        </w:rPr>
        <w:t xml:space="preserve"> por </w:t>
      </w:r>
      <w:r w:rsidR="00D8294E" w:rsidRPr="00FD6B20">
        <w:rPr>
          <w:rFonts w:cs="Calibri"/>
          <w:szCs w:val="22"/>
        </w:rPr>
        <w:t>disciplinas</w:t>
      </w:r>
      <w:r w:rsidR="00F52B7B" w:rsidRPr="00FD6B20">
        <w:rPr>
          <w:rFonts w:cs="Calibri"/>
          <w:szCs w:val="22"/>
        </w:rPr>
        <w:t xml:space="preserve"> y subdisciplinas. </w:t>
      </w:r>
      <w:r w:rsidR="00F52B7B" w:rsidRPr="00FD6B20">
        <w:rPr>
          <w:rFonts w:cs="Calibri"/>
          <w:szCs w:val="22"/>
          <w:u w:val="single"/>
        </w:rPr>
        <w:t xml:space="preserve">Este esquema deberá ser </w:t>
      </w:r>
      <w:r w:rsidR="00C86560" w:rsidRPr="00FD6B20">
        <w:rPr>
          <w:rFonts w:cs="Calibri"/>
          <w:szCs w:val="22"/>
          <w:u w:val="single"/>
        </w:rPr>
        <w:t>adaptado</w:t>
      </w:r>
      <w:r w:rsidR="00F52B7B" w:rsidRPr="00FD6B20">
        <w:rPr>
          <w:rFonts w:cs="Calibri"/>
          <w:szCs w:val="22"/>
          <w:u w:val="single"/>
        </w:rPr>
        <w:t xml:space="preserve"> a cada proyecto</w:t>
      </w:r>
      <w:r w:rsidR="00F52B7B" w:rsidRPr="00FD6B20">
        <w:rPr>
          <w:rFonts w:cs="Calibri"/>
          <w:szCs w:val="22"/>
        </w:rPr>
        <w:t xml:space="preserve"> y el criterio para establecerlo deberá ser coherente con la estrategia establecida.</w:t>
      </w:r>
    </w:p>
    <w:bookmarkEnd w:id="75"/>
    <w:p w14:paraId="25A908FB" w14:textId="77777777" w:rsidR="00F52B7B" w:rsidRPr="00FD6B20" w:rsidRDefault="00F52B7B" w:rsidP="00E910A7">
      <w:pPr>
        <w:spacing w:line="276" w:lineRule="auto"/>
        <w:rPr>
          <w:rFonts w:cs="Calibri"/>
        </w:rPr>
      </w:pPr>
    </w:p>
    <w:p w14:paraId="0AE9E05D" w14:textId="2FACC620" w:rsidR="006C3A49" w:rsidRPr="00FD6B20" w:rsidRDefault="00F71249" w:rsidP="00E910A7">
      <w:pPr>
        <w:keepNext/>
        <w:spacing w:line="276" w:lineRule="auto"/>
        <w:jc w:val="center"/>
        <w:rPr>
          <w:rFonts w:cs="Calibri"/>
        </w:rPr>
      </w:pPr>
      <w:r w:rsidRPr="00FD6B20">
        <w:rPr>
          <w:rFonts w:cs="Calibri"/>
          <w:noProof/>
        </w:rPr>
        <w:t xml:space="preserve"> </w:t>
      </w:r>
      <w:commentRangeStart w:id="76"/>
      <w:r w:rsidRPr="00FD6B20">
        <w:rPr>
          <w:rFonts w:cs="Calibri"/>
          <w:noProof/>
        </w:rPr>
        <w:drawing>
          <wp:inline distT="0" distB="0" distL="0" distR="0" wp14:anchorId="5CCF44A5" wp14:editId="110B8328">
            <wp:extent cx="5795010" cy="3803650"/>
            <wp:effectExtent l="0" t="0" r="0" b="6350"/>
            <wp:docPr id="179577244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72442" name="Imagen 1" descr="Diagrama&#10;&#10;El contenido generado por IA puede ser incorrecto."/>
                    <pic:cNvPicPr/>
                  </pic:nvPicPr>
                  <pic:blipFill>
                    <a:blip r:embed="rId21"/>
                    <a:stretch>
                      <a:fillRect/>
                    </a:stretch>
                  </pic:blipFill>
                  <pic:spPr>
                    <a:xfrm>
                      <a:off x="0" y="0"/>
                      <a:ext cx="5795010" cy="3803650"/>
                    </a:xfrm>
                    <a:prstGeom prst="rect">
                      <a:avLst/>
                    </a:prstGeom>
                  </pic:spPr>
                </pic:pic>
              </a:graphicData>
            </a:graphic>
          </wp:inline>
        </w:drawing>
      </w:r>
      <w:commentRangeEnd w:id="76"/>
      <w:r w:rsidR="00517043" w:rsidRPr="00FD6B20">
        <w:rPr>
          <w:rStyle w:val="Refdecomentario"/>
          <w:rFonts w:cs="Calibri"/>
          <w:sz w:val="22"/>
          <w:szCs w:val="24"/>
        </w:rPr>
        <w:commentReference w:id="76"/>
      </w:r>
    </w:p>
    <w:p w14:paraId="4D87080B" w14:textId="36DE795D" w:rsidR="00F52B7B" w:rsidRPr="00FD6B20" w:rsidRDefault="006C3A49" w:rsidP="00E910A7">
      <w:pPr>
        <w:pStyle w:val="Descripcin"/>
        <w:spacing w:before="0" w:after="0" w:line="276" w:lineRule="auto"/>
        <w:rPr>
          <w:rFonts w:cs="Calibri"/>
        </w:rPr>
      </w:pPr>
      <w:r w:rsidRPr="00FD6B20">
        <w:rPr>
          <w:rFonts w:cs="Calibri"/>
        </w:rPr>
        <w:t xml:space="preserve">Ilustración </w:t>
      </w:r>
      <w:r w:rsidRPr="00FD6B20">
        <w:rPr>
          <w:rFonts w:cs="Calibri"/>
        </w:rPr>
        <w:fldChar w:fldCharType="begin"/>
      </w:r>
      <w:r w:rsidRPr="00FD6B20">
        <w:rPr>
          <w:rFonts w:cs="Calibri"/>
        </w:rPr>
        <w:instrText>SEQ Ilustración \* ARABIC</w:instrText>
      </w:r>
      <w:r w:rsidRPr="00FD6B20">
        <w:rPr>
          <w:rFonts w:cs="Calibri"/>
        </w:rPr>
        <w:fldChar w:fldCharType="separate"/>
      </w:r>
      <w:r w:rsidR="009A3F85" w:rsidRPr="00FD6B20">
        <w:rPr>
          <w:rFonts w:cs="Calibri"/>
          <w:noProof/>
        </w:rPr>
        <w:t>4</w:t>
      </w:r>
      <w:r w:rsidRPr="00FD6B20">
        <w:rPr>
          <w:rFonts w:cs="Calibri"/>
        </w:rPr>
        <w:fldChar w:fldCharType="end"/>
      </w:r>
      <w:r w:rsidRPr="00FD6B20">
        <w:rPr>
          <w:rFonts w:cs="Calibri"/>
        </w:rPr>
        <w:t>. Estrategia de Federación.</w:t>
      </w:r>
    </w:p>
    <w:p w14:paraId="2C96435A" w14:textId="77777777" w:rsidR="00F35B47" w:rsidRDefault="00F35B47" w:rsidP="00E910A7">
      <w:pPr>
        <w:spacing w:line="276" w:lineRule="auto"/>
        <w:rPr>
          <w:rFonts w:cs="Calibri"/>
          <w:szCs w:val="22"/>
        </w:rPr>
      </w:pPr>
    </w:p>
    <w:p w14:paraId="1D223183" w14:textId="09CEAC8E" w:rsidR="00541035" w:rsidRPr="00FD6B20" w:rsidRDefault="00004527" w:rsidP="00E910A7">
      <w:pPr>
        <w:spacing w:line="276" w:lineRule="auto"/>
        <w:rPr>
          <w:rFonts w:cs="Calibri"/>
          <w:szCs w:val="22"/>
          <w:u w:val="single"/>
        </w:rPr>
      </w:pPr>
      <w:r w:rsidRPr="00FD6B20">
        <w:rPr>
          <w:rFonts w:cs="Calibri"/>
          <w:szCs w:val="22"/>
        </w:rPr>
        <w:t xml:space="preserve">El objetivo de los modelos federados es obtener modelos unificados ya sean de la intervención completa o parcial, para responder a los usos BIM previstos, como coordinación, visualización, gestión de problemas, etc. </w:t>
      </w:r>
      <w:r w:rsidR="00254255" w:rsidRPr="00FD6B20">
        <w:rPr>
          <w:rFonts w:cs="Calibri"/>
          <w:szCs w:val="22"/>
        </w:rPr>
        <w:t xml:space="preserve">Con el propósito de facilitar el trabajo, </w:t>
      </w:r>
      <w:bookmarkStart w:id="77" w:name="ITEM1043ReferenciasCruzadas"/>
      <w:r w:rsidR="00254255" w:rsidRPr="00FD6B20">
        <w:rPr>
          <w:rFonts w:cs="Calibri"/>
          <w:szCs w:val="22"/>
        </w:rPr>
        <w:t>s</w:t>
      </w:r>
      <w:r w:rsidRPr="00FD6B20">
        <w:rPr>
          <w:rFonts w:cs="Calibri"/>
          <w:szCs w:val="22"/>
          <w:u w:val="single"/>
        </w:rPr>
        <w:t>e deben establecer referencias cruzadas entre los contenedores de información y los equipos de trabajo</w:t>
      </w:r>
      <w:r w:rsidR="00B330AD">
        <w:rPr>
          <w:rFonts w:cs="Calibri"/>
          <w:szCs w:val="22"/>
          <w:u w:val="single"/>
        </w:rPr>
        <w:t xml:space="preserve"> responsables</w:t>
      </w:r>
      <w:r w:rsidRPr="00FD6B20">
        <w:rPr>
          <w:rFonts w:cs="Calibri"/>
          <w:szCs w:val="22"/>
          <w:u w:val="single"/>
        </w:rPr>
        <w:t xml:space="preserve"> dentro de la estructura de distribución de los contenedores de información.</w:t>
      </w:r>
      <w:r w:rsidR="00E241B4" w:rsidRPr="00FD6B20">
        <w:rPr>
          <w:rFonts w:cs="Calibri"/>
          <w:szCs w:val="22"/>
          <w:u w:val="single"/>
        </w:rPr>
        <w:t xml:space="preserve"> </w:t>
      </w:r>
      <w:r w:rsidR="00770C44">
        <w:rPr>
          <w:rFonts w:cs="Calibri"/>
          <w:szCs w:val="22"/>
          <w:u w:val="single"/>
        </w:rPr>
        <w:t xml:space="preserve">Para ello se utiliza bien como instrumento el </w:t>
      </w:r>
      <w:commentRangeStart w:id="78"/>
      <w:r w:rsidR="00770C44">
        <w:rPr>
          <w:rFonts w:cs="Calibri"/>
          <w:szCs w:val="22"/>
          <w:u w:val="single"/>
        </w:rPr>
        <w:t>MIDP XXXXXXXXXX o la Matriz Detallada de Responsabilidades (XXXXXXXXXXXX)</w:t>
      </w:r>
      <w:commentRangeEnd w:id="78"/>
      <w:r w:rsidR="00770C44" w:rsidRPr="00FD6B20">
        <w:rPr>
          <w:rStyle w:val="Refdecomentario"/>
          <w:rFonts w:cs="Calibri"/>
          <w:sz w:val="22"/>
          <w:szCs w:val="22"/>
          <w:u w:val="single"/>
        </w:rPr>
        <w:commentReference w:id="78"/>
      </w:r>
    </w:p>
    <w:bookmarkEnd w:id="77"/>
    <w:p w14:paraId="0AC657F2" w14:textId="77777777" w:rsidR="00004527" w:rsidRPr="00FD6B20" w:rsidRDefault="00004527" w:rsidP="00E910A7">
      <w:pPr>
        <w:spacing w:line="276" w:lineRule="auto"/>
        <w:rPr>
          <w:rFonts w:cs="Calibri"/>
        </w:rPr>
      </w:pPr>
    </w:p>
    <w:p w14:paraId="55F1F7EA" w14:textId="1FDB3E4A" w:rsidR="00004527" w:rsidRPr="00FD6B20" w:rsidRDefault="00004527" w:rsidP="00E910A7">
      <w:pPr>
        <w:spacing w:line="276" w:lineRule="auto"/>
        <w:rPr>
          <w:rFonts w:cs="Calibri"/>
          <w:szCs w:val="22"/>
        </w:rPr>
      </w:pPr>
      <w:r w:rsidRPr="00FD6B20">
        <w:rPr>
          <w:rFonts w:cs="Calibri"/>
          <w:szCs w:val="22"/>
        </w:rPr>
        <w:t xml:space="preserve">La Tabla </w:t>
      </w:r>
      <w:r w:rsidR="00E159A5">
        <w:rPr>
          <w:rFonts w:cs="Calibri"/>
          <w:szCs w:val="22"/>
        </w:rPr>
        <w:t xml:space="preserve">8 </w:t>
      </w:r>
      <w:r w:rsidR="006C6BCC" w:rsidRPr="00FD6B20">
        <w:rPr>
          <w:rFonts w:cs="Calibri"/>
          <w:szCs w:val="22"/>
        </w:rPr>
        <w:t xml:space="preserve">es </w:t>
      </w:r>
      <w:r w:rsidR="41EA1936" w:rsidRPr="00FD6B20">
        <w:rPr>
          <w:rFonts w:cs="Calibri"/>
          <w:szCs w:val="22"/>
        </w:rPr>
        <w:t>una</w:t>
      </w:r>
      <w:r w:rsidR="004848BC" w:rsidRPr="00FD6B20">
        <w:rPr>
          <w:rFonts w:cs="Calibri"/>
          <w:szCs w:val="22"/>
        </w:rPr>
        <w:t xml:space="preserve"> lista donde se desglosan los modelos en que será subdividido el proyecto</w:t>
      </w:r>
      <w:r w:rsidR="00D25D55" w:rsidRPr="00FD6B20">
        <w:rPr>
          <w:rFonts w:cs="Calibri"/>
          <w:szCs w:val="22"/>
        </w:rPr>
        <w:t>;</w:t>
      </w:r>
      <w:r w:rsidR="006C6BCC" w:rsidRPr="00FD6B20">
        <w:rPr>
          <w:rFonts w:cs="Calibri"/>
          <w:szCs w:val="22"/>
        </w:rPr>
        <w:t xml:space="preserve"> </w:t>
      </w:r>
      <w:r w:rsidRPr="00FD6B20">
        <w:rPr>
          <w:rFonts w:cs="Calibri"/>
          <w:szCs w:val="22"/>
        </w:rPr>
        <w:t xml:space="preserve">sirve de </w:t>
      </w:r>
      <w:r w:rsidRPr="00FD6B20">
        <w:rPr>
          <w:rFonts w:cs="Calibri"/>
          <w:szCs w:val="22"/>
          <w:u w:val="single"/>
        </w:rPr>
        <w:t>referencia</w:t>
      </w:r>
      <w:r w:rsidRPr="00FD6B20">
        <w:rPr>
          <w:rFonts w:cs="Calibri"/>
          <w:szCs w:val="22"/>
        </w:rPr>
        <w:t xml:space="preserve"> para realizar </w:t>
      </w:r>
      <w:r w:rsidRPr="00FD6B20">
        <w:rPr>
          <w:rFonts w:cs="Calibri"/>
          <w:b/>
          <w:bCs/>
          <w:szCs w:val="22"/>
        </w:rPr>
        <w:t>un listado de archivos resultantes de la estrategia de subdivisión</w:t>
      </w:r>
      <w:r w:rsidRPr="00FD6B20">
        <w:rPr>
          <w:rFonts w:cs="Calibri"/>
          <w:szCs w:val="22"/>
        </w:rPr>
        <w:t xml:space="preserve"> y la convención de nomenclatura de archivos.</w:t>
      </w:r>
    </w:p>
    <w:p w14:paraId="010783C5" w14:textId="77777777" w:rsidR="00C46FD5" w:rsidRPr="00FD6B20" w:rsidRDefault="00C46FD5" w:rsidP="00E910A7">
      <w:pPr>
        <w:spacing w:line="276" w:lineRule="auto"/>
        <w:rPr>
          <w:rFonts w:cs="Calibri"/>
        </w:rPr>
      </w:pPr>
    </w:p>
    <w:tbl>
      <w:tblPr>
        <w:tblW w:w="9214" w:type="dxa"/>
        <w:tblInd w:w="-5" w:type="dxa"/>
        <w:tblCellMar>
          <w:left w:w="70" w:type="dxa"/>
          <w:right w:w="70" w:type="dxa"/>
        </w:tblCellMar>
        <w:tblLook w:val="04A0" w:firstRow="1" w:lastRow="0" w:firstColumn="1" w:lastColumn="0" w:noHBand="0" w:noVBand="1"/>
      </w:tblPr>
      <w:tblGrid>
        <w:gridCol w:w="709"/>
        <w:gridCol w:w="1134"/>
        <w:gridCol w:w="1701"/>
        <w:gridCol w:w="1443"/>
        <w:gridCol w:w="2526"/>
        <w:gridCol w:w="1701"/>
      </w:tblGrid>
      <w:tr w:rsidR="008C3285" w:rsidRPr="00FD6B20" w14:paraId="2091E805" w14:textId="77777777" w:rsidTr="0098661D">
        <w:trPr>
          <w:trHeight w:val="330"/>
        </w:trPr>
        <w:tc>
          <w:tcPr>
            <w:tcW w:w="9214" w:type="dxa"/>
            <w:gridSpan w:val="6"/>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2C10EE47" w14:textId="77777777" w:rsidR="00C46FD5" w:rsidRPr="00FD6B20" w:rsidRDefault="00C46FD5" w:rsidP="00E910A7">
            <w:pPr>
              <w:spacing w:line="276" w:lineRule="auto"/>
              <w:jc w:val="center"/>
              <w:rPr>
                <w:rFonts w:eastAsia="Times New Roman" w:cs="Calibri"/>
                <w:b/>
                <w:bCs/>
                <w:color w:val="FFFFFF"/>
                <w:szCs w:val="20"/>
                <w:lang w:eastAsia="es-ES"/>
                <w14:ligatures w14:val="none"/>
              </w:rPr>
            </w:pPr>
            <w:r w:rsidRPr="00FD6B20">
              <w:rPr>
                <w:rFonts w:eastAsia="Times New Roman" w:cs="Calibri"/>
                <w:b/>
                <w:bCs/>
                <w:szCs w:val="20"/>
                <w:lang w:eastAsia="es-ES"/>
                <w14:ligatures w14:val="none"/>
              </w:rPr>
              <w:t xml:space="preserve">ESTRUCTURA DEL MODELO </w:t>
            </w:r>
          </w:p>
        </w:tc>
      </w:tr>
      <w:tr w:rsidR="007C53B3" w:rsidRPr="00FD6B20" w14:paraId="609A749D" w14:textId="77777777" w:rsidTr="0098661D">
        <w:trPr>
          <w:trHeight w:val="600"/>
        </w:trPr>
        <w:tc>
          <w:tcPr>
            <w:tcW w:w="709" w:type="dxa"/>
            <w:tcBorders>
              <w:top w:val="nil"/>
              <w:left w:val="single" w:sz="4" w:space="0" w:color="auto"/>
              <w:bottom w:val="single" w:sz="4" w:space="0" w:color="auto"/>
              <w:right w:val="single" w:sz="4" w:space="0" w:color="auto"/>
            </w:tcBorders>
            <w:shd w:val="clear" w:color="000000" w:fill="415464"/>
            <w:vAlign w:val="center"/>
            <w:hideMark/>
          </w:tcPr>
          <w:p w14:paraId="187ED392" w14:textId="77777777" w:rsidR="00C46FD5" w:rsidRPr="00FD6B20" w:rsidRDefault="00C46FD5" w:rsidP="00E910A7">
            <w:pPr>
              <w:spacing w:line="276" w:lineRule="auto"/>
              <w:jc w:val="center"/>
              <w:rPr>
                <w:rFonts w:eastAsia="Times New Roman" w:cs="Calibri"/>
                <w:b/>
                <w:bCs/>
                <w:color w:val="FFFFFF"/>
                <w:sz w:val="19"/>
                <w:szCs w:val="19"/>
                <w:lang w:eastAsia="es-ES"/>
                <w14:ligatures w14:val="none"/>
              </w:rPr>
            </w:pPr>
            <w:r w:rsidRPr="00FD6B20">
              <w:rPr>
                <w:rFonts w:eastAsia="Times New Roman" w:cs="Calibri"/>
                <w:b/>
                <w:bCs/>
                <w:color w:val="FFFFFF"/>
                <w:sz w:val="19"/>
                <w:szCs w:val="19"/>
                <w:lang w:eastAsia="es-ES"/>
                <w14:ligatures w14:val="none"/>
              </w:rPr>
              <w:lastRenderedPageBreak/>
              <w:t xml:space="preserve"># </w:t>
            </w:r>
          </w:p>
        </w:tc>
        <w:tc>
          <w:tcPr>
            <w:tcW w:w="1134" w:type="dxa"/>
            <w:tcBorders>
              <w:top w:val="nil"/>
              <w:left w:val="nil"/>
              <w:bottom w:val="single" w:sz="4" w:space="0" w:color="auto"/>
              <w:right w:val="single" w:sz="4" w:space="0" w:color="auto"/>
            </w:tcBorders>
            <w:shd w:val="clear" w:color="000000" w:fill="415464"/>
            <w:vAlign w:val="center"/>
            <w:hideMark/>
          </w:tcPr>
          <w:p w14:paraId="54875404" w14:textId="77777777" w:rsidR="00C46FD5" w:rsidRPr="00FD6B20" w:rsidRDefault="00C46FD5" w:rsidP="00E910A7">
            <w:pPr>
              <w:spacing w:line="276" w:lineRule="auto"/>
              <w:jc w:val="center"/>
              <w:rPr>
                <w:rFonts w:eastAsia="Times New Roman" w:cs="Calibri"/>
                <w:b/>
                <w:bCs/>
                <w:color w:val="FFFFFF"/>
                <w:szCs w:val="20"/>
                <w:lang w:eastAsia="es-ES"/>
                <w14:ligatures w14:val="none"/>
              </w:rPr>
            </w:pPr>
            <w:r w:rsidRPr="00FD6B20">
              <w:rPr>
                <w:rFonts w:eastAsia="Times New Roman" w:cs="Calibri"/>
                <w:b/>
                <w:bCs/>
                <w:color w:val="FFFFFF"/>
                <w:szCs w:val="20"/>
                <w:lang w:eastAsia="es-ES"/>
                <w14:ligatures w14:val="none"/>
              </w:rPr>
              <w:t xml:space="preserve">Código </w:t>
            </w:r>
          </w:p>
        </w:tc>
        <w:tc>
          <w:tcPr>
            <w:tcW w:w="1701" w:type="dxa"/>
            <w:tcBorders>
              <w:top w:val="nil"/>
              <w:left w:val="nil"/>
              <w:bottom w:val="single" w:sz="4" w:space="0" w:color="auto"/>
              <w:right w:val="single" w:sz="4" w:space="0" w:color="auto"/>
            </w:tcBorders>
            <w:shd w:val="clear" w:color="000000" w:fill="415464"/>
            <w:vAlign w:val="center"/>
            <w:hideMark/>
          </w:tcPr>
          <w:p w14:paraId="66AEFE55" w14:textId="77777777" w:rsidR="00C46FD5" w:rsidRPr="00FD6B20" w:rsidRDefault="00C46FD5" w:rsidP="00E910A7">
            <w:pPr>
              <w:spacing w:line="276" w:lineRule="auto"/>
              <w:jc w:val="center"/>
              <w:rPr>
                <w:rFonts w:eastAsia="Times New Roman" w:cs="Calibri"/>
                <w:b/>
                <w:bCs/>
                <w:color w:val="FFFFFF"/>
                <w:szCs w:val="20"/>
                <w:lang w:eastAsia="es-ES"/>
                <w14:ligatures w14:val="none"/>
              </w:rPr>
            </w:pPr>
            <w:r w:rsidRPr="00FD6B20">
              <w:rPr>
                <w:rFonts w:eastAsia="Times New Roman" w:cs="Calibri"/>
                <w:b/>
                <w:bCs/>
                <w:color w:val="FFFFFF"/>
                <w:szCs w:val="20"/>
                <w:lang w:eastAsia="es-ES"/>
                <w14:ligatures w14:val="none"/>
              </w:rPr>
              <w:t xml:space="preserve">Nombre del modelo </w:t>
            </w:r>
          </w:p>
        </w:tc>
        <w:tc>
          <w:tcPr>
            <w:tcW w:w="1443" w:type="dxa"/>
            <w:tcBorders>
              <w:top w:val="nil"/>
              <w:left w:val="nil"/>
              <w:bottom w:val="single" w:sz="4" w:space="0" w:color="auto"/>
              <w:right w:val="single" w:sz="4" w:space="0" w:color="auto"/>
            </w:tcBorders>
            <w:shd w:val="clear" w:color="000000" w:fill="415464"/>
            <w:vAlign w:val="center"/>
            <w:hideMark/>
          </w:tcPr>
          <w:p w14:paraId="625FFDC2" w14:textId="77777777" w:rsidR="00C46FD5" w:rsidRPr="00FD6B20" w:rsidRDefault="00C46FD5" w:rsidP="00E910A7">
            <w:pPr>
              <w:spacing w:line="276" w:lineRule="auto"/>
              <w:jc w:val="center"/>
              <w:rPr>
                <w:rFonts w:eastAsia="Times New Roman" w:cs="Calibri"/>
                <w:b/>
                <w:bCs/>
                <w:color w:val="FFFFFF"/>
                <w:szCs w:val="20"/>
                <w:lang w:eastAsia="es-ES"/>
                <w14:ligatures w14:val="none"/>
              </w:rPr>
            </w:pPr>
            <w:r w:rsidRPr="00FD6B20">
              <w:rPr>
                <w:rFonts w:eastAsia="Times New Roman" w:cs="Calibri"/>
                <w:b/>
                <w:bCs/>
                <w:color w:val="FFFFFF"/>
                <w:szCs w:val="20"/>
                <w:lang w:eastAsia="es-ES"/>
                <w14:ligatures w14:val="none"/>
              </w:rPr>
              <w:t xml:space="preserve">Contenido </w:t>
            </w:r>
          </w:p>
        </w:tc>
        <w:tc>
          <w:tcPr>
            <w:tcW w:w="2526" w:type="dxa"/>
            <w:tcBorders>
              <w:top w:val="nil"/>
              <w:left w:val="nil"/>
              <w:bottom w:val="single" w:sz="4" w:space="0" w:color="auto"/>
              <w:right w:val="single" w:sz="4" w:space="0" w:color="auto"/>
            </w:tcBorders>
            <w:shd w:val="clear" w:color="000000" w:fill="415464"/>
            <w:vAlign w:val="center"/>
            <w:hideMark/>
          </w:tcPr>
          <w:p w14:paraId="1796F77C" w14:textId="77777777" w:rsidR="00C46FD5" w:rsidRPr="00FD6B20" w:rsidRDefault="00C46FD5" w:rsidP="00E910A7">
            <w:pPr>
              <w:spacing w:line="276" w:lineRule="auto"/>
              <w:jc w:val="center"/>
              <w:rPr>
                <w:rFonts w:eastAsia="Times New Roman" w:cs="Calibri"/>
                <w:b/>
                <w:bCs/>
                <w:color w:val="FFFFFF"/>
                <w:szCs w:val="20"/>
                <w:lang w:eastAsia="es-ES"/>
                <w14:ligatures w14:val="none"/>
              </w:rPr>
            </w:pPr>
            <w:r w:rsidRPr="00FD6B20">
              <w:rPr>
                <w:rFonts w:eastAsia="Times New Roman" w:cs="Calibri"/>
                <w:b/>
                <w:bCs/>
                <w:color w:val="FFFFFF"/>
                <w:szCs w:val="20"/>
                <w:lang w:eastAsia="es-ES"/>
                <w14:ligatures w14:val="none"/>
              </w:rPr>
              <w:t xml:space="preserve">In-puts </w:t>
            </w:r>
          </w:p>
        </w:tc>
        <w:tc>
          <w:tcPr>
            <w:tcW w:w="1701" w:type="dxa"/>
            <w:tcBorders>
              <w:top w:val="nil"/>
              <w:left w:val="nil"/>
              <w:bottom w:val="single" w:sz="4" w:space="0" w:color="auto"/>
              <w:right w:val="single" w:sz="4" w:space="0" w:color="auto"/>
            </w:tcBorders>
            <w:shd w:val="clear" w:color="000000" w:fill="415464"/>
            <w:vAlign w:val="center"/>
            <w:hideMark/>
          </w:tcPr>
          <w:p w14:paraId="15A11B21" w14:textId="77777777" w:rsidR="00C46FD5" w:rsidRPr="00FD6B20" w:rsidRDefault="00C46FD5" w:rsidP="00E910A7">
            <w:pPr>
              <w:spacing w:line="276" w:lineRule="auto"/>
              <w:jc w:val="center"/>
              <w:rPr>
                <w:rFonts w:eastAsia="Times New Roman" w:cs="Calibri"/>
                <w:b/>
                <w:bCs/>
                <w:color w:val="FFFFFF"/>
                <w:szCs w:val="20"/>
                <w:lang w:eastAsia="es-ES"/>
                <w14:ligatures w14:val="none"/>
              </w:rPr>
            </w:pPr>
            <w:r w:rsidRPr="00FD6B20">
              <w:rPr>
                <w:rFonts w:eastAsia="Times New Roman" w:cs="Calibri"/>
                <w:b/>
                <w:bCs/>
                <w:color w:val="FFFFFF"/>
                <w:szCs w:val="20"/>
                <w:lang w:eastAsia="es-ES"/>
                <w14:ligatures w14:val="none"/>
              </w:rPr>
              <w:t xml:space="preserve">Out-puts </w:t>
            </w:r>
          </w:p>
        </w:tc>
      </w:tr>
      <w:tr w:rsidR="00943291" w:rsidRPr="00FD6B20" w14:paraId="3F7237E8" w14:textId="77777777" w:rsidTr="0098661D">
        <w:trPr>
          <w:trHeight w:val="945"/>
        </w:trPr>
        <w:tc>
          <w:tcPr>
            <w:tcW w:w="709" w:type="dxa"/>
            <w:tcBorders>
              <w:top w:val="nil"/>
              <w:left w:val="single" w:sz="4" w:space="0" w:color="auto"/>
              <w:bottom w:val="single" w:sz="4" w:space="0" w:color="auto"/>
              <w:right w:val="single" w:sz="4" w:space="0" w:color="auto"/>
            </w:tcBorders>
            <w:hideMark/>
          </w:tcPr>
          <w:p w14:paraId="20788AA5" w14:textId="77777777" w:rsidR="00C46FD5" w:rsidRPr="00FD6B20" w:rsidRDefault="00C46FD5" w:rsidP="00E910A7">
            <w:pPr>
              <w:spacing w:line="276" w:lineRule="auto"/>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1</w:t>
            </w:r>
          </w:p>
        </w:tc>
        <w:tc>
          <w:tcPr>
            <w:tcW w:w="1134" w:type="dxa"/>
            <w:tcBorders>
              <w:top w:val="nil"/>
              <w:left w:val="nil"/>
              <w:bottom w:val="single" w:sz="4" w:space="0" w:color="auto"/>
              <w:right w:val="single" w:sz="4" w:space="0" w:color="auto"/>
            </w:tcBorders>
            <w:hideMark/>
          </w:tcPr>
          <w:p w14:paraId="4B6BAD17" w14:textId="2BF6497B" w:rsidR="00C46FD5" w:rsidRPr="00FD6B20" w:rsidRDefault="008437F2" w:rsidP="00E910A7">
            <w:pPr>
              <w:spacing w:line="276" w:lineRule="auto"/>
              <w:jc w:val="center"/>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AR</w:t>
            </w:r>
          </w:p>
        </w:tc>
        <w:tc>
          <w:tcPr>
            <w:tcW w:w="1701" w:type="dxa"/>
            <w:tcBorders>
              <w:top w:val="nil"/>
              <w:left w:val="nil"/>
              <w:bottom w:val="single" w:sz="4" w:space="0" w:color="auto"/>
              <w:right w:val="single" w:sz="4" w:space="0" w:color="auto"/>
            </w:tcBorders>
            <w:hideMark/>
          </w:tcPr>
          <w:p w14:paraId="7CDC1A54" w14:textId="578E9B60" w:rsidR="00C46FD5" w:rsidRPr="00FD6B20" w:rsidRDefault="00BC2CDE" w:rsidP="00E910A7">
            <w:pPr>
              <w:spacing w:line="276" w:lineRule="auto"/>
              <w:jc w:val="center"/>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 xml:space="preserve">Modelo de </w:t>
            </w:r>
            <w:r w:rsidR="008437F2" w:rsidRPr="00FD6B20">
              <w:rPr>
                <w:rFonts w:eastAsia="Times New Roman" w:cs="Calibri"/>
                <w:color w:val="000000"/>
                <w:szCs w:val="20"/>
                <w:lang w:eastAsia="es-ES"/>
                <w14:ligatures w14:val="none"/>
              </w:rPr>
              <w:t>Arquitectura</w:t>
            </w:r>
          </w:p>
        </w:tc>
        <w:tc>
          <w:tcPr>
            <w:tcW w:w="1443" w:type="dxa"/>
            <w:tcBorders>
              <w:top w:val="nil"/>
              <w:left w:val="nil"/>
              <w:bottom w:val="single" w:sz="4" w:space="0" w:color="auto"/>
              <w:right w:val="single" w:sz="4" w:space="0" w:color="auto"/>
            </w:tcBorders>
            <w:hideMark/>
          </w:tcPr>
          <w:p w14:paraId="22EAF397" w14:textId="73AB1B6A" w:rsidR="00C46FD5" w:rsidRPr="00FD6B20" w:rsidRDefault="00C46FD5" w:rsidP="00E910A7">
            <w:pPr>
              <w:spacing w:line="276" w:lineRule="auto"/>
              <w:rPr>
                <w:rFonts w:eastAsia="Times New Roman" w:cs="Calibri"/>
                <w:color w:val="000000"/>
                <w:szCs w:val="20"/>
                <w:lang w:eastAsia="es-ES"/>
                <w14:ligatures w14:val="none"/>
              </w:rPr>
            </w:pPr>
          </w:p>
        </w:tc>
        <w:tc>
          <w:tcPr>
            <w:tcW w:w="2526" w:type="dxa"/>
            <w:tcBorders>
              <w:top w:val="nil"/>
              <w:left w:val="nil"/>
              <w:bottom w:val="single" w:sz="4" w:space="0" w:color="auto"/>
              <w:right w:val="single" w:sz="4" w:space="0" w:color="auto"/>
            </w:tcBorders>
            <w:hideMark/>
          </w:tcPr>
          <w:p w14:paraId="2A8FB110" w14:textId="7411DD4B" w:rsidR="00C46FD5" w:rsidRPr="00FD6B20" w:rsidRDefault="00F53869" w:rsidP="00E910A7">
            <w:pPr>
              <w:spacing w:line="276" w:lineRule="auto"/>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 xml:space="preserve">Modelo de </w:t>
            </w:r>
            <w:r w:rsidR="008437F2" w:rsidRPr="00FD6B20">
              <w:rPr>
                <w:rFonts w:eastAsia="Times New Roman" w:cs="Calibri"/>
                <w:color w:val="000000"/>
                <w:szCs w:val="20"/>
                <w:lang w:eastAsia="es-ES"/>
                <w14:ligatures w14:val="none"/>
              </w:rPr>
              <w:t>estructuras</w:t>
            </w:r>
          </w:p>
        </w:tc>
        <w:tc>
          <w:tcPr>
            <w:tcW w:w="1701" w:type="dxa"/>
            <w:tcBorders>
              <w:top w:val="nil"/>
              <w:left w:val="nil"/>
              <w:bottom w:val="single" w:sz="4" w:space="0" w:color="auto"/>
              <w:right w:val="single" w:sz="4" w:space="0" w:color="auto"/>
            </w:tcBorders>
            <w:hideMark/>
          </w:tcPr>
          <w:p w14:paraId="6588780B" w14:textId="74A87856" w:rsidR="00C46FD5" w:rsidRPr="00FD6B20" w:rsidRDefault="00690CEE" w:rsidP="00E910A7">
            <w:pPr>
              <w:spacing w:line="276" w:lineRule="auto"/>
              <w:jc w:val="left"/>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Todos los modelos</w:t>
            </w:r>
          </w:p>
        </w:tc>
      </w:tr>
      <w:tr w:rsidR="00363324" w:rsidRPr="00FD6B20" w14:paraId="535DAAFD" w14:textId="77777777" w:rsidTr="0098661D">
        <w:trPr>
          <w:trHeight w:val="900"/>
        </w:trPr>
        <w:tc>
          <w:tcPr>
            <w:tcW w:w="709" w:type="dxa"/>
            <w:tcBorders>
              <w:top w:val="nil"/>
              <w:left w:val="single" w:sz="4" w:space="0" w:color="auto"/>
              <w:bottom w:val="single" w:sz="4" w:space="0" w:color="auto"/>
              <w:right w:val="single" w:sz="4" w:space="0" w:color="auto"/>
            </w:tcBorders>
          </w:tcPr>
          <w:p w14:paraId="3ACB4E1F" w14:textId="5AC63145" w:rsidR="00363324" w:rsidRPr="00FD6B20" w:rsidRDefault="00124CE6" w:rsidP="00E910A7">
            <w:pPr>
              <w:spacing w:line="276" w:lineRule="auto"/>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2</w:t>
            </w:r>
          </w:p>
        </w:tc>
        <w:tc>
          <w:tcPr>
            <w:tcW w:w="1134" w:type="dxa"/>
            <w:tcBorders>
              <w:top w:val="nil"/>
              <w:left w:val="nil"/>
              <w:bottom w:val="single" w:sz="4" w:space="0" w:color="auto"/>
              <w:right w:val="single" w:sz="4" w:space="0" w:color="auto"/>
            </w:tcBorders>
          </w:tcPr>
          <w:p w14:paraId="2480BDF3" w14:textId="7F45B547" w:rsidR="00363324" w:rsidRPr="00FD6B20" w:rsidRDefault="00363324" w:rsidP="00E910A7">
            <w:pPr>
              <w:spacing w:line="276" w:lineRule="auto"/>
              <w:jc w:val="center"/>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ES</w:t>
            </w:r>
          </w:p>
        </w:tc>
        <w:tc>
          <w:tcPr>
            <w:tcW w:w="1701" w:type="dxa"/>
            <w:tcBorders>
              <w:top w:val="nil"/>
              <w:left w:val="nil"/>
              <w:bottom w:val="single" w:sz="4" w:space="0" w:color="auto"/>
              <w:right w:val="single" w:sz="4" w:space="0" w:color="auto"/>
            </w:tcBorders>
          </w:tcPr>
          <w:p w14:paraId="7A03E013" w14:textId="217FA1CD" w:rsidR="00363324" w:rsidRPr="00FD6B20" w:rsidRDefault="00BC2CDE" w:rsidP="00E910A7">
            <w:pPr>
              <w:spacing w:line="276" w:lineRule="auto"/>
              <w:jc w:val="center"/>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 xml:space="preserve">Modelo de </w:t>
            </w:r>
            <w:r w:rsidR="00363324" w:rsidRPr="00FD6B20">
              <w:rPr>
                <w:rFonts w:eastAsia="Times New Roman" w:cs="Calibri"/>
                <w:color w:val="000000"/>
                <w:szCs w:val="20"/>
                <w:lang w:eastAsia="es-ES"/>
                <w14:ligatures w14:val="none"/>
              </w:rPr>
              <w:t>Estructuras</w:t>
            </w:r>
          </w:p>
        </w:tc>
        <w:tc>
          <w:tcPr>
            <w:tcW w:w="1443" w:type="dxa"/>
            <w:tcBorders>
              <w:top w:val="nil"/>
              <w:left w:val="nil"/>
              <w:bottom w:val="single" w:sz="4" w:space="0" w:color="auto"/>
              <w:right w:val="single" w:sz="4" w:space="0" w:color="auto"/>
            </w:tcBorders>
          </w:tcPr>
          <w:p w14:paraId="01B84014" w14:textId="77777777" w:rsidR="00363324" w:rsidRPr="00FD6B20" w:rsidRDefault="00363324" w:rsidP="00E910A7">
            <w:pPr>
              <w:spacing w:line="276" w:lineRule="auto"/>
              <w:rPr>
                <w:rFonts w:eastAsia="Times New Roman" w:cs="Calibri"/>
                <w:color w:val="000000"/>
                <w:szCs w:val="20"/>
                <w:lang w:eastAsia="es-ES"/>
                <w14:ligatures w14:val="none"/>
              </w:rPr>
            </w:pPr>
          </w:p>
        </w:tc>
        <w:tc>
          <w:tcPr>
            <w:tcW w:w="2526" w:type="dxa"/>
            <w:tcBorders>
              <w:top w:val="nil"/>
              <w:left w:val="nil"/>
              <w:bottom w:val="single" w:sz="4" w:space="0" w:color="auto"/>
              <w:right w:val="single" w:sz="4" w:space="0" w:color="auto"/>
            </w:tcBorders>
          </w:tcPr>
          <w:p w14:paraId="147EE675" w14:textId="6F9A8962" w:rsidR="00363324" w:rsidRPr="00FD6B20" w:rsidRDefault="00363324" w:rsidP="00E910A7">
            <w:pPr>
              <w:spacing w:line="276" w:lineRule="auto"/>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Modelo de arquitectura</w:t>
            </w:r>
          </w:p>
        </w:tc>
        <w:tc>
          <w:tcPr>
            <w:tcW w:w="1701" w:type="dxa"/>
            <w:tcBorders>
              <w:top w:val="nil"/>
              <w:left w:val="nil"/>
              <w:bottom w:val="single" w:sz="4" w:space="0" w:color="auto"/>
              <w:right w:val="single" w:sz="4" w:space="0" w:color="auto"/>
            </w:tcBorders>
          </w:tcPr>
          <w:p w14:paraId="635BC9E8" w14:textId="7151AEBB" w:rsidR="00363324" w:rsidRPr="00FD6B20" w:rsidRDefault="001A10FE" w:rsidP="00E910A7">
            <w:pPr>
              <w:spacing w:line="276" w:lineRule="auto"/>
              <w:jc w:val="left"/>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Todos los modelos</w:t>
            </w:r>
          </w:p>
        </w:tc>
      </w:tr>
      <w:tr w:rsidR="00363324" w:rsidRPr="00FD6B20" w14:paraId="72DC471F" w14:textId="77777777" w:rsidTr="0098661D">
        <w:trPr>
          <w:trHeight w:val="900"/>
        </w:trPr>
        <w:tc>
          <w:tcPr>
            <w:tcW w:w="709" w:type="dxa"/>
            <w:tcBorders>
              <w:top w:val="nil"/>
              <w:left w:val="single" w:sz="4" w:space="0" w:color="auto"/>
              <w:bottom w:val="single" w:sz="4" w:space="0" w:color="auto"/>
              <w:right w:val="single" w:sz="4" w:space="0" w:color="auto"/>
            </w:tcBorders>
            <w:hideMark/>
          </w:tcPr>
          <w:p w14:paraId="1BD78711" w14:textId="77777777" w:rsidR="00363324" w:rsidRPr="00FD6B20" w:rsidRDefault="00363324" w:rsidP="00E910A7">
            <w:pPr>
              <w:spacing w:line="276" w:lineRule="auto"/>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2</w:t>
            </w:r>
          </w:p>
        </w:tc>
        <w:tc>
          <w:tcPr>
            <w:tcW w:w="1134" w:type="dxa"/>
            <w:tcBorders>
              <w:top w:val="nil"/>
              <w:left w:val="nil"/>
              <w:bottom w:val="single" w:sz="4" w:space="0" w:color="auto"/>
              <w:right w:val="single" w:sz="4" w:space="0" w:color="auto"/>
            </w:tcBorders>
            <w:hideMark/>
          </w:tcPr>
          <w:p w14:paraId="36654B1A" w14:textId="7E554CC8" w:rsidR="00363324" w:rsidRPr="00FD6B20" w:rsidRDefault="001A10FE" w:rsidP="00E910A7">
            <w:pPr>
              <w:spacing w:line="276" w:lineRule="auto"/>
              <w:jc w:val="center"/>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IN</w:t>
            </w:r>
          </w:p>
        </w:tc>
        <w:tc>
          <w:tcPr>
            <w:tcW w:w="1701" w:type="dxa"/>
            <w:tcBorders>
              <w:top w:val="nil"/>
              <w:left w:val="nil"/>
              <w:bottom w:val="single" w:sz="4" w:space="0" w:color="auto"/>
              <w:right w:val="single" w:sz="4" w:space="0" w:color="auto"/>
            </w:tcBorders>
            <w:hideMark/>
          </w:tcPr>
          <w:p w14:paraId="66FEF990" w14:textId="56A7CC4B" w:rsidR="00363324" w:rsidRPr="00FD6B20" w:rsidRDefault="00BC2CDE" w:rsidP="00E910A7">
            <w:pPr>
              <w:spacing w:line="276" w:lineRule="auto"/>
              <w:jc w:val="center"/>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Modelo de Instalaciones</w:t>
            </w:r>
          </w:p>
        </w:tc>
        <w:tc>
          <w:tcPr>
            <w:tcW w:w="1443" w:type="dxa"/>
            <w:tcBorders>
              <w:top w:val="nil"/>
              <w:left w:val="nil"/>
              <w:bottom w:val="single" w:sz="4" w:space="0" w:color="auto"/>
              <w:right w:val="single" w:sz="4" w:space="0" w:color="auto"/>
            </w:tcBorders>
            <w:hideMark/>
          </w:tcPr>
          <w:p w14:paraId="5EB8F056" w14:textId="77777777" w:rsidR="00363324" w:rsidRPr="00FD6B20" w:rsidRDefault="00363324" w:rsidP="00E910A7">
            <w:pPr>
              <w:spacing w:line="276" w:lineRule="auto"/>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 xml:space="preserve"> </w:t>
            </w:r>
          </w:p>
        </w:tc>
        <w:tc>
          <w:tcPr>
            <w:tcW w:w="2526" w:type="dxa"/>
            <w:tcBorders>
              <w:top w:val="nil"/>
              <w:left w:val="nil"/>
              <w:bottom w:val="single" w:sz="4" w:space="0" w:color="auto"/>
              <w:right w:val="single" w:sz="4" w:space="0" w:color="auto"/>
            </w:tcBorders>
            <w:hideMark/>
          </w:tcPr>
          <w:p w14:paraId="77E90A13" w14:textId="10D842AC" w:rsidR="00363324" w:rsidRPr="00FD6B20" w:rsidRDefault="008028A4" w:rsidP="00E910A7">
            <w:pPr>
              <w:spacing w:line="276" w:lineRule="auto"/>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Modelo arquitectónico</w:t>
            </w:r>
          </w:p>
        </w:tc>
        <w:tc>
          <w:tcPr>
            <w:tcW w:w="1701" w:type="dxa"/>
            <w:tcBorders>
              <w:top w:val="nil"/>
              <w:left w:val="nil"/>
              <w:bottom w:val="single" w:sz="4" w:space="0" w:color="auto"/>
              <w:right w:val="single" w:sz="4" w:space="0" w:color="auto"/>
            </w:tcBorders>
            <w:hideMark/>
          </w:tcPr>
          <w:p w14:paraId="42347E40" w14:textId="62B0B1A3" w:rsidR="00363324" w:rsidRPr="00FD6B20" w:rsidRDefault="00363324" w:rsidP="00E910A7">
            <w:pPr>
              <w:spacing w:line="276" w:lineRule="auto"/>
              <w:jc w:val="left"/>
              <w:rPr>
                <w:rFonts w:eastAsia="Times New Roman" w:cs="Calibri"/>
                <w:color w:val="000000"/>
                <w:szCs w:val="20"/>
                <w:lang w:eastAsia="es-ES"/>
                <w14:ligatures w14:val="none"/>
              </w:rPr>
            </w:pPr>
            <w:r w:rsidRPr="00FD6B20">
              <w:rPr>
                <w:rFonts w:eastAsia="Times New Roman" w:cs="Calibri"/>
                <w:color w:val="000000"/>
                <w:szCs w:val="20"/>
                <w:lang w:eastAsia="es-ES"/>
                <w14:ligatures w14:val="none"/>
              </w:rPr>
              <w:t xml:space="preserve">Modelo </w:t>
            </w:r>
            <w:r w:rsidR="00D5723C" w:rsidRPr="00FD6B20">
              <w:rPr>
                <w:rFonts w:eastAsia="Times New Roman" w:cs="Calibri"/>
                <w:color w:val="000000"/>
                <w:szCs w:val="20"/>
                <w:lang w:eastAsia="es-ES"/>
                <w14:ligatures w14:val="none"/>
              </w:rPr>
              <w:t>Arquitectura</w:t>
            </w:r>
          </w:p>
        </w:tc>
      </w:tr>
    </w:tbl>
    <w:p w14:paraId="34C20A99" w14:textId="367A1937" w:rsidR="003540CD" w:rsidRPr="00FD6B20" w:rsidRDefault="003540CD" w:rsidP="00E910A7">
      <w:pPr>
        <w:pStyle w:val="Descripcin"/>
        <w:spacing w:before="0" w:after="0" w:line="276" w:lineRule="auto"/>
        <w:rPr>
          <w:rFonts w:cs="Calibri"/>
        </w:rPr>
      </w:pPr>
      <w:r w:rsidRPr="00FD6B20">
        <w:rPr>
          <w:rFonts w:cs="Calibri"/>
        </w:rPr>
        <w:t xml:space="preserve">Tabla </w:t>
      </w:r>
      <w:r w:rsidR="00E159A5">
        <w:rPr>
          <w:rFonts w:cs="Calibri"/>
        </w:rPr>
        <w:t>8</w:t>
      </w:r>
      <w:r w:rsidRPr="00FD6B20">
        <w:rPr>
          <w:rFonts w:cs="Calibri"/>
        </w:rPr>
        <w:t xml:space="preserve">. </w:t>
      </w:r>
      <w:r w:rsidR="00E159A5">
        <w:rPr>
          <w:rFonts w:cs="Calibri"/>
        </w:rPr>
        <w:t xml:space="preserve">Plantilla </w:t>
      </w:r>
      <w:r w:rsidRPr="00FD6B20">
        <w:rPr>
          <w:rFonts w:cs="Calibri"/>
        </w:rPr>
        <w:t>Lista desglose</w:t>
      </w:r>
      <w:r w:rsidR="004A3ECC" w:rsidRPr="00FD6B20">
        <w:rPr>
          <w:rFonts w:cs="Calibri"/>
        </w:rPr>
        <w:t xml:space="preserve"> ejemplo</w:t>
      </w:r>
      <w:r w:rsidRPr="00FD6B20">
        <w:rPr>
          <w:rFonts w:cs="Calibri"/>
        </w:rPr>
        <w:t xml:space="preserve"> de modelos.</w:t>
      </w:r>
    </w:p>
    <w:p w14:paraId="24975973" w14:textId="77777777" w:rsidR="00F35B47" w:rsidRDefault="00F35B47" w:rsidP="00F35B47">
      <w:bookmarkStart w:id="79" w:name="ITEM1044ComunicacionModeloFederado"/>
    </w:p>
    <w:p w14:paraId="13A18381" w14:textId="77777777" w:rsidR="00F35B47" w:rsidRDefault="00F35B47" w:rsidP="00F35B47">
      <w:r>
        <w:t>Para los modelos BIM, deben establecerse modelos de referencia (base para la geolocalización o coordenadas compartidas) que sirvan para asegurar la coordinación entre todos los modelos, además de otros modelos con los elementos comunes de referencia de uso general como ejes, niveles, rejillas etc.</w:t>
      </w:r>
    </w:p>
    <w:p w14:paraId="2F20AD34" w14:textId="77777777" w:rsidR="00F35B47" w:rsidRDefault="00F35B47" w:rsidP="00F35B47"/>
    <w:p w14:paraId="731CBE7E" w14:textId="57BB9AEF" w:rsidR="00BF36C5" w:rsidRPr="00FD6B20" w:rsidRDefault="7544ED91" w:rsidP="00E910A7">
      <w:pPr>
        <w:spacing w:line="276" w:lineRule="auto"/>
        <w:rPr>
          <w:rFonts w:cs="Calibri"/>
          <w:b/>
          <w:bCs/>
          <w:szCs w:val="22"/>
          <w:u w:val="single"/>
        </w:rPr>
      </w:pPr>
      <w:r w:rsidRPr="00FD6B20">
        <w:rPr>
          <w:rFonts w:cs="Calibri"/>
          <w:b/>
          <w:bCs/>
          <w:szCs w:val="22"/>
          <w:u w:val="single"/>
        </w:rPr>
        <w:t>L</w:t>
      </w:r>
      <w:r w:rsidR="003169A3" w:rsidRPr="00FD6B20">
        <w:rPr>
          <w:rFonts w:cs="Calibri"/>
          <w:b/>
          <w:bCs/>
          <w:szCs w:val="22"/>
          <w:u w:val="single"/>
        </w:rPr>
        <w:t xml:space="preserve">a estrategia de federación y la estructura de distribución de los contenedores de información acordada </w:t>
      </w:r>
      <w:r w:rsidR="01112A12" w:rsidRPr="00FD6B20">
        <w:rPr>
          <w:rFonts w:cs="Calibri"/>
          <w:b/>
          <w:bCs/>
          <w:szCs w:val="22"/>
          <w:u w:val="single"/>
        </w:rPr>
        <w:t xml:space="preserve">se recogerá en Acta y </w:t>
      </w:r>
      <w:r w:rsidR="003169A3" w:rsidRPr="00FD6B20">
        <w:rPr>
          <w:rFonts w:cs="Calibri"/>
          <w:b/>
          <w:bCs/>
          <w:szCs w:val="22"/>
          <w:u w:val="single"/>
        </w:rPr>
        <w:t xml:space="preserve">se </w:t>
      </w:r>
      <w:r w:rsidR="57ED559E" w:rsidRPr="00FD6B20">
        <w:rPr>
          <w:rFonts w:cs="Calibri"/>
          <w:b/>
          <w:bCs/>
          <w:szCs w:val="22"/>
          <w:u w:val="single"/>
        </w:rPr>
        <w:t>comunicará</w:t>
      </w:r>
      <w:r w:rsidR="003169A3" w:rsidRPr="00FD6B20">
        <w:rPr>
          <w:rFonts w:cs="Calibri"/>
          <w:b/>
          <w:bCs/>
          <w:szCs w:val="22"/>
          <w:u w:val="single"/>
        </w:rPr>
        <w:t xml:space="preserve"> a todos los involucrados </w:t>
      </w:r>
      <w:r w:rsidR="5DEA97E8" w:rsidRPr="00FD6B20">
        <w:rPr>
          <w:rFonts w:cs="Calibri"/>
          <w:b/>
          <w:bCs/>
          <w:szCs w:val="22"/>
          <w:u w:val="single"/>
        </w:rPr>
        <w:t xml:space="preserve">bien </w:t>
      </w:r>
      <w:r w:rsidR="003169A3" w:rsidRPr="00FD6B20">
        <w:rPr>
          <w:rFonts w:cs="Calibri"/>
          <w:b/>
          <w:bCs/>
          <w:szCs w:val="22"/>
          <w:u w:val="single"/>
        </w:rPr>
        <w:t>a través del correo electrónico, de los informes de transmisión dentro del CDE y del sistema de comunicación elegido para el desarrollo de las comunicaciones internas</w:t>
      </w:r>
      <w:r w:rsidR="009B3F9E" w:rsidRPr="00FD6B20">
        <w:rPr>
          <w:rFonts w:cs="Calibri"/>
          <w:b/>
          <w:bCs/>
          <w:szCs w:val="22"/>
          <w:u w:val="single"/>
        </w:rPr>
        <w:t xml:space="preserve">, </w:t>
      </w:r>
      <w:r w:rsidR="00AC056A" w:rsidRPr="00FD6B20">
        <w:rPr>
          <w:rFonts w:cs="Calibri"/>
          <w:b/>
          <w:bCs/>
          <w:szCs w:val="22"/>
          <w:u w:val="single"/>
        </w:rPr>
        <w:t xml:space="preserve">aunque </w:t>
      </w:r>
      <w:r w:rsidR="003169A3" w:rsidRPr="00FD6B20">
        <w:rPr>
          <w:rFonts w:cs="Calibri"/>
          <w:b/>
          <w:bCs/>
          <w:szCs w:val="22"/>
          <w:u w:val="single"/>
        </w:rPr>
        <w:t xml:space="preserve">habitualmente </w:t>
      </w:r>
      <w:r w:rsidR="006D67E3">
        <w:rPr>
          <w:rFonts w:cs="Calibri"/>
          <w:b/>
          <w:bCs/>
          <w:szCs w:val="22"/>
          <w:u w:val="single"/>
        </w:rPr>
        <w:t>AVINTIA</w:t>
      </w:r>
      <w:r w:rsidR="003169A3" w:rsidRPr="00FD6B20">
        <w:rPr>
          <w:rFonts w:cs="Calibri"/>
          <w:b/>
          <w:bCs/>
          <w:szCs w:val="22"/>
          <w:u w:val="single"/>
        </w:rPr>
        <w:t xml:space="preserve"> utiliza y propondrá el uso de TEAMS</w:t>
      </w:r>
    </w:p>
    <w:bookmarkEnd w:id="79"/>
    <w:p w14:paraId="78F94738" w14:textId="77777777" w:rsidR="003169A3" w:rsidRPr="00FD6B20" w:rsidRDefault="003169A3" w:rsidP="00E910A7">
      <w:pPr>
        <w:spacing w:line="276" w:lineRule="auto"/>
        <w:rPr>
          <w:rFonts w:cs="Calibri"/>
        </w:rPr>
      </w:pPr>
    </w:p>
    <w:p w14:paraId="381CBB2E" w14:textId="31E0F244" w:rsidR="00994546" w:rsidRPr="00FD6B20" w:rsidRDefault="00994546" w:rsidP="00E910A7">
      <w:pPr>
        <w:spacing w:line="276" w:lineRule="auto"/>
        <w:rPr>
          <w:rFonts w:cs="Calibri"/>
          <w:szCs w:val="22"/>
        </w:rPr>
      </w:pPr>
      <w:r w:rsidRPr="00FD6B20">
        <w:rPr>
          <w:rFonts w:cs="Calibri"/>
          <w:szCs w:val="22"/>
        </w:rPr>
        <w:t xml:space="preserve">La solución de CDE será configurado para recoger la información conforme a la estrategia de federación acordada. Por defecto, la solución que utilizamos en </w:t>
      </w:r>
      <w:r w:rsidR="006D67E3">
        <w:rPr>
          <w:rFonts w:cs="Calibri"/>
          <w:szCs w:val="22"/>
        </w:rPr>
        <w:t>AVINTIA</w:t>
      </w:r>
      <w:r w:rsidRPr="00FD6B20">
        <w:rPr>
          <w:rFonts w:cs="Calibri"/>
          <w:szCs w:val="22"/>
        </w:rPr>
        <w:t xml:space="preserve">, </w:t>
      </w:r>
      <w:r w:rsidR="00B643A2" w:rsidRPr="00FD6B20">
        <w:rPr>
          <w:rFonts w:cs="Calibri"/>
          <w:szCs w:val="22"/>
        </w:rPr>
        <w:t xml:space="preserve">es </w:t>
      </w:r>
      <w:r w:rsidR="00517043">
        <w:rPr>
          <w:rFonts w:cs="Calibri"/>
          <w:szCs w:val="22"/>
        </w:rPr>
        <w:t>FORMA de Autodesk</w:t>
      </w:r>
      <w:r w:rsidR="00B643A2" w:rsidRPr="00FD6B20">
        <w:rPr>
          <w:rFonts w:cs="Calibri"/>
          <w:szCs w:val="22"/>
        </w:rPr>
        <w:t>. U</w:t>
      </w:r>
      <w:r w:rsidRPr="00FD6B20">
        <w:rPr>
          <w:rFonts w:cs="Calibri"/>
          <w:szCs w:val="22"/>
        </w:rPr>
        <w:t>na vez configurado, automatiza este proceso simplificando la estrategia al proceso de compartir y consumir la información entre equipos.</w:t>
      </w:r>
    </w:p>
    <w:p w14:paraId="2F101D1F" w14:textId="0452EAC3" w:rsidR="008E5FF4" w:rsidRPr="00FD6B20" w:rsidRDefault="008E5FF4" w:rsidP="00E910A7">
      <w:pPr>
        <w:spacing w:line="276" w:lineRule="auto"/>
        <w:rPr>
          <w:rFonts w:cs="Calibri"/>
        </w:rPr>
      </w:pPr>
      <w:r w:rsidRPr="00FD6B20">
        <w:rPr>
          <w:rFonts w:cs="Calibri"/>
          <w:noProof/>
          <w:lang w:eastAsia="es-ES"/>
        </w:rPr>
        <w:drawing>
          <wp:inline distT="0" distB="0" distL="0" distR="0" wp14:anchorId="7C04E120" wp14:editId="56F26C62">
            <wp:extent cx="5814204" cy="1054432"/>
            <wp:effectExtent l="0" t="0" r="15240" b="0"/>
            <wp:docPr id="221816969"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1B81F864" w14:textId="7AEFE78E" w:rsidR="003540CD" w:rsidRPr="00FD6B20" w:rsidRDefault="00427792" w:rsidP="00E910A7">
      <w:pPr>
        <w:pStyle w:val="Descripcin"/>
        <w:spacing w:before="0" w:after="0" w:line="276" w:lineRule="auto"/>
        <w:rPr>
          <w:rFonts w:cs="Calibri"/>
        </w:rPr>
      </w:pPr>
      <w:r w:rsidRPr="00FD6B20">
        <w:rPr>
          <w:rFonts w:cs="Calibri"/>
        </w:rPr>
        <w:t xml:space="preserve">Ilustración </w:t>
      </w:r>
      <w:r w:rsidR="00DF0C49">
        <w:rPr>
          <w:rFonts w:cs="Calibri"/>
        </w:rPr>
        <w:t>5</w:t>
      </w:r>
      <w:r w:rsidR="00A752F1" w:rsidRPr="00FD6B20">
        <w:rPr>
          <w:rFonts w:cs="Calibri"/>
        </w:rPr>
        <w:t>:</w:t>
      </w:r>
      <w:r w:rsidR="003540CD" w:rsidRPr="00FD6B20">
        <w:rPr>
          <w:rFonts w:cs="Calibri"/>
        </w:rPr>
        <w:t xml:space="preserve"> </w:t>
      </w:r>
      <w:r w:rsidR="0028500F" w:rsidRPr="00FD6B20">
        <w:rPr>
          <w:rFonts w:cs="Calibri"/>
        </w:rPr>
        <w:t xml:space="preserve">Enfoque </w:t>
      </w:r>
      <w:r w:rsidR="003540CD" w:rsidRPr="00FD6B20">
        <w:rPr>
          <w:rFonts w:cs="Calibri"/>
        </w:rPr>
        <w:t>Estrategia de Federación de Modelos.</w:t>
      </w:r>
    </w:p>
    <w:p w14:paraId="59B6442F" w14:textId="77777777" w:rsidR="00F35B47" w:rsidRDefault="00F35B47" w:rsidP="00E910A7">
      <w:pPr>
        <w:spacing w:line="276" w:lineRule="auto"/>
        <w:rPr>
          <w:rFonts w:cs="Calibri"/>
          <w:szCs w:val="22"/>
        </w:rPr>
      </w:pPr>
      <w:bookmarkStart w:id="80" w:name="ITEM1045EstrategiaFederacionActivos"/>
    </w:p>
    <w:p w14:paraId="2A4585D0" w14:textId="1337AB60" w:rsidR="006129CF" w:rsidRPr="00FD6B20" w:rsidRDefault="006129CF" w:rsidP="00E910A7">
      <w:pPr>
        <w:spacing w:line="276" w:lineRule="auto"/>
        <w:rPr>
          <w:rFonts w:cs="Calibri"/>
          <w:szCs w:val="22"/>
          <w:u w:val="single"/>
        </w:rPr>
      </w:pPr>
      <w:r w:rsidRPr="00FD6B20">
        <w:rPr>
          <w:rFonts w:cs="Calibri"/>
          <w:szCs w:val="22"/>
        </w:rPr>
        <w:t xml:space="preserve">En cualquier caso, </w:t>
      </w:r>
      <w:r w:rsidRPr="00FD6B20">
        <w:rPr>
          <w:rFonts w:cs="Calibri"/>
          <w:szCs w:val="22"/>
          <w:u w:val="single"/>
        </w:rPr>
        <w:t>la estrategia de federación debe responder al enfoque estratégico del desarrollo del proyecto y la gestión de activos y siempre considerando los niveles de información representados</w:t>
      </w:r>
      <w:r w:rsidR="00FA2C37" w:rsidRPr="00FD6B20">
        <w:rPr>
          <w:rFonts w:cs="Calibri"/>
          <w:szCs w:val="22"/>
          <w:u w:val="single"/>
        </w:rPr>
        <w:t xml:space="preserve"> (LOIN)</w:t>
      </w:r>
      <w:r w:rsidRPr="00FD6B20">
        <w:rPr>
          <w:rFonts w:cs="Calibri"/>
          <w:szCs w:val="22"/>
          <w:u w:val="single"/>
        </w:rPr>
        <w:t xml:space="preserve"> como la cantidad mínima de información necesaria para satisfacer cada requisito relevante.</w:t>
      </w:r>
      <w:r w:rsidR="00FA2C37" w:rsidRPr="00FD6B20">
        <w:rPr>
          <w:rFonts w:cs="Calibri"/>
          <w:szCs w:val="22"/>
          <w:u w:val="single"/>
        </w:rPr>
        <w:t xml:space="preserve"> </w:t>
      </w:r>
    </w:p>
    <w:bookmarkEnd w:id="80"/>
    <w:p w14:paraId="6BACA253" w14:textId="77777777" w:rsidR="001B59F7" w:rsidRPr="00FD6B20" w:rsidRDefault="001B59F7" w:rsidP="00E910A7">
      <w:pPr>
        <w:spacing w:line="276" w:lineRule="auto"/>
        <w:rPr>
          <w:rFonts w:cs="Calibri"/>
          <w:szCs w:val="22"/>
          <w:u w:val="single"/>
        </w:rPr>
      </w:pPr>
    </w:p>
    <w:p w14:paraId="0C44D7FF" w14:textId="77777777" w:rsidR="00210C1F" w:rsidRPr="00FD6B20" w:rsidRDefault="00210C1F" w:rsidP="00E910A7">
      <w:pPr>
        <w:spacing w:line="276" w:lineRule="auto"/>
        <w:rPr>
          <w:rFonts w:cs="Calibri"/>
        </w:rPr>
      </w:pPr>
    </w:p>
    <w:p w14:paraId="481F026A" w14:textId="4442F501" w:rsidR="00210C1F" w:rsidRPr="00FD6B20" w:rsidRDefault="001B59F7" w:rsidP="004E6FD8">
      <w:pPr>
        <w:pStyle w:val="Ttulo2"/>
        <w:numPr>
          <w:ilvl w:val="1"/>
          <w:numId w:val="55"/>
        </w:numPr>
        <w:spacing w:after="0" w:line="276" w:lineRule="auto"/>
        <w:ind w:left="426" w:hanging="426"/>
        <w:rPr>
          <w:rFonts w:cs="Calibri"/>
        </w:rPr>
      </w:pPr>
      <w:bookmarkStart w:id="81" w:name="_Toc162284872"/>
      <w:bookmarkStart w:id="82" w:name="_Toc197605989"/>
      <w:r w:rsidRPr="00FD6B20">
        <w:rPr>
          <w:rFonts w:cs="Calibri"/>
        </w:rPr>
        <w:t>Gestión de la producción colaborativa de la información</w:t>
      </w:r>
      <w:r w:rsidR="00210C1F" w:rsidRPr="00FD6B20">
        <w:rPr>
          <w:rFonts w:cs="Calibri"/>
        </w:rPr>
        <w:t xml:space="preserve"> (ITEM 11. </w:t>
      </w:r>
      <w:r w:rsidR="00952029" w:rsidRPr="00FD6B20">
        <w:rPr>
          <w:rFonts w:cs="Calibri"/>
        </w:rPr>
        <w:t>UNE-EN ISO 19650-1:2019</w:t>
      </w:r>
      <w:r w:rsidR="00210C1F" w:rsidRPr="00FD6B20">
        <w:rPr>
          <w:rFonts w:cs="Calibri"/>
        </w:rPr>
        <w:t>).</w:t>
      </w:r>
      <w:bookmarkEnd w:id="81"/>
      <w:bookmarkEnd w:id="82"/>
    </w:p>
    <w:p w14:paraId="560A7DF8" w14:textId="77777777" w:rsidR="005343AB" w:rsidRPr="00FD6B20" w:rsidRDefault="005343AB" w:rsidP="00E910A7">
      <w:pPr>
        <w:spacing w:line="276" w:lineRule="auto"/>
        <w:rPr>
          <w:rFonts w:cs="Calibri"/>
        </w:rPr>
      </w:pPr>
    </w:p>
    <w:p w14:paraId="3CB21594" w14:textId="704117C0" w:rsidR="00210C1F" w:rsidRPr="00FD6B20" w:rsidRDefault="00210C1F" w:rsidP="004E6FD8">
      <w:pPr>
        <w:pStyle w:val="Ttulo3"/>
        <w:numPr>
          <w:ilvl w:val="2"/>
          <w:numId w:val="55"/>
        </w:numPr>
        <w:spacing w:after="0" w:line="276" w:lineRule="auto"/>
        <w:ind w:left="709" w:hanging="709"/>
        <w:rPr>
          <w:rFonts w:cs="Calibri"/>
        </w:rPr>
      </w:pPr>
      <w:bookmarkStart w:id="83" w:name="_Toc162284873"/>
      <w:bookmarkStart w:id="84" w:name="_Toc197605990"/>
      <w:r w:rsidRPr="00FD6B20">
        <w:rPr>
          <w:rFonts w:cs="Calibri"/>
        </w:rPr>
        <w:t xml:space="preserve">Principios (ITEM 11.1. </w:t>
      </w:r>
      <w:r w:rsidR="00952029" w:rsidRPr="00FD6B20">
        <w:rPr>
          <w:rFonts w:cs="Calibri"/>
        </w:rPr>
        <w:t>UNE-EN ISO 19650-1:2019</w:t>
      </w:r>
      <w:r w:rsidRPr="00FD6B20">
        <w:rPr>
          <w:rFonts w:cs="Calibri"/>
        </w:rPr>
        <w:t>).</w:t>
      </w:r>
      <w:bookmarkEnd w:id="83"/>
      <w:bookmarkEnd w:id="84"/>
    </w:p>
    <w:p w14:paraId="25E3C8E4" w14:textId="77777777" w:rsidR="00F35B47" w:rsidRDefault="00F35B47" w:rsidP="00E910A7">
      <w:pPr>
        <w:spacing w:line="276" w:lineRule="auto"/>
        <w:rPr>
          <w:rFonts w:cs="Calibri"/>
          <w:szCs w:val="22"/>
          <w:u w:val="single"/>
        </w:rPr>
      </w:pPr>
    </w:p>
    <w:p w14:paraId="7837DD16" w14:textId="4062B5C3" w:rsidR="00210C1F" w:rsidRPr="00FD6B20" w:rsidRDefault="00210C1F" w:rsidP="00E910A7">
      <w:pPr>
        <w:spacing w:line="276" w:lineRule="auto"/>
        <w:rPr>
          <w:rFonts w:cs="Calibri"/>
          <w:szCs w:val="22"/>
          <w:u w:val="single"/>
        </w:rPr>
      </w:pPr>
      <w:r w:rsidRPr="00FD6B20">
        <w:rPr>
          <w:rFonts w:cs="Calibri"/>
          <w:szCs w:val="22"/>
          <w:u w:val="single"/>
        </w:rPr>
        <w:t>La producción colaborativa de la información debe ser plantea</w:t>
      </w:r>
      <w:r w:rsidR="00C75991" w:rsidRPr="00FD6B20">
        <w:rPr>
          <w:rFonts w:cs="Calibri"/>
          <w:szCs w:val="22"/>
          <w:u w:val="single"/>
        </w:rPr>
        <w:t>d</w:t>
      </w:r>
      <w:r w:rsidRPr="00FD6B20">
        <w:rPr>
          <w:rFonts w:cs="Calibri"/>
          <w:szCs w:val="22"/>
          <w:u w:val="single"/>
        </w:rPr>
        <w:t>a bajo los siguientes principios:</w:t>
      </w:r>
    </w:p>
    <w:p w14:paraId="12299439" w14:textId="77777777" w:rsidR="00210C1F" w:rsidRPr="00FD6B20" w:rsidRDefault="00210C1F" w:rsidP="00E910A7">
      <w:pPr>
        <w:spacing w:line="276" w:lineRule="auto"/>
        <w:rPr>
          <w:rFonts w:cs="Calibri"/>
        </w:rPr>
      </w:pPr>
    </w:p>
    <w:p w14:paraId="602812AA" w14:textId="015703EA" w:rsidR="00210C1F" w:rsidRPr="00FD6B20" w:rsidRDefault="00210C1F" w:rsidP="00E910A7">
      <w:pPr>
        <w:pStyle w:val="Prrafodelista"/>
        <w:numPr>
          <w:ilvl w:val="0"/>
          <w:numId w:val="9"/>
        </w:numPr>
        <w:spacing w:line="276" w:lineRule="auto"/>
        <w:rPr>
          <w:rFonts w:cs="Calibri"/>
          <w:szCs w:val="22"/>
          <w:u w:val="single"/>
        </w:rPr>
      </w:pPr>
      <w:r w:rsidRPr="00FD6B20">
        <w:rPr>
          <w:rFonts w:cs="Calibri"/>
          <w:szCs w:val="22"/>
          <w:u w:val="single"/>
        </w:rPr>
        <w:t>Implementar una solución de CDE con un flujo de trabajo para permitir el acceso a la información por parte de quienes lo requieren para realizar su función. La solución CDE y el flujo de trabajo permiten el desarrollo de un modelo de información federado, que agrupa modelos de información de diferentes adjudicatarios principales, equipos de desarrollo o equipos de trabajo.</w:t>
      </w:r>
    </w:p>
    <w:p w14:paraId="7C60FA4A" w14:textId="48693494" w:rsidR="00210C1F" w:rsidRPr="00FD6B20" w:rsidRDefault="00210C1F" w:rsidP="00E910A7">
      <w:pPr>
        <w:pStyle w:val="Prrafodelista"/>
        <w:numPr>
          <w:ilvl w:val="0"/>
          <w:numId w:val="9"/>
        </w:numPr>
        <w:spacing w:line="276" w:lineRule="auto"/>
        <w:rPr>
          <w:rFonts w:cs="Calibri"/>
          <w:szCs w:val="22"/>
          <w:u w:val="single"/>
        </w:rPr>
      </w:pPr>
      <w:r w:rsidRPr="00FD6B20">
        <w:rPr>
          <w:rFonts w:cs="Calibri"/>
          <w:szCs w:val="22"/>
          <w:u w:val="single"/>
        </w:rPr>
        <w:t>Evitar los problemas en el modelo de información durante la producción de información en lugar de después de la entrega de información. Para ello debe establecerse un proceso de control de calidad, espacial y funci</w:t>
      </w:r>
      <w:r w:rsidR="2B89E95D" w:rsidRPr="00FD6B20">
        <w:rPr>
          <w:rFonts w:cs="Calibri"/>
          <w:szCs w:val="22"/>
          <w:u w:val="single"/>
        </w:rPr>
        <w:t>onal.</w:t>
      </w:r>
    </w:p>
    <w:p w14:paraId="2F6EF6B9" w14:textId="67AA5A9B" w:rsidR="00210C1F" w:rsidRPr="00FD6B20" w:rsidRDefault="00210C1F" w:rsidP="00E910A7">
      <w:pPr>
        <w:pStyle w:val="Prrafodelista"/>
        <w:numPr>
          <w:ilvl w:val="0"/>
          <w:numId w:val="9"/>
        </w:numPr>
        <w:spacing w:line="276" w:lineRule="auto"/>
        <w:rPr>
          <w:rFonts w:cs="Calibri"/>
          <w:szCs w:val="22"/>
          <w:u w:val="single"/>
        </w:rPr>
      </w:pPr>
      <w:r w:rsidRPr="00FD6B20">
        <w:rPr>
          <w:rFonts w:cs="Calibri"/>
          <w:szCs w:val="22"/>
          <w:u w:val="single"/>
        </w:rPr>
        <w:t>Recoger contractualmente todos los derechos relacionados con la información.</w:t>
      </w:r>
    </w:p>
    <w:p w14:paraId="4EFBEB33" w14:textId="77777777" w:rsidR="00210C1F" w:rsidRPr="00FD6B20" w:rsidRDefault="00210C1F" w:rsidP="00E910A7">
      <w:pPr>
        <w:spacing w:line="276" w:lineRule="auto"/>
        <w:rPr>
          <w:rFonts w:cs="Calibri"/>
          <w:u w:val="single"/>
        </w:rPr>
      </w:pPr>
    </w:p>
    <w:p w14:paraId="317AF51F" w14:textId="7513A553" w:rsidR="00210C1F" w:rsidRPr="00FD6B20" w:rsidRDefault="00210C1F" w:rsidP="004E6FD8">
      <w:pPr>
        <w:pStyle w:val="Ttulo3"/>
        <w:numPr>
          <w:ilvl w:val="2"/>
          <w:numId w:val="55"/>
        </w:numPr>
        <w:spacing w:after="0" w:line="276" w:lineRule="auto"/>
        <w:ind w:left="709" w:hanging="709"/>
        <w:rPr>
          <w:rFonts w:cs="Calibri"/>
        </w:rPr>
      </w:pPr>
      <w:bookmarkStart w:id="85" w:name="_Toc162284874"/>
      <w:bookmarkStart w:id="86" w:name="_Toc197605991"/>
      <w:r w:rsidRPr="00FD6B20">
        <w:rPr>
          <w:rFonts w:cs="Calibri"/>
        </w:rPr>
        <w:t xml:space="preserve">Nivel de información necesario (ITEM 11.2 </w:t>
      </w:r>
      <w:r w:rsidR="00952029" w:rsidRPr="00FD6B20">
        <w:rPr>
          <w:rFonts w:cs="Calibri"/>
        </w:rPr>
        <w:t>UNE-EN ISO 19650-1:2019</w:t>
      </w:r>
      <w:r w:rsidRPr="00FD6B20">
        <w:rPr>
          <w:rFonts w:cs="Calibri"/>
        </w:rPr>
        <w:t>).</w:t>
      </w:r>
      <w:r w:rsidR="104A5386" w:rsidRPr="00FD6B20">
        <w:rPr>
          <w:rFonts w:cs="Calibri"/>
        </w:rPr>
        <w:t xml:space="preserve"> </w:t>
      </w:r>
      <w:bookmarkEnd w:id="85"/>
      <w:bookmarkEnd w:id="86"/>
    </w:p>
    <w:p w14:paraId="1633A63D" w14:textId="77777777" w:rsidR="00F35B47" w:rsidRDefault="00F35B47" w:rsidP="00E910A7">
      <w:pPr>
        <w:spacing w:line="276" w:lineRule="auto"/>
        <w:rPr>
          <w:rFonts w:cs="Calibri"/>
          <w:szCs w:val="22"/>
        </w:rPr>
      </w:pPr>
      <w:bookmarkStart w:id="87" w:name="ITEM112NivelInformacioNecesaria"/>
    </w:p>
    <w:p w14:paraId="710DE104" w14:textId="2E9E9E82" w:rsidR="00210C1F" w:rsidRPr="00FD6B20" w:rsidRDefault="00210C1F" w:rsidP="00E910A7">
      <w:pPr>
        <w:spacing w:line="276" w:lineRule="auto"/>
        <w:rPr>
          <w:rFonts w:cs="Calibri"/>
          <w:szCs w:val="22"/>
        </w:rPr>
      </w:pPr>
      <w:r w:rsidRPr="00FD6B20">
        <w:rPr>
          <w:rFonts w:cs="Calibri"/>
          <w:szCs w:val="22"/>
        </w:rPr>
        <w:t xml:space="preserve">El nivel de información necesaria aplicable al modelo BIM en las diferentes fases viene determinado por los objetivos del Adjudicador y </w:t>
      </w:r>
      <w:r w:rsidRPr="00FD6B20">
        <w:rPr>
          <w:rFonts w:cs="Calibri"/>
          <w:szCs w:val="22"/>
          <w:u w:val="single"/>
        </w:rPr>
        <w:t>define la cantidad adecuada de información en términos de calidad, cantidad y granularidad requerida por el contenedor de información</w:t>
      </w:r>
      <w:r w:rsidRPr="00FD6B20">
        <w:rPr>
          <w:rFonts w:cs="Calibri"/>
          <w:szCs w:val="22"/>
        </w:rPr>
        <w:t>. El nivel de información debe recogerse claramente en el PIR, AIR o EIR.</w:t>
      </w:r>
    </w:p>
    <w:bookmarkEnd w:id="87"/>
    <w:p w14:paraId="3C7E4EB7" w14:textId="77777777" w:rsidR="00210C1F" w:rsidRPr="00FD6B20" w:rsidRDefault="00210C1F" w:rsidP="00E910A7">
      <w:pPr>
        <w:spacing w:line="276" w:lineRule="auto"/>
        <w:rPr>
          <w:rFonts w:cs="Calibri"/>
          <w:szCs w:val="22"/>
        </w:rPr>
      </w:pPr>
    </w:p>
    <w:p w14:paraId="12A1D9F3" w14:textId="4DD5CCA0" w:rsidR="00644D41" w:rsidRPr="00FD6B20" w:rsidRDefault="00210C1F" w:rsidP="00E910A7">
      <w:pPr>
        <w:spacing w:line="276" w:lineRule="auto"/>
        <w:rPr>
          <w:rFonts w:cs="Calibri"/>
          <w:szCs w:val="22"/>
        </w:rPr>
      </w:pPr>
      <w:r w:rsidRPr="00FD6B20">
        <w:rPr>
          <w:rFonts w:cs="Calibri"/>
          <w:szCs w:val="22"/>
        </w:rPr>
        <w:t>Los niveles de información necesarios deberían ser determinados por la cantidad mínima de información necesaria para satisfacer cada requisito relevante, incluida la información requerida por otros adjudicatarios, y no más.</w:t>
      </w:r>
    </w:p>
    <w:p w14:paraId="15D1C32F" w14:textId="77777777" w:rsidR="00352497" w:rsidRPr="00FD6B20" w:rsidRDefault="00352497" w:rsidP="00E910A7">
      <w:pPr>
        <w:spacing w:line="276" w:lineRule="auto"/>
        <w:rPr>
          <w:rFonts w:cs="Calibri"/>
          <w:szCs w:val="22"/>
        </w:rPr>
      </w:pPr>
    </w:p>
    <w:p w14:paraId="6C375EAD" w14:textId="77777777" w:rsidR="00352497" w:rsidRPr="00FD6B20" w:rsidRDefault="00352497" w:rsidP="00E910A7">
      <w:pPr>
        <w:spacing w:line="276" w:lineRule="auto"/>
        <w:rPr>
          <w:rFonts w:cs="Calibri"/>
          <w:szCs w:val="22"/>
        </w:rPr>
      </w:pPr>
      <w:r w:rsidRPr="00FD6B20">
        <w:rPr>
          <w:rFonts w:cs="Calibri"/>
          <w:szCs w:val="22"/>
        </w:rPr>
        <w:t>Para especificar el nivel de información necesario y la forma en que se va a entregar la información, deben tenerse en cuenta los siguientes requisitos previos:</w:t>
      </w:r>
    </w:p>
    <w:p w14:paraId="47413BE8" w14:textId="77777777" w:rsidR="00352497" w:rsidRPr="00FD6B20" w:rsidRDefault="00352497" w:rsidP="00E910A7">
      <w:pPr>
        <w:spacing w:line="276" w:lineRule="auto"/>
        <w:rPr>
          <w:rFonts w:cs="Calibri"/>
          <w:szCs w:val="22"/>
        </w:rPr>
      </w:pPr>
    </w:p>
    <w:p w14:paraId="233810A8" w14:textId="3EC3F784" w:rsidR="00352497" w:rsidRPr="00FD6B20" w:rsidRDefault="00352497" w:rsidP="004E6FD8">
      <w:pPr>
        <w:pStyle w:val="Prrafodelista"/>
        <w:numPr>
          <w:ilvl w:val="0"/>
          <w:numId w:val="50"/>
        </w:numPr>
        <w:spacing w:line="276" w:lineRule="auto"/>
        <w:rPr>
          <w:rFonts w:cs="Calibri"/>
          <w:szCs w:val="22"/>
        </w:rPr>
      </w:pPr>
      <w:r w:rsidRPr="00FD6B20">
        <w:rPr>
          <w:rFonts w:cs="Calibri"/>
          <w:szCs w:val="22"/>
        </w:rPr>
        <w:t>el objetivo (uso previsto) de la información que se va a entregar;</w:t>
      </w:r>
    </w:p>
    <w:p w14:paraId="38E3AF9C" w14:textId="08C27059" w:rsidR="00352497" w:rsidRPr="00FD6B20" w:rsidRDefault="00352497" w:rsidP="004E6FD8">
      <w:pPr>
        <w:pStyle w:val="Prrafodelista"/>
        <w:numPr>
          <w:ilvl w:val="0"/>
          <w:numId w:val="50"/>
        </w:numPr>
        <w:spacing w:line="276" w:lineRule="auto"/>
        <w:rPr>
          <w:rFonts w:cs="Calibri"/>
          <w:szCs w:val="22"/>
        </w:rPr>
      </w:pPr>
      <w:r w:rsidRPr="00FD6B20">
        <w:rPr>
          <w:rFonts w:cs="Calibri"/>
          <w:szCs w:val="22"/>
        </w:rPr>
        <w:t>los hitos para la entrega de la información;</w:t>
      </w:r>
    </w:p>
    <w:p w14:paraId="11D4BE74" w14:textId="502E3667" w:rsidR="00352497" w:rsidRPr="00FD6B20" w:rsidRDefault="00352497" w:rsidP="004E6FD8">
      <w:pPr>
        <w:pStyle w:val="Prrafodelista"/>
        <w:numPr>
          <w:ilvl w:val="0"/>
          <w:numId w:val="50"/>
        </w:numPr>
        <w:spacing w:line="276" w:lineRule="auto"/>
        <w:rPr>
          <w:rFonts w:cs="Calibri"/>
          <w:szCs w:val="22"/>
        </w:rPr>
      </w:pPr>
      <w:r w:rsidRPr="00FD6B20">
        <w:rPr>
          <w:rFonts w:cs="Calibri"/>
          <w:szCs w:val="22"/>
        </w:rPr>
        <w:t>quien va a pedir y quien va a entregar la información;</w:t>
      </w:r>
    </w:p>
    <w:p w14:paraId="5EAD865E" w14:textId="30C20011" w:rsidR="00331E91" w:rsidRPr="00FD6B20" w:rsidRDefault="00352497" w:rsidP="004E6FD8">
      <w:pPr>
        <w:pStyle w:val="Prrafodelista"/>
        <w:numPr>
          <w:ilvl w:val="0"/>
          <w:numId w:val="50"/>
        </w:numPr>
        <w:spacing w:line="276" w:lineRule="auto"/>
        <w:rPr>
          <w:rFonts w:cs="Calibri"/>
          <w:szCs w:val="22"/>
        </w:rPr>
      </w:pPr>
      <w:r w:rsidRPr="00FD6B20">
        <w:rPr>
          <w:rFonts w:cs="Calibri"/>
          <w:szCs w:val="22"/>
        </w:rPr>
        <w:t>los objetos organizados en una o más estructuras de desglose.</w:t>
      </w:r>
    </w:p>
    <w:p w14:paraId="65E2F58B" w14:textId="77777777" w:rsidR="00DE79A2" w:rsidRPr="00FD6B20" w:rsidRDefault="00DE79A2" w:rsidP="00E910A7">
      <w:pPr>
        <w:spacing w:line="276" w:lineRule="auto"/>
        <w:rPr>
          <w:rFonts w:cs="Calibri"/>
        </w:rPr>
      </w:pPr>
    </w:p>
    <w:p w14:paraId="2F8CA5BF" w14:textId="0C703CCF" w:rsidR="001135F5" w:rsidRPr="00FD6B20" w:rsidRDefault="72806890" w:rsidP="00E910A7">
      <w:pPr>
        <w:spacing w:line="276" w:lineRule="auto"/>
        <w:rPr>
          <w:rFonts w:cs="Calibri"/>
          <w:szCs w:val="22"/>
        </w:rPr>
      </w:pPr>
      <w:r w:rsidRPr="00FD6B20">
        <w:rPr>
          <w:rFonts w:cs="Calibri"/>
          <w:szCs w:val="22"/>
          <w:u w:val="single"/>
        </w:rPr>
        <w:t>El LOIN será el resultado de la integración de</w:t>
      </w:r>
      <w:r w:rsidR="7E0C2DEC" w:rsidRPr="00FD6B20">
        <w:rPr>
          <w:rFonts w:cs="Calibri"/>
          <w:szCs w:val="22"/>
          <w:u w:val="single"/>
        </w:rPr>
        <w:t>l nivel de detalle</w:t>
      </w:r>
      <w:r w:rsidRPr="00FD6B20">
        <w:rPr>
          <w:rFonts w:cs="Calibri"/>
          <w:szCs w:val="22"/>
          <w:u w:val="single"/>
        </w:rPr>
        <w:t xml:space="preserve"> </w:t>
      </w:r>
      <w:r w:rsidR="7AEDEA53" w:rsidRPr="00FD6B20">
        <w:rPr>
          <w:rFonts w:cs="Calibri"/>
          <w:szCs w:val="22"/>
          <w:u w:val="single"/>
        </w:rPr>
        <w:t>gráfico</w:t>
      </w:r>
      <w:r w:rsidR="4B3A99FA" w:rsidRPr="00FD6B20">
        <w:rPr>
          <w:rFonts w:cs="Calibri"/>
          <w:szCs w:val="22"/>
          <w:u w:val="single"/>
        </w:rPr>
        <w:t xml:space="preserve"> o ge</w:t>
      </w:r>
      <w:r w:rsidR="6D93A356" w:rsidRPr="00FD6B20">
        <w:rPr>
          <w:rFonts w:cs="Calibri"/>
          <w:szCs w:val="22"/>
          <w:u w:val="single"/>
        </w:rPr>
        <w:t>o</w:t>
      </w:r>
      <w:r w:rsidR="65A35AE6" w:rsidRPr="00FD6B20">
        <w:rPr>
          <w:rFonts w:cs="Calibri"/>
          <w:szCs w:val="22"/>
          <w:u w:val="single"/>
        </w:rPr>
        <w:t>métrico</w:t>
      </w:r>
      <w:r w:rsidR="7AEDEA53" w:rsidRPr="00FD6B20">
        <w:rPr>
          <w:rFonts w:cs="Calibri"/>
          <w:szCs w:val="22"/>
          <w:u w:val="single"/>
        </w:rPr>
        <w:t xml:space="preserve">, </w:t>
      </w:r>
      <w:r w:rsidR="48BD269E" w:rsidRPr="00FD6B20">
        <w:rPr>
          <w:rFonts w:cs="Calibri"/>
          <w:szCs w:val="22"/>
          <w:u w:val="single"/>
        </w:rPr>
        <w:t>nivel de información</w:t>
      </w:r>
      <w:r w:rsidR="4E97D554" w:rsidRPr="00FD6B20">
        <w:rPr>
          <w:rFonts w:cs="Calibri"/>
          <w:szCs w:val="22"/>
          <w:u w:val="single"/>
        </w:rPr>
        <w:t xml:space="preserve"> </w:t>
      </w:r>
      <w:r w:rsidR="75641D13" w:rsidRPr="00FD6B20">
        <w:rPr>
          <w:rFonts w:cs="Calibri"/>
          <w:szCs w:val="22"/>
          <w:u w:val="single"/>
        </w:rPr>
        <w:t xml:space="preserve">alfanumérica </w:t>
      </w:r>
      <w:r w:rsidR="4E97D554" w:rsidRPr="00FD6B20">
        <w:rPr>
          <w:rFonts w:cs="Calibri"/>
          <w:szCs w:val="22"/>
          <w:u w:val="single"/>
        </w:rPr>
        <w:t xml:space="preserve">y </w:t>
      </w:r>
      <w:r w:rsidR="75641D13" w:rsidRPr="00FD6B20">
        <w:rPr>
          <w:rFonts w:cs="Calibri"/>
          <w:szCs w:val="22"/>
          <w:u w:val="single"/>
        </w:rPr>
        <w:t>la</w:t>
      </w:r>
      <w:r w:rsidR="4E97D554" w:rsidRPr="00FD6B20">
        <w:rPr>
          <w:rFonts w:cs="Calibri"/>
          <w:szCs w:val="22"/>
          <w:u w:val="single"/>
        </w:rPr>
        <w:t xml:space="preserve"> </w:t>
      </w:r>
      <w:r w:rsidR="51A8F09A" w:rsidRPr="00FD6B20">
        <w:rPr>
          <w:rFonts w:cs="Calibri"/>
          <w:szCs w:val="22"/>
          <w:u w:val="single"/>
        </w:rPr>
        <w:t>documental</w:t>
      </w:r>
      <w:r w:rsidR="2C357487" w:rsidRPr="00FD6B20">
        <w:rPr>
          <w:rFonts w:cs="Calibri"/>
          <w:szCs w:val="22"/>
        </w:rPr>
        <w:t xml:space="preserve">. </w:t>
      </w:r>
    </w:p>
    <w:p w14:paraId="65D6F633" w14:textId="77777777" w:rsidR="001135F5" w:rsidRPr="00FD6B20" w:rsidRDefault="001135F5" w:rsidP="00E910A7">
      <w:pPr>
        <w:spacing w:line="276" w:lineRule="auto"/>
        <w:rPr>
          <w:rFonts w:cs="Calibri"/>
        </w:rPr>
      </w:pPr>
    </w:p>
    <w:p w14:paraId="396C0267" w14:textId="0502DDBC" w:rsidR="00AD4D4E" w:rsidRPr="00FD6B20" w:rsidRDefault="00345A2F" w:rsidP="00E910A7">
      <w:pPr>
        <w:spacing w:line="276" w:lineRule="auto"/>
        <w:rPr>
          <w:rFonts w:cs="Calibri"/>
          <w:szCs w:val="22"/>
        </w:rPr>
      </w:pPr>
      <w:r w:rsidRPr="00FD6B20">
        <w:rPr>
          <w:rFonts w:cs="Calibri"/>
          <w:szCs w:val="22"/>
        </w:rPr>
        <w:t>En caso de que</w:t>
      </w:r>
      <w:r w:rsidR="001135F5" w:rsidRPr="00FD6B20">
        <w:rPr>
          <w:rFonts w:cs="Calibri"/>
          <w:szCs w:val="22"/>
        </w:rPr>
        <w:t xml:space="preserve"> los requisitos del cliente no lo especifiquen, se utilizará </w:t>
      </w:r>
      <w:r w:rsidR="00517043">
        <w:rPr>
          <w:rFonts w:cs="Calibri"/>
          <w:szCs w:val="22"/>
        </w:rPr>
        <w:t xml:space="preserve">como referencia </w:t>
      </w:r>
      <w:r w:rsidR="001135F5" w:rsidRPr="00FD6B20">
        <w:rPr>
          <w:rFonts w:cs="Calibri"/>
          <w:szCs w:val="22"/>
        </w:rPr>
        <w:t>un sistema basado en la norma ISO 7817-1:2024 Nivel de Información Necesario – Conceptos y principios, adaptada a las necesidades de la organización.</w:t>
      </w:r>
      <w:r w:rsidR="009B66A5" w:rsidRPr="00FD6B20">
        <w:rPr>
          <w:rFonts w:cs="Calibri"/>
          <w:szCs w:val="22"/>
        </w:rPr>
        <w:t xml:space="preserve"> Las</w:t>
      </w:r>
      <w:r w:rsidR="00AD4D4E" w:rsidRPr="00FD6B20">
        <w:rPr>
          <w:rFonts w:cs="Calibri"/>
          <w:szCs w:val="22"/>
        </w:rPr>
        <w:t xml:space="preserve"> directrices </w:t>
      </w:r>
      <w:r w:rsidR="009B66A5" w:rsidRPr="00FD6B20">
        <w:rPr>
          <w:rFonts w:cs="Calibri"/>
          <w:szCs w:val="22"/>
        </w:rPr>
        <w:t xml:space="preserve">establecidas por esta norma </w:t>
      </w:r>
      <w:r w:rsidR="00AD4D4E" w:rsidRPr="00FD6B20">
        <w:rPr>
          <w:rFonts w:cs="Calibri"/>
          <w:szCs w:val="22"/>
        </w:rPr>
        <w:t>permiten definir de manera precisa y consistente las necesidades de información asegurando que la información proporcionada sea adecuada para los propósitos específicos del proyecto y facilite una colaboración efectiva entre los diferentes actores involucrados.</w:t>
      </w:r>
    </w:p>
    <w:p w14:paraId="5891ACB2" w14:textId="77777777" w:rsidR="00345A2F" w:rsidRPr="00FD6B20" w:rsidRDefault="00345A2F" w:rsidP="00E910A7">
      <w:pPr>
        <w:spacing w:line="276" w:lineRule="auto"/>
        <w:rPr>
          <w:rFonts w:cs="Calibri"/>
          <w:szCs w:val="22"/>
        </w:rPr>
      </w:pPr>
    </w:p>
    <w:p w14:paraId="54958A5B" w14:textId="26C5CB3D" w:rsidR="00DE79A2" w:rsidRPr="00FD6B20" w:rsidRDefault="2C357487" w:rsidP="00E910A7">
      <w:pPr>
        <w:spacing w:line="276" w:lineRule="auto"/>
        <w:rPr>
          <w:rFonts w:cs="Calibri"/>
          <w:szCs w:val="22"/>
        </w:rPr>
      </w:pPr>
      <w:r w:rsidRPr="00FD6B20">
        <w:rPr>
          <w:rFonts w:cs="Calibri"/>
          <w:szCs w:val="22"/>
        </w:rPr>
        <w:t xml:space="preserve">A </w:t>
      </w:r>
      <w:r w:rsidR="43179A6A" w:rsidRPr="00FD6B20">
        <w:rPr>
          <w:rFonts w:cs="Calibri"/>
          <w:szCs w:val="22"/>
        </w:rPr>
        <w:t>continuación,</w:t>
      </w:r>
      <w:r w:rsidRPr="00FD6B20">
        <w:rPr>
          <w:rFonts w:cs="Calibri"/>
          <w:szCs w:val="22"/>
        </w:rPr>
        <w:t xml:space="preserve"> se detalla cada </w:t>
      </w:r>
      <w:r w:rsidR="4C7D815B" w:rsidRPr="00FD6B20">
        <w:rPr>
          <w:rFonts w:cs="Calibri"/>
          <w:szCs w:val="22"/>
        </w:rPr>
        <w:t>aspecto</w:t>
      </w:r>
      <w:r w:rsidR="2B8841FD" w:rsidRPr="00FD6B20">
        <w:rPr>
          <w:rFonts w:cs="Calibri"/>
          <w:szCs w:val="22"/>
        </w:rPr>
        <w:t>.</w:t>
      </w:r>
    </w:p>
    <w:p w14:paraId="7BBF2B42" w14:textId="3202C3BE" w:rsidR="003540CD" w:rsidRPr="00FD6B20" w:rsidRDefault="003540CD" w:rsidP="00E910A7">
      <w:pPr>
        <w:spacing w:line="276" w:lineRule="auto"/>
        <w:rPr>
          <w:rFonts w:cs="Calibri"/>
        </w:rPr>
      </w:pPr>
    </w:p>
    <w:p w14:paraId="143CD209" w14:textId="32832914" w:rsidR="005C1E05" w:rsidRPr="00FD6B20" w:rsidRDefault="00210C1F" w:rsidP="004E6FD8">
      <w:pPr>
        <w:pStyle w:val="Ttulo4"/>
        <w:numPr>
          <w:ilvl w:val="3"/>
          <w:numId w:val="55"/>
        </w:numPr>
        <w:spacing w:after="0" w:line="276" w:lineRule="auto"/>
        <w:ind w:left="1418" w:hanging="851"/>
        <w:rPr>
          <w:rFonts w:cs="Calibri"/>
          <w:szCs w:val="22"/>
        </w:rPr>
      </w:pPr>
      <w:bookmarkStart w:id="88" w:name="_Toc162284875"/>
      <w:bookmarkStart w:id="89" w:name="_Toc197605992"/>
      <w:r w:rsidRPr="00FD6B20">
        <w:rPr>
          <w:rFonts w:cs="Calibri"/>
          <w:szCs w:val="22"/>
        </w:rPr>
        <w:t>Nivel de detalle gráfico</w:t>
      </w:r>
      <w:bookmarkEnd w:id="88"/>
      <w:bookmarkEnd w:id="89"/>
    </w:p>
    <w:p w14:paraId="42401615" w14:textId="77777777" w:rsidR="00F35B47" w:rsidRDefault="00F35B47" w:rsidP="00E910A7">
      <w:pPr>
        <w:spacing w:line="276" w:lineRule="auto"/>
        <w:rPr>
          <w:rFonts w:cs="Calibri"/>
          <w:szCs w:val="22"/>
        </w:rPr>
      </w:pPr>
    </w:p>
    <w:p w14:paraId="7D72EB38" w14:textId="1BCDD3B9" w:rsidR="00D631D1" w:rsidRPr="00FD6B20" w:rsidRDefault="00D631D1" w:rsidP="00E910A7">
      <w:pPr>
        <w:spacing w:line="276" w:lineRule="auto"/>
        <w:rPr>
          <w:rFonts w:cs="Calibri"/>
          <w:szCs w:val="22"/>
        </w:rPr>
      </w:pPr>
      <w:r w:rsidRPr="00FD6B20">
        <w:rPr>
          <w:rFonts w:cs="Calibri"/>
          <w:szCs w:val="22"/>
        </w:rPr>
        <w:t xml:space="preserve">Para definir la información geométrica de un objeto o conjunto de objetos, deberían definirse los siguientes factores independientes: detalle; dimensiones; ubicación; apariencia; y comportamiento paramétrico. </w:t>
      </w:r>
    </w:p>
    <w:p w14:paraId="5E0BEF7E" w14:textId="77777777" w:rsidR="00996119" w:rsidRPr="00FD6B20" w:rsidRDefault="00996119" w:rsidP="00E910A7">
      <w:pPr>
        <w:spacing w:line="276" w:lineRule="auto"/>
        <w:rPr>
          <w:rFonts w:cs="Calibri"/>
          <w:b/>
          <w:bCs/>
          <w:szCs w:val="22"/>
        </w:rPr>
      </w:pPr>
    </w:p>
    <w:p w14:paraId="086240A4" w14:textId="134C0C94" w:rsidR="00345461" w:rsidRPr="00FD6B20" w:rsidRDefault="00D631D1" w:rsidP="004E6FD8">
      <w:pPr>
        <w:pStyle w:val="Prrafodelista"/>
        <w:numPr>
          <w:ilvl w:val="0"/>
          <w:numId w:val="51"/>
        </w:numPr>
        <w:spacing w:line="276" w:lineRule="auto"/>
        <w:rPr>
          <w:rFonts w:cs="Calibri"/>
          <w:szCs w:val="22"/>
        </w:rPr>
      </w:pPr>
      <w:r w:rsidRPr="00FD6B20">
        <w:rPr>
          <w:rFonts w:cs="Calibri"/>
          <w:b/>
          <w:bCs/>
          <w:szCs w:val="22"/>
        </w:rPr>
        <w:t>Detalle:</w:t>
      </w:r>
      <w:r w:rsidRPr="00FD6B20">
        <w:rPr>
          <w:rFonts w:cs="Calibri"/>
          <w:szCs w:val="22"/>
        </w:rPr>
        <w:t xml:space="preserve"> Es un factor de la información geométrica, que describe la complejidad de la geometría del objeto en relación con el objeto real. Es un e</w:t>
      </w:r>
      <w:r w:rsidR="00E159A5">
        <w:rPr>
          <w:rFonts w:cs="Calibri"/>
          <w:szCs w:val="22"/>
        </w:rPr>
        <w:t>lemento</w:t>
      </w:r>
      <w:r w:rsidRPr="00FD6B20">
        <w:rPr>
          <w:rFonts w:cs="Calibri"/>
          <w:szCs w:val="22"/>
        </w:rPr>
        <w:t xml:space="preserve"> continuo que va desde simplificado a detallado. Las representaciones geométricas más precisas pueden contener más características y/o estar más descompuestas, permitiendo una mejor aproximación a la forma del objeto real. </w:t>
      </w:r>
    </w:p>
    <w:p w14:paraId="2B6E2DCC" w14:textId="77777777" w:rsidR="00BC472D" w:rsidRPr="00FD6B20" w:rsidRDefault="00BC472D" w:rsidP="00E910A7">
      <w:pPr>
        <w:spacing w:line="276" w:lineRule="auto"/>
        <w:rPr>
          <w:rFonts w:cs="Calibri"/>
        </w:rPr>
      </w:pPr>
    </w:p>
    <w:tbl>
      <w:tblPr>
        <w:tblStyle w:val="Tablaconcuadrcula4-nfasis5"/>
        <w:tblW w:w="5000" w:type="pct"/>
        <w:tblLook w:val="04A0" w:firstRow="1" w:lastRow="0" w:firstColumn="1" w:lastColumn="0" w:noHBand="0" w:noVBand="1"/>
      </w:tblPr>
      <w:tblGrid>
        <w:gridCol w:w="2829"/>
        <w:gridCol w:w="6907"/>
      </w:tblGrid>
      <w:tr w:rsidR="00BC472D" w:rsidRPr="00F35B47" w14:paraId="6A4A583D" w14:textId="77777777" w:rsidTr="00FA23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pct"/>
            <w:shd w:val="clear" w:color="auto" w:fill="BDD6EE" w:themeFill="accent5" w:themeFillTint="66"/>
            <w:hideMark/>
          </w:tcPr>
          <w:p w14:paraId="1C4FCC7A" w14:textId="77777777" w:rsidR="00BC472D" w:rsidRPr="00F35B47" w:rsidRDefault="00BC472D" w:rsidP="00E910A7">
            <w:pPr>
              <w:spacing w:line="276" w:lineRule="auto"/>
              <w:rPr>
                <w:rFonts w:ascii="Calibri" w:hAnsi="Calibri" w:cs="Calibri"/>
                <w:noProof/>
                <w:color w:val="auto"/>
                <w:sz w:val="22"/>
                <w:szCs w:val="22"/>
                <w:lang w:bidi="es-ES"/>
              </w:rPr>
            </w:pPr>
            <w:r w:rsidRPr="00F35B47">
              <w:rPr>
                <w:rFonts w:ascii="Calibri" w:hAnsi="Calibri" w:cs="Calibri"/>
                <w:noProof/>
                <w:color w:val="auto"/>
                <w:sz w:val="22"/>
                <w:szCs w:val="22"/>
                <w:lang w:bidi="es-ES"/>
              </w:rPr>
              <w:t>Detalle geométrico</w:t>
            </w:r>
          </w:p>
        </w:tc>
        <w:tc>
          <w:tcPr>
            <w:tcW w:w="3547" w:type="pct"/>
            <w:shd w:val="clear" w:color="auto" w:fill="BDD6EE" w:themeFill="accent5" w:themeFillTint="66"/>
            <w:vAlign w:val="center"/>
            <w:hideMark/>
          </w:tcPr>
          <w:p w14:paraId="3C642E20" w14:textId="77777777" w:rsidR="00BC472D" w:rsidRPr="00F35B47" w:rsidRDefault="00BC472D" w:rsidP="00E910A7">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noProof/>
                <w:color w:val="auto"/>
                <w:sz w:val="22"/>
                <w:szCs w:val="22"/>
                <w:lang w:bidi="es-ES"/>
              </w:rPr>
            </w:pPr>
            <w:r w:rsidRPr="00F35B47">
              <w:rPr>
                <w:rFonts w:ascii="Calibri" w:eastAsia="Times New Roman" w:hAnsi="Calibri" w:cs="Calibri"/>
                <w:snapToGrid w:val="0"/>
                <w:color w:val="auto"/>
                <w:sz w:val="22"/>
                <w:szCs w:val="22"/>
                <w:lang w:eastAsia="es-ES"/>
              </w:rPr>
              <w:t>Descripción</w:t>
            </w:r>
          </w:p>
        </w:tc>
      </w:tr>
      <w:tr w:rsidR="00BC472D" w:rsidRPr="00F35B47" w14:paraId="6A598434" w14:textId="77777777" w:rsidTr="00B93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41281B77" w14:textId="77777777" w:rsidR="00BC472D" w:rsidRPr="00F35B47" w:rsidRDefault="00BC472D" w:rsidP="00E910A7">
            <w:pPr>
              <w:spacing w:line="276" w:lineRule="auto"/>
              <w:rPr>
                <w:rFonts w:ascii="Calibri" w:hAnsi="Calibri" w:cs="Calibri"/>
                <w:noProof/>
                <w:sz w:val="22"/>
                <w:szCs w:val="22"/>
                <w:lang w:bidi="es-ES"/>
              </w:rPr>
            </w:pPr>
            <w:r w:rsidRPr="00F35B47">
              <w:rPr>
                <w:rFonts w:ascii="Calibri" w:hAnsi="Calibri" w:cs="Calibri"/>
                <w:noProof/>
                <w:sz w:val="22"/>
                <w:szCs w:val="22"/>
                <w:lang w:bidi="es-ES"/>
              </w:rPr>
              <w:t>Simbólico</w:t>
            </w:r>
          </w:p>
        </w:tc>
        <w:tc>
          <w:tcPr>
            <w:tcW w:w="3547"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hideMark/>
          </w:tcPr>
          <w:p w14:paraId="3AB26F02" w14:textId="77777777" w:rsidR="00BC472D" w:rsidRPr="00F35B47" w:rsidRDefault="00BC472D" w:rsidP="00E910A7">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noProof/>
                <w:sz w:val="22"/>
                <w:szCs w:val="22"/>
                <w:lang w:bidi="es-ES"/>
              </w:rPr>
            </w:pPr>
            <w:r w:rsidRPr="00F35B47">
              <w:rPr>
                <w:rFonts w:ascii="Calibri" w:hAnsi="Calibri" w:cs="Calibri"/>
                <w:noProof/>
                <w:sz w:val="22"/>
                <w:szCs w:val="22"/>
                <w:lang w:bidi="es-ES"/>
              </w:rPr>
              <w:t>Geometría que muestra la existencia de un sistema o elemento - puede ser simplemente una línea 2D, un símbolo, o un volumen de masa.</w:t>
            </w:r>
          </w:p>
        </w:tc>
      </w:tr>
      <w:tr w:rsidR="00BC472D" w:rsidRPr="00F35B47" w14:paraId="23BD603A" w14:textId="77777777" w:rsidTr="00B93E23">
        <w:tc>
          <w:tcPr>
            <w:cnfStyle w:val="001000000000" w:firstRow="0" w:lastRow="0" w:firstColumn="1" w:lastColumn="0" w:oddVBand="0" w:evenVBand="0" w:oddHBand="0" w:evenHBand="0" w:firstRowFirstColumn="0" w:firstRowLastColumn="0" w:lastRowFirstColumn="0" w:lastRowLastColumn="0"/>
            <w:tcW w:w="145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0731AEFD" w14:textId="77777777" w:rsidR="00BC472D" w:rsidRPr="00F35B47" w:rsidRDefault="00BC472D" w:rsidP="00E910A7">
            <w:pPr>
              <w:spacing w:line="276" w:lineRule="auto"/>
              <w:rPr>
                <w:rFonts w:ascii="Calibri" w:hAnsi="Calibri" w:cs="Calibri"/>
                <w:noProof/>
                <w:sz w:val="22"/>
                <w:szCs w:val="22"/>
                <w:lang w:bidi="es-ES"/>
              </w:rPr>
            </w:pPr>
            <w:r w:rsidRPr="00F35B47">
              <w:rPr>
                <w:rFonts w:ascii="Calibri" w:hAnsi="Calibri" w:cs="Calibri"/>
                <w:noProof/>
                <w:sz w:val="22"/>
                <w:szCs w:val="22"/>
                <w:lang w:bidi="es-ES"/>
              </w:rPr>
              <w:t>Genérico</w:t>
            </w:r>
          </w:p>
        </w:tc>
        <w:tc>
          <w:tcPr>
            <w:tcW w:w="3547" w:type="pct"/>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812C933" w14:textId="77777777" w:rsidR="00BC472D" w:rsidRPr="00F35B47" w:rsidRDefault="00BC472D" w:rsidP="00E910A7">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noProof/>
                <w:sz w:val="22"/>
                <w:szCs w:val="22"/>
                <w:lang w:bidi="es-ES"/>
              </w:rPr>
            </w:pPr>
            <w:r w:rsidRPr="00F35B47">
              <w:rPr>
                <w:rFonts w:ascii="Calibri" w:hAnsi="Calibri" w:cs="Calibri"/>
                <w:noProof/>
                <w:sz w:val="22"/>
                <w:szCs w:val="22"/>
                <w:lang w:bidi="es-ES"/>
              </w:rPr>
              <w:t>Geometría identificable como un marcador que representa la forma aproximada y la magnitud general del objeto.</w:t>
            </w:r>
          </w:p>
        </w:tc>
      </w:tr>
      <w:tr w:rsidR="00BC472D" w:rsidRPr="00F35B47" w14:paraId="3B2D4D57" w14:textId="77777777" w:rsidTr="003F4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pct"/>
            <w:tcBorders>
              <w:top w:val="single" w:sz="8" w:space="0" w:color="000000" w:themeColor="text1"/>
              <w:left w:val="single" w:sz="8" w:space="0" w:color="000000" w:themeColor="text1"/>
              <w:bottom w:val="single" w:sz="8" w:space="0" w:color="000000" w:themeColor="text1"/>
              <w:right w:val="single" w:sz="8" w:space="0" w:color="auto"/>
            </w:tcBorders>
            <w:shd w:val="clear" w:color="auto" w:fill="F2F2F2" w:themeFill="background1" w:themeFillShade="F2"/>
            <w:hideMark/>
          </w:tcPr>
          <w:p w14:paraId="33215B7A" w14:textId="77777777" w:rsidR="00BC472D" w:rsidRPr="00F35B47" w:rsidRDefault="00BC472D" w:rsidP="00E910A7">
            <w:pPr>
              <w:spacing w:line="276" w:lineRule="auto"/>
              <w:rPr>
                <w:rFonts w:ascii="Calibri" w:hAnsi="Calibri" w:cs="Calibri"/>
                <w:noProof/>
                <w:sz w:val="22"/>
                <w:szCs w:val="22"/>
                <w:lang w:bidi="es-ES"/>
              </w:rPr>
            </w:pPr>
            <w:r w:rsidRPr="00F35B47">
              <w:rPr>
                <w:rFonts w:ascii="Calibri" w:hAnsi="Calibri" w:cs="Calibri"/>
                <w:noProof/>
                <w:sz w:val="22"/>
                <w:szCs w:val="22"/>
                <w:lang w:bidi="es-ES"/>
              </w:rPr>
              <w:t>Elementos detallados</w:t>
            </w:r>
          </w:p>
        </w:tc>
        <w:tc>
          <w:tcPr>
            <w:tcW w:w="3547" w:type="pct"/>
            <w:tcBorders>
              <w:top w:val="single" w:sz="8" w:space="0" w:color="000000" w:themeColor="text1"/>
              <w:left w:val="single" w:sz="8" w:space="0" w:color="auto"/>
              <w:bottom w:val="single" w:sz="8" w:space="0" w:color="000000" w:themeColor="text1"/>
              <w:right w:val="single" w:sz="8" w:space="0" w:color="000000" w:themeColor="text1"/>
            </w:tcBorders>
            <w:shd w:val="clear" w:color="auto" w:fill="auto"/>
            <w:hideMark/>
          </w:tcPr>
          <w:p w14:paraId="21BF18F6" w14:textId="77777777" w:rsidR="00BC472D" w:rsidRPr="00F35B47" w:rsidRDefault="00BC472D" w:rsidP="00E910A7">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noProof/>
                <w:sz w:val="22"/>
                <w:szCs w:val="22"/>
                <w:lang w:bidi="es-ES"/>
              </w:rPr>
            </w:pPr>
            <w:r w:rsidRPr="00F35B47">
              <w:rPr>
                <w:rFonts w:ascii="Calibri" w:hAnsi="Calibri" w:cs="Calibri"/>
                <w:noProof/>
                <w:sz w:val="22"/>
                <w:szCs w:val="22"/>
                <w:lang w:bidi="es-ES"/>
              </w:rPr>
              <w:t>Dimensiones y formas geométricas necesarias para garantizar que los componentes modelados posteriormente encajen alrededor y dentro del espacio disponible, integrados con elementos importantes cercanos o unidos.</w:t>
            </w:r>
          </w:p>
        </w:tc>
      </w:tr>
      <w:tr w:rsidR="00BC472D" w:rsidRPr="00F35B47" w14:paraId="4EE333FC" w14:textId="77777777" w:rsidTr="003F44AC">
        <w:trPr>
          <w:trHeight w:val="424"/>
        </w:trPr>
        <w:tc>
          <w:tcPr>
            <w:cnfStyle w:val="001000000000" w:firstRow="0" w:lastRow="0" w:firstColumn="1" w:lastColumn="0" w:oddVBand="0" w:evenVBand="0" w:oddHBand="0" w:evenHBand="0" w:firstRowFirstColumn="0" w:firstRowLastColumn="0" w:lastRowFirstColumn="0" w:lastRowLastColumn="0"/>
            <w:tcW w:w="1453" w:type="pct"/>
            <w:tcBorders>
              <w:top w:val="single" w:sz="8" w:space="0" w:color="000000" w:themeColor="text1"/>
              <w:left w:val="single" w:sz="8" w:space="0" w:color="000000" w:themeColor="text1"/>
              <w:bottom w:val="single" w:sz="8" w:space="0" w:color="000000" w:themeColor="text1"/>
              <w:right w:val="single" w:sz="8" w:space="0" w:color="auto"/>
            </w:tcBorders>
            <w:shd w:val="clear" w:color="auto" w:fill="F2F2F2" w:themeFill="background1" w:themeFillShade="F2"/>
            <w:hideMark/>
          </w:tcPr>
          <w:p w14:paraId="53FCD061" w14:textId="77777777" w:rsidR="00BC472D" w:rsidRPr="00F35B47" w:rsidRDefault="00BC472D" w:rsidP="00E910A7">
            <w:pPr>
              <w:spacing w:line="276" w:lineRule="auto"/>
              <w:rPr>
                <w:rFonts w:ascii="Calibri" w:hAnsi="Calibri" w:cs="Calibri"/>
                <w:noProof/>
                <w:sz w:val="22"/>
                <w:szCs w:val="22"/>
                <w:lang w:bidi="es-ES"/>
              </w:rPr>
            </w:pPr>
            <w:r w:rsidRPr="00F35B47">
              <w:rPr>
                <w:rFonts w:ascii="Calibri" w:hAnsi="Calibri" w:cs="Calibri"/>
                <w:noProof/>
                <w:sz w:val="22"/>
                <w:szCs w:val="22"/>
                <w:lang w:bidi="es-ES"/>
              </w:rPr>
              <w:t>Componentes de fabricación</w:t>
            </w:r>
          </w:p>
        </w:tc>
        <w:tc>
          <w:tcPr>
            <w:tcW w:w="3547" w:type="pct"/>
            <w:tcBorders>
              <w:top w:val="single" w:sz="8" w:space="0" w:color="000000" w:themeColor="text1"/>
              <w:left w:val="single" w:sz="8" w:space="0" w:color="auto"/>
              <w:bottom w:val="single" w:sz="8" w:space="0" w:color="000000" w:themeColor="text1"/>
              <w:right w:val="single" w:sz="8" w:space="0" w:color="000000" w:themeColor="text1"/>
            </w:tcBorders>
            <w:hideMark/>
          </w:tcPr>
          <w:p w14:paraId="24D307E9" w14:textId="77777777" w:rsidR="00BC472D" w:rsidRPr="00F35B47" w:rsidRDefault="00BC472D" w:rsidP="00E910A7">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noProof/>
                <w:sz w:val="22"/>
                <w:szCs w:val="22"/>
                <w:lang w:bidi="es-ES"/>
              </w:rPr>
            </w:pPr>
            <w:r w:rsidRPr="00F35B47">
              <w:rPr>
                <w:rFonts w:ascii="Calibri" w:hAnsi="Calibri" w:cs="Calibri"/>
                <w:noProof/>
                <w:sz w:val="22"/>
                <w:szCs w:val="22"/>
                <w:lang w:bidi="es-ES"/>
              </w:rPr>
              <w:t>Geometría con suficiente detalle para fabricar e instalar directamente.</w:t>
            </w:r>
          </w:p>
        </w:tc>
      </w:tr>
    </w:tbl>
    <w:p w14:paraId="3516BEF4" w14:textId="23DA4E3D" w:rsidR="00BC472D" w:rsidRPr="00FD6B20" w:rsidRDefault="00BC472D" w:rsidP="00E910A7">
      <w:pPr>
        <w:spacing w:line="276" w:lineRule="auto"/>
        <w:jc w:val="center"/>
        <w:rPr>
          <w:rFonts w:cs="Calibri"/>
        </w:rPr>
      </w:pPr>
      <w:r w:rsidRPr="00FD6B20">
        <w:rPr>
          <w:rFonts w:cs="Calibri"/>
        </w:rPr>
        <w:t xml:space="preserve">Tabla </w:t>
      </w:r>
      <w:r w:rsidR="00E159A5">
        <w:rPr>
          <w:rFonts w:cs="Calibri"/>
        </w:rPr>
        <w:t>9</w:t>
      </w:r>
      <w:r w:rsidRPr="00FD6B20">
        <w:rPr>
          <w:rFonts w:cs="Calibri"/>
        </w:rPr>
        <w:t>. Nivel genérico de detalle.</w:t>
      </w:r>
    </w:p>
    <w:p w14:paraId="6B8FD96A" w14:textId="77777777" w:rsidR="00D631D1" w:rsidRPr="00FD6B20" w:rsidRDefault="00D631D1" w:rsidP="00E910A7">
      <w:pPr>
        <w:spacing w:line="276" w:lineRule="auto"/>
        <w:rPr>
          <w:rFonts w:cs="Calibri"/>
        </w:rPr>
      </w:pPr>
    </w:p>
    <w:p w14:paraId="134635A7" w14:textId="0DFAF651" w:rsidR="00D631D1" w:rsidRPr="00FD6B20" w:rsidRDefault="00D631D1" w:rsidP="004E6FD8">
      <w:pPr>
        <w:pStyle w:val="Prrafodelista"/>
        <w:numPr>
          <w:ilvl w:val="0"/>
          <w:numId w:val="51"/>
        </w:numPr>
        <w:spacing w:line="276" w:lineRule="auto"/>
        <w:rPr>
          <w:rFonts w:cs="Calibri"/>
          <w:szCs w:val="22"/>
        </w:rPr>
      </w:pPr>
      <w:r w:rsidRPr="00FD6B20">
        <w:rPr>
          <w:rFonts w:cs="Calibri"/>
          <w:b/>
          <w:bCs/>
          <w:szCs w:val="22"/>
        </w:rPr>
        <w:t>Dimensionalidad:</w:t>
      </w:r>
      <w:r w:rsidRPr="00FD6B20">
        <w:rPr>
          <w:rFonts w:cs="Calibri"/>
          <w:szCs w:val="22"/>
        </w:rPr>
        <w:t xml:space="preserve"> El objeto está caracterizado por una serie de dimensiones espaciales. La dimensionalidad puede ser dimensión cero - OD (punto de localización), una dimensión - 1D (por ejemplo, línea, curva o trayectoria), dos dimensiones - 2D (por ejemplo, superficie o cara) o tres dimensiones - 3D (por ejemplo, cuerpo o volumen). </w:t>
      </w:r>
    </w:p>
    <w:p w14:paraId="0785117A" w14:textId="77777777" w:rsidR="00D631D1" w:rsidRPr="00FD6B20" w:rsidRDefault="00D631D1" w:rsidP="00E910A7">
      <w:pPr>
        <w:spacing w:line="276" w:lineRule="auto"/>
        <w:rPr>
          <w:rFonts w:cs="Calibri"/>
          <w:szCs w:val="22"/>
        </w:rPr>
      </w:pPr>
    </w:p>
    <w:p w14:paraId="724F67BF" w14:textId="713CCCF5" w:rsidR="00D631D1" w:rsidRPr="00FD6B20" w:rsidRDefault="00D631D1" w:rsidP="004E6FD8">
      <w:pPr>
        <w:pStyle w:val="Prrafodelista"/>
        <w:numPr>
          <w:ilvl w:val="0"/>
          <w:numId w:val="51"/>
        </w:numPr>
        <w:spacing w:line="276" w:lineRule="auto"/>
        <w:rPr>
          <w:rFonts w:cs="Calibri"/>
          <w:szCs w:val="22"/>
        </w:rPr>
      </w:pPr>
      <w:r w:rsidRPr="00FD6B20">
        <w:rPr>
          <w:rFonts w:cs="Calibri"/>
          <w:b/>
          <w:bCs/>
          <w:szCs w:val="22"/>
        </w:rPr>
        <w:t>Ubicación:</w:t>
      </w:r>
      <w:r w:rsidRPr="00FD6B20">
        <w:rPr>
          <w:rFonts w:cs="Calibri"/>
          <w:szCs w:val="22"/>
        </w:rPr>
        <w:t xml:space="preserve"> La ubicación o locación describe la posición y orientación de un objeto. La ubicación puede ser absoluta, respecto a un punto de referencia, o relativa, respecto a otro objeto. </w:t>
      </w:r>
    </w:p>
    <w:p w14:paraId="6B4BEEDD" w14:textId="77777777" w:rsidR="00D631D1" w:rsidRPr="00FD6B20" w:rsidRDefault="00D631D1" w:rsidP="00E910A7">
      <w:pPr>
        <w:spacing w:line="276" w:lineRule="auto"/>
        <w:rPr>
          <w:rFonts w:cs="Calibri"/>
          <w:szCs w:val="22"/>
        </w:rPr>
      </w:pPr>
    </w:p>
    <w:p w14:paraId="7A4B1AFC" w14:textId="7B8C3D58" w:rsidR="00D631D1" w:rsidRPr="00FD6B20" w:rsidRDefault="00D631D1" w:rsidP="004E6FD8">
      <w:pPr>
        <w:pStyle w:val="Prrafodelista"/>
        <w:numPr>
          <w:ilvl w:val="0"/>
          <w:numId w:val="51"/>
        </w:numPr>
        <w:spacing w:line="276" w:lineRule="auto"/>
        <w:rPr>
          <w:rFonts w:cs="Calibri"/>
          <w:szCs w:val="22"/>
        </w:rPr>
      </w:pPr>
      <w:r w:rsidRPr="00FD6B20">
        <w:rPr>
          <w:rFonts w:cs="Calibri"/>
          <w:b/>
          <w:bCs/>
          <w:szCs w:val="22"/>
        </w:rPr>
        <w:t>Apariencia:</w:t>
      </w:r>
      <w:r w:rsidRPr="00FD6B20">
        <w:rPr>
          <w:rFonts w:cs="Calibri"/>
          <w:szCs w:val="22"/>
        </w:rPr>
        <w:t xml:space="preserve"> La apariencia describe la representación visual de un objeto. Es un espectro continuo que va de lo simbólico a lo realista, en comparación con el mundo real. Una apariencia más precisa puede contener más atributos de sombreado (por ejemplo, coloreado difuso, transparencia, reflectancia o emisividad), siendo así una mejor aproximación a la característica visual del objeto real. Los atributos de sombreado pueden expresarse de muchas maneras, por ejemplo, como mapas de colores y/o texturas. </w:t>
      </w:r>
    </w:p>
    <w:p w14:paraId="2E572245" w14:textId="77777777" w:rsidR="00D631D1" w:rsidRPr="00FD6B20" w:rsidRDefault="00D631D1" w:rsidP="00E910A7">
      <w:pPr>
        <w:spacing w:line="276" w:lineRule="auto"/>
        <w:rPr>
          <w:rFonts w:cs="Calibri"/>
        </w:rPr>
      </w:pPr>
    </w:p>
    <w:p w14:paraId="0EC0C481" w14:textId="77777777" w:rsidR="00CA4C64" w:rsidRPr="00FD6B20" w:rsidRDefault="00D631D1" w:rsidP="004E6FD8">
      <w:pPr>
        <w:pStyle w:val="Prrafodelista"/>
        <w:numPr>
          <w:ilvl w:val="0"/>
          <w:numId w:val="51"/>
        </w:numPr>
        <w:spacing w:line="276" w:lineRule="auto"/>
        <w:rPr>
          <w:rFonts w:cs="Calibri"/>
          <w:szCs w:val="22"/>
        </w:rPr>
      </w:pPr>
      <w:r w:rsidRPr="00FD6B20">
        <w:rPr>
          <w:rFonts w:cs="Calibri"/>
          <w:b/>
          <w:bCs/>
          <w:szCs w:val="22"/>
        </w:rPr>
        <w:t>Comportamiento paramétrico:</w:t>
      </w:r>
      <w:r w:rsidRPr="00FD6B20">
        <w:rPr>
          <w:rFonts w:cs="Calibri"/>
          <w:szCs w:val="22"/>
        </w:rPr>
        <w:t xml:space="preserve"> El comportamiento paramétrico describe si la forma, la posición y la orientación están definidas de manera que sean dependientes de otra información asociada con el objeto o con el contexto en el que se coloca el objeto, permitiendo una reconfiguración parcial o total. El comportamiento paramétrico de un objeto puede transferirse, o no transferirse, como parte de la entrega de información. En el contexto del intercambio de información, el comportamiento paramétrico puede solicitarse total o parcialmente, o no ser solicitado. Los siguientes tipos de geometría pueden permitir la transferencia de comportamientos paramétricos hasta cierto punto: </w:t>
      </w:r>
    </w:p>
    <w:p w14:paraId="143F33CD" w14:textId="77777777" w:rsidR="00CA4C64" w:rsidRPr="00FD6B20" w:rsidRDefault="00CA4C64" w:rsidP="00E910A7">
      <w:pPr>
        <w:pStyle w:val="Prrafodelista"/>
        <w:spacing w:line="276" w:lineRule="auto"/>
        <w:rPr>
          <w:rFonts w:cs="Calibri"/>
          <w:szCs w:val="22"/>
        </w:rPr>
      </w:pPr>
    </w:p>
    <w:p w14:paraId="18BFC681" w14:textId="77777777" w:rsidR="00CA4C64" w:rsidRPr="00FD6B20" w:rsidRDefault="00D631D1" w:rsidP="004E6FD8">
      <w:pPr>
        <w:pStyle w:val="Prrafodelista"/>
        <w:numPr>
          <w:ilvl w:val="1"/>
          <w:numId w:val="51"/>
        </w:numPr>
        <w:spacing w:line="276" w:lineRule="auto"/>
        <w:rPr>
          <w:rFonts w:cs="Calibri"/>
          <w:szCs w:val="22"/>
        </w:rPr>
      </w:pPr>
      <w:r w:rsidRPr="00FD6B20">
        <w:rPr>
          <w:rFonts w:cs="Calibri"/>
          <w:szCs w:val="22"/>
        </w:rPr>
        <w:t xml:space="preserve">geometría explicita: definición de la forma como una representación de contornos (vértices, lados y caras) que no permiten que la forma sea modificada por otros parámetros; </w:t>
      </w:r>
    </w:p>
    <w:p w14:paraId="32F1A466" w14:textId="77777777" w:rsidR="00CA4C64" w:rsidRPr="00FD6B20" w:rsidRDefault="00D631D1" w:rsidP="004E6FD8">
      <w:pPr>
        <w:pStyle w:val="Prrafodelista"/>
        <w:numPr>
          <w:ilvl w:val="1"/>
          <w:numId w:val="51"/>
        </w:numPr>
        <w:spacing w:line="276" w:lineRule="auto"/>
        <w:rPr>
          <w:rFonts w:cs="Calibri"/>
          <w:szCs w:val="22"/>
        </w:rPr>
      </w:pPr>
      <w:r w:rsidRPr="00FD6B20">
        <w:rPr>
          <w:rFonts w:cs="Calibri"/>
          <w:szCs w:val="22"/>
        </w:rPr>
        <w:lastRenderedPageBreak/>
        <w:t xml:space="preserve">geometría constructiva: definición de la forma como geometría sólida constructiva basada en primitivas geométricas y extrusiones sólidas, que permiten la modificación de la forma mediante parámetros asociados a ella; </w:t>
      </w:r>
    </w:p>
    <w:p w14:paraId="21C7F123" w14:textId="1CA64D56" w:rsidR="00D631D1" w:rsidRPr="00FD6B20" w:rsidRDefault="00D631D1" w:rsidP="004E6FD8">
      <w:pPr>
        <w:pStyle w:val="Prrafodelista"/>
        <w:numPr>
          <w:ilvl w:val="1"/>
          <w:numId w:val="51"/>
        </w:numPr>
        <w:spacing w:line="276" w:lineRule="auto"/>
        <w:rPr>
          <w:rFonts w:cs="Calibri"/>
          <w:szCs w:val="22"/>
        </w:rPr>
      </w:pPr>
      <w:r w:rsidRPr="00FD6B20">
        <w:rPr>
          <w:rFonts w:cs="Calibri"/>
          <w:szCs w:val="22"/>
        </w:rPr>
        <w:t>geometría paramétrica: definición de una forma singular o de un conjunto de formas mediante ecuaciones que proporcionan valores para los parámetros de la forma, permitiendo modificaciones de la forma basadas en las características del objeto o del contexto.</w:t>
      </w:r>
    </w:p>
    <w:p w14:paraId="0E7A86C3" w14:textId="77777777" w:rsidR="00D631D1" w:rsidRPr="00FD6B20" w:rsidRDefault="00D631D1" w:rsidP="00E910A7">
      <w:pPr>
        <w:spacing w:line="276" w:lineRule="auto"/>
        <w:rPr>
          <w:rFonts w:cs="Calibri"/>
        </w:rPr>
      </w:pPr>
    </w:p>
    <w:p w14:paraId="7828CB42" w14:textId="0D909F6A" w:rsidR="00D631D1" w:rsidRPr="00FD6B20" w:rsidRDefault="00D631D1" w:rsidP="00E910A7">
      <w:pPr>
        <w:spacing w:line="276" w:lineRule="auto"/>
        <w:rPr>
          <w:rFonts w:cs="Calibri"/>
          <w:szCs w:val="22"/>
        </w:rPr>
      </w:pPr>
      <w:r w:rsidRPr="00FD6B20">
        <w:rPr>
          <w:rFonts w:cs="Calibri"/>
          <w:szCs w:val="22"/>
        </w:rPr>
        <w:t>El detalle, la dimensionalidad, la ubicación, la apariencia y el comportamiento paramétrico son independientes. Cada objeto debería definirse específicamente para permitir la verificación y validación con respecto a los objetivos específicos. Para un mismo objeto, pueden precisarse diferentes factores (detalle, dimensionalidad, ubicación, apariencia y comportamiento paramétrico) en función de los objetivos.</w:t>
      </w:r>
    </w:p>
    <w:p w14:paraId="316853BD" w14:textId="77777777" w:rsidR="00680ACD" w:rsidRPr="00FD6B20" w:rsidRDefault="00680ACD" w:rsidP="00E910A7">
      <w:pPr>
        <w:spacing w:line="276" w:lineRule="auto"/>
        <w:rPr>
          <w:rFonts w:cs="Calibri"/>
        </w:rPr>
      </w:pPr>
    </w:p>
    <w:p w14:paraId="7C068087" w14:textId="60C47F9D" w:rsidR="00680ACD" w:rsidRPr="00FD6B20" w:rsidRDefault="00680ACD" w:rsidP="00E910A7">
      <w:pPr>
        <w:spacing w:line="276" w:lineRule="auto"/>
        <w:rPr>
          <w:rFonts w:cs="Calibri"/>
          <w:szCs w:val="22"/>
        </w:rPr>
      </w:pPr>
      <w:r w:rsidRPr="00FD6B20">
        <w:rPr>
          <w:rFonts w:cs="Calibri"/>
          <w:szCs w:val="22"/>
        </w:rPr>
        <w:t xml:space="preserve">Los valores </w:t>
      </w:r>
      <w:r w:rsidR="00177412" w:rsidRPr="00FD6B20">
        <w:rPr>
          <w:rFonts w:cs="Calibri"/>
          <w:szCs w:val="22"/>
        </w:rPr>
        <w:t xml:space="preserve">que se usarán </w:t>
      </w:r>
      <w:r w:rsidRPr="00FD6B20">
        <w:rPr>
          <w:rFonts w:cs="Calibri"/>
          <w:szCs w:val="22"/>
        </w:rPr>
        <w:t xml:space="preserve">para </w:t>
      </w:r>
      <w:r w:rsidR="00177412" w:rsidRPr="00FD6B20">
        <w:rPr>
          <w:rFonts w:cs="Calibri"/>
          <w:szCs w:val="22"/>
        </w:rPr>
        <w:t>identificar las diferentes dimensiones d</w:t>
      </w:r>
      <w:r w:rsidRPr="00FD6B20">
        <w:rPr>
          <w:rFonts w:cs="Calibri"/>
          <w:szCs w:val="22"/>
        </w:rPr>
        <w:t xml:space="preserve">el nivel geométrico son: </w:t>
      </w:r>
    </w:p>
    <w:p w14:paraId="6336EABD" w14:textId="77777777" w:rsidR="00177412" w:rsidRPr="00FD6B20" w:rsidRDefault="00177412" w:rsidP="00E910A7">
      <w:pPr>
        <w:spacing w:line="276" w:lineRule="auto"/>
        <w:rPr>
          <w:rFonts w:cs="Calibri"/>
          <w:szCs w:val="22"/>
        </w:rPr>
      </w:pPr>
    </w:p>
    <w:p w14:paraId="207DB7A7" w14:textId="4ABB7FCD" w:rsidR="00680ACD" w:rsidRPr="00FD6B20" w:rsidRDefault="00680ACD" w:rsidP="004E6FD8">
      <w:pPr>
        <w:pStyle w:val="Prrafodelista"/>
        <w:numPr>
          <w:ilvl w:val="0"/>
          <w:numId w:val="54"/>
        </w:numPr>
        <w:spacing w:line="276" w:lineRule="auto"/>
        <w:rPr>
          <w:rFonts w:cs="Calibri"/>
          <w:szCs w:val="22"/>
        </w:rPr>
      </w:pPr>
      <w:r w:rsidRPr="00FD6B20">
        <w:rPr>
          <w:rFonts w:cs="Calibri"/>
          <w:b/>
          <w:bCs/>
          <w:szCs w:val="22"/>
        </w:rPr>
        <w:t>Detalle</w:t>
      </w:r>
      <w:r w:rsidRPr="00FD6B20">
        <w:rPr>
          <w:rFonts w:cs="Calibri"/>
          <w:szCs w:val="22"/>
        </w:rPr>
        <w:t xml:space="preserve">: Simplificado (S), normal (N), detallado (D). También se puede definir como N/A, no aplica. </w:t>
      </w:r>
    </w:p>
    <w:p w14:paraId="11FB37D8" w14:textId="4CCC0D26" w:rsidR="00680ACD" w:rsidRPr="00FD6B20" w:rsidRDefault="00680ACD" w:rsidP="004E6FD8">
      <w:pPr>
        <w:pStyle w:val="Prrafodelista"/>
        <w:numPr>
          <w:ilvl w:val="0"/>
          <w:numId w:val="54"/>
        </w:numPr>
        <w:spacing w:line="276" w:lineRule="auto"/>
        <w:rPr>
          <w:rFonts w:cs="Calibri"/>
          <w:szCs w:val="22"/>
        </w:rPr>
      </w:pPr>
      <w:r w:rsidRPr="00FD6B20">
        <w:rPr>
          <w:rFonts w:cs="Calibri"/>
          <w:b/>
          <w:bCs/>
          <w:szCs w:val="22"/>
        </w:rPr>
        <w:t>Dimensionalidad</w:t>
      </w:r>
      <w:r w:rsidRPr="00FD6B20">
        <w:rPr>
          <w:rFonts w:cs="Calibri"/>
          <w:szCs w:val="22"/>
        </w:rPr>
        <w:t xml:space="preserve">: 0D, 1D, 2D, 3D. También se puede definir como N/A, no aplica. </w:t>
      </w:r>
    </w:p>
    <w:p w14:paraId="6D9A1974" w14:textId="55678A38" w:rsidR="00680ACD" w:rsidRPr="00FD6B20" w:rsidRDefault="00680ACD" w:rsidP="004E6FD8">
      <w:pPr>
        <w:pStyle w:val="Prrafodelista"/>
        <w:numPr>
          <w:ilvl w:val="0"/>
          <w:numId w:val="54"/>
        </w:numPr>
        <w:spacing w:line="276" w:lineRule="auto"/>
        <w:rPr>
          <w:rFonts w:cs="Calibri"/>
          <w:szCs w:val="22"/>
        </w:rPr>
      </w:pPr>
      <w:r w:rsidRPr="00FD6B20">
        <w:rPr>
          <w:rFonts w:cs="Calibri"/>
          <w:b/>
          <w:bCs/>
          <w:szCs w:val="22"/>
        </w:rPr>
        <w:t>Ubicación</w:t>
      </w:r>
      <w:r w:rsidRPr="00FD6B20">
        <w:rPr>
          <w:rFonts w:cs="Calibri"/>
          <w:szCs w:val="22"/>
        </w:rPr>
        <w:t xml:space="preserve">: Absoluto (A), relativo (R). También se puede definir como N/A, no aplica. </w:t>
      </w:r>
    </w:p>
    <w:p w14:paraId="4BCF7BFD" w14:textId="2108E1CC" w:rsidR="00680ACD" w:rsidRPr="00FD6B20" w:rsidRDefault="00680ACD" w:rsidP="004E6FD8">
      <w:pPr>
        <w:pStyle w:val="Prrafodelista"/>
        <w:numPr>
          <w:ilvl w:val="0"/>
          <w:numId w:val="54"/>
        </w:numPr>
        <w:spacing w:line="276" w:lineRule="auto"/>
        <w:rPr>
          <w:rFonts w:cs="Calibri"/>
          <w:szCs w:val="22"/>
        </w:rPr>
      </w:pPr>
      <w:r w:rsidRPr="00FD6B20">
        <w:rPr>
          <w:rFonts w:cs="Calibri"/>
          <w:b/>
          <w:bCs/>
          <w:szCs w:val="22"/>
        </w:rPr>
        <w:t>Apariencia</w:t>
      </w:r>
      <w:r w:rsidRPr="00FD6B20">
        <w:rPr>
          <w:rFonts w:cs="Calibri"/>
          <w:szCs w:val="22"/>
        </w:rPr>
        <w:t>: Simbólica (SB), Sin color (SC), Color único (C1), Color del material (CM), Color textura</w:t>
      </w:r>
      <w:r w:rsidR="00177412" w:rsidRPr="00FD6B20">
        <w:rPr>
          <w:rFonts w:cs="Calibri"/>
          <w:szCs w:val="22"/>
        </w:rPr>
        <w:t xml:space="preserve"> </w:t>
      </w:r>
      <w:r w:rsidRPr="00FD6B20">
        <w:rPr>
          <w:rFonts w:cs="Calibri"/>
          <w:szCs w:val="22"/>
        </w:rPr>
        <w:t xml:space="preserve">(CT). También se puede definir como N/A, no aplica. </w:t>
      </w:r>
    </w:p>
    <w:p w14:paraId="71D474B2" w14:textId="35F64DCF" w:rsidR="00680ACD" w:rsidRPr="00FD6B20" w:rsidRDefault="00680ACD" w:rsidP="004E6FD8">
      <w:pPr>
        <w:pStyle w:val="Prrafodelista"/>
        <w:numPr>
          <w:ilvl w:val="0"/>
          <w:numId w:val="54"/>
        </w:numPr>
        <w:spacing w:line="276" w:lineRule="auto"/>
        <w:rPr>
          <w:rFonts w:cs="Calibri"/>
          <w:szCs w:val="22"/>
        </w:rPr>
      </w:pPr>
      <w:r w:rsidRPr="00FD6B20">
        <w:rPr>
          <w:rFonts w:cs="Calibri"/>
          <w:b/>
          <w:bCs/>
          <w:szCs w:val="22"/>
        </w:rPr>
        <w:t>Comportamiento paramétrico</w:t>
      </w:r>
      <w:r w:rsidRPr="00FD6B20">
        <w:rPr>
          <w:rFonts w:cs="Calibri"/>
          <w:szCs w:val="22"/>
        </w:rPr>
        <w:t xml:space="preserve">: Total (TT), Parcial (PA), No solicitado (NS). </w:t>
      </w:r>
    </w:p>
    <w:p w14:paraId="4148A2DF" w14:textId="77777777" w:rsidR="00D631D1" w:rsidRPr="00FD6B20" w:rsidRDefault="00D631D1" w:rsidP="00E910A7">
      <w:pPr>
        <w:spacing w:line="276" w:lineRule="auto"/>
        <w:rPr>
          <w:rFonts w:cs="Calibri"/>
        </w:rPr>
      </w:pPr>
    </w:p>
    <w:p w14:paraId="13036540" w14:textId="3DDC3945" w:rsidR="00140DA9" w:rsidRPr="00FD6B20" w:rsidRDefault="00AE7F76" w:rsidP="00E910A7">
      <w:pPr>
        <w:spacing w:line="276" w:lineRule="auto"/>
        <w:rPr>
          <w:rFonts w:cs="Calibri"/>
          <w:szCs w:val="22"/>
        </w:rPr>
      </w:pPr>
      <w:r w:rsidRPr="00FD6B20">
        <w:rPr>
          <w:rFonts w:cs="Calibri"/>
          <w:szCs w:val="22"/>
        </w:rPr>
        <w:t>Por otro lado, p</w:t>
      </w:r>
      <w:r w:rsidR="00BC472D" w:rsidRPr="00FD6B20">
        <w:rPr>
          <w:rFonts w:cs="Calibri"/>
          <w:szCs w:val="22"/>
        </w:rPr>
        <w:t>ara mayor referencia</w:t>
      </w:r>
      <w:r w:rsidR="00962148" w:rsidRPr="00FD6B20">
        <w:rPr>
          <w:rFonts w:cs="Calibri"/>
          <w:szCs w:val="22"/>
        </w:rPr>
        <w:t>,</w:t>
      </w:r>
      <w:r w:rsidR="00BC472D" w:rsidRPr="00FD6B20">
        <w:rPr>
          <w:rFonts w:cs="Calibri"/>
          <w:szCs w:val="22"/>
        </w:rPr>
        <w:t xml:space="preserve"> se </w:t>
      </w:r>
      <w:r w:rsidR="00962148" w:rsidRPr="00FD6B20">
        <w:rPr>
          <w:rFonts w:cs="Calibri"/>
          <w:szCs w:val="22"/>
        </w:rPr>
        <w:t xml:space="preserve">incluye el </w:t>
      </w:r>
      <w:r w:rsidR="00BC472D" w:rsidRPr="00FD6B20">
        <w:rPr>
          <w:rFonts w:cs="Calibri"/>
          <w:szCs w:val="22"/>
        </w:rPr>
        <w:t>c</w:t>
      </w:r>
      <w:r w:rsidR="00046E09" w:rsidRPr="00FD6B20">
        <w:rPr>
          <w:rFonts w:cs="Calibri"/>
          <w:szCs w:val="22"/>
        </w:rPr>
        <w:t>riterio</w:t>
      </w:r>
      <w:r w:rsidR="00962148" w:rsidRPr="00FD6B20">
        <w:rPr>
          <w:rFonts w:cs="Calibri"/>
          <w:szCs w:val="22"/>
        </w:rPr>
        <w:t xml:space="preserve"> de </w:t>
      </w:r>
      <w:r w:rsidR="007A6AA4" w:rsidRPr="00FD6B20">
        <w:rPr>
          <w:rFonts w:cs="Calibri"/>
          <w:szCs w:val="22"/>
        </w:rPr>
        <w:t>fiabilidad</w:t>
      </w:r>
      <w:r w:rsidR="00BC472D" w:rsidRPr="00FD6B20">
        <w:rPr>
          <w:rFonts w:cs="Calibri"/>
          <w:szCs w:val="22"/>
        </w:rPr>
        <w:t xml:space="preserve"> </w:t>
      </w:r>
      <w:r w:rsidR="00962148" w:rsidRPr="00FD6B20">
        <w:rPr>
          <w:rFonts w:cs="Calibri"/>
          <w:szCs w:val="22"/>
        </w:rPr>
        <w:t xml:space="preserve">que </w:t>
      </w:r>
      <w:r w:rsidR="00BC472D" w:rsidRPr="00FD6B20">
        <w:rPr>
          <w:rFonts w:cs="Calibri"/>
          <w:szCs w:val="22"/>
        </w:rPr>
        <w:t>se explican de acuerdo con la siguiente descripción:</w:t>
      </w:r>
      <w:r w:rsidR="007A6AA4" w:rsidRPr="00FD6B20">
        <w:rPr>
          <w:rFonts w:cs="Calibri"/>
          <w:szCs w:val="22"/>
        </w:rPr>
        <w:t xml:space="preserve"> </w:t>
      </w:r>
    </w:p>
    <w:p w14:paraId="097CED37" w14:textId="77777777" w:rsidR="004A386E" w:rsidRPr="00FD6B20" w:rsidRDefault="004A386E" w:rsidP="00E910A7">
      <w:pPr>
        <w:spacing w:line="276" w:lineRule="auto"/>
        <w:rPr>
          <w:rFonts w:cs="Calibri"/>
        </w:rPr>
      </w:pPr>
    </w:p>
    <w:tbl>
      <w:tblPr>
        <w:tblStyle w:val="Tablaconcuadrcula4-nfasis5"/>
        <w:tblW w:w="9204" w:type="dxa"/>
        <w:tblLook w:val="04A0" w:firstRow="1" w:lastRow="0" w:firstColumn="1" w:lastColumn="0" w:noHBand="0" w:noVBand="1"/>
      </w:tblPr>
      <w:tblGrid>
        <w:gridCol w:w="1455"/>
        <w:gridCol w:w="7749"/>
      </w:tblGrid>
      <w:tr w:rsidR="004A386E" w:rsidRPr="00F35B47" w14:paraId="45D231EA" w14:textId="77777777" w:rsidTr="00511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5" w:type="dxa"/>
            <w:tcBorders>
              <w:top w:val="single" w:sz="8" w:space="0" w:color="auto"/>
              <w:left w:val="single" w:sz="8" w:space="0" w:color="auto"/>
              <w:bottom w:val="single" w:sz="8" w:space="0" w:color="auto"/>
              <w:right w:val="single" w:sz="8" w:space="0" w:color="auto"/>
            </w:tcBorders>
            <w:shd w:val="clear" w:color="auto" w:fill="BDD6EE" w:themeFill="accent5" w:themeFillTint="66"/>
            <w:hideMark/>
          </w:tcPr>
          <w:p w14:paraId="1B6FB981" w14:textId="77777777" w:rsidR="004A386E" w:rsidRPr="00F35B47" w:rsidRDefault="004A386E" w:rsidP="00E910A7">
            <w:pPr>
              <w:spacing w:line="276" w:lineRule="auto"/>
              <w:rPr>
                <w:rFonts w:ascii="Calibri" w:hAnsi="Calibri" w:cs="Calibri"/>
                <w:noProof/>
                <w:color w:val="auto"/>
                <w:sz w:val="22"/>
                <w:szCs w:val="22"/>
                <w:lang w:bidi="es-ES"/>
              </w:rPr>
            </w:pPr>
            <w:r w:rsidRPr="00F35B47">
              <w:rPr>
                <w:rFonts w:ascii="Calibri" w:hAnsi="Calibri" w:cs="Calibri"/>
                <w:noProof/>
                <w:color w:val="auto"/>
                <w:sz w:val="22"/>
                <w:szCs w:val="22"/>
                <w:lang w:bidi="es-ES"/>
              </w:rPr>
              <w:t>Fiabilidad</w:t>
            </w:r>
          </w:p>
        </w:tc>
        <w:tc>
          <w:tcPr>
            <w:tcW w:w="7749" w:type="dxa"/>
            <w:tcBorders>
              <w:top w:val="single" w:sz="8" w:space="0" w:color="auto"/>
              <w:left w:val="single" w:sz="8" w:space="0" w:color="auto"/>
              <w:bottom w:val="single" w:sz="8" w:space="0" w:color="auto"/>
              <w:right w:val="single" w:sz="8" w:space="0" w:color="auto"/>
            </w:tcBorders>
            <w:shd w:val="clear" w:color="auto" w:fill="BDD6EE" w:themeFill="accent5" w:themeFillTint="66"/>
            <w:hideMark/>
          </w:tcPr>
          <w:p w14:paraId="282C47FB" w14:textId="77777777" w:rsidR="004A386E" w:rsidRPr="00F35B47" w:rsidRDefault="004A386E" w:rsidP="00E910A7">
            <w:pPr>
              <w:spacing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noProof/>
                <w:color w:val="auto"/>
                <w:sz w:val="22"/>
                <w:szCs w:val="22"/>
                <w:lang w:bidi="es-ES"/>
              </w:rPr>
            </w:pPr>
            <w:r w:rsidRPr="00F35B47">
              <w:rPr>
                <w:rFonts w:ascii="Calibri" w:hAnsi="Calibri" w:cs="Calibri"/>
                <w:noProof/>
                <w:color w:val="auto"/>
                <w:sz w:val="22"/>
                <w:szCs w:val="22"/>
                <w:lang w:bidi="es-ES"/>
              </w:rPr>
              <w:t>Descripción</w:t>
            </w:r>
          </w:p>
        </w:tc>
      </w:tr>
      <w:tr w:rsidR="004A386E" w:rsidRPr="00F35B47" w14:paraId="64B7DA1F" w14:textId="77777777" w:rsidTr="00511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5"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2BD1ADA8" w14:textId="77777777" w:rsidR="004A386E" w:rsidRPr="00F35B47" w:rsidRDefault="004A386E" w:rsidP="00E910A7">
            <w:pPr>
              <w:spacing w:line="276" w:lineRule="auto"/>
              <w:rPr>
                <w:rFonts w:ascii="Calibri" w:hAnsi="Calibri" w:cs="Calibri"/>
                <w:noProof/>
                <w:sz w:val="22"/>
                <w:szCs w:val="22"/>
                <w:lang w:bidi="es-ES"/>
              </w:rPr>
            </w:pPr>
            <w:r w:rsidRPr="00F35B47">
              <w:rPr>
                <w:rFonts w:ascii="Calibri" w:hAnsi="Calibri" w:cs="Calibri"/>
                <w:noProof/>
                <w:sz w:val="22"/>
                <w:szCs w:val="22"/>
                <w:lang w:bidi="es-ES"/>
              </w:rPr>
              <w:t>Preliminar</w:t>
            </w:r>
          </w:p>
        </w:tc>
        <w:tc>
          <w:tcPr>
            <w:tcW w:w="7749" w:type="dxa"/>
            <w:tcBorders>
              <w:top w:val="single" w:sz="8" w:space="0" w:color="auto"/>
              <w:left w:val="single" w:sz="8" w:space="0" w:color="auto"/>
              <w:bottom w:val="single" w:sz="8" w:space="0" w:color="auto"/>
              <w:right w:val="single" w:sz="8" w:space="0" w:color="auto"/>
            </w:tcBorders>
            <w:shd w:val="clear" w:color="auto" w:fill="auto"/>
            <w:hideMark/>
          </w:tcPr>
          <w:p w14:paraId="25FFE318" w14:textId="77777777" w:rsidR="004A386E" w:rsidRPr="00F35B47" w:rsidRDefault="004A386E" w:rsidP="00E910A7">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noProof/>
                <w:sz w:val="22"/>
                <w:szCs w:val="22"/>
                <w:lang w:bidi="es-ES"/>
              </w:rPr>
            </w:pPr>
            <w:r w:rsidRPr="00F35B47">
              <w:rPr>
                <w:rFonts w:ascii="Calibri" w:hAnsi="Calibri" w:cs="Calibri"/>
                <w:noProof/>
                <w:sz w:val="22"/>
                <w:szCs w:val="22"/>
                <w:lang w:bidi="es-ES"/>
              </w:rPr>
              <w:t>Los detalles y la información sobre geometría, propiedades y función son preliminares. Todas las suposiciones hechas a partir de la geometría requerirán una verificación adicional.</w:t>
            </w:r>
          </w:p>
        </w:tc>
      </w:tr>
      <w:tr w:rsidR="004A386E" w:rsidRPr="00F35B47" w14:paraId="09B0F9B4" w14:textId="77777777" w:rsidTr="00511B37">
        <w:tc>
          <w:tcPr>
            <w:cnfStyle w:val="001000000000" w:firstRow="0" w:lastRow="0" w:firstColumn="1" w:lastColumn="0" w:oddVBand="0" w:evenVBand="0" w:oddHBand="0" w:evenHBand="0" w:firstRowFirstColumn="0" w:firstRowLastColumn="0" w:lastRowFirstColumn="0" w:lastRowLastColumn="0"/>
            <w:tcW w:w="1455"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7C37BF42" w14:textId="77777777" w:rsidR="004A386E" w:rsidRPr="00F35B47" w:rsidRDefault="004A386E" w:rsidP="00E910A7">
            <w:pPr>
              <w:spacing w:line="276" w:lineRule="auto"/>
              <w:rPr>
                <w:rFonts w:ascii="Calibri" w:hAnsi="Calibri" w:cs="Calibri"/>
                <w:noProof/>
                <w:sz w:val="22"/>
                <w:szCs w:val="22"/>
                <w:lang w:bidi="es-ES"/>
              </w:rPr>
            </w:pPr>
            <w:r w:rsidRPr="00F35B47">
              <w:rPr>
                <w:rFonts w:ascii="Calibri" w:hAnsi="Calibri" w:cs="Calibri"/>
                <w:noProof/>
                <w:sz w:val="22"/>
                <w:szCs w:val="22"/>
                <w:lang w:bidi="es-ES"/>
              </w:rPr>
              <w:t>Propuesto</w:t>
            </w:r>
          </w:p>
        </w:tc>
        <w:tc>
          <w:tcPr>
            <w:tcW w:w="7749" w:type="dxa"/>
            <w:tcBorders>
              <w:top w:val="single" w:sz="8" w:space="0" w:color="auto"/>
              <w:left w:val="single" w:sz="8" w:space="0" w:color="auto"/>
              <w:bottom w:val="single" w:sz="8" w:space="0" w:color="auto"/>
              <w:right w:val="single" w:sz="8" w:space="0" w:color="auto"/>
            </w:tcBorders>
            <w:hideMark/>
          </w:tcPr>
          <w:p w14:paraId="01B14BAE" w14:textId="51A26C23" w:rsidR="004A386E" w:rsidRPr="00F35B47" w:rsidRDefault="004A386E" w:rsidP="00E910A7">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noProof/>
                <w:sz w:val="22"/>
                <w:szCs w:val="22"/>
                <w:lang w:bidi="es-ES"/>
              </w:rPr>
            </w:pPr>
            <w:r w:rsidRPr="00F35B47">
              <w:rPr>
                <w:rFonts w:ascii="Calibri" w:hAnsi="Calibri" w:cs="Calibri"/>
                <w:noProof/>
                <w:sz w:val="22"/>
                <w:szCs w:val="22"/>
                <w:lang w:bidi="es-ES"/>
              </w:rPr>
              <w:t xml:space="preserve">Se han considerado los detalles y la información sobre geometría, propiedades y función, pero no se ha coordinado. La forma, el tamaño, la ubicación, la orientación, la cantidad, la funcionalidad y el comportamiento pueden derivarse del modelo, sin embargo pueden estar sujetos a </w:t>
            </w:r>
            <w:r w:rsidR="00A06B5C" w:rsidRPr="00F35B47">
              <w:rPr>
                <w:rFonts w:ascii="Calibri" w:hAnsi="Calibri" w:cs="Calibri"/>
                <w:noProof/>
                <w:sz w:val="22"/>
                <w:szCs w:val="22"/>
                <w:lang w:bidi="es-ES"/>
              </w:rPr>
              <w:t xml:space="preserve">revisión y </w:t>
            </w:r>
            <w:r w:rsidR="000B4111" w:rsidRPr="00F35B47">
              <w:rPr>
                <w:rFonts w:ascii="Calibri" w:hAnsi="Calibri" w:cs="Calibri"/>
                <w:noProof/>
                <w:sz w:val="22"/>
                <w:szCs w:val="22"/>
                <w:lang w:bidi="es-ES"/>
              </w:rPr>
              <w:t>modificación.</w:t>
            </w:r>
          </w:p>
        </w:tc>
      </w:tr>
      <w:tr w:rsidR="004A386E" w:rsidRPr="00F35B47" w14:paraId="36E3D3E2" w14:textId="77777777" w:rsidTr="00511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5"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6568174D" w14:textId="77777777" w:rsidR="004A386E" w:rsidRPr="00F35B47" w:rsidRDefault="004A386E" w:rsidP="00E910A7">
            <w:pPr>
              <w:spacing w:line="276" w:lineRule="auto"/>
              <w:rPr>
                <w:rFonts w:ascii="Calibri" w:hAnsi="Calibri" w:cs="Calibri"/>
                <w:noProof/>
                <w:sz w:val="22"/>
                <w:szCs w:val="22"/>
                <w:lang w:bidi="es-ES"/>
              </w:rPr>
            </w:pPr>
            <w:r w:rsidRPr="00F35B47">
              <w:rPr>
                <w:rFonts w:ascii="Calibri" w:hAnsi="Calibri" w:cs="Calibri"/>
                <w:noProof/>
                <w:sz w:val="22"/>
                <w:szCs w:val="22"/>
                <w:lang w:bidi="es-ES"/>
              </w:rPr>
              <w:t>Coordinado</w:t>
            </w:r>
          </w:p>
        </w:tc>
        <w:tc>
          <w:tcPr>
            <w:tcW w:w="7749" w:type="dxa"/>
            <w:tcBorders>
              <w:top w:val="single" w:sz="8" w:space="0" w:color="auto"/>
              <w:left w:val="single" w:sz="8" w:space="0" w:color="auto"/>
              <w:bottom w:val="single" w:sz="8" w:space="0" w:color="auto"/>
              <w:right w:val="single" w:sz="8" w:space="0" w:color="auto"/>
            </w:tcBorders>
            <w:shd w:val="clear" w:color="auto" w:fill="auto"/>
            <w:hideMark/>
          </w:tcPr>
          <w:p w14:paraId="6552DC8C" w14:textId="77777777" w:rsidR="004A386E" w:rsidRPr="00F35B47" w:rsidRDefault="004A386E" w:rsidP="00E910A7">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noProof/>
                <w:sz w:val="22"/>
                <w:szCs w:val="22"/>
                <w:lang w:bidi="es-ES"/>
              </w:rPr>
            </w:pPr>
            <w:r w:rsidRPr="00F35B47">
              <w:rPr>
                <w:rFonts w:ascii="Calibri" w:hAnsi="Calibri" w:cs="Calibri"/>
                <w:noProof/>
                <w:sz w:val="22"/>
                <w:szCs w:val="22"/>
                <w:lang w:bidi="es-ES"/>
              </w:rPr>
              <w:t>Los detalles e informaciones sobre la geometría, las propiedades y la función están definidos y coordinados adecuadamente con otras disciplinas. La forma, el tamaño, la ubicación, la orientación, la cantidad y los detalles pueden medirse directamente desde el modelo para la construcción.</w:t>
            </w:r>
          </w:p>
        </w:tc>
      </w:tr>
      <w:tr w:rsidR="004A386E" w:rsidRPr="00F35B47" w14:paraId="5B050B01" w14:textId="77777777" w:rsidTr="00511B37">
        <w:tc>
          <w:tcPr>
            <w:cnfStyle w:val="001000000000" w:firstRow="0" w:lastRow="0" w:firstColumn="1" w:lastColumn="0" w:oddVBand="0" w:evenVBand="0" w:oddHBand="0" w:evenHBand="0" w:firstRowFirstColumn="0" w:firstRowLastColumn="0" w:lastRowFirstColumn="0" w:lastRowLastColumn="0"/>
            <w:tcW w:w="1455" w:type="dxa"/>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5D444397" w14:textId="77777777" w:rsidR="004A386E" w:rsidRPr="00F35B47" w:rsidRDefault="004A386E" w:rsidP="00E910A7">
            <w:pPr>
              <w:spacing w:line="276" w:lineRule="auto"/>
              <w:rPr>
                <w:rFonts w:ascii="Calibri" w:hAnsi="Calibri" w:cs="Calibri"/>
                <w:noProof/>
                <w:sz w:val="22"/>
                <w:szCs w:val="22"/>
                <w:lang w:bidi="es-ES"/>
              </w:rPr>
            </w:pPr>
            <w:r w:rsidRPr="00F35B47">
              <w:rPr>
                <w:rFonts w:ascii="Calibri" w:hAnsi="Calibri" w:cs="Calibri"/>
                <w:noProof/>
                <w:sz w:val="22"/>
                <w:szCs w:val="22"/>
                <w:lang w:bidi="es-ES"/>
              </w:rPr>
              <w:t>As-Built</w:t>
            </w:r>
          </w:p>
        </w:tc>
        <w:tc>
          <w:tcPr>
            <w:tcW w:w="7749" w:type="dxa"/>
            <w:tcBorders>
              <w:top w:val="single" w:sz="8" w:space="0" w:color="auto"/>
              <w:left w:val="single" w:sz="8" w:space="0" w:color="auto"/>
              <w:bottom w:val="single" w:sz="8" w:space="0" w:color="auto"/>
              <w:right w:val="single" w:sz="8" w:space="0" w:color="auto"/>
            </w:tcBorders>
            <w:hideMark/>
          </w:tcPr>
          <w:p w14:paraId="1EE1E46E" w14:textId="4A89087E" w:rsidR="004A386E" w:rsidRPr="00F35B47" w:rsidRDefault="004A386E" w:rsidP="00E910A7">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noProof/>
                <w:sz w:val="22"/>
                <w:szCs w:val="22"/>
                <w:lang w:bidi="es-ES"/>
              </w:rPr>
            </w:pPr>
            <w:r w:rsidRPr="00F35B47">
              <w:rPr>
                <w:rFonts w:ascii="Calibri" w:hAnsi="Calibri" w:cs="Calibri"/>
                <w:noProof/>
                <w:sz w:val="22"/>
                <w:szCs w:val="22"/>
                <w:lang w:bidi="es-ES"/>
              </w:rPr>
              <w:t>Elementos y componentes verificados/validados medidos/representados hasta el nivel de precisión requerido</w:t>
            </w:r>
            <w:r w:rsidR="00962148" w:rsidRPr="00F35B47">
              <w:rPr>
                <w:rFonts w:ascii="Calibri" w:hAnsi="Calibri" w:cs="Calibri"/>
                <w:noProof/>
                <w:sz w:val="22"/>
                <w:szCs w:val="22"/>
                <w:lang w:bidi="es-ES"/>
              </w:rPr>
              <w:t>.</w:t>
            </w:r>
          </w:p>
        </w:tc>
      </w:tr>
    </w:tbl>
    <w:p w14:paraId="35148283" w14:textId="3460B527" w:rsidR="00CB2883" w:rsidRPr="00FD6B20" w:rsidRDefault="008A1DB7" w:rsidP="00E910A7">
      <w:pPr>
        <w:spacing w:line="276" w:lineRule="auto"/>
        <w:jc w:val="center"/>
        <w:rPr>
          <w:rFonts w:cs="Calibri"/>
        </w:rPr>
      </w:pPr>
      <w:r w:rsidRPr="00FD6B20">
        <w:rPr>
          <w:rFonts w:cs="Calibri"/>
        </w:rPr>
        <w:t xml:space="preserve">Tabla </w:t>
      </w:r>
      <w:r w:rsidR="00F962F1">
        <w:rPr>
          <w:rFonts w:cs="Calibri"/>
        </w:rPr>
        <w:t>10</w:t>
      </w:r>
      <w:r w:rsidRPr="00FD6B20">
        <w:rPr>
          <w:rFonts w:cs="Calibri"/>
        </w:rPr>
        <w:t>. Criterios de fiabilidad.</w:t>
      </w:r>
    </w:p>
    <w:p w14:paraId="5D197518" w14:textId="77777777" w:rsidR="008A1DB7" w:rsidRPr="00FD6B20" w:rsidRDefault="008A1DB7" w:rsidP="00E910A7">
      <w:pPr>
        <w:spacing w:line="276" w:lineRule="auto"/>
        <w:rPr>
          <w:rFonts w:cs="Calibri"/>
        </w:rPr>
      </w:pPr>
    </w:p>
    <w:p w14:paraId="44D82FD5" w14:textId="46997EDB" w:rsidR="00737035" w:rsidRPr="00FD6B20" w:rsidRDefault="004605A0" w:rsidP="00E910A7">
      <w:pPr>
        <w:spacing w:line="276" w:lineRule="auto"/>
        <w:rPr>
          <w:rFonts w:cs="Calibri"/>
          <w:szCs w:val="22"/>
          <w:u w:val="single"/>
        </w:rPr>
      </w:pPr>
      <w:r w:rsidRPr="00FD6B20">
        <w:rPr>
          <w:rFonts w:cs="Calibri"/>
          <w:szCs w:val="22"/>
        </w:rPr>
        <w:t>A falta de concreción por el Adjudicador</w:t>
      </w:r>
      <w:r w:rsidR="00210C1F" w:rsidRPr="00FD6B20">
        <w:rPr>
          <w:rFonts w:cs="Calibri"/>
          <w:szCs w:val="22"/>
        </w:rPr>
        <w:t xml:space="preserve">, se </w:t>
      </w:r>
      <w:r w:rsidRPr="00FD6B20">
        <w:rPr>
          <w:rFonts w:cs="Calibri"/>
          <w:szCs w:val="22"/>
        </w:rPr>
        <w:t xml:space="preserve">propondrá </w:t>
      </w:r>
      <w:r w:rsidR="0044254F" w:rsidRPr="00FD6B20">
        <w:rPr>
          <w:rFonts w:cs="Calibri"/>
          <w:szCs w:val="22"/>
        </w:rPr>
        <w:t>seguir</w:t>
      </w:r>
      <w:r w:rsidR="00210C1F" w:rsidRPr="00FD6B20">
        <w:rPr>
          <w:rFonts w:cs="Calibri"/>
          <w:szCs w:val="22"/>
        </w:rPr>
        <w:t xml:space="preserve"> el Nivel de Detalle</w:t>
      </w:r>
      <w:r w:rsidR="008013E0" w:rsidRPr="00FD6B20">
        <w:rPr>
          <w:rFonts w:cs="Calibri"/>
          <w:szCs w:val="22"/>
        </w:rPr>
        <w:t xml:space="preserve"> (LOD)</w:t>
      </w:r>
      <w:r w:rsidR="00210C1F" w:rsidRPr="00FD6B20">
        <w:rPr>
          <w:rFonts w:cs="Calibri"/>
          <w:szCs w:val="22"/>
        </w:rPr>
        <w:t xml:space="preserve"> </w:t>
      </w:r>
      <w:r w:rsidR="001644BD" w:rsidRPr="00FD6B20">
        <w:rPr>
          <w:rFonts w:cs="Calibri"/>
          <w:szCs w:val="22"/>
        </w:rPr>
        <w:t xml:space="preserve">descrito en la </w:t>
      </w:r>
      <w:r w:rsidR="001644BD" w:rsidRPr="00FD6B20">
        <w:rPr>
          <w:rFonts w:cs="Calibri"/>
          <w:szCs w:val="22"/>
          <w:u w:val="single"/>
        </w:rPr>
        <w:t xml:space="preserve">Tabla </w:t>
      </w:r>
      <w:r w:rsidR="00D454F4">
        <w:rPr>
          <w:rFonts w:cs="Calibri"/>
          <w:szCs w:val="22"/>
          <w:u w:val="single"/>
        </w:rPr>
        <w:t xml:space="preserve">11 </w:t>
      </w:r>
      <w:r w:rsidR="00210C1F" w:rsidRPr="00FD6B20">
        <w:rPr>
          <w:rFonts w:cs="Calibri"/>
          <w:szCs w:val="22"/>
          <w:u w:val="single"/>
        </w:rPr>
        <w:t>en los modelos basados en la 'Especificación de Nivel de Desarrollo' del BIMForum:</w:t>
      </w:r>
    </w:p>
    <w:p w14:paraId="2D0C8269" w14:textId="77777777" w:rsidR="00AF4779" w:rsidRPr="00FD6B20" w:rsidRDefault="00AF4779" w:rsidP="00E910A7">
      <w:pPr>
        <w:spacing w:line="276" w:lineRule="auto"/>
        <w:rPr>
          <w:rFonts w:cs="Calibri"/>
        </w:rPr>
      </w:pPr>
    </w:p>
    <w:tbl>
      <w:tblPr>
        <w:tblW w:w="5000" w:type="pct"/>
        <w:tblCellMar>
          <w:left w:w="70" w:type="dxa"/>
          <w:right w:w="70" w:type="dxa"/>
        </w:tblCellMar>
        <w:tblLook w:val="04A0" w:firstRow="1" w:lastRow="0" w:firstColumn="1" w:lastColumn="0" w:noHBand="0" w:noVBand="1"/>
      </w:tblPr>
      <w:tblGrid>
        <w:gridCol w:w="1272"/>
        <w:gridCol w:w="1275"/>
        <w:gridCol w:w="1702"/>
        <w:gridCol w:w="5487"/>
      </w:tblGrid>
      <w:tr w:rsidR="0044254F" w:rsidRPr="00F35B47" w14:paraId="69D2B6E0" w14:textId="77777777" w:rsidTr="008B67F0">
        <w:trPr>
          <w:trHeight w:val="283"/>
        </w:trPr>
        <w:tc>
          <w:tcPr>
            <w:tcW w:w="5000" w:type="pct"/>
            <w:gridSpan w:val="4"/>
            <w:tcBorders>
              <w:top w:val="single" w:sz="4" w:space="0" w:color="auto"/>
              <w:left w:val="single" w:sz="4" w:space="0" w:color="auto"/>
              <w:bottom w:val="single" w:sz="4" w:space="0" w:color="auto"/>
              <w:right w:val="single" w:sz="4" w:space="0" w:color="000000"/>
            </w:tcBorders>
            <w:shd w:val="clear" w:color="auto" w:fill="BDD6EE" w:themeFill="accent5" w:themeFillTint="66"/>
          </w:tcPr>
          <w:p w14:paraId="793B0F9B" w14:textId="264EB29B" w:rsidR="0044254F" w:rsidRPr="00F35B47" w:rsidRDefault="0044254F" w:rsidP="00E910A7">
            <w:pPr>
              <w:spacing w:line="276" w:lineRule="auto"/>
              <w:jc w:val="center"/>
              <w:rPr>
                <w:rFonts w:eastAsia="Times New Roman" w:cs="Calibri"/>
                <w:b/>
                <w:bCs/>
                <w:color w:val="FFFFFF"/>
                <w:szCs w:val="22"/>
                <w:lang w:eastAsia="es-ES"/>
                <w14:ligatures w14:val="none"/>
              </w:rPr>
            </w:pPr>
            <w:r w:rsidRPr="00F35B47">
              <w:rPr>
                <w:rFonts w:eastAsia="Times New Roman" w:cs="Calibri"/>
                <w:b/>
                <w:bCs/>
                <w:szCs w:val="22"/>
                <w:lang w:eastAsia="es-ES"/>
                <w14:ligatures w14:val="none"/>
              </w:rPr>
              <w:t xml:space="preserve">NIVELES LOD DESCRIPCIÓN GENERAL </w:t>
            </w:r>
          </w:p>
        </w:tc>
      </w:tr>
      <w:tr w:rsidR="00567A9B" w:rsidRPr="00F35B47" w14:paraId="42152081" w14:textId="77777777" w:rsidTr="00672983">
        <w:trPr>
          <w:trHeight w:val="283"/>
        </w:trPr>
        <w:tc>
          <w:tcPr>
            <w:tcW w:w="653" w:type="pct"/>
            <w:tcBorders>
              <w:top w:val="nil"/>
              <w:left w:val="single" w:sz="4" w:space="0" w:color="auto"/>
              <w:bottom w:val="single" w:sz="4" w:space="0" w:color="auto"/>
              <w:right w:val="single" w:sz="4" w:space="0" w:color="auto"/>
            </w:tcBorders>
            <w:shd w:val="clear" w:color="000000" w:fill="415464"/>
          </w:tcPr>
          <w:p w14:paraId="521F0DBE" w14:textId="44328614" w:rsidR="00567A9B" w:rsidRPr="00F35B47" w:rsidRDefault="00567A9B" w:rsidP="00E910A7">
            <w:pPr>
              <w:spacing w:line="276" w:lineRule="auto"/>
              <w:jc w:val="center"/>
              <w:rPr>
                <w:rFonts w:eastAsia="Times New Roman" w:cs="Calibri"/>
                <w:b/>
                <w:bCs/>
                <w:color w:val="FFFFFF"/>
                <w:szCs w:val="22"/>
                <w:lang w:eastAsia="es-ES"/>
                <w14:ligatures w14:val="none"/>
              </w:rPr>
            </w:pPr>
            <w:r w:rsidRPr="00F35B47">
              <w:rPr>
                <w:rFonts w:eastAsia="Times New Roman" w:cs="Calibri"/>
                <w:b/>
                <w:bCs/>
                <w:color w:val="FFFFFF"/>
                <w:szCs w:val="22"/>
                <w:lang w:eastAsia="es-ES"/>
                <w14:ligatures w14:val="none"/>
              </w:rPr>
              <w:lastRenderedPageBreak/>
              <w:t>Detalle</w:t>
            </w:r>
          </w:p>
        </w:tc>
        <w:tc>
          <w:tcPr>
            <w:tcW w:w="655" w:type="pct"/>
            <w:tcBorders>
              <w:top w:val="nil"/>
              <w:left w:val="single" w:sz="4" w:space="0" w:color="auto"/>
              <w:bottom w:val="single" w:sz="4" w:space="0" w:color="auto"/>
              <w:right w:val="single" w:sz="4" w:space="0" w:color="auto"/>
            </w:tcBorders>
            <w:shd w:val="clear" w:color="000000" w:fill="415464"/>
          </w:tcPr>
          <w:p w14:paraId="35047B7F" w14:textId="311548C7" w:rsidR="00567A9B" w:rsidRPr="00F35B47" w:rsidRDefault="00567A9B" w:rsidP="00E910A7">
            <w:pPr>
              <w:spacing w:line="276" w:lineRule="auto"/>
              <w:jc w:val="center"/>
              <w:rPr>
                <w:rFonts w:eastAsia="Times New Roman" w:cs="Calibri"/>
                <w:b/>
                <w:bCs/>
                <w:color w:val="FFFFFF"/>
                <w:szCs w:val="22"/>
                <w:lang w:eastAsia="es-ES"/>
                <w14:ligatures w14:val="none"/>
              </w:rPr>
            </w:pPr>
            <w:r w:rsidRPr="00F35B47">
              <w:rPr>
                <w:rFonts w:eastAsia="Times New Roman" w:cs="Calibri"/>
                <w:b/>
                <w:bCs/>
                <w:color w:val="FFFFFF"/>
                <w:szCs w:val="22"/>
                <w:lang w:eastAsia="es-ES"/>
                <w14:ligatures w14:val="none"/>
              </w:rPr>
              <w:t>Fiabilidad</w:t>
            </w:r>
          </w:p>
        </w:tc>
        <w:tc>
          <w:tcPr>
            <w:tcW w:w="874" w:type="pct"/>
            <w:tcBorders>
              <w:top w:val="nil"/>
              <w:left w:val="single" w:sz="4" w:space="0" w:color="auto"/>
              <w:bottom w:val="single" w:sz="4" w:space="0" w:color="auto"/>
              <w:right w:val="single" w:sz="4" w:space="0" w:color="auto"/>
            </w:tcBorders>
            <w:shd w:val="clear" w:color="000000" w:fill="415464"/>
            <w:vAlign w:val="center"/>
            <w:hideMark/>
          </w:tcPr>
          <w:p w14:paraId="53BE9C18" w14:textId="659C375B" w:rsidR="00567A9B" w:rsidRPr="00F35B47" w:rsidRDefault="00567A9B" w:rsidP="00E910A7">
            <w:pPr>
              <w:spacing w:line="276" w:lineRule="auto"/>
              <w:jc w:val="center"/>
              <w:rPr>
                <w:rFonts w:eastAsia="Times New Roman" w:cs="Calibri"/>
                <w:b/>
                <w:bCs/>
                <w:color w:val="FFFFFF"/>
                <w:szCs w:val="22"/>
                <w:lang w:eastAsia="es-ES"/>
                <w14:ligatures w14:val="none"/>
              </w:rPr>
            </w:pPr>
            <w:r w:rsidRPr="00F35B47">
              <w:rPr>
                <w:rFonts w:eastAsia="Times New Roman" w:cs="Calibri"/>
                <w:b/>
                <w:bCs/>
                <w:color w:val="FFFFFF"/>
                <w:szCs w:val="22"/>
                <w:lang w:eastAsia="es-ES"/>
                <w14:ligatures w14:val="none"/>
              </w:rPr>
              <w:t xml:space="preserve">Clasificación </w:t>
            </w:r>
          </w:p>
        </w:tc>
        <w:tc>
          <w:tcPr>
            <w:tcW w:w="2818" w:type="pct"/>
            <w:tcBorders>
              <w:top w:val="nil"/>
              <w:left w:val="nil"/>
              <w:bottom w:val="single" w:sz="4" w:space="0" w:color="auto"/>
              <w:right w:val="single" w:sz="4" w:space="0" w:color="auto"/>
            </w:tcBorders>
            <w:shd w:val="clear" w:color="000000" w:fill="415464"/>
            <w:vAlign w:val="center"/>
            <w:hideMark/>
          </w:tcPr>
          <w:p w14:paraId="52773410" w14:textId="77777777" w:rsidR="00567A9B" w:rsidRPr="00F35B47" w:rsidRDefault="00567A9B" w:rsidP="00E910A7">
            <w:pPr>
              <w:spacing w:line="276" w:lineRule="auto"/>
              <w:jc w:val="center"/>
              <w:rPr>
                <w:rFonts w:eastAsia="Times New Roman" w:cs="Calibri"/>
                <w:b/>
                <w:bCs/>
                <w:color w:val="FFFFFF"/>
                <w:szCs w:val="22"/>
                <w:lang w:eastAsia="es-ES"/>
                <w14:ligatures w14:val="none"/>
              </w:rPr>
            </w:pPr>
            <w:r w:rsidRPr="00F35B47">
              <w:rPr>
                <w:rFonts w:eastAsia="Times New Roman" w:cs="Calibri"/>
                <w:b/>
                <w:bCs/>
                <w:color w:val="FFFFFF"/>
                <w:szCs w:val="22"/>
                <w:lang w:eastAsia="es-ES"/>
                <w14:ligatures w14:val="none"/>
              </w:rPr>
              <w:t xml:space="preserve">Descripción </w:t>
            </w:r>
          </w:p>
        </w:tc>
      </w:tr>
      <w:tr w:rsidR="00672983" w:rsidRPr="00F35B47" w14:paraId="50913D58" w14:textId="77777777" w:rsidTr="00672983">
        <w:trPr>
          <w:trHeight w:val="810"/>
        </w:trPr>
        <w:tc>
          <w:tcPr>
            <w:tcW w:w="653" w:type="pct"/>
            <w:tcBorders>
              <w:top w:val="nil"/>
              <w:left w:val="single" w:sz="4" w:space="0" w:color="auto"/>
              <w:bottom w:val="single" w:sz="4" w:space="0" w:color="auto"/>
              <w:right w:val="single" w:sz="4" w:space="0" w:color="auto"/>
            </w:tcBorders>
            <w:shd w:val="clear" w:color="000000" w:fill="FFFFFF"/>
            <w:vAlign w:val="center"/>
          </w:tcPr>
          <w:p w14:paraId="2C98EA41" w14:textId="54DE9D5F" w:rsidR="00567A9B" w:rsidRPr="00F35B47" w:rsidRDefault="00F233F5" w:rsidP="00E910A7">
            <w:pPr>
              <w:spacing w:line="276" w:lineRule="auto"/>
              <w:jc w:val="left"/>
              <w:rPr>
                <w:rFonts w:eastAsia="Times New Roman" w:cs="Calibri"/>
                <w:b/>
                <w:bCs/>
                <w:color w:val="000000"/>
                <w:szCs w:val="22"/>
                <w:lang w:eastAsia="es-ES"/>
                <w14:ligatures w14:val="none"/>
              </w:rPr>
            </w:pPr>
            <w:r w:rsidRPr="00F35B47">
              <w:rPr>
                <w:rFonts w:eastAsia="Times New Roman" w:cs="Calibri"/>
                <w:b/>
                <w:bCs/>
                <w:color w:val="000000"/>
                <w:szCs w:val="22"/>
                <w:lang w:eastAsia="es-ES"/>
                <w14:ligatures w14:val="none"/>
              </w:rPr>
              <w:t>Simbólico</w:t>
            </w:r>
          </w:p>
        </w:tc>
        <w:tc>
          <w:tcPr>
            <w:tcW w:w="655" w:type="pct"/>
            <w:tcBorders>
              <w:top w:val="nil"/>
              <w:left w:val="single" w:sz="4" w:space="0" w:color="auto"/>
              <w:bottom w:val="single" w:sz="4" w:space="0" w:color="auto"/>
              <w:right w:val="single" w:sz="4" w:space="0" w:color="auto"/>
            </w:tcBorders>
            <w:shd w:val="clear" w:color="000000" w:fill="FFFFFF"/>
            <w:vAlign w:val="center"/>
          </w:tcPr>
          <w:p w14:paraId="73201D2E" w14:textId="64E8B24C" w:rsidR="00567A9B" w:rsidRPr="00F35B47" w:rsidRDefault="00820391" w:rsidP="00E910A7">
            <w:pPr>
              <w:spacing w:line="276" w:lineRule="auto"/>
              <w:jc w:val="left"/>
              <w:rPr>
                <w:rFonts w:eastAsia="Times New Roman" w:cs="Calibri"/>
                <w:b/>
                <w:bCs/>
                <w:color w:val="000000"/>
                <w:szCs w:val="22"/>
                <w:lang w:eastAsia="es-ES"/>
                <w14:ligatures w14:val="none"/>
              </w:rPr>
            </w:pPr>
            <w:r w:rsidRPr="00F35B47">
              <w:rPr>
                <w:rFonts w:eastAsia="Times New Roman" w:cs="Calibri"/>
                <w:b/>
                <w:bCs/>
                <w:color w:val="000000"/>
                <w:szCs w:val="22"/>
                <w:lang w:eastAsia="es-ES"/>
                <w14:ligatures w14:val="none"/>
              </w:rPr>
              <w:t>Preliminar</w:t>
            </w:r>
          </w:p>
        </w:tc>
        <w:tc>
          <w:tcPr>
            <w:tcW w:w="874" w:type="pct"/>
            <w:tcBorders>
              <w:top w:val="nil"/>
              <w:left w:val="single" w:sz="4" w:space="0" w:color="auto"/>
              <w:bottom w:val="single" w:sz="4" w:space="0" w:color="auto"/>
              <w:right w:val="single" w:sz="4" w:space="0" w:color="auto"/>
            </w:tcBorders>
            <w:shd w:val="clear" w:color="000000" w:fill="FFFFFF"/>
            <w:vAlign w:val="center"/>
            <w:hideMark/>
          </w:tcPr>
          <w:p w14:paraId="3F8CD4C6" w14:textId="15D04CD4" w:rsidR="00567A9B" w:rsidRPr="00F35B47" w:rsidRDefault="00567A9B" w:rsidP="00E910A7">
            <w:pPr>
              <w:spacing w:line="276" w:lineRule="auto"/>
              <w:rPr>
                <w:rFonts w:eastAsia="Times New Roman" w:cs="Calibri"/>
                <w:b/>
                <w:bCs/>
                <w:color w:val="000000"/>
                <w:szCs w:val="22"/>
                <w:lang w:eastAsia="es-ES"/>
                <w14:ligatures w14:val="none"/>
              </w:rPr>
            </w:pPr>
            <w:r w:rsidRPr="00F35B47">
              <w:rPr>
                <w:rFonts w:eastAsia="Times New Roman" w:cs="Calibri"/>
                <w:b/>
                <w:bCs/>
                <w:color w:val="000000"/>
                <w:szCs w:val="22"/>
                <w:lang w:eastAsia="es-ES"/>
                <w14:ligatures w14:val="none"/>
              </w:rPr>
              <w:t xml:space="preserve">LOD 100 </w:t>
            </w:r>
          </w:p>
        </w:tc>
        <w:tc>
          <w:tcPr>
            <w:tcW w:w="2818" w:type="pct"/>
            <w:tcBorders>
              <w:top w:val="nil"/>
              <w:left w:val="nil"/>
              <w:bottom w:val="single" w:sz="4" w:space="0" w:color="auto"/>
              <w:right w:val="single" w:sz="4" w:space="0" w:color="auto"/>
            </w:tcBorders>
            <w:shd w:val="clear" w:color="000000" w:fill="FFFFFF"/>
            <w:vAlign w:val="center"/>
            <w:hideMark/>
          </w:tcPr>
          <w:p w14:paraId="18CB7697" w14:textId="77777777" w:rsidR="00567A9B" w:rsidRPr="00F35B47" w:rsidRDefault="00567A9B" w:rsidP="00E910A7">
            <w:pPr>
              <w:spacing w:line="276" w:lineRule="auto"/>
              <w:rPr>
                <w:rFonts w:eastAsia="Times New Roman" w:cs="Calibri"/>
                <w:color w:val="000000"/>
                <w:szCs w:val="22"/>
                <w:lang w:eastAsia="es-ES"/>
                <w14:ligatures w14:val="none"/>
              </w:rPr>
            </w:pPr>
            <w:r w:rsidRPr="00F35B47">
              <w:rPr>
                <w:rFonts w:eastAsia="Times New Roman" w:cs="Calibri"/>
                <w:color w:val="000000"/>
                <w:szCs w:val="22"/>
                <w:lang w:eastAsia="es-ES"/>
                <w14:ligatures w14:val="none"/>
              </w:rPr>
              <w:t xml:space="preserve">Representación simbólica. No hay información adicional no gráfica. El elemento puede representarse gráficamente en el modelo con un símbolo u otra representación genérica pero no cumple con los requisitos establecidos para el LOD200. </w:t>
            </w:r>
          </w:p>
        </w:tc>
      </w:tr>
      <w:tr w:rsidR="00672983" w:rsidRPr="00F35B47" w14:paraId="3536AD11" w14:textId="77777777" w:rsidTr="00672983">
        <w:trPr>
          <w:trHeight w:val="810"/>
        </w:trPr>
        <w:tc>
          <w:tcPr>
            <w:tcW w:w="653" w:type="pct"/>
            <w:tcBorders>
              <w:top w:val="nil"/>
              <w:left w:val="single" w:sz="4" w:space="0" w:color="auto"/>
              <w:bottom w:val="single" w:sz="4" w:space="0" w:color="auto"/>
              <w:right w:val="single" w:sz="4" w:space="0" w:color="auto"/>
            </w:tcBorders>
            <w:shd w:val="clear" w:color="000000" w:fill="FFFFFF"/>
            <w:vAlign w:val="center"/>
          </w:tcPr>
          <w:p w14:paraId="4AC92BF8" w14:textId="7FE5FA97" w:rsidR="00567A9B" w:rsidRPr="00F35B47" w:rsidRDefault="00197537" w:rsidP="00E910A7">
            <w:pPr>
              <w:spacing w:line="276" w:lineRule="auto"/>
              <w:jc w:val="left"/>
              <w:rPr>
                <w:rFonts w:eastAsia="Times New Roman" w:cs="Calibri"/>
                <w:b/>
                <w:bCs/>
                <w:color w:val="000000"/>
                <w:szCs w:val="22"/>
                <w:lang w:eastAsia="es-ES"/>
                <w14:ligatures w14:val="none"/>
              </w:rPr>
            </w:pPr>
            <w:r w:rsidRPr="00F35B47">
              <w:rPr>
                <w:rFonts w:eastAsia="Times New Roman" w:cs="Calibri"/>
                <w:b/>
                <w:bCs/>
                <w:color w:val="000000"/>
                <w:szCs w:val="22"/>
                <w:lang w:eastAsia="es-ES"/>
                <w14:ligatures w14:val="none"/>
              </w:rPr>
              <w:t>Genérico</w:t>
            </w:r>
          </w:p>
        </w:tc>
        <w:tc>
          <w:tcPr>
            <w:tcW w:w="655" w:type="pct"/>
            <w:tcBorders>
              <w:top w:val="nil"/>
              <w:left w:val="single" w:sz="4" w:space="0" w:color="auto"/>
              <w:bottom w:val="single" w:sz="4" w:space="0" w:color="auto"/>
              <w:right w:val="single" w:sz="4" w:space="0" w:color="auto"/>
            </w:tcBorders>
            <w:shd w:val="clear" w:color="000000" w:fill="FFFFFF"/>
            <w:vAlign w:val="center"/>
          </w:tcPr>
          <w:p w14:paraId="01F22627" w14:textId="11E94141" w:rsidR="00567A9B" w:rsidRPr="00F35B47" w:rsidRDefault="00197537" w:rsidP="00E910A7">
            <w:pPr>
              <w:spacing w:line="276" w:lineRule="auto"/>
              <w:jc w:val="left"/>
              <w:rPr>
                <w:rFonts w:eastAsia="Times New Roman" w:cs="Calibri"/>
                <w:b/>
                <w:bCs/>
                <w:color w:val="000000"/>
                <w:szCs w:val="22"/>
                <w:lang w:eastAsia="es-ES"/>
                <w14:ligatures w14:val="none"/>
              </w:rPr>
            </w:pPr>
            <w:r w:rsidRPr="00F35B47">
              <w:rPr>
                <w:rFonts w:eastAsia="Times New Roman" w:cs="Calibri"/>
                <w:b/>
                <w:bCs/>
                <w:color w:val="000000"/>
                <w:szCs w:val="22"/>
                <w:lang w:eastAsia="es-ES"/>
                <w14:ligatures w14:val="none"/>
              </w:rPr>
              <w:t>Preliminar</w:t>
            </w:r>
          </w:p>
        </w:tc>
        <w:tc>
          <w:tcPr>
            <w:tcW w:w="874" w:type="pct"/>
            <w:tcBorders>
              <w:top w:val="nil"/>
              <w:left w:val="single" w:sz="4" w:space="0" w:color="auto"/>
              <w:bottom w:val="single" w:sz="4" w:space="0" w:color="auto"/>
              <w:right w:val="single" w:sz="4" w:space="0" w:color="auto"/>
            </w:tcBorders>
            <w:shd w:val="clear" w:color="000000" w:fill="FFFFFF"/>
            <w:vAlign w:val="center"/>
            <w:hideMark/>
          </w:tcPr>
          <w:p w14:paraId="6EEB458A" w14:textId="70442952" w:rsidR="00567A9B" w:rsidRPr="00F35B47" w:rsidRDefault="00567A9B" w:rsidP="00E910A7">
            <w:pPr>
              <w:spacing w:line="276" w:lineRule="auto"/>
              <w:rPr>
                <w:rFonts w:eastAsia="Times New Roman" w:cs="Calibri"/>
                <w:b/>
                <w:bCs/>
                <w:color w:val="000000"/>
                <w:szCs w:val="22"/>
                <w:lang w:eastAsia="es-ES"/>
                <w14:ligatures w14:val="none"/>
              </w:rPr>
            </w:pPr>
            <w:r w:rsidRPr="00F35B47">
              <w:rPr>
                <w:rFonts w:eastAsia="Times New Roman" w:cs="Calibri"/>
                <w:b/>
                <w:bCs/>
                <w:color w:val="000000"/>
                <w:szCs w:val="22"/>
                <w:lang w:eastAsia="es-ES"/>
                <w14:ligatures w14:val="none"/>
              </w:rPr>
              <w:t xml:space="preserve">LOD 200 </w:t>
            </w:r>
          </w:p>
        </w:tc>
        <w:tc>
          <w:tcPr>
            <w:tcW w:w="2818" w:type="pct"/>
            <w:tcBorders>
              <w:top w:val="nil"/>
              <w:left w:val="nil"/>
              <w:bottom w:val="single" w:sz="4" w:space="0" w:color="auto"/>
              <w:right w:val="single" w:sz="4" w:space="0" w:color="auto"/>
            </w:tcBorders>
            <w:shd w:val="clear" w:color="000000" w:fill="FFFFFF"/>
            <w:vAlign w:val="center"/>
            <w:hideMark/>
          </w:tcPr>
          <w:p w14:paraId="52D7A08A" w14:textId="77777777" w:rsidR="00567A9B" w:rsidRPr="00F35B47" w:rsidRDefault="00567A9B" w:rsidP="00E910A7">
            <w:pPr>
              <w:spacing w:line="276" w:lineRule="auto"/>
              <w:rPr>
                <w:rFonts w:eastAsia="Times New Roman" w:cs="Calibri"/>
                <w:color w:val="000000"/>
                <w:szCs w:val="22"/>
                <w:lang w:eastAsia="es-ES"/>
                <w14:ligatures w14:val="none"/>
              </w:rPr>
            </w:pPr>
            <w:r w:rsidRPr="00F35B47">
              <w:rPr>
                <w:rFonts w:eastAsia="Times New Roman" w:cs="Calibri"/>
                <w:color w:val="000000"/>
                <w:szCs w:val="22"/>
                <w:lang w:eastAsia="es-ES"/>
                <w14:ligatures w14:val="none"/>
              </w:rPr>
              <w:t xml:space="preserve">Representación genérica. Cantidad aproximada, forma, ubicación y orientación. Información no gráfica opcional. Los elementos se pueden reconocer como los componentes que representan o como volúmenes para la asignación y reserva de espacio. </w:t>
            </w:r>
          </w:p>
        </w:tc>
      </w:tr>
      <w:tr w:rsidR="00672983" w:rsidRPr="00F35B47" w14:paraId="11F95941" w14:textId="77777777" w:rsidTr="00672983">
        <w:trPr>
          <w:trHeight w:val="810"/>
        </w:trPr>
        <w:tc>
          <w:tcPr>
            <w:tcW w:w="653" w:type="pct"/>
            <w:tcBorders>
              <w:top w:val="nil"/>
              <w:left w:val="single" w:sz="4" w:space="0" w:color="auto"/>
              <w:bottom w:val="single" w:sz="4" w:space="0" w:color="auto"/>
              <w:right w:val="single" w:sz="4" w:space="0" w:color="auto"/>
            </w:tcBorders>
            <w:shd w:val="clear" w:color="000000" w:fill="FFFFFF"/>
            <w:vAlign w:val="center"/>
          </w:tcPr>
          <w:p w14:paraId="1D4D7760" w14:textId="4BB7149C" w:rsidR="00567A9B" w:rsidRPr="00F35B47" w:rsidRDefault="00197537" w:rsidP="00E910A7">
            <w:pPr>
              <w:spacing w:line="276" w:lineRule="auto"/>
              <w:jc w:val="left"/>
              <w:rPr>
                <w:rFonts w:eastAsia="Times New Roman" w:cs="Calibri"/>
                <w:b/>
                <w:bCs/>
                <w:color w:val="000000"/>
                <w:szCs w:val="22"/>
                <w:lang w:eastAsia="es-ES"/>
                <w14:ligatures w14:val="none"/>
              </w:rPr>
            </w:pPr>
            <w:r w:rsidRPr="00F35B47">
              <w:rPr>
                <w:rFonts w:eastAsia="Times New Roman" w:cs="Calibri"/>
                <w:b/>
                <w:bCs/>
                <w:color w:val="000000"/>
                <w:szCs w:val="22"/>
                <w:lang w:eastAsia="es-ES"/>
                <w14:ligatures w14:val="none"/>
              </w:rPr>
              <w:t>Detallado</w:t>
            </w:r>
          </w:p>
        </w:tc>
        <w:tc>
          <w:tcPr>
            <w:tcW w:w="655" w:type="pct"/>
            <w:tcBorders>
              <w:top w:val="nil"/>
              <w:left w:val="single" w:sz="4" w:space="0" w:color="auto"/>
              <w:bottom w:val="single" w:sz="4" w:space="0" w:color="auto"/>
              <w:right w:val="single" w:sz="4" w:space="0" w:color="auto"/>
            </w:tcBorders>
            <w:shd w:val="clear" w:color="000000" w:fill="FFFFFF"/>
            <w:vAlign w:val="center"/>
          </w:tcPr>
          <w:p w14:paraId="4F506106" w14:textId="2961CECC" w:rsidR="00567A9B" w:rsidRPr="00F35B47" w:rsidRDefault="00A06B5C" w:rsidP="00E910A7">
            <w:pPr>
              <w:spacing w:line="276" w:lineRule="auto"/>
              <w:jc w:val="left"/>
              <w:rPr>
                <w:rFonts w:eastAsia="Times New Roman" w:cs="Calibri"/>
                <w:b/>
                <w:bCs/>
                <w:color w:val="000000"/>
                <w:szCs w:val="22"/>
                <w:lang w:eastAsia="es-ES"/>
                <w14:ligatures w14:val="none"/>
              </w:rPr>
            </w:pPr>
            <w:r w:rsidRPr="00F35B47">
              <w:rPr>
                <w:rFonts w:eastAsia="Times New Roman" w:cs="Calibri"/>
                <w:b/>
                <w:bCs/>
                <w:color w:val="000000"/>
                <w:szCs w:val="22"/>
                <w:lang w:eastAsia="es-ES"/>
                <w14:ligatures w14:val="none"/>
              </w:rPr>
              <w:t>Propuesto</w:t>
            </w:r>
          </w:p>
        </w:tc>
        <w:tc>
          <w:tcPr>
            <w:tcW w:w="874" w:type="pct"/>
            <w:tcBorders>
              <w:top w:val="nil"/>
              <w:left w:val="single" w:sz="4" w:space="0" w:color="auto"/>
              <w:bottom w:val="single" w:sz="4" w:space="0" w:color="auto"/>
              <w:right w:val="single" w:sz="4" w:space="0" w:color="auto"/>
            </w:tcBorders>
            <w:shd w:val="clear" w:color="000000" w:fill="FFFFFF"/>
            <w:vAlign w:val="center"/>
            <w:hideMark/>
          </w:tcPr>
          <w:p w14:paraId="0D9A4457" w14:textId="21121F88" w:rsidR="00567A9B" w:rsidRPr="00F35B47" w:rsidRDefault="00567A9B" w:rsidP="00E910A7">
            <w:pPr>
              <w:spacing w:line="276" w:lineRule="auto"/>
              <w:rPr>
                <w:rFonts w:eastAsia="Times New Roman" w:cs="Calibri"/>
                <w:b/>
                <w:bCs/>
                <w:color w:val="000000"/>
                <w:szCs w:val="22"/>
                <w:lang w:eastAsia="es-ES"/>
                <w14:ligatures w14:val="none"/>
              </w:rPr>
            </w:pPr>
            <w:r w:rsidRPr="00F35B47">
              <w:rPr>
                <w:rFonts w:eastAsia="Times New Roman" w:cs="Calibri"/>
                <w:b/>
                <w:bCs/>
                <w:color w:val="000000"/>
                <w:szCs w:val="22"/>
                <w:lang w:eastAsia="es-ES"/>
                <w14:ligatures w14:val="none"/>
              </w:rPr>
              <w:t xml:space="preserve">LOD 300 </w:t>
            </w:r>
          </w:p>
        </w:tc>
        <w:tc>
          <w:tcPr>
            <w:tcW w:w="2818" w:type="pct"/>
            <w:tcBorders>
              <w:top w:val="nil"/>
              <w:left w:val="nil"/>
              <w:bottom w:val="single" w:sz="4" w:space="0" w:color="auto"/>
              <w:right w:val="single" w:sz="4" w:space="0" w:color="auto"/>
            </w:tcBorders>
            <w:shd w:val="clear" w:color="000000" w:fill="FFFFFF"/>
            <w:vAlign w:val="center"/>
            <w:hideMark/>
          </w:tcPr>
          <w:p w14:paraId="723C64F1" w14:textId="77777777" w:rsidR="00567A9B" w:rsidRPr="00F35B47" w:rsidRDefault="00567A9B" w:rsidP="00E910A7">
            <w:pPr>
              <w:spacing w:line="276" w:lineRule="auto"/>
              <w:rPr>
                <w:rFonts w:eastAsia="Times New Roman" w:cs="Calibri"/>
                <w:color w:val="000000"/>
                <w:szCs w:val="22"/>
                <w:lang w:eastAsia="es-ES"/>
                <w14:ligatures w14:val="none"/>
              </w:rPr>
            </w:pPr>
            <w:r w:rsidRPr="00F35B47">
              <w:rPr>
                <w:rFonts w:eastAsia="Times New Roman" w:cs="Calibri"/>
                <w:color w:val="000000"/>
                <w:szCs w:val="22"/>
                <w:lang w:eastAsia="es-ES"/>
                <w14:ligatures w14:val="none"/>
              </w:rPr>
              <w:t xml:space="preserve">Objetos definidos con características y dimensiones específicas. Información específica. Los elementos modelados se pueden medir directamente a partir del modelo y los elementos no modelados se pueden calcular a partir de medidas obtenidas de objetos relacionados. </w:t>
            </w:r>
          </w:p>
        </w:tc>
      </w:tr>
      <w:tr w:rsidR="00672983" w:rsidRPr="00F35B47" w14:paraId="2883CA11" w14:textId="77777777" w:rsidTr="00672983">
        <w:trPr>
          <w:trHeight w:val="810"/>
        </w:trPr>
        <w:tc>
          <w:tcPr>
            <w:tcW w:w="653" w:type="pct"/>
            <w:tcBorders>
              <w:top w:val="nil"/>
              <w:left w:val="single" w:sz="4" w:space="0" w:color="auto"/>
              <w:bottom w:val="single" w:sz="4" w:space="0" w:color="auto"/>
              <w:right w:val="single" w:sz="4" w:space="0" w:color="auto"/>
            </w:tcBorders>
            <w:shd w:val="clear" w:color="000000" w:fill="FFFFFF"/>
            <w:vAlign w:val="center"/>
          </w:tcPr>
          <w:p w14:paraId="22C1E8F1" w14:textId="3D018192" w:rsidR="00567A9B" w:rsidRPr="00F35B47" w:rsidRDefault="00430320" w:rsidP="00E910A7">
            <w:pPr>
              <w:spacing w:line="276" w:lineRule="auto"/>
              <w:jc w:val="left"/>
              <w:rPr>
                <w:rFonts w:eastAsia="Times New Roman" w:cs="Calibri"/>
                <w:b/>
                <w:bCs/>
                <w:color w:val="000000"/>
                <w:szCs w:val="22"/>
                <w:lang w:eastAsia="es-ES"/>
                <w14:ligatures w14:val="none"/>
              </w:rPr>
            </w:pPr>
            <w:r w:rsidRPr="00F35B47">
              <w:rPr>
                <w:rFonts w:eastAsia="Times New Roman" w:cs="Calibri"/>
                <w:b/>
                <w:bCs/>
                <w:color w:val="000000"/>
                <w:szCs w:val="22"/>
                <w:lang w:eastAsia="es-ES"/>
                <w14:ligatures w14:val="none"/>
              </w:rPr>
              <w:t>Detallado</w:t>
            </w:r>
          </w:p>
        </w:tc>
        <w:tc>
          <w:tcPr>
            <w:tcW w:w="655" w:type="pct"/>
            <w:tcBorders>
              <w:top w:val="nil"/>
              <w:left w:val="single" w:sz="4" w:space="0" w:color="auto"/>
              <w:bottom w:val="single" w:sz="4" w:space="0" w:color="auto"/>
              <w:right w:val="single" w:sz="4" w:space="0" w:color="auto"/>
            </w:tcBorders>
            <w:shd w:val="clear" w:color="000000" w:fill="FFFFFF"/>
            <w:vAlign w:val="center"/>
          </w:tcPr>
          <w:p w14:paraId="7A2E9F5F" w14:textId="5CDF66C3" w:rsidR="00567A9B" w:rsidRPr="00F35B47" w:rsidRDefault="00430320" w:rsidP="00E910A7">
            <w:pPr>
              <w:spacing w:line="276" w:lineRule="auto"/>
              <w:jc w:val="left"/>
              <w:rPr>
                <w:rFonts w:eastAsia="Times New Roman" w:cs="Calibri"/>
                <w:b/>
                <w:bCs/>
                <w:color w:val="000000"/>
                <w:szCs w:val="22"/>
                <w:lang w:eastAsia="es-ES"/>
                <w14:ligatures w14:val="none"/>
              </w:rPr>
            </w:pPr>
            <w:r w:rsidRPr="00F35B47">
              <w:rPr>
                <w:rFonts w:eastAsia="Times New Roman" w:cs="Calibri"/>
                <w:b/>
                <w:bCs/>
                <w:color w:val="000000"/>
                <w:szCs w:val="22"/>
                <w:lang w:eastAsia="es-ES"/>
                <w14:ligatures w14:val="none"/>
              </w:rPr>
              <w:t>Coordinado</w:t>
            </w:r>
          </w:p>
        </w:tc>
        <w:tc>
          <w:tcPr>
            <w:tcW w:w="874" w:type="pct"/>
            <w:tcBorders>
              <w:top w:val="nil"/>
              <w:left w:val="single" w:sz="4" w:space="0" w:color="auto"/>
              <w:bottom w:val="single" w:sz="4" w:space="0" w:color="auto"/>
              <w:right w:val="single" w:sz="4" w:space="0" w:color="auto"/>
            </w:tcBorders>
            <w:shd w:val="clear" w:color="000000" w:fill="FFFFFF"/>
            <w:vAlign w:val="center"/>
            <w:hideMark/>
          </w:tcPr>
          <w:p w14:paraId="25E1D514" w14:textId="410BBBC1" w:rsidR="00567A9B" w:rsidRPr="00F35B47" w:rsidRDefault="00567A9B" w:rsidP="00E910A7">
            <w:pPr>
              <w:spacing w:line="276" w:lineRule="auto"/>
              <w:rPr>
                <w:rFonts w:eastAsia="Times New Roman" w:cs="Calibri"/>
                <w:b/>
                <w:bCs/>
                <w:color w:val="000000"/>
                <w:szCs w:val="22"/>
                <w:lang w:eastAsia="es-ES"/>
                <w14:ligatures w14:val="none"/>
              </w:rPr>
            </w:pPr>
            <w:r w:rsidRPr="00F35B47">
              <w:rPr>
                <w:rFonts w:eastAsia="Times New Roman" w:cs="Calibri"/>
                <w:b/>
                <w:bCs/>
                <w:color w:val="000000"/>
                <w:szCs w:val="22"/>
                <w:lang w:eastAsia="es-ES"/>
                <w14:ligatures w14:val="none"/>
              </w:rPr>
              <w:t xml:space="preserve">LOD 350 </w:t>
            </w:r>
          </w:p>
        </w:tc>
        <w:tc>
          <w:tcPr>
            <w:tcW w:w="2818" w:type="pct"/>
            <w:tcBorders>
              <w:top w:val="nil"/>
              <w:left w:val="nil"/>
              <w:bottom w:val="single" w:sz="4" w:space="0" w:color="auto"/>
              <w:right w:val="single" w:sz="4" w:space="0" w:color="auto"/>
            </w:tcBorders>
            <w:shd w:val="clear" w:color="000000" w:fill="FFFFFF"/>
            <w:vAlign w:val="center"/>
            <w:hideMark/>
          </w:tcPr>
          <w:p w14:paraId="63B81829" w14:textId="77777777" w:rsidR="00567A9B" w:rsidRPr="00F35B47" w:rsidRDefault="00567A9B" w:rsidP="00E910A7">
            <w:pPr>
              <w:spacing w:line="276" w:lineRule="auto"/>
              <w:rPr>
                <w:rFonts w:eastAsia="Times New Roman" w:cs="Calibri"/>
                <w:color w:val="000000"/>
                <w:szCs w:val="22"/>
                <w:lang w:eastAsia="es-ES"/>
                <w14:ligatures w14:val="none"/>
              </w:rPr>
            </w:pPr>
            <w:r w:rsidRPr="00F35B47">
              <w:rPr>
                <w:rFonts w:eastAsia="Times New Roman" w:cs="Calibri"/>
                <w:color w:val="000000"/>
                <w:szCs w:val="22"/>
                <w:lang w:eastAsia="es-ES"/>
                <w14:ligatures w14:val="none"/>
              </w:rPr>
              <w:t xml:space="preserve">Objetos definidos, con características y medidas específicas, incluyendo elementos que requieren interfaz con otros sistemas. Información específica. Los elementos modelados pueden incluir elementos tales como conexiones y soportes. </w:t>
            </w:r>
          </w:p>
        </w:tc>
      </w:tr>
      <w:tr w:rsidR="00672983" w:rsidRPr="00F35B47" w14:paraId="475F8196" w14:textId="77777777" w:rsidTr="00672983">
        <w:trPr>
          <w:trHeight w:val="810"/>
        </w:trPr>
        <w:tc>
          <w:tcPr>
            <w:tcW w:w="653" w:type="pct"/>
            <w:tcBorders>
              <w:top w:val="nil"/>
              <w:left w:val="single" w:sz="4" w:space="0" w:color="auto"/>
              <w:bottom w:val="single" w:sz="4" w:space="0" w:color="auto"/>
              <w:right w:val="single" w:sz="4" w:space="0" w:color="auto"/>
            </w:tcBorders>
            <w:shd w:val="clear" w:color="000000" w:fill="FFFFFF"/>
            <w:vAlign w:val="center"/>
          </w:tcPr>
          <w:p w14:paraId="62540DF4" w14:textId="455138DE" w:rsidR="00567A9B" w:rsidRPr="00F35B47" w:rsidRDefault="00430320" w:rsidP="00E910A7">
            <w:pPr>
              <w:spacing w:line="276" w:lineRule="auto"/>
              <w:jc w:val="left"/>
              <w:rPr>
                <w:rFonts w:eastAsia="Times New Roman" w:cs="Calibri"/>
                <w:b/>
                <w:bCs/>
                <w:color w:val="000000"/>
                <w:szCs w:val="22"/>
                <w:lang w:eastAsia="es-ES"/>
                <w14:ligatures w14:val="none"/>
              </w:rPr>
            </w:pPr>
            <w:r w:rsidRPr="00F35B47">
              <w:rPr>
                <w:rFonts w:eastAsia="Times New Roman" w:cs="Calibri"/>
                <w:b/>
                <w:bCs/>
                <w:color w:val="000000"/>
                <w:szCs w:val="22"/>
                <w:lang w:eastAsia="es-ES"/>
                <w14:ligatures w14:val="none"/>
              </w:rPr>
              <w:t>Fabricación</w:t>
            </w:r>
          </w:p>
        </w:tc>
        <w:tc>
          <w:tcPr>
            <w:tcW w:w="655" w:type="pct"/>
            <w:tcBorders>
              <w:top w:val="nil"/>
              <w:left w:val="single" w:sz="4" w:space="0" w:color="auto"/>
              <w:bottom w:val="single" w:sz="4" w:space="0" w:color="auto"/>
              <w:right w:val="single" w:sz="4" w:space="0" w:color="auto"/>
            </w:tcBorders>
            <w:shd w:val="clear" w:color="000000" w:fill="FFFFFF"/>
            <w:vAlign w:val="center"/>
          </w:tcPr>
          <w:p w14:paraId="0B5EBF91" w14:textId="02EA492F" w:rsidR="00567A9B" w:rsidRPr="00F35B47" w:rsidRDefault="008031AC" w:rsidP="00E910A7">
            <w:pPr>
              <w:spacing w:line="276" w:lineRule="auto"/>
              <w:jc w:val="left"/>
              <w:rPr>
                <w:rFonts w:eastAsia="Times New Roman" w:cs="Calibri"/>
                <w:b/>
                <w:bCs/>
                <w:color w:val="000000"/>
                <w:szCs w:val="22"/>
                <w:lang w:eastAsia="es-ES"/>
                <w14:ligatures w14:val="none"/>
              </w:rPr>
            </w:pPr>
            <w:r w:rsidRPr="00F35B47">
              <w:rPr>
                <w:rFonts w:eastAsia="Times New Roman" w:cs="Calibri"/>
                <w:b/>
                <w:bCs/>
                <w:color w:val="000000"/>
                <w:szCs w:val="22"/>
                <w:lang w:eastAsia="es-ES"/>
                <w14:ligatures w14:val="none"/>
              </w:rPr>
              <w:t>Coordinado</w:t>
            </w:r>
          </w:p>
        </w:tc>
        <w:tc>
          <w:tcPr>
            <w:tcW w:w="874" w:type="pct"/>
            <w:tcBorders>
              <w:top w:val="nil"/>
              <w:left w:val="single" w:sz="4" w:space="0" w:color="auto"/>
              <w:bottom w:val="single" w:sz="4" w:space="0" w:color="auto"/>
              <w:right w:val="single" w:sz="4" w:space="0" w:color="auto"/>
            </w:tcBorders>
            <w:shd w:val="clear" w:color="000000" w:fill="FFFFFF"/>
            <w:vAlign w:val="center"/>
            <w:hideMark/>
          </w:tcPr>
          <w:p w14:paraId="62EBBA9A" w14:textId="15BCE9B7" w:rsidR="00567A9B" w:rsidRPr="00F35B47" w:rsidRDefault="00567A9B" w:rsidP="00E910A7">
            <w:pPr>
              <w:spacing w:line="276" w:lineRule="auto"/>
              <w:rPr>
                <w:rFonts w:eastAsia="Times New Roman" w:cs="Calibri"/>
                <w:b/>
                <w:bCs/>
                <w:color w:val="000000"/>
                <w:szCs w:val="22"/>
                <w:lang w:eastAsia="es-ES"/>
                <w14:ligatures w14:val="none"/>
              </w:rPr>
            </w:pPr>
            <w:r w:rsidRPr="00F35B47">
              <w:rPr>
                <w:rFonts w:eastAsia="Times New Roman" w:cs="Calibri"/>
                <w:b/>
                <w:bCs/>
                <w:color w:val="000000"/>
                <w:szCs w:val="22"/>
                <w:lang w:eastAsia="es-ES"/>
                <w14:ligatures w14:val="none"/>
              </w:rPr>
              <w:t xml:space="preserve">LOD 400 </w:t>
            </w:r>
          </w:p>
        </w:tc>
        <w:tc>
          <w:tcPr>
            <w:tcW w:w="2818" w:type="pct"/>
            <w:tcBorders>
              <w:top w:val="nil"/>
              <w:left w:val="nil"/>
              <w:bottom w:val="single" w:sz="4" w:space="0" w:color="auto"/>
              <w:right w:val="single" w:sz="4" w:space="0" w:color="auto"/>
            </w:tcBorders>
            <w:shd w:val="clear" w:color="000000" w:fill="FFFFFF"/>
            <w:vAlign w:val="center"/>
            <w:hideMark/>
          </w:tcPr>
          <w:p w14:paraId="08628A47" w14:textId="336785BD" w:rsidR="00567A9B" w:rsidRPr="00F35B47" w:rsidRDefault="00567A9B" w:rsidP="00E910A7">
            <w:pPr>
              <w:keepNext/>
              <w:spacing w:line="276" w:lineRule="auto"/>
              <w:rPr>
                <w:rFonts w:eastAsia="Times New Roman" w:cs="Calibri"/>
                <w:color w:val="000000"/>
                <w:szCs w:val="22"/>
                <w:lang w:eastAsia="es-ES"/>
                <w14:ligatures w14:val="none"/>
              </w:rPr>
            </w:pPr>
            <w:r w:rsidRPr="00F35B47">
              <w:rPr>
                <w:rFonts w:eastAsia="Times New Roman" w:cs="Calibri"/>
                <w:color w:val="000000"/>
                <w:szCs w:val="22"/>
                <w:lang w:eastAsia="es-ES"/>
                <w14:ligatures w14:val="none"/>
              </w:rPr>
              <w:t>Objetos modelados con suficiente detalle y precisión para permitir su fabricación. Los elementos se representarán como elementos específicos con componentes asociados, incluidos los elementos de fabricación, montaje e instalación.</w:t>
            </w:r>
          </w:p>
        </w:tc>
      </w:tr>
      <w:tr w:rsidR="008031AC" w:rsidRPr="00F35B47" w14:paraId="24780061" w14:textId="77777777" w:rsidTr="00672983">
        <w:trPr>
          <w:trHeight w:val="810"/>
        </w:trPr>
        <w:tc>
          <w:tcPr>
            <w:tcW w:w="653" w:type="pct"/>
            <w:tcBorders>
              <w:top w:val="single" w:sz="4" w:space="0" w:color="auto"/>
              <w:left w:val="single" w:sz="4" w:space="0" w:color="auto"/>
              <w:bottom w:val="single" w:sz="4" w:space="0" w:color="auto"/>
              <w:right w:val="single" w:sz="4" w:space="0" w:color="auto"/>
            </w:tcBorders>
            <w:shd w:val="clear" w:color="000000" w:fill="FFFFFF"/>
            <w:vAlign w:val="center"/>
          </w:tcPr>
          <w:p w14:paraId="4906DB3B" w14:textId="426A6E59" w:rsidR="008031AC" w:rsidRPr="00F35B47" w:rsidRDefault="00B13205" w:rsidP="00E910A7">
            <w:pPr>
              <w:spacing w:line="276" w:lineRule="auto"/>
              <w:jc w:val="left"/>
              <w:rPr>
                <w:rFonts w:eastAsia="Times New Roman" w:cs="Calibri"/>
                <w:b/>
                <w:bCs/>
                <w:color w:val="000000"/>
                <w:szCs w:val="22"/>
                <w:lang w:eastAsia="es-ES"/>
                <w14:ligatures w14:val="none"/>
              </w:rPr>
            </w:pPr>
            <w:r w:rsidRPr="00F35B47">
              <w:rPr>
                <w:rFonts w:eastAsia="Times New Roman" w:cs="Calibri"/>
                <w:b/>
                <w:bCs/>
                <w:color w:val="000000"/>
                <w:szCs w:val="22"/>
                <w:lang w:eastAsia="es-ES"/>
                <w14:ligatures w14:val="none"/>
              </w:rPr>
              <w:t>Detallado</w:t>
            </w:r>
          </w:p>
        </w:tc>
        <w:tc>
          <w:tcPr>
            <w:tcW w:w="655" w:type="pct"/>
            <w:tcBorders>
              <w:top w:val="single" w:sz="4" w:space="0" w:color="auto"/>
              <w:left w:val="single" w:sz="4" w:space="0" w:color="auto"/>
              <w:bottom w:val="single" w:sz="4" w:space="0" w:color="auto"/>
              <w:right w:val="single" w:sz="4" w:space="0" w:color="auto"/>
            </w:tcBorders>
            <w:shd w:val="clear" w:color="000000" w:fill="FFFFFF"/>
            <w:vAlign w:val="center"/>
          </w:tcPr>
          <w:p w14:paraId="271535B6" w14:textId="71C560C0" w:rsidR="008031AC" w:rsidRPr="00F35B47" w:rsidRDefault="00B13205" w:rsidP="00E910A7">
            <w:pPr>
              <w:spacing w:line="276" w:lineRule="auto"/>
              <w:jc w:val="left"/>
              <w:rPr>
                <w:rFonts w:eastAsia="Times New Roman" w:cs="Calibri"/>
                <w:b/>
                <w:bCs/>
                <w:color w:val="000000"/>
                <w:szCs w:val="22"/>
                <w:lang w:eastAsia="es-ES"/>
                <w14:ligatures w14:val="none"/>
              </w:rPr>
            </w:pPr>
            <w:r w:rsidRPr="00F35B47">
              <w:rPr>
                <w:rFonts w:eastAsia="Times New Roman" w:cs="Calibri"/>
                <w:b/>
                <w:bCs/>
                <w:color w:val="000000"/>
                <w:szCs w:val="22"/>
                <w:lang w:eastAsia="es-ES"/>
                <w14:ligatures w14:val="none"/>
              </w:rPr>
              <w:t>As-built</w:t>
            </w:r>
          </w:p>
        </w:tc>
        <w:tc>
          <w:tcPr>
            <w:tcW w:w="874" w:type="pct"/>
            <w:tcBorders>
              <w:top w:val="single" w:sz="4" w:space="0" w:color="auto"/>
              <w:left w:val="single" w:sz="4" w:space="0" w:color="auto"/>
              <w:bottom w:val="single" w:sz="4" w:space="0" w:color="auto"/>
              <w:right w:val="single" w:sz="4" w:space="0" w:color="auto"/>
            </w:tcBorders>
            <w:shd w:val="clear" w:color="000000" w:fill="FFFFFF"/>
            <w:vAlign w:val="center"/>
          </w:tcPr>
          <w:p w14:paraId="73BA4155" w14:textId="05882160" w:rsidR="008031AC" w:rsidRPr="00F35B47" w:rsidRDefault="00B13205" w:rsidP="00E910A7">
            <w:pPr>
              <w:spacing w:line="276" w:lineRule="auto"/>
              <w:rPr>
                <w:rFonts w:eastAsia="Times New Roman" w:cs="Calibri"/>
                <w:b/>
                <w:bCs/>
                <w:color w:val="000000"/>
                <w:szCs w:val="22"/>
                <w:lang w:eastAsia="es-ES"/>
                <w14:ligatures w14:val="none"/>
              </w:rPr>
            </w:pPr>
            <w:r w:rsidRPr="00F35B47">
              <w:rPr>
                <w:rFonts w:eastAsia="Times New Roman" w:cs="Calibri"/>
                <w:b/>
                <w:bCs/>
                <w:color w:val="000000"/>
                <w:szCs w:val="22"/>
                <w:lang w:eastAsia="es-ES"/>
                <w14:ligatures w14:val="none"/>
              </w:rPr>
              <w:t>LOD 500</w:t>
            </w:r>
          </w:p>
        </w:tc>
        <w:tc>
          <w:tcPr>
            <w:tcW w:w="2818" w:type="pct"/>
            <w:tcBorders>
              <w:top w:val="single" w:sz="4" w:space="0" w:color="auto"/>
              <w:left w:val="nil"/>
              <w:bottom w:val="single" w:sz="4" w:space="0" w:color="auto"/>
              <w:right w:val="single" w:sz="4" w:space="0" w:color="auto"/>
            </w:tcBorders>
            <w:shd w:val="clear" w:color="000000" w:fill="FFFFFF"/>
            <w:vAlign w:val="center"/>
          </w:tcPr>
          <w:p w14:paraId="4B695F40" w14:textId="043C6283" w:rsidR="008031AC" w:rsidRPr="00F35B47" w:rsidRDefault="00CA69A6" w:rsidP="00E910A7">
            <w:pPr>
              <w:keepNext/>
              <w:spacing w:line="276" w:lineRule="auto"/>
              <w:rPr>
                <w:rFonts w:eastAsia="Times New Roman" w:cs="Calibri"/>
                <w:color w:val="000000"/>
                <w:szCs w:val="22"/>
                <w:lang w:eastAsia="es-ES"/>
                <w14:ligatures w14:val="none"/>
              </w:rPr>
            </w:pPr>
            <w:r w:rsidRPr="00F35B47">
              <w:rPr>
                <w:rFonts w:eastAsia="Times New Roman" w:cs="Calibri"/>
                <w:color w:val="000000"/>
                <w:szCs w:val="22"/>
                <w:lang w:eastAsia="es-ES"/>
                <w14:ligatures w14:val="none"/>
              </w:rPr>
              <w:t>Adaptación de</w:t>
            </w:r>
            <w:r w:rsidR="005E7970" w:rsidRPr="00F35B47">
              <w:rPr>
                <w:rFonts w:eastAsia="Times New Roman" w:cs="Calibri"/>
                <w:color w:val="000000"/>
                <w:szCs w:val="22"/>
                <w:lang w:eastAsia="es-ES"/>
                <w14:ligatures w14:val="none"/>
              </w:rPr>
              <w:t xml:space="preserve"> los </w:t>
            </w:r>
            <w:r w:rsidR="006E0BF8" w:rsidRPr="00F35B47">
              <w:rPr>
                <w:rFonts w:eastAsia="Times New Roman" w:cs="Calibri"/>
                <w:color w:val="000000"/>
                <w:szCs w:val="22"/>
                <w:lang w:eastAsia="es-ES"/>
                <w14:ligatures w14:val="none"/>
              </w:rPr>
              <w:t>objetos modelados</w:t>
            </w:r>
            <w:r w:rsidRPr="00F35B47">
              <w:rPr>
                <w:rFonts w:eastAsia="Times New Roman" w:cs="Calibri"/>
                <w:color w:val="000000"/>
                <w:szCs w:val="22"/>
                <w:lang w:eastAsia="es-ES"/>
                <w14:ligatures w14:val="none"/>
              </w:rPr>
              <w:t xml:space="preserve"> a la realidad construida, </w:t>
            </w:r>
            <w:r w:rsidR="008652D1" w:rsidRPr="00F35B47">
              <w:rPr>
                <w:rFonts w:eastAsia="Times New Roman" w:cs="Calibri"/>
                <w:color w:val="000000"/>
                <w:szCs w:val="22"/>
                <w:lang w:eastAsia="es-ES"/>
                <w14:ligatures w14:val="none"/>
              </w:rPr>
              <w:t>sin incrementar el nivel de detalle.</w:t>
            </w:r>
          </w:p>
        </w:tc>
      </w:tr>
    </w:tbl>
    <w:p w14:paraId="51A197DE" w14:textId="063FF4FA" w:rsidR="003540CD" w:rsidRPr="00FD6B20" w:rsidRDefault="003540CD" w:rsidP="00E910A7">
      <w:pPr>
        <w:pStyle w:val="Descripcin"/>
        <w:spacing w:before="0" w:after="0" w:line="276" w:lineRule="auto"/>
        <w:rPr>
          <w:rFonts w:cs="Calibri"/>
        </w:rPr>
      </w:pPr>
      <w:r w:rsidRPr="00FD6B20">
        <w:rPr>
          <w:rFonts w:cs="Calibri"/>
        </w:rPr>
        <w:t xml:space="preserve">Tabla </w:t>
      </w:r>
      <w:r w:rsidR="00D24847" w:rsidRPr="00FD6B20">
        <w:rPr>
          <w:rFonts w:cs="Calibri"/>
        </w:rPr>
        <w:t>1</w:t>
      </w:r>
      <w:r w:rsidR="00D454F4">
        <w:rPr>
          <w:rFonts w:cs="Calibri"/>
        </w:rPr>
        <w:t>1</w:t>
      </w:r>
      <w:r w:rsidRPr="00FD6B20">
        <w:rPr>
          <w:rFonts w:cs="Calibri"/>
        </w:rPr>
        <w:t xml:space="preserve">. </w:t>
      </w:r>
      <w:r w:rsidR="00D24847" w:rsidRPr="00FD6B20">
        <w:rPr>
          <w:rFonts w:cs="Calibri"/>
        </w:rPr>
        <w:t xml:space="preserve">Equivalencia </w:t>
      </w:r>
      <w:r w:rsidRPr="00FD6B20">
        <w:rPr>
          <w:rFonts w:cs="Calibri"/>
        </w:rPr>
        <w:t>Nivel LOD</w:t>
      </w:r>
      <w:r w:rsidR="00D24847" w:rsidRPr="00FD6B20">
        <w:rPr>
          <w:rFonts w:cs="Calibri"/>
        </w:rPr>
        <w:t xml:space="preserve"> BIM FORUM</w:t>
      </w:r>
      <w:r w:rsidRPr="00FD6B20">
        <w:rPr>
          <w:rFonts w:cs="Calibri"/>
        </w:rPr>
        <w:t>.</w:t>
      </w:r>
    </w:p>
    <w:p w14:paraId="5B1E9655" w14:textId="77777777" w:rsidR="001644BD" w:rsidRPr="00FD6B20" w:rsidRDefault="001644BD" w:rsidP="00E910A7">
      <w:pPr>
        <w:spacing w:line="276" w:lineRule="auto"/>
        <w:rPr>
          <w:rFonts w:cs="Calibri"/>
        </w:rPr>
      </w:pPr>
    </w:p>
    <w:p w14:paraId="60B5F9AD" w14:textId="59859D78" w:rsidR="001644BD" w:rsidRPr="00FD6B20" w:rsidRDefault="001644BD" w:rsidP="004E6FD8">
      <w:pPr>
        <w:pStyle w:val="Ttulo4"/>
        <w:numPr>
          <w:ilvl w:val="3"/>
          <w:numId w:val="55"/>
        </w:numPr>
        <w:spacing w:after="0" w:line="276" w:lineRule="auto"/>
        <w:ind w:left="0" w:firstLine="0"/>
        <w:rPr>
          <w:rFonts w:cs="Calibri"/>
          <w:szCs w:val="22"/>
        </w:rPr>
      </w:pPr>
      <w:bookmarkStart w:id="90" w:name="_Toc162284876"/>
      <w:bookmarkStart w:id="91" w:name="_Toc197605993"/>
      <w:r w:rsidRPr="00FD6B20">
        <w:rPr>
          <w:rFonts w:cs="Calibri"/>
          <w:szCs w:val="22"/>
        </w:rPr>
        <w:t xml:space="preserve">Nivel de información </w:t>
      </w:r>
      <w:r w:rsidR="0044254F" w:rsidRPr="00FD6B20">
        <w:rPr>
          <w:rFonts w:cs="Calibri"/>
          <w:szCs w:val="22"/>
        </w:rPr>
        <w:t>alfanumérica</w:t>
      </w:r>
      <w:bookmarkEnd w:id="90"/>
      <w:r w:rsidR="005B4FA8" w:rsidRPr="00FD6B20">
        <w:rPr>
          <w:rFonts w:cs="Calibri"/>
          <w:szCs w:val="22"/>
        </w:rPr>
        <w:t>.</w:t>
      </w:r>
      <w:bookmarkEnd w:id="91"/>
    </w:p>
    <w:p w14:paraId="25B0B180" w14:textId="77777777" w:rsidR="00F35B47" w:rsidRDefault="00F35B47" w:rsidP="00E910A7">
      <w:pPr>
        <w:spacing w:line="276" w:lineRule="auto"/>
        <w:rPr>
          <w:rFonts w:cs="Calibri"/>
          <w:szCs w:val="22"/>
        </w:rPr>
      </w:pPr>
    </w:p>
    <w:p w14:paraId="0D556F9B" w14:textId="415CF1B0" w:rsidR="002F72A4" w:rsidRPr="00FD6B20" w:rsidRDefault="002F72A4" w:rsidP="00E910A7">
      <w:pPr>
        <w:spacing w:line="276" w:lineRule="auto"/>
        <w:rPr>
          <w:rFonts w:cs="Calibri"/>
          <w:szCs w:val="22"/>
        </w:rPr>
      </w:pPr>
      <w:r w:rsidRPr="00FD6B20">
        <w:rPr>
          <w:rFonts w:cs="Calibri"/>
          <w:szCs w:val="22"/>
        </w:rPr>
        <w:t>Para especificar las necesidades de información alfanumérica en proyectos que utilizan Modelado de Información de Construcción (BIM), la norma ISO 7817-1:2024 establece las siguientes directrices:</w:t>
      </w:r>
    </w:p>
    <w:p w14:paraId="21A7559E" w14:textId="77777777" w:rsidR="002F72A4" w:rsidRPr="00FD6B20" w:rsidRDefault="002F72A4" w:rsidP="00E910A7">
      <w:pPr>
        <w:spacing w:line="276" w:lineRule="auto"/>
        <w:rPr>
          <w:rFonts w:cs="Calibri"/>
          <w:b/>
          <w:bCs/>
          <w:szCs w:val="22"/>
        </w:rPr>
      </w:pPr>
    </w:p>
    <w:p w14:paraId="2B8C4CBE" w14:textId="77777777" w:rsidR="002F72A4" w:rsidRPr="00FD6B20" w:rsidRDefault="002F72A4" w:rsidP="004E6FD8">
      <w:pPr>
        <w:pStyle w:val="Prrafodelista"/>
        <w:numPr>
          <w:ilvl w:val="0"/>
          <w:numId w:val="47"/>
        </w:numPr>
        <w:spacing w:line="276" w:lineRule="auto"/>
        <w:rPr>
          <w:rFonts w:cs="Calibri"/>
          <w:szCs w:val="22"/>
        </w:rPr>
      </w:pPr>
      <w:r w:rsidRPr="00FD6B20">
        <w:rPr>
          <w:rFonts w:cs="Calibri"/>
          <w:b/>
          <w:bCs/>
          <w:szCs w:val="22"/>
        </w:rPr>
        <w:t>Identificación:</w:t>
      </w:r>
      <w:r w:rsidRPr="00FD6B20">
        <w:rPr>
          <w:rFonts w:cs="Calibri"/>
          <w:szCs w:val="22"/>
        </w:rPr>
        <w:t xml:space="preserve"> Asignar identificadores únicos a cada objeto o elemento dentro del modelo. Esto facilita su referencia y seguimiento a lo largo del ciclo de vida del proyecto.</w:t>
      </w:r>
    </w:p>
    <w:p w14:paraId="4068CD4B" w14:textId="77777777" w:rsidR="002F72A4" w:rsidRPr="00FD6B20" w:rsidRDefault="002F72A4" w:rsidP="00E910A7">
      <w:pPr>
        <w:spacing w:line="276" w:lineRule="auto"/>
        <w:rPr>
          <w:rFonts w:cs="Calibri"/>
          <w:szCs w:val="22"/>
        </w:rPr>
      </w:pPr>
    </w:p>
    <w:p w14:paraId="0F989FE6" w14:textId="77777777" w:rsidR="002F72A4" w:rsidRPr="00FD6B20" w:rsidRDefault="002F72A4" w:rsidP="004E6FD8">
      <w:pPr>
        <w:pStyle w:val="Prrafodelista"/>
        <w:numPr>
          <w:ilvl w:val="0"/>
          <w:numId w:val="47"/>
        </w:numPr>
        <w:spacing w:line="276" w:lineRule="auto"/>
        <w:rPr>
          <w:rFonts w:cs="Calibri"/>
          <w:szCs w:val="22"/>
        </w:rPr>
      </w:pPr>
      <w:r w:rsidRPr="00FD6B20">
        <w:rPr>
          <w:rFonts w:cs="Calibri"/>
          <w:b/>
          <w:bCs/>
          <w:szCs w:val="22"/>
        </w:rPr>
        <w:t>Contenido de la información:</w:t>
      </w:r>
      <w:r w:rsidRPr="00FD6B20">
        <w:rPr>
          <w:rFonts w:cs="Calibri"/>
          <w:szCs w:val="22"/>
        </w:rPr>
        <w:t xml:space="preserve"> Definir claramente los atributos y propiedades alfanuméricas que se requieren para cada objeto. Estos pueden incluir datos como materiales, dimensiones, especificaciones técnicas, fechas y cualquier otra información relevante para el proyecto.</w:t>
      </w:r>
    </w:p>
    <w:p w14:paraId="6D3AF260" w14:textId="77777777" w:rsidR="002F72A4" w:rsidRPr="00FD6B20" w:rsidRDefault="002F72A4" w:rsidP="00E910A7">
      <w:pPr>
        <w:spacing w:line="276" w:lineRule="auto"/>
        <w:rPr>
          <w:rFonts w:cs="Calibri"/>
          <w:szCs w:val="22"/>
        </w:rPr>
      </w:pPr>
    </w:p>
    <w:p w14:paraId="4CAC2EB0" w14:textId="1207EEFB" w:rsidR="001644BD" w:rsidRPr="00FD6B20" w:rsidRDefault="002F72A4" w:rsidP="00E910A7">
      <w:pPr>
        <w:spacing w:line="276" w:lineRule="auto"/>
        <w:rPr>
          <w:rFonts w:cs="Calibri"/>
          <w:szCs w:val="22"/>
        </w:rPr>
      </w:pPr>
      <w:r w:rsidRPr="00FD6B20">
        <w:rPr>
          <w:rFonts w:cs="Calibri"/>
          <w:szCs w:val="22"/>
        </w:rPr>
        <w:t xml:space="preserve">Estas directrices aseguran que la información alfanumérica sea precisa, consistente y adecuada para los propósitos específicos del proyecto, facilitando una gestión eficiente y una colaboración efectiva entre los diferentes actores involucrados. </w:t>
      </w:r>
      <w:r w:rsidR="001644BD" w:rsidRPr="00FD6B20">
        <w:rPr>
          <w:rFonts w:cs="Calibri"/>
          <w:szCs w:val="22"/>
        </w:rPr>
        <w:t xml:space="preserve">Esta información se estructurará en torno a grupos de propiedades que se </w:t>
      </w:r>
      <w:r w:rsidR="001644BD" w:rsidRPr="00FD6B20">
        <w:rPr>
          <w:rFonts w:cs="Calibri"/>
          <w:szCs w:val="22"/>
        </w:rPr>
        <w:lastRenderedPageBreak/>
        <w:t xml:space="preserve">acordarán con el Adjudicador y que se definirán en los EIR. </w:t>
      </w:r>
      <w:r w:rsidR="009370A7" w:rsidRPr="00FD6B20">
        <w:rPr>
          <w:rFonts w:cs="Calibri"/>
          <w:szCs w:val="22"/>
        </w:rPr>
        <w:t xml:space="preserve">De no ser definidos en un EIR, se usarán siempre los procedimientos internos de </w:t>
      </w:r>
      <w:r w:rsidR="006D67E3">
        <w:rPr>
          <w:rFonts w:cs="Calibri"/>
          <w:szCs w:val="22"/>
        </w:rPr>
        <w:t>AVINTIA</w:t>
      </w:r>
      <w:r w:rsidR="009370A7" w:rsidRPr="00FD6B20">
        <w:rPr>
          <w:rFonts w:cs="Calibri"/>
          <w:szCs w:val="22"/>
        </w:rPr>
        <w:t xml:space="preserve"> Consultores, previamente pactados con el Adjudicador.</w:t>
      </w:r>
    </w:p>
    <w:p w14:paraId="048803DC" w14:textId="77777777" w:rsidR="001644BD" w:rsidRPr="00FD6B20" w:rsidRDefault="001644BD" w:rsidP="00E910A7">
      <w:pPr>
        <w:spacing w:line="276" w:lineRule="auto"/>
        <w:rPr>
          <w:rFonts w:cs="Calibri"/>
          <w:szCs w:val="22"/>
        </w:rPr>
      </w:pPr>
    </w:p>
    <w:p w14:paraId="71596E61" w14:textId="2C3608C3" w:rsidR="00AC0806" w:rsidRPr="00FD6B20" w:rsidRDefault="00AC0806" w:rsidP="00E910A7">
      <w:pPr>
        <w:spacing w:line="276" w:lineRule="auto"/>
        <w:rPr>
          <w:rFonts w:cs="Calibri"/>
          <w:szCs w:val="22"/>
        </w:rPr>
      </w:pPr>
      <w:r w:rsidRPr="00FD6B20">
        <w:rPr>
          <w:rFonts w:cs="Calibri"/>
          <w:szCs w:val="22"/>
        </w:rPr>
        <w:t>Un ejemplo de un identificador único podría ser un código de identificación de un objeto como una puerta en un edificio. Supongamos que se asigna a cada puerta el siguiente identificador:</w:t>
      </w:r>
    </w:p>
    <w:p w14:paraId="0EEC801E" w14:textId="77777777" w:rsidR="00AC0806" w:rsidRPr="00FD6B20" w:rsidRDefault="00AC0806" w:rsidP="00E910A7">
      <w:pPr>
        <w:spacing w:line="276" w:lineRule="auto"/>
        <w:rPr>
          <w:rFonts w:cs="Calibri"/>
          <w:szCs w:val="22"/>
        </w:rPr>
      </w:pPr>
    </w:p>
    <w:p w14:paraId="21FBC290" w14:textId="77777777" w:rsidR="00AC0806" w:rsidRPr="00FD6B20" w:rsidRDefault="00AC0806" w:rsidP="00E910A7">
      <w:pPr>
        <w:spacing w:line="276" w:lineRule="auto"/>
        <w:jc w:val="center"/>
        <w:rPr>
          <w:rFonts w:cs="Calibri"/>
          <w:szCs w:val="22"/>
        </w:rPr>
      </w:pPr>
      <w:r w:rsidRPr="00FD6B20">
        <w:rPr>
          <w:rFonts w:cs="Calibri"/>
          <w:szCs w:val="22"/>
        </w:rPr>
        <w:t>DOOR-L1-R101-001</w:t>
      </w:r>
    </w:p>
    <w:p w14:paraId="5263C29D" w14:textId="77777777" w:rsidR="00AC0806" w:rsidRPr="00FD6B20" w:rsidRDefault="00AC0806" w:rsidP="00E910A7">
      <w:pPr>
        <w:spacing w:line="276" w:lineRule="auto"/>
        <w:rPr>
          <w:rFonts w:cs="Calibri"/>
          <w:szCs w:val="22"/>
        </w:rPr>
      </w:pPr>
    </w:p>
    <w:p w14:paraId="582DD2A2" w14:textId="77777777" w:rsidR="00AC0806" w:rsidRPr="00FD6B20" w:rsidRDefault="00AC0806" w:rsidP="00E910A7">
      <w:pPr>
        <w:spacing w:line="276" w:lineRule="auto"/>
        <w:rPr>
          <w:rFonts w:cs="Calibri"/>
          <w:szCs w:val="22"/>
        </w:rPr>
      </w:pPr>
      <w:r w:rsidRPr="00FD6B20">
        <w:rPr>
          <w:rFonts w:cs="Calibri"/>
          <w:szCs w:val="22"/>
        </w:rPr>
        <w:t>Este identificador podría desglosarse así:</w:t>
      </w:r>
    </w:p>
    <w:p w14:paraId="70F66345" w14:textId="77777777" w:rsidR="00AC0806" w:rsidRPr="00FD6B20" w:rsidRDefault="00AC0806" w:rsidP="00E910A7">
      <w:pPr>
        <w:spacing w:line="276" w:lineRule="auto"/>
        <w:rPr>
          <w:rFonts w:cs="Calibri"/>
          <w:szCs w:val="22"/>
        </w:rPr>
      </w:pPr>
    </w:p>
    <w:p w14:paraId="374B46C7" w14:textId="77777777" w:rsidR="00AC0806" w:rsidRPr="00FD6B20" w:rsidRDefault="00AC0806" w:rsidP="004E6FD8">
      <w:pPr>
        <w:pStyle w:val="Prrafodelista"/>
        <w:numPr>
          <w:ilvl w:val="0"/>
          <w:numId w:val="48"/>
        </w:numPr>
        <w:spacing w:line="276" w:lineRule="auto"/>
        <w:rPr>
          <w:rFonts w:cs="Calibri"/>
          <w:szCs w:val="22"/>
        </w:rPr>
      </w:pPr>
      <w:r w:rsidRPr="00FD6B20">
        <w:rPr>
          <w:rFonts w:cs="Calibri"/>
          <w:szCs w:val="22"/>
        </w:rPr>
        <w:t>DOOR: Indica el tipo de objeto (en este caso, una puerta).</w:t>
      </w:r>
    </w:p>
    <w:p w14:paraId="5DE70BBF" w14:textId="77777777" w:rsidR="00AC0806" w:rsidRPr="00FD6B20" w:rsidRDefault="00AC0806" w:rsidP="004E6FD8">
      <w:pPr>
        <w:pStyle w:val="Prrafodelista"/>
        <w:numPr>
          <w:ilvl w:val="0"/>
          <w:numId w:val="48"/>
        </w:numPr>
        <w:spacing w:line="276" w:lineRule="auto"/>
        <w:rPr>
          <w:rFonts w:cs="Calibri"/>
          <w:szCs w:val="22"/>
        </w:rPr>
      </w:pPr>
      <w:r w:rsidRPr="00FD6B20">
        <w:rPr>
          <w:rFonts w:cs="Calibri"/>
          <w:szCs w:val="22"/>
        </w:rPr>
        <w:t>L1: Especifica la planta o nivel (Level 1).</w:t>
      </w:r>
    </w:p>
    <w:p w14:paraId="03BA74DC" w14:textId="77777777" w:rsidR="00AC0806" w:rsidRPr="00FD6B20" w:rsidRDefault="00AC0806" w:rsidP="004E6FD8">
      <w:pPr>
        <w:pStyle w:val="Prrafodelista"/>
        <w:numPr>
          <w:ilvl w:val="0"/>
          <w:numId w:val="48"/>
        </w:numPr>
        <w:spacing w:line="276" w:lineRule="auto"/>
        <w:rPr>
          <w:rFonts w:cs="Calibri"/>
          <w:szCs w:val="22"/>
        </w:rPr>
      </w:pPr>
      <w:r w:rsidRPr="00FD6B20">
        <w:rPr>
          <w:rFonts w:cs="Calibri"/>
          <w:szCs w:val="22"/>
        </w:rPr>
        <w:t>R101: Indica la habitación o área donde se encuentra la puerta (Room 101).</w:t>
      </w:r>
    </w:p>
    <w:p w14:paraId="2321C090" w14:textId="77777777" w:rsidR="00AC0806" w:rsidRPr="00FD6B20" w:rsidRDefault="00AC0806" w:rsidP="004E6FD8">
      <w:pPr>
        <w:pStyle w:val="Prrafodelista"/>
        <w:numPr>
          <w:ilvl w:val="0"/>
          <w:numId w:val="48"/>
        </w:numPr>
        <w:spacing w:line="276" w:lineRule="auto"/>
        <w:rPr>
          <w:rFonts w:cs="Calibri"/>
          <w:szCs w:val="22"/>
        </w:rPr>
      </w:pPr>
      <w:r w:rsidRPr="00FD6B20">
        <w:rPr>
          <w:rFonts w:cs="Calibri"/>
          <w:szCs w:val="22"/>
        </w:rPr>
        <w:t>001: Número secuencial para distinguirla de otras puertas en el mismo nivel y área.</w:t>
      </w:r>
    </w:p>
    <w:p w14:paraId="38D77E41" w14:textId="77777777" w:rsidR="00AC0806" w:rsidRPr="00FD6B20" w:rsidRDefault="00AC0806" w:rsidP="00E910A7">
      <w:pPr>
        <w:spacing w:line="276" w:lineRule="auto"/>
        <w:rPr>
          <w:rFonts w:cs="Calibri"/>
          <w:szCs w:val="22"/>
        </w:rPr>
      </w:pPr>
    </w:p>
    <w:p w14:paraId="24467F88" w14:textId="7561827A" w:rsidR="002F72A4" w:rsidRPr="00FD6B20" w:rsidRDefault="00AC0806" w:rsidP="00E910A7">
      <w:pPr>
        <w:spacing w:line="276" w:lineRule="auto"/>
        <w:rPr>
          <w:rFonts w:cs="Calibri"/>
          <w:szCs w:val="22"/>
        </w:rPr>
      </w:pPr>
      <w:r w:rsidRPr="00FD6B20">
        <w:rPr>
          <w:rFonts w:cs="Calibri"/>
          <w:szCs w:val="22"/>
        </w:rPr>
        <w:t>Este código cumple con los requisitos de un identificador único porque permite localizar y referenciar esa puerta en particular dentro del proyecto de manera precisa.</w:t>
      </w:r>
    </w:p>
    <w:p w14:paraId="04B92210" w14:textId="77777777" w:rsidR="00AC0806" w:rsidRPr="00FD6B20" w:rsidRDefault="00AC0806" w:rsidP="00E910A7">
      <w:pPr>
        <w:spacing w:line="276" w:lineRule="auto"/>
        <w:rPr>
          <w:rFonts w:cs="Calibri"/>
        </w:rPr>
      </w:pPr>
    </w:p>
    <w:p w14:paraId="7B186620" w14:textId="0689D68E" w:rsidR="004605A0" w:rsidRPr="00FD6B20" w:rsidRDefault="00AE7F76" w:rsidP="00E910A7">
      <w:pPr>
        <w:spacing w:line="276" w:lineRule="auto"/>
        <w:rPr>
          <w:rFonts w:cs="Calibri"/>
          <w:szCs w:val="22"/>
        </w:rPr>
      </w:pPr>
      <w:r w:rsidRPr="00FD6B20">
        <w:rPr>
          <w:rFonts w:cs="Calibri"/>
          <w:szCs w:val="22"/>
        </w:rPr>
        <w:t>U</w:t>
      </w:r>
      <w:r w:rsidR="004605A0" w:rsidRPr="00FD6B20">
        <w:rPr>
          <w:rFonts w:cs="Calibri"/>
          <w:szCs w:val="22"/>
        </w:rPr>
        <w:t>n ejemplo de contenido de la información con atributos y propiedades alfanuméricas podría ser el siguiente</w:t>
      </w:r>
      <w:r w:rsidRPr="00FD6B20">
        <w:rPr>
          <w:rFonts w:cs="Calibri"/>
          <w:szCs w:val="22"/>
        </w:rPr>
        <w:t xml:space="preserve"> para un objeto como una ventana:</w:t>
      </w:r>
    </w:p>
    <w:p w14:paraId="7212DCAC" w14:textId="77777777" w:rsidR="004605A0" w:rsidRPr="00FD6B20" w:rsidRDefault="004605A0" w:rsidP="00E910A7">
      <w:pPr>
        <w:spacing w:line="276" w:lineRule="auto"/>
        <w:rPr>
          <w:rFonts w:cs="Calibri"/>
          <w:szCs w:val="22"/>
        </w:rPr>
      </w:pPr>
    </w:p>
    <w:p w14:paraId="58A8A6D9" w14:textId="77777777" w:rsidR="004605A0" w:rsidRPr="00FD6B20" w:rsidRDefault="004605A0" w:rsidP="004E6FD8">
      <w:pPr>
        <w:pStyle w:val="Prrafodelista"/>
        <w:numPr>
          <w:ilvl w:val="0"/>
          <w:numId w:val="49"/>
        </w:numPr>
        <w:spacing w:line="276" w:lineRule="auto"/>
        <w:rPr>
          <w:rFonts w:cs="Calibri"/>
          <w:szCs w:val="22"/>
        </w:rPr>
      </w:pPr>
      <w:r w:rsidRPr="00FD6B20">
        <w:rPr>
          <w:rFonts w:cs="Calibri"/>
          <w:szCs w:val="22"/>
        </w:rPr>
        <w:t>Tipo de objeto: Ventana</w:t>
      </w:r>
    </w:p>
    <w:p w14:paraId="5915B01E" w14:textId="77777777" w:rsidR="004605A0" w:rsidRPr="00FD6B20" w:rsidRDefault="004605A0" w:rsidP="004E6FD8">
      <w:pPr>
        <w:pStyle w:val="Prrafodelista"/>
        <w:numPr>
          <w:ilvl w:val="0"/>
          <w:numId w:val="49"/>
        </w:numPr>
        <w:spacing w:line="276" w:lineRule="auto"/>
        <w:rPr>
          <w:rFonts w:cs="Calibri"/>
          <w:szCs w:val="22"/>
        </w:rPr>
      </w:pPr>
      <w:r w:rsidRPr="00FD6B20">
        <w:rPr>
          <w:rFonts w:cs="Calibri"/>
          <w:szCs w:val="22"/>
        </w:rPr>
        <w:t>Código de identificación: WIN-L2-R205-003</w:t>
      </w:r>
    </w:p>
    <w:p w14:paraId="30124E35" w14:textId="77777777" w:rsidR="004605A0" w:rsidRPr="00FD6B20" w:rsidRDefault="004605A0" w:rsidP="004E6FD8">
      <w:pPr>
        <w:pStyle w:val="Prrafodelista"/>
        <w:numPr>
          <w:ilvl w:val="0"/>
          <w:numId w:val="49"/>
        </w:numPr>
        <w:spacing w:line="276" w:lineRule="auto"/>
        <w:rPr>
          <w:rFonts w:cs="Calibri"/>
          <w:szCs w:val="22"/>
        </w:rPr>
      </w:pPr>
      <w:r w:rsidRPr="00FD6B20">
        <w:rPr>
          <w:rFonts w:cs="Calibri"/>
          <w:szCs w:val="22"/>
        </w:rPr>
        <w:t>Dimensiones:</w:t>
      </w:r>
    </w:p>
    <w:p w14:paraId="494F22E4" w14:textId="77777777" w:rsidR="004605A0" w:rsidRPr="00FD6B20" w:rsidRDefault="004605A0" w:rsidP="004E6FD8">
      <w:pPr>
        <w:pStyle w:val="Prrafodelista"/>
        <w:numPr>
          <w:ilvl w:val="0"/>
          <w:numId w:val="49"/>
        </w:numPr>
        <w:spacing w:line="276" w:lineRule="auto"/>
        <w:rPr>
          <w:rFonts w:cs="Calibri"/>
          <w:szCs w:val="22"/>
        </w:rPr>
      </w:pPr>
      <w:r w:rsidRPr="00FD6B20">
        <w:rPr>
          <w:rFonts w:cs="Calibri"/>
          <w:szCs w:val="22"/>
        </w:rPr>
        <w:t>Ancho: 1.2 m</w:t>
      </w:r>
    </w:p>
    <w:p w14:paraId="7BFA6449" w14:textId="77777777" w:rsidR="004605A0" w:rsidRPr="00FD6B20" w:rsidRDefault="004605A0" w:rsidP="004E6FD8">
      <w:pPr>
        <w:pStyle w:val="Prrafodelista"/>
        <w:numPr>
          <w:ilvl w:val="0"/>
          <w:numId w:val="49"/>
        </w:numPr>
        <w:spacing w:line="276" w:lineRule="auto"/>
        <w:rPr>
          <w:rFonts w:cs="Calibri"/>
          <w:szCs w:val="22"/>
        </w:rPr>
      </w:pPr>
      <w:r w:rsidRPr="00FD6B20">
        <w:rPr>
          <w:rFonts w:cs="Calibri"/>
          <w:szCs w:val="22"/>
        </w:rPr>
        <w:t>Alto: 1.5 m</w:t>
      </w:r>
    </w:p>
    <w:p w14:paraId="4FE62E18" w14:textId="77777777" w:rsidR="004605A0" w:rsidRPr="00FD6B20" w:rsidRDefault="004605A0" w:rsidP="004E6FD8">
      <w:pPr>
        <w:pStyle w:val="Prrafodelista"/>
        <w:numPr>
          <w:ilvl w:val="0"/>
          <w:numId w:val="49"/>
        </w:numPr>
        <w:spacing w:line="276" w:lineRule="auto"/>
        <w:rPr>
          <w:rFonts w:cs="Calibri"/>
          <w:szCs w:val="22"/>
        </w:rPr>
      </w:pPr>
      <w:r w:rsidRPr="00FD6B20">
        <w:rPr>
          <w:rFonts w:cs="Calibri"/>
          <w:szCs w:val="22"/>
        </w:rPr>
        <w:t>Material: Aluminio</w:t>
      </w:r>
    </w:p>
    <w:p w14:paraId="4C832603" w14:textId="77777777" w:rsidR="004605A0" w:rsidRPr="00FD6B20" w:rsidRDefault="004605A0" w:rsidP="004E6FD8">
      <w:pPr>
        <w:pStyle w:val="Prrafodelista"/>
        <w:numPr>
          <w:ilvl w:val="0"/>
          <w:numId w:val="49"/>
        </w:numPr>
        <w:spacing w:line="276" w:lineRule="auto"/>
        <w:rPr>
          <w:rFonts w:cs="Calibri"/>
          <w:szCs w:val="22"/>
        </w:rPr>
      </w:pPr>
      <w:r w:rsidRPr="00FD6B20">
        <w:rPr>
          <w:rFonts w:cs="Calibri"/>
          <w:szCs w:val="22"/>
        </w:rPr>
        <w:t>Color: Blanco</w:t>
      </w:r>
    </w:p>
    <w:p w14:paraId="5E560C04" w14:textId="77777777" w:rsidR="004605A0" w:rsidRPr="00FD6B20" w:rsidRDefault="004605A0" w:rsidP="004E6FD8">
      <w:pPr>
        <w:pStyle w:val="Prrafodelista"/>
        <w:numPr>
          <w:ilvl w:val="0"/>
          <w:numId w:val="49"/>
        </w:numPr>
        <w:spacing w:line="276" w:lineRule="auto"/>
        <w:rPr>
          <w:rFonts w:cs="Calibri"/>
          <w:szCs w:val="22"/>
        </w:rPr>
      </w:pPr>
      <w:r w:rsidRPr="00FD6B20">
        <w:rPr>
          <w:rFonts w:cs="Calibri"/>
          <w:szCs w:val="22"/>
        </w:rPr>
        <w:t>Tipo de vidrio: Doble acristalamiento</w:t>
      </w:r>
    </w:p>
    <w:p w14:paraId="2617E7DF" w14:textId="77777777" w:rsidR="004605A0" w:rsidRPr="00FD6B20" w:rsidRDefault="004605A0" w:rsidP="004E6FD8">
      <w:pPr>
        <w:pStyle w:val="Prrafodelista"/>
        <w:numPr>
          <w:ilvl w:val="0"/>
          <w:numId w:val="49"/>
        </w:numPr>
        <w:spacing w:line="276" w:lineRule="auto"/>
        <w:rPr>
          <w:rFonts w:cs="Calibri"/>
          <w:szCs w:val="22"/>
        </w:rPr>
      </w:pPr>
      <w:r w:rsidRPr="00FD6B20">
        <w:rPr>
          <w:rFonts w:cs="Calibri"/>
          <w:szCs w:val="22"/>
        </w:rPr>
        <w:t>Coeficiente de transmisión térmica (U): 1.2 W/m²K</w:t>
      </w:r>
    </w:p>
    <w:p w14:paraId="7E27177F" w14:textId="77777777" w:rsidR="004605A0" w:rsidRPr="00FD6B20" w:rsidRDefault="004605A0" w:rsidP="004E6FD8">
      <w:pPr>
        <w:pStyle w:val="Prrafodelista"/>
        <w:numPr>
          <w:ilvl w:val="0"/>
          <w:numId w:val="49"/>
        </w:numPr>
        <w:spacing w:line="276" w:lineRule="auto"/>
        <w:rPr>
          <w:rFonts w:cs="Calibri"/>
          <w:szCs w:val="22"/>
        </w:rPr>
      </w:pPr>
      <w:r w:rsidRPr="00FD6B20">
        <w:rPr>
          <w:rFonts w:cs="Calibri"/>
          <w:szCs w:val="22"/>
        </w:rPr>
        <w:t>Fabricante: Ventanas XYZ</w:t>
      </w:r>
    </w:p>
    <w:p w14:paraId="3CBD59E6" w14:textId="77777777" w:rsidR="004605A0" w:rsidRPr="00FD6B20" w:rsidRDefault="004605A0" w:rsidP="004E6FD8">
      <w:pPr>
        <w:pStyle w:val="Prrafodelista"/>
        <w:numPr>
          <w:ilvl w:val="0"/>
          <w:numId w:val="49"/>
        </w:numPr>
        <w:spacing w:line="276" w:lineRule="auto"/>
        <w:rPr>
          <w:rFonts w:cs="Calibri"/>
          <w:szCs w:val="22"/>
        </w:rPr>
      </w:pPr>
      <w:r w:rsidRPr="00FD6B20">
        <w:rPr>
          <w:rFonts w:cs="Calibri"/>
          <w:szCs w:val="22"/>
        </w:rPr>
        <w:t>Fecha de instalación: 2024-04-12</w:t>
      </w:r>
    </w:p>
    <w:p w14:paraId="472EA2A6" w14:textId="77777777" w:rsidR="004605A0" w:rsidRPr="00FD6B20" w:rsidRDefault="004605A0" w:rsidP="004E6FD8">
      <w:pPr>
        <w:pStyle w:val="Prrafodelista"/>
        <w:numPr>
          <w:ilvl w:val="0"/>
          <w:numId w:val="49"/>
        </w:numPr>
        <w:spacing w:line="276" w:lineRule="auto"/>
        <w:rPr>
          <w:rFonts w:cs="Calibri"/>
          <w:szCs w:val="22"/>
        </w:rPr>
      </w:pPr>
      <w:r w:rsidRPr="00FD6B20">
        <w:rPr>
          <w:rFonts w:cs="Calibri"/>
          <w:szCs w:val="22"/>
        </w:rPr>
        <w:t>Mantenimiento recomendado: Cada 2 años</w:t>
      </w:r>
    </w:p>
    <w:p w14:paraId="632288D4" w14:textId="77777777" w:rsidR="004605A0" w:rsidRPr="00FD6B20" w:rsidRDefault="004605A0" w:rsidP="004E6FD8">
      <w:pPr>
        <w:pStyle w:val="Prrafodelista"/>
        <w:numPr>
          <w:ilvl w:val="0"/>
          <w:numId w:val="49"/>
        </w:numPr>
        <w:spacing w:line="276" w:lineRule="auto"/>
        <w:rPr>
          <w:rFonts w:cs="Calibri"/>
          <w:szCs w:val="22"/>
        </w:rPr>
      </w:pPr>
      <w:r w:rsidRPr="00FD6B20">
        <w:rPr>
          <w:rFonts w:cs="Calibri"/>
          <w:szCs w:val="22"/>
        </w:rPr>
        <w:t>Ubicación en el proyecto: Nivel 2, habitación 205</w:t>
      </w:r>
    </w:p>
    <w:p w14:paraId="3EE814A4" w14:textId="77777777" w:rsidR="004605A0" w:rsidRPr="00FD6B20" w:rsidRDefault="004605A0" w:rsidP="004E6FD8">
      <w:pPr>
        <w:pStyle w:val="Prrafodelista"/>
        <w:numPr>
          <w:ilvl w:val="0"/>
          <w:numId w:val="49"/>
        </w:numPr>
        <w:spacing w:line="276" w:lineRule="auto"/>
        <w:rPr>
          <w:rFonts w:cs="Calibri"/>
          <w:szCs w:val="22"/>
        </w:rPr>
      </w:pPr>
      <w:r w:rsidRPr="00FD6B20">
        <w:rPr>
          <w:rFonts w:cs="Calibri"/>
          <w:szCs w:val="22"/>
        </w:rPr>
        <w:t>Clasificación según normativa: Clase A en eficiencia energética</w:t>
      </w:r>
    </w:p>
    <w:p w14:paraId="53F91731" w14:textId="77777777" w:rsidR="004605A0" w:rsidRPr="00FD6B20" w:rsidRDefault="004605A0" w:rsidP="00E910A7">
      <w:pPr>
        <w:spacing w:line="276" w:lineRule="auto"/>
        <w:rPr>
          <w:rFonts w:cs="Calibri"/>
        </w:rPr>
      </w:pPr>
    </w:p>
    <w:p w14:paraId="6E527477" w14:textId="5AD90DF3" w:rsidR="00AC0806" w:rsidRPr="00FD6B20" w:rsidRDefault="004605A0" w:rsidP="00E910A7">
      <w:pPr>
        <w:spacing w:line="276" w:lineRule="auto"/>
        <w:rPr>
          <w:rFonts w:cs="Calibri"/>
          <w:szCs w:val="22"/>
        </w:rPr>
      </w:pPr>
      <w:r w:rsidRPr="00FD6B20">
        <w:rPr>
          <w:rFonts w:cs="Calibri"/>
          <w:szCs w:val="22"/>
        </w:rPr>
        <w:t>Estos atributos y propiedades alfanuméricas permiten que cada ventana tenga información detallada y específica que es útil para el diseño, construcción, operación, y mantenimiento del edificio. Además, este conjunto de datos ayuda a mantener la coherencia en la gestión de la información y facilita la colaboración entre los equipos que participan en el proyecto.</w:t>
      </w:r>
    </w:p>
    <w:p w14:paraId="2A9D645E" w14:textId="77777777" w:rsidR="002F72A4" w:rsidRPr="00FD6B20" w:rsidRDefault="002F72A4" w:rsidP="00E910A7">
      <w:pPr>
        <w:spacing w:line="276" w:lineRule="auto"/>
        <w:rPr>
          <w:rFonts w:cs="Calibri"/>
          <w:szCs w:val="22"/>
        </w:rPr>
      </w:pPr>
    </w:p>
    <w:p w14:paraId="78414D4C" w14:textId="37D95BEB" w:rsidR="00243519" w:rsidRPr="00FD6B20" w:rsidRDefault="00D0629B" w:rsidP="00E910A7">
      <w:pPr>
        <w:spacing w:line="276" w:lineRule="auto"/>
        <w:rPr>
          <w:rFonts w:cs="Calibri"/>
          <w:szCs w:val="22"/>
        </w:rPr>
      </w:pPr>
      <w:r w:rsidRPr="00FD6B20">
        <w:rPr>
          <w:rFonts w:cs="Calibri"/>
          <w:szCs w:val="22"/>
        </w:rPr>
        <w:t xml:space="preserve">Por otro lado, </w:t>
      </w:r>
      <w:r w:rsidR="004D52CC" w:rsidRPr="00FD6B20">
        <w:rPr>
          <w:rFonts w:cs="Calibri"/>
          <w:szCs w:val="22"/>
        </w:rPr>
        <w:t xml:space="preserve">también </w:t>
      </w:r>
      <w:r w:rsidR="001A5C92" w:rsidRPr="00FD6B20">
        <w:rPr>
          <w:rFonts w:cs="Calibri"/>
          <w:szCs w:val="22"/>
        </w:rPr>
        <w:t>puede resultar de ayuda</w:t>
      </w:r>
      <w:r w:rsidR="006776EF" w:rsidRPr="00FD6B20">
        <w:rPr>
          <w:rFonts w:cs="Calibri"/>
          <w:szCs w:val="22"/>
        </w:rPr>
        <w:t xml:space="preserve"> relacionar </w:t>
      </w:r>
      <w:r w:rsidR="00E90330" w:rsidRPr="00FD6B20">
        <w:rPr>
          <w:rFonts w:cs="Calibri"/>
          <w:szCs w:val="22"/>
        </w:rPr>
        <w:t>los niveles de información</w:t>
      </w:r>
      <w:r w:rsidR="008D7733" w:rsidRPr="00FD6B20">
        <w:rPr>
          <w:rFonts w:cs="Calibri"/>
          <w:szCs w:val="22"/>
        </w:rPr>
        <w:t xml:space="preserve"> </w:t>
      </w:r>
      <w:r w:rsidR="006776EF" w:rsidRPr="00FD6B20">
        <w:rPr>
          <w:rFonts w:cs="Calibri"/>
          <w:szCs w:val="22"/>
        </w:rPr>
        <w:t>con las diferentes etapas del proyecto</w:t>
      </w:r>
      <w:r w:rsidR="00BD6690" w:rsidRPr="00FD6B20">
        <w:rPr>
          <w:rFonts w:cs="Calibri"/>
          <w:szCs w:val="22"/>
        </w:rPr>
        <w:t>. Pudiendo ser definidas estas</w:t>
      </w:r>
      <w:r w:rsidR="00F36476" w:rsidRPr="00FD6B20">
        <w:rPr>
          <w:rFonts w:cs="Calibri"/>
          <w:szCs w:val="22"/>
        </w:rPr>
        <w:t xml:space="preserve"> de la siguiente manera:</w:t>
      </w:r>
    </w:p>
    <w:p w14:paraId="34CD9074" w14:textId="2FDE3207" w:rsidR="62FD6765" w:rsidRPr="00FD6B20" w:rsidRDefault="62FD6765" w:rsidP="00E910A7">
      <w:pPr>
        <w:spacing w:line="276" w:lineRule="auto"/>
        <w:rPr>
          <w:rFonts w:cs="Calibri"/>
        </w:rPr>
      </w:pPr>
    </w:p>
    <w:p w14:paraId="220D85E8" w14:textId="77777777" w:rsidR="00BD6690" w:rsidRPr="00FD6B20" w:rsidRDefault="00BD6690" w:rsidP="00E910A7">
      <w:pPr>
        <w:spacing w:line="276" w:lineRule="auto"/>
        <w:rPr>
          <w:rFonts w:cs="Calibri"/>
          <w:b/>
          <w:bCs/>
          <w:szCs w:val="22"/>
        </w:rPr>
      </w:pPr>
      <w:r w:rsidRPr="00FD6B20">
        <w:rPr>
          <w:rFonts w:cs="Calibri"/>
          <w:b/>
          <w:bCs/>
          <w:szCs w:val="22"/>
        </w:rPr>
        <w:lastRenderedPageBreak/>
        <w:t xml:space="preserve">SD - </w:t>
      </w:r>
      <w:r w:rsidRPr="00FD6B20">
        <w:rPr>
          <w:rFonts w:cs="Calibri"/>
          <w:szCs w:val="22"/>
        </w:rPr>
        <w:t>Schematic Design (Diseño Esquemático)</w:t>
      </w:r>
    </w:p>
    <w:p w14:paraId="7BD6C78E" w14:textId="77777777" w:rsidR="00BD6690" w:rsidRPr="00FD6B20" w:rsidRDefault="00BD6690" w:rsidP="00E910A7">
      <w:pPr>
        <w:spacing w:line="276" w:lineRule="auto"/>
        <w:rPr>
          <w:rFonts w:cs="Calibri"/>
          <w:szCs w:val="22"/>
        </w:rPr>
      </w:pPr>
      <w:r w:rsidRPr="00FD6B20">
        <w:rPr>
          <w:rFonts w:cs="Calibri"/>
          <w:b/>
          <w:bCs/>
          <w:szCs w:val="22"/>
        </w:rPr>
        <w:t xml:space="preserve">DD - </w:t>
      </w:r>
      <w:r w:rsidRPr="00FD6B20">
        <w:rPr>
          <w:rFonts w:cs="Calibri"/>
          <w:szCs w:val="22"/>
        </w:rPr>
        <w:t>Design Development (Desarrollo del Diseño)</w:t>
      </w:r>
    </w:p>
    <w:p w14:paraId="79B28E37" w14:textId="77777777" w:rsidR="00BD6690" w:rsidRPr="00FD6B20" w:rsidRDefault="00BD6690" w:rsidP="00E910A7">
      <w:pPr>
        <w:spacing w:line="276" w:lineRule="auto"/>
        <w:rPr>
          <w:rFonts w:cs="Calibri"/>
          <w:b/>
          <w:bCs/>
          <w:szCs w:val="22"/>
        </w:rPr>
      </w:pPr>
      <w:r w:rsidRPr="00FD6B20">
        <w:rPr>
          <w:rFonts w:cs="Calibri"/>
          <w:b/>
          <w:bCs/>
          <w:szCs w:val="22"/>
        </w:rPr>
        <w:t xml:space="preserve">CD - </w:t>
      </w:r>
      <w:r w:rsidRPr="00FD6B20">
        <w:rPr>
          <w:rFonts w:cs="Calibri"/>
          <w:szCs w:val="22"/>
        </w:rPr>
        <w:t>Construction Documents (Documentación de Construcción)</w:t>
      </w:r>
    </w:p>
    <w:p w14:paraId="5206C918" w14:textId="77777777" w:rsidR="00BD6690" w:rsidRPr="00FD6B20" w:rsidRDefault="00BD6690" w:rsidP="00E910A7">
      <w:pPr>
        <w:spacing w:line="276" w:lineRule="auto"/>
        <w:rPr>
          <w:rFonts w:cs="Calibri"/>
          <w:b/>
          <w:bCs/>
          <w:szCs w:val="22"/>
        </w:rPr>
      </w:pPr>
      <w:r w:rsidRPr="00FD6B20">
        <w:rPr>
          <w:rFonts w:cs="Calibri"/>
          <w:b/>
          <w:bCs/>
          <w:szCs w:val="22"/>
        </w:rPr>
        <w:t xml:space="preserve">AS - </w:t>
      </w:r>
      <w:r w:rsidRPr="00FD6B20">
        <w:rPr>
          <w:rFonts w:cs="Calibri"/>
          <w:szCs w:val="22"/>
        </w:rPr>
        <w:t>As-Built (Tal como se construyó)</w:t>
      </w:r>
    </w:p>
    <w:p w14:paraId="7AC595D0" w14:textId="77777777" w:rsidR="001644BD" w:rsidRPr="00FD6B20" w:rsidRDefault="001644BD" w:rsidP="00E910A7">
      <w:pPr>
        <w:spacing w:line="276" w:lineRule="auto"/>
        <w:rPr>
          <w:rFonts w:cs="Calibri"/>
          <w:szCs w:val="22"/>
        </w:rPr>
      </w:pPr>
    </w:p>
    <w:p w14:paraId="6AEA6994" w14:textId="2912878F" w:rsidR="00AF4779" w:rsidRPr="00FD6B20" w:rsidRDefault="00724EE4" w:rsidP="00E910A7">
      <w:pPr>
        <w:spacing w:line="276" w:lineRule="auto"/>
        <w:rPr>
          <w:rFonts w:cs="Calibri"/>
          <w:szCs w:val="22"/>
          <w:u w:val="single"/>
        </w:rPr>
      </w:pPr>
      <w:r w:rsidRPr="00FD6B20">
        <w:rPr>
          <w:rFonts w:cs="Calibri"/>
          <w:szCs w:val="22"/>
          <w:u w:val="single"/>
        </w:rPr>
        <w:t>Se r</w:t>
      </w:r>
      <w:r w:rsidR="00BD02AC" w:rsidRPr="00FD6B20">
        <w:rPr>
          <w:rFonts w:cs="Calibri"/>
          <w:szCs w:val="22"/>
          <w:u w:val="single"/>
        </w:rPr>
        <w:t xml:space="preserve">ecomienda que </w:t>
      </w:r>
      <w:r w:rsidR="00834841" w:rsidRPr="00FD6B20">
        <w:rPr>
          <w:rFonts w:cs="Calibri"/>
          <w:szCs w:val="22"/>
          <w:u w:val="single"/>
        </w:rPr>
        <w:t>est</w:t>
      </w:r>
      <w:r w:rsidR="00A71AF2" w:rsidRPr="00FD6B20">
        <w:rPr>
          <w:rFonts w:cs="Calibri"/>
          <w:szCs w:val="22"/>
          <w:u w:val="single"/>
        </w:rPr>
        <w:t xml:space="preserve">e </w:t>
      </w:r>
      <w:r w:rsidR="00B02AF0" w:rsidRPr="00FD6B20">
        <w:rPr>
          <w:rFonts w:cs="Calibri"/>
          <w:szCs w:val="22"/>
          <w:u w:val="single"/>
        </w:rPr>
        <w:t>desglose</w:t>
      </w:r>
      <w:r w:rsidR="00A30107" w:rsidRPr="00FD6B20">
        <w:rPr>
          <w:rFonts w:cs="Calibri"/>
          <w:szCs w:val="22"/>
          <w:u w:val="single"/>
        </w:rPr>
        <w:t xml:space="preserve"> </w:t>
      </w:r>
      <w:r w:rsidR="00F726F3" w:rsidRPr="00FD6B20">
        <w:rPr>
          <w:rFonts w:cs="Calibri"/>
          <w:szCs w:val="22"/>
          <w:u w:val="single"/>
        </w:rPr>
        <w:t xml:space="preserve">de </w:t>
      </w:r>
      <w:r w:rsidR="006E70E8" w:rsidRPr="00FD6B20">
        <w:rPr>
          <w:rFonts w:cs="Calibri"/>
          <w:szCs w:val="22"/>
          <w:u w:val="single"/>
        </w:rPr>
        <w:t xml:space="preserve">información y su nivel de desarrollo esté establecido en una </w:t>
      </w:r>
      <w:r w:rsidR="00F6171D" w:rsidRPr="00FD6B20">
        <w:rPr>
          <w:rFonts w:cs="Calibri"/>
          <w:szCs w:val="22"/>
          <w:u w:val="single"/>
        </w:rPr>
        <w:t xml:space="preserve">base de datos (Excel) donde </w:t>
      </w:r>
      <w:r w:rsidR="00C10803" w:rsidRPr="00FD6B20">
        <w:rPr>
          <w:rFonts w:cs="Calibri"/>
          <w:szCs w:val="22"/>
          <w:u w:val="single"/>
        </w:rPr>
        <w:t>se pueda especificar por proyecto</w:t>
      </w:r>
      <w:r w:rsidR="009F5B53" w:rsidRPr="00FD6B20">
        <w:rPr>
          <w:rFonts w:cs="Calibri"/>
          <w:szCs w:val="22"/>
        </w:rPr>
        <w:t>,</w:t>
      </w:r>
      <w:r w:rsidR="00C10803" w:rsidRPr="00FD6B20">
        <w:rPr>
          <w:rFonts w:cs="Calibri"/>
          <w:szCs w:val="22"/>
        </w:rPr>
        <w:t xml:space="preserve"> </w:t>
      </w:r>
      <w:r w:rsidR="003101F2" w:rsidRPr="00FD6B20">
        <w:rPr>
          <w:rFonts w:cs="Calibri"/>
          <w:szCs w:val="22"/>
        </w:rPr>
        <w:t xml:space="preserve">la información </w:t>
      </w:r>
      <w:r w:rsidR="00816DEC" w:rsidRPr="00FD6B20">
        <w:rPr>
          <w:rFonts w:cs="Calibri"/>
          <w:szCs w:val="22"/>
        </w:rPr>
        <w:t>que responde a los intereses</w:t>
      </w:r>
      <w:r w:rsidR="00430621" w:rsidRPr="00FD6B20">
        <w:rPr>
          <w:rFonts w:cs="Calibri"/>
          <w:szCs w:val="22"/>
        </w:rPr>
        <w:t xml:space="preserve"> y objetivos </w:t>
      </w:r>
      <w:r w:rsidR="00733720" w:rsidRPr="00FD6B20">
        <w:rPr>
          <w:rFonts w:cs="Calibri"/>
          <w:szCs w:val="22"/>
        </w:rPr>
        <w:t>del proyecto</w:t>
      </w:r>
      <w:r w:rsidR="00B97B7E" w:rsidRPr="00FD6B20">
        <w:rPr>
          <w:rFonts w:cs="Calibri"/>
          <w:szCs w:val="22"/>
        </w:rPr>
        <w:t>.</w:t>
      </w:r>
      <w:r w:rsidR="000F389B" w:rsidRPr="00FD6B20">
        <w:rPr>
          <w:rFonts w:cs="Calibri"/>
          <w:szCs w:val="22"/>
        </w:rPr>
        <w:t xml:space="preserve"> </w:t>
      </w:r>
      <w:r w:rsidR="00294CB6" w:rsidRPr="00FD6B20">
        <w:rPr>
          <w:rFonts w:cs="Calibri"/>
          <w:szCs w:val="22"/>
          <w:u w:val="single"/>
        </w:rPr>
        <w:t xml:space="preserve">La entrega se adecuará a los </w:t>
      </w:r>
      <w:r w:rsidR="00875951" w:rsidRPr="00FD6B20">
        <w:rPr>
          <w:rFonts w:cs="Calibri"/>
          <w:szCs w:val="22"/>
          <w:u w:val="single"/>
        </w:rPr>
        <w:t>estándares</w:t>
      </w:r>
      <w:r w:rsidR="00294CB6" w:rsidRPr="00FD6B20">
        <w:rPr>
          <w:rFonts w:cs="Calibri"/>
          <w:szCs w:val="22"/>
          <w:u w:val="single"/>
        </w:rPr>
        <w:t xml:space="preserve"> requeridos, </w:t>
      </w:r>
      <w:r w:rsidR="007D5730" w:rsidRPr="00FD6B20">
        <w:rPr>
          <w:rFonts w:cs="Calibri"/>
          <w:szCs w:val="22"/>
          <w:u w:val="single"/>
        </w:rPr>
        <w:t>e</w:t>
      </w:r>
      <w:r w:rsidR="000F389B" w:rsidRPr="00FD6B20">
        <w:rPr>
          <w:rFonts w:cs="Calibri"/>
          <w:szCs w:val="22"/>
          <w:u w:val="single"/>
        </w:rPr>
        <w:t>vitando</w:t>
      </w:r>
      <w:r w:rsidR="005D28B8" w:rsidRPr="00FD6B20">
        <w:rPr>
          <w:rFonts w:cs="Calibri"/>
          <w:szCs w:val="22"/>
          <w:u w:val="single"/>
        </w:rPr>
        <w:t xml:space="preserve"> </w:t>
      </w:r>
      <w:r w:rsidR="00A203FD" w:rsidRPr="00FD6B20">
        <w:rPr>
          <w:rFonts w:cs="Calibri"/>
          <w:szCs w:val="22"/>
          <w:u w:val="single"/>
        </w:rPr>
        <w:t xml:space="preserve">así </w:t>
      </w:r>
      <w:r w:rsidR="0094467D" w:rsidRPr="00FD6B20">
        <w:rPr>
          <w:rFonts w:cs="Calibri"/>
          <w:szCs w:val="22"/>
          <w:u w:val="single"/>
        </w:rPr>
        <w:t xml:space="preserve">tanto </w:t>
      </w:r>
      <w:r w:rsidR="00245F97" w:rsidRPr="00FD6B20">
        <w:rPr>
          <w:rFonts w:cs="Calibri"/>
          <w:szCs w:val="22"/>
          <w:u w:val="single"/>
        </w:rPr>
        <w:t>un</w:t>
      </w:r>
      <w:r w:rsidR="00A203FD" w:rsidRPr="00FD6B20">
        <w:rPr>
          <w:rFonts w:cs="Calibri"/>
          <w:szCs w:val="22"/>
          <w:u w:val="single"/>
        </w:rPr>
        <w:t xml:space="preserve"> exceso </w:t>
      </w:r>
      <w:r w:rsidR="0094467D" w:rsidRPr="00FD6B20">
        <w:rPr>
          <w:rFonts w:cs="Calibri"/>
          <w:szCs w:val="22"/>
          <w:u w:val="single"/>
        </w:rPr>
        <w:t>como</w:t>
      </w:r>
      <w:r w:rsidR="00A203FD" w:rsidRPr="00FD6B20">
        <w:rPr>
          <w:rFonts w:cs="Calibri"/>
          <w:szCs w:val="22"/>
          <w:u w:val="single"/>
        </w:rPr>
        <w:t xml:space="preserve"> </w:t>
      </w:r>
      <w:r w:rsidR="00245F97" w:rsidRPr="00FD6B20">
        <w:rPr>
          <w:rFonts w:cs="Calibri"/>
          <w:szCs w:val="22"/>
          <w:u w:val="single"/>
        </w:rPr>
        <w:t>una falta</w:t>
      </w:r>
      <w:r w:rsidR="00A203FD" w:rsidRPr="00FD6B20">
        <w:rPr>
          <w:rFonts w:cs="Calibri"/>
          <w:szCs w:val="22"/>
          <w:u w:val="single"/>
        </w:rPr>
        <w:t xml:space="preserve"> </w:t>
      </w:r>
      <w:r w:rsidR="00245F97" w:rsidRPr="00FD6B20">
        <w:rPr>
          <w:rFonts w:cs="Calibri"/>
          <w:szCs w:val="22"/>
          <w:u w:val="single"/>
        </w:rPr>
        <w:t xml:space="preserve">en los niveles </w:t>
      </w:r>
      <w:r w:rsidR="0096653D" w:rsidRPr="00FD6B20">
        <w:rPr>
          <w:rFonts w:cs="Calibri"/>
          <w:szCs w:val="22"/>
          <w:u w:val="single"/>
        </w:rPr>
        <w:t>de la información</w:t>
      </w:r>
      <w:r w:rsidR="00F11168" w:rsidRPr="00FD6B20">
        <w:rPr>
          <w:rFonts w:cs="Calibri"/>
          <w:szCs w:val="22"/>
          <w:u w:val="single"/>
        </w:rPr>
        <w:t>.</w:t>
      </w:r>
    </w:p>
    <w:p w14:paraId="32335B1A" w14:textId="77777777" w:rsidR="009C1C50" w:rsidRPr="00FD6B20" w:rsidRDefault="009C1C50" w:rsidP="00E910A7">
      <w:pPr>
        <w:spacing w:line="276" w:lineRule="auto"/>
        <w:rPr>
          <w:rFonts w:cs="Calibri"/>
        </w:rPr>
      </w:pPr>
    </w:p>
    <w:p w14:paraId="6B580669" w14:textId="17255AF9" w:rsidR="009C1C50" w:rsidRPr="00FD6B20" w:rsidRDefault="008261C7" w:rsidP="00E910A7">
      <w:pPr>
        <w:spacing w:line="276" w:lineRule="auto"/>
        <w:rPr>
          <w:rFonts w:cs="Calibri"/>
          <w:szCs w:val="22"/>
        </w:rPr>
      </w:pPr>
      <w:r w:rsidRPr="00FD6B20">
        <w:rPr>
          <w:rFonts w:cs="Calibri"/>
          <w:szCs w:val="22"/>
        </w:rPr>
        <w:t xml:space="preserve">A título de ejemplo, </w:t>
      </w:r>
      <w:r w:rsidR="000C249D" w:rsidRPr="00FD6B20">
        <w:rPr>
          <w:rFonts w:cs="Calibri"/>
          <w:szCs w:val="22"/>
        </w:rPr>
        <w:t xml:space="preserve">se muestra </w:t>
      </w:r>
      <w:r w:rsidRPr="00FD6B20">
        <w:rPr>
          <w:rFonts w:cs="Calibri"/>
          <w:szCs w:val="22"/>
        </w:rPr>
        <w:t>l</w:t>
      </w:r>
      <w:r w:rsidR="009C1C50" w:rsidRPr="00FD6B20">
        <w:rPr>
          <w:rFonts w:cs="Calibri"/>
          <w:szCs w:val="22"/>
        </w:rPr>
        <w:t xml:space="preserve">a siguiente tabla </w:t>
      </w:r>
      <w:r w:rsidR="000C249D" w:rsidRPr="00FD6B20">
        <w:rPr>
          <w:rFonts w:cs="Calibri"/>
          <w:szCs w:val="22"/>
        </w:rPr>
        <w:t>en la que se</w:t>
      </w:r>
      <w:r w:rsidR="009C1C50" w:rsidRPr="00FD6B20">
        <w:rPr>
          <w:rFonts w:cs="Calibri"/>
          <w:szCs w:val="22"/>
        </w:rPr>
        <w:t xml:space="preserve"> resum</w:t>
      </w:r>
      <w:r w:rsidR="000C249D" w:rsidRPr="00FD6B20">
        <w:rPr>
          <w:rFonts w:cs="Calibri"/>
          <w:szCs w:val="22"/>
        </w:rPr>
        <w:t>en</w:t>
      </w:r>
      <w:r w:rsidR="009C1C50" w:rsidRPr="00FD6B20">
        <w:rPr>
          <w:rFonts w:cs="Calibri"/>
          <w:szCs w:val="22"/>
        </w:rPr>
        <w:t xml:space="preserve"> las propiedades requeridas y la asignación de LOI en cada etapa del proyecto</w:t>
      </w:r>
      <w:r w:rsidR="00590FC9" w:rsidRPr="00FD6B20">
        <w:rPr>
          <w:rFonts w:cs="Calibri"/>
          <w:szCs w:val="22"/>
        </w:rPr>
        <w:t>.</w:t>
      </w:r>
    </w:p>
    <w:p w14:paraId="69C8BA3A" w14:textId="77777777" w:rsidR="00844CE4" w:rsidRPr="00FD6B20" w:rsidRDefault="00844CE4" w:rsidP="00E910A7">
      <w:pPr>
        <w:spacing w:line="276" w:lineRule="auto"/>
        <w:rPr>
          <w:rFonts w:cs="Calibri"/>
        </w:rPr>
      </w:pPr>
    </w:p>
    <w:tbl>
      <w:tblPr>
        <w:tblW w:w="5000" w:type="pct"/>
        <w:tblCellMar>
          <w:left w:w="70" w:type="dxa"/>
          <w:right w:w="70" w:type="dxa"/>
        </w:tblCellMar>
        <w:tblLook w:val="04A0" w:firstRow="1" w:lastRow="0" w:firstColumn="1" w:lastColumn="0" w:noHBand="0" w:noVBand="1"/>
      </w:tblPr>
      <w:tblGrid>
        <w:gridCol w:w="601"/>
        <w:gridCol w:w="2545"/>
        <w:gridCol w:w="1295"/>
        <w:gridCol w:w="2948"/>
        <w:gridCol w:w="471"/>
        <w:gridCol w:w="472"/>
        <w:gridCol w:w="472"/>
        <w:gridCol w:w="472"/>
        <w:gridCol w:w="470"/>
      </w:tblGrid>
      <w:tr w:rsidR="00B731CE" w:rsidRPr="00E634FA" w14:paraId="1C27E199" w14:textId="77777777" w:rsidTr="00B731CE">
        <w:trPr>
          <w:trHeight w:val="240"/>
        </w:trPr>
        <w:tc>
          <w:tcPr>
            <w:tcW w:w="283" w:type="pct"/>
            <w:tcBorders>
              <w:top w:val="nil"/>
              <w:left w:val="nil"/>
              <w:bottom w:val="nil"/>
              <w:right w:val="nil"/>
            </w:tcBorders>
            <w:noWrap/>
            <w:hideMark/>
          </w:tcPr>
          <w:p w14:paraId="3326D70B" w14:textId="77777777" w:rsidR="00B731CE" w:rsidRPr="00E634FA" w:rsidRDefault="00B731CE" w:rsidP="00206D4F">
            <w:pPr>
              <w:rPr>
                <w:rFonts w:cs="Calibri"/>
                <w:sz w:val="24"/>
                <w:lang w:val="en-US"/>
              </w:rPr>
            </w:pPr>
          </w:p>
        </w:tc>
        <w:tc>
          <w:tcPr>
            <w:tcW w:w="1309" w:type="pct"/>
            <w:tcBorders>
              <w:top w:val="nil"/>
              <w:left w:val="nil"/>
              <w:bottom w:val="nil"/>
              <w:right w:val="nil"/>
            </w:tcBorders>
            <w:noWrap/>
            <w:hideMark/>
          </w:tcPr>
          <w:p w14:paraId="74149045" w14:textId="77777777" w:rsidR="00B731CE" w:rsidRPr="00E634FA" w:rsidRDefault="00B731CE" w:rsidP="00206D4F">
            <w:pPr>
              <w:rPr>
                <w:rFonts w:cs="Calibri"/>
                <w:szCs w:val="20"/>
                <w:lang w:val="en-US"/>
              </w:rPr>
            </w:pPr>
          </w:p>
        </w:tc>
        <w:tc>
          <w:tcPr>
            <w:tcW w:w="668" w:type="pct"/>
            <w:tcBorders>
              <w:top w:val="nil"/>
              <w:left w:val="nil"/>
              <w:bottom w:val="nil"/>
              <w:right w:val="nil"/>
            </w:tcBorders>
            <w:noWrap/>
            <w:hideMark/>
          </w:tcPr>
          <w:p w14:paraId="53EF9EA7" w14:textId="77777777" w:rsidR="00B731CE" w:rsidRPr="00E634FA" w:rsidRDefault="00B731CE" w:rsidP="00206D4F">
            <w:pPr>
              <w:rPr>
                <w:rFonts w:cs="Calibri"/>
                <w:szCs w:val="20"/>
                <w:lang w:val="en-US"/>
              </w:rPr>
            </w:pPr>
          </w:p>
        </w:tc>
        <w:tc>
          <w:tcPr>
            <w:tcW w:w="1516" w:type="pct"/>
            <w:tcBorders>
              <w:top w:val="nil"/>
              <w:left w:val="nil"/>
              <w:bottom w:val="nil"/>
              <w:right w:val="nil"/>
            </w:tcBorders>
            <w:noWrap/>
            <w:hideMark/>
          </w:tcPr>
          <w:p w14:paraId="2AA6429D" w14:textId="77777777" w:rsidR="00B731CE" w:rsidRPr="00E634FA" w:rsidRDefault="00B731CE" w:rsidP="00206D4F">
            <w:pPr>
              <w:rPr>
                <w:rFonts w:cs="Calibri"/>
                <w:szCs w:val="20"/>
                <w:lang w:val="en-US"/>
              </w:rPr>
            </w:pPr>
          </w:p>
        </w:tc>
        <w:tc>
          <w:tcPr>
            <w:tcW w:w="245" w:type="pct"/>
            <w:tcBorders>
              <w:top w:val="nil"/>
              <w:left w:val="nil"/>
              <w:bottom w:val="nil"/>
              <w:right w:val="nil"/>
            </w:tcBorders>
            <w:noWrap/>
            <w:hideMark/>
          </w:tcPr>
          <w:p w14:paraId="475641A0" w14:textId="77777777" w:rsidR="00B731CE" w:rsidRPr="00E634FA" w:rsidRDefault="00B731CE" w:rsidP="00206D4F">
            <w:pPr>
              <w:rPr>
                <w:rFonts w:cs="Calibri"/>
                <w:szCs w:val="20"/>
                <w:lang w:val="en-US"/>
              </w:rPr>
            </w:pPr>
          </w:p>
        </w:tc>
        <w:tc>
          <w:tcPr>
            <w:tcW w:w="979" w:type="pct"/>
            <w:gridSpan w:val="4"/>
            <w:tcBorders>
              <w:top w:val="nil"/>
              <w:left w:val="nil"/>
              <w:bottom w:val="nil"/>
              <w:right w:val="nil"/>
            </w:tcBorders>
            <w:shd w:val="clear" w:color="000000" w:fill="F2DCDB"/>
            <w:noWrap/>
            <w:hideMark/>
          </w:tcPr>
          <w:p w14:paraId="532060A1" w14:textId="77777777" w:rsidR="00B731CE" w:rsidRPr="00E634FA" w:rsidRDefault="00B731CE" w:rsidP="00206D4F">
            <w:pPr>
              <w:jc w:val="center"/>
              <w:rPr>
                <w:rFonts w:cs="Calibri"/>
                <w:color w:val="000000"/>
                <w:sz w:val="18"/>
                <w:szCs w:val="18"/>
              </w:rPr>
            </w:pPr>
            <w:r w:rsidRPr="00E634FA">
              <w:rPr>
                <w:rFonts w:cs="Calibri"/>
                <w:color w:val="000000"/>
                <w:sz w:val="18"/>
                <w:szCs w:val="18"/>
              </w:rPr>
              <w:t>Etapas &amp; LOI</w:t>
            </w:r>
          </w:p>
        </w:tc>
      </w:tr>
      <w:tr w:rsidR="00B731CE" w:rsidRPr="00E634FA" w14:paraId="7FFF6F87" w14:textId="77777777" w:rsidTr="00B731CE">
        <w:trPr>
          <w:trHeight w:val="240"/>
        </w:trPr>
        <w:tc>
          <w:tcPr>
            <w:tcW w:w="283" w:type="pct"/>
            <w:tcBorders>
              <w:top w:val="nil"/>
              <w:left w:val="nil"/>
              <w:bottom w:val="nil"/>
              <w:right w:val="nil"/>
            </w:tcBorders>
            <w:noWrap/>
            <w:hideMark/>
          </w:tcPr>
          <w:p w14:paraId="41066DA5" w14:textId="77777777" w:rsidR="00B731CE" w:rsidRPr="00E634FA" w:rsidRDefault="00B731CE" w:rsidP="00206D4F">
            <w:pPr>
              <w:jc w:val="center"/>
              <w:rPr>
                <w:rFonts w:cs="Calibri"/>
                <w:color w:val="000000"/>
                <w:sz w:val="18"/>
                <w:szCs w:val="18"/>
              </w:rPr>
            </w:pPr>
          </w:p>
        </w:tc>
        <w:tc>
          <w:tcPr>
            <w:tcW w:w="1309" w:type="pct"/>
            <w:tcBorders>
              <w:top w:val="nil"/>
              <w:left w:val="nil"/>
              <w:bottom w:val="nil"/>
              <w:right w:val="nil"/>
            </w:tcBorders>
            <w:noWrap/>
            <w:hideMark/>
          </w:tcPr>
          <w:p w14:paraId="2EA91C39" w14:textId="77777777" w:rsidR="00B731CE" w:rsidRPr="00E634FA" w:rsidRDefault="00B731CE" w:rsidP="00206D4F">
            <w:pPr>
              <w:rPr>
                <w:rFonts w:cs="Calibri"/>
                <w:szCs w:val="20"/>
              </w:rPr>
            </w:pPr>
          </w:p>
        </w:tc>
        <w:tc>
          <w:tcPr>
            <w:tcW w:w="668" w:type="pct"/>
            <w:tcBorders>
              <w:top w:val="nil"/>
              <w:left w:val="nil"/>
              <w:bottom w:val="nil"/>
              <w:right w:val="nil"/>
            </w:tcBorders>
            <w:noWrap/>
            <w:hideMark/>
          </w:tcPr>
          <w:p w14:paraId="28AC82E9" w14:textId="77777777" w:rsidR="00B731CE" w:rsidRPr="00E634FA" w:rsidRDefault="00B731CE" w:rsidP="00206D4F">
            <w:pPr>
              <w:rPr>
                <w:rFonts w:cs="Calibri"/>
                <w:szCs w:val="20"/>
              </w:rPr>
            </w:pPr>
          </w:p>
        </w:tc>
        <w:tc>
          <w:tcPr>
            <w:tcW w:w="1516" w:type="pct"/>
            <w:tcBorders>
              <w:top w:val="nil"/>
              <w:left w:val="nil"/>
              <w:bottom w:val="nil"/>
              <w:right w:val="nil"/>
            </w:tcBorders>
            <w:noWrap/>
            <w:hideMark/>
          </w:tcPr>
          <w:p w14:paraId="7D26F411" w14:textId="77777777" w:rsidR="00B731CE" w:rsidRPr="00E634FA" w:rsidRDefault="00B731CE" w:rsidP="00206D4F">
            <w:pPr>
              <w:rPr>
                <w:rFonts w:cs="Calibri"/>
                <w:szCs w:val="20"/>
              </w:rPr>
            </w:pPr>
          </w:p>
        </w:tc>
        <w:tc>
          <w:tcPr>
            <w:tcW w:w="245" w:type="pct"/>
            <w:tcBorders>
              <w:top w:val="nil"/>
              <w:left w:val="nil"/>
              <w:bottom w:val="nil"/>
              <w:right w:val="nil"/>
            </w:tcBorders>
            <w:noWrap/>
            <w:hideMark/>
          </w:tcPr>
          <w:p w14:paraId="5A6E1EB2" w14:textId="77777777" w:rsidR="00B731CE" w:rsidRPr="00E634FA" w:rsidRDefault="00B731CE" w:rsidP="00206D4F">
            <w:pPr>
              <w:rPr>
                <w:rFonts w:cs="Calibri"/>
                <w:szCs w:val="20"/>
              </w:rPr>
            </w:pPr>
          </w:p>
        </w:tc>
        <w:tc>
          <w:tcPr>
            <w:tcW w:w="734" w:type="pct"/>
            <w:gridSpan w:val="3"/>
            <w:tcBorders>
              <w:top w:val="nil"/>
              <w:left w:val="nil"/>
              <w:bottom w:val="nil"/>
              <w:right w:val="nil"/>
            </w:tcBorders>
            <w:shd w:val="clear" w:color="000000" w:fill="DAEEF3"/>
            <w:noWrap/>
            <w:hideMark/>
          </w:tcPr>
          <w:p w14:paraId="4D9C6981" w14:textId="77777777" w:rsidR="00B731CE" w:rsidRPr="00E634FA" w:rsidRDefault="00B731CE" w:rsidP="00206D4F">
            <w:pPr>
              <w:jc w:val="center"/>
              <w:rPr>
                <w:rFonts w:cs="Calibri"/>
                <w:color w:val="000000"/>
                <w:sz w:val="18"/>
                <w:szCs w:val="18"/>
              </w:rPr>
            </w:pPr>
            <w:r w:rsidRPr="00E634FA">
              <w:rPr>
                <w:rFonts w:cs="Calibri"/>
                <w:color w:val="000000"/>
                <w:sz w:val="18"/>
                <w:szCs w:val="18"/>
              </w:rPr>
              <w:t>PIM</w:t>
            </w:r>
          </w:p>
        </w:tc>
        <w:tc>
          <w:tcPr>
            <w:tcW w:w="245" w:type="pct"/>
            <w:tcBorders>
              <w:top w:val="nil"/>
              <w:left w:val="nil"/>
              <w:bottom w:val="nil"/>
              <w:right w:val="nil"/>
            </w:tcBorders>
            <w:shd w:val="clear" w:color="000000" w:fill="FDE9D9"/>
            <w:noWrap/>
            <w:hideMark/>
          </w:tcPr>
          <w:p w14:paraId="048867B6" w14:textId="77777777" w:rsidR="00B731CE" w:rsidRPr="00E634FA" w:rsidRDefault="00B731CE" w:rsidP="00206D4F">
            <w:pPr>
              <w:jc w:val="center"/>
              <w:rPr>
                <w:rFonts w:cs="Calibri"/>
                <w:color w:val="000000"/>
                <w:sz w:val="18"/>
                <w:szCs w:val="18"/>
              </w:rPr>
            </w:pPr>
            <w:r w:rsidRPr="00E634FA">
              <w:rPr>
                <w:rFonts w:cs="Calibri"/>
                <w:color w:val="000000"/>
                <w:sz w:val="18"/>
                <w:szCs w:val="18"/>
              </w:rPr>
              <w:t>AIM</w:t>
            </w:r>
          </w:p>
        </w:tc>
      </w:tr>
      <w:tr w:rsidR="00B731CE" w:rsidRPr="00E634FA" w14:paraId="06689815" w14:textId="77777777" w:rsidTr="00B731CE">
        <w:trPr>
          <w:trHeight w:val="240"/>
        </w:trPr>
        <w:tc>
          <w:tcPr>
            <w:tcW w:w="283" w:type="pct"/>
            <w:tcBorders>
              <w:top w:val="single" w:sz="4" w:space="0" w:color="A6A6A6"/>
              <w:left w:val="single" w:sz="4" w:space="0" w:color="A6A6A6"/>
              <w:bottom w:val="single" w:sz="4" w:space="0" w:color="A6A6A6"/>
              <w:right w:val="nil"/>
            </w:tcBorders>
            <w:shd w:val="clear" w:color="B8CCE4" w:fill="B8CCE4"/>
            <w:vAlign w:val="bottom"/>
            <w:hideMark/>
          </w:tcPr>
          <w:p w14:paraId="05669A03" w14:textId="77777777" w:rsidR="00B731CE" w:rsidRPr="00E634FA" w:rsidRDefault="00B731CE" w:rsidP="00206D4F">
            <w:pPr>
              <w:rPr>
                <w:rFonts w:cs="Calibri"/>
                <w:sz w:val="18"/>
                <w:szCs w:val="18"/>
              </w:rPr>
            </w:pPr>
            <w:r w:rsidRPr="00E634FA">
              <w:rPr>
                <w:rFonts w:cs="Calibri"/>
                <w:sz w:val="18"/>
                <w:szCs w:val="18"/>
              </w:rPr>
              <w:t>Grupo</w:t>
            </w:r>
          </w:p>
        </w:tc>
        <w:tc>
          <w:tcPr>
            <w:tcW w:w="1309" w:type="pct"/>
            <w:tcBorders>
              <w:top w:val="single" w:sz="4" w:space="0" w:color="A6A6A6"/>
              <w:left w:val="nil"/>
              <w:bottom w:val="single" w:sz="4" w:space="0" w:color="A6A6A6"/>
              <w:right w:val="nil"/>
            </w:tcBorders>
            <w:shd w:val="clear" w:color="B8CCE4" w:fill="B8CCE4"/>
            <w:vAlign w:val="bottom"/>
            <w:hideMark/>
          </w:tcPr>
          <w:p w14:paraId="4C2F2441" w14:textId="77777777" w:rsidR="00B731CE" w:rsidRPr="00E634FA" w:rsidRDefault="00B731CE" w:rsidP="00206D4F">
            <w:pPr>
              <w:rPr>
                <w:rFonts w:cs="Calibri"/>
                <w:sz w:val="18"/>
                <w:szCs w:val="18"/>
              </w:rPr>
            </w:pPr>
            <w:r w:rsidRPr="00E634FA">
              <w:rPr>
                <w:rFonts w:cs="Calibri"/>
                <w:sz w:val="18"/>
                <w:szCs w:val="18"/>
              </w:rPr>
              <w:t>Parámetro</w:t>
            </w:r>
          </w:p>
        </w:tc>
        <w:tc>
          <w:tcPr>
            <w:tcW w:w="668" w:type="pct"/>
            <w:tcBorders>
              <w:top w:val="single" w:sz="4" w:space="0" w:color="A6A6A6"/>
              <w:left w:val="nil"/>
              <w:bottom w:val="single" w:sz="4" w:space="0" w:color="A6A6A6"/>
              <w:right w:val="nil"/>
            </w:tcBorders>
            <w:shd w:val="clear" w:color="B8CCE4" w:fill="B8CCE4"/>
            <w:vAlign w:val="bottom"/>
            <w:hideMark/>
          </w:tcPr>
          <w:p w14:paraId="478EB02C" w14:textId="77777777" w:rsidR="00B731CE" w:rsidRPr="00E634FA" w:rsidRDefault="00B731CE" w:rsidP="00206D4F">
            <w:pPr>
              <w:rPr>
                <w:rFonts w:cs="Calibri"/>
                <w:sz w:val="18"/>
                <w:szCs w:val="18"/>
              </w:rPr>
            </w:pPr>
            <w:r w:rsidRPr="00E634FA">
              <w:rPr>
                <w:rFonts w:cs="Calibri"/>
                <w:sz w:val="18"/>
                <w:szCs w:val="18"/>
              </w:rPr>
              <w:t>Datos</w:t>
            </w:r>
          </w:p>
        </w:tc>
        <w:tc>
          <w:tcPr>
            <w:tcW w:w="1516" w:type="pct"/>
            <w:tcBorders>
              <w:top w:val="single" w:sz="4" w:space="0" w:color="A6A6A6"/>
              <w:left w:val="nil"/>
              <w:bottom w:val="single" w:sz="4" w:space="0" w:color="A6A6A6"/>
              <w:right w:val="nil"/>
            </w:tcBorders>
            <w:shd w:val="clear" w:color="B8CCE4" w:fill="B8CCE4"/>
            <w:vAlign w:val="bottom"/>
            <w:hideMark/>
          </w:tcPr>
          <w:p w14:paraId="48096AAA" w14:textId="77777777" w:rsidR="00B731CE" w:rsidRPr="00E634FA" w:rsidRDefault="00B731CE" w:rsidP="00206D4F">
            <w:pPr>
              <w:rPr>
                <w:rFonts w:cs="Calibri"/>
                <w:sz w:val="18"/>
                <w:szCs w:val="18"/>
              </w:rPr>
            </w:pPr>
            <w:r w:rsidRPr="00E634FA">
              <w:rPr>
                <w:rFonts w:cs="Calibri"/>
                <w:sz w:val="18"/>
                <w:szCs w:val="18"/>
              </w:rPr>
              <w:t>Aplicación a</w:t>
            </w:r>
          </w:p>
        </w:tc>
        <w:tc>
          <w:tcPr>
            <w:tcW w:w="245" w:type="pct"/>
            <w:tcBorders>
              <w:top w:val="single" w:sz="4" w:space="0" w:color="A6A6A6"/>
              <w:left w:val="nil"/>
              <w:bottom w:val="single" w:sz="4" w:space="0" w:color="A6A6A6"/>
              <w:right w:val="nil"/>
            </w:tcBorders>
            <w:shd w:val="clear" w:color="B8CCE4" w:fill="B8CCE4"/>
            <w:vAlign w:val="bottom"/>
            <w:hideMark/>
          </w:tcPr>
          <w:p w14:paraId="2C4DDE11" w14:textId="77777777" w:rsidR="00B731CE" w:rsidRPr="00E634FA" w:rsidRDefault="00B731CE" w:rsidP="00206D4F">
            <w:pPr>
              <w:jc w:val="center"/>
              <w:rPr>
                <w:rFonts w:cs="Calibri"/>
                <w:sz w:val="18"/>
                <w:szCs w:val="18"/>
              </w:rPr>
            </w:pPr>
            <w:r w:rsidRPr="00E634FA">
              <w:rPr>
                <w:rFonts w:cs="Calibri"/>
                <w:sz w:val="18"/>
                <w:szCs w:val="18"/>
              </w:rPr>
              <w:t>T/I</w:t>
            </w:r>
          </w:p>
        </w:tc>
        <w:tc>
          <w:tcPr>
            <w:tcW w:w="245" w:type="pct"/>
            <w:tcBorders>
              <w:top w:val="single" w:sz="4" w:space="0" w:color="A6A6A6"/>
              <w:left w:val="nil"/>
              <w:bottom w:val="single" w:sz="4" w:space="0" w:color="A6A6A6"/>
              <w:right w:val="nil"/>
            </w:tcBorders>
            <w:shd w:val="clear" w:color="B8CCE4" w:fill="B8CCE4"/>
            <w:vAlign w:val="bottom"/>
            <w:hideMark/>
          </w:tcPr>
          <w:p w14:paraId="424CF1A4" w14:textId="77777777" w:rsidR="00B731CE" w:rsidRPr="00E634FA" w:rsidRDefault="00B731CE" w:rsidP="00206D4F">
            <w:pPr>
              <w:jc w:val="center"/>
              <w:rPr>
                <w:rFonts w:cs="Calibri"/>
                <w:sz w:val="18"/>
                <w:szCs w:val="18"/>
              </w:rPr>
            </w:pPr>
            <w:r w:rsidRPr="00E634FA">
              <w:rPr>
                <w:rFonts w:cs="Calibri"/>
                <w:sz w:val="18"/>
                <w:szCs w:val="18"/>
              </w:rPr>
              <w:t>SD</w:t>
            </w:r>
          </w:p>
        </w:tc>
        <w:tc>
          <w:tcPr>
            <w:tcW w:w="245" w:type="pct"/>
            <w:tcBorders>
              <w:top w:val="single" w:sz="4" w:space="0" w:color="A6A6A6"/>
              <w:left w:val="nil"/>
              <w:bottom w:val="single" w:sz="4" w:space="0" w:color="A6A6A6"/>
              <w:right w:val="nil"/>
            </w:tcBorders>
            <w:shd w:val="clear" w:color="B8CCE4" w:fill="B8CCE4"/>
            <w:vAlign w:val="bottom"/>
            <w:hideMark/>
          </w:tcPr>
          <w:p w14:paraId="1CDEF4A6" w14:textId="77777777" w:rsidR="00B731CE" w:rsidRPr="00E634FA" w:rsidRDefault="00B731CE" w:rsidP="00206D4F">
            <w:pPr>
              <w:jc w:val="center"/>
              <w:rPr>
                <w:rFonts w:cs="Calibri"/>
                <w:sz w:val="18"/>
                <w:szCs w:val="18"/>
              </w:rPr>
            </w:pPr>
            <w:r w:rsidRPr="00E634FA">
              <w:rPr>
                <w:rFonts w:cs="Calibri"/>
                <w:sz w:val="18"/>
                <w:szCs w:val="18"/>
              </w:rPr>
              <w:t>DD</w:t>
            </w:r>
          </w:p>
        </w:tc>
        <w:tc>
          <w:tcPr>
            <w:tcW w:w="245" w:type="pct"/>
            <w:tcBorders>
              <w:top w:val="single" w:sz="4" w:space="0" w:color="A6A6A6"/>
              <w:left w:val="nil"/>
              <w:bottom w:val="single" w:sz="4" w:space="0" w:color="A6A6A6"/>
              <w:right w:val="nil"/>
            </w:tcBorders>
            <w:shd w:val="clear" w:color="B8CCE4" w:fill="B8CCE4"/>
            <w:vAlign w:val="bottom"/>
            <w:hideMark/>
          </w:tcPr>
          <w:p w14:paraId="305C5681" w14:textId="77777777" w:rsidR="00B731CE" w:rsidRPr="00E634FA" w:rsidRDefault="00B731CE" w:rsidP="00206D4F">
            <w:pPr>
              <w:jc w:val="center"/>
              <w:rPr>
                <w:rFonts w:cs="Calibri"/>
                <w:sz w:val="18"/>
                <w:szCs w:val="18"/>
              </w:rPr>
            </w:pPr>
            <w:r w:rsidRPr="00E634FA">
              <w:rPr>
                <w:rFonts w:cs="Calibri"/>
                <w:sz w:val="18"/>
                <w:szCs w:val="18"/>
              </w:rPr>
              <w:t>CD</w:t>
            </w:r>
          </w:p>
        </w:tc>
        <w:tc>
          <w:tcPr>
            <w:tcW w:w="245" w:type="pct"/>
            <w:tcBorders>
              <w:top w:val="single" w:sz="4" w:space="0" w:color="A6A6A6"/>
              <w:left w:val="nil"/>
              <w:bottom w:val="single" w:sz="4" w:space="0" w:color="A6A6A6"/>
              <w:right w:val="single" w:sz="4" w:space="0" w:color="A6A6A6"/>
            </w:tcBorders>
            <w:shd w:val="clear" w:color="B8CCE4" w:fill="B8CCE4"/>
            <w:vAlign w:val="bottom"/>
            <w:hideMark/>
          </w:tcPr>
          <w:p w14:paraId="616F504E" w14:textId="77777777" w:rsidR="00B731CE" w:rsidRPr="00E634FA" w:rsidRDefault="00B731CE" w:rsidP="00206D4F">
            <w:pPr>
              <w:jc w:val="center"/>
              <w:rPr>
                <w:rFonts w:cs="Calibri"/>
                <w:sz w:val="18"/>
                <w:szCs w:val="18"/>
              </w:rPr>
            </w:pPr>
            <w:r w:rsidRPr="00E634FA">
              <w:rPr>
                <w:rFonts w:cs="Calibri"/>
                <w:sz w:val="18"/>
                <w:szCs w:val="18"/>
              </w:rPr>
              <w:t>AS</w:t>
            </w:r>
          </w:p>
        </w:tc>
      </w:tr>
      <w:tr w:rsidR="00B731CE" w:rsidRPr="00E634FA" w14:paraId="7042A6A7" w14:textId="77777777" w:rsidTr="00B731CE">
        <w:trPr>
          <w:trHeight w:val="240"/>
        </w:trPr>
        <w:tc>
          <w:tcPr>
            <w:tcW w:w="283" w:type="pct"/>
            <w:tcBorders>
              <w:top w:val="single" w:sz="4" w:space="0" w:color="A6A6A6"/>
              <w:left w:val="single" w:sz="4" w:space="0" w:color="A6A6A6"/>
              <w:bottom w:val="single" w:sz="4" w:space="0" w:color="A6A6A6"/>
              <w:right w:val="single" w:sz="4" w:space="0" w:color="A6A6A6"/>
            </w:tcBorders>
            <w:hideMark/>
          </w:tcPr>
          <w:p w14:paraId="759F05A3" w14:textId="77777777" w:rsidR="00B731CE" w:rsidRPr="00E634FA" w:rsidRDefault="00B731CE" w:rsidP="00206D4F">
            <w:pPr>
              <w:rPr>
                <w:rFonts w:cs="Calibri"/>
                <w:sz w:val="18"/>
                <w:szCs w:val="18"/>
              </w:rPr>
            </w:pPr>
            <w:r w:rsidRPr="00E634FA">
              <w:rPr>
                <w:rFonts w:cs="Calibri"/>
                <w:sz w:val="18"/>
                <w:szCs w:val="18"/>
              </w:rPr>
              <w:t>ORG</w:t>
            </w:r>
          </w:p>
        </w:tc>
        <w:tc>
          <w:tcPr>
            <w:tcW w:w="1309" w:type="pct"/>
            <w:tcBorders>
              <w:top w:val="single" w:sz="4" w:space="0" w:color="A6A6A6"/>
              <w:left w:val="single" w:sz="4" w:space="0" w:color="A6A6A6"/>
              <w:bottom w:val="single" w:sz="4" w:space="0" w:color="A6A6A6"/>
              <w:right w:val="single" w:sz="4" w:space="0" w:color="A6A6A6"/>
            </w:tcBorders>
            <w:hideMark/>
          </w:tcPr>
          <w:p w14:paraId="70A83E44" w14:textId="43D6F4BE" w:rsidR="00B731CE" w:rsidRPr="00E634FA" w:rsidRDefault="00B731CE" w:rsidP="00206D4F">
            <w:pPr>
              <w:rPr>
                <w:rFonts w:cs="Calibri"/>
                <w:sz w:val="18"/>
                <w:szCs w:val="18"/>
              </w:rPr>
            </w:pPr>
            <w:r w:rsidRPr="00E634FA">
              <w:rPr>
                <w:rFonts w:cs="Calibri"/>
                <w:sz w:val="18"/>
                <w:szCs w:val="18"/>
              </w:rPr>
              <w:t>XXX_ORG_VistaCategoria</w:t>
            </w:r>
          </w:p>
        </w:tc>
        <w:tc>
          <w:tcPr>
            <w:tcW w:w="668" w:type="pct"/>
            <w:tcBorders>
              <w:top w:val="single" w:sz="4" w:space="0" w:color="A6A6A6"/>
              <w:left w:val="single" w:sz="4" w:space="0" w:color="A6A6A6"/>
              <w:bottom w:val="single" w:sz="4" w:space="0" w:color="A6A6A6"/>
              <w:right w:val="single" w:sz="4" w:space="0" w:color="A6A6A6"/>
            </w:tcBorders>
            <w:hideMark/>
          </w:tcPr>
          <w:p w14:paraId="0169A0E1" w14:textId="77777777" w:rsidR="00B731CE" w:rsidRPr="00E634FA" w:rsidRDefault="00B731CE" w:rsidP="00206D4F">
            <w:pPr>
              <w:rPr>
                <w:rFonts w:cs="Calibri"/>
                <w:sz w:val="18"/>
                <w:szCs w:val="18"/>
              </w:rPr>
            </w:pPr>
            <w:r w:rsidRPr="00E634FA">
              <w:rPr>
                <w:rFonts w:cs="Calibri"/>
                <w:sz w:val="18"/>
                <w:szCs w:val="18"/>
              </w:rPr>
              <w:t>Text</w:t>
            </w:r>
          </w:p>
        </w:tc>
        <w:tc>
          <w:tcPr>
            <w:tcW w:w="1516" w:type="pct"/>
            <w:tcBorders>
              <w:top w:val="single" w:sz="4" w:space="0" w:color="A6A6A6"/>
              <w:left w:val="single" w:sz="4" w:space="0" w:color="A6A6A6"/>
              <w:bottom w:val="single" w:sz="4" w:space="0" w:color="A6A6A6"/>
              <w:right w:val="single" w:sz="4" w:space="0" w:color="A6A6A6"/>
            </w:tcBorders>
            <w:hideMark/>
          </w:tcPr>
          <w:p w14:paraId="4C4D9A0D" w14:textId="77777777" w:rsidR="00B731CE" w:rsidRPr="00E634FA" w:rsidRDefault="00B731CE" w:rsidP="00206D4F">
            <w:pPr>
              <w:rPr>
                <w:rFonts w:cs="Calibri"/>
                <w:sz w:val="18"/>
                <w:szCs w:val="18"/>
              </w:rPr>
            </w:pPr>
            <w:r w:rsidRPr="00E634FA">
              <w:rPr>
                <w:rFonts w:cs="Calibri"/>
                <w:sz w:val="18"/>
                <w:szCs w:val="18"/>
              </w:rPr>
              <w:t>Views, sheets, schedules</w:t>
            </w:r>
          </w:p>
        </w:tc>
        <w:tc>
          <w:tcPr>
            <w:tcW w:w="245" w:type="pct"/>
            <w:tcBorders>
              <w:top w:val="single" w:sz="4" w:space="0" w:color="A6A6A6"/>
              <w:left w:val="single" w:sz="4" w:space="0" w:color="A6A6A6"/>
              <w:bottom w:val="single" w:sz="4" w:space="0" w:color="A6A6A6"/>
              <w:right w:val="single" w:sz="4" w:space="0" w:color="A6A6A6"/>
            </w:tcBorders>
            <w:hideMark/>
          </w:tcPr>
          <w:p w14:paraId="581BB50C" w14:textId="77777777" w:rsidR="00B731CE" w:rsidRPr="00E634FA" w:rsidRDefault="00B731CE" w:rsidP="00206D4F">
            <w:pPr>
              <w:jc w:val="center"/>
              <w:rPr>
                <w:rFonts w:cs="Calibri"/>
                <w:sz w:val="18"/>
                <w:szCs w:val="18"/>
              </w:rPr>
            </w:pPr>
            <w:r w:rsidRPr="00E634FA">
              <w:rPr>
                <w:rFonts w:cs="Calibri"/>
                <w:sz w:val="18"/>
                <w:szCs w:val="18"/>
              </w:rPr>
              <w:t xml:space="preserve">I </w:t>
            </w:r>
          </w:p>
        </w:tc>
        <w:tc>
          <w:tcPr>
            <w:tcW w:w="245" w:type="pct"/>
            <w:tcBorders>
              <w:top w:val="single" w:sz="4" w:space="0" w:color="A6A6A6"/>
              <w:left w:val="single" w:sz="4" w:space="0" w:color="A6A6A6"/>
              <w:bottom w:val="single" w:sz="4" w:space="0" w:color="A6A6A6"/>
              <w:right w:val="single" w:sz="4" w:space="0" w:color="A6A6A6"/>
            </w:tcBorders>
            <w:hideMark/>
          </w:tcPr>
          <w:p w14:paraId="39FD67E0"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4986C009"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5181F3EF"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0177E96D" w14:textId="77777777" w:rsidR="00B731CE" w:rsidRPr="00E634FA" w:rsidRDefault="00B731CE" w:rsidP="00206D4F">
            <w:pPr>
              <w:jc w:val="center"/>
              <w:rPr>
                <w:rFonts w:cs="Calibri"/>
                <w:sz w:val="18"/>
                <w:szCs w:val="18"/>
              </w:rPr>
            </w:pPr>
            <w:r w:rsidRPr="00E634FA">
              <w:rPr>
                <w:rFonts w:cs="Calibri"/>
                <w:sz w:val="18"/>
                <w:szCs w:val="18"/>
              </w:rPr>
              <w:t>X</w:t>
            </w:r>
          </w:p>
        </w:tc>
      </w:tr>
      <w:tr w:rsidR="00B731CE" w:rsidRPr="00E634FA" w14:paraId="3AE470B0" w14:textId="77777777" w:rsidTr="00B731CE">
        <w:trPr>
          <w:trHeight w:val="240"/>
        </w:trPr>
        <w:tc>
          <w:tcPr>
            <w:tcW w:w="283" w:type="pct"/>
            <w:tcBorders>
              <w:top w:val="single" w:sz="4" w:space="0" w:color="A6A6A6"/>
              <w:left w:val="single" w:sz="4" w:space="0" w:color="A6A6A6"/>
              <w:bottom w:val="single" w:sz="4" w:space="0" w:color="A6A6A6"/>
              <w:right w:val="single" w:sz="4" w:space="0" w:color="A6A6A6"/>
            </w:tcBorders>
            <w:hideMark/>
          </w:tcPr>
          <w:p w14:paraId="48004D61" w14:textId="77777777" w:rsidR="00B731CE" w:rsidRPr="00E634FA" w:rsidRDefault="00B731CE" w:rsidP="00206D4F">
            <w:pPr>
              <w:rPr>
                <w:rFonts w:cs="Calibri"/>
                <w:sz w:val="18"/>
                <w:szCs w:val="18"/>
              </w:rPr>
            </w:pPr>
            <w:r w:rsidRPr="00E634FA">
              <w:rPr>
                <w:rFonts w:cs="Calibri"/>
                <w:sz w:val="18"/>
                <w:szCs w:val="18"/>
              </w:rPr>
              <w:t>ORG</w:t>
            </w:r>
          </w:p>
        </w:tc>
        <w:tc>
          <w:tcPr>
            <w:tcW w:w="1309" w:type="pct"/>
            <w:tcBorders>
              <w:top w:val="single" w:sz="4" w:space="0" w:color="A6A6A6"/>
              <w:left w:val="single" w:sz="4" w:space="0" w:color="A6A6A6"/>
              <w:bottom w:val="single" w:sz="4" w:space="0" w:color="A6A6A6"/>
              <w:right w:val="single" w:sz="4" w:space="0" w:color="A6A6A6"/>
            </w:tcBorders>
            <w:hideMark/>
          </w:tcPr>
          <w:p w14:paraId="4EA5593B" w14:textId="5CF41D37" w:rsidR="00B731CE" w:rsidRPr="00E634FA" w:rsidRDefault="00B731CE" w:rsidP="00206D4F">
            <w:pPr>
              <w:rPr>
                <w:rFonts w:cs="Calibri"/>
                <w:sz w:val="18"/>
                <w:szCs w:val="18"/>
              </w:rPr>
            </w:pPr>
            <w:r w:rsidRPr="00E634FA">
              <w:rPr>
                <w:rFonts w:cs="Calibri"/>
                <w:sz w:val="18"/>
                <w:szCs w:val="18"/>
              </w:rPr>
              <w:t>XXX_ORG_VistaCategoriaSub</w:t>
            </w:r>
          </w:p>
        </w:tc>
        <w:tc>
          <w:tcPr>
            <w:tcW w:w="668" w:type="pct"/>
            <w:tcBorders>
              <w:top w:val="single" w:sz="4" w:space="0" w:color="A6A6A6"/>
              <w:left w:val="single" w:sz="4" w:space="0" w:color="A6A6A6"/>
              <w:bottom w:val="single" w:sz="4" w:space="0" w:color="A6A6A6"/>
              <w:right w:val="single" w:sz="4" w:space="0" w:color="A6A6A6"/>
            </w:tcBorders>
            <w:hideMark/>
          </w:tcPr>
          <w:p w14:paraId="385D01DA" w14:textId="77777777" w:rsidR="00B731CE" w:rsidRPr="00E634FA" w:rsidRDefault="00B731CE" w:rsidP="00206D4F">
            <w:pPr>
              <w:rPr>
                <w:rFonts w:cs="Calibri"/>
                <w:sz w:val="18"/>
                <w:szCs w:val="18"/>
              </w:rPr>
            </w:pPr>
            <w:r w:rsidRPr="00E634FA">
              <w:rPr>
                <w:rFonts w:cs="Calibri"/>
                <w:sz w:val="18"/>
                <w:szCs w:val="18"/>
              </w:rPr>
              <w:t>Text</w:t>
            </w:r>
          </w:p>
        </w:tc>
        <w:tc>
          <w:tcPr>
            <w:tcW w:w="1516" w:type="pct"/>
            <w:tcBorders>
              <w:top w:val="single" w:sz="4" w:space="0" w:color="A6A6A6"/>
              <w:left w:val="single" w:sz="4" w:space="0" w:color="A6A6A6"/>
              <w:bottom w:val="single" w:sz="4" w:space="0" w:color="A6A6A6"/>
              <w:right w:val="single" w:sz="4" w:space="0" w:color="A6A6A6"/>
            </w:tcBorders>
            <w:hideMark/>
          </w:tcPr>
          <w:p w14:paraId="631CE4BB" w14:textId="77777777" w:rsidR="00B731CE" w:rsidRPr="00E634FA" w:rsidRDefault="00B731CE" w:rsidP="00206D4F">
            <w:pPr>
              <w:rPr>
                <w:rFonts w:cs="Calibri"/>
                <w:sz w:val="18"/>
                <w:szCs w:val="18"/>
              </w:rPr>
            </w:pPr>
            <w:r w:rsidRPr="00E634FA">
              <w:rPr>
                <w:rFonts w:cs="Calibri"/>
                <w:sz w:val="18"/>
                <w:szCs w:val="18"/>
              </w:rPr>
              <w:t>Views, sheets, schedules</w:t>
            </w:r>
          </w:p>
        </w:tc>
        <w:tc>
          <w:tcPr>
            <w:tcW w:w="245" w:type="pct"/>
            <w:tcBorders>
              <w:top w:val="single" w:sz="4" w:space="0" w:color="A6A6A6"/>
              <w:left w:val="single" w:sz="4" w:space="0" w:color="A6A6A6"/>
              <w:bottom w:val="single" w:sz="4" w:space="0" w:color="A6A6A6"/>
              <w:right w:val="single" w:sz="4" w:space="0" w:color="A6A6A6"/>
            </w:tcBorders>
            <w:hideMark/>
          </w:tcPr>
          <w:p w14:paraId="667FC049" w14:textId="77777777" w:rsidR="00B731CE" w:rsidRPr="00E634FA" w:rsidRDefault="00B731CE" w:rsidP="00206D4F">
            <w:pPr>
              <w:jc w:val="center"/>
              <w:rPr>
                <w:rFonts w:cs="Calibri"/>
                <w:sz w:val="18"/>
                <w:szCs w:val="18"/>
              </w:rPr>
            </w:pPr>
            <w:r w:rsidRPr="00E634FA">
              <w:rPr>
                <w:rFonts w:cs="Calibri"/>
                <w:sz w:val="18"/>
                <w:szCs w:val="18"/>
              </w:rPr>
              <w:t xml:space="preserve">I </w:t>
            </w:r>
          </w:p>
        </w:tc>
        <w:tc>
          <w:tcPr>
            <w:tcW w:w="245" w:type="pct"/>
            <w:tcBorders>
              <w:top w:val="single" w:sz="4" w:space="0" w:color="A6A6A6"/>
              <w:left w:val="single" w:sz="4" w:space="0" w:color="A6A6A6"/>
              <w:bottom w:val="single" w:sz="4" w:space="0" w:color="A6A6A6"/>
              <w:right w:val="single" w:sz="4" w:space="0" w:color="A6A6A6"/>
            </w:tcBorders>
            <w:hideMark/>
          </w:tcPr>
          <w:p w14:paraId="4E008F01"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067AF514"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3618C055"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6E973BF7" w14:textId="77777777" w:rsidR="00B731CE" w:rsidRPr="00E634FA" w:rsidRDefault="00B731CE" w:rsidP="00206D4F">
            <w:pPr>
              <w:jc w:val="center"/>
              <w:rPr>
                <w:rFonts w:cs="Calibri"/>
                <w:sz w:val="18"/>
                <w:szCs w:val="18"/>
              </w:rPr>
            </w:pPr>
            <w:r w:rsidRPr="00E634FA">
              <w:rPr>
                <w:rFonts w:cs="Calibri"/>
                <w:sz w:val="18"/>
                <w:szCs w:val="18"/>
              </w:rPr>
              <w:t>X</w:t>
            </w:r>
          </w:p>
        </w:tc>
      </w:tr>
      <w:tr w:rsidR="00B731CE" w:rsidRPr="00E634FA" w14:paraId="1799901E" w14:textId="77777777" w:rsidTr="00B731CE">
        <w:trPr>
          <w:trHeight w:val="240"/>
        </w:trPr>
        <w:tc>
          <w:tcPr>
            <w:tcW w:w="283" w:type="pct"/>
            <w:tcBorders>
              <w:top w:val="single" w:sz="4" w:space="0" w:color="A6A6A6"/>
              <w:left w:val="single" w:sz="4" w:space="0" w:color="A6A6A6"/>
              <w:bottom w:val="single" w:sz="4" w:space="0" w:color="A6A6A6"/>
              <w:right w:val="single" w:sz="4" w:space="0" w:color="A6A6A6"/>
            </w:tcBorders>
            <w:hideMark/>
          </w:tcPr>
          <w:p w14:paraId="68C3D073" w14:textId="77777777" w:rsidR="00B731CE" w:rsidRPr="00E634FA" w:rsidRDefault="00B731CE" w:rsidP="00206D4F">
            <w:pPr>
              <w:rPr>
                <w:rFonts w:cs="Calibri"/>
                <w:sz w:val="18"/>
                <w:szCs w:val="18"/>
              </w:rPr>
            </w:pPr>
            <w:r w:rsidRPr="00E634FA">
              <w:rPr>
                <w:rFonts w:cs="Calibri"/>
                <w:sz w:val="18"/>
                <w:szCs w:val="18"/>
              </w:rPr>
              <w:t>ORG</w:t>
            </w:r>
          </w:p>
        </w:tc>
        <w:tc>
          <w:tcPr>
            <w:tcW w:w="1309" w:type="pct"/>
            <w:tcBorders>
              <w:top w:val="single" w:sz="4" w:space="0" w:color="A6A6A6"/>
              <w:left w:val="single" w:sz="4" w:space="0" w:color="A6A6A6"/>
              <w:bottom w:val="single" w:sz="4" w:space="0" w:color="A6A6A6"/>
              <w:right w:val="single" w:sz="4" w:space="0" w:color="A6A6A6"/>
            </w:tcBorders>
            <w:hideMark/>
          </w:tcPr>
          <w:p w14:paraId="3B20B4AD" w14:textId="1EBB5305" w:rsidR="00B731CE" w:rsidRPr="00E634FA" w:rsidRDefault="00B731CE" w:rsidP="00206D4F">
            <w:pPr>
              <w:rPr>
                <w:rFonts w:cs="Calibri"/>
                <w:sz w:val="18"/>
                <w:szCs w:val="18"/>
              </w:rPr>
            </w:pPr>
            <w:r w:rsidRPr="00E634FA">
              <w:rPr>
                <w:rFonts w:cs="Calibri"/>
                <w:sz w:val="18"/>
                <w:szCs w:val="18"/>
              </w:rPr>
              <w:t>XXX_ORG_VistaZona</w:t>
            </w:r>
          </w:p>
        </w:tc>
        <w:tc>
          <w:tcPr>
            <w:tcW w:w="668" w:type="pct"/>
            <w:tcBorders>
              <w:top w:val="single" w:sz="4" w:space="0" w:color="A6A6A6"/>
              <w:left w:val="single" w:sz="4" w:space="0" w:color="A6A6A6"/>
              <w:bottom w:val="single" w:sz="4" w:space="0" w:color="A6A6A6"/>
              <w:right w:val="single" w:sz="4" w:space="0" w:color="A6A6A6"/>
            </w:tcBorders>
            <w:hideMark/>
          </w:tcPr>
          <w:p w14:paraId="70C03613" w14:textId="77777777" w:rsidR="00B731CE" w:rsidRPr="00E634FA" w:rsidRDefault="00B731CE" w:rsidP="00206D4F">
            <w:pPr>
              <w:rPr>
                <w:rFonts w:cs="Calibri"/>
                <w:sz w:val="18"/>
                <w:szCs w:val="18"/>
              </w:rPr>
            </w:pPr>
            <w:r w:rsidRPr="00E634FA">
              <w:rPr>
                <w:rFonts w:cs="Calibri"/>
                <w:sz w:val="18"/>
                <w:szCs w:val="18"/>
              </w:rPr>
              <w:t>Text</w:t>
            </w:r>
          </w:p>
        </w:tc>
        <w:tc>
          <w:tcPr>
            <w:tcW w:w="1516" w:type="pct"/>
            <w:tcBorders>
              <w:top w:val="single" w:sz="4" w:space="0" w:color="A6A6A6"/>
              <w:left w:val="single" w:sz="4" w:space="0" w:color="A6A6A6"/>
              <w:bottom w:val="single" w:sz="4" w:space="0" w:color="A6A6A6"/>
              <w:right w:val="single" w:sz="4" w:space="0" w:color="A6A6A6"/>
            </w:tcBorders>
            <w:hideMark/>
          </w:tcPr>
          <w:p w14:paraId="18E75FF4" w14:textId="77777777" w:rsidR="00B731CE" w:rsidRPr="00E634FA" w:rsidRDefault="00B731CE" w:rsidP="00206D4F">
            <w:pPr>
              <w:rPr>
                <w:rFonts w:cs="Calibri"/>
                <w:sz w:val="18"/>
                <w:szCs w:val="18"/>
              </w:rPr>
            </w:pPr>
            <w:r w:rsidRPr="00E634FA">
              <w:rPr>
                <w:rFonts w:cs="Calibri"/>
                <w:sz w:val="18"/>
                <w:szCs w:val="18"/>
              </w:rPr>
              <w:t>Views, sheets, schedules</w:t>
            </w:r>
          </w:p>
        </w:tc>
        <w:tc>
          <w:tcPr>
            <w:tcW w:w="245" w:type="pct"/>
            <w:tcBorders>
              <w:top w:val="single" w:sz="4" w:space="0" w:color="A6A6A6"/>
              <w:left w:val="single" w:sz="4" w:space="0" w:color="A6A6A6"/>
              <w:bottom w:val="single" w:sz="4" w:space="0" w:color="A6A6A6"/>
              <w:right w:val="single" w:sz="4" w:space="0" w:color="A6A6A6"/>
            </w:tcBorders>
            <w:hideMark/>
          </w:tcPr>
          <w:p w14:paraId="7F58E097" w14:textId="77777777" w:rsidR="00B731CE" w:rsidRPr="00E634FA" w:rsidRDefault="00B731CE" w:rsidP="00206D4F">
            <w:pPr>
              <w:jc w:val="center"/>
              <w:rPr>
                <w:rFonts w:cs="Calibri"/>
                <w:sz w:val="18"/>
                <w:szCs w:val="18"/>
              </w:rPr>
            </w:pPr>
            <w:r w:rsidRPr="00E634FA">
              <w:rPr>
                <w:rFonts w:cs="Calibri"/>
                <w:sz w:val="18"/>
                <w:szCs w:val="18"/>
              </w:rPr>
              <w:t xml:space="preserve">I </w:t>
            </w:r>
          </w:p>
        </w:tc>
        <w:tc>
          <w:tcPr>
            <w:tcW w:w="245" w:type="pct"/>
            <w:tcBorders>
              <w:top w:val="single" w:sz="4" w:space="0" w:color="A6A6A6"/>
              <w:left w:val="single" w:sz="4" w:space="0" w:color="A6A6A6"/>
              <w:bottom w:val="single" w:sz="4" w:space="0" w:color="A6A6A6"/>
              <w:right w:val="single" w:sz="4" w:space="0" w:color="A6A6A6"/>
            </w:tcBorders>
            <w:hideMark/>
          </w:tcPr>
          <w:p w14:paraId="0FACEF9A"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7870AC67"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1592D3DF"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3CD6CD95" w14:textId="77777777" w:rsidR="00B731CE" w:rsidRPr="00E634FA" w:rsidRDefault="00B731CE" w:rsidP="00206D4F">
            <w:pPr>
              <w:jc w:val="center"/>
              <w:rPr>
                <w:rFonts w:cs="Calibri"/>
                <w:sz w:val="18"/>
                <w:szCs w:val="18"/>
              </w:rPr>
            </w:pPr>
            <w:r w:rsidRPr="00E634FA">
              <w:rPr>
                <w:rFonts w:cs="Calibri"/>
                <w:sz w:val="18"/>
                <w:szCs w:val="18"/>
              </w:rPr>
              <w:t>X</w:t>
            </w:r>
          </w:p>
        </w:tc>
      </w:tr>
      <w:tr w:rsidR="00B731CE" w:rsidRPr="00E634FA" w14:paraId="21DCDAED" w14:textId="77777777" w:rsidTr="00B731CE">
        <w:trPr>
          <w:trHeight w:val="240"/>
        </w:trPr>
        <w:tc>
          <w:tcPr>
            <w:tcW w:w="283" w:type="pct"/>
            <w:tcBorders>
              <w:top w:val="single" w:sz="4" w:space="0" w:color="A6A6A6"/>
              <w:left w:val="single" w:sz="4" w:space="0" w:color="A6A6A6"/>
              <w:bottom w:val="single" w:sz="4" w:space="0" w:color="A6A6A6"/>
              <w:right w:val="single" w:sz="4" w:space="0" w:color="A6A6A6"/>
            </w:tcBorders>
            <w:hideMark/>
          </w:tcPr>
          <w:p w14:paraId="793A9135" w14:textId="77777777" w:rsidR="00B731CE" w:rsidRPr="00E634FA" w:rsidRDefault="00B731CE" w:rsidP="00206D4F">
            <w:pPr>
              <w:rPr>
                <w:rFonts w:cs="Calibri"/>
                <w:sz w:val="18"/>
                <w:szCs w:val="18"/>
              </w:rPr>
            </w:pPr>
            <w:r w:rsidRPr="00E634FA">
              <w:rPr>
                <w:rFonts w:cs="Calibri"/>
                <w:sz w:val="18"/>
                <w:szCs w:val="18"/>
              </w:rPr>
              <w:t>ORG</w:t>
            </w:r>
          </w:p>
        </w:tc>
        <w:tc>
          <w:tcPr>
            <w:tcW w:w="1309" w:type="pct"/>
            <w:tcBorders>
              <w:top w:val="single" w:sz="4" w:space="0" w:color="A6A6A6"/>
              <w:left w:val="single" w:sz="4" w:space="0" w:color="A6A6A6"/>
              <w:bottom w:val="single" w:sz="4" w:space="0" w:color="A6A6A6"/>
              <w:right w:val="single" w:sz="4" w:space="0" w:color="A6A6A6"/>
            </w:tcBorders>
            <w:hideMark/>
          </w:tcPr>
          <w:p w14:paraId="56E194F0" w14:textId="4CE3A569" w:rsidR="00B731CE" w:rsidRPr="00E634FA" w:rsidRDefault="00B731CE" w:rsidP="00206D4F">
            <w:pPr>
              <w:rPr>
                <w:rFonts w:cs="Calibri"/>
                <w:sz w:val="18"/>
                <w:szCs w:val="18"/>
              </w:rPr>
            </w:pPr>
            <w:r w:rsidRPr="00E634FA">
              <w:rPr>
                <w:rFonts w:cs="Calibri"/>
                <w:sz w:val="18"/>
                <w:szCs w:val="18"/>
              </w:rPr>
              <w:t>XXX_ORG_VistaNivel</w:t>
            </w:r>
          </w:p>
        </w:tc>
        <w:tc>
          <w:tcPr>
            <w:tcW w:w="668" w:type="pct"/>
            <w:tcBorders>
              <w:top w:val="single" w:sz="4" w:space="0" w:color="A6A6A6"/>
              <w:left w:val="single" w:sz="4" w:space="0" w:color="A6A6A6"/>
              <w:bottom w:val="single" w:sz="4" w:space="0" w:color="A6A6A6"/>
              <w:right w:val="single" w:sz="4" w:space="0" w:color="A6A6A6"/>
            </w:tcBorders>
            <w:hideMark/>
          </w:tcPr>
          <w:p w14:paraId="271BB09A" w14:textId="77777777" w:rsidR="00B731CE" w:rsidRPr="00E634FA" w:rsidRDefault="00B731CE" w:rsidP="00206D4F">
            <w:pPr>
              <w:rPr>
                <w:rFonts w:cs="Calibri"/>
                <w:sz w:val="18"/>
                <w:szCs w:val="18"/>
              </w:rPr>
            </w:pPr>
            <w:r w:rsidRPr="00E634FA">
              <w:rPr>
                <w:rFonts w:cs="Calibri"/>
                <w:sz w:val="18"/>
                <w:szCs w:val="18"/>
              </w:rPr>
              <w:t>Text</w:t>
            </w:r>
          </w:p>
        </w:tc>
        <w:tc>
          <w:tcPr>
            <w:tcW w:w="1516" w:type="pct"/>
            <w:tcBorders>
              <w:top w:val="single" w:sz="4" w:space="0" w:color="A6A6A6"/>
              <w:left w:val="single" w:sz="4" w:space="0" w:color="A6A6A6"/>
              <w:bottom w:val="single" w:sz="4" w:space="0" w:color="A6A6A6"/>
              <w:right w:val="single" w:sz="4" w:space="0" w:color="A6A6A6"/>
            </w:tcBorders>
            <w:hideMark/>
          </w:tcPr>
          <w:p w14:paraId="6C52CF9F" w14:textId="77777777" w:rsidR="00B731CE" w:rsidRPr="00E634FA" w:rsidRDefault="00B731CE" w:rsidP="00206D4F">
            <w:pPr>
              <w:rPr>
                <w:rFonts w:cs="Calibri"/>
                <w:sz w:val="18"/>
                <w:szCs w:val="18"/>
              </w:rPr>
            </w:pPr>
            <w:r w:rsidRPr="00E634FA">
              <w:rPr>
                <w:rFonts w:cs="Calibri"/>
                <w:sz w:val="18"/>
                <w:szCs w:val="18"/>
              </w:rPr>
              <w:t>Views, sheets, schedules</w:t>
            </w:r>
          </w:p>
        </w:tc>
        <w:tc>
          <w:tcPr>
            <w:tcW w:w="245" w:type="pct"/>
            <w:tcBorders>
              <w:top w:val="single" w:sz="4" w:space="0" w:color="A6A6A6"/>
              <w:left w:val="single" w:sz="4" w:space="0" w:color="A6A6A6"/>
              <w:bottom w:val="single" w:sz="4" w:space="0" w:color="A6A6A6"/>
              <w:right w:val="single" w:sz="4" w:space="0" w:color="A6A6A6"/>
            </w:tcBorders>
            <w:hideMark/>
          </w:tcPr>
          <w:p w14:paraId="3FF3F222" w14:textId="77777777" w:rsidR="00B731CE" w:rsidRPr="00E634FA" w:rsidRDefault="00B731CE" w:rsidP="00206D4F">
            <w:pPr>
              <w:jc w:val="center"/>
              <w:rPr>
                <w:rFonts w:cs="Calibri"/>
                <w:sz w:val="18"/>
                <w:szCs w:val="18"/>
              </w:rPr>
            </w:pPr>
            <w:r w:rsidRPr="00E634FA">
              <w:rPr>
                <w:rFonts w:cs="Calibri"/>
                <w:sz w:val="18"/>
                <w:szCs w:val="18"/>
              </w:rPr>
              <w:t xml:space="preserve">I </w:t>
            </w:r>
          </w:p>
        </w:tc>
        <w:tc>
          <w:tcPr>
            <w:tcW w:w="245" w:type="pct"/>
            <w:tcBorders>
              <w:top w:val="single" w:sz="4" w:space="0" w:color="A6A6A6"/>
              <w:left w:val="single" w:sz="4" w:space="0" w:color="A6A6A6"/>
              <w:bottom w:val="single" w:sz="4" w:space="0" w:color="A6A6A6"/>
              <w:right w:val="single" w:sz="4" w:space="0" w:color="A6A6A6"/>
            </w:tcBorders>
            <w:hideMark/>
          </w:tcPr>
          <w:p w14:paraId="0C9CE76F"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7A674212"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665EA7F2"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585DCF0C" w14:textId="77777777" w:rsidR="00B731CE" w:rsidRPr="00E634FA" w:rsidRDefault="00B731CE" w:rsidP="00206D4F">
            <w:pPr>
              <w:jc w:val="center"/>
              <w:rPr>
                <w:rFonts w:cs="Calibri"/>
                <w:sz w:val="18"/>
                <w:szCs w:val="18"/>
              </w:rPr>
            </w:pPr>
            <w:r w:rsidRPr="00E634FA">
              <w:rPr>
                <w:rFonts w:cs="Calibri"/>
                <w:sz w:val="18"/>
                <w:szCs w:val="18"/>
              </w:rPr>
              <w:t>X</w:t>
            </w:r>
          </w:p>
        </w:tc>
      </w:tr>
      <w:tr w:rsidR="00B731CE" w:rsidRPr="00E634FA" w14:paraId="51A9D954" w14:textId="77777777" w:rsidTr="00B731CE">
        <w:trPr>
          <w:trHeight w:val="240"/>
        </w:trPr>
        <w:tc>
          <w:tcPr>
            <w:tcW w:w="283" w:type="pct"/>
            <w:tcBorders>
              <w:top w:val="single" w:sz="4" w:space="0" w:color="A6A6A6"/>
              <w:left w:val="single" w:sz="4" w:space="0" w:color="A6A6A6"/>
              <w:bottom w:val="single" w:sz="4" w:space="0" w:color="A6A6A6"/>
              <w:right w:val="single" w:sz="4" w:space="0" w:color="A6A6A6"/>
            </w:tcBorders>
            <w:hideMark/>
          </w:tcPr>
          <w:p w14:paraId="30C7683A" w14:textId="77777777" w:rsidR="00B731CE" w:rsidRPr="00E634FA" w:rsidRDefault="00B731CE" w:rsidP="00206D4F">
            <w:pPr>
              <w:rPr>
                <w:rFonts w:cs="Calibri"/>
                <w:sz w:val="18"/>
                <w:szCs w:val="18"/>
              </w:rPr>
            </w:pPr>
            <w:r w:rsidRPr="00E634FA">
              <w:rPr>
                <w:rFonts w:cs="Calibri"/>
                <w:sz w:val="18"/>
                <w:szCs w:val="18"/>
              </w:rPr>
              <w:t>ORG</w:t>
            </w:r>
          </w:p>
        </w:tc>
        <w:tc>
          <w:tcPr>
            <w:tcW w:w="1309" w:type="pct"/>
            <w:tcBorders>
              <w:top w:val="single" w:sz="4" w:space="0" w:color="A6A6A6"/>
              <w:left w:val="single" w:sz="4" w:space="0" w:color="A6A6A6"/>
              <w:bottom w:val="single" w:sz="4" w:space="0" w:color="A6A6A6"/>
              <w:right w:val="single" w:sz="4" w:space="0" w:color="A6A6A6"/>
            </w:tcBorders>
            <w:hideMark/>
          </w:tcPr>
          <w:p w14:paraId="6CF64066" w14:textId="5C655F78" w:rsidR="00B731CE" w:rsidRPr="00E634FA" w:rsidRDefault="00B731CE" w:rsidP="00206D4F">
            <w:pPr>
              <w:rPr>
                <w:rFonts w:cs="Calibri"/>
                <w:sz w:val="18"/>
                <w:szCs w:val="18"/>
              </w:rPr>
            </w:pPr>
            <w:r w:rsidRPr="00E634FA">
              <w:rPr>
                <w:rFonts w:cs="Calibri"/>
                <w:sz w:val="18"/>
                <w:szCs w:val="18"/>
              </w:rPr>
              <w:t>XXX_ORG_VistaTipo</w:t>
            </w:r>
          </w:p>
        </w:tc>
        <w:tc>
          <w:tcPr>
            <w:tcW w:w="668" w:type="pct"/>
            <w:tcBorders>
              <w:top w:val="single" w:sz="4" w:space="0" w:color="A6A6A6"/>
              <w:left w:val="single" w:sz="4" w:space="0" w:color="A6A6A6"/>
              <w:bottom w:val="single" w:sz="4" w:space="0" w:color="A6A6A6"/>
              <w:right w:val="single" w:sz="4" w:space="0" w:color="A6A6A6"/>
            </w:tcBorders>
            <w:hideMark/>
          </w:tcPr>
          <w:p w14:paraId="3E118643" w14:textId="77777777" w:rsidR="00B731CE" w:rsidRPr="00E634FA" w:rsidRDefault="00B731CE" w:rsidP="00206D4F">
            <w:pPr>
              <w:rPr>
                <w:rFonts w:cs="Calibri"/>
                <w:sz w:val="18"/>
                <w:szCs w:val="18"/>
              </w:rPr>
            </w:pPr>
            <w:r w:rsidRPr="00E634FA">
              <w:rPr>
                <w:rFonts w:cs="Calibri"/>
                <w:sz w:val="18"/>
                <w:szCs w:val="18"/>
              </w:rPr>
              <w:t>Text</w:t>
            </w:r>
          </w:p>
        </w:tc>
        <w:tc>
          <w:tcPr>
            <w:tcW w:w="1516" w:type="pct"/>
            <w:tcBorders>
              <w:top w:val="single" w:sz="4" w:space="0" w:color="A6A6A6"/>
              <w:left w:val="single" w:sz="4" w:space="0" w:color="A6A6A6"/>
              <w:bottom w:val="single" w:sz="4" w:space="0" w:color="A6A6A6"/>
              <w:right w:val="single" w:sz="4" w:space="0" w:color="A6A6A6"/>
            </w:tcBorders>
            <w:hideMark/>
          </w:tcPr>
          <w:p w14:paraId="41587FE6" w14:textId="77777777" w:rsidR="00B731CE" w:rsidRPr="00E634FA" w:rsidRDefault="00B731CE" w:rsidP="00206D4F">
            <w:pPr>
              <w:rPr>
                <w:rFonts w:cs="Calibri"/>
                <w:sz w:val="18"/>
                <w:szCs w:val="18"/>
              </w:rPr>
            </w:pPr>
            <w:r w:rsidRPr="00E634FA">
              <w:rPr>
                <w:rFonts w:cs="Calibri"/>
                <w:sz w:val="18"/>
                <w:szCs w:val="18"/>
              </w:rPr>
              <w:t>Views, sheets, schedules</w:t>
            </w:r>
          </w:p>
        </w:tc>
        <w:tc>
          <w:tcPr>
            <w:tcW w:w="245" w:type="pct"/>
            <w:tcBorders>
              <w:top w:val="single" w:sz="4" w:space="0" w:color="A6A6A6"/>
              <w:left w:val="single" w:sz="4" w:space="0" w:color="A6A6A6"/>
              <w:bottom w:val="single" w:sz="4" w:space="0" w:color="A6A6A6"/>
              <w:right w:val="single" w:sz="4" w:space="0" w:color="A6A6A6"/>
            </w:tcBorders>
            <w:hideMark/>
          </w:tcPr>
          <w:p w14:paraId="7B2F5FEF" w14:textId="77777777" w:rsidR="00B731CE" w:rsidRPr="00E634FA" w:rsidRDefault="00B731CE" w:rsidP="00206D4F">
            <w:pPr>
              <w:jc w:val="center"/>
              <w:rPr>
                <w:rFonts w:cs="Calibri"/>
                <w:sz w:val="18"/>
                <w:szCs w:val="18"/>
              </w:rPr>
            </w:pPr>
            <w:r w:rsidRPr="00E634FA">
              <w:rPr>
                <w:rFonts w:cs="Calibri"/>
                <w:sz w:val="18"/>
                <w:szCs w:val="18"/>
              </w:rPr>
              <w:t xml:space="preserve">I </w:t>
            </w:r>
          </w:p>
        </w:tc>
        <w:tc>
          <w:tcPr>
            <w:tcW w:w="245" w:type="pct"/>
            <w:tcBorders>
              <w:top w:val="single" w:sz="4" w:space="0" w:color="A6A6A6"/>
              <w:left w:val="single" w:sz="4" w:space="0" w:color="A6A6A6"/>
              <w:bottom w:val="single" w:sz="4" w:space="0" w:color="A6A6A6"/>
              <w:right w:val="single" w:sz="4" w:space="0" w:color="A6A6A6"/>
            </w:tcBorders>
            <w:hideMark/>
          </w:tcPr>
          <w:p w14:paraId="63805BAB"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4E499519"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77E9C216"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5DC7B64F" w14:textId="77777777" w:rsidR="00B731CE" w:rsidRPr="00E634FA" w:rsidRDefault="00B731CE" w:rsidP="00206D4F">
            <w:pPr>
              <w:jc w:val="center"/>
              <w:rPr>
                <w:rFonts w:cs="Calibri"/>
                <w:sz w:val="18"/>
                <w:szCs w:val="18"/>
              </w:rPr>
            </w:pPr>
            <w:r w:rsidRPr="00E634FA">
              <w:rPr>
                <w:rFonts w:cs="Calibri"/>
                <w:sz w:val="18"/>
                <w:szCs w:val="18"/>
              </w:rPr>
              <w:t>X</w:t>
            </w:r>
          </w:p>
        </w:tc>
      </w:tr>
      <w:tr w:rsidR="00B731CE" w:rsidRPr="00E634FA" w14:paraId="2A37BD3F" w14:textId="77777777" w:rsidTr="00B731CE">
        <w:trPr>
          <w:trHeight w:val="240"/>
        </w:trPr>
        <w:tc>
          <w:tcPr>
            <w:tcW w:w="283" w:type="pct"/>
            <w:tcBorders>
              <w:top w:val="single" w:sz="4" w:space="0" w:color="A6A6A6"/>
              <w:left w:val="single" w:sz="4" w:space="0" w:color="A6A6A6"/>
              <w:bottom w:val="single" w:sz="4" w:space="0" w:color="A6A6A6"/>
              <w:right w:val="single" w:sz="4" w:space="0" w:color="A6A6A6"/>
            </w:tcBorders>
            <w:hideMark/>
          </w:tcPr>
          <w:p w14:paraId="7C03432E" w14:textId="77777777" w:rsidR="00B731CE" w:rsidRPr="00E634FA" w:rsidRDefault="00B731CE" w:rsidP="00206D4F">
            <w:pPr>
              <w:rPr>
                <w:rFonts w:cs="Calibri"/>
                <w:sz w:val="18"/>
                <w:szCs w:val="18"/>
              </w:rPr>
            </w:pPr>
            <w:r w:rsidRPr="00E634FA">
              <w:rPr>
                <w:rFonts w:cs="Calibri"/>
                <w:sz w:val="18"/>
                <w:szCs w:val="18"/>
              </w:rPr>
              <w:t>ORG</w:t>
            </w:r>
          </w:p>
        </w:tc>
        <w:tc>
          <w:tcPr>
            <w:tcW w:w="1309" w:type="pct"/>
            <w:tcBorders>
              <w:top w:val="single" w:sz="4" w:space="0" w:color="A6A6A6"/>
              <w:left w:val="single" w:sz="4" w:space="0" w:color="A6A6A6"/>
              <w:bottom w:val="single" w:sz="4" w:space="0" w:color="A6A6A6"/>
              <w:right w:val="single" w:sz="4" w:space="0" w:color="A6A6A6"/>
            </w:tcBorders>
            <w:hideMark/>
          </w:tcPr>
          <w:p w14:paraId="2435297C" w14:textId="4DAAA8AE" w:rsidR="00B731CE" w:rsidRPr="00E634FA" w:rsidRDefault="00B731CE" w:rsidP="00206D4F">
            <w:pPr>
              <w:rPr>
                <w:rFonts w:cs="Calibri"/>
                <w:sz w:val="18"/>
                <w:szCs w:val="18"/>
              </w:rPr>
            </w:pPr>
            <w:r w:rsidRPr="00E634FA">
              <w:rPr>
                <w:rFonts w:cs="Calibri"/>
                <w:sz w:val="18"/>
                <w:szCs w:val="18"/>
              </w:rPr>
              <w:t>XXX_ORG_VistaRol</w:t>
            </w:r>
          </w:p>
        </w:tc>
        <w:tc>
          <w:tcPr>
            <w:tcW w:w="668" w:type="pct"/>
            <w:tcBorders>
              <w:top w:val="single" w:sz="4" w:space="0" w:color="A6A6A6"/>
              <w:left w:val="single" w:sz="4" w:space="0" w:color="A6A6A6"/>
              <w:bottom w:val="single" w:sz="4" w:space="0" w:color="A6A6A6"/>
              <w:right w:val="single" w:sz="4" w:space="0" w:color="A6A6A6"/>
            </w:tcBorders>
            <w:hideMark/>
          </w:tcPr>
          <w:p w14:paraId="26853192" w14:textId="77777777" w:rsidR="00B731CE" w:rsidRPr="00E634FA" w:rsidRDefault="00B731CE" w:rsidP="00206D4F">
            <w:pPr>
              <w:rPr>
                <w:rFonts w:cs="Calibri"/>
                <w:sz w:val="18"/>
                <w:szCs w:val="18"/>
              </w:rPr>
            </w:pPr>
            <w:r w:rsidRPr="00E634FA">
              <w:rPr>
                <w:rFonts w:cs="Calibri"/>
                <w:sz w:val="18"/>
                <w:szCs w:val="18"/>
              </w:rPr>
              <w:t>Text</w:t>
            </w:r>
          </w:p>
        </w:tc>
        <w:tc>
          <w:tcPr>
            <w:tcW w:w="1516" w:type="pct"/>
            <w:tcBorders>
              <w:top w:val="single" w:sz="4" w:space="0" w:color="A6A6A6"/>
              <w:left w:val="single" w:sz="4" w:space="0" w:color="A6A6A6"/>
              <w:bottom w:val="single" w:sz="4" w:space="0" w:color="A6A6A6"/>
              <w:right w:val="single" w:sz="4" w:space="0" w:color="A6A6A6"/>
            </w:tcBorders>
            <w:hideMark/>
          </w:tcPr>
          <w:p w14:paraId="5ECB785E" w14:textId="77777777" w:rsidR="00B731CE" w:rsidRPr="00E634FA" w:rsidRDefault="00B731CE" w:rsidP="00206D4F">
            <w:pPr>
              <w:rPr>
                <w:rFonts w:cs="Calibri"/>
                <w:sz w:val="18"/>
                <w:szCs w:val="18"/>
              </w:rPr>
            </w:pPr>
            <w:r w:rsidRPr="00E634FA">
              <w:rPr>
                <w:rFonts w:cs="Calibri"/>
                <w:sz w:val="18"/>
                <w:szCs w:val="18"/>
              </w:rPr>
              <w:t>Views, sheets, schedules</w:t>
            </w:r>
          </w:p>
        </w:tc>
        <w:tc>
          <w:tcPr>
            <w:tcW w:w="245" w:type="pct"/>
            <w:tcBorders>
              <w:top w:val="single" w:sz="4" w:space="0" w:color="A6A6A6"/>
              <w:left w:val="single" w:sz="4" w:space="0" w:color="A6A6A6"/>
              <w:bottom w:val="single" w:sz="4" w:space="0" w:color="A6A6A6"/>
              <w:right w:val="single" w:sz="4" w:space="0" w:color="A6A6A6"/>
            </w:tcBorders>
            <w:hideMark/>
          </w:tcPr>
          <w:p w14:paraId="3ED58F2E" w14:textId="77777777" w:rsidR="00B731CE" w:rsidRPr="00E634FA" w:rsidRDefault="00B731CE" w:rsidP="00206D4F">
            <w:pPr>
              <w:jc w:val="center"/>
              <w:rPr>
                <w:rFonts w:cs="Calibri"/>
                <w:sz w:val="18"/>
                <w:szCs w:val="18"/>
              </w:rPr>
            </w:pPr>
            <w:r w:rsidRPr="00E634FA">
              <w:rPr>
                <w:rFonts w:cs="Calibri"/>
                <w:sz w:val="18"/>
                <w:szCs w:val="18"/>
              </w:rPr>
              <w:t xml:space="preserve">I </w:t>
            </w:r>
          </w:p>
        </w:tc>
        <w:tc>
          <w:tcPr>
            <w:tcW w:w="245" w:type="pct"/>
            <w:tcBorders>
              <w:top w:val="single" w:sz="4" w:space="0" w:color="A6A6A6"/>
              <w:left w:val="single" w:sz="4" w:space="0" w:color="A6A6A6"/>
              <w:bottom w:val="single" w:sz="4" w:space="0" w:color="A6A6A6"/>
              <w:right w:val="single" w:sz="4" w:space="0" w:color="A6A6A6"/>
            </w:tcBorders>
            <w:hideMark/>
          </w:tcPr>
          <w:p w14:paraId="21E2BA2B"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120CD106"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10BB9F03"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08CFE2AD" w14:textId="77777777" w:rsidR="00B731CE" w:rsidRPr="00E634FA" w:rsidRDefault="00B731CE" w:rsidP="00206D4F">
            <w:pPr>
              <w:jc w:val="center"/>
              <w:rPr>
                <w:rFonts w:cs="Calibri"/>
                <w:sz w:val="18"/>
                <w:szCs w:val="18"/>
              </w:rPr>
            </w:pPr>
            <w:r w:rsidRPr="00E634FA">
              <w:rPr>
                <w:rFonts w:cs="Calibri"/>
                <w:sz w:val="18"/>
                <w:szCs w:val="18"/>
              </w:rPr>
              <w:t>X</w:t>
            </w:r>
          </w:p>
        </w:tc>
      </w:tr>
      <w:tr w:rsidR="00B731CE" w:rsidRPr="00E634FA" w14:paraId="02760F20" w14:textId="77777777" w:rsidTr="00B731CE">
        <w:trPr>
          <w:trHeight w:val="240"/>
        </w:trPr>
        <w:tc>
          <w:tcPr>
            <w:tcW w:w="283" w:type="pct"/>
            <w:tcBorders>
              <w:top w:val="single" w:sz="4" w:space="0" w:color="A6A6A6"/>
              <w:left w:val="single" w:sz="4" w:space="0" w:color="A6A6A6"/>
              <w:bottom w:val="single" w:sz="4" w:space="0" w:color="A6A6A6"/>
              <w:right w:val="single" w:sz="4" w:space="0" w:color="A6A6A6"/>
            </w:tcBorders>
            <w:hideMark/>
          </w:tcPr>
          <w:p w14:paraId="3763EEC8" w14:textId="77777777" w:rsidR="00B731CE" w:rsidRPr="00E634FA" w:rsidRDefault="00B731CE" w:rsidP="00206D4F">
            <w:pPr>
              <w:rPr>
                <w:rFonts w:cs="Calibri"/>
                <w:sz w:val="18"/>
                <w:szCs w:val="18"/>
              </w:rPr>
            </w:pPr>
            <w:r w:rsidRPr="00E634FA">
              <w:rPr>
                <w:rFonts w:cs="Calibri"/>
                <w:sz w:val="18"/>
                <w:szCs w:val="18"/>
              </w:rPr>
              <w:t>ORG</w:t>
            </w:r>
          </w:p>
        </w:tc>
        <w:tc>
          <w:tcPr>
            <w:tcW w:w="1309" w:type="pct"/>
            <w:tcBorders>
              <w:top w:val="single" w:sz="4" w:space="0" w:color="A6A6A6"/>
              <w:left w:val="single" w:sz="4" w:space="0" w:color="A6A6A6"/>
              <w:bottom w:val="single" w:sz="4" w:space="0" w:color="A6A6A6"/>
              <w:right w:val="single" w:sz="4" w:space="0" w:color="A6A6A6"/>
            </w:tcBorders>
            <w:hideMark/>
          </w:tcPr>
          <w:p w14:paraId="0FCC40C8" w14:textId="760AB51D" w:rsidR="00B731CE" w:rsidRPr="00E634FA" w:rsidRDefault="00B731CE" w:rsidP="00206D4F">
            <w:pPr>
              <w:rPr>
                <w:rFonts w:cs="Calibri"/>
                <w:sz w:val="18"/>
                <w:szCs w:val="18"/>
              </w:rPr>
            </w:pPr>
            <w:r w:rsidRPr="00E634FA">
              <w:rPr>
                <w:rFonts w:cs="Calibri"/>
                <w:sz w:val="18"/>
                <w:szCs w:val="18"/>
              </w:rPr>
              <w:t>XXX_ORG_VistaNumero</w:t>
            </w:r>
          </w:p>
        </w:tc>
        <w:tc>
          <w:tcPr>
            <w:tcW w:w="668" w:type="pct"/>
            <w:tcBorders>
              <w:top w:val="single" w:sz="4" w:space="0" w:color="A6A6A6"/>
              <w:left w:val="single" w:sz="4" w:space="0" w:color="A6A6A6"/>
              <w:bottom w:val="single" w:sz="4" w:space="0" w:color="A6A6A6"/>
              <w:right w:val="single" w:sz="4" w:space="0" w:color="A6A6A6"/>
            </w:tcBorders>
            <w:hideMark/>
          </w:tcPr>
          <w:p w14:paraId="29DDEF21" w14:textId="77777777" w:rsidR="00B731CE" w:rsidRPr="00E634FA" w:rsidRDefault="00B731CE" w:rsidP="00206D4F">
            <w:pPr>
              <w:rPr>
                <w:rFonts w:cs="Calibri"/>
                <w:sz w:val="18"/>
                <w:szCs w:val="18"/>
              </w:rPr>
            </w:pPr>
            <w:r w:rsidRPr="00E634FA">
              <w:rPr>
                <w:rFonts w:cs="Calibri"/>
                <w:sz w:val="18"/>
                <w:szCs w:val="18"/>
              </w:rPr>
              <w:t>Text</w:t>
            </w:r>
          </w:p>
        </w:tc>
        <w:tc>
          <w:tcPr>
            <w:tcW w:w="1516" w:type="pct"/>
            <w:tcBorders>
              <w:top w:val="single" w:sz="4" w:space="0" w:color="A6A6A6"/>
              <w:left w:val="single" w:sz="4" w:space="0" w:color="A6A6A6"/>
              <w:bottom w:val="single" w:sz="4" w:space="0" w:color="A6A6A6"/>
              <w:right w:val="single" w:sz="4" w:space="0" w:color="A6A6A6"/>
            </w:tcBorders>
            <w:hideMark/>
          </w:tcPr>
          <w:p w14:paraId="422BA0DA" w14:textId="77777777" w:rsidR="00B731CE" w:rsidRPr="00E634FA" w:rsidRDefault="00B731CE" w:rsidP="00206D4F">
            <w:pPr>
              <w:rPr>
                <w:rFonts w:cs="Calibri"/>
                <w:sz w:val="18"/>
                <w:szCs w:val="18"/>
              </w:rPr>
            </w:pPr>
            <w:r w:rsidRPr="00E634FA">
              <w:rPr>
                <w:rFonts w:cs="Calibri"/>
                <w:sz w:val="18"/>
                <w:szCs w:val="18"/>
              </w:rPr>
              <w:t>Views, sheets, schedules</w:t>
            </w:r>
          </w:p>
        </w:tc>
        <w:tc>
          <w:tcPr>
            <w:tcW w:w="245" w:type="pct"/>
            <w:tcBorders>
              <w:top w:val="single" w:sz="4" w:space="0" w:color="A6A6A6"/>
              <w:left w:val="single" w:sz="4" w:space="0" w:color="A6A6A6"/>
              <w:bottom w:val="single" w:sz="4" w:space="0" w:color="A6A6A6"/>
              <w:right w:val="single" w:sz="4" w:space="0" w:color="A6A6A6"/>
            </w:tcBorders>
            <w:hideMark/>
          </w:tcPr>
          <w:p w14:paraId="1EC69933" w14:textId="77777777" w:rsidR="00B731CE" w:rsidRPr="00E634FA" w:rsidRDefault="00B731CE" w:rsidP="00206D4F">
            <w:pPr>
              <w:jc w:val="center"/>
              <w:rPr>
                <w:rFonts w:cs="Calibri"/>
                <w:sz w:val="18"/>
                <w:szCs w:val="18"/>
              </w:rPr>
            </w:pPr>
            <w:r w:rsidRPr="00E634FA">
              <w:rPr>
                <w:rFonts w:cs="Calibri"/>
                <w:sz w:val="18"/>
                <w:szCs w:val="18"/>
              </w:rPr>
              <w:t xml:space="preserve">I </w:t>
            </w:r>
          </w:p>
        </w:tc>
        <w:tc>
          <w:tcPr>
            <w:tcW w:w="245" w:type="pct"/>
            <w:tcBorders>
              <w:top w:val="single" w:sz="4" w:space="0" w:color="A6A6A6"/>
              <w:left w:val="single" w:sz="4" w:space="0" w:color="A6A6A6"/>
              <w:bottom w:val="single" w:sz="4" w:space="0" w:color="A6A6A6"/>
              <w:right w:val="single" w:sz="4" w:space="0" w:color="A6A6A6"/>
            </w:tcBorders>
            <w:hideMark/>
          </w:tcPr>
          <w:p w14:paraId="43EFF060"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66E56B37"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0A4EFCBE" w14:textId="77777777" w:rsidR="00B731CE" w:rsidRPr="00E634FA" w:rsidRDefault="00B731CE" w:rsidP="00206D4F">
            <w:pPr>
              <w:jc w:val="center"/>
              <w:rPr>
                <w:rFonts w:cs="Calibri"/>
                <w:sz w:val="18"/>
                <w:szCs w:val="18"/>
              </w:rPr>
            </w:pPr>
            <w:r w:rsidRPr="00E634FA">
              <w:rPr>
                <w:rFonts w:cs="Calibri"/>
                <w:sz w:val="18"/>
                <w:szCs w:val="18"/>
              </w:rPr>
              <w:t>X</w:t>
            </w:r>
          </w:p>
        </w:tc>
        <w:tc>
          <w:tcPr>
            <w:tcW w:w="245" w:type="pct"/>
            <w:tcBorders>
              <w:top w:val="single" w:sz="4" w:space="0" w:color="A6A6A6"/>
              <w:left w:val="single" w:sz="4" w:space="0" w:color="A6A6A6"/>
              <w:bottom w:val="single" w:sz="4" w:space="0" w:color="A6A6A6"/>
              <w:right w:val="single" w:sz="4" w:space="0" w:color="A6A6A6"/>
            </w:tcBorders>
            <w:hideMark/>
          </w:tcPr>
          <w:p w14:paraId="1342BDBF" w14:textId="77777777" w:rsidR="00B731CE" w:rsidRPr="00E634FA" w:rsidRDefault="00B731CE" w:rsidP="00206D4F">
            <w:pPr>
              <w:jc w:val="center"/>
              <w:rPr>
                <w:rFonts w:cs="Calibri"/>
                <w:sz w:val="18"/>
                <w:szCs w:val="18"/>
              </w:rPr>
            </w:pPr>
            <w:r w:rsidRPr="00E634FA">
              <w:rPr>
                <w:rFonts w:cs="Calibri"/>
                <w:sz w:val="18"/>
                <w:szCs w:val="18"/>
              </w:rPr>
              <w:t>X</w:t>
            </w:r>
          </w:p>
        </w:tc>
      </w:tr>
      <w:tr w:rsidR="00B731CE" w:rsidRPr="00E634FA" w14:paraId="5D6DABFB" w14:textId="77777777" w:rsidTr="00B731CE">
        <w:trPr>
          <w:trHeight w:val="240"/>
        </w:trPr>
        <w:tc>
          <w:tcPr>
            <w:tcW w:w="283" w:type="pct"/>
            <w:tcBorders>
              <w:top w:val="single" w:sz="4" w:space="0" w:color="A6A6A6"/>
              <w:left w:val="single" w:sz="4" w:space="0" w:color="A6A6A6"/>
              <w:bottom w:val="single" w:sz="4" w:space="0" w:color="A6A6A6"/>
              <w:right w:val="single" w:sz="4" w:space="0" w:color="A6A6A6"/>
            </w:tcBorders>
            <w:hideMark/>
          </w:tcPr>
          <w:p w14:paraId="062EDDB9" w14:textId="77777777" w:rsidR="00B731CE" w:rsidRPr="00E634FA" w:rsidRDefault="00B731CE" w:rsidP="00206D4F">
            <w:pPr>
              <w:jc w:val="center"/>
              <w:rPr>
                <w:rFonts w:cs="Calibri"/>
                <w:sz w:val="18"/>
                <w:szCs w:val="18"/>
              </w:rPr>
            </w:pPr>
          </w:p>
        </w:tc>
        <w:tc>
          <w:tcPr>
            <w:tcW w:w="1309" w:type="pct"/>
            <w:tcBorders>
              <w:top w:val="single" w:sz="4" w:space="0" w:color="A6A6A6"/>
              <w:left w:val="single" w:sz="4" w:space="0" w:color="A6A6A6"/>
              <w:bottom w:val="single" w:sz="4" w:space="0" w:color="A6A6A6"/>
              <w:right w:val="single" w:sz="4" w:space="0" w:color="A6A6A6"/>
            </w:tcBorders>
            <w:hideMark/>
          </w:tcPr>
          <w:p w14:paraId="4EFCC44C" w14:textId="77777777" w:rsidR="00B731CE" w:rsidRPr="00E634FA" w:rsidRDefault="00B731CE" w:rsidP="00206D4F">
            <w:pPr>
              <w:rPr>
                <w:rFonts w:cs="Calibri"/>
                <w:szCs w:val="20"/>
              </w:rPr>
            </w:pPr>
          </w:p>
        </w:tc>
        <w:tc>
          <w:tcPr>
            <w:tcW w:w="668" w:type="pct"/>
            <w:tcBorders>
              <w:top w:val="single" w:sz="4" w:space="0" w:color="A6A6A6"/>
              <w:left w:val="single" w:sz="4" w:space="0" w:color="A6A6A6"/>
              <w:bottom w:val="single" w:sz="4" w:space="0" w:color="A6A6A6"/>
              <w:right w:val="single" w:sz="4" w:space="0" w:color="A6A6A6"/>
            </w:tcBorders>
            <w:hideMark/>
          </w:tcPr>
          <w:p w14:paraId="52036A05" w14:textId="77777777" w:rsidR="00B731CE" w:rsidRPr="00E634FA" w:rsidRDefault="00B731CE" w:rsidP="00206D4F">
            <w:pPr>
              <w:rPr>
                <w:rFonts w:cs="Calibri"/>
                <w:szCs w:val="20"/>
              </w:rPr>
            </w:pPr>
          </w:p>
        </w:tc>
        <w:tc>
          <w:tcPr>
            <w:tcW w:w="1516" w:type="pct"/>
            <w:tcBorders>
              <w:top w:val="single" w:sz="4" w:space="0" w:color="A6A6A6"/>
              <w:left w:val="single" w:sz="4" w:space="0" w:color="A6A6A6"/>
              <w:bottom w:val="single" w:sz="4" w:space="0" w:color="A6A6A6"/>
              <w:right w:val="single" w:sz="4" w:space="0" w:color="A6A6A6"/>
            </w:tcBorders>
            <w:hideMark/>
          </w:tcPr>
          <w:p w14:paraId="68072B3D" w14:textId="77777777" w:rsidR="00B731CE" w:rsidRPr="00E634FA" w:rsidRDefault="00B731CE" w:rsidP="00206D4F">
            <w:pPr>
              <w:rPr>
                <w:rFonts w:cs="Calibri"/>
                <w:szCs w:val="20"/>
              </w:rPr>
            </w:pPr>
          </w:p>
        </w:tc>
        <w:tc>
          <w:tcPr>
            <w:tcW w:w="245" w:type="pct"/>
            <w:tcBorders>
              <w:top w:val="single" w:sz="4" w:space="0" w:color="A6A6A6"/>
              <w:left w:val="single" w:sz="4" w:space="0" w:color="A6A6A6"/>
              <w:bottom w:val="single" w:sz="4" w:space="0" w:color="A6A6A6"/>
              <w:right w:val="single" w:sz="4" w:space="0" w:color="A6A6A6"/>
            </w:tcBorders>
            <w:hideMark/>
          </w:tcPr>
          <w:p w14:paraId="7612B2CD" w14:textId="77777777" w:rsidR="00B731CE" w:rsidRPr="00E634FA" w:rsidRDefault="00B731CE" w:rsidP="00206D4F">
            <w:pPr>
              <w:rPr>
                <w:rFonts w:cs="Calibri"/>
                <w:szCs w:val="20"/>
              </w:rPr>
            </w:pPr>
          </w:p>
        </w:tc>
        <w:tc>
          <w:tcPr>
            <w:tcW w:w="245" w:type="pct"/>
            <w:tcBorders>
              <w:top w:val="single" w:sz="4" w:space="0" w:color="A6A6A6"/>
              <w:left w:val="single" w:sz="4" w:space="0" w:color="A6A6A6"/>
              <w:bottom w:val="single" w:sz="4" w:space="0" w:color="A6A6A6"/>
              <w:right w:val="single" w:sz="4" w:space="0" w:color="A6A6A6"/>
            </w:tcBorders>
            <w:hideMark/>
          </w:tcPr>
          <w:p w14:paraId="4662550A" w14:textId="77777777" w:rsidR="00B731CE" w:rsidRPr="00E634FA" w:rsidRDefault="00B731CE" w:rsidP="00206D4F">
            <w:pPr>
              <w:jc w:val="center"/>
              <w:rPr>
                <w:rFonts w:cs="Calibri"/>
                <w:szCs w:val="20"/>
              </w:rPr>
            </w:pPr>
          </w:p>
        </w:tc>
        <w:tc>
          <w:tcPr>
            <w:tcW w:w="245" w:type="pct"/>
            <w:tcBorders>
              <w:top w:val="single" w:sz="4" w:space="0" w:color="A6A6A6"/>
              <w:left w:val="single" w:sz="4" w:space="0" w:color="A6A6A6"/>
              <w:bottom w:val="single" w:sz="4" w:space="0" w:color="A6A6A6"/>
              <w:right w:val="single" w:sz="4" w:space="0" w:color="A6A6A6"/>
            </w:tcBorders>
            <w:hideMark/>
          </w:tcPr>
          <w:p w14:paraId="45653022" w14:textId="77777777" w:rsidR="00B731CE" w:rsidRPr="00E634FA" w:rsidRDefault="00B731CE" w:rsidP="00206D4F">
            <w:pPr>
              <w:jc w:val="center"/>
              <w:rPr>
                <w:rFonts w:cs="Calibri"/>
                <w:szCs w:val="20"/>
              </w:rPr>
            </w:pPr>
          </w:p>
        </w:tc>
        <w:tc>
          <w:tcPr>
            <w:tcW w:w="245" w:type="pct"/>
            <w:tcBorders>
              <w:top w:val="single" w:sz="4" w:space="0" w:color="A6A6A6"/>
              <w:left w:val="single" w:sz="4" w:space="0" w:color="A6A6A6"/>
              <w:bottom w:val="single" w:sz="4" w:space="0" w:color="A6A6A6"/>
              <w:right w:val="single" w:sz="4" w:space="0" w:color="A6A6A6"/>
            </w:tcBorders>
            <w:hideMark/>
          </w:tcPr>
          <w:p w14:paraId="55F4577A" w14:textId="77777777" w:rsidR="00B731CE" w:rsidRPr="00E634FA" w:rsidRDefault="00B731CE" w:rsidP="00206D4F">
            <w:pPr>
              <w:jc w:val="center"/>
              <w:rPr>
                <w:rFonts w:cs="Calibri"/>
                <w:szCs w:val="20"/>
              </w:rPr>
            </w:pPr>
          </w:p>
        </w:tc>
        <w:tc>
          <w:tcPr>
            <w:tcW w:w="245" w:type="pct"/>
            <w:tcBorders>
              <w:top w:val="single" w:sz="4" w:space="0" w:color="A6A6A6"/>
              <w:left w:val="single" w:sz="4" w:space="0" w:color="A6A6A6"/>
              <w:bottom w:val="single" w:sz="4" w:space="0" w:color="A6A6A6"/>
              <w:right w:val="single" w:sz="4" w:space="0" w:color="A6A6A6"/>
            </w:tcBorders>
            <w:hideMark/>
          </w:tcPr>
          <w:p w14:paraId="19CCB5F8" w14:textId="77777777" w:rsidR="00B731CE" w:rsidRPr="00E634FA" w:rsidRDefault="00B731CE" w:rsidP="00206D4F">
            <w:pPr>
              <w:jc w:val="center"/>
              <w:rPr>
                <w:rFonts w:cs="Calibri"/>
                <w:szCs w:val="20"/>
              </w:rPr>
            </w:pPr>
          </w:p>
        </w:tc>
      </w:tr>
      <w:tr w:rsidR="00B731CE" w:rsidRPr="00E634FA" w14:paraId="3058DE22" w14:textId="77777777" w:rsidTr="00B731CE">
        <w:trPr>
          <w:trHeight w:val="240"/>
        </w:trPr>
        <w:tc>
          <w:tcPr>
            <w:tcW w:w="283" w:type="pct"/>
            <w:tcBorders>
              <w:top w:val="single" w:sz="4" w:space="0" w:color="A6A6A6"/>
              <w:left w:val="single" w:sz="4" w:space="0" w:color="A6A6A6"/>
              <w:bottom w:val="single" w:sz="4" w:space="0" w:color="A6A6A6"/>
              <w:right w:val="single" w:sz="4" w:space="0" w:color="A6A6A6"/>
            </w:tcBorders>
            <w:hideMark/>
          </w:tcPr>
          <w:p w14:paraId="536BA190" w14:textId="77777777" w:rsidR="00B731CE" w:rsidRPr="00E634FA" w:rsidRDefault="00B731CE" w:rsidP="00206D4F">
            <w:pPr>
              <w:jc w:val="center"/>
              <w:rPr>
                <w:rFonts w:cs="Calibri"/>
                <w:szCs w:val="20"/>
              </w:rPr>
            </w:pPr>
          </w:p>
        </w:tc>
        <w:tc>
          <w:tcPr>
            <w:tcW w:w="1309" w:type="pct"/>
            <w:tcBorders>
              <w:top w:val="single" w:sz="4" w:space="0" w:color="A6A6A6"/>
              <w:left w:val="single" w:sz="4" w:space="0" w:color="A6A6A6"/>
              <w:bottom w:val="single" w:sz="4" w:space="0" w:color="A6A6A6"/>
              <w:right w:val="single" w:sz="4" w:space="0" w:color="A6A6A6"/>
            </w:tcBorders>
            <w:hideMark/>
          </w:tcPr>
          <w:p w14:paraId="6321E1EF" w14:textId="77777777" w:rsidR="00B731CE" w:rsidRPr="00E634FA" w:rsidRDefault="00B731CE" w:rsidP="00206D4F">
            <w:pPr>
              <w:rPr>
                <w:rFonts w:cs="Calibri"/>
                <w:szCs w:val="20"/>
              </w:rPr>
            </w:pPr>
          </w:p>
        </w:tc>
        <w:tc>
          <w:tcPr>
            <w:tcW w:w="668" w:type="pct"/>
            <w:tcBorders>
              <w:top w:val="single" w:sz="4" w:space="0" w:color="A6A6A6"/>
              <w:left w:val="single" w:sz="4" w:space="0" w:color="A6A6A6"/>
              <w:bottom w:val="single" w:sz="4" w:space="0" w:color="A6A6A6"/>
              <w:right w:val="single" w:sz="4" w:space="0" w:color="A6A6A6"/>
            </w:tcBorders>
            <w:hideMark/>
          </w:tcPr>
          <w:p w14:paraId="25E578C0" w14:textId="77777777" w:rsidR="00B731CE" w:rsidRPr="00E634FA" w:rsidRDefault="00B731CE" w:rsidP="00206D4F">
            <w:pPr>
              <w:rPr>
                <w:rFonts w:cs="Calibri"/>
                <w:szCs w:val="20"/>
              </w:rPr>
            </w:pPr>
          </w:p>
        </w:tc>
        <w:tc>
          <w:tcPr>
            <w:tcW w:w="1516" w:type="pct"/>
            <w:tcBorders>
              <w:top w:val="single" w:sz="4" w:space="0" w:color="A6A6A6"/>
              <w:left w:val="single" w:sz="4" w:space="0" w:color="A6A6A6"/>
              <w:bottom w:val="single" w:sz="4" w:space="0" w:color="A6A6A6"/>
              <w:right w:val="single" w:sz="4" w:space="0" w:color="A6A6A6"/>
            </w:tcBorders>
            <w:hideMark/>
          </w:tcPr>
          <w:p w14:paraId="6F5618F1" w14:textId="77777777" w:rsidR="00B731CE" w:rsidRPr="00E634FA" w:rsidRDefault="00B731CE" w:rsidP="00206D4F">
            <w:pPr>
              <w:rPr>
                <w:rFonts w:cs="Calibri"/>
                <w:szCs w:val="20"/>
              </w:rPr>
            </w:pPr>
          </w:p>
        </w:tc>
        <w:tc>
          <w:tcPr>
            <w:tcW w:w="245" w:type="pct"/>
            <w:tcBorders>
              <w:top w:val="single" w:sz="4" w:space="0" w:color="A6A6A6"/>
              <w:left w:val="single" w:sz="4" w:space="0" w:color="A6A6A6"/>
              <w:bottom w:val="single" w:sz="4" w:space="0" w:color="A6A6A6"/>
              <w:right w:val="single" w:sz="4" w:space="0" w:color="A6A6A6"/>
            </w:tcBorders>
            <w:hideMark/>
          </w:tcPr>
          <w:p w14:paraId="5507C26C" w14:textId="77777777" w:rsidR="00B731CE" w:rsidRPr="00E634FA" w:rsidRDefault="00B731CE" w:rsidP="00206D4F">
            <w:pPr>
              <w:rPr>
                <w:rFonts w:cs="Calibri"/>
                <w:szCs w:val="20"/>
              </w:rPr>
            </w:pPr>
          </w:p>
        </w:tc>
        <w:tc>
          <w:tcPr>
            <w:tcW w:w="245" w:type="pct"/>
            <w:tcBorders>
              <w:top w:val="single" w:sz="4" w:space="0" w:color="A6A6A6"/>
              <w:left w:val="single" w:sz="4" w:space="0" w:color="A6A6A6"/>
              <w:bottom w:val="single" w:sz="4" w:space="0" w:color="A6A6A6"/>
              <w:right w:val="single" w:sz="4" w:space="0" w:color="A6A6A6"/>
            </w:tcBorders>
            <w:hideMark/>
          </w:tcPr>
          <w:p w14:paraId="25BA803A" w14:textId="77777777" w:rsidR="00B731CE" w:rsidRPr="00E634FA" w:rsidRDefault="00B731CE" w:rsidP="00206D4F">
            <w:pPr>
              <w:jc w:val="center"/>
              <w:rPr>
                <w:rFonts w:cs="Calibri"/>
                <w:szCs w:val="20"/>
              </w:rPr>
            </w:pPr>
          </w:p>
        </w:tc>
        <w:tc>
          <w:tcPr>
            <w:tcW w:w="245" w:type="pct"/>
            <w:tcBorders>
              <w:top w:val="single" w:sz="4" w:space="0" w:color="A6A6A6"/>
              <w:left w:val="single" w:sz="4" w:space="0" w:color="A6A6A6"/>
              <w:bottom w:val="single" w:sz="4" w:space="0" w:color="A6A6A6"/>
              <w:right w:val="single" w:sz="4" w:space="0" w:color="A6A6A6"/>
            </w:tcBorders>
            <w:hideMark/>
          </w:tcPr>
          <w:p w14:paraId="7ED6067C" w14:textId="77777777" w:rsidR="00B731CE" w:rsidRPr="00E634FA" w:rsidRDefault="00B731CE" w:rsidP="00206D4F">
            <w:pPr>
              <w:jc w:val="center"/>
              <w:rPr>
                <w:rFonts w:cs="Calibri"/>
                <w:szCs w:val="20"/>
              </w:rPr>
            </w:pPr>
          </w:p>
        </w:tc>
        <w:tc>
          <w:tcPr>
            <w:tcW w:w="245" w:type="pct"/>
            <w:tcBorders>
              <w:top w:val="single" w:sz="4" w:space="0" w:color="A6A6A6"/>
              <w:left w:val="single" w:sz="4" w:space="0" w:color="A6A6A6"/>
              <w:bottom w:val="single" w:sz="4" w:space="0" w:color="A6A6A6"/>
              <w:right w:val="single" w:sz="4" w:space="0" w:color="A6A6A6"/>
            </w:tcBorders>
            <w:hideMark/>
          </w:tcPr>
          <w:p w14:paraId="73C3C5F2" w14:textId="77777777" w:rsidR="00B731CE" w:rsidRPr="00E634FA" w:rsidRDefault="00B731CE" w:rsidP="00206D4F">
            <w:pPr>
              <w:jc w:val="center"/>
              <w:rPr>
                <w:rFonts w:cs="Calibri"/>
                <w:szCs w:val="20"/>
              </w:rPr>
            </w:pPr>
          </w:p>
        </w:tc>
        <w:tc>
          <w:tcPr>
            <w:tcW w:w="245" w:type="pct"/>
            <w:tcBorders>
              <w:top w:val="single" w:sz="4" w:space="0" w:color="A6A6A6"/>
              <w:left w:val="single" w:sz="4" w:space="0" w:color="A6A6A6"/>
              <w:bottom w:val="single" w:sz="4" w:space="0" w:color="A6A6A6"/>
              <w:right w:val="single" w:sz="4" w:space="0" w:color="A6A6A6"/>
            </w:tcBorders>
            <w:hideMark/>
          </w:tcPr>
          <w:p w14:paraId="388DBB58" w14:textId="77777777" w:rsidR="00B731CE" w:rsidRPr="00E634FA" w:rsidRDefault="00B731CE" w:rsidP="00206D4F">
            <w:pPr>
              <w:jc w:val="center"/>
              <w:rPr>
                <w:rFonts w:cs="Calibri"/>
                <w:szCs w:val="20"/>
              </w:rPr>
            </w:pPr>
          </w:p>
        </w:tc>
      </w:tr>
    </w:tbl>
    <w:p w14:paraId="1C6E456B" w14:textId="77777777" w:rsidR="00B731CE" w:rsidRPr="00FD6B20" w:rsidRDefault="00B731CE" w:rsidP="00E910A7">
      <w:pPr>
        <w:spacing w:line="276" w:lineRule="auto"/>
        <w:rPr>
          <w:rFonts w:cs="Calibri"/>
        </w:rPr>
      </w:pPr>
    </w:p>
    <w:p w14:paraId="2BC83E9D" w14:textId="1E08418F" w:rsidR="003131B6" w:rsidRPr="00FD6B20" w:rsidRDefault="003540CD" w:rsidP="00E910A7">
      <w:pPr>
        <w:pStyle w:val="Descripcin"/>
        <w:spacing w:before="0" w:after="0" w:line="276" w:lineRule="auto"/>
        <w:rPr>
          <w:rFonts w:cs="Calibri"/>
        </w:rPr>
      </w:pPr>
      <w:r w:rsidRPr="00FD6B20">
        <w:rPr>
          <w:rFonts w:cs="Calibri"/>
        </w:rPr>
        <w:t xml:space="preserve">Tabla </w:t>
      </w:r>
      <w:r w:rsidR="00972F17" w:rsidRPr="00FD6B20">
        <w:rPr>
          <w:rFonts w:cs="Calibri"/>
        </w:rPr>
        <w:t>1</w:t>
      </w:r>
      <w:r w:rsidR="00D454F4">
        <w:rPr>
          <w:rFonts w:cs="Calibri"/>
        </w:rPr>
        <w:t>2</w:t>
      </w:r>
      <w:r w:rsidRPr="00FD6B20">
        <w:rPr>
          <w:rFonts w:cs="Calibri"/>
        </w:rPr>
        <w:t xml:space="preserve">. </w:t>
      </w:r>
      <w:r w:rsidR="00D454F4">
        <w:rPr>
          <w:rFonts w:cs="Calibri"/>
        </w:rPr>
        <w:t xml:space="preserve">Plantilla </w:t>
      </w:r>
      <w:r w:rsidRPr="00FD6B20">
        <w:rPr>
          <w:rFonts w:cs="Calibri"/>
        </w:rPr>
        <w:t>Definición LOI</w:t>
      </w:r>
    </w:p>
    <w:p w14:paraId="56212BEA" w14:textId="54408F0C" w:rsidR="0045719C" w:rsidRPr="00FD6B20" w:rsidRDefault="001430C0" w:rsidP="00E910A7">
      <w:pPr>
        <w:spacing w:line="276" w:lineRule="auto"/>
        <w:rPr>
          <w:rFonts w:cs="Calibri"/>
        </w:rPr>
      </w:pPr>
      <w:r w:rsidRPr="00FD6B20">
        <w:rPr>
          <w:rFonts w:cs="Calibri"/>
        </w:rPr>
        <w:t>*</w:t>
      </w:r>
      <w:r w:rsidR="00B43DA8" w:rsidRPr="00FD6B20">
        <w:rPr>
          <w:rFonts w:cs="Calibri"/>
        </w:rPr>
        <w:t>T: tangible I</w:t>
      </w:r>
      <w:r w:rsidR="0045719C" w:rsidRPr="00FD6B20">
        <w:rPr>
          <w:rFonts w:cs="Calibri"/>
        </w:rPr>
        <w:t>: intangible</w:t>
      </w:r>
    </w:p>
    <w:p w14:paraId="3A789512" w14:textId="77777777" w:rsidR="00B91B60" w:rsidRPr="00FD6B20" w:rsidRDefault="00B91B60" w:rsidP="00E910A7">
      <w:pPr>
        <w:spacing w:line="276" w:lineRule="auto"/>
        <w:rPr>
          <w:rFonts w:cs="Calibri"/>
        </w:rPr>
      </w:pPr>
    </w:p>
    <w:p w14:paraId="44B8EE8A" w14:textId="37906B7E" w:rsidR="00B91B60" w:rsidRPr="00FD6B20" w:rsidRDefault="00B91B60" w:rsidP="004E6FD8">
      <w:pPr>
        <w:pStyle w:val="Ttulo4"/>
        <w:numPr>
          <w:ilvl w:val="3"/>
          <w:numId w:val="55"/>
        </w:numPr>
        <w:spacing w:after="0" w:line="276" w:lineRule="auto"/>
        <w:ind w:left="1418" w:hanging="851"/>
        <w:rPr>
          <w:rFonts w:cs="Calibri"/>
          <w:szCs w:val="22"/>
        </w:rPr>
      </w:pPr>
      <w:bookmarkStart w:id="92" w:name="_Toc162284877"/>
      <w:bookmarkStart w:id="93" w:name="_Toc197605994"/>
      <w:r w:rsidRPr="00FD6B20">
        <w:rPr>
          <w:rFonts w:cs="Calibri"/>
          <w:szCs w:val="22"/>
        </w:rPr>
        <w:t>Nivel de información documental</w:t>
      </w:r>
      <w:bookmarkEnd w:id="92"/>
      <w:bookmarkEnd w:id="93"/>
    </w:p>
    <w:p w14:paraId="236446DC" w14:textId="77777777" w:rsidR="00B731CE" w:rsidRDefault="00B731CE" w:rsidP="00E910A7">
      <w:pPr>
        <w:spacing w:line="276" w:lineRule="auto"/>
        <w:rPr>
          <w:rFonts w:cs="Calibri"/>
          <w:szCs w:val="22"/>
          <w:u w:val="single"/>
        </w:rPr>
      </w:pPr>
    </w:p>
    <w:p w14:paraId="4060F5AC" w14:textId="13D311F3" w:rsidR="00867C71" w:rsidRPr="00FD6B20" w:rsidRDefault="00B31CC9" w:rsidP="00E910A7">
      <w:pPr>
        <w:spacing w:line="276" w:lineRule="auto"/>
        <w:rPr>
          <w:rFonts w:cs="Calibri"/>
          <w:szCs w:val="22"/>
          <w:u w:val="single"/>
        </w:rPr>
      </w:pPr>
      <w:r w:rsidRPr="00FD6B20">
        <w:rPr>
          <w:rFonts w:cs="Calibri"/>
          <w:szCs w:val="22"/>
          <w:u w:val="single"/>
        </w:rPr>
        <w:t>C</w:t>
      </w:r>
      <w:r w:rsidR="00B91B60" w:rsidRPr="00FD6B20">
        <w:rPr>
          <w:rFonts w:cs="Calibri"/>
          <w:szCs w:val="22"/>
          <w:u w:val="single"/>
        </w:rPr>
        <w:t>ontenedores de archivos, tales como pdf, Excel, o cualquier archivo de información no estructurada</w:t>
      </w:r>
      <w:r w:rsidR="005F5889" w:rsidRPr="00FD6B20">
        <w:rPr>
          <w:rFonts w:cs="Calibri"/>
          <w:szCs w:val="22"/>
          <w:u w:val="single"/>
        </w:rPr>
        <w:t>.</w:t>
      </w:r>
      <w:r w:rsidR="00B91B60" w:rsidRPr="00FD6B20">
        <w:rPr>
          <w:rFonts w:cs="Calibri"/>
          <w:szCs w:val="22"/>
          <w:u w:val="single"/>
        </w:rPr>
        <w:t xml:space="preserve"> </w:t>
      </w:r>
      <w:r w:rsidR="00867C71" w:rsidRPr="00FD6B20">
        <w:rPr>
          <w:rFonts w:cs="Calibri"/>
          <w:szCs w:val="22"/>
          <w:u w:val="single"/>
        </w:rPr>
        <w:t>Se destaca su relevancia para complementar la información geométrica y alfanumérica</w:t>
      </w:r>
      <w:r w:rsidR="00AC261A" w:rsidRPr="00FD6B20">
        <w:rPr>
          <w:rFonts w:cs="Calibri"/>
          <w:szCs w:val="22"/>
          <w:u w:val="single"/>
        </w:rPr>
        <w:t>.</w:t>
      </w:r>
    </w:p>
    <w:p w14:paraId="50023D95" w14:textId="77777777" w:rsidR="0038127C" w:rsidRPr="00FD6B20" w:rsidRDefault="0038127C" w:rsidP="00E910A7">
      <w:pPr>
        <w:spacing w:line="276" w:lineRule="auto"/>
        <w:rPr>
          <w:rFonts w:cs="Calibri"/>
          <w:szCs w:val="22"/>
          <w:u w:val="single"/>
        </w:rPr>
      </w:pPr>
    </w:p>
    <w:p w14:paraId="060F2167" w14:textId="785D9419" w:rsidR="0038127C" w:rsidRPr="00FD6B20" w:rsidRDefault="00AC261A" w:rsidP="00E910A7">
      <w:pPr>
        <w:spacing w:line="276" w:lineRule="auto"/>
        <w:rPr>
          <w:rFonts w:cs="Calibri"/>
          <w:szCs w:val="22"/>
        </w:rPr>
      </w:pPr>
      <w:r w:rsidRPr="00FD6B20">
        <w:rPr>
          <w:rFonts w:cs="Calibri"/>
          <w:szCs w:val="22"/>
        </w:rPr>
        <w:t>A título de ejemplo, p</w:t>
      </w:r>
      <w:r w:rsidR="0038127C" w:rsidRPr="00FD6B20">
        <w:rPr>
          <w:rFonts w:cs="Calibri"/>
          <w:szCs w:val="22"/>
        </w:rPr>
        <w:t>ara un objeto como una puerta de emergencia, el contenido de la información a nivel documental puede incluir los siguientes documentos asociados:</w:t>
      </w:r>
    </w:p>
    <w:p w14:paraId="0D810E24" w14:textId="77777777" w:rsidR="0038127C" w:rsidRPr="00FD6B20" w:rsidRDefault="0038127C" w:rsidP="00E910A7">
      <w:pPr>
        <w:spacing w:line="276" w:lineRule="auto"/>
        <w:rPr>
          <w:rFonts w:cs="Calibri"/>
        </w:rPr>
      </w:pPr>
    </w:p>
    <w:p w14:paraId="70BDBAC5" w14:textId="77777777" w:rsidR="00AC261A" w:rsidRPr="00FD6B20" w:rsidRDefault="0038127C" w:rsidP="004E6FD8">
      <w:pPr>
        <w:pStyle w:val="Prrafodelista"/>
        <w:numPr>
          <w:ilvl w:val="0"/>
          <w:numId w:val="52"/>
        </w:numPr>
        <w:spacing w:line="276" w:lineRule="auto"/>
        <w:rPr>
          <w:rFonts w:cs="Calibri"/>
          <w:szCs w:val="22"/>
        </w:rPr>
      </w:pPr>
      <w:r w:rsidRPr="00FD6B20">
        <w:rPr>
          <w:rFonts w:cs="Calibri"/>
          <w:szCs w:val="22"/>
        </w:rPr>
        <w:t>Planos de diseño:</w:t>
      </w:r>
    </w:p>
    <w:p w14:paraId="70CC6133" w14:textId="77777777" w:rsidR="00AC261A" w:rsidRPr="00FD6B20" w:rsidRDefault="0038127C" w:rsidP="004E6FD8">
      <w:pPr>
        <w:pStyle w:val="Prrafodelista"/>
        <w:numPr>
          <w:ilvl w:val="1"/>
          <w:numId w:val="53"/>
        </w:numPr>
        <w:spacing w:line="276" w:lineRule="auto"/>
        <w:rPr>
          <w:rFonts w:cs="Calibri"/>
          <w:szCs w:val="22"/>
        </w:rPr>
      </w:pPr>
      <w:r w:rsidRPr="00FD6B20">
        <w:rPr>
          <w:rFonts w:cs="Calibri"/>
          <w:szCs w:val="22"/>
        </w:rPr>
        <w:t>Documento que contiene los planos detallados de la puerta, incluyendo sus dimensiones, materiales, y especificaciones de diseño.</w:t>
      </w:r>
    </w:p>
    <w:p w14:paraId="1BA1E243" w14:textId="77777777" w:rsidR="00AC261A" w:rsidRPr="00FD6B20" w:rsidRDefault="0038127C" w:rsidP="004E6FD8">
      <w:pPr>
        <w:pStyle w:val="Prrafodelista"/>
        <w:numPr>
          <w:ilvl w:val="1"/>
          <w:numId w:val="53"/>
        </w:numPr>
        <w:spacing w:line="276" w:lineRule="auto"/>
        <w:rPr>
          <w:rFonts w:cs="Calibri"/>
          <w:szCs w:val="22"/>
        </w:rPr>
      </w:pPr>
      <w:r w:rsidRPr="00FD6B20">
        <w:rPr>
          <w:rFonts w:cs="Calibri"/>
          <w:szCs w:val="22"/>
        </w:rPr>
        <w:t>Formato: PDF/DWG</w:t>
      </w:r>
    </w:p>
    <w:p w14:paraId="7D4F9720" w14:textId="3FEA58B8" w:rsidR="0038127C" w:rsidRPr="00FD6B20" w:rsidRDefault="0038127C" w:rsidP="004E6FD8">
      <w:pPr>
        <w:pStyle w:val="Prrafodelista"/>
        <w:numPr>
          <w:ilvl w:val="1"/>
          <w:numId w:val="53"/>
        </w:numPr>
        <w:spacing w:line="276" w:lineRule="auto"/>
        <w:rPr>
          <w:rFonts w:cs="Calibri"/>
          <w:szCs w:val="22"/>
        </w:rPr>
      </w:pPr>
      <w:r w:rsidRPr="00FD6B20">
        <w:rPr>
          <w:rFonts w:cs="Calibri"/>
          <w:szCs w:val="22"/>
        </w:rPr>
        <w:t xml:space="preserve">Nombre del archivo: </w:t>
      </w:r>
      <w:r w:rsidR="00F62F0D" w:rsidRPr="00FD6B20">
        <w:rPr>
          <w:rFonts w:cs="Calibri"/>
          <w:szCs w:val="22"/>
        </w:rPr>
        <w:t>xxxxxxxxx</w:t>
      </w:r>
    </w:p>
    <w:p w14:paraId="1B39AC60" w14:textId="77777777" w:rsidR="00BB46F0" w:rsidRPr="00FD6B20" w:rsidRDefault="00BB46F0" w:rsidP="00E910A7">
      <w:pPr>
        <w:pStyle w:val="Prrafodelista"/>
        <w:spacing w:line="276" w:lineRule="auto"/>
        <w:ind w:left="1800"/>
        <w:rPr>
          <w:rFonts w:cs="Calibri"/>
          <w:szCs w:val="22"/>
        </w:rPr>
      </w:pPr>
    </w:p>
    <w:p w14:paraId="79C4C602" w14:textId="77777777" w:rsidR="00336F7E" w:rsidRPr="00FD6B20" w:rsidRDefault="0038127C" w:rsidP="004E6FD8">
      <w:pPr>
        <w:pStyle w:val="Prrafodelista"/>
        <w:numPr>
          <w:ilvl w:val="0"/>
          <w:numId w:val="52"/>
        </w:numPr>
        <w:spacing w:line="276" w:lineRule="auto"/>
        <w:rPr>
          <w:rFonts w:cs="Calibri"/>
          <w:szCs w:val="22"/>
        </w:rPr>
      </w:pPr>
      <w:r w:rsidRPr="00FD6B20">
        <w:rPr>
          <w:rFonts w:cs="Calibri"/>
          <w:szCs w:val="22"/>
        </w:rPr>
        <w:t>Especificaciones técnicas:</w:t>
      </w:r>
    </w:p>
    <w:p w14:paraId="44AADA66" w14:textId="77777777" w:rsidR="008557B7" w:rsidRPr="00FD6B20" w:rsidRDefault="0038127C" w:rsidP="004E6FD8">
      <w:pPr>
        <w:pStyle w:val="Prrafodelista"/>
        <w:numPr>
          <w:ilvl w:val="1"/>
          <w:numId w:val="53"/>
        </w:numPr>
        <w:spacing w:line="276" w:lineRule="auto"/>
        <w:rPr>
          <w:rFonts w:cs="Calibri"/>
          <w:szCs w:val="22"/>
        </w:rPr>
      </w:pPr>
      <w:r w:rsidRPr="00FD6B20">
        <w:rPr>
          <w:rFonts w:cs="Calibri"/>
          <w:szCs w:val="22"/>
        </w:rPr>
        <w:t>Documento que detalla las características técnicas de la puerta, como el tipo de material, resistencia al fuego, propiedades acústicas, y estándar de seguridad.</w:t>
      </w:r>
    </w:p>
    <w:p w14:paraId="1CAF3321" w14:textId="77777777" w:rsidR="008557B7" w:rsidRPr="00FD6B20" w:rsidRDefault="0038127C" w:rsidP="004E6FD8">
      <w:pPr>
        <w:pStyle w:val="Prrafodelista"/>
        <w:numPr>
          <w:ilvl w:val="1"/>
          <w:numId w:val="53"/>
        </w:numPr>
        <w:spacing w:line="276" w:lineRule="auto"/>
        <w:rPr>
          <w:rFonts w:cs="Calibri"/>
          <w:szCs w:val="22"/>
        </w:rPr>
      </w:pPr>
      <w:r w:rsidRPr="00FD6B20">
        <w:rPr>
          <w:rFonts w:cs="Calibri"/>
          <w:szCs w:val="22"/>
        </w:rPr>
        <w:lastRenderedPageBreak/>
        <w:t>Formato: PDF</w:t>
      </w:r>
    </w:p>
    <w:p w14:paraId="2D8A2E67" w14:textId="22E63A62" w:rsidR="00336F7E" w:rsidRPr="00FD6B20" w:rsidRDefault="0038127C" w:rsidP="004E6FD8">
      <w:pPr>
        <w:pStyle w:val="Prrafodelista"/>
        <w:numPr>
          <w:ilvl w:val="1"/>
          <w:numId w:val="53"/>
        </w:numPr>
        <w:spacing w:line="276" w:lineRule="auto"/>
        <w:rPr>
          <w:rFonts w:cs="Calibri"/>
          <w:szCs w:val="22"/>
        </w:rPr>
      </w:pPr>
      <w:r w:rsidRPr="00FD6B20">
        <w:rPr>
          <w:rFonts w:cs="Calibri"/>
          <w:szCs w:val="22"/>
        </w:rPr>
        <w:t xml:space="preserve">Nombre del archivo: </w:t>
      </w:r>
      <w:r w:rsidR="008557B7" w:rsidRPr="00FD6B20">
        <w:rPr>
          <w:rFonts w:cs="Calibri"/>
          <w:szCs w:val="22"/>
        </w:rPr>
        <w:t>xxxxxxxxxxxxxxxxxx</w:t>
      </w:r>
    </w:p>
    <w:p w14:paraId="444DB7C7" w14:textId="77777777" w:rsidR="00BB46F0" w:rsidRPr="00FD6B20" w:rsidRDefault="00BB46F0" w:rsidP="00E910A7">
      <w:pPr>
        <w:pStyle w:val="Prrafodelista"/>
        <w:spacing w:line="276" w:lineRule="auto"/>
        <w:ind w:left="1800"/>
        <w:rPr>
          <w:rFonts w:cs="Calibri"/>
          <w:szCs w:val="22"/>
        </w:rPr>
      </w:pPr>
    </w:p>
    <w:p w14:paraId="40A17E55" w14:textId="77777777" w:rsidR="008557B7" w:rsidRPr="00FD6B20" w:rsidRDefault="0038127C" w:rsidP="004E6FD8">
      <w:pPr>
        <w:pStyle w:val="Prrafodelista"/>
        <w:numPr>
          <w:ilvl w:val="0"/>
          <w:numId w:val="52"/>
        </w:numPr>
        <w:spacing w:line="276" w:lineRule="auto"/>
        <w:rPr>
          <w:rFonts w:cs="Calibri"/>
          <w:szCs w:val="22"/>
        </w:rPr>
      </w:pPr>
      <w:r w:rsidRPr="00FD6B20">
        <w:rPr>
          <w:rFonts w:cs="Calibri"/>
          <w:szCs w:val="22"/>
        </w:rPr>
        <w:t>Certificación de resistencia al fuego:</w:t>
      </w:r>
    </w:p>
    <w:p w14:paraId="5EC4C6A3" w14:textId="77777777" w:rsidR="008557B7" w:rsidRPr="00FD6B20" w:rsidRDefault="0038127C" w:rsidP="004E6FD8">
      <w:pPr>
        <w:pStyle w:val="Prrafodelista"/>
        <w:numPr>
          <w:ilvl w:val="1"/>
          <w:numId w:val="53"/>
        </w:numPr>
        <w:spacing w:line="276" w:lineRule="auto"/>
        <w:rPr>
          <w:rFonts w:cs="Calibri"/>
          <w:szCs w:val="22"/>
        </w:rPr>
      </w:pPr>
      <w:r w:rsidRPr="00FD6B20">
        <w:rPr>
          <w:rFonts w:cs="Calibri"/>
          <w:szCs w:val="22"/>
        </w:rPr>
        <w:t>Documento de certificación que demuestra que la puerta cumple con los requisitos de resistencia al fuego necesarios.</w:t>
      </w:r>
    </w:p>
    <w:p w14:paraId="5CB60228" w14:textId="77777777" w:rsidR="008557B7" w:rsidRPr="00FD6B20" w:rsidRDefault="0038127C" w:rsidP="004E6FD8">
      <w:pPr>
        <w:pStyle w:val="Prrafodelista"/>
        <w:numPr>
          <w:ilvl w:val="1"/>
          <w:numId w:val="53"/>
        </w:numPr>
        <w:spacing w:line="276" w:lineRule="auto"/>
        <w:rPr>
          <w:rFonts w:cs="Calibri"/>
          <w:szCs w:val="22"/>
        </w:rPr>
      </w:pPr>
      <w:r w:rsidRPr="00FD6B20">
        <w:rPr>
          <w:rFonts w:cs="Calibri"/>
          <w:szCs w:val="22"/>
        </w:rPr>
        <w:t>Formato: PDF</w:t>
      </w:r>
    </w:p>
    <w:p w14:paraId="32D0C4FE" w14:textId="77777777" w:rsidR="008557B7" w:rsidRPr="00FD6B20" w:rsidRDefault="0038127C" w:rsidP="004E6FD8">
      <w:pPr>
        <w:pStyle w:val="Prrafodelista"/>
        <w:numPr>
          <w:ilvl w:val="1"/>
          <w:numId w:val="53"/>
        </w:numPr>
        <w:spacing w:line="276" w:lineRule="auto"/>
        <w:rPr>
          <w:rFonts w:cs="Calibri"/>
          <w:szCs w:val="22"/>
        </w:rPr>
      </w:pPr>
      <w:r w:rsidRPr="00FD6B20">
        <w:rPr>
          <w:rFonts w:cs="Calibri"/>
          <w:szCs w:val="22"/>
        </w:rPr>
        <w:t xml:space="preserve">Nombre del archivo: </w:t>
      </w:r>
      <w:r w:rsidR="008557B7" w:rsidRPr="00FD6B20">
        <w:rPr>
          <w:rFonts w:cs="Calibri"/>
          <w:szCs w:val="22"/>
        </w:rPr>
        <w:t>xxxxxxxxxxxxxxxxxxxx</w:t>
      </w:r>
    </w:p>
    <w:p w14:paraId="07164B19" w14:textId="77777777" w:rsidR="00BB46F0" w:rsidRPr="00FD6B20" w:rsidRDefault="00BB46F0" w:rsidP="00E910A7">
      <w:pPr>
        <w:pStyle w:val="Prrafodelista"/>
        <w:spacing w:line="276" w:lineRule="auto"/>
        <w:ind w:left="1800"/>
        <w:rPr>
          <w:rFonts w:cs="Calibri"/>
          <w:szCs w:val="22"/>
        </w:rPr>
      </w:pPr>
    </w:p>
    <w:p w14:paraId="298160C9" w14:textId="77777777" w:rsidR="008557B7" w:rsidRPr="00FD6B20" w:rsidRDefault="0038127C" w:rsidP="004E6FD8">
      <w:pPr>
        <w:pStyle w:val="Prrafodelista"/>
        <w:numPr>
          <w:ilvl w:val="0"/>
          <w:numId w:val="52"/>
        </w:numPr>
        <w:spacing w:line="276" w:lineRule="auto"/>
        <w:rPr>
          <w:rFonts w:cs="Calibri"/>
          <w:szCs w:val="22"/>
        </w:rPr>
      </w:pPr>
      <w:r w:rsidRPr="00FD6B20">
        <w:rPr>
          <w:rFonts w:cs="Calibri"/>
          <w:szCs w:val="22"/>
        </w:rPr>
        <w:t>Manual de instalación:</w:t>
      </w:r>
    </w:p>
    <w:p w14:paraId="3CFC39B6" w14:textId="77777777" w:rsidR="008557B7" w:rsidRPr="00FD6B20" w:rsidRDefault="0038127C" w:rsidP="004E6FD8">
      <w:pPr>
        <w:pStyle w:val="Prrafodelista"/>
        <w:numPr>
          <w:ilvl w:val="1"/>
          <w:numId w:val="53"/>
        </w:numPr>
        <w:spacing w:line="276" w:lineRule="auto"/>
        <w:rPr>
          <w:rFonts w:cs="Calibri"/>
          <w:szCs w:val="22"/>
        </w:rPr>
      </w:pPr>
      <w:r w:rsidRPr="00FD6B20">
        <w:rPr>
          <w:rFonts w:cs="Calibri"/>
          <w:szCs w:val="22"/>
        </w:rPr>
        <w:t>Instrucciones detalladas para la instalación de la puerta de emergencia, incluyendo herramientas necesarias, pasos de instalación y precauciones.</w:t>
      </w:r>
    </w:p>
    <w:p w14:paraId="5DEE4E5F" w14:textId="77777777" w:rsidR="008557B7" w:rsidRPr="00FD6B20" w:rsidRDefault="0038127C" w:rsidP="004E6FD8">
      <w:pPr>
        <w:pStyle w:val="Prrafodelista"/>
        <w:numPr>
          <w:ilvl w:val="1"/>
          <w:numId w:val="53"/>
        </w:numPr>
        <w:spacing w:line="276" w:lineRule="auto"/>
        <w:rPr>
          <w:rFonts w:cs="Calibri"/>
          <w:szCs w:val="22"/>
        </w:rPr>
      </w:pPr>
      <w:r w:rsidRPr="00FD6B20">
        <w:rPr>
          <w:rFonts w:cs="Calibri"/>
          <w:szCs w:val="22"/>
        </w:rPr>
        <w:t>Formato: PDF</w:t>
      </w:r>
    </w:p>
    <w:p w14:paraId="1DC409A5" w14:textId="77777777" w:rsidR="008557B7" w:rsidRPr="00FD6B20" w:rsidRDefault="0038127C" w:rsidP="004E6FD8">
      <w:pPr>
        <w:pStyle w:val="Prrafodelista"/>
        <w:numPr>
          <w:ilvl w:val="1"/>
          <w:numId w:val="53"/>
        </w:numPr>
        <w:spacing w:line="276" w:lineRule="auto"/>
        <w:rPr>
          <w:rFonts w:cs="Calibri"/>
          <w:szCs w:val="22"/>
        </w:rPr>
      </w:pPr>
      <w:r w:rsidRPr="00FD6B20">
        <w:rPr>
          <w:rFonts w:cs="Calibri"/>
          <w:szCs w:val="22"/>
        </w:rPr>
        <w:t xml:space="preserve">Nombre del archivo: </w:t>
      </w:r>
      <w:r w:rsidR="008557B7" w:rsidRPr="00FD6B20">
        <w:rPr>
          <w:rFonts w:cs="Calibri"/>
          <w:szCs w:val="22"/>
        </w:rPr>
        <w:t>xxxxxxxxxxxxxxxxxxxxxxxxxxxxxx</w:t>
      </w:r>
    </w:p>
    <w:p w14:paraId="5D6B9B29" w14:textId="77777777" w:rsidR="00BB46F0" w:rsidRPr="00FD6B20" w:rsidRDefault="00BB46F0" w:rsidP="00E910A7">
      <w:pPr>
        <w:pStyle w:val="Prrafodelista"/>
        <w:spacing w:line="276" w:lineRule="auto"/>
        <w:ind w:left="1800"/>
        <w:rPr>
          <w:rFonts w:cs="Calibri"/>
          <w:szCs w:val="22"/>
        </w:rPr>
      </w:pPr>
    </w:p>
    <w:p w14:paraId="3C992629" w14:textId="77777777" w:rsidR="008557B7" w:rsidRPr="00FD6B20" w:rsidRDefault="0038127C" w:rsidP="004E6FD8">
      <w:pPr>
        <w:pStyle w:val="Prrafodelista"/>
        <w:numPr>
          <w:ilvl w:val="0"/>
          <w:numId w:val="52"/>
        </w:numPr>
        <w:spacing w:line="276" w:lineRule="auto"/>
        <w:rPr>
          <w:rFonts w:cs="Calibri"/>
          <w:szCs w:val="22"/>
        </w:rPr>
      </w:pPr>
      <w:r w:rsidRPr="00FD6B20">
        <w:rPr>
          <w:rFonts w:cs="Calibri"/>
          <w:szCs w:val="22"/>
        </w:rPr>
        <w:t>Manual de mantenimiento:</w:t>
      </w:r>
    </w:p>
    <w:p w14:paraId="3EC739DF" w14:textId="77777777" w:rsidR="008557B7" w:rsidRPr="00FD6B20" w:rsidRDefault="0038127C" w:rsidP="004E6FD8">
      <w:pPr>
        <w:pStyle w:val="Prrafodelista"/>
        <w:numPr>
          <w:ilvl w:val="1"/>
          <w:numId w:val="53"/>
        </w:numPr>
        <w:spacing w:line="276" w:lineRule="auto"/>
        <w:rPr>
          <w:rFonts w:cs="Calibri"/>
          <w:szCs w:val="22"/>
        </w:rPr>
      </w:pPr>
      <w:r w:rsidRPr="00FD6B20">
        <w:rPr>
          <w:rFonts w:cs="Calibri"/>
          <w:szCs w:val="22"/>
        </w:rPr>
        <w:t>Documento con recomendaciones para el mantenimiento preventivo y correctivo de la puerta, especificando la frecuencia de inspecciones y los pasos para mantenerla en buen estado.</w:t>
      </w:r>
    </w:p>
    <w:p w14:paraId="67D168B2" w14:textId="77777777" w:rsidR="008557B7" w:rsidRPr="00FD6B20" w:rsidRDefault="0038127C" w:rsidP="004E6FD8">
      <w:pPr>
        <w:pStyle w:val="Prrafodelista"/>
        <w:numPr>
          <w:ilvl w:val="1"/>
          <w:numId w:val="53"/>
        </w:numPr>
        <w:spacing w:line="276" w:lineRule="auto"/>
        <w:rPr>
          <w:rFonts w:cs="Calibri"/>
          <w:szCs w:val="22"/>
        </w:rPr>
      </w:pPr>
      <w:r w:rsidRPr="00FD6B20">
        <w:rPr>
          <w:rFonts w:cs="Calibri"/>
          <w:szCs w:val="22"/>
        </w:rPr>
        <w:t>Formato: PDF</w:t>
      </w:r>
    </w:p>
    <w:p w14:paraId="789EB826" w14:textId="77777777" w:rsidR="008557B7" w:rsidRPr="00FD6B20" w:rsidRDefault="0038127C" w:rsidP="004E6FD8">
      <w:pPr>
        <w:pStyle w:val="Prrafodelista"/>
        <w:numPr>
          <w:ilvl w:val="1"/>
          <w:numId w:val="53"/>
        </w:numPr>
        <w:spacing w:line="276" w:lineRule="auto"/>
        <w:rPr>
          <w:rFonts w:cs="Calibri"/>
          <w:szCs w:val="22"/>
        </w:rPr>
      </w:pPr>
      <w:r w:rsidRPr="00FD6B20">
        <w:rPr>
          <w:rFonts w:cs="Calibri"/>
          <w:szCs w:val="22"/>
        </w:rPr>
        <w:t xml:space="preserve">Nombre del archivo: </w:t>
      </w:r>
      <w:r w:rsidR="008557B7" w:rsidRPr="00FD6B20">
        <w:rPr>
          <w:rFonts w:cs="Calibri"/>
          <w:szCs w:val="22"/>
        </w:rPr>
        <w:t>xxxxxxxxxxxxxxxxxxxxxxxxxxxxx</w:t>
      </w:r>
    </w:p>
    <w:p w14:paraId="357D96A3" w14:textId="77777777" w:rsidR="00BB46F0" w:rsidRPr="00FD6B20" w:rsidRDefault="00BB46F0" w:rsidP="00E910A7">
      <w:pPr>
        <w:pStyle w:val="Prrafodelista"/>
        <w:spacing w:line="276" w:lineRule="auto"/>
        <w:ind w:left="1800"/>
        <w:rPr>
          <w:rFonts w:cs="Calibri"/>
          <w:szCs w:val="22"/>
        </w:rPr>
      </w:pPr>
    </w:p>
    <w:p w14:paraId="01901C33" w14:textId="77777777" w:rsidR="008557B7" w:rsidRPr="00FD6B20" w:rsidRDefault="0038127C" w:rsidP="004E6FD8">
      <w:pPr>
        <w:pStyle w:val="Prrafodelista"/>
        <w:numPr>
          <w:ilvl w:val="0"/>
          <w:numId w:val="52"/>
        </w:numPr>
        <w:spacing w:line="276" w:lineRule="auto"/>
        <w:rPr>
          <w:rFonts w:cs="Calibri"/>
          <w:szCs w:val="22"/>
        </w:rPr>
      </w:pPr>
      <w:r w:rsidRPr="00FD6B20">
        <w:rPr>
          <w:rFonts w:cs="Calibri"/>
          <w:szCs w:val="22"/>
        </w:rPr>
        <w:t>Certificación de fabricante:</w:t>
      </w:r>
    </w:p>
    <w:p w14:paraId="48146C1D" w14:textId="77777777" w:rsidR="008557B7" w:rsidRPr="00FD6B20" w:rsidRDefault="0038127C" w:rsidP="004E6FD8">
      <w:pPr>
        <w:pStyle w:val="Prrafodelista"/>
        <w:numPr>
          <w:ilvl w:val="1"/>
          <w:numId w:val="53"/>
        </w:numPr>
        <w:spacing w:line="276" w:lineRule="auto"/>
        <w:rPr>
          <w:rFonts w:cs="Calibri"/>
          <w:szCs w:val="22"/>
        </w:rPr>
      </w:pPr>
      <w:r w:rsidRPr="00FD6B20">
        <w:rPr>
          <w:rFonts w:cs="Calibri"/>
          <w:szCs w:val="22"/>
        </w:rPr>
        <w:t>Certificado de autenticidad y calidad del fabricante que garantiza la procedencia y calidad del producto.</w:t>
      </w:r>
    </w:p>
    <w:p w14:paraId="06F0A152" w14:textId="77777777" w:rsidR="008557B7" w:rsidRPr="00FD6B20" w:rsidRDefault="0038127C" w:rsidP="004E6FD8">
      <w:pPr>
        <w:pStyle w:val="Prrafodelista"/>
        <w:numPr>
          <w:ilvl w:val="1"/>
          <w:numId w:val="53"/>
        </w:numPr>
        <w:spacing w:line="276" w:lineRule="auto"/>
        <w:rPr>
          <w:rFonts w:cs="Calibri"/>
          <w:szCs w:val="22"/>
        </w:rPr>
      </w:pPr>
      <w:r w:rsidRPr="00FD6B20">
        <w:rPr>
          <w:rFonts w:cs="Calibri"/>
          <w:szCs w:val="22"/>
        </w:rPr>
        <w:t>Formato: PDF</w:t>
      </w:r>
    </w:p>
    <w:p w14:paraId="33D51E38" w14:textId="77777777" w:rsidR="008557B7" w:rsidRPr="00FD6B20" w:rsidRDefault="0038127C" w:rsidP="004E6FD8">
      <w:pPr>
        <w:pStyle w:val="Prrafodelista"/>
        <w:numPr>
          <w:ilvl w:val="1"/>
          <w:numId w:val="53"/>
        </w:numPr>
        <w:spacing w:line="276" w:lineRule="auto"/>
        <w:rPr>
          <w:rFonts w:cs="Calibri"/>
        </w:rPr>
      </w:pPr>
      <w:r w:rsidRPr="00FD6B20">
        <w:rPr>
          <w:rFonts w:cs="Calibri"/>
          <w:szCs w:val="22"/>
        </w:rPr>
        <w:t xml:space="preserve">Nombre del archivo: </w:t>
      </w:r>
      <w:r w:rsidR="008557B7" w:rsidRPr="00FD6B20">
        <w:rPr>
          <w:rFonts w:cs="Calibri"/>
          <w:szCs w:val="22"/>
        </w:rPr>
        <w:t>xxxxxxxxxxxxxxxxxxxxxxxxxxxxx</w:t>
      </w:r>
    </w:p>
    <w:p w14:paraId="5524E692" w14:textId="77777777" w:rsidR="001A5C92" w:rsidRPr="00FD6B20" w:rsidRDefault="001A5C92" w:rsidP="00E910A7">
      <w:pPr>
        <w:spacing w:line="276" w:lineRule="auto"/>
        <w:rPr>
          <w:rFonts w:cs="Calibri"/>
          <w:u w:val="single"/>
        </w:rPr>
      </w:pPr>
    </w:p>
    <w:p w14:paraId="30F8165F" w14:textId="6C200421" w:rsidR="008557B7" w:rsidRPr="00FD6B20" w:rsidRDefault="00957896" w:rsidP="00E910A7">
      <w:pPr>
        <w:spacing w:line="276" w:lineRule="auto"/>
        <w:jc w:val="center"/>
        <w:rPr>
          <w:rFonts w:cs="Calibri"/>
          <w:u w:val="single"/>
        </w:rPr>
      </w:pPr>
      <w:r w:rsidRPr="00FD6B20">
        <w:rPr>
          <w:rFonts w:cs="Calibri"/>
          <w:noProof/>
        </w:rPr>
        <w:lastRenderedPageBreak/>
        <w:drawing>
          <wp:inline distT="0" distB="0" distL="0" distR="0" wp14:anchorId="234B666B" wp14:editId="7F79150C">
            <wp:extent cx="5408251" cy="3749040"/>
            <wp:effectExtent l="0" t="0" r="2540" b="3810"/>
            <wp:docPr id="18923690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69053" name="Imagen 2"/>
                    <pic:cNvPicPr/>
                  </pic:nvPicPr>
                  <pic:blipFill>
                    <a:blip r:embed="rId27" cstate="print">
                      <a:extLst>
                        <a:ext uri="{28A0092B-C50C-407E-A947-70E740481C1C}">
                          <a14:useLocalDpi xmlns:a14="http://schemas.microsoft.com/office/drawing/2010/main" val="0"/>
                        </a:ext>
                      </a:extLst>
                    </a:blip>
                    <a:srcRect t="2460" b="2460"/>
                    <a:stretch>
                      <a:fillRect/>
                    </a:stretch>
                  </pic:blipFill>
                  <pic:spPr bwMode="auto">
                    <a:xfrm>
                      <a:off x="0" y="0"/>
                      <a:ext cx="5412284" cy="3751836"/>
                    </a:xfrm>
                    <a:prstGeom prst="rect">
                      <a:avLst/>
                    </a:prstGeom>
                    <a:ln>
                      <a:noFill/>
                    </a:ln>
                    <a:extLst>
                      <a:ext uri="{53640926-AAD7-44D8-BBD7-CCE9431645EC}">
                        <a14:shadowObscured xmlns:a14="http://schemas.microsoft.com/office/drawing/2010/main"/>
                      </a:ext>
                    </a:extLst>
                  </pic:spPr>
                </pic:pic>
              </a:graphicData>
            </a:graphic>
          </wp:inline>
        </w:drawing>
      </w:r>
    </w:p>
    <w:p w14:paraId="6CE5572C" w14:textId="466391C8" w:rsidR="00B91B60" w:rsidRPr="00FD6B20" w:rsidRDefault="00957896" w:rsidP="00E910A7">
      <w:pPr>
        <w:spacing w:line="276" w:lineRule="auto"/>
        <w:jc w:val="center"/>
        <w:rPr>
          <w:rFonts w:cs="Calibri"/>
        </w:rPr>
      </w:pPr>
      <w:r w:rsidRPr="00FD6B20">
        <w:rPr>
          <w:rFonts w:cs="Calibri"/>
        </w:rPr>
        <w:t>Ilustración</w:t>
      </w:r>
      <w:r w:rsidR="00DF0C49">
        <w:rPr>
          <w:rFonts w:cs="Calibri"/>
        </w:rPr>
        <w:t xml:space="preserve"> 6</w:t>
      </w:r>
      <w:r w:rsidRPr="00FD6B20">
        <w:rPr>
          <w:rFonts w:cs="Calibri"/>
        </w:rPr>
        <w:t xml:space="preserve">. Definición de </w:t>
      </w:r>
      <w:r w:rsidR="00EE0FD1" w:rsidRPr="00FD6B20">
        <w:rPr>
          <w:rFonts w:cs="Calibri"/>
        </w:rPr>
        <w:t>Nivel de Información Necesario</w:t>
      </w:r>
    </w:p>
    <w:p w14:paraId="57C1B18F" w14:textId="77777777" w:rsidR="00680ACD" w:rsidRPr="00FD6B20" w:rsidRDefault="00680ACD" w:rsidP="00E910A7">
      <w:pPr>
        <w:spacing w:line="276" w:lineRule="auto"/>
        <w:rPr>
          <w:rFonts w:cs="Calibri"/>
        </w:rPr>
      </w:pPr>
    </w:p>
    <w:p w14:paraId="354E2BB2" w14:textId="25CF81F2" w:rsidR="00B91B60" w:rsidRPr="00FD6B20" w:rsidRDefault="00B91B60" w:rsidP="004E6FD8">
      <w:pPr>
        <w:pStyle w:val="Ttulo3"/>
        <w:numPr>
          <w:ilvl w:val="2"/>
          <w:numId w:val="55"/>
        </w:numPr>
        <w:spacing w:after="0" w:line="276" w:lineRule="auto"/>
        <w:ind w:left="709" w:hanging="709"/>
        <w:rPr>
          <w:rFonts w:cs="Calibri"/>
        </w:rPr>
      </w:pPr>
      <w:bookmarkStart w:id="94" w:name="_Toc162284878"/>
      <w:bookmarkStart w:id="95" w:name="_Toc197605995"/>
      <w:r w:rsidRPr="00FD6B20">
        <w:rPr>
          <w:rFonts w:cs="Calibri"/>
        </w:rPr>
        <w:t xml:space="preserve">Calidad de la información (ITEM 11.3 </w:t>
      </w:r>
      <w:r w:rsidR="00952029" w:rsidRPr="00FD6B20">
        <w:rPr>
          <w:rFonts w:cs="Calibri"/>
        </w:rPr>
        <w:t>UNE-EN ISO 19650-1:2019</w:t>
      </w:r>
      <w:r w:rsidRPr="00FD6B20">
        <w:rPr>
          <w:rFonts w:cs="Calibri"/>
        </w:rPr>
        <w:t>).</w:t>
      </w:r>
      <w:bookmarkEnd w:id="94"/>
      <w:bookmarkEnd w:id="95"/>
    </w:p>
    <w:p w14:paraId="12EF171F" w14:textId="472B8D23" w:rsidR="00B91B60" w:rsidRPr="00FD6B20" w:rsidRDefault="00B91B60" w:rsidP="00E910A7">
      <w:pPr>
        <w:spacing w:line="276" w:lineRule="auto"/>
        <w:rPr>
          <w:rFonts w:cs="Calibri"/>
          <w:szCs w:val="22"/>
        </w:rPr>
      </w:pPr>
      <w:bookmarkStart w:id="96" w:name="ITEM113InformacionCDEAcordada"/>
      <w:r w:rsidRPr="00FD6B20">
        <w:rPr>
          <w:rFonts w:cs="Calibri"/>
          <w:szCs w:val="22"/>
          <w:u w:val="single"/>
        </w:rPr>
        <w:t>La información administrada en el CDE debería ser comprensible para todas las partes</w:t>
      </w:r>
      <w:r w:rsidRPr="00FD6B20">
        <w:rPr>
          <w:rFonts w:cs="Calibri"/>
          <w:szCs w:val="22"/>
        </w:rPr>
        <w:t>. Para ello es necesario acordar los siguientes elementos:</w:t>
      </w:r>
    </w:p>
    <w:p w14:paraId="7956B05D" w14:textId="77777777" w:rsidR="00B91B60" w:rsidRPr="00FD6B20" w:rsidRDefault="00B91B60" w:rsidP="00E910A7">
      <w:pPr>
        <w:spacing w:line="276" w:lineRule="auto"/>
        <w:rPr>
          <w:rFonts w:cs="Calibri"/>
          <w:szCs w:val="22"/>
        </w:rPr>
      </w:pPr>
    </w:p>
    <w:p w14:paraId="0DB8D128" w14:textId="09E24B98" w:rsidR="00B91B60" w:rsidRPr="00FD6B20" w:rsidRDefault="00B91B60" w:rsidP="00E910A7">
      <w:pPr>
        <w:pStyle w:val="Prrafodelista"/>
        <w:numPr>
          <w:ilvl w:val="0"/>
          <w:numId w:val="10"/>
        </w:numPr>
        <w:spacing w:line="276" w:lineRule="auto"/>
        <w:rPr>
          <w:rFonts w:cs="Calibri"/>
          <w:szCs w:val="22"/>
          <w:u w:val="single"/>
        </w:rPr>
      </w:pPr>
      <w:r w:rsidRPr="00FD6B20">
        <w:rPr>
          <w:rFonts w:cs="Calibri"/>
          <w:szCs w:val="22"/>
          <w:u w:val="single"/>
        </w:rPr>
        <w:t>formatos de información;</w:t>
      </w:r>
    </w:p>
    <w:p w14:paraId="063C9844" w14:textId="051B88DD" w:rsidR="00B91B60" w:rsidRPr="00FD6B20" w:rsidRDefault="00B91B60" w:rsidP="00E910A7">
      <w:pPr>
        <w:pStyle w:val="Prrafodelista"/>
        <w:numPr>
          <w:ilvl w:val="0"/>
          <w:numId w:val="10"/>
        </w:numPr>
        <w:spacing w:line="276" w:lineRule="auto"/>
        <w:rPr>
          <w:rFonts w:cs="Calibri"/>
          <w:szCs w:val="22"/>
          <w:u w:val="single"/>
        </w:rPr>
      </w:pPr>
      <w:r w:rsidRPr="00FD6B20">
        <w:rPr>
          <w:rFonts w:cs="Calibri"/>
          <w:szCs w:val="22"/>
          <w:u w:val="single"/>
        </w:rPr>
        <w:t>formatos de entrega;</w:t>
      </w:r>
    </w:p>
    <w:p w14:paraId="5DAA2D09" w14:textId="17814C81" w:rsidR="00B91B60" w:rsidRPr="00FD6B20" w:rsidRDefault="00B91B60" w:rsidP="00E910A7">
      <w:pPr>
        <w:pStyle w:val="Prrafodelista"/>
        <w:numPr>
          <w:ilvl w:val="0"/>
          <w:numId w:val="10"/>
        </w:numPr>
        <w:spacing w:line="276" w:lineRule="auto"/>
        <w:rPr>
          <w:rFonts w:cs="Calibri"/>
          <w:szCs w:val="22"/>
          <w:u w:val="single"/>
        </w:rPr>
      </w:pPr>
      <w:r w:rsidRPr="00FD6B20">
        <w:rPr>
          <w:rFonts w:cs="Calibri"/>
          <w:szCs w:val="22"/>
          <w:u w:val="single"/>
        </w:rPr>
        <w:t>la estructura del modelo de información;</w:t>
      </w:r>
    </w:p>
    <w:p w14:paraId="648EA548" w14:textId="55AFC237" w:rsidR="00B91B60" w:rsidRPr="00FD6B20" w:rsidRDefault="00B91B60" w:rsidP="00E910A7">
      <w:pPr>
        <w:pStyle w:val="Prrafodelista"/>
        <w:numPr>
          <w:ilvl w:val="0"/>
          <w:numId w:val="10"/>
        </w:numPr>
        <w:spacing w:line="276" w:lineRule="auto"/>
        <w:rPr>
          <w:rFonts w:cs="Calibri"/>
          <w:szCs w:val="22"/>
          <w:u w:val="single"/>
        </w:rPr>
      </w:pPr>
      <w:r w:rsidRPr="00FD6B20">
        <w:rPr>
          <w:rFonts w:cs="Calibri"/>
          <w:szCs w:val="22"/>
          <w:u w:val="single"/>
        </w:rPr>
        <w:t>los medios para estructurar y clasificar la información; y</w:t>
      </w:r>
    </w:p>
    <w:p w14:paraId="4F67B464" w14:textId="5B450DC7" w:rsidR="00B91B60" w:rsidRPr="00FD6B20" w:rsidRDefault="00B91B60" w:rsidP="00E910A7">
      <w:pPr>
        <w:pStyle w:val="Prrafodelista"/>
        <w:numPr>
          <w:ilvl w:val="0"/>
          <w:numId w:val="10"/>
        </w:numPr>
        <w:spacing w:line="276" w:lineRule="auto"/>
        <w:rPr>
          <w:rFonts w:cs="Calibri"/>
          <w:szCs w:val="22"/>
          <w:u w:val="single"/>
        </w:rPr>
      </w:pPr>
      <w:r w:rsidRPr="00FD6B20">
        <w:rPr>
          <w:rFonts w:cs="Calibri"/>
          <w:szCs w:val="22"/>
          <w:u w:val="single"/>
        </w:rPr>
        <w:t>los nombres de los atributos para metadatos, por ejemplo, las propiedades de los elementos de construcción y de los entregables de información.</w:t>
      </w:r>
    </w:p>
    <w:bookmarkEnd w:id="96"/>
    <w:p w14:paraId="3388188C" w14:textId="77777777" w:rsidR="00D208B3" w:rsidRPr="00FD6B20" w:rsidRDefault="00D208B3" w:rsidP="00E910A7">
      <w:pPr>
        <w:pStyle w:val="Prrafodelista"/>
        <w:spacing w:line="276" w:lineRule="auto"/>
        <w:ind w:left="1068"/>
        <w:rPr>
          <w:rFonts w:cs="Calibri"/>
          <w:szCs w:val="22"/>
          <w:u w:val="single"/>
        </w:rPr>
      </w:pPr>
    </w:p>
    <w:p w14:paraId="5880361F" w14:textId="77777777" w:rsidR="00B91B60" w:rsidRPr="00FD6B20" w:rsidRDefault="00B91B60" w:rsidP="00E910A7">
      <w:pPr>
        <w:spacing w:line="276" w:lineRule="auto"/>
        <w:rPr>
          <w:rFonts w:cs="Calibri"/>
        </w:rPr>
      </w:pPr>
    </w:p>
    <w:p w14:paraId="49A91C47" w14:textId="7EB680CE" w:rsidR="00B91B60" w:rsidRPr="00FD6B20" w:rsidRDefault="000336DA" w:rsidP="004E6FD8">
      <w:pPr>
        <w:pStyle w:val="Ttulo2"/>
        <w:numPr>
          <w:ilvl w:val="1"/>
          <w:numId w:val="55"/>
        </w:numPr>
        <w:spacing w:after="0" w:line="276" w:lineRule="auto"/>
        <w:ind w:left="567" w:hanging="567"/>
        <w:rPr>
          <w:rFonts w:cs="Calibri"/>
        </w:rPr>
      </w:pPr>
      <w:bookmarkStart w:id="97" w:name="_Toc162284879"/>
      <w:bookmarkStart w:id="98" w:name="_Toc197605996"/>
      <w:bookmarkStart w:id="99" w:name="ITEM1132ClasificacionISO12006"/>
      <w:r w:rsidRPr="00FD6B20">
        <w:rPr>
          <w:rFonts w:cs="Calibri"/>
        </w:rPr>
        <w:t>Clasificación acorde a ISO 12006-2</w:t>
      </w:r>
      <w:r w:rsidR="00A37DD9" w:rsidRPr="00FD6B20">
        <w:rPr>
          <w:rFonts w:cs="Calibri"/>
        </w:rPr>
        <w:t>. Información del objeto acorde a norma</w:t>
      </w:r>
      <w:r w:rsidR="00B91B60" w:rsidRPr="00FD6B20">
        <w:rPr>
          <w:rFonts w:cs="Calibri"/>
        </w:rPr>
        <w:t xml:space="preserve"> 12006-3.</w:t>
      </w:r>
      <w:bookmarkEnd w:id="97"/>
      <w:bookmarkEnd w:id="98"/>
    </w:p>
    <w:bookmarkEnd w:id="99"/>
    <w:p w14:paraId="755DAB06" w14:textId="0AFD7EE5" w:rsidR="0069113A" w:rsidRPr="00FD6B20" w:rsidRDefault="0047544D" w:rsidP="00E910A7">
      <w:pPr>
        <w:spacing w:line="276" w:lineRule="auto"/>
        <w:rPr>
          <w:rFonts w:cs="Calibri"/>
          <w:szCs w:val="22"/>
          <w:u w:val="single"/>
        </w:rPr>
      </w:pPr>
      <w:r w:rsidRPr="00FD6B20">
        <w:rPr>
          <w:rFonts w:cs="Calibri"/>
          <w:szCs w:val="22"/>
          <w:u w:val="single"/>
        </w:rPr>
        <w:t xml:space="preserve">Por norma general, en </w:t>
      </w:r>
      <w:r w:rsidR="006D67E3">
        <w:rPr>
          <w:rFonts w:cs="Calibri"/>
          <w:szCs w:val="22"/>
          <w:u w:val="single"/>
        </w:rPr>
        <w:t>AVINTIA</w:t>
      </w:r>
      <w:r w:rsidRPr="00FD6B20">
        <w:rPr>
          <w:rFonts w:cs="Calibri"/>
          <w:szCs w:val="22"/>
          <w:u w:val="single"/>
        </w:rPr>
        <w:t>, s</w:t>
      </w:r>
      <w:r w:rsidR="0069113A" w:rsidRPr="00FD6B20">
        <w:rPr>
          <w:rFonts w:cs="Calibri"/>
          <w:szCs w:val="22"/>
          <w:u w:val="single"/>
        </w:rPr>
        <w:t>alvo que el cliente/adjudicador disponga de otro sistema de codificación,</w:t>
      </w:r>
      <w:r w:rsidRPr="00FD6B20">
        <w:rPr>
          <w:rFonts w:cs="Calibri"/>
          <w:szCs w:val="22"/>
          <w:u w:val="single"/>
        </w:rPr>
        <w:t xml:space="preserve"> y así se nos exija,</w:t>
      </w:r>
      <w:r w:rsidR="0069113A" w:rsidRPr="00FD6B20">
        <w:rPr>
          <w:rFonts w:cs="Calibri"/>
          <w:szCs w:val="22"/>
          <w:u w:val="single"/>
        </w:rPr>
        <w:t xml:space="preserve"> se aplicará el sistema de clasificación Uniclass 2015</w:t>
      </w:r>
      <w:r w:rsidR="00AC55F4" w:rsidRPr="00FD6B20">
        <w:rPr>
          <w:rFonts w:cs="Calibri"/>
          <w:szCs w:val="22"/>
          <w:u w:val="single"/>
        </w:rPr>
        <w:t xml:space="preserve"> </w:t>
      </w:r>
      <w:r w:rsidR="00917344" w:rsidRPr="00FD6B20">
        <w:rPr>
          <w:rFonts w:cs="Calibri"/>
          <w:szCs w:val="22"/>
          <w:u w:val="single"/>
        </w:rPr>
        <w:t xml:space="preserve">y Uniformat </w:t>
      </w:r>
      <w:r w:rsidR="00AC55F4" w:rsidRPr="00FD6B20">
        <w:rPr>
          <w:rFonts w:cs="Calibri"/>
          <w:szCs w:val="22"/>
          <w:u w:val="single"/>
        </w:rPr>
        <w:t xml:space="preserve">que </w:t>
      </w:r>
      <w:r w:rsidR="00667604" w:rsidRPr="00FD6B20">
        <w:rPr>
          <w:rFonts w:cs="Calibri"/>
          <w:szCs w:val="22"/>
          <w:u w:val="single"/>
        </w:rPr>
        <w:t>están de</w:t>
      </w:r>
      <w:r w:rsidR="002711EA" w:rsidRPr="00FD6B20">
        <w:rPr>
          <w:rFonts w:cs="Calibri"/>
          <w:szCs w:val="22"/>
          <w:u w:val="single"/>
        </w:rPr>
        <w:t xml:space="preserve"> acuerdo con la norma ISO 12006-2 y </w:t>
      </w:r>
      <w:r w:rsidR="00E27B42" w:rsidRPr="00FD6B20">
        <w:rPr>
          <w:rFonts w:cs="Calibri"/>
          <w:szCs w:val="22"/>
          <w:u w:val="single"/>
        </w:rPr>
        <w:t>12006-3.</w:t>
      </w:r>
      <w:r w:rsidR="00AC55F4" w:rsidRPr="00FD6B20">
        <w:rPr>
          <w:rFonts w:cs="Calibri"/>
          <w:szCs w:val="22"/>
          <w:u w:val="single"/>
        </w:rPr>
        <w:t xml:space="preserve"> </w:t>
      </w:r>
    </w:p>
    <w:p w14:paraId="76735D90" w14:textId="77777777" w:rsidR="0069113A" w:rsidRPr="00FD6B20" w:rsidRDefault="0069113A" w:rsidP="00E910A7">
      <w:pPr>
        <w:spacing w:line="276" w:lineRule="auto"/>
        <w:rPr>
          <w:rFonts w:cs="Calibri"/>
          <w:u w:val="single"/>
        </w:rPr>
      </w:pPr>
    </w:p>
    <w:p w14:paraId="22826C55" w14:textId="40340488" w:rsidR="0069113A" w:rsidRPr="00FD6B20" w:rsidRDefault="0069113A" w:rsidP="00E910A7">
      <w:pPr>
        <w:spacing w:line="276" w:lineRule="auto"/>
        <w:rPr>
          <w:rFonts w:cs="Calibri"/>
          <w:szCs w:val="22"/>
        </w:rPr>
      </w:pPr>
      <w:r w:rsidRPr="00FD6B20">
        <w:rPr>
          <w:rFonts w:cs="Calibri"/>
          <w:szCs w:val="22"/>
        </w:rPr>
        <w:t xml:space="preserve">El CDE de </w:t>
      </w:r>
      <w:r w:rsidR="006D67E3">
        <w:rPr>
          <w:rFonts w:cs="Calibri"/>
          <w:szCs w:val="22"/>
        </w:rPr>
        <w:t>AVINTIA</w:t>
      </w:r>
      <w:r w:rsidRPr="00FD6B20">
        <w:rPr>
          <w:rFonts w:cs="Calibri"/>
          <w:szCs w:val="22"/>
        </w:rPr>
        <w:t xml:space="preserve"> se encuentra configurado para que cada contenedor de información se pueda clasificar </w:t>
      </w:r>
      <w:r w:rsidR="00A749D3" w:rsidRPr="00FD6B20">
        <w:rPr>
          <w:rFonts w:cs="Calibri"/>
          <w:szCs w:val="22"/>
        </w:rPr>
        <w:t>de acuerdo con</w:t>
      </w:r>
      <w:r w:rsidRPr="00FD6B20">
        <w:rPr>
          <w:rFonts w:cs="Calibri"/>
          <w:szCs w:val="22"/>
        </w:rPr>
        <w:t xml:space="preserve"> la Uniclass 2015, sirviéndose de una lista desplegable con el código y la descripción de cada archivo.</w:t>
      </w:r>
    </w:p>
    <w:p w14:paraId="0A5D4B4B" w14:textId="77777777" w:rsidR="00967C98" w:rsidRPr="00FD6B20" w:rsidRDefault="00967C98" w:rsidP="00E910A7">
      <w:pPr>
        <w:spacing w:line="276" w:lineRule="auto"/>
        <w:rPr>
          <w:rFonts w:cs="Calibri"/>
          <w:szCs w:val="22"/>
        </w:rPr>
      </w:pPr>
    </w:p>
    <w:p w14:paraId="381E2B3A" w14:textId="1BBAFF46" w:rsidR="00967C98" w:rsidRPr="00FD6B20" w:rsidRDefault="00967C98" w:rsidP="00E910A7">
      <w:pPr>
        <w:spacing w:line="276" w:lineRule="auto"/>
        <w:rPr>
          <w:rFonts w:cs="Calibri"/>
          <w:szCs w:val="22"/>
        </w:rPr>
      </w:pPr>
      <w:r w:rsidRPr="00FD6B20">
        <w:rPr>
          <w:rFonts w:cs="Calibri"/>
          <w:szCs w:val="22"/>
        </w:rPr>
        <w:t>La siguiente tabla muestra</w:t>
      </w:r>
      <w:r w:rsidR="00E27B42" w:rsidRPr="00FD6B20">
        <w:rPr>
          <w:rFonts w:cs="Calibri"/>
          <w:szCs w:val="22"/>
        </w:rPr>
        <w:t xml:space="preserve"> como ejemplo</w:t>
      </w:r>
      <w:r w:rsidR="00F57915" w:rsidRPr="00FD6B20">
        <w:rPr>
          <w:rFonts w:cs="Calibri"/>
          <w:szCs w:val="22"/>
        </w:rPr>
        <w:t xml:space="preserve"> el uso de</w:t>
      </w:r>
      <w:r w:rsidRPr="00FD6B20">
        <w:rPr>
          <w:rFonts w:cs="Calibri"/>
          <w:szCs w:val="22"/>
        </w:rPr>
        <w:t xml:space="preserve"> los sistemas de clasificación que </w:t>
      </w:r>
      <w:r w:rsidR="00AA694D" w:rsidRPr="00FD6B20">
        <w:rPr>
          <w:rFonts w:cs="Calibri"/>
          <w:szCs w:val="22"/>
        </w:rPr>
        <w:t>pueden</w:t>
      </w:r>
      <w:r w:rsidRPr="00FD6B20">
        <w:rPr>
          <w:rFonts w:cs="Calibri"/>
          <w:szCs w:val="22"/>
        </w:rPr>
        <w:t xml:space="preserve"> utilizarse</w:t>
      </w:r>
      <w:r w:rsidR="00AB39DE" w:rsidRPr="00FD6B20">
        <w:rPr>
          <w:rFonts w:cs="Calibri"/>
          <w:szCs w:val="22"/>
        </w:rPr>
        <w:t xml:space="preserve"> para cumplir </w:t>
      </w:r>
      <w:r w:rsidR="001E156E" w:rsidRPr="00FD6B20">
        <w:rPr>
          <w:rFonts w:cs="Calibri"/>
          <w:szCs w:val="22"/>
        </w:rPr>
        <w:t>con lo establecido en la ISO19650</w:t>
      </w:r>
      <w:r w:rsidRPr="00FD6B20">
        <w:rPr>
          <w:rFonts w:cs="Calibri"/>
          <w:szCs w:val="22"/>
        </w:rPr>
        <w:t>:</w:t>
      </w:r>
    </w:p>
    <w:p w14:paraId="786D25A3" w14:textId="77777777" w:rsidR="00967C98" w:rsidRPr="00FD6B20" w:rsidRDefault="00967C98" w:rsidP="00E910A7">
      <w:pPr>
        <w:spacing w:line="276" w:lineRule="auto"/>
        <w:rPr>
          <w:rFonts w:cs="Calibri"/>
        </w:rPr>
      </w:pPr>
    </w:p>
    <w:tbl>
      <w:tblPr>
        <w:tblStyle w:val="TableGrid0"/>
        <w:tblW w:w="9079" w:type="dxa"/>
        <w:tblInd w:w="-11" w:type="dxa"/>
        <w:tblLayout w:type="fixed"/>
        <w:tblCellMar>
          <w:top w:w="4" w:type="dxa"/>
          <w:left w:w="52" w:type="dxa"/>
          <w:right w:w="2" w:type="dxa"/>
        </w:tblCellMar>
        <w:tblLook w:val="04A0" w:firstRow="1" w:lastRow="0" w:firstColumn="1" w:lastColumn="0" w:noHBand="0" w:noVBand="1"/>
      </w:tblPr>
      <w:tblGrid>
        <w:gridCol w:w="1584"/>
        <w:gridCol w:w="2126"/>
        <w:gridCol w:w="1606"/>
        <w:gridCol w:w="1229"/>
        <w:gridCol w:w="2534"/>
      </w:tblGrid>
      <w:tr w:rsidR="00C50FAB" w:rsidRPr="00FD6B20" w14:paraId="5B66BAC7" w14:textId="77777777" w:rsidTr="00214C6D">
        <w:trPr>
          <w:trHeight w:val="497"/>
        </w:trPr>
        <w:tc>
          <w:tcPr>
            <w:tcW w:w="1584" w:type="dxa"/>
            <w:tcBorders>
              <w:top w:val="single" w:sz="4" w:space="0" w:color="000000" w:themeColor="text1"/>
              <w:left w:val="single" w:sz="3" w:space="0" w:color="000000" w:themeColor="text1"/>
              <w:bottom w:val="single" w:sz="4" w:space="0" w:color="000000" w:themeColor="text1"/>
              <w:right w:val="nil"/>
            </w:tcBorders>
            <w:shd w:val="clear" w:color="auto" w:fill="BDD6EE" w:themeFill="accent5" w:themeFillTint="66"/>
          </w:tcPr>
          <w:p w14:paraId="0E49C8B1" w14:textId="77777777" w:rsidR="00967C98" w:rsidRPr="00FD6B20" w:rsidRDefault="00967C98" w:rsidP="00E910A7">
            <w:pPr>
              <w:spacing w:line="276" w:lineRule="auto"/>
              <w:rPr>
                <w:rFonts w:ascii="Calibri" w:hAnsi="Calibri" w:cs="Calibri"/>
                <w:color w:val="FFFFFF" w:themeColor="background1"/>
                <w:szCs w:val="20"/>
              </w:rPr>
            </w:pPr>
          </w:p>
        </w:tc>
        <w:tc>
          <w:tcPr>
            <w:tcW w:w="4961" w:type="dxa"/>
            <w:gridSpan w:val="3"/>
            <w:tcBorders>
              <w:top w:val="single" w:sz="4" w:space="0" w:color="000000" w:themeColor="text1"/>
              <w:left w:val="nil"/>
              <w:bottom w:val="single" w:sz="4" w:space="0" w:color="000000" w:themeColor="text1"/>
              <w:right w:val="nil"/>
            </w:tcBorders>
            <w:shd w:val="clear" w:color="auto" w:fill="BDD6EE" w:themeFill="accent5" w:themeFillTint="66"/>
            <w:vAlign w:val="center"/>
          </w:tcPr>
          <w:p w14:paraId="3FA4E61F" w14:textId="1966DEB3" w:rsidR="00967C98" w:rsidRPr="00FD6B20" w:rsidRDefault="00967C98" w:rsidP="00E910A7">
            <w:pPr>
              <w:spacing w:line="276" w:lineRule="auto"/>
              <w:ind w:left="1381"/>
              <w:jc w:val="center"/>
              <w:rPr>
                <w:rFonts w:ascii="Calibri" w:hAnsi="Calibri" w:cs="Calibri"/>
                <w:color w:val="FFFFFF" w:themeColor="background1"/>
                <w:szCs w:val="20"/>
              </w:rPr>
            </w:pPr>
            <w:r w:rsidRPr="00FD6B20">
              <w:rPr>
                <w:rFonts w:ascii="Calibri" w:eastAsia="Trebuchet MS" w:hAnsi="Calibri" w:cs="Calibri"/>
                <w:b/>
                <w:szCs w:val="20"/>
              </w:rPr>
              <w:t>SISTEMAS DE CLASIFICACIÓN</w:t>
            </w:r>
          </w:p>
        </w:tc>
        <w:tc>
          <w:tcPr>
            <w:tcW w:w="2534" w:type="dxa"/>
            <w:tcBorders>
              <w:top w:val="single" w:sz="4" w:space="0" w:color="000000" w:themeColor="text1"/>
              <w:left w:val="nil"/>
              <w:bottom w:val="single" w:sz="4" w:space="0" w:color="000000" w:themeColor="text1"/>
              <w:right w:val="single" w:sz="3" w:space="0" w:color="000000" w:themeColor="text1"/>
            </w:tcBorders>
            <w:shd w:val="clear" w:color="auto" w:fill="BDD6EE" w:themeFill="accent5" w:themeFillTint="66"/>
          </w:tcPr>
          <w:p w14:paraId="341D1977" w14:textId="77777777" w:rsidR="00967C98" w:rsidRPr="00FD6B20" w:rsidRDefault="00967C98" w:rsidP="00E910A7">
            <w:pPr>
              <w:spacing w:line="276" w:lineRule="auto"/>
              <w:rPr>
                <w:rFonts w:ascii="Calibri" w:hAnsi="Calibri" w:cs="Calibri"/>
                <w:color w:val="FFFFFF" w:themeColor="background1"/>
                <w:szCs w:val="20"/>
              </w:rPr>
            </w:pPr>
          </w:p>
        </w:tc>
      </w:tr>
      <w:tr w:rsidR="007C53B3" w:rsidRPr="00FD6B20" w14:paraId="2F77BADA" w14:textId="77777777" w:rsidTr="00214C6D">
        <w:trPr>
          <w:trHeight w:val="390"/>
        </w:trPr>
        <w:tc>
          <w:tcPr>
            <w:tcW w:w="1584" w:type="dxa"/>
            <w:tcBorders>
              <w:top w:val="single" w:sz="4" w:space="0" w:color="000000" w:themeColor="text1"/>
              <w:left w:val="single" w:sz="3" w:space="0" w:color="000000" w:themeColor="text1"/>
              <w:bottom w:val="single" w:sz="3" w:space="0" w:color="000000" w:themeColor="text1"/>
              <w:right w:val="single" w:sz="3" w:space="0" w:color="000000" w:themeColor="text1"/>
            </w:tcBorders>
            <w:shd w:val="clear" w:color="auto" w:fill="F2F2F2" w:themeFill="background1" w:themeFillShade="F2"/>
          </w:tcPr>
          <w:p w14:paraId="0F184840" w14:textId="7BD225D4" w:rsidR="00967C98" w:rsidRPr="00FD6B20" w:rsidRDefault="00967C98" w:rsidP="00E910A7">
            <w:pPr>
              <w:spacing w:line="276" w:lineRule="auto"/>
              <w:jc w:val="center"/>
              <w:rPr>
                <w:rFonts w:ascii="Calibri" w:hAnsi="Calibri" w:cs="Calibri"/>
                <w:szCs w:val="20"/>
              </w:rPr>
            </w:pPr>
            <w:r w:rsidRPr="00FD6B20">
              <w:rPr>
                <w:rFonts w:ascii="Calibri" w:eastAsia="Trebuchet MS" w:hAnsi="Calibri" w:cs="Calibri"/>
                <w:b/>
                <w:szCs w:val="20"/>
              </w:rPr>
              <w:t>Sistema</w:t>
            </w:r>
          </w:p>
        </w:tc>
        <w:tc>
          <w:tcPr>
            <w:tcW w:w="2126" w:type="dxa"/>
            <w:tcBorders>
              <w:top w:val="single" w:sz="4" w:space="0" w:color="000000" w:themeColor="text1"/>
              <w:left w:val="single" w:sz="3" w:space="0" w:color="000000" w:themeColor="text1"/>
              <w:bottom w:val="single" w:sz="3" w:space="0" w:color="000000" w:themeColor="text1"/>
              <w:right w:val="single" w:sz="4" w:space="0" w:color="000000" w:themeColor="text1"/>
            </w:tcBorders>
            <w:shd w:val="clear" w:color="auto" w:fill="F2F2F2" w:themeFill="background1" w:themeFillShade="F2"/>
          </w:tcPr>
          <w:p w14:paraId="31987E91" w14:textId="48023206" w:rsidR="00967C98" w:rsidRPr="00FD6B20" w:rsidRDefault="00967C98" w:rsidP="00E910A7">
            <w:pPr>
              <w:spacing w:line="276" w:lineRule="auto"/>
              <w:ind w:left="3"/>
              <w:jc w:val="center"/>
              <w:rPr>
                <w:rFonts w:ascii="Calibri" w:hAnsi="Calibri" w:cs="Calibri"/>
                <w:szCs w:val="20"/>
              </w:rPr>
            </w:pPr>
            <w:r w:rsidRPr="00FD6B20">
              <w:rPr>
                <w:rFonts w:ascii="Calibri" w:eastAsia="Trebuchet MS" w:hAnsi="Calibri" w:cs="Calibri"/>
                <w:b/>
                <w:szCs w:val="20"/>
              </w:rPr>
              <w:t>Propósito</w:t>
            </w:r>
          </w:p>
        </w:tc>
        <w:tc>
          <w:tcPr>
            <w:tcW w:w="1606" w:type="dxa"/>
            <w:tcBorders>
              <w:top w:val="single" w:sz="4" w:space="0" w:color="000000" w:themeColor="text1"/>
              <w:left w:val="single" w:sz="4" w:space="0" w:color="000000" w:themeColor="text1"/>
              <w:bottom w:val="single" w:sz="3" w:space="0" w:color="000000" w:themeColor="text1"/>
              <w:right w:val="single" w:sz="4" w:space="0" w:color="000000" w:themeColor="text1"/>
            </w:tcBorders>
            <w:shd w:val="clear" w:color="auto" w:fill="F2F2F2" w:themeFill="background1" w:themeFillShade="F2"/>
          </w:tcPr>
          <w:p w14:paraId="423C46CF" w14:textId="1745DB56" w:rsidR="00967C98" w:rsidRPr="00FD6B20" w:rsidRDefault="00967C98" w:rsidP="00E910A7">
            <w:pPr>
              <w:spacing w:line="276" w:lineRule="auto"/>
              <w:ind w:left="3"/>
              <w:jc w:val="center"/>
              <w:rPr>
                <w:rFonts w:ascii="Calibri" w:hAnsi="Calibri" w:cs="Calibri"/>
                <w:szCs w:val="20"/>
              </w:rPr>
            </w:pPr>
            <w:r w:rsidRPr="00FD6B20">
              <w:rPr>
                <w:rFonts w:ascii="Calibri" w:eastAsia="Trebuchet MS" w:hAnsi="Calibri" w:cs="Calibri"/>
                <w:b/>
                <w:szCs w:val="20"/>
              </w:rPr>
              <w:t>Uso</w:t>
            </w:r>
          </w:p>
        </w:tc>
        <w:tc>
          <w:tcPr>
            <w:tcW w:w="1229" w:type="dxa"/>
            <w:tcBorders>
              <w:top w:val="single" w:sz="4" w:space="0" w:color="000000" w:themeColor="text1"/>
              <w:left w:val="single" w:sz="4" w:space="0" w:color="000000" w:themeColor="text1"/>
              <w:bottom w:val="single" w:sz="3" w:space="0" w:color="000000" w:themeColor="text1"/>
              <w:right w:val="single" w:sz="4" w:space="0" w:color="000000" w:themeColor="text1"/>
            </w:tcBorders>
            <w:shd w:val="clear" w:color="auto" w:fill="F2F2F2" w:themeFill="background1" w:themeFillShade="F2"/>
          </w:tcPr>
          <w:p w14:paraId="1D754DA4" w14:textId="60B3F3F0" w:rsidR="00967C98" w:rsidRPr="00FD6B20" w:rsidRDefault="00967C98" w:rsidP="00E910A7">
            <w:pPr>
              <w:spacing w:line="276" w:lineRule="auto"/>
              <w:ind w:left="5"/>
              <w:jc w:val="center"/>
              <w:rPr>
                <w:rFonts w:ascii="Calibri" w:hAnsi="Calibri" w:cs="Calibri"/>
                <w:szCs w:val="20"/>
              </w:rPr>
            </w:pPr>
            <w:r w:rsidRPr="00FD6B20">
              <w:rPr>
                <w:rFonts w:ascii="Calibri" w:eastAsia="Trebuchet MS" w:hAnsi="Calibri" w:cs="Calibri"/>
                <w:b/>
                <w:szCs w:val="20"/>
              </w:rPr>
              <w:t>Nivel</w:t>
            </w:r>
            <w:r w:rsidR="006302B8" w:rsidRPr="00FD6B20">
              <w:rPr>
                <w:rFonts w:ascii="Calibri" w:eastAsia="Trebuchet MS" w:hAnsi="Calibri" w:cs="Calibri"/>
                <w:b/>
                <w:szCs w:val="20"/>
              </w:rPr>
              <w:t xml:space="preserve"> </w:t>
            </w:r>
            <w:r w:rsidRPr="00FD6B20">
              <w:rPr>
                <w:rFonts w:ascii="Calibri" w:eastAsia="Trebuchet MS" w:hAnsi="Calibri" w:cs="Calibri"/>
                <w:b/>
                <w:szCs w:val="20"/>
              </w:rPr>
              <w:t xml:space="preserve">de detalle </w:t>
            </w:r>
          </w:p>
        </w:tc>
        <w:tc>
          <w:tcPr>
            <w:tcW w:w="2534" w:type="dxa"/>
            <w:tcBorders>
              <w:top w:val="single" w:sz="4" w:space="0" w:color="000000" w:themeColor="text1"/>
              <w:left w:val="single" w:sz="4" w:space="0" w:color="000000" w:themeColor="text1"/>
              <w:bottom w:val="single" w:sz="3" w:space="0" w:color="000000" w:themeColor="text1"/>
              <w:right w:val="single" w:sz="3" w:space="0" w:color="000000" w:themeColor="text1"/>
            </w:tcBorders>
            <w:shd w:val="clear" w:color="auto" w:fill="F2F2F2" w:themeFill="background1" w:themeFillShade="F2"/>
          </w:tcPr>
          <w:p w14:paraId="38304945" w14:textId="01104E09" w:rsidR="00967C98" w:rsidRPr="00FD6B20" w:rsidRDefault="00967C98" w:rsidP="00E910A7">
            <w:pPr>
              <w:spacing w:line="276" w:lineRule="auto"/>
              <w:ind w:left="5"/>
              <w:jc w:val="center"/>
              <w:rPr>
                <w:rFonts w:ascii="Calibri" w:hAnsi="Calibri" w:cs="Calibri"/>
                <w:szCs w:val="20"/>
              </w:rPr>
            </w:pPr>
            <w:r w:rsidRPr="00FD6B20">
              <w:rPr>
                <w:rFonts w:ascii="Calibri" w:eastAsia="Trebuchet MS" w:hAnsi="Calibri" w:cs="Calibri"/>
                <w:b/>
                <w:szCs w:val="20"/>
              </w:rPr>
              <w:t>Parámetros</w:t>
            </w:r>
          </w:p>
        </w:tc>
      </w:tr>
      <w:tr w:rsidR="00C50FAB" w:rsidRPr="00FD6B20" w14:paraId="4427CA9C" w14:textId="77777777" w:rsidTr="00214C6D">
        <w:trPr>
          <w:trHeight w:val="1125"/>
        </w:trPr>
        <w:tc>
          <w:tcPr>
            <w:tcW w:w="158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AB24A13" w14:textId="59EF6231" w:rsidR="00310B38" w:rsidRPr="00FD6B20" w:rsidRDefault="00310B38" w:rsidP="00E910A7">
            <w:pPr>
              <w:spacing w:line="276" w:lineRule="auto"/>
              <w:jc w:val="left"/>
              <w:rPr>
                <w:rFonts w:ascii="Calibri" w:hAnsi="Calibri" w:cs="Calibri"/>
                <w:szCs w:val="20"/>
                <w:u w:val="single" w:color="000000"/>
              </w:rPr>
            </w:pPr>
            <w:r w:rsidRPr="00FD6B20">
              <w:rPr>
                <w:rFonts w:ascii="Calibri" w:hAnsi="Calibri" w:cs="Calibri"/>
                <w:szCs w:val="20"/>
                <w:u w:val="single" w:color="000000"/>
              </w:rPr>
              <w:t>Uniclass 2015</w:t>
            </w:r>
            <w:r w:rsidRPr="00FD6B20">
              <w:rPr>
                <w:rFonts w:ascii="Calibri" w:hAnsi="Calibri" w:cs="Calibri"/>
                <w:szCs w:val="20"/>
              </w:rPr>
              <w:t xml:space="preserve"> </w:t>
            </w:r>
          </w:p>
        </w:tc>
        <w:tc>
          <w:tcPr>
            <w:tcW w:w="2126" w:type="dxa"/>
            <w:tcBorders>
              <w:top w:val="single" w:sz="3" w:space="0" w:color="000000" w:themeColor="text1"/>
              <w:left w:val="single" w:sz="3" w:space="0" w:color="000000" w:themeColor="text1"/>
              <w:bottom w:val="single" w:sz="3" w:space="0" w:color="000000" w:themeColor="text1"/>
              <w:right w:val="single" w:sz="4" w:space="0" w:color="000000" w:themeColor="text1"/>
            </w:tcBorders>
          </w:tcPr>
          <w:p w14:paraId="04D09C03" w14:textId="4F96D59B" w:rsidR="00310B38" w:rsidRPr="00FD6B20" w:rsidRDefault="00310B38" w:rsidP="00E910A7">
            <w:pPr>
              <w:spacing w:line="276" w:lineRule="auto"/>
              <w:ind w:left="3"/>
              <w:jc w:val="left"/>
              <w:rPr>
                <w:rFonts w:ascii="Calibri" w:hAnsi="Calibri" w:cs="Calibri"/>
                <w:szCs w:val="20"/>
              </w:rPr>
            </w:pPr>
            <w:r w:rsidRPr="00FD6B20">
              <w:rPr>
                <w:rFonts w:ascii="Calibri" w:hAnsi="Calibri" w:cs="Calibri"/>
                <w:szCs w:val="20"/>
              </w:rPr>
              <w:t xml:space="preserve">Nombrar archivos de información estructurada </w:t>
            </w:r>
          </w:p>
        </w:tc>
        <w:tc>
          <w:tcPr>
            <w:tcW w:w="1606" w:type="dxa"/>
            <w:tcBorders>
              <w:top w:val="single" w:sz="3" w:space="0" w:color="000000" w:themeColor="text1"/>
              <w:left w:val="single" w:sz="4" w:space="0" w:color="000000" w:themeColor="text1"/>
              <w:bottom w:val="single" w:sz="3" w:space="0" w:color="000000" w:themeColor="text1"/>
              <w:right w:val="single" w:sz="4" w:space="0" w:color="000000" w:themeColor="text1"/>
            </w:tcBorders>
          </w:tcPr>
          <w:p w14:paraId="51FDE226" w14:textId="688D7E83" w:rsidR="00310B38" w:rsidRPr="00FD6B20" w:rsidRDefault="00310B38" w:rsidP="00E910A7">
            <w:pPr>
              <w:spacing w:line="276" w:lineRule="auto"/>
              <w:ind w:left="3"/>
              <w:jc w:val="left"/>
              <w:rPr>
                <w:rFonts w:ascii="Calibri" w:hAnsi="Calibri" w:cs="Calibri"/>
                <w:szCs w:val="20"/>
              </w:rPr>
            </w:pPr>
            <w:r w:rsidRPr="00FD6B20">
              <w:rPr>
                <w:rFonts w:ascii="Calibri" w:hAnsi="Calibri" w:cs="Calibri"/>
                <w:szCs w:val="20"/>
              </w:rPr>
              <w:t xml:space="preserve">Uso general de archivos BIM </w:t>
            </w:r>
          </w:p>
        </w:tc>
        <w:tc>
          <w:tcPr>
            <w:tcW w:w="1229" w:type="dxa"/>
            <w:tcBorders>
              <w:top w:val="single" w:sz="3" w:space="0" w:color="000000" w:themeColor="text1"/>
              <w:left w:val="single" w:sz="4" w:space="0" w:color="000000" w:themeColor="text1"/>
              <w:bottom w:val="single" w:sz="3" w:space="0" w:color="000000" w:themeColor="text1"/>
              <w:right w:val="single" w:sz="4" w:space="0" w:color="000000" w:themeColor="text1"/>
            </w:tcBorders>
          </w:tcPr>
          <w:p w14:paraId="13D9BB73" w14:textId="173B5450" w:rsidR="00310B38" w:rsidRPr="00FD6B20" w:rsidRDefault="00310B38" w:rsidP="00E910A7">
            <w:pPr>
              <w:spacing w:line="276" w:lineRule="auto"/>
              <w:ind w:left="5"/>
              <w:jc w:val="left"/>
              <w:rPr>
                <w:rFonts w:ascii="Calibri" w:hAnsi="Calibri" w:cs="Calibri"/>
                <w:szCs w:val="20"/>
              </w:rPr>
            </w:pPr>
            <w:r w:rsidRPr="00FD6B20">
              <w:rPr>
                <w:rFonts w:ascii="Calibri" w:hAnsi="Calibri" w:cs="Calibri"/>
                <w:szCs w:val="20"/>
              </w:rPr>
              <w:t xml:space="preserve"> </w:t>
            </w:r>
          </w:p>
        </w:tc>
        <w:tc>
          <w:tcPr>
            <w:tcW w:w="2534" w:type="dxa"/>
            <w:tcBorders>
              <w:top w:val="single" w:sz="3" w:space="0" w:color="000000" w:themeColor="text1"/>
              <w:left w:val="single" w:sz="4" w:space="0" w:color="000000" w:themeColor="text1"/>
              <w:bottom w:val="single" w:sz="3" w:space="0" w:color="000000" w:themeColor="text1"/>
              <w:right w:val="single" w:sz="3" w:space="0" w:color="000000" w:themeColor="text1"/>
            </w:tcBorders>
          </w:tcPr>
          <w:p w14:paraId="22F8F6FB" w14:textId="5E980372" w:rsidR="00310B38" w:rsidRPr="00FD6B20" w:rsidRDefault="00310B38" w:rsidP="00E910A7">
            <w:pPr>
              <w:numPr>
                <w:ilvl w:val="0"/>
                <w:numId w:val="11"/>
              </w:numPr>
              <w:spacing w:line="276" w:lineRule="auto"/>
              <w:ind w:left="215" w:hanging="134"/>
              <w:jc w:val="left"/>
              <w:rPr>
                <w:rFonts w:ascii="Calibri" w:hAnsi="Calibri" w:cs="Calibri"/>
                <w:szCs w:val="20"/>
              </w:rPr>
            </w:pPr>
            <w:r w:rsidRPr="00FD6B20">
              <w:rPr>
                <w:rFonts w:ascii="Calibri" w:hAnsi="Calibri" w:cs="Calibri"/>
                <w:szCs w:val="20"/>
              </w:rPr>
              <w:t xml:space="preserve">Nomenclatura propia del archivo y sus metadatos </w:t>
            </w:r>
          </w:p>
        </w:tc>
      </w:tr>
      <w:tr w:rsidR="00C50FAB" w:rsidRPr="00FD6B20" w14:paraId="1435B041" w14:textId="77777777" w:rsidTr="00214C6D">
        <w:trPr>
          <w:trHeight w:val="1125"/>
        </w:trPr>
        <w:tc>
          <w:tcPr>
            <w:tcW w:w="158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F480E6B" w14:textId="77777777" w:rsidR="00310B38" w:rsidRPr="00FD6B20" w:rsidRDefault="00310B38" w:rsidP="00E910A7">
            <w:pPr>
              <w:spacing w:line="276" w:lineRule="auto"/>
              <w:jc w:val="left"/>
              <w:rPr>
                <w:rFonts w:ascii="Calibri" w:hAnsi="Calibri" w:cs="Calibri"/>
                <w:szCs w:val="20"/>
              </w:rPr>
            </w:pPr>
            <w:r w:rsidRPr="00FD6B20">
              <w:rPr>
                <w:rFonts w:ascii="Calibri" w:hAnsi="Calibri" w:cs="Calibri"/>
                <w:szCs w:val="20"/>
                <w:u w:val="single" w:color="000000"/>
              </w:rPr>
              <w:t>Uniformat II</w:t>
            </w:r>
            <w:r w:rsidRPr="00FD6B20">
              <w:rPr>
                <w:rFonts w:ascii="Calibri" w:eastAsia="Trebuchet MS" w:hAnsi="Calibri" w:cs="Calibri"/>
                <w:i/>
                <w:szCs w:val="20"/>
              </w:rPr>
              <w:t xml:space="preserve"> </w:t>
            </w:r>
          </w:p>
        </w:tc>
        <w:tc>
          <w:tcPr>
            <w:tcW w:w="2126" w:type="dxa"/>
            <w:tcBorders>
              <w:top w:val="single" w:sz="3" w:space="0" w:color="000000" w:themeColor="text1"/>
              <w:left w:val="single" w:sz="3" w:space="0" w:color="000000" w:themeColor="text1"/>
              <w:bottom w:val="single" w:sz="3" w:space="0" w:color="000000" w:themeColor="text1"/>
              <w:right w:val="single" w:sz="4" w:space="0" w:color="000000" w:themeColor="text1"/>
            </w:tcBorders>
          </w:tcPr>
          <w:p w14:paraId="2A5DF4D1" w14:textId="77777777" w:rsidR="00310B38" w:rsidRPr="00FD6B20" w:rsidRDefault="00310B38" w:rsidP="00E910A7">
            <w:pPr>
              <w:spacing w:line="276" w:lineRule="auto"/>
              <w:ind w:left="3"/>
              <w:jc w:val="left"/>
              <w:rPr>
                <w:rFonts w:ascii="Calibri" w:hAnsi="Calibri" w:cs="Calibri"/>
                <w:szCs w:val="20"/>
              </w:rPr>
            </w:pPr>
            <w:r w:rsidRPr="00FD6B20">
              <w:rPr>
                <w:rFonts w:ascii="Calibri" w:hAnsi="Calibri" w:cs="Calibri"/>
                <w:szCs w:val="20"/>
              </w:rPr>
              <w:t xml:space="preserve">Elementos constructivos según su finalidad </w:t>
            </w:r>
          </w:p>
        </w:tc>
        <w:tc>
          <w:tcPr>
            <w:tcW w:w="1606" w:type="dxa"/>
            <w:tcBorders>
              <w:top w:val="single" w:sz="3" w:space="0" w:color="000000" w:themeColor="text1"/>
              <w:left w:val="single" w:sz="4" w:space="0" w:color="000000" w:themeColor="text1"/>
              <w:bottom w:val="single" w:sz="3" w:space="0" w:color="000000" w:themeColor="text1"/>
              <w:right w:val="single" w:sz="4" w:space="0" w:color="000000" w:themeColor="text1"/>
            </w:tcBorders>
          </w:tcPr>
          <w:p w14:paraId="7185B683" w14:textId="77777777" w:rsidR="00310B38" w:rsidRPr="00FD6B20" w:rsidRDefault="00310B38" w:rsidP="00E910A7">
            <w:pPr>
              <w:spacing w:line="276" w:lineRule="auto"/>
              <w:ind w:left="3"/>
              <w:jc w:val="left"/>
              <w:rPr>
                <w:rFonts w:ascii="Calibri" w:hAnsi="Calibri" w:cs="Calibri"/>
                <w:szCs w:val="20"/>
              </w:rPr>
            </w:pPr>
            <w:r w:rsidRPr="00FD6B20">
              <w:rPr>
                <w:rFonts w:ascii="Calibri" w:hAnsi="Calibri" w:cs="Calibri"/>
                <w:szCs w:val="20"/>
              </w:rPr>
              <w:t xml:space="preserve">Uso general de elementos modelados  </w:t>
            </w:r>
          </w:p>
        </w:tc>
        <w:tc>
          <w:tcPr>
            <w:tcW w:w="1229" w:type="dxa"/>
            <w:tcBorders>
              <w:top w:val="single" w:sz="3" w:space="0" w:color="000000" w:themeColor="text1"/>
              <w:left w:val="single" w:sz="4" w:space="0" w:color="000000" w:themeColor="text1"/>
              <w:bottom w:val="single" w:sz="3" w:space="0" w:color="000000" w:themeColor="text1"/>
              <w:right w:val="single" w:sz="4" w:space="0" w:color="000000" w:themeColor="text1"/>
            </w:tcBorders>
          </w:tcPr>
          <w:p w14:paraId="31B7AF76" w14:textId="77777777" w:rsidR="00310B38" w:rsidRPr="00FD6B20" w:rsidRDefault="00310B38" w:rsidP="00E910A7">
            <w:pPr>
              <w:spacing w:line="276" w:lineRule="auto"/>
              <w:ind w:left="5"/>
              <w:jc w:val="left"/>
              <w:rPr>
                <w:rFonts w:ascii="Calibri" w:hAnsi="Calibri" w:cs="Calibri"/>
                <w:szCs w:val="20"/>
              </w:rPr>
            </w:pPr>
            <w:r w:rsidRPr="00FD6B20">
              <w:rPr>
                <w:rFonts w:ascii="Calibri" w:hAnsi="Calibri" w:cs="Calibri"/>
                <w:szCs w:val="20"/>
              </w:rPr>
              <w:t xml:space="preserve">Nivel 2-4 (*) </w:t>
            </w:r>
          </w:p>
        </w:tc>
        <w:tc>
          <w:tcPr>
            <w:tcW w:w="2534" w:type="dxa"/>
            <w:tcBorders>
              <w:top w:val="single" w:sz="3" w:space="0" w:color="000000" w:themeColor="text1"/>
              <w:left w:val="single" w:sz="4" w:space="0" w:color="000000" w:themeColor="text1"/>
              <w:bottom w:val="single" w:sz="3" w:space="0" w:color="000000" w:themeColor="text1"/>
              <w:right w:val="single" w:sz="3" w:space="0" w:color="000000" w:themeColor="text1"/>
            </w:tcBorders>
          </w:tcPr>
          <w:p w14:paraId="6ED2FCAF" w14:textId="77777777" w:rsidR="00310B38" w:rsidRPr="00FD6B20" w:rsidRDefault="00310B38" w:rsidP="00E910A7">
            <w:pPr>
              <w:numPr>
                <w:ilvl w:val="0"/>
                <w:numId w:val="11"/>
              </w:numPr>
              <w:spacing w:line="276" w:lineRule="auto"/>
              <w:ind w:left="215" w:hanging="134"/>
              <w:jc w:val="left"/>
              <w:rPr>
                <w:rFonts w:ascii="Calibri" w:hAnsi="Calibri" w:cs="Calibri"/>
                <w:szCs w:val="20"/>
              </w:rPr>
            </w:pPr>
            <w:r w:rsidRPr="00FD6B20">
              <w:rPr>
                <w:rFonts w:ascii="Calibri" w:hAnsi="Calibri" w:cs="Calibri"/>
                <w:szCs w:val="20"/>
              </w:rPr>
              <w:t xml:space="preserve">Classification.UniformatII.Number </w:t>
            </w:r>
          </w:p>
          <w:p w14:paraId="2F34B5F8" w14:textId="33F8504C" w:rsidR="00310B38" w:rsidRPr="00FD6B20" w:rsidRDefault="00310B38" w:rsidP="00E910A7">
            <w:pPr>
              <w:keepNext/>
              <w:numPr>
                <w:ilvl w:val="0"/>
                <w:numId w:val="11"/>
              </w:numPr>
              <w:spacing w:line="276" w:lineRule="auto"/>
              <w:ind w:left="215" w:hanging="134"/>
              <w:jc w:val="left"/>
              <w:rPr>
                <w:rFonts w:ascii="Calibri" w:hAnsi="Calibri" w:cs="Calibri"/>
                <w:szCs w:val="20"/>
              </w:rPr>
            </w:pPr>
            <w:r w:rsidRPr="00FD6B20">
              <w:rPr>
                <w:rFonts w:ascii="Calibri" w:hAnsi="Calibri" w:cs="Calibri"/>
                <w:szCs w:val="20"/>
              </w:rPr>
              <w:t>Class</w:t>
            </w:r>
            <w:r w:rsidR="006302B8" w:rsidRPr="00FD6B20">
              <w:rPr>
                <w:rFonts w:ascii="Calibri" w:hAnsi="Calibri" w:cs="Calibri"/>
                <w:szCs w:val="20"/>
              </w:rPr>
              <w:t>ification.UniformatII.Descripti</w:t>
            </w:r>
            <w:r w:rsidRPr="00FD6B20">
              <w:rPr>
                <w:rFonts w:ascii="Calibri" w:hAnsi="Calibri" w:cs="Calibri"/>
                <w:szCs w:val="20"/>
              </w:rPr>
              <w:t xml:space="preserve">on </w:t>
            </w:r>
          </w:p>
        </w:tc>
      </w:tr>
    </w:tbl>
    <w:p w14:paraId="469DE8AC" w14:textId="369E6234" w:rsidR="00C50FAB" w:rsidRPr="00FD6B20" w:rsidRDefault="006302B8" w:rsidP="00E910A7">
      <w:pPr>
        <w:pStyle w:val="Descripcin"/>
        <w:spacing w:before="0" w:after="0" w:line="276" w:lineRule="auto"/>
        <w:rPr>
          <w:rFonts w:cs="Calibri"/>
        </w:rPr>
      </w:pPr>
      <w:r w:rsidRPr="00FD6B20">
        <w:rPr>
          <w:rFonts w:cs="Calibri"/>
        </w:rPr>
        <w:t xml:space="preserve">Tabla </w:t>
      </w:r>
      <w:r w:rsidR="00F57915" w:rsidRPr="00FD6B20">
        <w:rPr>
          <w:rFonts w:cs="Calibri"/>
        </w:rPr>
        <w:t>1</w:t>
      </w:r>
      <w:r w:rsidR="00D454F4">
        <w:rPr>
          <w:rFonts w:cs="Calibri"/>
        </w:rPr>
        <w:t>3</w:t>
      </w:r>
      <w:r w:rsidRPr="00FD6B20">
        <w:rPr>
          <w:rFonts w:cs="Calibri"/>
        </w:rPr>
        <w:t>. Sistema de Clasificación.</w:t>
      </w:r>
    </w:p>
    <w:p w14:paraId="52A25B0F" w14:textId="77777777" w:rsidR="00A43E10" w:rsidRDefault="00A43E10" w:rsidP="00E910A7">
      <w:pPr>
        <w:spacing w:line="276" w:lineRule="auto"/>
        <w:rPr>
          <w:rFonts w:cs="Calibri"/>
        </w:rPr>
      </w:pPr>
    </w:p>
    <w:p w14:paraId="167D4757" w14:textId="3B9DB306" w:rsidR="00BA1F32" w:rsidRPr="00FD6B20" w:rsidRDefault="00130D45" w:rsidP="00E910A7">
      <w:pPr>
        <w:spacing w:line="276" w:lineRule="auto"/>
        <w:rPr>
          <w:rFonts w:cs="Calibri"/>
        </w:rPr>
      </w:pPr>
      <w:r w:rsidRPr="00FD6B20">
        <w:rPr>
          <w:rFonts w:cs="Calibri"/>
        </w:rPr>
        <w:t xml:space="preserve">Se </w:t>
      </w:r>
      <w:r w:rsidR="00BD2553">
        <w:rPr>
          <w:rFonts w:cs="Calibri"/>
        </w:rPr>
        <w:t>enuncia</w:t>
      </w:r>
      <w:r w:rsidRPr="00FD6B20">
        <w:rPr>
          <w:rFonts w:cs="Calibri"/>
        </w:rPr>
        <w:t xml:space="preserve"> también como referencia una </w:t>
      </w:r>
      <w:hyperlink r:id="rId28" w:history="1">
        <w:r w:rsidRPr="00EF6D1B">
          <w:rPr>
            <w:rStyle w:val="Hipervnculo"/>
            <w:rFonts w:cs="Calibri"/>
          </w:rPr>
          <w:t>Tabla-Comparativa-de-Sistemas-de-Clasificación de BuildBIM</w:t>
        </w:r>
      </w:hyperlink>
      <w:r w:rsidRPr="00FD6B20">
        <w:rPr>
          <w:rFonts w:cs="Calibri"/>
        </w:rPr>
        <w:t xml:space="preserve"> que tiene como principal objetivo la comparativa de los diferentes sistemas de clasificación mundiales en base a diferentes objetivos, de formato y codificación y estándares.</w:t>
      </w:r>
    </w:p>
    <w:p w14:paraId="77606BE1" w14:textId="77777777" w:rsidR="00130D45" w:rsidRPr="00FD6B20" w:rsidRDefault="00130D45" w:rsidP="00E910A7">
      <w:pPr>
        <w:spacing w:line="276" w:lineRule="auto"/>
        <w:rPr>
          <w:rFonts w:cs="Calibri"/>
        </w:rPr>
      </w:pPr>
    </w:p>
    <w:p w14:paraId="2599C035" w14:textId="77777777" w:rsidR="00130D45" w:rsidRPr="00FD6B20" w:rsidRDefault="00130D45" w:rsidP="00E910A7">
      <w:pPr>
        <w:spacing w:line="276" w:lineRule="auto"/>
        <w:rPr>
          <w:rFonts w:cs="Calibri"/>
        </w:rPr>
      </w:pPr>
    </w:p>
    <w:p w14:paraId="7DC42EA1" w14:textId="310887A1" w:rsidR="00944807" w:rsidRPr="00FD6B20" w:rsidRDefault="00B91B60" w:rsidP="004E6FD8">
      <w:pPr>
        <w:pStyle w:val="Ttulo3"/>
        <w:numPr>
          <w:ilvl w:val="2"/>
          <w:numId w:val="55"/>
        </w:numPr>
        <w:spacing w:after="0" w:line="276" w:lineRule="auto"/>
        <w:ind w:left="709" w:hanging="709"/>
        <w:rPr>
          <w:rFonts w:cs="Calibri"/>
        </w:rPr>
      </w:pPr>
      <w:bookmarkStart w:id="100" w:name="_Toc162284880"/>
      <w:bookmarkStart w:id="101" w:name="_Toc197605997"/>
      <w:r w:rsidRPr="00FD6B20">
        <w:rPr>
          <w:rFonts w:cs="Calibri"/>
        </w:rPr>
        <w:t>Nomenclatura de archivos de información estructurada</w:t>
      </w:r>
      <w:bookmarkEnd w:id="100"/>
      <w:r w:rsidRPr="00FD6B20">
        <w:rPr>
          <w:rFonts w:cs="Calibri"/>
        </w:rPr>
        <w:t xml:space="preserve"> </w:t>
      </w:r>
      <w:bookmarkEnd w:id="101"/>
    </w:p>
    <w:p w14:paraId="258D2041" w14:textId="77777777" w:rsidR="00C03592" w:rsidRDefault="00C03592" w:rsidP="00E910A7">
      <w:pPr>
        <w:spacing w:line="276" w:lineRule="auto"/>
        <w:rPr>
          <w:rFonts w:cs="Calibri"/>
          <w:szCs w:val="22"/>
        </w:rPr>
      </w:pPr>
    </w:p>
    <w:p w14:paraId="2F47E6AF" w14:textId="6E1CDC20" w:rsidR="00BA1F32" w:rsidRPr="00FD6B20" w:rsidRDefault="006072FB" w:rsidP="21E69E4A">
      <w:pPr>
        <w:spacing w:line="276" w:lineRule="auto"/>
        <w:rPr>
          <w:rFonts w:cs="Calibri"/>
        </w:rPr>
      </w:pPr>
      <w:r>
        <w:t xml:space="preserve">Cada contenedor de información responderá a una identificación única, basada en un convenio acordado y documentado, y compuesta de campos separados por un delimitador. Si este no es definido por el adjudicador, será establecido </w:t>
      </w:r>
      <w:r w:rsidR="001D5FEE">
        <w:t xml:space="preserve">tomando como referencia </w:t>
      </w:r>
      <w:r w:rsidR="00F57915" w:rsidRPr="21E69E4A">
        <w:rPr>
          <w:rFonts w:cs="Calibri"/>
        </w:rPr>
        <w:t>el</w:t>
      </w:r>
      <w:commentRangeStart w:id="102"/>
      <w:r w:rsidR="00F57915" w:rsidRPr="21E69E4A">
        <w:rPr>
          <w:rFonts w:cs="Calibri"/>
        </w:rPr>
        <w:t xml:space="preserve"> Manual de Nomenclatura </w:t>
      </w:r>
      <w:r w:rsidR="001D5FEE" w:rsidRPr="21E69E4A">
        <w:rPr>
          <w:rFonts w:cs="Calibri"/>
        </w:rPr>
        <w:t xml:space="preserve">de </w:t>
      </w:r>
      <w:r w:rsidR="00770C44">
        <w:rPr>
          <w:rFonts w:cs="Calibri"/>
        </w:rPr>
        <w:t>XXXXXXXXXXXXXXXXXXX</w:t>
      </w:r>
      <w:commentRangeEnd w:id="102"/>
      <w:r w:rsidR="00770C44" w:rsidRPr="00FD6B20">
        <w:rPr>
          <w:rStyle w:val="Refdecomentario"/>
          <w:rFonts w:cs="Calibri"/>
          <w:sz w:val="22"/>
          <w:szCs w:val="24"/>
        </w:rPr>
        <w:commentReference w:id="102"/>
      </w:r>
    </w:p>
    <w:p w14:paraId="7C469FE2" w14:textId="7CDAF18F" w:rsidR="006C3A49" w:rsidRPr="00FD6B20" w:rsidRDefault="006C3A49" w:rsidP="00B02D05"/>
    <w:p w14:paraId="6653A44B" w14:textId="77777777" w:rsidR="0025379B" w:rsidRPr="00FD6B20" w:rsidRDefault="0025379B" w:rsidP="00B02D05"/>
    <w:p w14:paraId="65B6BAFF" w14:textId="71C3114D" w:rsidR="0025379B" w:rsidRPr="00FD6B20" w:rsidRDefault="00E03C3C" w:rsidP="004E6FD8">
      <w:pPr>
        <w:pStyle w:val="Ttulo2"/>
        <w:numPr>
          <w:ilvl w:val="1"/>
          <w:numId w:val="55"/>
        </w:numPr>
        <w:spacing w:after="0" w:line="276" w:lineRule="auto"/>
        <w:ind w:left="567" w:hanging="567"/>
        <w:rPr>
          <w:rFonts w:cs="Calibri"/>
        </w:rPr>
      </w:pPr>
      <w:bookmarkStart w:id="103" w:name="_Toc162284886"/>
      <w:bookmarkStart w:id="104" w:name="_Toc197606000"/>
      <w:r w:rsidRPr="00FD6B20">
        <w:rPr>
          <w:rFonts w:cs="Calibri"/>
        </w:rPr>
        <w:t>Solución de Entorno Común de Datos</w:t>
      </w:r>
      <w:r w:rsidR="0025379B" w:rsidRPr="00FD6B20">
        <w:rPr>
          <w:rFonts w:cs="Calibri"/>
        </w:rPr>
        <w:t xml:space="preserve"> (CDE) </w:t>
      </w:r>
      <w:r w:rsidRPr="00FD6B20">
        <w:rPr>
          <w:rFonts w:cs="Calibri"/>
        </w:rPr>
        <w:t xml:space="preserve">y flujo de trabajo </w:t>
      </w:r>
      <w:r w:rsidR="0025379B" w:rsidRPr="00FD6B20">
        <w:rPr>
          <w:rFonts w:cs="Calibri"/>
        </w:rPr>
        <w:t xml:space="preserve">(ITEM 12 </w:t>
      </w:r>
      <w:r w:rsidR="00952029" w:rsidRPr="00FD6B20">
        <w:rPr>
          <w:rFonts w:cs="Calibri"/>
        </w:rPr>
        <w:t>UNE-EN ISO 19650-1:2019</w:t>
      </w:r>
      <w:r w:rsidR="0025379B" w:rsidRPr="00FD6B20">
        <w:rPr>
          <w:rFonts w:cs="Calibri"/>
        </w:rPr>
        <w:t>).</w:t>
      </w:r>
      <w:bookmarkEnd w:id="103"/>
      <w:bookmarkEnd w:id="104"/>
    </w:p>
    <w:p w14:paraId="2E30AC84" w14:textId="77777777" w:rsidR="0025379B" w:rsidRPr="00FD6B20" w:rsidRDefault="0025379B" w:rsidP="00E910A7">
      <w:pPr>
        <w:spacing w:line="276" w:lineRule="auto"/>
        <w:rPr>
          <w:rFonts w:cs="Calibri"/>
        </w:rPr>
      </w:pPr>
    </w:p>
    <w:p w14:paraId="55D99E03" w14:textId="37031CDB" w:rsidR="0025379B" w:rsidRPr="00FD6B20" w:rsidRDefault="0025379B" w:rsidP="004E6FD8">
      <w:pPr>
        <w:pStyle w:val="Ttulo3"/>
        <w:numPr>
          <w:ilvl w:val="2"/>
          <w:numId w:val="55"/>
        </w:numPr>
        <w:spacing w:after="0" w:line="276" w:lineRule="auto"/>
        <w:ind w:left="567" w:hanging="567"/>
        <w:rPr>
          <w:rFonts w:cs="Calibri"/>
        </w:rPr>
      </w:pPr>
      <w:bookmarkStart w:id="105" w:name="_Toc162284887"/>
      <w:bookmarkStart w:id="106" w:name="_Toc197606001"/>
      <w:r w:rsidRPr="00FD6B20">
        <w:rPr>
          <w:rFonts w:cs="Calibri"/>
        </w:rPr>
        <w:t xml:space="preserve">Principios (ITEM 12.1 </w:t>
      </w:r>
      <w:r w:rsidR="00952029" w:rsidRPr="00FD6B20">
        <w:rPr>
          <w:rFonts w:cs="Calibri"/>
        </w:rPr>
        <w:t>UNE-EN ISO 19650-1:2019</w:t>
      </w:r>
      <w:r w:rsidRPr="00FD6B20">
        <w:rPr>
          <w:rFonts w:cs="Calibri"/>
        </w:rPr>
        <w:t>)</w:t>
      </w:r>
      <w:bookmarkEnd w:id="105"/>
      <w:bookmarkEnd w:id="106"/>
    </w:p>
    <w:p w14:paraId="188FB328" w14:textId="77777777" w:rsidR="0025379B" w:rsidRPr="00FD6B20" w:rsidRDefault="0025379B" w:rsidP="00E910A7">
      <w:pPr>
        <w:spacing w:line="276" w:lineRule="auto"/>
        <w:rPr>
          <w:rFonts w:cs="Calibri"/>
          <w:szCs w:val="22"/>
          <w:u w:val="single"/>
        </w:rPr>
      </w:pPr>
      <w:bookmarkStart w:id="107" w:name="ITEM1211SolucionCDEFlujoTrabajo"/>
      <w:r w:rsidRPr="00FD6B20">
        <w:rPr>
          <w:rFonts w:cs="Calibri"/>
          <w:szCs w:val="22"/>
        </w:rPr>
        <w:t xml:space="preserve">El Modelo de Información, AIM o PIM, es un conjunto de contenedores de información estructurados (modelos, bases de datos) y no estructurados (documentos) que conforman la representación del activo y del proyecto. </w:t>
      </w:r>
      <w:r w:rsidRPr="00FD6B20">
        <w:rPr>
          <w:rFonts w:cs="Calibri"/>
          <w:szCs w:val="22"/>
          <w:u w:val="single"/>
        </w:rPr>
        <w:t>Para la gestión de tal carga de información se utilizará una solución de CDE y se determinará un flujo de trabajo específico para gestionar la información durante la gestión de activos y el desarrollo del proyecto.</w:t>
      </w:r>
    </w:p>
    <w:p w14:paraId="5BD8C5BE" w14:textId="77777777" w:rsidR="0025379B" w:rsidRPr="00FD6B20" w:rsidRDefault="0025379B" w:rsidP="00E910A7">
      <w:pPr>
        <w:spacing w:line="276" w:lineRule="auto"/>
        <w:rPr>
          <w:rFonts w:cs="Calibri"/>
        </w:rPr>
      </w:pPr>
    </w:p>
    <w:p w14:paraId="2626FD6A" w14:textId="77777777" w:rsidR="0025379B" w:rsidRPr="00FD6B20" w:rsidRDefault="0025379B" w:rsidP="00E910A7">
      <w:pPr>
        <w:spacing w:line="276" w:lineRule="auto"/>
        <w:rPr>
          <w:rFonts w:cs="Calibri"/>
          <w:szCs w:val="22"/>
          <w:u w:val="single"/>
        </w:rPr>
      </w:pPr>
      <w:r w:rsidRPr="00FD6B20">
        <w:rPr>
          <w:rFonts w:cs="Calibri"/>
          <w:szCs w:val="22"/>
          <w:u w:val="single"/>
        </w:rPr>
        <w:t xml:space="preserve">El CDE debe ser accesible a todos los miembros del equipo, de modo que se garantice que para cada dato haya una única fuente principal de información debidamente identificada. El CDE centralizará la información, gestionará los niveles de acceso a la misma y se utilizará para difundir, comunicar, colaborar y registrar problemas, comentarios y datos no gráficos. </w:t>
      </w:r>
    </w:p>
    <w:p w14:paraId="40D49ADB" w14:textId="77777777" w:rsidR="0025379B" w:rsidRPr="00FD6B20" w:rsidRDefault="0025379B" w:rsidP="00E910A7">
      <w:pPr>
        <w:spacing w:line="276" w:lineRule="auto"/>
        <w:rPr>
          <w:rFonts w:cs="Calibri"/>
        </w:rPr>
      </w:pPr>
    </w:p>
    <w:p w14:paraId="3745AB1C" w14:textId="77777777" w:rsidR="0025379B" w:rsidRPr="00FD6B20" w:rsidRDefault="0025379B" w:rsidP="00E910A7">
      <w:pPr>
        <w:spacing w:line="276" w:lineRule="auto"/>
        <w:rPr>
          <w:rFonts w:cs="Calibri"/>
          <w:szCs w:val="22"/>
        </w:rPr>
      </w:pPr>
      <w:r w:rsidRPr="00FD6B20">
        <w:rPr>
          <w:rFonts w:cs="Calibri"/>
          <w:szCs w:val="22"/>
          <w:u w:val="single"/>
        </w:rPr>
        <w:t>Los flujos de trabajo que deben tener lugar en el CDE</w:t>
      </w:r>
      <w:r w:rsidRPr="00FD6B20">
        <w:rPr>
          <w:rFonts w:cs="Calibri"/>
          <w:szCs w:val="22"/>
        </w:rPr>
        <w:t xml:space="preserve"> pueden llevarse a cabo en una solución tecnológica o herramienta que, al menos, permita:</w:t>
      </w:r>
    </w:p>
    <w:p w14:paraId="06C22C10" w14:textId="77777777" w:rsidR="0025379B" w:rsidRPr="00FD6B20" w:rsidRDefault="0025379B" w:rsidP="00E910A7">
      <w:pPr>
        <w:spacing w:line="276" w:lineRule="auto"/>
        <w:rPr>
          <w:rFonts w:cs="Calibri"/>
          <w:szCs w:val="22"/>
        </w:rPr>
      </w:pPr>
    </w:p>
    <w:p w14:paraId="622121F3" w14:textId="280A3111" w:rsidR="0025379B" w:rsidRPr="00FD6B20" w:rsidRDefault="0025379B" w:rsidP="00E910A7">
      <w:pPr>
        <w:pStyle w:val="Prrafodelista"/>
        <w:numPr>
          <w:ilvl w:val="0"/>
          <w:numId w:val="13"/>
        </w:numPr>
        <w:spacing w:line="276" w:lineRule="auto"/>
        <w:rPr>
          <w:rFonts w:cs="Calibri"/>
          <w:szCs w:val="22"/>
          <w:u w:val="single"/>
        </w:rPr>
      </w:pPr>
      <w:r w:rsidRPr="00FD6B20">
        <w:rPr>
          <w:rFonts w:cs="Calibri"/>
          <w:szCs w:val="22"/>
          <w:u w:val="single"/>
        </w:rPr>
        <w:t>Gestión del estado de la información.</w:t>
      </w:r>
    </w:p>
    <w:p w14:paraId="2C2053B3" w14:textId="38B5AEA6" w:rsidR="0025379B" w:rsidRPr="00FD6B20" w:rsidRDefault="0025379B" w:rsidP="00E910A7">
      <w:pPr>
        <w:pStyle w:val="Prrafodelista"/>
        <w:numPr>
          <w:ilvl w:val="0"/>
          <w:numId w:val="13"/>
        </w:numPr>
        <w:spacing w:line="276" w:lineRule="auto"/>
        <w:rPr>
          <w:rFonts w:cs="Calibri"/>
          <w:szCs w:val="22"/>
          <w:u w:val="single"/>
        </w:rPr>
      </w:pPr>
      <w:r w:rsidRPr="00FD6B20">
        <w:rPr>
          <w:rFonts w:cs="Calibri"/>
          <w:szCs w:val="22"/>
          <w:u w:val="single"/>
        </w:rPr>
        <w:lastRenderedPageBreak/>
        <w:t>Gestión y clasificación de los contendedores de información.</w:t>
      </w:r>
    </w:p>
    <w:p w14:paraId="6F37CD7F" w14:textId="0CFFBBC9" w:rsidR="0025379B" w:rsidRPr="00FD6B20" w:rsidRDefault="0025379B" w:rsidP="00E910A7">
      <w:pPr>
        <w:pStyle w:val="Prrafodelista"/>
        <w:numPr>
          <w:ilvl w:val="0"/>
          <w:numId w:val="13"/>
        </w:numPr>
        <w:spacing w:line="276" w:lineRule="auto"/>
        <w:rPr>
          <w:rFonts w:cs="Calibri"/>
          <w:szCs w:val="22"/>
          <w:u w:val="single"/>
        </w:rPr>
      </w:pPr>
      <w:r w:rsidRPr="00FD6B20">
        <w:rPr>
          <w:rFonts w:cs="Calibri"/>
          <w:szCs w:val="22"/>
          <w:u w:val="single"/>
        </w:rPr>
        <w:t>Control de versiones.</w:t>
      </w:r>
    </w:p>
    <w:p w14:paraId="4AD36850" w14:textId="5F1CCF7E" w:rsidR="0025379B" w:rsidRPr="00FD6B20" w:rsidRDefault="0025379B" w:rsidP="00E910A7">
      <w:pPr>
        <w:pStyle w:val="Prrafodelista"/>
        <w:numPr>
          <w:ilvl w:val="0"/>
          <w:numId w:val="13"/>
        </w:numPr>
        <w:spacing w:line="276" w:lineRule="auto"/>
        <w:rPr>
          <w:rFonts w:cs="Calibri"/>
          <w:szCs w:val="22"/>
          <w:u w:val="single"/>
        </w:rPr>
      </w:pPr>
      <w:r w:rsidRPr="00FD6B20">
        <w:rPr>
          <w:rFonts w:cs="Calibri"/>
          <w:szCs w:val="22"/>
          <w:u w:val="single"/>
        </w:rPr>
        <w:t>Control del acceso a la información.</w:t>
      </w:r>
    </w:p>
    <w:p w14:paraId="2B55A38C" w14:textId="77777777" w:rsidR="0025379B" w:rsidRPr="00FD6B20" w:rsidRDefault="0025379B" w:rsidP="00E910A7">
      <w:pPr>
        <w:spacing w:line="276" w:lineRule="auto"/>
        <w:rPr>
          <w:rFonts w:cs="Calibri"/>
        </w:rPr>
      </w:pPr>
    </w:p>
    <w:p w14:paraId="0F700D93" w14:textId="77777777" w:rsidR="0025379B" w:rsidRPr="00FD6B20" w:rsidRDefault="0025379B" w:rsidP="00E910A7">
      <w:pPr>
        <w:spacing w:line="276" w:lineRule="auto"/>
        <w:rPr>
          <w:rFonts w:cs="Calibri"/>
          <w:szCs w:val="22"/>
        </w:rPr>
      </w:pPr>
      <w:r w:rsidRPr="00FD6B20">
        <w:rPr>
          <w:rFonts w:cs="Calibri"/>
          <w:szCs w:val="22"/>
        </w:rPr>
        <w:t>La información se organizará en torno a 4 estados:</w:t>
      </w:r>
    </w:p>
    <w:p w14:paraId="58C58077" w14:textId="77777777" w:rsidR="0025379B" w:rsidRPr="00FD6B20" w:rsidRDefault="0025379B" w:rsidP="00E910A7">
      <w:pPr>
        <w:spacing w:line="276" w:lineRule="auto"/>
        <w:rPr>
          <w:rFonts w:cs="Calibri"/>
        </w:rPr>
      </w:pPr>
    </w:p>
    <w:p w14:paraId="2BDE3AAF" w14:textId="2FE108AD" w:rsidR="0025379B" w:rsidRPr="00FD6B20" w:rsidRDefault="0025379B" w:rsidP="00E910A7">
      <w:pPr>
        <w:pStyle w:val="Prrafodelista"/>
        <w:numPr>
          <w:ilvl w:val="0"/>
          <w:numId w:val="12"/>
        </w:numPr>
        <w:spacing w:line="276" w:lineRule="auto"/>
        <w:rPr>
          <w:rFonts w:cs="Calibri"/>
          <w:szCs w:val="22"/>
          <w:u w:val="single"/>
        </w:rPr>
      </w:pPr>
      <w:bookmarkStart w:id="108" w:name="ITEM1212CarpetasTrabajo"/>
      <w:r w:rsidRPr="00FD6B20">
        <w:rPr>
          <w:rFonts w:cs="Calibri"/>
          <w:b/>
          <w:bCs/>
          <w:szCs w:val="22"/>
          <w:u w:val="single"/>
        </w:rPr>
        <w:t>Trabajo en curso:</w:t>
      </w:r>
      <w:r w:rsidRPr="00FD6B20">
        <w:rPr>
          <w:rFonts w:cs="Calibri"/>
          <w:szCs w:val="22"/>
          <w:u w:val="single"/>
        </w:rPr>
        <w:t xml:space="preserve"> Información en desarrollo por su autor o equipo de trabajo, no siendo visible ni accesible a nadie más.</w:t>
      </w:r>
    </w:p>
    <w:p w14:paraId="077E232B" w14:textId="19ABD0C2" w:rsidR="0025379B" w:rsidRPr="00FD6B20" w:rsidRDefault="0025379B" w:rsidP="00E910A7">
      <w:pPr>
        <w:pStyle w:val="Prrafodelista"/>
        <w:numPr>
          <w:ilvl w:val="0"/>
          <w:numId w:val="12"/>
        </w:numPr>
        <w:spacing w:line="276" w:lineRule="auto"/>
        <w:rPr>
          <w:rFonts w:cs="Calibri"/>
          <w:szCs w:val="22"/>
          <w:u w:val="single"/>
        </w:rPr>
      </w:pPr>
      <w:r w:rsidRPr="00FD6B20">
        <w:rPr>
          <w:rFonts w:cs="Calibri"/>
          <w:b/>
          <w:bCs/>
          <w:szCs w:val="22"/>
          <w:u w:val="single"/>
        </w:rPr>
        <w:t>Compartido:</w:t>
      </w:r>
      <w:r w:rsidRPr="00FD6B20">
        <w:rPr>
          <w:rFonts w:cs="Calibri"/>
          <w:szCs w:val="22"/>
          <w:u w:val="single"/>
        </w:rPr>
        <w:t xml:space="preserve"> Información aprobada para compartir con otros equipos de trabajo y desarrollo o con la parte contratante</w:t>
      </w:r>
      <w:r w:rsidR="007F1C1F" w:rsidRPr="00FD6B20">
        <w:rPr>
          <w:rFonts w:cs="Calibri"/>
          <w:szCs w:val="22"/>
          <w:u w:val="single"/>
        </w:rPr>
        <w:t>.</w:t>
      </w:r>
    </w:p>
    <w:p w14:paraId="0D17E910" w14:textId="06D059A2" w:rsidR="0025379B" w:rsidRPr="00FD6B20" w:rsidRDefault="0025379B" w:rsidP="00E910A7">
      <w:pPr>
        <w:pStyle w:val="Prrafodelista"/>
        <w:numPr>
          <w:ilvl w:val="0"/>
          <w:numId w:val="12"/>
        </w:numPr>
        <w:spacing w:line="276" w:lineRule="auto"/>
        <w:rPr>
          <w:rFonts w:cs="Calibri"/>
          <w:szCs w:val="22"/>
          <w:u w:val="single"/>
        </w:rPr>
      </w:pPr>
      <w:r w:rsidRPr="00FD6B20">
        <w:rPr>
          <w:rFonts w:cs="Calibri"/>
          <w:b/>
          <w:bCs/>
          <w:szCs w:val="22"/>
          <w:u w:val="single"/>
        </w:rPr>
        <w:t>Publicado:</w:t>
      </w:r>
      <w:r w:rsidRPr="00FD6B20">
        <w:rPr>
          <w:rFonts w:cs="Calibri"/>
          <w:szCs w:val="22"/>
          <w:u w:val="single"/>
        </w:rPr>
        <w:t xml:space="preserve"> Información autorizada para su uso en la fase de diseño, construcción o gestión de activos.</w:t>
      </w:r>
    </w:p>
    <w:p w14:paraId="6954C661" w14:textId="6F746C81" w:rsidR="0025379B" w:rsidRPr="00FD6B20" w:rsidRDefault="0025379B" w:rsidP="00E910A7">
      <w:pPr>
        <w:pStyle w:val="Prrafodelista"/>
        <w:numPr>
          <w:ilvl w:val="0"/>
          <w:numId w:val="12"/>
        </w:numPr>
        <w:spacing w:line="276" w:lineRule="auto"/>
        <w:rPr>
          <w:rFonts w:cs="Calibri"/>
          <w:szCs w:val="22"/>
          <w:u w:val="single"/>
        </w:rPr>
      </w:pPr>
      <w:r w:rsidRPr="00FD6B20">
        <w:rPr>
          <w:rFonts w:cs="Calibri"/>
          <w:b/>
          <w:bCs/>
          <w:szCs w:val="22"/>
          <w:u w:val="single"/>
        </w:rPr>
        <w:t>Archivado:</w:t>
      </w:r>
      <w:r w:rsidRPr="00FD6B20">
        <w:rPr>
          <w:rFonts w:cs="Calibri"/>
          <w:szCs w:val="22"/>
          <w:u w:val="single"/>
        </w:rPr>
        <w:t xml:space="preserve"> Diario de transacciones de información, proporcionando seguimiento del desarrollo del contenedor de información</w:t>
      </w:r>
      <w:r w:rsidR="007F1C1F" w:rsidRPr="00FD6B20">
        <w:rPr>
          <w:rFonts w:cs="Calibri"/>
          <w:szCs w:val="22"/>
          <w:u w:val="single"/>
        </w:rPr>
        <w:t>.</w:t>
      </w:r>
    </w:p>
    <w:bookmarkEnd w:id="107"/>
    <w:bookmarkEnd w:id="108"/>
    <w:p w14:paraId="744B6096" w14:textId="77777777" w:rsidR="0025379B" w:rsidRPr="00FD6B20" w:rsidRDefault="0025379B" w:rsidP="00E910A7">
      <w:pPr>
        <w:spacing w:line="276" w:lineRule="auto"/>
        <w:rPr>
          <w:rFonts w:cs="Calibri"/>
        </w:rPr>
      </w:pPr>
    </w:p>
    <w:p w14:paraId="0AC5432C" w14:textId="77777777" w:rsidR="0025379B" w:rsidRPr="00FD6B20" w:rsidRDefault="0025379B" w:rsidP="00E910A7">
      <w:pPr>
        <w:spacing w:line="276" w:lineRule="auto"/>
        <w:rPr>
          <w:rFonts w:cs="Calibri"/>
          <w:b/>
          <w:bCs/>
          <w:szCs w:val="22"/>
          <w:u w:val="single"/>
        </w:rPr>
      </w:pPr>
      <w:r w:rsidRPr="00FD6B20">
        <w:rPr>
          <w:rFonts w:cs="Calibri"/>
          <w:szCs w:val="22"/>
        </w:rPr>
        <w:t xml:space="preserve">La transición de un estado a otro estará determinada por el correspondiente </w:t>
      </w:r>
      <w:r w:rsidRPr="00FD6B20">
        <w:rPr>
          <w:rFonts w:cs="Calibri"/>
          <w:b/>
          <w:bCs/>
          <w:szCs w:val="22"/>
          <w:u w:val="single"/>
        </w:rPr>
        <w:t>proceso de revisión, control de calidad y autorizaci</w:t>
      </w:r>
      <w:bookmarkStart w:id="109" w:name="ITEM1214bFinalProyectoAIM"/>
      <w:r w:rsidRPr="00FD6B20">
        <w:rPr>
          <w:rFonts w:cs="Calibri"/>
          <w:b/>
          <w:bCs/>
          <w:szCs w:val="22"/>
          <w:u w:val="single"/>
        </w:rPr>
        <w:t>ón.</w:t>
      </w:r>
      <w:bookmarkEnd w:id="109"/>
    </w:p>
    <w:p w14:paraId="4CAE9905" w14:textId="77777777" w:rsidR="0025379B" w:rsidRDefault="0025379B" w:rsidP="00E910A7">
      <w:pPr>
        <w:spacing w:line="276" w:lineRule="auto"/>
        <w:rPr>
          <w:rFonts w:cs="Calibri"/>
        </w:rPr>
      </w:pPr>
    </w:p>
    <w:p w14:paraId="45545D04" w14:textId="043784F7" w:rsidR="00617AFA" w:rsidRPr="00FD6B20" w:rsidRDefault="00617AFA" w:rsidP="00E910A7">
      <w:pPr>
        <w:spacing w:line="276" w:lineRule="auto"/>
        <w:rPr>
          <w:rFonts w:cs="Calibri"/>
        </w:rPr>
      </w:pPr>
    </w:p>
    <w:p w14:paraId="50C3AA67" w14:textId="04CF0047" w:rsidR="002B0399" w:rsidRPr="00FD6B20" w:rsidRDefault="0072600A" w:rsidP="00E910A7">
      <w:pPr>
        <w:spacing w:line="276" w:lineRule="auto"/>
        <w:rPr>
          <w:rFonts w:cs="Calibri"/>
          <w:szCs w:val="22"/>
          <w:u w:val="single"/>
        </w:rPr>
      </w:pPr>
      <w:bookmarkStart w:id="110" w:name="ITEM1215GestionArchivoSeguridad"/>
      <w:r w:rsidRPr="00FD6B20">
        <w:rPr>
          <w:rFonts w:cs="Calibri"/>
          <w:szCs w:val="22"/>
          <w:u w:val="single"/>
        </w:rPr>
        <w:t>Al final de un proyecto,</w:t>
      </w:r>
      <w:r w:rsidR="004A3669" w:rsidRPr="00FD6B20">
        <w:rPr>
          <w:rFonts w:cs="Calibri"/>
          <w:szCs w:val="22"/>
          <w:u w:val="single"/>
        </w:rPr>
        <w:t xml:space="preserve"> deberá realizarse la transferencia de información de los con</w:t>
      </w:r>
      <w:r w:rsidR="00165D41" w:rsidRPr="00FD6B20">
        <w:rPr>
          <w:rFonts w:cs="Calibri"/>
          <w:szCs w:val="22"/>
          <w:u w:val="single"/>
        </w:rPr>
        <w:t>tenedores de información</w:t>
      </w:r>
      <w:r w:rsidR="00A31ABA" w:rsidRPr="00FD6B20">
        <w:rPr>
          <w:rFonts w:cs="Calibri"/>
          <w:szCs w:val="22"/>
          <w:u w:val="single"/>
        </w:rPr>
        <w:t>, e</w:t>
      </w:r>
      <w:r w:rsidR="004C68DC" w:rsidRPr="00FD6B20">
        <w:rPr>
          <w:rFonts w:cs="Calibri"/>
          <w:szCs w:val="22"/>
          <w:u w:val="single"/>
        </w:rPr>
        <w:t>structurados y no estructurados,</w:t>
      </w:r>
      <w:r w:rsidR="00165D41" w:rsidRPr="00FD6B20">
        <w:rPr>
          <w:rFonts w:cs="Calibri"/>
          <w:szCs w:val="22"/>
          <w:u w:val="single"/>
        </w:rPr>
        <w:t xml:space="preserve"> requeridos para la gestión de activos, </w:t>
      </w:r>
      <w:r w:rsidR="000A4F30" w:rsidRPr="00FD6B20">
        <w:rPr>
          <w:rFonts w:cs="Calibri"/>
          <w:szCs w:val="22"/>
          <w:u w:val="single"/>
        </w:rPr>
        <w:t>convirtiéndose</w:t>
      </w:r>
      <w:r w:rsidR="00917F42" w:rsidRPr="00FD6B20">
        <w:rPr>
          <w:rFonts w:cs="Calibri"/>
          <w:szCs w:val="22"/>
          <w:u w:val="single"/>
        </w:rPr>
        <w:t xml:space="preserve"> </w:t>
      </w:r>
      <w:r w:rsidR="00165D41" w:rsidRPr="00FD6B20">
        <w:rPr>
          <w:rFonts w:cs="Calibri"/>
          <w:szCs w:val="22"/>
          <w:u w:val="single"/>
        </w:rPr>
        <w:t xml:space="preserve">el PIM </w:t>
      </w:r>
      <w:r w:rsidR="000A4F30" w:rsidRPr="00FD6B20">
        <w:rPr>
          <w:rFonts w:cs="Calibri"/>
          <w:szCs w:val="22"/>
          <w:u w:val="single"/>
        </w:rPr>
        <w:t xml:space="preserve">en un </w:t>
      </w:r>
      <w:r w:rsidR="00165D41" w:rsidRPr="00FD6B20">
        <w:rPr>
          <w:rFonts w:cs="Calibri"/>
          <w:szCs w:val="22"/>
          <w:u w:val="single"/>
        </w:rPr>
        <w:t>AIM</w:t>
      </w:r>
      <w:r w:rsidR="00165D41" w:rsidRPr="00FD6B20">
        <w:rPr>
          <w:rFonts w:cs="Calibri"/>
          <w:szCs w:val="22"/>
        </w:rPr>
        <w:t>.</w:t>
      </w:r>
      <w:r w:rsidR="004E2D23" w:rsidRPr="00FD6B20">
        <w:rPr>
          <w:rFonts w:cs="Calibri"/>
          <w:szCs w:val="22"/>
        </w:rPr>
        <w:t xml:space="preserve"> </w:t>
      </w:r>
      <w:r w:rsidR="00596FCB" w:rsidRPr="00FD6B20">
        <w:rPr>
          <w:rFonts w:cs="Calibri"/>
          <w:szCs w:val="22"/>
        </w:rPr>
        <w:t xml:space="preserve">En este caso, </w:t>
      </w:r>
      <w:r w:rsidR="005266AC">
        <w:rPr>
          <w:rFonts w:cs="Calibri"/>
          <w:szCs w:val="22"/>
        </w:rPr>
        <w:t>crearíamos una carpeta dentro de PUB</w:t>
      </w:r>
      <w:r w:rsidR="009A7D6C">
        <w:rPr>
          <w:rFonts w:cs="Calibri"/>
          <w:szCs w:val="22"/>
        </w:rPr>
        <w:t xml:space="preserve"> denominada, </w:t>
      </w:r>
      <w:r w:rsidR="00596FCB" w:rsidRPr="00FD6B20">
        <w:rPr>
          <w:rFonts w:cs="Calibri"/>
          <w:szCs w:val="22"/>
        </w:rPr>
        <w:t xml:space="preserve">_AIM. </w:t>
      </w:r>
      <w:r w:rsidR="0025379B" w:rsidRPr="00FD6B20">
        <w:rPr>
          <w:rFonts w:cs="Calibri"/>
          <w:szCs w:val="22"/>
        </w:rPr>
        <w:t xml:space="preserve">Todos los contenedores </w:t>
      </w:r>
      <w:r w:rsidR="004E2D23" w:rsidRPr="00FD6B20">
        <w:rPr>
          <w:rFonts w:cs="Calibri"/>
          <w:szCs w:val="22"/>
        </w:rPr>
        <w:t xml:space="preserve">restantes </w:t>
      </w:r>
      <w:r w:rsidR="0025379B" w:rsidRPr="00FD6B20">
        <w:rPr>
          <w:rFonts w:cs="Calibri"/>
          <w:szCs w:val="22"/>
        </w:rPr>
        <w:t xml:space="preserve">de información, incluidos los que se encuentren en el estado </w:t>
      </w:r>
      <w:r w:rsidR="00086608" w:rsidRPr="00FD6B20">
        <w:rPr>
          <w:rFonts w:cs="Calibri"/>
          <w:szCs w:val="22"/>
        </w:rPr>
        <w:t>“</w:t>
      </w:r>
      <w:r w:rsidR="0025379B" w:rsidRPr="00FD6B20">
        <w:rPr>
          <w:rFonts w:cs="Calibri"/>
          <w:szCs w:val="22"/>
        </w:rPr>
        <w:t>archivado</w:t>
      </w:r>
      <w:r w:rsidR="00086608" w:rsidRPr="00FD6B20">
        <w:rPr>
          <w:rFonts w:cs="Calibri"/>
          <w:szCs w:val="22"/>
        </w:rPr>
        <w:t>”</w:t>
      </w:r>
      <w:r w:rsidR="0025379B" w:rsidRPr="00FD6B20">
        <w:rPr>
          <w:rFonts w:cs="Calibri"/>
          <w:szCs w:val="22"/>
        </w:rPr>
        <w:t xml:space="preserve">, deberán conservarse en el CDE para facilitar su consulta posterior en caso de litigio y con fines de aprendizaje. </w:t>
      </w:r>
      <w:bookmarkStart w:id="111" w:name="ITEM581Escaladetiempo"/>
      <w:r w:rsidR="0025379B" w:rsidRPr="00FD6B20">
        <w:rPr>
          <w:rFonts w:cs="Calibri"/>
          <w:szCs w:val="22"/>
          <w:u w:val="single"/>
        </w:rPr>
        <w:t>La escala de tiempo para conservar la información del proyecto</w:t>
      </w:r>
      <w:r w:rsidR="00D062B2" w:rsidRPr="00FD6B20">
        <w:rPr>
          <w:rFonts w:cs="Calibri"/>
          <w:szCs w:val="22"/>
          <w:u w:val="single"/>
        </w:rPr>
        <w:t>, incluido los contenedores de información en archivados,</w:t>
      </w:r>
      <w:r w:rsidR="0025379B" w:rsidRPr="00FD6B20">
        <w:rPr>
          <w:rFonts w:cs="Calibri"/>
          <w:szCs w:val="22"/>
          <w:u w:val="single"/>
        </w:rPr>
        <w:t xml:space="preserve"> se establecerá </w:t>
      </w:r>
      <w:r w:rsidR="00571ED9" w:rsidRPr="00FD6B20">
        <w:rPr>
          <w:rFonts w:cs="Calibri"/>
          <w:szCs w:val="22"/>
          <w:u w:val="single"/>
        </w:rPr>
        <w:t>conforme al plazo temporal definido</w:t>
      </w:r>
      <w:r w:rsidR="0025379B" w:rsidRPr="00FD6B20">
        <w:rPr>
          <w:rFonts w:cs="Calibri"/>
          <w:szCs w:val="22"/>
          <w:u w:val="single"/>
        </w:rPr>
        <w:t xml:space="preserve"> en los procedimientos organizacionales internos de </w:t>
      </w:r>
      <w:r w:rsidR="006D67E3">
        <w:rPr>
          <w:rFonts w:cs="Calibri"/>
          <w:szCs w:val="22"/>
          <w:u w:val="single"/>
        </w:rPr>
        <w:t>AVINTIA</w:t>
      </w:r>
      <w:r w:rsidR="0025379B" w:rsidRPr="00FD6B20">
        <w:rPr>
          <w:rFonts w:cs="Calibri"/>
          <w:szCs w:val="22"/>
          <w:u w:val="single"/>
        </w:rPr>
        <w:t xml:space="preserve"> de acuerdo con lo dispuesto en otras normas ISO y estándares observados. De igual manera, se aplicarán los criterios de seguridad de la información</w:t>
      </w:r>
      <w:r w:rsidR="00286C2E" w:rsidRPr="00FD6B20">
        <w:rPr>
          <w:rFonts w:cs="Calibri"/>
          <w:szCs w:val="22"/>
          <w:u w:val="single"/>
        </w:rPr>
        <w:t xml:space="preserve"> que establece un guardado de </w:t>
      </w:r>
      <w:commentRangeStart w:id="112"/>
      <w:r w:rsidR="00286C2E" w:rsidRPr="00FD6B20">
        <w:rPr>
          <w:rFonts w:cs="Calibri"/>
          <w:szCs w:val="22"/>
          <w:u w:val="single"/>
        </w:rPr>
        <w:t>copia de seguridad de 4 años</w:t>
      </w:r>
      <w:bookmarkEnd w:id="111"/>
      <w:r w:rsidR="00286C2E" w:rsidRPr="00FD6B20">
        <w:rPr>
          <w:rFonts w:cs="Calibri"/>
          <w:szCs w:val="22"/>
          <w:u w:val="single"/>
        </w:rPr>
        <w:t>.</w:t>
      </w:r>
      <w:commentRangeEnd w:id="112"/>
      <w:r w:rsidR="00770C44" w:rsidRPr="00FD6B20">
        <w:rPr>
          <w:rStyle w:val="Refdecomentario"/>
          <w:rFonts w:cs="Calibri"/>
          <w:sz w:val="22"/>
          <w:szCs w:val="22"/>
          <w:u w:val="single"/>
        </w:rPr>
        <w:commentReference w:id="112"/>
      </w:r>
    </w:p>
    <w:bookmarkEnd w:id="110"/>
    <w:p w14:paraId="5A615FA4" w14:textId="77777777" w:rsidR="002B0399" w:rsidRPr="00FD6B20" w:rsidRDefault="002B0399" w:rsidP="00E910A7">
      <w:pPr>
        <w:spacing w:line="276" w:lineRule="auto"/>
        <w:rPr>
          <w:rFonts w:cs="Calibri"/>
        </w:rPr>
      </w:pPr>
    </w:p>
    <w:p w14:paraId="14351E5C" w14:textId="63E48189" w:rsidR="0025379B" w:rsidRDefault="00A05A25" w:rsidP="00E910A7">
      <w:pPr>
        <w:spacing w:line="276" w:lineRule="auto"/>
        <w:rPr>
          <w:rFonts w:cs="Calibri"/>
          <w:szCs w:val="22"/>
        </w:rPr>
      </w:pPr>
      <w:r>
        <w:rPr>
          <w:rFonts w:cs="Calibri"/>
          <w:szCs w:val="22"/>
        </w:rPr>
        <w:t xml:space="preserve">Los siguientes esquemas muestran </w:t>
      </w:r>
      <w:r w:rsidR="00D3255B">
        <w:rPr>
          <w:rFonts w:cs="Calibri"/>
          <w:szCs w:val="22"/>
        </w:rPr>
        <w:t xml:space="preserve">el ciclo de vida completo </w:t>
      </w:r>
      <w:r w:rsidR="000D50A5">
        <w:rPr>
          <w:rFonts w:cs="Calibri"/>
          <w:szCs w:val="22"/>
        </w:rPr>
        <w:t>de un contenedor de información</w:t>
      </w:r>
      <w:r w:rsidR="003C42C9">
        <w:rPr>
          <w:rFonts w:cs="Calibri"/>
          <w:szCs w:val="22"/>
        </w:rPr>
        <w:t>, desde su creación hasta su aprobación.</w:t>
      </w:r>
    </w:p>
    <w:p w14:paraId="7D318709" w14:textId="462025FE" w:rsidR="003C42C9" w:rsidRDefault="003C42C9" w:rsidP="00E910A7">
      <w:pPr>
        <w:spacing w:line="276" w:lineRule="auto"/>
        <w:rPr>
          <w:rFonts w:cs="Calibri"/>
          <w:szCs w:val="22"/>
        </w:rPr>
      </w:pPr>
    </w:p>
    <w:p w14:paraId="27A5F5DC" w14:textId="47066B63" w:rsidR="003C42C9" w:rsidRDefault="002A139C" w:rsidP="00E910A7">
      <w:pPr>
        <w:spacing w:line="276" w:lineRule="auto"/>
        <w:rPr>
          <w:rFonts w:cs="Calibri"/>
          <w:szCs w:val="22"/>
        </w:rPr>
      </w:pPr>
      <w:r>
        <w:rPr>
          <w:noProof/>
        </w:rPr>
        <w:lastRenderedPageBreak/>
        <w:drawing>
          <wp:inline distT="0" distB="0" distL="0" distR="0" wp14:anchorId="77D2C9A1" wp14:editId="504A4F77">
            <wp:extent cx="6188710" cy="3481705"/>
            <wp:effectExtent l="0" t="0" r="2540" b="4445"/>
            <wp:docPr id="608992127" name="Imagen 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92127" name="Imagen 9" descr="Interfaz de usuario gráfica, Aplicación&#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88710" cy="3481705"/>
                    </a:xfrm>
                    <a:prstGeom prst="rect">
                      <a:avLst/>
                    </a:prstGeom>
                    <a:noFill/>
                    <a:ln>
                      <a:noFill/>
                    </a:ln>
                  </pic:spPr>
                </pic:pic>
              </a:graphicData>
            </a:graphic>
          </wp:inline>
        </w:drawing>
      </w:r>
    </w:p>
    <w:p w14:paraId="36433FB5" w14:textId="485C3098" w:rsidR="003C42C9" w:rsidRPr="00FD6B20" w:rsidRDefault="00D04FB3" w:rsidP="00D04FB3">
      <w:pPr>
        <w:spacing w:line="276" w:lineRule="auto"/>
        <w:jc w:val="center"/>
        <w:rPr>
          <w:rFonts w:cs="Calibri"/>
          <w:szCs w:val="22"/>
        </w:rPr>
      </w:pPr>
      <w:r>
        <w:rPr>
          <w:rFonts w:cs="Calibri"/>
          <w:szCs w:val="22"/>
        </w:rPr>
        <w:t xml:space="preserve">Ilustración </w:t>
      </w:r>
      <w:r w:rsidR="00DF0C49">
        <w:rPr>
          <w:rFonts w:cs="Calibri"/>
          <w:szCs w:val="22"/>
        </w:rPr>
        <w:t>7</w:t>
      </w:r>
      <w:r>
        <w:rPr>
          <w:rFonts w:cs="Calibri"/>
          <w:szCs w:val="22"/>
        </w:rPr>
        <w:t>. Flujo Cambios de Estado WIP-SHA INT.</w:t>
      </w:r>
    </w:p>
    <w:p w14:paraId="7EF9631C" w14:textId="77777777" w:rsidR="0025379B" w:rsidRDefault="0025379B" w:rsidP="00E910A7">
      <w:pPr>
        <w:spacing w:line="276" w:lineRule="auto"/>
        <w:rPr>
          <w:rFonts w:cs="Calibri"/>
        </w:rPr>
      </w:pPr>
    </w:p>
    <w:p w14:paraId="49539121" w14:textId="77777777" w:rsidR="00B72298" w:rsidRDefault="00B72298" w:rsidP="00E910A7">
      <w:pPr>
        <w:spacing w:line="276" w:lineRule="auto"/>
        <w:rPr>
          <w:rFonts w:cs="Calibri"/>
        </w:rPr>
      </w:pPr>
    </w:p>
    <w:p w14:paraId="08A8AC1B" w14:textId="1EC20562" w:rsidR="00B72298" w:rsidRDefault="006C7A31" w:rsidP="00E910A7">
      <w:pPr>
        <w:spacing w:line="276" w:lineRule="auto"/>
        <w:rPr>
          <w:rFonts w:cs="Calibri"/>
        </w:rPr>
      </w:pPr>
      <w:r>
        <w:rPr>
          <w:noProof/>
        </w:rPr>
        <w:drawing>
          <wp:inline distT="0" distB="0" distL="0" distR="0" wp14:anchorId="0EBF3F04" wp14:editId="50EA3F00">
            <wp:extent cx="6188710" cy="3481705"/>
            <wp:effectExtent l="0" t="0" r="2540" b="4445"/>
            <wp:docPr id="411797902"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97902" name="Imagen 10" descr="Diagrama&#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88710" cy="3481705"/>
                    </a:xfrm>
                    <a:prstGeom prst="rect">
                      <a:avLst/>
                    </a:prstGeom>
                    <a:noFill/>
                    <a:ln>
                      <a:noFill/>
                    </a:ln>
                  </pic:spPr>
                </pic:pic>
              </a:graphicData>
            </a:graphic>
          </wp:inline>
        </w:drawing>
      </w:r>
    </w:p>
    <w:p w14:paraId="72A48F1C" w14:textId="732AE1ED" w:rsidR="006C7A31" w:rsidRDefault="006C7A31" w:rsidP="006C7A31">
      <w:pPr>
        <w:spacing w:line="276" w:lineRule="auto"/>
        <w:jc w:val="center"/>
        <w:rPr>
          <w:rFonts w:cs="Calibri"/>
        </w:rPr>
      </w:pPr>
      <w:r>
        <w:rPr>
          <w:rFonts w:cs="Calibri"/>
        </w:rPr>
        <w:t xml:space="preserve">Ilustración </w:t>
      </w:r>
      <w:r w:rsidR="00DF0C49">
        <w:rPr>
          <w:rFonts w:cs="Calibri"/>
        </w:rPr>
        <w:t>8</w:t>
      </w:r>
      <w:r>
        <w:rPr>
          <w:rFonts w:cs="Calibri"/>
        </w:rPr>
        <w:t>. Flujos de Cambio de Estado. SHA INT – SHA</w:t>
      </w:r>
    </w:p>
    <w:p w14:paraId="6EDD9C42" w14:textId="77777777" w:rsidR="006C7A31" w:rsidRDefault="006C7A31" w:rsidP="006C7A31">
      <w:pPr>
        <w:spacing w:line="276" w:lineRule="auto"/>
        <w:jc w:val="center"/>
        <w:rPr>
          <w:rFonts w:cs="Calibri"/>
        </w:rPr>
      </w:pPr>
    </w:p>
    <w:p w14:paraId="0B7FADB1" w14:textId="7083DD7E" w:rsidR="006C7A31" w:rsidRDefault="004A2EBF" w:rsidP="006C7A31">
      <w:pPr>
        <w:spacing w:line="276" w:lineRule="auto"/>
        <w:jc w:val="center"/>
        <w:rPr>
          <w:rFonts w:cs="Calibri"/>
        </w:rPr>
      </w:pPr>
      <w:r>
        <w:rPr>
          <w:noProof/>
        </w:rPr>
        <w:lastRenderedPageBreak/>
        <w:drawing>
          <wp:inline distT="0" distB="0" distL="0" distR="0" wp14:anchorId="7D5C71EE" wp14:editId="28D1151D">
            <wp:extent cx="6188710" cy="3481070"/>
            <wp:effectExtent l="0" t="0" r="2540" b="5080"/>
            <wp:docPr id="2079187155"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7155" name="Imagen 11" descr="Diagrama&#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88710" cy="3481070"/>
                    </a:xfrm>
                    <a:prstGeom prst="rect">
                      <a:avLst/>
                    </a:prstGeom>
                    <a:noFill/>
                    <a:ln>
                      <a:noFill/>
                    </a:ln>
                  </pic:spPr>
                </pic:pic>
              </a:graphicData>
            </a:graphic>
          </wp:inline>
        </w:drawing>
      </w:r>
    </w:p>
    <w:p w14:paraId="29C97798" w14:textId="209F952C" w:rsidR="006C7A31" w:rsidRDefault="004A2EBF" w:rsidP="006C7A31">
      <w:pPr>
        <w:spacing w:line="276" w:lineRule="auto"/>
        <w:jc w:val="center"/>
        <w:rPr>
          <w:rFonts w:cs="Calibri"/>
        </w:rPr>
      </w:pPr>
      <w:r>
        <w:rPr>
          <w:rFonts w:cs="Calibri"/>
        </w:rPr>
        <w:t xml:space="preserve">Ilustración </w:t>
      </w:r>
      <w:r w:rsidR="00DF0C49">
        <w:rPr>
          <w:rFonts w:cs="Calibri"/>
        </w:rPr>
        <w:t>9</w:t>
      </w:r>
      <w:r w:rsidR="00697D73">
        <w:rPr>
          <w:rFonts w:cs="Calibri"/>
        </w:rPr>
        <w:t>. Flujo Cambio de Estado. SHA -PUB</w:t>
      </w:r>
    </w:p>
    <w:p w14:paraId="12834492" w14:textId="77777777" w:rsidR="006C7A31" w:rsidRPr="00FD6B20" w:rsidRDefault="006C7A31" w:rsidP="006C7A31">
      <w:pPr>
        <w:spacing w:line="276" w:lineRule="auto"/>
        <w:jc w:val="center"/>
        <w:rPr>
          <w:rFonts w:cs="Calibri"/>
        </w:rPr>
      </w:pPr>
    </w:p>
    <w:p w14:paraId="113C11CF" w14:textId="118303B0" w:rsidR="006C3A49" w:rsidRPr="00FD6B20" w:rsidRDefault="005266AC" w:rsidP="00E910A7">
      <w:pPr>
        <w:keepNext/>
        <w:spacing w:line="276" w:lineRule="auto"/>
        <w:jc w:val="center"/>
        <w:rPr>
          <w:rFonts w:cs="Calibri"/>
        </w:rPr>
      </w:pPr>
      <w:r>
        <w:rPr>
          <w:noProof/>
        </w:rPr>
        <w:drawing>
          <wp:inline distT="0" distB="0" distL="0" distR="0" wp14:anchorId="31870205" wp14:editId="6A3131D4">
            <wp:extent cx="6188710" cy="2358390"/>
            <wp:effectExtent l="0" t="0" r="2540" b="3810"/>
            <wp:docPr id="272744242"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44242" name="Imagen 7" descr="Diagrama&#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88710" cy="2358390"/>
                    </a:xfrm>
                    <a:prstGeom prst="rect">
                      <a:avLst/>
                    </a:prstGeom>
                    <a:noFill/>
                    <a:ln>
                      <a:noFill/>
                    </a:ln>
                  </pic:spPr>
                </pic:pic>
              </a:graphicData>
            </a:graphic>
          </wp:inline>
        </w:drawing>
      </w:r>
    </w:p>
    <w:p w14:paraId="5B6D3DEA" w14:textId="77777777" w:rsidR="005266AC" w:rsidRDefault="005266AC" w:rsidP="00E910A7">
      <w:pPr>
        <w:pStyle w:val="Descripcin"/>
        <w:spacing w:before="0" w:after="0" w:line="276" w:lineRule="auto"/>
        <w:rPr>
          <w:rFonts w:cs="Calibri"/>
        </w:rPr>
      </w:pPr>
    </w:p>
    <w:p w14:paraId="5E6FD990" w14:textId="1B4CD496" w:rsidR="006C3A49" w:rsidRPr="00FD6B20" w:rsidRDefault="006C3A49" w:rsidP="00E910A7">
      <w:pPr>
        <w:pStyle w:val="Descripcin"/>
        <w:spacing w:before="0" w:after="0" w:line="276" w:lineRule="auto"/>
        <w:rPr>
          <w:rFonts w:cs="Calibri"/>
        </w:rPr>
      </w:pPr>
      <w:r w:rsidRPr="00FD6B20">
        <w:rPr>
          <w:rFonts w:cs="Calibri"/>
        </w:rPr>
        <w:t xml:space="preserve">Ilustración </w:t>
      </w:r>
      <w:r w:rsidR="00DF0C49">
        <w:rPr>
          <w:rFonts w:cs="Calibri"/>
        </w:rPr>
        <w:t>10</w:t>
      </w:r>
      <w:r w:rsidR="007C06CD" w:rsidRPr="00FD6B20">
        <w:rPr>
          <w:rFonts w:cs="Calibri"/>
        </w:rPr>
        <w:t xml:space="preserve">. </w:t>
      </w:r>
      <w:r w:rsidR="005266AC">
        <w:rPr>
          <w:rFonts w:cs="Calibri"/>
        </w:rPr>
        <w:t>Flujos cambios de e</w:t>
      </w:r>
      <w:r w:rsidR="007C06CD" w:rsidRPr="00FD6B20">
        <w:rPr>
          <w:rFonts w:cs="Calibri"/>
        </w:rPr>
        <w:t>stados de información</w:t>
      </w:r>
      <w:r w:rsidRPr="00FD6B20">
        <w:rPr>
          <w:rFonts w:cs="Calibri"/>
        </w:rPr>
        <w:t>.</w:t>
      </w:r>
      <w:r w:rsidR="00697D73">
        <w:rPr>
          <w:rFonts w:cs="Calibri"/>
        </w:rPr>
        <w:t xml:space="preserve"> General</w:t>
      </w:r>
    </w:p>
    <w:p w14:paraId="162BEB26" w14:textId="7BD0B852" w:rsidR="005122F9" w:rsidRPr="00FD6B20" w:rsidRDefault="005122F9" w:rsidP="00E910A7">
      <w:pPr>
        <w:spacing w:line="276" w:lineRule="auto"/>
        <w:jc w:val="center"/>
        <w:rPr>
          <w:rFonts w:cs="Calibri"/>
        </w:rPr>
      </w:pPr>
    </w:p>
    <w:p w14:paraId="1D0F45F8" w14:textId="698BA87E" w:rsidR="00BA2E61" w:rsidRPr="00FD6B20" w:rsidRDefault="00BA2E61" w:rsidP="00E910A7">
      <w:pPr>
        <w:spacing w:line="276" w:lineRule="auto"/>
        <w:rPr>
          <w:rFonts w:cs="Calibri"/>
          <w:b/>
          <w:bCs/>
          <w:szCs w:val="22"/>
          <w:u w:val="single"/>
        </w:rPr>
      </w:pPr>
      <w:bookmarkStart w:id="113" w:name="ITEM1213MetadatosCodigoRevision"/>
      <w:r w:rsidRPr="00FD6B20">
        <w:rPr>
          <w:rFonts w:cs="Calibri"/>
          <w:b/>
          <w:bCs/>
          <w:szCs w:val="22"/>
          <w:u w:val="single"/>
        </w:rPr>
        <w:t>Cada CI administrado en el CDE debería tener los metadatos de código de revisión, según una norma acordada, por ejemplo, la IEC 82045-1, y un código de estado</w:t>
      </w:r>
      <w:r w:rsidR="009A7D6C">
        <w:rPr>
          <w:rFonts w:cs="Calibri"/>
          <w:b/>
          <w:bCs/>
          <w:szCs w:val="22"/>
          <w:u w:val="single"/>
        </w:rPr>
        <w:t>, de acuerdo con lo dispuesto en el Manual de Nomenclatura,</w:t>
      </w:r>
      <w:r w:rsidRPr="00FD6B20">
        <w:rPr>
          <w:rFonts w:cs="Calibri"/>
          <w:b/>
          <w:bCs/>
          <w:szCs w:val="22"/>
          <w:u w:val="single"/>
        </w:rPr>
        <w:t xml:space="preserve"> para indicar el uso </w:t>
      </w:r>
      <w:r w:rsidR="00F77906" w:rsidRPr="00FD6B20">
        <w:rPr>
          <w:rFonts w:cs="Calibri"/>
          <w:b/>
          <w:bCs/>
          <w:szCs w:val="22"/>
          <w:u w:val="single"/>
        </w:rPr>
        <w:t xml:space="preserve">o usos </w:t>
      </w:r>
      <w:r w:rsidRPr="00FD6B20">
        <w:rPr>
          <w:rFonts w:cs="Calibri"/>
          <w:b/>
          <w:bCs/>
          <w:szCs w:val="22"/>
          <w:u w:val="single"/>
        </w:rPr>
        <w:t>permitido</w:t>
      </w:r>
      <w:r w:rsidR="00F77906" w:rsidRPr="00FD6B20">
        <w:rPr>
          <w:rFonts w:cs="Calibri"/>
          <w:b/>
          <w:bCs/>
          <w:szCs w:val="22"/>
          <w:u w:val="single"/>
        </w:rPr>
        <w:t>s</w:t>
      </w:r>
      <w:r w:rsidRPr="00FD6B20">
        <w:rPr>
          <w:rFonts w:cs="Calibri"/>
          <w:b/>
          <w:bCs/>
          <w:szCs w:val="22"/>
          <w:u w:val="single"/>
        </w:rPr>
        <w:t xml:space="preserve"> de la información.</w:t>
      </w:r>
    </w:p>
    <w:bookmarkEnd w:id="113"/>
    <w:p w14:paraId="6DFC0B57" w14:textId="57C19590" w:rsidR="00BA2E61" w:rsidRPr="00FD6B20" w:rsidRDefault="00BA2E61" w:rsidP="00E910A7">
      <w:pPr>
        <w:spacing w:line="276" w:lineRule="auto"/>
        <w:rPr>
          <w:rFonts w:cs="Calibri"/>
        </w:rPr>
      </w:pPr>
    </w:p>
    <w:p w14:paraId="794BF70C" w14:textId="4E8A08E1" w:rsidR="00BA2E61" w:rsidRPr="00FD6B20" w:rsidRDefault="006D67E3" w:rsidP="00E910A7">
      <w:pPr>
        <w:spacing w:line="276" w:lineRule="auto"/>
        <w:rPr>
          <w:rFonts w:cs="Calibri"/>
          <w:szCs w:val="22"/>
        </w:rPr>
      </w:pPr>
      <w:r>
        <w:rPr>
          <w:rFonts w:cs="Calibri"/>
          <w:szCs w:val="22"/>
        </w:rPr>
        <w:t>AVINTIA</w:t>
      </w:r>
      <w:r w:rsidR="00BA2E61" w:rsidRPr="00FD6B20">
        <w:rPr>
          <w:rFonts w:cs="Calibri"/>
          <w:szCs w:val="22"/>
        </w:rPr>
        <w:t xml:space="preserve"> trabaja con la solución </w:t>
      </w:r>
      <w:r w:rsidR="00770C44">
        <w:rPr>
          <w:rFonts w:cs="Calibri"/>
          <w:szCs w:val="22"/>
          <w:u w:val="single"/>
        </w:rPr>
        <w:t>FORMA de</w:t>
      </w:r>
      <w:r w:rsidR="00BA2E61" w:rsidRPr="00FD6B20">
        <w:rPr>
          <w:rFonts w:cs="Calibri"/>
          <w:szCs w:val="22"/>
          <w:u w:val="single"/>
        </w:rPr>
        <w:t xml:space="preserve"> Autodesk</w:t>
      </w:r>
      <w:r w:rsidR="00BA2E61" w:rsidRPr="00FD6B20">
        <w:rPr>
          <w:rFonts w:cs="Calibri"/>
          <w:szCs w:val="22"/>
        </w:rPr>
        <w:t xml:space="preserve">, </w:t>
      </w:r>
      <w:r w:rsidR="01CEBB76" w:rsidRPr="00FD6B20">
        <w:rPr>
          <w:rFonts w:cs="Calibri"/>
          <w:szCs w:val="22"/>
        </w:rPr>
        <w:t xml:space="preserve">y </w:t>
      </w:r>
      <w:r w:rsidR="00BA2E61" w:rsidRPr="00FD6B20">
        <w:rPr>
          <w:rFonts w:cs="Calibri"/>
          <w:szCs w:val="22"/>
        </w:rPr>
        <w:t xml:space="preserve">cuenta con </w:t>
      </w:r>
      <w:r w:rsidR="3A0D0B20" w:rsidRPr="00FD6B20">
        <w:rPr>
          <w:rFonts w:cs="Calibri"/>
          <w:szCs w:val="22"/>
        </w:rPr>
        <w:t>una plantilla de proyecto como referencia</w:t>
      </w:r>
      <w:r w:rsidR="722C288E" w:rsidRPr="00FD6B20">
        <w:rPr>
          <w:rFonts w:cs="Calibri"/>
          <w:szCs w:val="22"/>
        </w:rPr>
        <w:t xml:space="preserve"> </w:t>
      </w:r>
      <w:r w:rsidR="00BA2E61" w:rsidRPr="00FD6B20">
        <w:rPr>
          <w:rFonts w:cs="Calibri"/>
          <w:szCs w:val="22"/>
        </w:rPr>
        <w:t>que cumplen la estructura propuesta por la ISO</w:t>
      </w:r>
      <w:r w:rsidR="3EE6ED1D" w:rsidRPr="00FD6B20">
        <w:rPr>
          <w:rFonts w:cs="Calibri"/>
          <w:szCs w:val="22"/>
        </w:rPr>
        <w:t xml:space="preserve"> </w:t>
      </w:r>
      <w:r w:rsidR="00BA2E61" w:rsidRPr="00FD6B20">
        <w:rPr>
          <w:rFonts w:cs="Calibri"/>
          <w:szCs w:val="22"/>
        </w:rPr>
        <w:t>19650.</w:t>
      </w:r>
    </w:p>
    <w:p w14:paraId="72517DAB" w14:textId="77777777" w:rsidR="00BA2E61" w:rsidRPr="00FD6B20" w:rsidRDefault="00BA2E61" w:rsidP="00E910A7">
      <w:pPr>
        <w:spacing w:line="276" w:lineRule="auto"/>
        <w:rPr>
          <w:rFonts w:cs="Calibri"/>
        </w:rPr>
      </w:pPr>
    </w:p>
    <w:p w14:paraId="3B4F0222" w14:textId="4EC40BCF" w:rsidR="00BA2E61" w:rsidRPr="00FD6B20" w:rsidRDefault="00BA2E61" w:rsidP="21E69E4A">
      <w:pPr>
        <w:spacing w:line="276" w:lineRule="auto"/>
        <w:rPr>
          <w:rFonts w:cs="Calibri"/>
        </w:rPr>
      </w:pPr>
      <w:r w:rsidRPr="21E69E4A">
        <w:rPr>
          <w:rFonts w:cs="Calibri"/>
        </w:rPr>
        <w:t xml:space="preserve">De igual manera, dentro de la documentación </w:t>
      </w:r>
      <w:commentRangeStart w:id="114"/>
      <w:r w:rsidRPr="21E69E4A">
        <w:rPr>
          <w:rFonts w:cs="Calibri"/>
        </w:rPr>
        <w:t xml:space="preserve">BIM se dispone de un protocolo específico de gestión del CDE, recogido en el </w:t>
      </w:r>
      <w:r w:rsidR="00770C44">
        <w:rPr>
          <w:rFonts w:cs="Calibri"/>
        </w:rPr>
        <w:t>XXXXXXXXXXXXXXXXXXX</w:t>
      </w:r>
      <w:commentRangeEnd w:id="114"/>
      <w:r w:rsidR="00770C44" w:rsidRPr="21E69E4A">
        <w:rPr>
          <w:rStyle w:val="Refdecomentario"/>
          <w:rFonts w:cs="Calibri"/>
          <w:color w:val="FF0000"/>
          <w:sz w:val="22"/>
          <w:szCs w:val="24"/>
        </w:rPr>
        <w:commentReference w:id="114"/>
      </w:r>
      <w:r w:rsidR="00B42F86" w:rsidRPr="21E69E4A">
        <w:rPr>
          <w:rFonts w:cs="Calibri"/>
          <w:color w:val="FF0000"/>
        </w:rPr>
        <w:t xml:space="preserve"> </w:t>
      </w:r>
      <w:r w:rsidRPr="21E69E4A">
        <w:rPr>
          <w:rFonts w:cs="Calibri"/>
        </w:rPr>
        <w:t xml:space="preserve">que describe cómo funciona el CDE y como se debe de usar (publicar información, gestionar permisos, enviar informes de trasmisión, etc..). </w:t>
      </w:r>
    </w:p>
    <w:p w14:paraId="61119350" w14:textId="77777777" w:rsidR="00BA2E61" w:rsidRPr="00FD6B20" w:rsidRDefault="00BA2E61" w:rsidP="00E910A7">
      <w:pPr>
        <w:spacing w:line="276" w:lineRule="auto"/>
        <w:rPr>
          <w:rFonts w:cs="Calibri"/>
        </w:rPr>
      </w:pPr>
    </w:p>
    <w:p w14:paraId="7A4D5068" w14:textId="506B3AE2" w:rsidR="00BA2E61" w:rsidRPr="00FD6B20" w:rsidRDefault="00BA2E61" w:rsidP="00E910A7">
      <w:pPr>
        <w:spacing w:line="276" w:lineRule="auto"/>
        <w:rPr>
          <w:rFonts w:cs="Calibri"/>
          <w:szCs w:val="22"/>
        </w:rPr>
      </w:pPr>
      <w:r w:rsidRPr="00FD6B20">
        <w:rPr>
          <w:rFonts w:cs="Calibri"/>
          <w:szCs w:val="22"/>
        </w:rPr>
        <w:t xml:space="preserve">Especial atención hay que prestar a los </w:t>
      </w:r>
      <w:r w:rsidRPr="00FD6B20">
        <w:rPr>
          <w:rFonts w:cs="Calibri"/>
          <w:b/>
          <w:bCs/>
          <w:szCs w:val="22"/>
        </w:rPr>
        <w:t>Informes de Transmisión</w:t>
      </w:r>
      <w:r w:rsidRPr="00FD6B20">
        <w:rPr>
          <w:rFonts w:cs="Calibri"/>
          <w:szCs w:val="22"/>
        </w:rPr>
        <w:t xml:space="preserve"> que sirven para evidenciar la entrega de información, el proceso de revisión o aprobación. Los informes de transmisión se generan a través de</w:t>
      </w:r>
      <w:r w:rsidR="00770C44">
        <w:rPr>
          <w:rFonts w:cs="Calibri"/>
          <w:szCs w:val="22"/>
        </w:rPr>
        <w:t xml:space="preserve"> </w:t>
      </w:r>
      <w:r w:rsidRPr="00FD6B20">
        <w:rPr>
          <w:rFonts w:cs="Calibri"/>
          <w:szCs w:val="22"/>
        </w:rPr>
        <w:t>CDE, y se envían automáticamente a los destinatarios que se seleccionen, llegando un mail que te dirige directamente al CDE en el que se encuentra la información aprobada.</w:t>
      </w:r>
    </w:p>
    <w:p w14:paraId="031298A6" w14:textId="77777777" w:rsidR="00BA2E61" w:rsidRPr="00FD6B20" w:rsidRDefault="00BA2E61" w:rsidP="00E910A7">
      <w:pPr>
        <w:spacing w:line="276" w:lineRule="auto"/>
        <w:rPr>
          <w:rFonts w:cs="Calibri"/>
        </w:rPr>
      </w:pPr>
    </w:p>
    <w:p w14:paraId="7B76DD4F" w14:textId="01F94A53" w:rsidR="00BA2E61" w:rsidRPr="00FD6B20" w:rsidRDefault="00BA2E61" w:rsidP="00E910A7">
      <w:pPr>
        <w:spacing w:line="276" w:lineRule="auto"/>
        <w:rPr>
          <w:rFonts w:cs="Calibri"/>
          <w:szCs w:val="22"/>
        </w:rPr>
      </w:pPr>
      <w:r w:rsidRPr="00FD6B20">
        <w:rPr>
          <w:rFonts w:cs="Calibri"/>
          <w:szCs w:val="22"/>
        </w:rPr>
        <w:t>E</w:t>
      </w:r>
      <w:r w:rsidR="00770C44">
        <w:rPr>
          <w:rFonts w:cs="Calibri"/>
          <w:szCs w:val="22"/>
        </w:rPr>
        <w:t>l</w:t>
      </w:r>
      <w:r w:rsidRPr="00FD6B20">
        <w:rPr>
          <w:rFonts w:cs="Calibri"/>
          <w:szCs w:val="22"/>
        </w:rPr>
        <w:t xml:space="preserve"> CDE deberá ser el instrumento de referencia para la gestión y comunicación de la información, debiéndose evitar, en la medida de lo posible otros canales, como el correo electrónico, especialmente para las comunicaciones con clientes u otros terceros externos. </w:t>
      </w:r>
    </w:p>
    <w:p w14:paraId="1A152B12" w14:textId="77777777" w:rsidR="00BA2E61" w:rsidRPr="00FD6B20" w:rsidRDefault="00BA2E61" w:rsidP="00E910A7">
      <w:pPr>
        <w:spacing w:line="276" w:lineRule="auto"/>
        <w:rPr>
          <w:rFonts w:cs="Calibri"/>
        </w:rPr>
      </w:pPr>
    </w:p>
    <w:p w14:paraId="71C7F242" w14:textId="50319BCC" w:rsidR="001E2B69" w:rsidRPr="00FD6B20" w:rsidRDefault="00BA2E61" w:rsidP="00E910A7">
      <w:pPr>
        <w:spacing w:line="276" w:lineRule="auto"/>
        <w:rPr>
          <w:rFonts w:cs="Calibri"/>
          <w:szCs w:val="22"/>
        </w:rPr>
      </w:pPr>
      <w:r w:rsidRPr="00FD6B20">
        <w:rPr>
          <w:rFonts w:cs="Calibri"/>
          <w:szCs w:val="22"/>
        </w:rPr>
        <w:t xml:space="preserve">Por otro lado, como herramienta principal para la comunicación interna del </w:t>
      </w:r>
      <w:r w:rsidR="00A60BFE">
        <w:rPr>
          <w:rFonts w:cs="Calibri"/>
          <w:szCs w:val="22"/>
        </w:rPr>
        <w:t>E</w:t>
      </w:r>
      <w:r w:rsidRPr="00FD6B20">
        <w:rPr>
          <w:rFonts w:cs="Calibri"/>
          <w:szCs w:val="22"/>
        </w:rPr>
        <w:t xml:space="preserve">quipo de </w:t>
      </w:r>
      <w:r w:rsidR="00A60BFE">
        <w:rPr>
          <w:rFonts w:cs="Calibri"/>
          <w:szCs w:val="22"/>
        </w:rPr>
        <w:t>D</w:t>
      </w:r>
      <w:r w:rsidRPr="00FD6B20">
        <w:rPr>
          <w:rFonts w:cs="Calibri"/>
          <w:szCs w:val="22"/>
        </w:rPr>
        <w:t>esarrollo, lo que no supone entregas u otros procesos de gestión de la información, se hará uso de Microsoft Teams</w:t>
      </w:r>
      <w:r w:rsidR="38D6BA63" w:rsidRPr="00FD6B20">
        <w:rPr>
          <w:rFonts w:cs="Calibri"/>
          <w:szCs w:val="22"/>
        </w:rPr>
        <w:t>, u otr</w:t>
      </w:r>
      <w:r w:rsidR="00A60BFE">
        <w:rPr>
          <w:rFonts w:cs="Calibri"/>
          <w:szCs w:val="22"/>
        </w:rPr>
        <w:t>a solución</w:t>
      </w:r>
      <w:r w:rsidR="38D6BA63" w:rsidRPr="00FD6B20">
        <w:rPr>
          <w:rFonts w:cs="Calibri"/>
          <w:szCs w:val="22"/>
        </w:rPr>
        <w:t xml:space="preserve"> </w:t>
      </w:r>
      <w:r w:rsidR="00A60BFE">
        <w:rPr>
          <w:rFonts w:cs="Calibri"/>
          <w:szCs w:val="22"/>
        </w:rPr>
        <w:t xml:space="preserve">similar </w:t>
      </w:r>
      <w:r w:rsidR="38D6BA63" w:rsidRPr="00FD6B20">
        <w:rPr>
          <w:rFonts w:cs="Calibri"/>
          <w:szCs w:val="22"/>
        </w:rPr>
        <w:t>previamente acordado.</w:t>
      </w:r>
    </w:p>
    <w:p w14:paraId="2B254EAA" w14:textId="77777777" w:rsidR="001E2B69" w:rsidRPr="00FD6B20" w:rsidRDefault="001E2B69" w:rsidP="00E910A7">
      <w:pPr>
        <w:spacing w:line="276" w:lineRule="auto"/>
        <w:rPr>
          <w:rFonts w:cs="Calibri"/>
          <w:color w:val="FF0000"/>
        </w:rPr>
      </w:pPr>
      <w:r w:rsidRPr="00FD6B20">
        <w:rPr>
          <w:rFonts w:cs="Calibri"/>
          <w:color w:val="FF0000"/>
        </w:rPr>
        <w:br w:type="page"/>
      </w:r>
    </w:p>
    <w:p w14:paraId="37D449B5" w14:textId="16BDC2BB" w:rsidR="00466D0F" w:rsidRPr="00FD6B20" w:rsidRDefault="00466D0F" w:rsidP="00E910A7">
      <w:pPr>
        <w:pStyle w:val="Ttulo1aneto"/>
        <w:spacing w:after="0" w:line="276" w:lineRule="auto"/>
        <w:ind w:left="426" w:hanging="426"/>
        <w:rPr>
          <w:rFonts w:cs="Calibri"/>
        </w:rPr>
      </w:pPr>
      <w:bookmarkStart w:id="115" w:name="_Toc162284888"/>
      <w:bookmarkStart w:id="116" w:name="_Toc197606002"/>
      <w:r w:rsidRPr="00FD6B20">
        <w:rPr>
          <w:rFonts w:cs="Calibri"/>
        </w:rPr>
        <w:lastRenderedPageBreak/>
        <w:t>G</w:t>
      </w:r>
      <w:r w:rsidR="00ED241B" w:rsidRPr="00FD6B20">
        <w:rPr>
          <w:rFonts w:cs="Calibri"/>
        </w:rPr>
        <w:t>estión de la Información.</w:t>
      </w:r>
      <w:r w:rsidRPr="00FD6B20">
        <w:rPr>
          <w:rFonts w:cs="Calibri"/>
        </w:rPr>
        <w:t xml:space="preserve"> </w:t>
      </w:r>
      <w:r w:rsidR="00952029" w:rsidRPr="00FD6B20">
        <w:rPr>
          <w:rFonts w:cs="Calibri"/>
        </w:rPr>
        <w:t>UNE-EN ISO 19650-2:2019</w:t>
      </w:r>
      <w:r w:rsidRPr="00FD6B20">
        <w:rPr>
          <w:rFonts w:cs="Calibri"/>
        </w:rPr>
        <w:t>.</w:t>
      </w:r>
      <w:bookmarkEnd w:id="115"/>
      <w:bookmarkEnd w:id="116"/>
    </w:p>
    <w:p w14:paraId="661C76E0" w14:textId="77777777" w:rsidR="00466D0F" w:rsidRPr="00FD6B20" w:rsidRDefault="00466D0F" w:rsidP="00E910A7">
      <w:pPr>
        <w:spacing w:line="276" w:lineRule="auto"/>
        <w:rPr>
          <w:rFonts w:cs="Calibri"/>
        </w:rPr>
      </w:pPr>
    </w:p>
    <w:p w14:paraId="6D094C35" w14:textId="4B00F50C" w:rsidR="00466D0F" w:rsidRPr="00FD6B20" w:rsidRDefault="00466D0F" w:rsidP="00E910A7">
      <w:pPr>
        <w:spacing w:line="276" w:lineRule="auto"/>
        <w:rPr>
          <w:rFonts w:cs="Calibri"/>
          <w:szCs w:val="22"/>
        </w:rPr>
      </w:pPr>
      <w:r w:rsidRPr="00FD6B20">
        <w:rPr>
          <w:rFonts w:cs="Calibri"/>
          <w:szCs w:val="22"/>
        </w:rPr>
        <w:t xml:space="preserve">El objetivo de esta parte del manual es la de actuar como guía práctica para la gestión del proyecto, en todo su ciclo de vida, desde la exploración de necesidades hasta finalización de este y la recopilación </w:t>
      </w:r>
      <w:r w:rsidR="00837692">
        <w:rPr>
          <w:rFonts w:cs="Calibri"/>
          <w:szCs w:val="22"/>
        </w:rPr>
        <w:t>lecciones aprendidas.</w:t>
      </w:r>
    </w:p>
    <w:p w14:paraId="18BD8F7B" w14:textId="77777777" w:rsidR="00466D0F" w:rsidRPr="00FD6B20" w:rsidRDefault="00466D0F" w:rsidP="00E910A7">
      <w:pPr>
        <w:spacing w:line="276" w:lineRule="auto"/>
        <w:rPr>
          <w:rFonts w:cs="Calibri"/>
          <w:szCs w:val="22"/>
        </w:rPr>
      </w:pPr>
    </w:p>
    <w:p w14:paraId="3B362FD6" w14:textId="77777777" w:rsidR="00466D0F" w:rsidRPr="00FD6B20" w:rsidRDefault="00466D0F" w:rsidP="00E910A7">
      <w:pPr>
        <w:spacing w:line="276" w:lineRule="auto"/>
        <w:rPr>
          <w:rFonts w:cs="Calibri"/>
          <w:szCs w:val="22"/>
        </w:rPr>
      </w:pPr>
      <w:r w:rsidRPr="00FD6B20">
        <w:rPr>
          <w:rFonts w:cs="Calibri"/>
          <w:szCs w:val="22"/>
        </w:rPr>
        <w:t>Especial interés tienen las plantillas y demás documentos de apoyo anexos que facilitan la aplicación práctica de la norma.</w:t>
      </w:r>
    </w:p>
    <w:p w14:paraId="28D5E987" w14:textId="77777777" w:rsidR="00466D0F" w:rsidRPr="00FD6B20" w:rsidRDefault="00466D0F" w:rsidP="00E910A7">
      <w:pPr>
        <w:spacing w:line="276" w:lineRule="auto"/>
        <w:rPr>
          <w:rFonts w:cs="Calibri"/>
        </w:rPr>
      </w:pPr>
    </w:p>
    <w:p w14:paraId="316CB024" w14:textId="0059E635" w:rsidR="00466D0F" w:rsidRPr="00FD6B20" w:rsidRDefault="00A22A6C" w:rsidP="004E6FD8">
      <w:pPr>
        <w:pStyle w:val="Ttulo2"/>
        <w:numPr>
          <w:ilvl w:val="1"/>
          <w:numId w:val="55"/>
        </w:numPr>
        <w:spacing w:after="0" w:line="276" w:lineRule="auto"/>
        <w:ind w:left="567" w:hanging="567"/>
        <w:rPr>
          <w:rFonts w:cs="Calibri"/>
        </w:rPr>
      </w:pPr>
      <w:bookmarkStart w:id="117" w:name="_Toc162284889"/>
      <w:bookmarkStart w:id="118" w:name="_Toc197606003"/>
      <w:r w:rsidRPr="00FD6B20">
        <w:rPr>
          <w:rFonts w:cs="Calibri"/>
        </w:rPr>
        <w:t>Proceso de Gestión de la Información</w:t>
      </w:r>
      <w:r w:rsidR="008D49D8" w:rsidRPr="00FD6B20">
        <w:rPr>
          <w:rFonts w:cs="Calibri"/>
        </w:rPr>
        <w:t>- Evaluación de necesidades.</w:t>
      </w:r>
      <w:r w:rsidR="00466D0F" w:rsidRPr="00FD6B20">
        <w:rPr>
          <w:rFonts w:cs="Calibri"/>
        </w:rPr>
        <w:t xml:space="preserve"> (ITEM 5.1. UNE EN ISO 19650-2:2919).</w:t>
      </w:r>
      <w:bookmarkEnd w:id="117"/>
      <w:bookmarkEnd w:id="118"/>
    </w:p>
    <w:p w14:paraId="034A9389" w14:textId="2F94AD68" w:rsidR="00466D0F" w:rsidRPr="00FD6B20" w:rsidRDefault="00466D0F" w:rsidP="004E6FD8">
      <w:pPr>
        <w:pStyle w:val="Ttulo3"/>
        <w:numPr>
          <w:ilvl w:val="2"/>
          <w:numId w:val="55"/>
        </w:numPr>
        <w:spacing w:after="0" w:line="276" w:lineRule="auto"/>
        <w:ind w:left="567" w:hanging="567"/>
        <w:rPr>
          <w:rFonts w:cs="Calibri"/>
        </w:rPr>
      </w:pPr>
      <w:bookmarkStart w:id="119" w:name="_Toc162284890"/>
      <w:bookmarkStart w:id="120" w:name="_Toc197606004"/>
      <w:r w:rsidRPr="00FD6B20">
        <w:rPr>
          <w:rFonts w:cs="Calibri"/>
        </w:rPr>
        <w:t>Designación de los responsables de la función de gestión de la información. (ITEM 5.1.1 UNE EN ISO 19650-2:2029).</w:t>
      </w:r>
      <w:bookmarkEnd w:id="119"/>
      <w:bookmarkEnd w:id="120"/>
    </w:p>
    <w:p w14:paraId="009797E3" w14:textId="77777777" w:rsidR="00411D15" w:rsidRDefault="00411D15" w:rsidP="00E910A7">
      <w:pPr>
        <w:spacing w:line="276" w:lineRule="auto"/>
        <w:rPr>
          <w:rFonts w:cs="Calibri"/>
          <w:szCs w:val="22"/>
        </w:rPr>
      </w:pPr>
    </w:p>
    <w:p w14:paraId="3874A03D" w14:textId="082B4F8D" w:rsidR="00466D0F" w:rsidRPr="00FD6B20" w:rsidRDefault="00466D0F" w:rsidP="00E910A7">
      <w:pPr>
        <w:spacing w:line="276" w:lineRule="auto"/>
        <w:rPr>
          <w:rFonts w:cs="Calibri"/>
          <w:szCs w:val="22"/>
        </w:rPr>
      </w:pPr>
      <w:r w:rsidRPr="00FD6B20">
        <w:rPr>
          <w:rFonts w:cs="Calibri"/>
          <w:szCs w:val="22"/>
        </w:rPr>
        <w:t xml:space="preserve">De acuerdo con la norma, que en el párrafo segundo del ITEM 5.1.1. </w:t>
      </w:r>
      <w:r w:rsidR="00952029" w:rsidRPr="00FD6B20">
        <w:rPr>
          <w:rFonts w:cs="Calibri"/>
          <w:szCs w:val="22"/>
        </w:rPr>
        <w:t>UNE-EN ISO 19650-2:2019</w:t>
      </w:r>
      <w:r w:rsidRPr="00FD6B20">
        <w:rPr>
          <w:rFonts w:cs="Calibri"/>
          <w:szCs w:val="22"/>
        </w:rPr>
        <w:t xml:space="preserve"> contempla que el Adjudicador puede contratar a un Adjudicatario Principal para el desempeño total o parcial de la función de gestión de la información, sería preciso determinar claramente en el encargo y correspondiente contrato el alcance concreto de los servicios.</w:t>
      </w:r>
    </w:p>
    <w:p w14:paraId="6D342065" w14:textId="77777777" w:rsidR="00466D0F" w:rsidRPr="00FD6B20" w:rsidRDefault="00466D0F" w:rsidP="00E910A7">
      <w:pPr>
        <w:spacing w:line="276" w:lineRule="auto"/>
        <w:rPr>
          <w:rFonts w:cs="Calibri"/>
        </w:rPr>
      </w:pPr>
    </w:p>
    <w:p w14:paraId="03CBB38A" w14:textId="77777777" w:rsidR="00466D0F" w:rsidRPr="00FD6B20" w:rsidRDefault="00466D0F" w:rsidP="00E910A7">
      <w:pPr>
        <w:spacing w:line="276" w:lineRule="auto"/>
        <w:rPr>
          <w:rFonts w:cs="Calibri"/>
          <w:szCs w:val="22"/>
        </w:rPr>
      </w:pPr>
      <w:r w:rsidRPr="00FD6B20">
        <w:rPr>
          <w:rFonts w:cs="Calibri"/>
          <w:szCs w:val="22"/>
        </w:rPr>
        <w:t>Habrá de tenerse especialmente en cuenta:</w:t>
      </w:r>
    </w:p>
    <w:p w14:paraId="38B35787" w14:textId="77777777" w:rsidR="00466D0F" w:rsidRPr="00FD6B20" w:rsidRDefault="00466D0F" w:rsidP="00E910A7">
      <w:pPr>
        <w:spacing w:line="276" w:lineRule="auto"/>
        <w:rPr>
          <w:rFonts w:cs="Calibri"/>
          <w:szCs w:val="22"/>
        </w:rPr>
      </w:pPr>
    </w:p>
    <w:p w14:paraId="533197D4" w14:textId="4DE0E7D8" w:rsidR="00466D0F" w:rsidRPr="00FD6B20" w:rsidRDefault="00466D0F" w:rsidP="00E910A7">
      <w:pPr>
        <w:pStyle w:val="Prrafodelista"/>
        <w:numPr>
          <w:ilvl w:val="0"/>
          <w:numId w:val="12"/>
        </w:numPr>
        <w:spacing w:line="276" w:lineRule="auto"/>
        <w:rPr>
          <w:rFonts w:cs="Calibri"/>
          <w:szCs w:val="22"/>
        </w:rPr>
      </w:pPr>
      <w:r w:rsidRPr="00FD6B20">
        <w:rPr>
          <w:rFonts w:cs="Calibri"/>
          <w:szCs w:val="22"/>
        </w:rPr>
        <w:t>las tareas de las que seremos responsables.</w:t>
      </w:r>
    </w:p>
    <w:p w14:paraId="309A8C4A" w14:textId="3317E5DD" w:rsidR="00466D0F" w:rsidRPr="00FD6B20" w:rsidRDefault="00466D0F" w:rsidP="00E910A7">
      <w:pPr>
        <w:pStyle w:val="Prrafodelista"/>
        <w:numPr>
          <w:ilvl w:val="0"/>
          <w:numId w:val="12"/>
        </w:numPr>
        <w:spacing w:line="276" w:lineRule="auto"/>
        <w:rPr>
          <w:rFonts w:cs="Calibri"/>
          <w:szCs w:val="22"/>
        </w:rPr>
      </w:pPr>
      <w:r w:rsidRPr="00FD6B20">
        <w:rPr>
          <w:rFonts w:cs="Calibri"/>
          <w:szCs w:val="22"/>
        </w:rPr>
        <w:t>la autoridad que el adjudicador delegará en nosotros.</w:t>
      </w:r>
    </w:p>
    <w:p w14:paraId="3404B86B" w14:textId="127E0D24" w:rsidR="00466D0F" w:rsidRPr="00FD6B20" w:rsidRDefault="00466D0F" w:rsidP="00E910A7">
      <w:pPr>
        <w:pStyle w:val="Prrafodelista"/>
        <w:numPr>
          <w:ilvl w:val="0"/>
          <w:numId w:val="12"/>
        </w:numPr>
        <w:spacing w:line="276" w:lineRule="auto"/>
        <w:rPr>
          <w:rFonts w:cs="Calibri"/>
          <w:szCs w:val="22"/>
        </w:rPr>
      </w:pPr>
      <w:r w:rsidRPr="00FD6B20">
        <w:rPr>
          <w:rFonts w:cs="Calibri"/>
          <w:szCs w:val="22"/>
        </w:rPr>
        <w:t>las competencias (conocimientos o habilidades) que necesitarán las personas que desempeñen esta función.</w:t>
      </w:r>
    </w:p>
    <w:p w14:paraId="3423A9ED" w14:textId="77777777" w:rsidR="00466D0F" w:rsidRPr="00FD6B20" w:rsidRDefault="00466D0F" w:rsidP="00E910A7">
      <w:pPr>
        <w:spacing w:line="276" w:lineRule="auto"/>
        <w:rPr>
          <w:rFonts w:cs="Calibri"/>
        </w:rPr>
      </w:pPr>
    </w:p>
    <w:p w14:paraId="573AC6C2" w14:textId="7A873722" w:rsidR="00466D0F" w:rsidRPr="00FD6B20" w:rsidRDefault="00466D0F" w:rsidP="21E69E4A">
      <w:pPr>
        <w:spacing w:line="276" w:lineRule="auto"/>
        <w:rPr>
          <w:rFonts w:cs="Calibri"/>
        </w:rPr>
      </w:pPr>
      <w:r w:rsidRPr="21E69E4A">
        <w:rPr>
          <w:rFonts w:cs="Calibri"/>
        </w:rPr>
        <w:t xml:space="preserve">Será necesario reflejar en la </w:t>
      </w:r>
      <w:commentRangeStart w:id="121"/>
      <w:r w:rsidRPr="21E69E4A">
        <w:rPr>
          <w:rFonts w:cs="Calibri"/>
        </w:rPr>
        <w:t>Matriz de Responsabilidades del pr</w:t>
      </w:r>
      <w:r w:rsidR="00981C2A" w:rsidRPr="21E69E4A">
        <w:rPr>
          <w:rFonts w:cs="Calibri"/>
        </w:rPr>
        <w:t xml:space="preserve">oyecto </w:t>
      </w:r>
      <w:r w:rsidR="00770C44">
        <w:rPr>
          <w:rFonts w:cs="Calibri"/>
        </w:rPr>
        <w:t>XXXXXXXXXXXXXXXXXXXXXXX</w:t>
      </w:r>
      <w:r w:rsidRPr="21E69E4A">
        <w:rPr>
          <w:rFonts w:cs="Calibri"/>
        </w:rPr>
        <w:t xml:space="preserve"> </w:t>
      </w:r>
      <w:commentRangeEnd w:id="121"/>
      <w:r w:rsidR="00770C44" w:rsidRPr="21E69E4A">
        <w:rPr>
          <w:rStyle w:val="Refdecomentario"/>
          <w:rFonts w:cs="Calibri"/>
          <w:sz w:val="22"/>
          <w:szCs w:val="24"/>
        </w:rPr>
        <w:commentReference w:id="121"/>
      </w:r>
      <w:r w:rsidRPr="21E69E4A">
        <w:rPr>
          <w:rFonts w:cs="Calibri"/>
        </w:rPr>
        <w:t>est</w:t>
      </w:r>
      <w:r w:rsidR="001035B3" w:rsidRPr="21E69E4A">
        <w:rPr>
          <w:rFonts w:cs="Calibri"/>
        </w:rPr>
        <w:t>a</w:t>
      </w:r>
      <w:r w:rsidRPr="21E69E4A">
        <w:rPr>
          <w:rFonts w:cs="Calibri"/>
        </w:rPr>
        <w:t xml:space="preserve"> circunstancia.</w:t>
      </w:r>
    </w:p>
    <w:p w14:paraId="04E7DC45" w14:textId="77777777" w:rsidR="00466D0F" w:rsidRPr="00FD6B20" w:rsidRDefault="00466D0F" w:rsidP="00E910A7">
      <w:pPr>
        <w:spacing w:line="276" w:lineRule="auto"/>
        <w:rPr>
          <w:rFonts w:cs="Calibri"/>
          <w:szCs w:val="22"/>
        </w:rPr>
      </w:pPr>
    </w:p>
    <w:p w14:paraId="4DF9E3BC" w14:textId="479F325B" w:rsidR="00466D0F" w:rsidRPr="00FD6B20" w:rsidRDefault="00466D0F" w:rsidP="00E910A7">
      <w:pPr>
        <w:spacing w:line="276" w:lineRule="auto"/>
        <w:rPr>
          <w:rFonts w:cs="Calibri"/>
          <w:szCs w:val="22"/>
          <w:u w:val="single"/>
        </w:rPr>
      </w:pPr>
      <w:r w:rsidRPr="00FD6B20">
        <w:rPr>
          <w:rFonts w:cs="Calibri"/>
          <w:szCs w:val="22"/>
          <w:u w:val="single"/>
        </w:rPr>
        <w:t xml:space="preserve">De igual manera, en caso de darse está delegación/contratación y para el correcto desempeño de la responsabilidad habrá de considerarse los requerimientos establecidos en los ítems 5.1.2, 5.1.3, 5.1.4, 5.1.5, 5.1.6, 5.17 y 5.1.8 de la norma </w:t>
      </w:r>
      <w:r w:rsidR="00952029" w:rsidRPr="00FD6B20">
        <w:rPr>
          <w:rFonts w:cs="Calibri"/>
          <w:szCs w:val="22"/>
          <w:u w:val="single"/>
        </w:rPr>
        <w:t>UNE-EN ISO 19650-2:2019</w:t>
      </w:r>
      <w:r w:rsidRPr="00FD6B20">
        <w:rPr>
          <w:rFonts w:cs="Calibri"/>
          <w:szCs w:val="22"/>
          <w:u w:val="single"/>
        </w:rPr>
        <w:t>.</w:t>
      </w:r>
    </w:p>
    <w:p w14:paraId="68B814C4" w14:textId="77777777" w:rsidR="00EF7CDB" w:rsidRPr="00FD6B20" w:rsidRDefault="00EF7CDB" w:rsidP="00E910A7">
      <w:pPr>
        <w:spacing w:line="276" w:lineRule="auto"/>
        <w:rPr>
          <w:rFonts w:cs="Calibri"/>
          <w:szCs w:val="22"/>
          <w:u w:val="single"/>
        </w:rPr>
      </w:pPr>
    </w:p>
    <w:p w14:paraId="06A284A2" w14:textId="77777777" w:rsidR="00466D0F" w:rsidRPr="00FD6B20" w:rsidRDefault="00466D0F" w:rsidP="00E910A7">
      <w:pPr>
        <w:spacing w:line="276" w:lineRule="auto"/>
        <w:rPr>
          <w:rFonts w:cs="Calibri"/>
        </w:rPr>
      </w:pPr>
    </w:p>
    <w:p w14:paraId="23C6EC75" w14:textId="49D8C04A" w:rsidR="00466D0F" w:rsidRPr="00FD6B20" w:rsidRDefault="00EF7CDB" w:rsidP="004E6FD8">
      <w:pPr>
        <w:pStyle w:val="Ttulo2"/>
        <w:numPr>
          <w:ilvl w:val="1"/>
          <w:numId w:val="55"/>
        </w:numPr>
        <w:spacing w:after="0" w:line="276" w:lineRule="auto"/>
        <w:ind w:left="567" w:hanging="567"/>
        <w:rPr>
          <w:rFonts w:cs="Calibri"/>
        </w:rPr>
      </w:pPr>
      <w:bookmarkStart w:id="122" w:name="_Toc162284891"/>
      <w:bookmarkStart w:id="123" w:name="_Toc197606005"/>
      <w:r w:rsidRPr="00FD6B20">
        <w:rPr>
          <w:rFonts w:cs="Calibri"/>
        </w:rPr>
        <w:t>Proceso de Gestión de la Información</w:t>
      </w:r>
      <w:r w:rsidR="0025274F" w:rsidRPr="00FD6B20">
        <w:rPr>
          <w:rFonts w:cs="Calibri"/>
        </w:rPr>
        <w:t xml:space="preserve"> </w:t>
      </w:r>
      <w:r w:rsidR="00614FD3" w:rsidRPr="00FD6B20">
        <w:rPr>
          <w:rFonts w:cs="Calibri"/>
        </w:rPr>
        <w:t>- Petición de ofertas.</w:t>
      </w:r>
      <w:r w:rsidR="00466D0F" w:rsidRPr="00FD6B20">
        <w:rPr>
          <w:rFonts w:cs="Calibri"/>
        </w:rPr>
        <w:t xml:space="preserve"> (ITEM 5.2 </w:t>
      </w:r>
      <w:r w:rsidR="00952029" w:rsidRPr="00FD6B20">
        <w:rPr>
          <w:rFonts w:cs="Calibri"/>
        </w:rPr>
        <w:t>UNE-EN ISO 19650-2:2019</w:t>
      </w:r>
      <w:r w:rsidR="00466D0F" w:rsidRPr="00FD6B20">
        <w:rPr>
          <w:rFonts w:cs="Calibri"/>
        </w:rPr>
        <w:t>).</w:t>
      </w:r>
      <w:bookmarkEnd w:id="122"/>
      <w:bookmarkEnd w:id="123"/>
    </w:p>
    <w:p w14:paraId="76ACD3F2" w14:textId="77777777" w:rsidR="00411D15" w:rsidRDefault="00411D15" w:rsidP="00E910A7">
      <w:pPr>
        <w:spacing w:line="276" w:lineRule="auto"/>
        <w:rPr>
          <w:rFonts w:cs="Calibri"/>
          <w:szCs w:val="22"/>
        </w:rPr>
      </w:pPr>
    </w:p>
    <w:p w14:paraId="7AC5598F" w14:textId="06973AC9" w:rsidR="00466D0F" w:rsidRPr="00FD6B20" w:rsidRDefault="00466D0F" w:rsidP="00E910A7">
      <w:pPr>
        <w:spacing w:line="276" w:lineRule="auto"/>
        <w:rPr>
          <w:rFonts w:cs="Calibri"/>
          <w:szCs w:val="22"/>
        </w:rPr>
      </w:pPr>
      <w:r w:rsidRPr="00FD6B20">
        <w:rPr>
          <w:rFonts w:cs="Calibri"/>
          <w:szCs w:val="22"/>
        </w:rPr>
        <w:t xml:space="preserve">Desempeñando la función de Adjudicatario Principal hemos de considerar los requisitos, condicionantes, y actividades que la norma establece al Adjudicador respecto a la petición de ofertas y que vienen referenciados en los ítems 5.2.1 y siguientes de la UNE ISO 19650-2:2019. Estos requisitos deben servir como orientación al equipo de </w:t>
      </w:r>
      <w:r w:rsidR="006D67E3">
        <w:rPr>
          <w:rFonts w:cs="Calibri"/>
          <w:szCs w:val="22"/>
        </w:rPr>
        <w:t>AVINTIA</w:t>
      </w:r>
      <w:r w:rsidRPr="00FD6B20">
        <w:rPr>
          <w:rFonts w:cs="Calibri"/>
          <w:szCs w:val="22"/>
        </w:rPr>
        <w:t xml:space="preserve"> responsable de la elaboración de ofertas y, en su caso, también al equipo responsable de contratación de proveedores (Adjudicatarios).</w:t>
      </w:r>
    </w:p>
    <w:p w14:paraId="0009AE2D" w14:textId="77777777" w:rsidR="00466D0F" w:rsidRPr="00FD6B20" w:rsidRDefault="00466D0F" w:rsidP="00E910A7">
      <w:pPr>
        <w:spacing w:line="276" w:lineRule="auto"/>
        <w:rPr>
          <w:rFonts w:cs="Calibri"/>
          <w:szCs w:val="22"/>
        </w:rPr>
      </w:pPr>
    </w:p>
    <w:p w14:paraId="7B9DF3D4" w14:textId="686D5C3C" w:rsidR="00466D0F" w:rsidRDefault="00466D0F" w:rsidP="00E910A7">
      <w:pPr>
        <w:spacing w:line="276" w:lineRule="auto"/>
        <w:rPr>
          <w:rFonts w:cs="Calibri"/>
          <w:szCs w:val="22"/>
        </w:rPr>
      </w:pPr>
      <w:r w:rsidRPr="00FD6B20">
        <w:rPr>
          <w:rFonts w:cs="Calibri"/>
          <w:szCs w:val="22"/>
        </w:rPr>
        <w:t>Básicamente</w:t>
      </w:r>
      <w:r w:rsidR="00411D15">
        <w:rPr>
          <w:rFonts w:cs="Calibri"/>
          <w:szCs w:val="22"/>
        </w:rPr>
        <w:t xml:space="preserve">, </w:t>
      </w:r>
      <w:r w:rsidRPr="00FD6B20">
        <w:rPr>
          <w:rFonts w:cs="Calibri"/>
          <w:szCs w:val="22"/>
        </w:rPr>
        <w:t>hay que responder a las dimensiones</w:t>
      </w:r>
      <w:r w:rsidR="00F86BA2">
        <w:rPr>
          <w:rFonts w:cs="Calibri"/>
          <w:szCs w:val="22"/>
        </w:rPr>
        <w:t xml:space="preserve">: </w:t>
      </w:r>
    </w:p>
    <w:p w14:paraId="61C603B4" w14:textId="4AA07F3A" w:rsidR="008723EC" w:rsidRDefault="008723EC" w:rsidP="008723EC">
      <w:pPr>
        <w:pStyle w:val="Prrafodelista"/>
        <w:numPr>
          <w:ilvl w:val="0"/>
          <w:numId w:val="56"/>
        </w:numPr>
        <w:spacing w:line="276" w:lineRule="auto"/>
        <w:rPr>
          <w:rFonts w:cs="Calibri"/>
          <w:szCs w:val="22"/>
        </w:rPr>
      </w:pPr>
      <w:r>
        <w:rPr>
          <w:rFonts w:cs="Calibri"/>
          <w:szCs w:val="22"/>
        </w:rPr>
        <w:lastRenderedPageBreak/>
        <w:t>¿Qué información producir y gestionar?</w:t>
      </w:r>
    </w:p>
    <w:p w14:paraId="792EED5E" w14:textId="053C6720" w:rsidR="008723EC" w:rsidRDefault="008723EC" w:rsidP="008723EC">
      <w:pPr>
        <w:pStyle w:val="Prrafodelista"/>
        <w:numPr>
          <w:ilvl w:val="0"/>
          <w:numId w:val="56"/>
        </w:numPr>
        <w:spacing w:line="276" w:lineRule="auto"/>
        <w:rPr>
          <w:rFonts w:cs="Calibri"/>
          <w:szCs w:val="22"/>
        </w:rPr>
      </w:pPr>
      <w:r>
        <w:rPr>
          <w:rFonts w:cs="Calibri"/>
          <w:szCs w:val="22"/>
        </w:rPr>
        <w:t xml:space="preserve">¿Quién es el responsable de la producción </w:t>
      </w:r>
      <w:r w:rsidR="0089762B">
        <w:rPr>
          <w:rFonts w:cs="Calibri"/>
          <w:szCs w:val="22"/>
        </w:rPr>
        <w:t>y la gestión de la información?</w:t>
      </w:r>
    </w:p>
    <w:p w14:paraId="15A125EC" w14:textId="4A2E3E55" w:rsidR="0089762B" w:rsidRDefault="0089762B" w:rsidP="008723EC">
      <w:pPr>
        <w:pStyle w:val="Prrafodelista"/>
        <w:numPr>
          <w:ilvl w:val="0"/>
          <w:numId w:val="56"/>
        </w:numPr>
        <w:spacing w:line="276" w:lineRule="auto"/>
        <w:rPr>
          <w:rFonts w:cs="Calibri"/>
          <w:szCs w:val="22"/>
        </w:rPr>
      </w:pPr>
      <w:r>
        <w:rPr>
          <w:rFonts w:cs="Calibri"/>
          <w:szCs w:val="22"/>
        </w:rPr>
        <w:t>¿Cómo se debe producir y gestionar?</w:t>
      </w:r>
    </w:p>
    <w:p w14:paraId="65703DA2" w14:textId="33BCEA56" w:rsidR="0089762B" w:rsidRPr="008723EC" w:rsidRDefault="0089762B" w:rsidP="008723EC">
      <w:pPr>
        <w:pStyle w:val="Prrafodelista"/>
        <w:numPr>
          <w:ilvl w:val="0"/>
          <w:numId w:val="56"/>
        </w:numPr>
        <w:spacing w:line="276" w:lineRule="auto"/>
        <w:rPr>
          <w:rFonts w:cs="Calibri"/>
          <w:szCs w:val="22"/>
        </w:rPr>
      </w:pPr>
      <w:r>
        <w:rPr>
          <w:rFonts w:cs="Calibri"/>
          <w:szCs w:val="22"/>
        </w:rPr>
        <w:t>¿Cuándo se debe producir y gestionar?</w:t>
      </w:r>
    </w:p>
    <w:p w14:paraId="19D33D24" w14:textId="77777777" w:rsidR="00466D0F" w:rsidRPr="00FD6B20" w:rsidRDefault="00466D0F" w:rsidP="00E910A7">
      <w:pPr>
        <w:spacing w:line="276" w:lineRule="auto"/>
        <w:rPr>
          <w:rFonts w:cs="Calibri"/>
        </w:rPr>
      </w:pPr>
    </w:p>
    <w:p w14:paraId="57DD5F13" w14:textId="0390AA4F" w:rsidR="00466D0F" w:rsidRPr="00FD6B20" w:rsidRDefault="007978A2" w:rsidP="004E6FD8">
      <w:pPr>
        <w:pStyle w:val="Ttulo2"/>
        <w:numPr>
          <w:ilvl w:val="1"/>
          <w:numId w:val="55"/>
        </w:numPr>
        <w:spacing w:after="0" w:line="276" w:lineRule="auto"/>
        <w:ind w:left="567" w:hanging="567"/>
        <w:rPr>
          <w:rFonts w:cs="Calibri"/>
        </w:rPr>
      </w:pPr>
      <w:bookmarkStart w:id="124" w:name="_Toc162284892"/>
      <w:bookmarkStart w:id="125" w:name="_Toc197606006"/>
      <w:r w:rsidRPr="00FD6B20">
        <w:rPr>
          <w:rFonts w:cs="Calibri"/>
        </w:rPr>
        <w:t>Proceso de Gestión de la Información- Presentación de ofertas</w:t>
      </w:r>
      <w:r w:rsidR="00466D0F" w:rsidRPr="00FD6B20">
        <w:rPr>
          <w:rFonts w:cs="Calibri"/>
        </w:rPr>
        <w:t xml:space="preserve">. (ITEM 5.3. </w:t>
      </w:r>
      <w:r w:rsidR="00952029" w:rsidRPr="00FD6B20">
        <w:rPr>
          <w:rFonts w:cs="Calibri"/>
        </w:rPr>
        <w:t>UNE-EN ISO 19650-2:2019</w:t>
      </w:r>
      <w:r w:rsidR="00466D0F" w:rsidRPr="00FD6B20">
        <w:rPr>
          <w:rFonts w:cs="Calibri"/>
        </w:rPr>
        <w:t>).</w:t>
      </w:r>
      <w:bookmarkEnd w:id="124"/>
      <w:bookmarkEnd w:id="125"/>
    </w:p>
    <w:p w14:paraId="2F6175D4" w14:textId="77777777" w:rsidR="00E36EC7" w:rsidRDefault="00E36EC7" w:rsidP="00E910A7">
      <w:pPr>
        <w:spacing w:line="276" w:lineRule="auto"/>
        <w:rPr>
          <w:rFonts w:cs="Calibri"/>
          <w:szCs w:val="22"/>
        </w:rPr>
      </w:pPr>
    </w:p>
    <w:p w14:paraId="1B791FEA" w14:textId="7056EC0D" w:rsidR="00D66563" w:rsidRPr="00FD6B20" w:rsidRDefault="00D66563" w:rsidP="00E910A7">
      <w:pPr>
        <w:spacing w:line="276" w:lineRule="auto"/>
        <w:rPr>
          <w:rFonts w:cs="Calibri"/>
          <w:szCs w:val="22"/>
        </w:rPr>
      </w:pPr>
      <w:r w:rsidRPr="00FD6B20">
        <w:rPr>
          <w:rFonts w:cs="Calibri"/>
          <w:szCs w:val="22"/>
        </w:rPr>
        <w:t xml:space="preserve">En este apartado se detallan las actividades a desarrollar por parte de </w:t>
      </w:r>
      <w:r w:rsidR="006D67E3">
        <w:rPr>
          <w:rFonts w:cs="Calibri"/>
          <w:szCs w:val="22"/>
        </w:rPr>
        <w:t>AVINTIA</w:t>
      </w:r>
      <w:r w:rsidRPr="00FD6B20">
        <w:rPr>
          <w:rFonts w:cs="Calibri"/>
          <w:szCs w:val="22"/>
        </w:rPr>
        <w:t xml:space="preserve"> como Adjudicatario Principal en </w:t>
      </w:r>
      <w:r w:rsidR="00312076" w:rsidRPr="00FD6B20">
        <w:rPr>
          <w:rFonts w:cs="Calibri"/>
          <w:szCs w:val="22"/>
        </w:rPr>
        <w:t xml:space="preserve">la fase de presentación de la oferta de servicios. </w:t>
      </w:r>
    </w:p>
    <w:p w14:paraId="49C81CC4" w14:textId="77777777" w:rsidR="006C3A49" w:rsidRPr="00FD6B20" w:rsidRDefault="006C3A49" w:rsidP="00E910A7">
      <w:pPr>
        <w:spacing w:line="276" w:lineRule="auto"/>
        <w:rPr>
          <w:rFonts w:cs="Calibri"/>
        </w:rPr>
      </w:pPr>
    </w:p>
    <w:p w14:paraId="1343D44A" w14:textId="3838F918" w:rsidR="00466D0F" w:rsidRPr="00FD6B20" w:rsidRDefault="00466D0F" w:rsidP="004E6FD8">
      <w:pPr>
        <w:pStyle w:val="Ttulo3"/>
        <w:numPr>
          <w:ilvl w:val="2"/>
          <w:numId w:val="55"/>
        </w:numPr>
        <w:spacing w:after="0" w:line="276" w:lineRule="auto"/>
        <w:ind w:left="567" w:hanging="567"/>
        <w:rPr>
          <w:rFonts w:cs="Calibri"/>
        </w:rPr>
      </w:pPr>
      <w:bookmarkStart w:id="126" w:name="_Toc162284893"/>
      <w:bookmarkStart w:id="127" w:name="_Toc197606007"/>
      <w:r w:rsidRPr="00FD6B20">
        <w:rPr>
          <w:rFonts w:cs="Calibri"/>
        </w:rPr>
        <w:t xml:space="preserve">Designación de los responsables de la función de gestión de la información. (ITEM 5.3.1. </w:t>
      </w:r>
      <w:r w:rsidR="00952029" w:rsidRPr="00FD6B20">
        <w:rPr>
          <w:rFonts w:cs="Calibri"/>
        </w:rPr>
        <w:t>UNE-EN ISO 19650-2:2019</w:t>
      </w:r>
      <w:r w:rsidRPr="00FD6B20">
        <w:rPr>
          <w:rFonts w:cs="Calibri"/>
        </w:rPr>
        <w:t>).</w:t>
      </w:r>
      <w:bookmarkEnd w:id="126"/>
      <w:bookmarkEnd w:id="127"/>
    </w:p>
    <w:p w14:paraId="09D9FBF6" w14:textId="77777777" w:rsidR="00E36EC7" w:rsidRDefault="00E36EC7" w:rsidP="00E910A7">
      <w:pPr>
        <w:spacing w:line="276" w:lineRule="auto"/>
        <w:rPr>
          <w:rFonts w:cs="Calibri"/>
          <w:szCs w:val="22"/>
        </w:rPr>
      </w:pPr>
    </w:p>
    <w:p w14:paraId="5DA26D03" w14:textId="48F21344" w:rsidR="00466D0F" w:rsidRPr="00FD6B20" w:rsidRDefault="00466D0F" w:rsidP="00E910A7">
      <w:pPr>
        <w:spacing w:line="276" w:lineRule="auto"/>
        <w:rPr>
          <w:rFonts w:cs="Calibri"/>
          <w:szCs w:val="22"/>
        </w:rPr>
      </w:pPr>
      <w:r w:rsidRPr="00FD6B20">
        <w:rPr>
          <w:rFonts w:cs="Calibri"/>
          <w:szCs w:val="22"/>
        </w:rPr>
        <w:t xml:space="preserve">Para garantizar la correcta gestión de la información, el BIM Manager y los coordinadores a su cargo, líderes de la organización BIM, serán los responsables máximos de esta función. </w:t>
      </w:r>
    </w:p>
    <w:p w14:paraId="0988588A" w14:textId="77777777" w:rsidR="00070C9E" w:rsidRPr="00FD6B20" w:rsidRDefault="00070C9E" w:rsidP="00E910A7">
      <w:pPr>
        <w:spacing w:line="276" w:lineRule="auto"/>
        <w:rPr>
          <w:rFonts w:cs="Calibri"/>
        </w:rPr>
      </w:pPr>
    </w:p>
    <w:p w14:paraId="7AF869DE" w14:textId="037C93D1" w:rsidR="004C6B7B" w:rsidRPr="00FD6B20" w:rsidRDefault="00070C9E" w:rsidP="00E910A7">
      <w:pPr>
        <w:spacing w:line="276" w:lineRule="auto"/>
        <w:rPr>
          <w:rFonts w:cs="Calibri"/>
          <w:szCs w:val="22"/>
        </w:rPr>
      </w:pPr>
      <w:r w:rsidRPr="00FD6B20">
        <w:rPr>
          <w:rFonts w:cs="Calibri"/>
          <w:szCs w:val="22"/>
          <w:u w:val="single"/>
        </w:rPr>
        <w:t xml:space="preserve">De igual manera, se dispone de un organigrama </w:t>
      </w:r>
      <w:r w:rsidR="006D6E43" w:rsidRPr="00FD6B20">
        <w:rPr>
          <w:rFonts w:cs="Calibri"/>
          <w:szCs w:val="22"/>
          <w:u w:val="single"/>
        </w:rPr>
        <w:t xml:space="preserve">en el que se identifican </w:t>
      </w:r>
      <w:r w:rsidR="00066E9F" w:rsidRPr="00FD6B20">
        <w:rPr>
          <w:rFonts w:cs="Calibri"/>
          <w:szCs w:val="22"/>
          <w:u w:val="single"/>
        </w:rPr>
        <w:t>las responsabilidades con las personas concretas que las desempeña</w:t>
      </w:r>
      <w:r w:rsidR="005972B6" w:rsidRPr="00FD6B20">
        <w:rPr>
          <w:rFonts w:cs="Calibri"/>
          <w:szCs w:val="22"/>
          <w:u w:val="single"/>
        </w:rPr>
        <w:t>n</w:t>
      </w:r>
      <w:r w:rsidR="5DE4340B" w:rsidRPr="00FD6B20">
        <w:rPr>
          <w:rFonts w:cs="Calibri"/>
          <w:szCs w:val="22"/>
          <w:u w:val="single"/>
        </w:rPr>
        <w:t xml:space="preserve"> y un documento de asignación de responsabilidades por cada proyecto</w:t>
      </w:r>
      <w:r w:rsidR="5DE4340B" w:rsidRPr="00FD6B20">
        <w:rPr>
          <w:rFonts w:cs="Calibri"/>
          <w:szCs w:val="22"/>
        </w:rPr>
        <w:t xml:space="preserve">. </w:t>
      </w:r>
      <w:r w:rsidR="00066E9F" w:rsidRPr="00FD6B20">
        <w:rPr>
          <w:rFonts w:cs="Calibri"/>
          <w:szCs w:val="22"/>
        </w:rPr>
        <w:t>Será importante mantener actualizado dicho organigrama</w:t>
      </w:r>
      <w:r w:rsidR="008A1FBF" w:rsidRPr="00FD6B20">
        <w:rPr>
          <w:rFonts w:cs="Calibri"/>
          <w:szCs w:val="22"/>
        </w:rPr>
        <w:t xml:space="preserve"> y recogerlo en el Apartado 3 de este manual relativo a la </w:t>
      </w:r>
      <w:r w:rsidR="00C9278C" w:rsidRPr="00FD6B20">
        <w:rPr>
          <w:rFonts w:cs="Calibri"/>
          <w:szCs w:val="22"/>
        </w:rPr>
        <w:t>Estructura Organizacional.</w:t>
      </w:r>
    </w:p>
    <w:p w14:paraId="5C1FA00A" w14:textId="77777777" w:rsidR="001A7834" w:rsidRDefault="001A7834" w:rsidP="00E910A7">
      <w:pPr>
        <w:spacing w:line="276" w:lineRule="auto"/>
        <w:rPr>
          <w:rFonts w:cs="Calibri"/>
          <w:szCs w:val="22"/>
        </w:rPr>
      </w:pPr>
    </w:p>
    <w:p w14:paraId="0F33B5EF" w14:textId="1BC08EF3" w:rsidR="00963ECB" w:rsidRPr="00FD6B20" w:rsidRDefault="00BE37F2" w:rsidP="00E910A7">
      <w:pPr>
        <w:spacing w:line="276" w:lineRule="auto"/>
        <w:rPr>
          <w:rFonts w:cs="Calibri"/>
          <w:szCs w:val="22"/>
        </w:rPr>
      </w:pPr>
      <w:r>
        <w:rPr>
          <w:rFonts w:cs="Calibri"/>
          <w:szCs w:val="22"/>
        </w:rPr>
        <w:t xml:space="preserve">Como alternativa, también existe la posibilidad de que </w:t>
      </w:r>
      <w:r w:rsidR="006D67E3">
        <w:rPr>
          <w:rFonts w:cs="Calibri"/>
          <w:szCs w:val="22"/>
        </w:rPr>
        <w:t>AVINTIA</w:t>
      </w:r>
      <w:r>
        <w:rPr>
          <w:rFonts w:cs="Calibri"/>
          <w:szCs w:val="22"/>
        </w:rPr>
        <w:t xml:space="preserve"> subcontrate</w:t>
      </w:r>
      <w:r w:rsidR="001130BB">
        <w:rPr>
          <w:rFonts w:cs="Calibri"/>
          <w:szCs w:val="22"/>
        </w:rPr>
        <w:t>, total o parcialmente,</w:t>
      </w:r>
      <w:r>
        <w:rPr>
          <w:rFonts w:cs="Calibri"/>
          <w:szCs w:val="22"/>
        </w:rPr>
        <w:t xml:space="preserve"> a un Adjudicatario la función de gestión de</w:t>
      </w:r>
      <w:r w:rsidR="001130BB">
        <w:rPr>
          <w:rFonts w:cs="Calibri"/>
          <w:szCs w:val="22"/>
        </w:rPr>
        <w:t xml:space="preserve"> la información. En este caso, </w:t>
      </w:r>
      <w:r w:rsidR="008F46C4">
        <w:rPr>
          <w:rFonts w:cs="Calibri"/>
          <w:szCs w:val="22"/>
        </w:rPr>
        <w:t xml:space="preserve">se debe establecer claramente en el contrato el alcance de los servicios solicitados. </w:t>
      </w:r>
    </w:p>
    <w:p w14:paraId="3B3CE69B" w14:textId="77777777" w:rsidR="00466D0F" w:rsidRPr="00FD6B20" w:rsidRDefault="00466D0F" w:rsidP="00E910A7">
      <w:pPr>
        <w:spacing w:line="276" w:lineRule="auto"/>
        <w:rPr>
          <w:rFonts w:cs="Calibri"/>
        </w:rPr>
      </w:pPr>
    </w:p>
    <w:p w14:paraId="2A678BF8" w14:textId="0A0B4295" w:rsidR="00466D0F" w:rsidRPr="00FD6B20" w:rsidRDefault="00466D0F" w:rsidP="004E6FD8">
      <w:pPr>
        <w:pStyle w:val="Ttulo3"/>
        <w:numPr>
          <w:ilvl w:val="2"/>
          <w:numId w:val="55"/>
        </w:numPr>
        <w:spacing w:after="0" w:line="276" w:lineRule="auto"/>
        <w:ind w:left="567" w:hanging="567"/>
        <w:rPr>
          <w:rFonts w:cs="Calibri"/>
        </w:rPr>
      </w:pPr>
      <w:bookmarkStart w:id="128" w:name="_Toc162284894"/>
      <w:bookmarkStart w:id="129" w:name="_Toc197606008"/>
      <w:r w:rsidRPr="00FD6B20">
        <w:rPr>
          <w:rFonts w:cs="Calibri"/>
        </w:rPr>
        <w:t xml:space="preserve">Establecer el plan de ejecución BIM del equipo de desarrollo antes de la adjudicación. (ITEM 5.3.2 </w:t>
      </w:r>
      <w:r w:rsidR="00952029" w:rsidRPr="00FD6B20">
        <w:rPr>
          <w:rFonts w:cs="Calibri"/>
        </w:rPr>
        <w:t>UNE-EN ISO 19650-2:2019</w:t>
      </w:r>
      <w:r w:rsidRPr="00FD6B20">
        <w:rPr>
          <w:rFonts w:cs="Calibri"/>
        </w:rPr>
        <w:t>).</w:t>
      </w:r>
      <w:bookmarkEnd w:id="128"/>
      <w:bookmarkEnd w:id="129"/>
    </w:p>
    <w:p w14:paraId="473750D0" w14:textId="77777777" w:rsidR="00E36EC7" w:rsidRDefault="00E36EC7" w:rsidP="00E910A7">
      <w:pPr>
        <w:spacing w:line="276" w:lineRule="auto"/>
        <w:rPr>
          <w:rFonts w:cs="Calibri"/>
          <w:szCs w:val="22"/>
          <w:u w:val="single"/>
        </w:rPr>
      </w:pPr>
    </w:p>
    <w:p w14:paraId="5AD87B12" w14:textId="2FA1B341" w:rsidR="00466D0F" w:rsidRPr="00FD6B20" w:rsidRDefault="00466D0F" w:rsidP="00E910A7">
      <w:pPr>
        <w:spacing w:line="276" w:lineRule="auto"/>
        <w:rPr>
          <w:rFonts w:cs="Calibri"/>
          <w:szCs w:val="22"/>
        </w:rPr>
      </w:pPr>
      <w:r w:rsidRPr="00FD6B20">
        <w:rPr>
          <w:rFonts w:cs="Calibri"/>
          <w:szCs w:val="22"/>
          <w:u w:val="single"/>
        </w:rPr>
        <w:t>Para dar respuesta al EIR y AIR se propondrá la entrega de un Pre–BEP</w:t>
      </w:r>
      <w:r w:rsidRPr="00FD6B20">
        <w:rPr>
          <w:rFonts w:cs="Calibri"/>
          <w:szCs w:val="22"/>
        </w:rPr>
        <w:t xml:space="preserve">, que tiene la intención de demostrar la capacidad de </w:t>
      </w:r>
      <w:r w:rsidR="006D67E3">
        <w:rPr>
          <w:rFonts w:cs="Calibri"/>
          <w:szCs w:val="22"/>
        </w:rPr>
        <w:t>AVINTIA</w:t>
      </w:r>
      <w:r w:rsidRPr="00FD6B20">
        <w:rPr>
          <w:rFonts w:cs="Calibri"/>
          <w:szCs w:val="22"/>
        </w:rPr>
        <w:t xml:space="preserve"> para afrontar la gestión del proyecto y/o activo., de acuerdo con los requisitos solicitados. Como mínimo el contenido del PRE-BEP deberá observar, tal y como establece literalmente la norma:</w:t>
      </w:r>
    </w:p>
    <w:p w14:paraId="3DF65A53" w14:textId="77777777" w:rsidR="00466D0F" w:rsidRPr="00FD6B20" w:rsidRDefault="00466D0F" w:rsidP="00E910A7">
      <w:pPr>
        <w:spacing w:line="276" w:lineRule="auto"/>
        <w:rPr>
          <w:rFonts w:cs="Calibri"/>
        </w:rPr>
      </w:pPr>
    </w:p>
    <w:p w14:paraId="2EF3F480" w14:textId="5268C2F2" w:rsidR="00466D0F" w:rsidRPr="00FD6B20" w:rsidRDefault="00466D0F" w:rsidP="00E910A7">
      <w:pPr>
        <w:pStyle w:val="Prrafodelista"/>
        <w:numPr>
          <w:ilvl w:val="0"/>
          <w:numId w:val="12"/>
        </w:numPr>
        <w:spacing w:line="276" w:lineRule="auto"/>
        <w:rPr>
          <w:rFonts w:cs="Calibri"/>
          <w:szCs w:val="22"/>
        </w:rPr>
      </w:pPr>
      <w:r w:rsidRPr="00FD6B20">
        <w:rPr>
          <w:rFonts w:cs="Calibri"/>
          <w:szCs w:val="22"/>
        </w:rPr>
        <w:t>los nombres propuestos y los currículums profesionales de las personas que desempeñarán la función de gestión de la información en nombre del equipo de desarrollo;</w:t>
      </w:r>
    </w:p>
    <w:p w14:paraId="5FF79DE0" w14:textId="3125AD2F" w:rsidR="00466D0F" w:rsidRPr="00FD6B20" w:rsidRDefault="00466D0F" w:rsidP="00E910A7">
      <w:pPr>
        <w:pStyle w:val="Prrafodelista"/>
        <w:numPr>
          <w:ilvl w:val="0"/>
          <w:numId w:val="12"/>
        </w:numPr>
        <w:spacing w:line="276" w:lineRule="auto"/>
        <w:rPr>
          <w:rFonts w:cs="Calibri"/>
          <w:szCs w:val="22"/>
        </w:rPr>
      </w:pPr>
      <w:r w:rsidRPr="00FD6B20">
        <w:rPr>
          <w:rFonts w:cs="Calibri"/>
          <w:szCs w:val="22"/>
        </w:rPr>
        <w:t>la estrategia de desarrollo de información del equipo de desarrollo, que contendrá.</w:t>
      </w:r>
    </w:p>
    <w:p w14:paraId="3970903D" w14:textId="25AD1B14" w:rsidR="00466D0F" w:rsidRPr="00FD6B20" w:rsidRDefault="00466D0F" w:rsidP="00E910A7">
      <w:pPr>
        <w:pStyle w:val="Prrafodelista"/>
        <w:numPr>
          <w:ilvl w:val="1"/>
          <w:numId w:val="12"/>
        </w:numPr>
        <w:spacing w:line="276" w:lineRule="auto"/>
        <w:rPr>
          <w:rFonts w:cs="Calibri"/>
          <w:szCs w:val="22"/>
        </w:rPr>
      </w:pPr>
      <w:r w:rsidRPr="00FD6B20">
        <w:rPr>
          <w:rFonts w:cs="Calibri"/>
          <w:szCs w:val="22"/>
        </w:rPr>
        <w:t>el enfoque del equipo de desarrollo para cumplir con los requisitos del intercambio de información del adjudicador,</w:t>
      </w:r>
    </w:p>
    <w:p w14:paraId="2E5A4349" w14:textId="3D743C51" w:rsidR="00466D0F" w:rsidRPr="00FD6B20" w:rsidRDefault="00466D0F" w:rsidP="00E910A7">
      <w:pPr>
        <w:pStyle w:val="Prrafodelista"/>
        <w:numPr>
          <w:ilvl w:val="1"/>
          <w:numId w:val="12"/>
        </w:numPr>
        <w:spacing w:line="276" w:lineRule="auto"/>
        <w:rPr>
          <w:rFonts w:cs="Calibri"/>
          <w:szCs w:val="22"/>
        </w:rPr>
      </w:pPr>
      <w:r w:rsidRPr="00FD6B20">
        <w:rPr>
          <w:rFonts w:cs="Calibri"/>
          <w:szCs w:val="22"/>
        </w:rPr>
        <w:t>un conjunto de objetivos/metas para la producción colaborativa de información,</w:t>
      </w:r>
    </w:p>
    <w:p w14:paraId="57D41A2A" w14:textId="6BF18EF8" w:rsidR="00466D0F" w:rsidRPr="00FD6B20" w:rsidRDefault="00466D0F" w:rsidP="00E910A7">
      <w:pPr>
        <w:pStyle w:val="Prrafodelista"/>
        <w:numPr>
          <w:ilvl w:val="0"/>
          <w:numId w:val="12"/>
        </w:numPr>
        <w:spacing w:line="276" w:lineRule="auto"/>
        <w:rPr>
          <w:rFonts w:cs="Calibri"/>
          <w:szCs w:val="22"/>
        </w:rPr>
      </w:pPr>
      <w:r w:rsidRPr="00FD6B20">
        <w:rPr>
          <w:rFonts w:cs="Calibri"/>
          <w:szCs w:val="22"/>
        </w:rPr>
        <w:t xml:space="preserve">una visión general de la estructura organizativa y de las relaciones comerciales del equipo de desarrollo, </w:t>
      </w:r>
    </w:p>
    <w:p w14:paraId="7EFCA481" w14:textId="04DB5D5C" w:rsidR="00466D0F" w:rsidRPr="00FD6B20" w:rsidRDefault="00466D0F" w:rsidP="00E910A7">
      <w:pPr>
        <w:pStyle w:val="Prrafodelista"/>
        <w:numPr>
          <w:ilvl w:val="0"/>
          <w:numId w:val="12"/>
        </w:numPr>
        <w:spacing w:line="276" w:lineRule="auto"/>
        <w:rPr>
          <w:rFonts w:cs="Calibri"/>
          <w:szCs w:val="22"/>
        </w:rPr>
      </w:pPr>
      <w:r w:rsidRPr="00FD6B20">
        <w:rPr>
          <w:rFonts w:cs="Calibri"/>
          <w:szCs w:val="22"/>
        </w:rPr>
        <w:t>una visión general de la composición del equipo de desarrollo, en forma de uno o más equipos de trabajo;</w:t>
      </w:r>
    </w:p>
    <w:p w14:paraId="3D3FF49B" w14:textId="4EAF6935" w:rsidR="00466D0F" w:rsidRPr="00FD6B20" w:rsidRDefault="00466D0F" w:rsidP="00E910A7">
      <w:pPr>
        <w:pStyle w:val="Prrafodelista"/>
        <w:numPr>
          <w:ilvl w:val="0"/>
          <w:numId w:val="12"/>
        </w:numPr>
        <w:spacing w:line="276" w:lineRule="auto"/>
        <w:rPr>
          <w:rFonts w:cs="Calibri"/>
          <w:szCs w:val="22"/>
        </w:rPr>
      </w:pPr>
      <w:r w:rsidRPr="00FD6B20">
        <w:rPr>
          <w:rFonts w:cs="Calibri"/>
          <w:szCs w:val="22"/>
        </w:rPr>
        <w:lastRenderedPageBreak/>
        <w:t>la estrategia de federación propuesta para ser adoptada por el equipo de desarrollo;</w:t>
      </w:r>
    </w:p>
    <w:p w14:paraId="5997AF01" w14:textId="66421F30" w:rsidR="00466D0F" w:rsidRPr="00FD6B20" w:rsidRDefault="00466D0F" w:rsidP="00E910A7">
      <w:pPr>
        <w:pStyle w:val="Prrafodelista"/>
        <w:numPr>
          <w:ilvl w:val="0"/>
          <w:numId w:val="12"/>
        </w:numPr>
        <w:spacing w:line="276" w:lineRule="auto"/>
        <w:rPr>
          <w:rFonts w:cs="Calibri"/>
          <w:szCs w:val="22"/>
        </w:rPr>
      </w:pPr>
      <w:r w:rsidRPr="00FD6B20">
        <w:rPr>
          <w:rFonts w:cs="Calibri"/>
          <w:szCs w:val="22"/>
        </w:rPr>
        <w:t>la matriz de responsabilidades de alto nivel del equipo de desarrollo, que contiene la responsabilidad asignada para cada elemento del modelo de información y la información clave asociada a cada elemento;</w:t>
      </w:r>
    </w:p>
    <w:p w14:paraId="2B21AB42" w14:textId="6F59E4B1" w:rsidR="00466D0F" w:rsidRPr="00FD6B20" w:rsidRDefault="00466D0F" w:rsidP="00E910A7">
      <w:pPr>
        <w:pStyle w:val="Prrafodelista"/>
        <w:numPr>
          <w:ilvl w:val="0"/>
          <w:numId w:val="12"/>
        </w:numPr>
        <w:spacing w:line="276" w:lineRule="auto"/>
        <w:rPr>
          <w:rFonts w:cs="Calibri"/>
          <w:szCs w:val="22"/>
        </w:rPr>
      </w:pPr>
      <w:r w:rsidRPr="00FD6B20">
        <w:rPr>
          <w:rFonts w:cs="Calibri"/>
          <w:szCs w:val="22"/>
        </w:rPr>
        <w:t>cualquier propuesta para añadir o modificar los métodos y procedimientos de producción de información del proyecto que el equipo de desarrollo necesite a fin de facilitar la eficiencia en términos de:</w:t>
      </w:r>
    </w:p>
    <w:p w14:paraId="45B3BA0D" w14:textId="2635BE79" w:rsidR="00466D0F" w:rsidRPr="00FD6B20" w:rsidRDefault="00466D0F" w:rsidP="00E910A7">
      <w:pPr>
        <w:pStyle w:val="Prrafodelista"/>
        <w:numPr>
          <w:ilvl w:val="1"/>
          <w:numId w:val="12"/>
        </w:numPr>
        <w:spacing w:line="276" w:lineRule="auto"/>
        <w:rPr>
          <w:rFonts w:cs="Calibri"/>
          <w:szCs w:val="22"/>
        </w:rPr>
      </w:pPr>
      <w:r w:rsidRPr="00FD6B20">
        <w:rPr>
          <w:rFonts w:cs="Calibri"/>
          <w:szCs w:val="22"/>
        </w:rPr>
        <w:t>la adquisición de la información de los activos existentes,</w:t>
      </w:r>
    </w:p>
    <w:p w14:paraId="1AF54B9B" w14:textId="0F6A8D76" w:rsidR="00466D0F" w:rsidRPr="00FD6B20" w:rsidRDefault="00466D0F" w:rsidP="00E910A7">
      <w:pPr>
        <w:pStyle w:val="Prrafodelista"/>
        <w:numPr>
          <w:ilvl w:val="1"/>
          <w:numId w:val="12"/>
        </w:numPr>
        <w:spacing w:line="276" w:lineRule="auto"/>
        <w:rPr>
          <w:rFonts w:cs="Calibri"/>
          <w:szCs w:val="22"/>
        </w:rPr>
      </w:pPr>
      <w:r w:rsidRPr="00FD6B20">
        <w:rPr>
          <w:rFonts w:cs="Calibri"/>
          <w:szCs w:val="22"/>
        </w:rPr>
        <w:t>la producción, revisión, aprobación y autorización de la información,</w:t>
      </w:r>
    </w:p>
    <w:p w14:paraId="4F624CB4" w14:textId="26B8FDDE" w:rsidR="00466D0F" w:rsidRPr="00FD6B20" w:rsidRDefault="00466D0F" w:rsidP="00E910A7">
      <w:pPr>
        <w:pStyle w:val="Prrafodelista"/>
        <w:numPr>
          <w:ilvl w:val="1"/>
          <w:numId w:val="12"/>
        </w:numPr>
        <w:spacing w:line="276" w:lineRule="auto"/>
        <w:rPr>
          <w:rFonts w:cs="Calibri"/>
          <w:szCs w:val="22"/>
        </w:rPr>
      </w:pPr>
      <w:r w:rsidRPr="00FD6B20">
        <w:rPr>
          <w:rFonts w:cs="Calibri"/>
          <w:szCs w:val="22"/>
        </w:rPr>
        <w:t xml:space="preserve">la seguridad y la distribución de la información, </w:t>
      </w:r>
    </w:p>
    <w:p w14:paraId="0925759A" w14:textId="0A4D0EE1" w:rsidR="00466D0F" w:rsidRPr="00FD6B20" w:rsidRDefault="00466D0F" w:rsidP="00E910A7">
      <w:pPr>
        <w:pStyle w:val="Prrafodelista"/>
        <w:numPr>
          <w:ilvl w:val="1"/>
          <w:numId w:val="12"/>
        </w:numPr>
        <w:spacing w:line="276" w:lineRule="auto"/>
        <w:rPr>
          <w:rFonts w:cs="Calibri"/>
          <w:szCs w:val="22"/>
        </w:rPr>
      </w:pPr>
      <w:r w:rsidRPr="00FD6B20">
        <w:rPr>
          <w:rFonts w:cs="Calibri"/>
          <w:szCs w:val="22"/>
        </w:rPr>
        <w:t>la entrega de información al adjudicador.</w:t>
      </w:r>
    </w:p>
    <w:p w14:paraId="7D1D511C" w14:textId="222CFAF9" w:rsidR="00466D0F" w:rsidRPr="00FD6B20" w:rsidRDefault="00466D0F" w:rsidP="008873FA">
      <w:pPr>
        <w:pStyle w:val="Prrafodelista"/>
        <w:numPr>
          <w:ilvl w:val="0"/>
          <w:numId w:val="12"/>
        </w:numPr>
        <w:spacing w:line="276" w:lineRule="auto"/>
        <w:rPr>
          <w:rFonts w:cs="Calibri"/>
          <w:szCs w:val="22"/>
        </w:rPr>
      </w:pPr>
      <w:r w:rsidRPr="00FD6B20">
        <w:rPr>
          <w:rFonts w:cs="Calibri"/>
          <w:szCs w:val="22"/>
        </w:rPr>
        <w:t>cualquier propuesta para añadir o modificar la norma de información del proyecto que el equipo de desarrollo requiera para facilitar la eficiencia en términos de:</w:t>
      </w:r>
    </w:p>
    <w:p w14:paraId="230A6755" w14:textId="18BE7787" w:rsidR="00466D0F" w:rsidRPr="00FD6B20" w:rsidRDefault="00466D0F" w:rsidP="00E910A7">
      <w:pPr>
        <w:pStyle w:val="Prrafodelista"/>
        <w:numPr>
          <w:ilvl w:val="1"/>
          <w:numId w:val="12"/>
        </w:numPr>
        <w:spacing w:line="276" w:lineRule="auto"/>
        <w:rPr>
          <w:rFonts w:cs="Calibri"/>
          <w:szCs w:val="22"/>
        </w:rPr>
      </w:pPr>
      <w:r w:rsidRPr="00FD6B20">
        <w:rPr>
          <w:rFonts w:cs="Calibri"/>
          <w:szCs w:val="22"/>
        </w:rPr>
        <w:t>el intercambio de información entre los equipos de trabajo,</w:t>
      </w:r>
    </w:p>
    <w:p w14:paraId="4CC62123" w14:textId="78EA571F" w:rsidR="00466D0F" w:rsidRPr="00FD6B20" w:rsidRDefault="00466D0F" w:rsidP="00E910A7">
      <w:pPr>
        <w:pStyle w:val="Prrafodelista"/>
        <w:numPr>
          <w:ilvl w:val="1"/>
          <w:numId w:val="12"/>
        </w:numPr>
        <w:spacing w:line="276" w:lineRule="auto"/>
        <w:rPr>
          <w:rFonts w:cs="Calibri"/>
          <w:szCs w:val="22"/>
        </w:rPr>
      </w:pPr>
      <w:r w:rsidRPr="00FD6B20">
        <w:rPr>
          <w:rFonts w:cs="Calibri"/>
          <w:szCs w:val="22"/>
        </w:rPr>
        <w:t>la distribución de información a terceros, o</w:t>
      </w:r>
    </w:p>
    <w:p w14:paraId="67F21CF8" w14:textId="7AF2B590" w:rsidR="00466D0F" w:rsidRPr="00FD6B20" w:rsidRDefault="00466D0F" w:rsidP="00E910A7">
      <w:pPr>
        <w:pStyle w:val="Prrafodelista"/>
        <w:numPr>
          <w:ilvl w:val="1"/>
          <w:numId w:val="12"/>
        </w:numPr>
        <w:spacing w:line="276" w:lineRule="auto"/>
        <w:rPr>
          <w:rFonts w:cs="Calibri"/>
          <w:szCs w:val="22"/>
        </w:rPr>
      </w:pPr>
      <w:r w:rsidRPr="00FD6B20">
        <w:rPr>
          <w:rFonts w:cs="Calibri"/>
          <w:szCs w:val="22"/>
        </w:rPr>
        <w:t>la entrega de información al adjudicador;</w:t>
      </w:r>
    </w:p>
    <w:p w14:paraId="4E4E4D74" w14:textId="7E4FF96D" w:rsidR="00466D0F" w:rsidRPr="00FD6B20" w:rsidRDefault="00466D0F" w:rsidP="00B860F8">
      <w:pPr>
        <w:pStyle w:val="Prrafodelista"/>
        <w:numPr>
          <w:ilvl w:val="0"/>
          <w:numId w:val="12"/>
        </w:numPr>
        <w:spacing w:line="276" w:lineRule="auto"/>
        <w:rPr>
          <w:rFonts w:cs="Calibri"/>
          <w:szCs w:val="22"/>
        </w:rPr>
      </w:pPr>
      <w:r w:rsidRPr="00FD6B20">
        <w:rPr>
          <w:rFonts w:cs="Calibri"/>
          <w:szCs w:val="22"/>
        </w:rPr>
        <w:t>una lista propuesta de programas informáticos (incluidas las versiones), hardware e infraestructura informática que el equipo de desarrollo se propone adoptar.</w:t>
      </w:r>
    </w:p>
    <w:p w14:paraId="2CFE428B" w14:textId="77777777" w:rsidR="00466D0F" w:rsidRPr="00FD6B20" w:rsidRDefault="00466D0F" w:rsidP="00E910A7">
      <w:pPr>
        <w:spacing w:line="276" w:lineRule="auto"/>
        <w:rPr>
          <w:rFonts w:cs="Calibri"/>
        </w:rPr>
      </w:pPr>
    </w:p>
    <w:p w14:paraId="3C975329" w14:textId="4B417BCC" w:rsidR="00466D0F" w:rsidRPr="00FD6B20" w:rsidRDefault="006D67E3" w:rsidP="21E69E4A">
      <w:pPr>
        <w:spacing w:line="276" w:lineRule="auto"/>
        <w:rPr>
          <w:rFonts w:cs="Calibri"/>
        </w:rPr>
      </w:pPr>
      <w:r>
        <w:rPr>
          <w:rFonts w:cs="Calibri"/>
        </w:rPr>
        <w:t>AVINTIA</w:t>
      </w:r>
      <w:r w:rsidR="30D2AB02" w:rsidRPr="21E69E4A">
        <w:rPr>
          <w:rFonts w:cs="Calibri"/>
        </w:rPr>
        <w:t xml:space="preserve"> cuenta una plantilla de </w:t>
      </w:r>
      <w:commentRangeStart w:id="130"/>
      <w:r w:rsidR="30D2AB02" w:rsidRPr="21E69E4A">
        <w:rPr>
          <w:rFonts w:cs="Calibri"/>
        </w:rPr>
        <w:t>Pre-BEP que puede consultarse</w:t>
      </w:r>
      <w:r w:rsidR="3C692552" w:rsidRPr="21E69E4A">
        <w:rPr>
          <w:rFonts w:cs="Calibri"/>
        </w:rPr>
        <w:t xml:space="preserve">, </w:t>
      </w:r>
      <w:r w:rsidR="00770C44">
        <w:rPr>
          <w:rFonts w:cs="Calibri"/>
        </w:rPr>
        <w:t>XXXXXXXXXXXXXXXXXX</w:t>
      </w:r>
      <w:commentRangeEnd w:id="130"/>
      <w:r w:rsidR="00770C44" w:rsidRPr="00FD6B20">
        <w:rPr>
          <w:rStyle w:val="Refdecomentario"/>
          <w:rFonts w:cs="Calibri"/>
          <w:sz w:val="22"/>
          <w:szCs w:val="24"/>
        </w:rPr>
        <w:commentReference w:id="130"/>
      </w:r>
    </w:p>
    <w:p w14:paraId="12BD5491" w14:textId="77777777" w:rsidR="00A0619C" w:rsidRPr="00FD6B20" w:rsidRDefault="00A0619C" w:rsidP="00E910A7">
      <w:pPr>
        <w:spacing w:line="276" w:lineRule="auto"/>
        <w:rPr>
          <w:rFonts w:cs="Calibri"/>
        </w:rPr>
      </w:pPr>
    </w:p>
    <w:p w14:paraId="145E1135" w14:textId="02D05EF4" w:rsidR="00466D0F" w:rsidRPr="00FD6B20" w:rsidRDefault="00466D0F" w:rsidP="00E910A7">
      <w:pPr>
        <w:spacing w:line="276" w:lineRule="auto"/>
        <w:rPr>
          <w:rFonts w:cs="Calibri"/>
          <w:szCs w:val="22"/>
        </w:rPr>
      </w:pPr>
      <w:r w:rsidRPr="00FD6B20">
        <w:rPr>
          <w:rFonts w:cs="Calibri"/>
          <w:szCs w:val="22"/>
        </w:rPr>
        <w:t>También es posible</w:t>
      </w:r>
      <w:r w:rsidR="00B21E01">
        <w:rPr>
          <w:rFonts w:cs="Calibri"/>
          <w:szCs w:val="22"/>
        </w:rPr>
        <w:t xml:space="preserve">, </w:t>
      </w:r>
      <w:r w:rsidRPr="00FD6B20">
        <w:rPr>
          <w:rFonts w:cs="Calibri"/>
          <w:szCs w:val="22"/>
        </w:rPr>
        <w:t>solicitar</w:t>
      </w:r>
      <w:r w:rsidR="00B21E01">
        <w:rPr>
          <w:rFonts w:cs="Calibri"/>
          <w:szCs w:val="22"/>
        </w:rPr>
        <w:t xml:space="preserve"> </w:t>
      </w:r>
      <w:r w:rsidRPr="00FD6B20">
        <w:rPr>
          <w:rFonts w:cs="Calibri"/>
          <w:szCs w:val="22"/>
        </w:rPr>
        <w:t>que</w:t>
      </w:r>
      <w:r w:rsidR="009646A2" w:rsidRPr="00FD6B20">
        <w:rPr>
          <w:rFonts w:cs="Calibri"/>
          <w:szCs w:val="22"/>
        </w:rPr>
        <w:t xml:space="preserve"> el Adjudicador proponga </w:t>
      </w:r>
      <w:r w:rsidRPr="00FD6B20">
        <w:rPr>
          <w:rFonts w:cs="Calibri"/>
          <w:szCs w:val="22"/>
        </w:rPr>
        <w:t>o facilite una plantilla de Pre-BEP con los contenidos mínimos. En este caso, nuestra oferta deberá adaptarse a la propuesta planteada por el cliente.</w:t>
      </w:r>
    </w:p>
    <w:p w14:paraId="77C6D267" w14:textId="77777777" w:rsidR="00466D0F" w:rsidRPr="00FD6B20" w:rsidRDefault="00466D0F" w:rsidP="00E910A7">
      <w:pPr>
        <w:spacing w:line="276" w:lineRule="auto"/>
        <w:rPr>
          <w:rFonts w:cs="Calibri"/>
          <w:szCs w:val="22"/>
        </w:rPr>
      </w:pPr>
    </w:p>
    <w:p w14:paraId="194FB521" w14:textId="77F1157D" w:rsidR="00CF05BF" w:rsidRPr="00FD6B20" w:rsidRDefault="00466D0F" w:rsidP="00E910A7">
      <w:pPr>
        <w:spacing w:line="276" w:lineRule="auto"/>
        <w:rPr>
          <w:rFonts w:cs="Calibri"/>
          <w:szCs w:val="22"/>
        </w:rPr>
      </w:pPr>
      <w:r w:rsidRPr="00FD6B20">
        <w:rPr>
          <w:rFonts w:cs="Calibri"/>
          <w:szCs w:val="22"/>
        </w:rPr>
        <w:t xml:space="preserve">Una vez que se ha concretado el contrato, se redactará </w:t>
      </w:r>
      <w:r w:rsidR="00770C44">
        <w:rPr>
          <w:rFonts w:cs="Calibri"/>
          <w:szCs w:val="22"/>
        </w:rPr>
        <w:t>a partir del Pre-BEP el BEP</w:t>
      </w:r>
      <w:r w:rsidRPr="00FD6B20">
        <w:rPr>
          <w:rFonts w:cs="Calibri"/>
          <w:szCs w:val="22"/>
        </w:rPr>
        <w:t>, que tomando como referencia el primero, tiene carácter obligacional, aporta mayor detalle del plan de ejecución y gestión, profundiza en aspectos señalados en el PRE-BEP y anexa nueva información, actuando como instrumento de referencia entre todas las partes involucradas en el proyecto</w:t>
      </w:r>
      <w:r w:rsidR="00847263" w:rsidRPr="00FD6B20">
        <w:rPr>
          <w:rFonts w:cs="Calibri"/>
          <w:szCs w:val="22"/>
        </w:rPr>
        <w:t>, Adjudicador, Adjudicatario Principal</w:t>
      </w:r>
      <w:r w:rsidRPr="00FD6B20">
        <w:rPr>
          <w:rFonts w:cs="Calibri"/>
          <w:szCs w:val="22"/>
        </w:rPr>
        <w:t xml:space="preserve"> y </w:t>
      </w:r>
      <w:r w:rsidR="00847263" w:rsidRPr="00FD6B20">
        <w:rPr>
          <w:rFonts w:cs="Calibri"/>
          <w:szCs w:val="22"/>
        </w:rPr>
        <w:t>Adjudicador, en el caso en el de que los hubiere.</w:t>
      </w:r>
      <w:r w:rsidRPr="00FD6B20">
        <w:rPr>
          <w:rFonts w:cs="Calibri"/>
          <w:szCs w:val="22"/>
        </w:rPr>
        <w:t xml:space="preserve"> </w:t>
      </w:r>
    </w:p>
    <w:p w14:paraId="54B6F852" w14:textId="77777777" w:rsidR="00CF05BF" w:rsidRPr="00FD6B20" w:rsidRDefault="00CF05BF" w:rsidP="00E910A7">
      <w:pPr>
        <w:spacing w:line="276" w:lineRule="auto"/>
        <w:rPr>
          <w:rFonts w:cs="Calibri"/>
        </w:rPr>
      </w:pPr>
    </w:p>
    <w:p w14:paraId="2182A372" w14:textId="21E47706" w:rsidR="00466D0F" w:rsidRPr="00FD6B20" w:rsidRDefault="00466D0F" w:rsidP="00E910A7">
      <w:pPr>
        <w:spacing w:line="276" w:lineRule="auto"/>
        <w:rPr>
          <w:rFonts w:cs="Calibri"/>
          <w:b/>
          <w:bCs/>
          <w:szCs w:val="22"/>
          <w:u w:val="single"/>
        </w:rPr>
      </w:pPr>
      <w:r w:rsidRPr="00FD6B20">
        <w:rPr>
          <w:rFonts w:cs="Calibri"/>
          <w:b/>
          <w:bCs/>
          <w:szCs w:val="22"/>
          <w:u w:val="single"/>
        </w:rPr>
        <w:t xml:space="preserve">Cada proyecto requerirá de la elaboración de un BEP ad hoc que se irá actualizando a lo largo del ciclo de vida del proyecto. </w:t>
      </w:r>
    </w:p>
    <w:p w14:paraId="2BC500CA" w14:textId="77777777" w:rsidR="00466D0F" w:rsidRPr="00FD6B20" w:rsidRDefault="00466D0F" w:rsidP="00E910A7">
      <w:pPr>
        <w:spacing w:line="276" w:lineRule="auto"/>
        <w:rPr>
          <w:rFonts w:cs="Calibri"/>
        </w:rPr>
      </w:pPr>
    </w:p>
    <w:p w14:paraId="3FBC1DF3" w14:textId="051E574B" w:rsidR="00466D0F" w:rsidRPr="00FD6B20" w:rsidRDefault="00466D0F" w:rsidP="004E6FD8">
      <w:pPr>
        <w:pStyle w:val="Ttulo3"/>
        <w:numPr>
          <w:ilvl w:val="2"/>
          <w:numId w:val="55"/>
        </w:numPr>
        <w:spacing w:after="0" w:line="276" w:lineRule="auto"/>
        <w:ind w:left="567" w:hanging="567"/>
        <w:rPr>
          <w:rFonts w:cs="Calibri"/>
        </w:rPr>
      </w:pPr>
      <w:bookmarkStart w:id="131" w:name="_Toc162284895"/>
      <w:bookmarkStart w:id="132" w:name="_Toc197606009"/>
      <w:bookmarkStart w:id="133" w:name="ITEM633EV"/>
      <w:r w:rsidRPr="00FD6B20">
        <w:rPr>
          <w:rFonts w:cs="Calibri"/>
        </w:rPr>
        <w:t xml:space="preserve">Evaluación de las capacidades y aptitudes del equipo de trabajo. (ITEM 5.3.3. </w:t>
      </w:r>
      <w:r w:rsidR="00952029" w:rsidRPr="00FD6B20">
        <w:rPr>
          <w:rFonts w:cs="Calibri"/>
        </w:rPr>
        <w:t>UNE-EN ISO 19650-2:2019</w:t>
      </w:r>
      <w:r w:rsidRPr="00FD6B20">
        <w:rPr>
          <w:rFonts w:cs="Calibri"/>
        </w:rPr>
        <w:t>).</w:t>
      </w:r>
      <w:bookmarkEnd w:id="131"/>
      <w:bookmarkEnd w:id="132"/>
    </w:p>
    <w:bookmarkEnd w:id="133"/>
    <w:p w14:paraId="5EC93063" w14:textId="77777777" w:rsidR="00526038" w:rsidRDefault="00526038" w:rsidP="00E910A7">
      <w:pPr>
        <w:spacing w:line="276" w:lineRule="auto"/>
        <w:rPr>
          <w:rFonts w:cs="Calibri"/>
          <w:szCs w:val="22"/>
        </w:rPr>
      </w:pPr>
    </w:p>
    <w:p w14:paraId="59701D7C" w14:textId="0D1AF8D8" w:rsidR="00466D0F" w:rsidRPr="00FD6B20" w:rsidRDefault="00466D0F" w:rsidP="00E910A7">
      <w:pPr>
        <w:spacing w:line="276" w:lineRule="auto"/>
        <w:rPr>
          <w:rFonts w:cs="Calibri"/>
          <w:szCs w:val="22"/>
        </w:rPr>
      </w:pPr>
      <w:r w:rsidRPr="00FD6B20">
        <w:rPr>
          <w:rFonts w:cs="Calibri"/>
          <w:szCs w:val="22"/>
        </w:rPr>
        <w:t>El BIM Manager, el responsable del proyecto y el responsable encargado de preparar la oferta debe realizar una valoración previa de las capacidad y aptitudes de cada uno de los equipos de trabajo (internos y externos) que van a participar en el proyecto, tomando como referencia los siguientes criterios expresados en la norma:</w:t>
      </w:r>
    </w:p>
    <w:p w14:paraId="3D280C44" w14:textId="77777777" w:rsidR="00466D0F" w:rsidRPr="00FD6B20" w:rsidRDefault="00466D0F" w:rsidP="00E910A7">
      <w:pPr>
        <w:spacing w:line="276" w:lineRule="auto"/>
        <w:rPr>
          <w:rFonts w:cs="Calibri"/>
        </w:rPr>
      </w:pPr>
    </w:p>
    <w:p w14:paraId="1C05D141" w14:textId="3B2A836B" w:rsidR="00B94FD5" w:rsidRPr="00FD6B20" w:rsidRDefault="00466D0F" w:rsidP="00E910A7">
      <w:pPr>
        <w:pStyle w:val="Prrafodelista"/>
        <w:numPr>
          <w:ilvl w:val="0"/>
          <w:numId w:val="12"/>
        </w:numPr>
        <w:spacing w:line="276" w:lineRule="auto"/>
        <w:ind w:left="851" w:hanging="491"/>
        <w:rPr>
          <w:rFonts w:cs="Calibri"/>
          <w:b/>
          <w:bCs/>
          <w:szCs w:val="22"/>
        </w:rPr>
      </w:pPr>
      <w:r w:rsidRPr="00FD6B20">
        <w:rPr>
          <w:rFonts w:cs="Calibri"/>
          <w:b/>
          <w:bCs/>
          <w:szCs w:val="22"/>
        </w:rPr>
        <w:t>las aptitudes y capacidades del equipo de trabajo para gestionar la información, basadas en:</w:t>
      </w:r>
    </w:p>
    <w:p w14:paraId="320F7A57" w14:textId="77777777" w:rsidR="009F0870" w:rsidRPr="00FD6B20" w:rsidRDefault="00466D0F" w:rsidP="00E910A7">
      <w:pPr>
        <w:pStyle w:val="Prrafodelista"/>
        <w:numPr>
          <w:ilvl w:val="1"/>
          <w:numId w:val="12"/>
        </w:numPr>
        <w:spacing w:line="276" w:lineRule="auto"/>
        <w:ind w:left="1276" w:hanging="425"/>
        <w:rPr>
          <w:rFonts w:cs="Calibri"/>
          <w:szCs w:val="22"/>
        </w:rPr>
      </w:pPr>
      <w:r w:rsidRPr="00FD6B20">
        <w:rPr>
          <w:rFonts w:cs="Calibri"/>
          <w:szCs w:val="22"/>
        </w:rPr>
        <w:t xml:space="preserve">la experiencia pertinente y el número de miembros del equipo de trabajo que han gestionado la información de acuerdo con la estrategia de entrega de información propuesta, </w:t>
      </w:r>
    </w:p>
    <w:p w14:paraId="36CCA230" w14:textId="3D48EF42" w:rsidR="00466D0F" w:rsidRPr="00FD6B20" w:rsidRDefault="00466D0F" w:rsidP="00E910A7">
      <w:pPr>
        <w:pStyle w:val="Prrafodelista"/>
        <w:numPr>
          <w:ilvl w:val="1"/>
          <w:numId w:val="12"/>
        </w:numPr>
        <w:spacing w:line="276" w:lineRule="auto"/>
        <w:ind w:left="1276" w:hanging="425"/>
        <w:rPr>
          <w:rFonts w:cs="Calibri"/>
          <w:szCs w:val="22"/>
        </w:rPr>
      </w:pPr>
      <w:r w:rsidRPr="00FD6B20">
        <w:rPr>
          <w:rFonts w:cs="Calibri"/>
          <w:szCs w:val="22"/>
        </w:rPr>
        <w:t>el currículum académico y la formación pertinentes de los miembros del equipo de trabajo.</w:t>
      </w:r>
    </w:p>
    <w:p w14:paraId="6376D863" w14:textId="77777777" w:rsidR="00466D0F" w:rsidRPr="00FD6B20" w:rsidRDefault="00466D0F" w:rsidP="00E910A7">
      <w:pPr>
        <w:spacing w:line="276" w:lineRule="auto"/>
        <w:ind w:left="851" w:hanging="491"/>
        <w:rPr>
          <w:rFonts w:cs="Calibri"/>
          <w:szCs w:val="22"/>
        </w:rPr>
      </w:pPr>
    </w:p>
    <w:p w14:paraId="55F3F4A0" w14:textId="77777777" w:rsidR="009F0870" w:rsidRPr="00FD6B20" w:rsidRDefault="00466D0F" w:rsidP="00E910A7">
      <w:pPr>
        <w:pStyle w:val="Prrafodelista"/>
        <w:numPr>
          <w:ilvl w:val="0"/>
          <w:numId w:val="12"/>
        </w:numPr>
        <w:spacing w:line="276" w:lineRule="auto"/>
        <w:ind w:left="851" w:hanging="491"/>
        <w:rPr>
          <w:rFonts w:cs="Calibri"/>
          <w:b/>
          <w:bCs/>
          <w:szCs w:val="22"/>
        </w:rPr>
      </w:pPr>
      <w:r w:rsidRPr="00FD6B20">
        <w:rPr>
          <w:rFonts w:cs="Calibri"/>
          <w:b/>
          <w:bCs/>
          <w:szCs w:val="22"/>
        </w:rPr>
        <w:lastRenderedPageBreak/>
        <w:t>las aptitudes y capacidades del equipo de trabajo para producir la información, basadas en:</w:t>
      </w:r>
    </w:p>
    <w:p w14:paraId="572F3F0B" w14:textId="77777777" w:rsidR="009F0870" w:rsidRPr="00FD6B20" w:rsidRDefault="00466D0F" w:rsidP="00E910A7">
      <w:pPr>
        <w:pStyle w:val="Prrafodelista"/>
        <w:numPr>
          <w:ilvl w:val="1"/>
          <w:numId w:val="12"/>
        </w:numPr>
        <w:spacing w:line="276" w:lineRule="auto"/>
        <w:ind w:left="1276" w:hanging="425"/>
        <w:rPr>
          <w:rFonts w:cs="Calibri"/>
          <w:szCs w:val="22"/>
        </w:rPr>
      </w:pPr>
      <w:r w:rsidRPr="00FD6B20">
        <w:rPr>
          <w:rFonts w:cs="Calibri"/>
          <w:szCs w:val="22"/>
        </w:rPr>
        <w:t>la experiencia pertinente y el número de miembros del equipo de trabajo que han producido información de acuerdo con los métodos y procedimientos de producción de información del proyecto, y</w:t>
      </w:r>
    </w:p>
    <w:p w14:paraId="40DE4B1C" w14:textId="4EF990A7" w:rsidR="00466D0F" w:rsidRPr="00FD6B20" w:rsidRDefault="00466D0F" w:rsidP="00E910A7">
      <w:pPr>
        <w:pStyle w:val="Prrafodelista"/>
        <w:numPr>
          <w:ilvl w:val="1"/>
          <w:numId w:val="12"/>
        </w:numPr>
        <w:spacing w:line="276" w:lineRule="auto"/>
        <w:ind w:left="1276" w:hanging="425"/>
        <w:rPr>
          <w:rFonts w:cs="Calibri"/>
          <w:szCs w:val="22"/>
        </w:rPr>
      </w:pPr>
      <w:r w:rsidRPr="00FD6B20">
        <w:rPr>
          <w:rFonts w:cs="Calibri"/>
          <w:szCs w:val="22"/>
        </w:rPr>
        <w:t>el currículum académico y la formación pertinentes de los miembros del equipo de trabajo;</w:t>
      </w:r>
    </w:p>
    <w:p w14:paraId="2AF45B32" w14:textId="77777777" w:rsidR="00466D0F" w:rsidRPr="00FD6B20" w:rsidRDefault="00466D0F" w:rsidP="00E910A7">
      <w:pPr>
        <w:spacing w:line="276" w:lineRule="auto"/>
        <w:rPr>
          <w:rFonts w:cs="Calibri"/>
        </w:rPr>
      </w:pPr>
    </w:p>
    <w:p w14:paraId="03463F68" w14:textId="6E18C63B" w:rsidR="00753232" w:rsidRPr="00F63E57" w:rsidRDefault="00466D0F" w:rsidP="00F63E57">
      <w:pPr>
        <w:pStyle w:val="Prrafodelista"/>
        <w:numPr>
          <w:ilvl w:val="0"/>
          <w:numId w:val="12"/>
        </w:numPr>
        <w:spacing w:line="276" w:lineRule="auto"/>
        <w:ind w:left="851" w:hanging="491"/>
        <w:rPr>
          <w:rFonts w:cs="Calibri"/>
          <w:b/>
          <w:bCs/>
          <w:szCs w:val="22"/>
        </w:rPr>
      </w:pPr>
      <w:r w:rsidRPr="00FD6B20">
        <w:rPr>
          <w:rFonts w:cs="Calibri"/>
          <w:b/>
          <w:bCs/>
          <w:szCs w:val="22"/>
        </w:rPr>
        <w:t>las tecnologías de la información (TI) disponibles en el equipo de trabajo, basadas en:</w:t>
      </w:r>
    </w:p>
    <w:p w14:paraId="6BD6A426" w14:textId="77777777" w:rsidR="009F0870" w:rsidRPr="00FD6B20" w:rsidRDefault="00466D0F" w:rsidP="00E910A7">
      <w:pPr>
        <w:pStyle w:val="Prrafodelista"/>
        <w:numPr>
          <w:ilvl w:val="1"/>
          <w:numId w:val="12"/>
        </w:numPr>
        <w:spacing w:line="276" w:lineRule="auto"/>
        <w:ind w:left="1276" w:hanging="425"/>
        <w:rPr>
          <w:rFonts w:cs="Calibri"/>
          <w:szCs w:val="22"/>
        </w:rPr>
      </w:pPr>
      <w:r w:rsidRPr="00FD6B20">
        <w:rPr>
          <w:rFonts w:cs="Calibri"/>
          <w:szCs w:val="22"/>
        </w:rPr>
        <w:t>la lista de tecnologías de la información propuesta,</w:t>
      </w:r>
    </w:p>
    <w:p w14:paraId="6661D634" w14:textId="77777777" w:rsidR="009F0870" w:rsidRPr="00FD6B20" w:rsidRDefault="00466D0F" w:rsidP="00E910A7">
      <w:pPr>
        <w:pStyle w:val="Prrafodelista"/>
        <w:numPr>
          <w:ilvl w:val="1"/>
          <w:numId w:val="12"/>
        </w:numPr>
        <w:spacing w:line="276" w:lineRule="auto"/>
        <w:ind w:left="1276" w:hanging="425"/>
        <w:rPr>
          <w:rFonts w:cs="Calibri"/>
          <w:szCs w:val="22"/>
        </w:rPr>
      </w:pPr>
      <w:r w:rsidRPr="00FD6B20">
        <w:rPr>
          <w:rFonts w:cs="Calibri"/>
          <w:szCs w:val="22"/>
        </w:rPr>
        <w:t>las especificaciones y la cantidad de hardware del equipo de trabajo,</w:t>
      </w:r>
    </w:p>
    <w:p w14:paraId="6DC12F8B" w14:textId="77777777" w:rsidR="009F0870" w:rsidRPr="00FD6B20" w:rsidRDefault="00466D0F" w:rsidP="00E910A7">
      <w:pPr>
        <w:pStyle w:val="Prrafodelista"/>
        <w:numPr>
          <w:ilvl w:val="1"/>
          <w:numId w:val="12"/>
        </w:numPr>
        <w:spacing w:line="276" w:lineRule="auto"/>
        <w:ind w:left="1276" w:hanging="425"/>
        <w:rPr>
          <w:rFonts w:cs="Calibri"/>
          <w:szCs w:val="22"/>
        </w:rPr>
      </w:pPr>
      <w:r w:rsidRPr="00FD6B20">
        <w:rPr>
          <w:rFonts w:cs="Calibri"/>
          <w:szCs w:val="22"/>
        </w:rPr>
        <w:t>la arquitectura, la capacidad máxima y el uso actual de la infraestructura de TI del equipo de trabajo, y</w:t>
      </w:r>
    </w:p>
    <w:p w14:paraId="4C375856" w14:textId="523C48C9" w:rsidR="00466D0F" w:rsidRPr="00FD6B20" w:rsidRDefault="00466D0F" w:rsidP="00E910A7">
      <w:pPr>
        <w:pStyle w:val="Prrafodelista"/>
        <w:numPr>
          <w:ilvl w:val="1"/>
          <w:numId w:val="12"/>
        </w:numPr>
        <w:spacing w:line="276" w:lineRule="auto"/>
        <w:ind w:left="1276" w:hanging="425"/>
        <w:rPr>
          <w:rFonts w:cs="Calibri"/>
          <w:szCs w:val="22"/>
        </w:rPr>
      </w:pPr>
      <w:r w:rsidRPr="00FD6B20">
        <w:rPr>
          <w:rFonts w:cs="Calibri"/>
          <w:szCs w:val="22"/>
        </w:rPr>
        <w:t>los acuerdos de soporte y de nivel de servicio asociados de que dispone el equipo de trabajo.</w:t>
      </w:r>
    </w:p>
    <w:p w14:paraId="0244A700" w14:textId="77777777" w:rsidR="00466D0F" w:rsidRPr="00FD6B20" w:rsidRDefault="00466D0F" w:rsidP="00E910A7">
      <w:pPr>
        <w:spacing w:line="276" w:lineRule="auto"/>
        <w:rPr>
          <w:rFonts w:cs="Calibri"/>
        </w:rPr>
      </w:pPr>
    </w:p>
    <w:p w14:paraId="200ADD26" w14:textId="76B10BB0" w:rsidR="003319B2" w:rsidRPr="00FD6B20" w:rsidRDefault="00466D0F" w:rsidP="21E69E4A">
      <w:pPr>
        <w:spacing w:line="276" w:lineRule="auto"/>
        <w:rPr>
          <w:rFonts w:cs="Calibri"/>
          <w:u w:val="single"/>
        </w:rPr>
      </w:pPr>
      <w:r w:rsidRPr="21E69E4A">
        <w:rPr>
          <w:rFonts w:cs="Calibri"/>
          <w:u w:val="single"/>
        </w:rPr>
        <w:t xml:space="preserve">Para la </w:t>
      </w:r>
      <w:r w:rsidR="00A71017" w:rsidRPr="21E69E4A">
        <w:rPr>
          <w:rFonts w:cs="Calibri"/>
          <w:u w:val="single"/>
        </w:rPr>
        <w:t>evaluación previa y homologación</w:t>
      </w:r>
      <w:r w:rsidRPr="21E69E4A">
        <w:rPr>
          <w:rFonts w:cs="Calibri"/>
          <w:u w:val="single"/>
        </w:rPr>
        <w:t xml:space="preserve"> de los equipos externos, subcontratación de Adjudicatarios, se seguirá el procedimiento establecido a tal efecto, donde se indicarán los niveles mínimos de competencia requeridos y se asegurará su cumplimiento, su integración con las políticas y procedimientos de la empresa y un proceso de seguimiento</w:t>
      </w:r>
      <w:r w:rsidR="00C17933" w:rsidRPr="21E69E4A">
        <w:rPr>
          <w:rFonts w:cs="Calibri"/>
          <w:u w:val="single"/>
        </w:rPr>
        <w:t xml:space="preserve"> de los servicios prestados</w:t>
      </w:r>
      <w:r w:rsidRPr="21E69E4A">
        <w:rPr>
          <w:rFonts w:cs="Calibri"/>
          <w:u w:val="single"/>
        </w:rPr>
        <w:t>.</w:t>
      </w:r>
      <w:r w:rsidR="004C3D9E" w:rsidRPr="21E69E4A">
        <w:rPr>
          <w:rFonts w:cs="Calibri"/>
          <w:u w:val="single"/>
        </w:rPr>
        <w:t xml:space="preserve"> </w:t>
      </w:r>
      <w:commentRangeStart w:id="134"/>
      <w:r w:rsidR="004C3D9E" w:rsidRPr="21E69E4A">
        <w:rPr>
          <w:rFonts w:cs="Calibri"/>
          <w:u w:val="single"/>
        </w:rPr>
        <w:t>En este sentido</w:t>
      </w:r>
      <w:r w:rsidR="00D07DF8" w:rsidRPr="21E69E4A">
        <w:rPr>
          <w:rFonts w:cs="Calibri"/>
          <w:u w:val="single"/>
        </w:rPr>
        <w:t xml:space="preserve">, </w:t>
      </w:r>
      <w:r w:rsidR="004C3D9E" w:rsidRPr="21E69E4A">
        <w:rPr>
          <w:rFonts w:cs="Calibri"/>
          <w:u w:val="single"/>
        </w:rPr>
        <w:t>se</w:t>
      </w:r>
      <w:r w:rsidR="00D07DF8" w:rsidRPr="21E69E4A">
        <w:rPr>
          <w:rFonts w:cs="Calibri"/>
          <w:u w:val="single"/>
        </w:rPr>
        <w:t xml:space="preserve"> </w:t>
      </w:r>
      <w:r w:rsidR="003319B2" w:rsidRPr="21E69E4A">
        <w:rPr>
          <w:rFonts w:cs="Calibri"/>
          <w:u w:val="single"/>
        </w:rPr>
        <w:t>dispone del procedimiento de Evaluación de Proveedores</w:t>
      </w:r>
      <w:r w:rsidR="21E89DE9" w:rsidRPr="21E69E4A">
        <w:rPr>
          <w:rFonts w:cs="Calibri"/>
          <w:u w:val="single"/>
        </w:rPr>
        <w:t xml:space="preserve">, </w:t>
      </w:r>
      <w:r w:rsidR="00770C44">
        <w:rPr>
          <w:rFonts w:cs="Calibri"/>
          <w:u w:val="single"/>
        </w:rPr>
        <w:t>XXXXXXXXXXX</w:t>
      </w:r>
      <w:r w:rsidR="003319B2" w:rsidRPr="21E69E4A">
        <w:rPr>
          <w:rFonts w:cs="Calibri"/>
          <w:u w:val="single"/>
        </w:rPr>
        <w:t>, junto con la ficha</w:t>
      </w:r>
      <w:r w:rsidR="005C01BB" w:rsidRPr="21E69E4A">
        <w:rPr>
          <w:rFonts w:cs="Calibri"/>
          <w:u w:val="single"/>
        </w:rPr>
        <w:t xml:space="preserve"> de </w:t>
      </w:r>
      <w:r w:rsidR="00C27A82" w:rsidRPr="21E69E4A">
        <w:rPr>
          <w:rFonts w:cs="Calibri"/>
          <w:u w:val="single"/>
        </w:rPr>
        <w:t>homologación</w:t>
      </w:r>
      <w:r w:rsidR="00775540" w:rsidRPr="21E69E4A">
        <w:rPr>
          <w:rFonts w:cs="Calibri"/>
          <w:u w:val="single"/>
        </w:rPr>
        <w:t xml:space="preserve"> </w:t>
      </w:r>
      <w:r w:rsidR="00770C44">
        <w:rPr>
          <w:rFonts w:cs="Calibri"/>
          <w:u w:val="single"/>
        </w:rPr>
        <w:t xml:space="preserve">XXXXXXXXXX </w:t>
      </w:r>
      <w:r w:rsidR="7191B227" w:rsidRPr="21E69E4A">
        <w:rPr>
          <w:rFonts w:cs="Calibri"/>
          <w:u w:val="single"/>
        </w:rPr>
        <w:t>HOMOLOGACIÓN DE PROVEEDOR BIM</w:t>
      </w:r>
      <w:r w:rsidR="00775540" w:rsidRPr="21E69E4A">
        <w:rPr>
          <w:rFonts w:cs="Calibri"/>
          <w:u w:val="single"/>
        </w:rPr>
        <w:t xml:space="preserve"> y evaluación de la prestación del servicio</w:t>
      </w:r>
      <w:r w:rsidR="003319B2" w:rsidRPr="21E69E4A">
        <w:rPr>
          <w:rFonts w:cs="Calibri"/>
          <w:u w:val="single"/>
        </w:rPr>
        <w:t xml:space="preserve"> </w:t>
      </w:r>
      <w:r w:rsidR="0019792B">
        <w:rPr>
          <w:rFonts w:cs="Calibri"/>
          <w:u w:val="single"/>
        </w:rPr>
        <w:t>XXXXXXXXXXXXX</w:t>
      </w:r>
      <w:r w:rsidR="1E31E8A3" w:rsidRPr="21E69E4A">
        <w:rPr>
          <w:rFonts w:cs="Calibri"/>
          <w:u w:val="single"/>
        </w:rPr>
        <w:t>_FICHA_DE_EVALUACIÓN_PROVEEDOR_BIM</w:t>
      </w:r>
      <w:r w:rsidR="45BE2B64" w:rsidRPr="21E69E4A">
        <w:rPr>
          <w:rFonts w:cs="Calibri"/>
          <w:u w:val="single"/>
        </w:rPr>
        <w:t>.</w:t>
      </w:r>
      <w:commentRangeEnd w:id="134"/>
      <w:r w:rsidR="0019792B" w:rsidRPr="00FD6B20">
        <w:rPr>
          <w:rStyle w:val="Refdecomentario"/>
          <w:rFonts w:cs="Calibri"/>
          <w:sz w:val="22"/>
          <w:szCs w:val="24"/>
          <w:u w:val="single"/>
        </w:rPr>
        <w:commentReference w:id="134"/>
      </w:r>
    </w:p>
    <w:p w14:paraId="0D68B5DA" w14:textId="0E1F7390" w:rsidR="003319B2" w:rsidRPr="00FD6B20" w:rsidRDefault="003319B2" w:rsidP="00E910A7">
      <w:pPr>
        <w:spacing w:line="276" w:lineRule="auto"/>
        <w:rPr>
          <w:rFonts w:cs="Calibri"/>
        </w:rPr>
      </w:pPr>
    </w:p>
    <w:p w14:paraId="5F415DE4" w14:textId="1D0330CA" w:rsidR="00466D0F" w:rsidRPr="00FD6B20" w:rsidRDefault="00466D0F" w:rsidP="00E910A7">
      <w:pPr>
        <w:spacing w:line="276" w:lineRule="auto"/>
        <w:rPr>
          <w:rFonts w:cs="Calibri"/>
          <w:szCs w:val="22"/>
        </w:rPr>
      </w:pPr>
      <w:r w:rsidRPr="00FD6B20">
        <w:rPr>
          <w:rFonts w:cs="Calibri"/>
          <w:szCs w:val="22"/>
        </w:rPr>
        <w:t xml:space="preserve">Para la evaluación de los equipos internos se tendrá en cuenta la correspondiente </w:t>
      </w:r>
      <w:r w:rsidRPr="00FD6B20">
        <w:rPr>
          <w:rFonts w:cs="Calibri"/>
          <w:szCs w:val="22"/>
          <w:u w:val="single"/>
        </w:rPr>
        <w:t>evaluación anual de competencias</w:t>
      </w:r>
      <w:r w:rsidRPr="00FD6B20">
        <w:rPr>
          <w:rFonts w:cs="Calibri"/>
          <w:szCs w:val="22"/>
        </w:rPr>
        <w:t xml:space="preserve"> realizada a cada uno de los miembros de </w:t>
      </w:r>
      <w:r w:rsidR="006D67E3">
        <w:rPr>
          <w:rFonts w:cs="Calibri"/>
          <w:szCs w:val="22"/>
        </w:rPr>
        <w:t>AVINTIA</w:t>
      </w:r>
      <w:r w:rsidRPr="00FD6B20">
        <w:rPr>
          <w:rFonts w:cs="Calibri"/>
          <w:szCs w:val="22"/>
        </w:rPr>
        <w:t>, realizada conforme al proceso de evaluació</w:t>
      </w:r>
      <w:r w:rsidR="00F7296D" w:rsidRPr="00FD6B20">
        <w:rPr>
          <w:rFonts w:cs="Calibri"/>
          <w:szCs w:val="22"/>
        </w:rPr>
        <w:t>n de</w:t>
      </w:r>
      <w:r w:rsidR="00AF5535" w:rsidRPr="00FD6B20">
        <w:rPr>
          <w:rFonts w:cs="Calibri"/>
          <w:szCs w:val="22"/>
        </w:rPr>
        <w:t xml:space="preserve">l desempeño interno de </w:t>
      </w:r>
      <w:r w:rsidR="006D67E3">
        <w:rPr>
          <w:rFonts w:cs="Calibri"/>
          <w:szCs w:val="22"/>
        </w:rPr>
        <w:t>AVINTIA</w:t>
      </w:r>
      <w:r w:rsidR="003319B2" w:rsidRPr="00FD6B20">
        <w:rPr>
          <w:rFonts w:cs="Calibri"/>
          <w:szCs w:val="22"/>
        </w:rPr>
        <w:t>.</w:t>
      </w:r>
    </w:p>
    <w:p w14:paraId="69BBE6C4" w14:textId="77777777" w:rsidR="00466D0F" w:rsidRPr="00FD6B20" w:rsidRDefault="00466D0F" w:rsidP="00E910A7">
      <w:pPr>
        <w:spacing w:line="276" w:lineRule="auto"/>
        <w:rPr>
          <w:rFonts w:cs="Calibri"/>
        </w:rPr>
      </w:pPr>
    </w:p>
    <w:p w14:paraId="51BCC5B2" w14:textId="195A19FA" w:rsidR="00CB57D4" w:rsidRPr="00FD6B20" w:rsidRDefault="00466D0F" w:rsidP="21E69E4A">
      <w:pPr>
        <w:spacing w:line="276" w:lineRule="auto"/>
        <w:rPr>
          <w:rFonts w:cs="Calibri"/>
        </w:rPr>
      </w:pPr>
      <w:r w:rsidRPr="21E69E4A">
        <w:rPr>
          <w:rFonts w:cs="Calibri"/>
        </w:rPr>
        <w:t>Así mismo se ha elaborado un documento específico a título de resumen</w:t>
      </w:r>
      <w:r w:rsidR="00775540" w:rsidRPr="21E69E4A">
        <w:rPr>
          <w:rFonts w:cs="Calibri"/>
        </w:rPr>
        <w:t xml:space="preserve"> denominado </w:t>
      </w:r>
      <w:commentRangeStart w:id="135"/>
      <w:r w:rsidR="00775540" w:rsidRPr="21E69E4A">
        <w:rPr>
          <w:rFonts w:cs="Calibri"/>
        </w:rPr>
        <w:t xml:space="preserve">Evaluación de Oferta </w:t>
      </w:r>
      <w:r w:rsidR="0019792B">
        <w:rPr>
          <w:rFonts w:cs="Calibri"/>
        </w:rPr>
        <w:t xml:space="preserve">XXXXXXXXXXX </w:t>
      </w:r>
      <w:r w:rsidR="1DEF30C2" w:rsidRPr="21E69E4A">
        <w:rPr>
          <w:rFonts w:cs="Calibri"/>
        </w:rPr>
        <w:t>EVALUACIÓN_OFERTAS</w:t>
      </w:r>
      <w:commentRangeEnd w:id="135"/>
      <w:r w:rsidR="0019792B" w:rsidRPr="21E69E4A">
        <w:rPr>
          <w:rStyle w:val="Refdecomentario"/>
          <w:rFonts w:cs="Calibri"/>
          <w:sz w:val="22"/>
          <w:szCs w:val="24"/>
        </w:rPr>
        <w:commentReference w:id="135"/>
      </w:r>
      <w:r w:rsidRPr="21E69E4A">
        <w:rPr>
          <w:rFonts w:cs="Calibri"/>
        </w:rPr>
        <w:t>, que deberá cumplimentar el responsable de elaboración de la oferta con el resultado final de cada evaluación a fin de asegurar que el equipo propuesto reúne las capacidades, aptitudes y recursos tecnológicos necesarios para producir y gestionar la información conforme a los requisitos exigidos por la parte contratante.</w:t>
      </w:r>
    </w:p>
    <w:p w14:paraId="18D9D883" w14:textId="77777777" w:rsidR="00466D0F" w:rsidRPr="00FD6B20" w:rsidRDefault="00466D0F" w:rsidP="00E910A7">
      <w:pPr>
        <w:spacing w:line="276" w:lineRule="auto"/>
        <w:rPr>
          <w:rFonts w:cs="Calibri"/>
        </w:rPr>
      </w:pPr>
    </w:p>
    <w:p w14:paraId="7853CBDD" w14:textId="04AEFA30" w:rsidR="00466D0F" w:rsidRPr="00FD6B20" w:rsidRDefault="00466D0F" w:rsidP="004E6FD8">
      <w:pPr>
        <w:pStyle w:val="Ttulo3"/>
        <w:numPr>
          <w:ilvl w:val="2"/>
          <w:numId w:val="55"/>
        </w:numPr>
        <w:spacing w:after="0" w:line="276" w:lineRule="auto"/>
        <w:ind w:left="567" w:hanging="567"/>
        <w:rPr>
          <w:rFonts w:cs="Calibri"/>
        </w:rPr>
      </w:pPr>
      <w:bookmarkStart w:id="136" w:name="_Toc162284896"/>
      <w:bookmarkStart w:id="137" w:name="_Toc197606010"/>
      <w:bookmarkStart w:id="138" w:name="ITEM534EstablecerAptitudesCapacidadesEqu"/>
      <w:r w:rsidRPr="00FD6B20">
        <w:rPr>
          <w:rFonts w:cs="Calibri"/>
        </w:rPr>
        <w:t xml:space="preserve">Establecer las aptitudes y capacidades del equipo de desarrollo. (ITEM 5.3.4. </w:t>
      </w:r>
      <w:r w:rsidR="00952029" w:rsidRPr="00FD6B20">
        <w:rPr>
          <w:rFonts w:cs="Calibri"/>
        </w:rPr>
        <w:t>UNE-EN ISO 19650-2:2019</w:t>
      </w:r>
      <w:r w:rsidRPr="00FD6B20">
        <w:rPr>
          <w:rFonts w:cs="Calibri"/>
        </w:rPr>
        <w:t>).</w:t>
      </w:r>
      <w:bookmarkEnd w:id="136"/>
      <w:bookmarkEnd w:id="137"/>
    </w:p>
    <w:bookmarkEnd w:id="138"/>
    <w:p w14:paraId="1D9B4FCE" w14:textId="77777777" w:rsidR="00B155B5" w:rsidRDefault="00B155B5" w:rsidP="00E910A7">
      <w:pPr>
        <w:spacing w:line="276" w:lineRule="auto"/>
        <w:rPr>
          <w:rFonts w:cs="Calibri"/>
          <w:szCs w:val="22"/>
          <w:u w:val="single"/>
        </w:rPr>
      </w:pPr>
    </w:p>
    <w:p w14:paraId="1E4E7E20" w14:textId="4E6A9BFF" w:rsidR="00466D0F" w:rsidRPr="00B155B5" w:rsidRDefault="00466D0F" w:rsidP="00E910A7">
      <w:pPr>
        <w:spacing w:line="276" w:lineRule="auto"/>
        <w:rPr>
          <w:rFonts w:cs="Calibri"/>
          <w:szCs w:val="22"/>
          <w:u w:val="single"/>
        </w:rPr>
      </w:pPr>
      <w:r w:rsidRPr="00FD6B20">
        <w:rPr>
          <w:rFonts w:cs="Calibri"/>
          <w:szCs w:val="22"/>
          <w:u w:val="single"/>
        </w:rPr>
        <w:t xml:space="preserve">La suma de las evaluaciones de las </w:t>
      </w:r>
      <w:r w:rsidRPr="00B155B5">
        <w:rPr>
          <w:rFonts w:cs="Calibri"/>
          <w:szCs w:val="22"/>
          <w:u w:val="single"/>
        </w:rPr>
        <w:t xml:space="preserve">aptitudes y capacidades de los equipos de trabajo permitirá a </w:t>
      </w:r>
      <w:r w:rsidR="006D67E3">
        <w:rPr>
          <w:rFonts w:cs="Calibri"/>
          <w:szCs w:val="22"/>
          <w:u w:val="single"/>
        </w:rPr>
        <w:t>AVINTIA</w:t>
      </w:r>
      <w:r w:rsidRPr="00B155B5">
        <w:rPr>
          <w:rFonts w:cs="Calibri"/>
          <w:szCs w:val="22"/>
          <w:u w:val="single"/>
        </w:rPr>
        <w:t>, como Adjudicatario principal, establecer las aptitudes y capacidades del equipo de desarrollo, con el fin de gestionar, producir la información y entregarla en plazo.</w:t>
      </w:r>
    </w:p>
    <w:p w14:paraId="4449416E" w14:textId="77777777" w:rsidR="00466D0F" w:rsidRPr="00FD6B20" w:rsidRDefault="00466D0F" w:rsidP="00E910A7">
      <w:pPr>
        <w:spacing w:line="276" w:lineRule="auto"/>
        <w:rPr>
          <w:rFonts w:cs="Calibri"/>
          <w:szCs w:val="22"/>
        </w:rPr>
      </w:pPr>
    </w:p>
    <w:p w14:paraId="495FEE74" w14:textId="2518A828" w:rsidR="00466D0F" w:rsidRPr="00FD6B20" w:rsidRDefault="00466D0F" w:rsidP="00E910A7">
      <w:pPr>
        <w:spacing w:line="276" w:lineRule="auto"/>
        <w:rPr>
          <w:rFonts w:cs="Calibri"/>
          <w:szCs w:val="22"/>
          <w:u w:val="single"/>
        </w:rPr>
      </w:pPr>
      <w:r w:rsidRPr="00FD6B20">
        <w:rPr>
          <w:rFonts w:cs="Calibri"/>
          <w:szCs w:val="22"/>
          <w:u w:val="single"/>
        </w:rPr>
        <w:t>Las aptitudes y capacidades del equipo de desarrollo vendrán reflejadas en el P</w:t>
      </w:r>
      <w:r w:rsidR="00932FED" w:rsidRPr="00FD6B20">
        <w:rPr>
          <w:rFonts w:cs="Calibri"/>
          <w:szCs w:val="22"/>
          <w:u w:val="single"/>
        </w:rPr>
        <w:t>re</w:t>
      </w:r>
      <w:r w:rsidRPr="00FD6B20">
        <w:rPr>
          <w:rFonts w:cs="Calibri"/>
          <w:szCs w:val="22"/>
          <w:u w:val="single"/>
        </w:rPr>
        <w:t xml:space="preserve">-BEP, en el apartado correspondiente a la definición de los Roles del Proyecto. </w:t>
      </w:r>
    </w:p>
    <w:p w14:paraId="65531519" w14:textId="77777777" w:rsidR="00BD006D" w:rsidRPr="00FD6B20" w:rsidRDefault="00BD006D" w:rsidP="00E910A7">
      <w:pPr>
        <w:spacing w:line="276" w:lineRule="auto"/>
        <w:rPr>
          <w:rFonts w:cs="Calibri"/>
          <w:szCs w:val="22"/>
          <w:u w:val="single"/>
        </w:rPr>
      </w:pPr>
    </w:p>
    <w:p w14:paraId="7B270EFE" w14:textId="635D64A6" w:rsidR="00BD006D" w:rsidRPr="00980167" w:rsidRDefault="000B275A" w:rsidP="21E69E4A">
      <w:pPr>
        <w:spacing w:line="276" w:lineRule="auto"/>
        <w:rPr>
          <w:rFonts w:cs="Calibri"/>
        </w:rPr>
      </w:pPr>
      <w:r w:rsidRPr="21E69E4A">
        <w:rPr>
          <w:rFonts w:cs="Calibri"/>
        </w:rPr>
        <w:t xml:space="preserve">Se incluye </w:t>
      </w:r>
      <w:r w:rsidR="00B155B5" w:rsidRPr="21E69E4A">
        <w:rPr>
          <w:rFonts w:cs="Calibri"/>
        </w:rPr>
        <w:t xml:space="preserve">el documento </w:t>
      </w:r>
      <w:commentRangeStart w:id="139"/>
      <w:r w:rsidR="00621254" w:rsidRPr="21E69E4A">
        <w:rPr>
          <w:rFonts w:cs="Calibri"/>
        </w:rPr>
        <w:t xml:space="preserve">Ficha de Evaluación de Capacidades de Equipos de Trabajo de Proyecto </w:t>
      </w:r>
      <w:r w:rsidR="0019792B">
        <w:rPr>
          <w:rFonts w:cs="Calibri"/>
        </w:rPr>
        <w:t>XXXXXXXXXXXXXXXx E</w:t>
      </w:r>
      <w:r w:rsidR="31F6C3A6" w:rsidRPr="21E69E4A">
        <w:rPr>
          <w:rFonts w:cs="Calibri"/>
        </w:rPr>
        <w:t>VALUACIÓN_EQUIPOS</w:t>
      </w:r>
      <w:r w:rsidR="3FAF21E8" w:rsidRPr="21E69E4A">
        <w:rPr>
          <w:rFonts w:cs="Calibri"/>
        </w:rPr>
        <w:t>.</w:t>
      </w:r>
      <w:commentRangeEnd w:id="139"/>
      <w:r w:rsidR="0019792B" w:rsidRPr="00980167">
        <w:rPr>
          <w:rStyle w:val="Refdecomentario"/>
          <w:rFonts w:cs="Calibri"/>
          <w:sz w:val="22"/>
          <w:szCs w:val="24"/>
        </w:rPr>
        <w:commentReference w:id="139"/>
      </w:r>
    </w:p>
    <w:p w14:paraId="004BBBA6" w14:textId="77777777" w:rsidR="00466D0F" w:rsidRDefault="00466D0F" w:rsidP="00E910A7">
      <w:pPr>
        <w:spacing w:line="276" w:lineRule="auto"/>
        <w:rPr>
          <w:rFonts w:cs="Calibri"/>
        </w:rPr>
      </w:pPr>
    </w:p>
    <w:p w14:paraId="548FA87A" w14:textId="77777777" w:rsidR="00EF72CB" w:rsidRDefault="00EF72CB" w:rsidP="00E910A7">
      <w:pPr>
        <w:spacing w:line="276" w:lineRule="auto"/>
        <w:rPr>
          <w:rFonts w:cs="Calibri"/>
        </w:rPr>
      </w:pPr>
    </w:p>
    <w:p w14:paraId="60AE73A6" w14:textId="77777777" w:rsidR="00EF72CB" w:rsidRPr="00FD6B20" w:rsidRDefault="00EF72CB" w:rsidP="00E910A7">
      <w:pPr>
        <w:spacing w:line="276" w:lineRule="auto"/>
        <w:rPr>
          <w:rFonts w:cs="Calibri"/>
        </w:rPr>
      </w:pPr>
    </w:p>
    <w:p w14:paraId="746A8B2B" w14:textId="6167DE1D" w:rsidR="00466D0F" w:rsidRPr="00FD6B20" w:rsidRDefault="00466D0F" w:rsidP="004E6FD8">
      <w:pPr>
        <w:pStyle w:val="Ttulo3"/>
        <w:numPr>
          <w:ilvl w:val="2"/>
          <w:numId w:val="55"/>
        </w:numPr>
        <w:spacing w:after="0" w:line="276" w:lineRule="auto"/>
        <w:ind w:left="567" w:hanging="567"/>
        <w:rPr>
          <w:rFonts w:cs="Calibri"/>
        </w:rPr>
      </w:pPr>
      <w:bookmarkStart w:id="140" w:name="_Toc162284897"/>
      <w:bookmarkStart w:id="141" w:name="_Toc197606011"/>
      <w:bookmarkStart w:id="142" w:name="ITEM535LEstablecerPlanMovilizacion"/>
      <w:r w:rsidRPr="00FD6B20">
        <w:rPr>
          <w:rFonts w:cs="Calibri"/>
        </w:rPr>
        <w:t xml:space="preserve">Establecer el Plan de Movilización del Equipo de Desarrollo. (ITEM 5.3.5. </w:t>
      </w:r>
      <w:r w:rsidR="00952029" w:rsidRPr="00FD6B20">
        <w:rPr>
          <w:rFonts w:cs="Calibri"/>
        </w:rPr>
        <w:t>UNE-EN ISO 19650-2:2019</w:t>
      </w:r>
      <w:r w:rsidRPr="00FD6B20">
        <w:rPr>
          <w:rFonts w:cs="Calibri"/>
        </w:rPr>
        <w:t>).</w:t>
      </w:r>
      <w:bookmarkEnd w:id="140"/>
      <w:bookmarkEnd w:id="141"/>
    </w:p>
    <w:bookmarkEnd w:id="142"/>
    <w:p w14:paraId="23FF4A15" w14:textId="77777777" w:rsidR="00980167" w:rsidRDefault="00980167" w:rsidP="00E910A7">
      <w:pPr>
        <w:spacing w:line="276" w:lineRule="auto"/>
        <w:rPr>
          <w:rFonts w:cs="Calibri"/>
          <w:szCs w:val="22"/>
          <w:u w:val="single"/>
        </w:rPr>
      </w:pPr>
    </w:p>
    <w:p w14:paraId="1A09460C" w14:textId="21611214" w:rsidR="00466D0F" w:rsidRPr="00FD6B20" w:rsidRDefault="00466D0F" w:rsidP="00E910A7">
      <w:pPr>
        <w:spacing w:line="276" w:lineRule="auto"/>
        <w:rPr>
          <w:rFonts w:cs="Calibri"/>
          <w:szCs w:val="22"/>
          <w:u w:val="single"/>
        </w:rPr>
      </w:pPr>
      <w:r w:rsidRPr="00FD6B20">
        <w:rPr>
          <w:rFonts w:cs="Calibri"/>
          <w:szCs w:val="22"/>
          <w:u w:val="single"/>
        </w:rPr>
        <w:t>Se procederá al establecimiento de un plan de movilización del equipo de desarrollo en el que se tendrán en cuenta los siguientes aspectos:</w:t>
      </w:r>
    </w:p>
    <w:p w14:paraId="70D10762" w14:textId="77777777" w:rsidR="00466D0F" w:rsidRPr="00FD6B20" w:rsidRDefault="00466D0F" w:rsidP="00E910A7">
      <w:pPr>
        <w:spacing w:line="276" w:lineRule="auto"/>
        <w:rPr>
          <w:rFonts w:cs="Calibri"/>
        </w:rPr>
      </w:pPr>
    </w:p>
    <w:p w14:paraId="1E153051" w14:textId="38EAABA2" w:rsidR="00466D0F" w:rsidRPr="00FD6B20" w:rsidRDefault="00466D0F" w:rsidP="00E910A7">
      <w:pPr>
        <w:pStyle w:val="Prrafodelista"/>
        <w:numPr>
          <w:ilvl w:val="0"/>
          <w:numId w:val="12"/>
        </w:numPr>
        <w:spacing w:line="276" w:lineRule="auto"/>
        <w:rPr>
          <w:rFonts w:cs="Calibri"/>
          <w:szCs w:val="22"/>
          <w:u w:val="single"/>
        </w:rPr>
      </w:pPr>
      <w:r w:rsidRPr="00FD6B20">
        <w:rPr>
          <w:rFonts w:cs="Calibri"/>
          <w:szCs w:val="22"/>
          <w:u w:val="single"/>
        </w:rPr>
        <w:t xml:space="preserve">supervisar y documentar los métodos y procedimientos propuestos de producción de información; </w:t>
      </w:r>
    </w:p>
    <w:p w14:paraId="2DEB54B1" w14:textId="57EAAABF" w:rsidR="00466D0F" w:rsidRPr="00FD6B20" w:rsidRDefault="00466D0F" w:rsidP="00E910A7">
      <w:pPr>
        <w:pStyle w:val="Prrafodelista"/>
        <w:numPr>
          <w:ilvl w:val="0"/>
          <w:numId w:val="12"/>
        </w:numPr>
        <w:spacing w:line="276" w:lineRule="auto"/>
        <w:rPr>
          <w:rFonts w:cs="Calibri"/>
          <w:szCs w:val="22"/>
          <w:u w:val="single"/>
        </w:rPr>
      </w:pPr>
      <w:r w:rsidRPr="00FD6B20">
        <w:rPr>
          <w:rFonts w:cs="Calibri"/>
          <w:szCs w:val="22"/>
          <w:u w:val="single"/>
        </w:rPr>
        <w:t>controlar el intercambio de información entre los equipos de trabajo;</w:t>
      </w:r>
    </w:p>
    <w:p w14:paraId="381CC5CB" w14:textId="7804A02C" w:rsidR="00466D0F" w:rsidRPr="00FD6B20" w:rsidRDefault="00466D0F" w:rsidP="00E910A7">
      <w:pPr>
        <w:pStyle w:val="Prrafodelista"/>
        <w:numPr>
          <w:ilvl w:val="0"/>
          <w:numId w:val="12"/>
        </w:numPr>
        <w:spacing w:line="276" w:lineRule="auto"/>
        <w:rPr>
          <w:rFonts w:cs="Calibri"/>
          <w:szCs w:val="22"/>
          <w:u w:val="single"/>
        </w:rPr>
      </w:pPr>
      <w:r w:rsidRPr="00FD6B20">
        <w:rPr>
          <w:rFonts w:cs="Calibri"/>
          <w:szCs w:val="22"/>
          <w:u w:val="single"/>
        </w:rPr>
        <w:t>controlar la entrega de información al adjudicador;</w:t>
      </w:r>
    </w:p>
    <w:p w14:paraId="42DCDF21" w14:textId="6A442D60" w:rsidR="00466D0F" w:rsidRPr="00FD6B20" w:rsidRDefault="00466D0F" w:rsidP="00E910A7">
      <w:pPr>
        <w:pStyle w:val="Prrafodelista"/>
        <w:numPr>
          <w:ilvl w:val="0"/>
          <w:numId w:val="12"/>
        </w:numPr>
        <w:spacing w:line="276" w:lineRule="auto"/>
        <w:rPr>
          <w:rFonts w:cs="Calibri"/>
          <w:szCs w:val="22"/>
          <w:u w:val="single"/>
        </w:rPr>
      </w:pPr>
      <w:r w:rsidRPr="00FD6B20">
        <w:rPr>
          <w:rFonts w:cs="Calibri"/>
          <w:szCs w:val="22"/>
          <w:u w:val="single"/>
        </w:rPr>
        <w:t xml:space="preserve">configurar y controlar el CDE del proyecto de acuerdo con el apartado 5.1.7 de la </w:t>
      </w:r>
      <w:r w:rsidR="00952029" w:rsidRPr="00FD6B20">
        <w:rPr>
          <w:rFonts w:cs="Calibri"/>
          <w:szCs w:val="22"/>
          <w:u w:val="single"/>
        </w:rPr>
        <w:t>UNE-EN ISO 19650-2:2019</w:t>
      </w:r>
    </w:p>
    <w:p w14:paraId="2E68BB6C" w14:textId="5B8F2748" w:rsidR="00466D0F" w:rsidRPr="00FD6B20" w:rsidRDefault="00466D0F" w:rsidP="00E910A7">
      <w:pPr>
        <w:pStyle w:val="Prrafodelista"/>
        <w:numPr>
          <w:ilvl w:val="0"/>
          <w:numId w:val="12"/>
        </w:numPr>
        <w:spacing w:line="276" w:lineRule="auto"/>
        <w:rPr>
          <w:rFonts w:cs="Calibri"/>
          <w:szCs w:val="22"/>
          <w:u w:val="single"/>
        </w:rPr>
      </w:pPr>
      <w:r w:rsidRPr="00FD6B20">
        <w:rPr>
          <w:rFonts w:cs="Calibri"/>
          <w:szCs w:val="22"/>
          <w:u w:val="single"/>
        </w:rPr>
        <w:t xml:space="preserve">configurar y probar el CDE (distribuido) del equipo de desarrollo y su conectividad con el CDE del proyecto (si procede) de acuerdo con el apartado 5.1.7 </w:t>
      </w:r>
      <w:r w:rsidR="00952029" w:rsidRPr="00FD6B20">
        <w:rPr>
          <w:rFonts w:cs="Calibri"/>
          <w:szCs w:val="22"/>
          <w:u w:val="single"/>
        </w:rPr>
        <w:t>UNE-EN ISO 19650-2:2019</w:t>
      </w:r>
      <w:r w:rsidRPr="00FD6B20">
        <w:rPr>
          <w:rFonts w:cs="Calibri"/>
          <w:szCs w:val="22"/>
          <w:u w:val="single"/>
        </w:rPr>
        <w:t xml:space="preserve">. </w:t>
      </w:r>
    </w:p>
    <w:p w14:paraId="02EAEE30" w14:textId="463B0CBC" w:rsidR="00466D0F" w:rsidRPr="00FD6B20" w:rsidRDefault="00466D0F" w:rsidP="00E910A7">
      <w:pPr>
        <w:pStyle w:val="Prrafodelista"/>
        <w:numPr>
          <w:ilvl w:val="0"/>
          <w:numId w:val="12"/>
        </w:numPr>
        <w:spacing w:line="276" w:lineRule="auto"/>
        <w:rPr>
          <w:rFonts w:cs="Calibri"/>
          <w:szCs w:val="22"/>
          <w:u w:val="single"/>
        </w:rPr>
      </w:pPr>
      <w:r w:rsidRPr="00FD6B20">
        <w:rPr>
          <w:rFonts w:cs="Calibri"/>
          <w:szCs w:val="22"/>
          <w:u w:val="single"/>
        </w:rPr>
        <w:t>adquirir, implementar, configurar y controlar infraestructura adicional de software, hardware y TI;</w:t>
      </w:r>
    </w:p>
    <w:p w14:paraId="09C053A6" w14:textId="386929B0" w:rsidR="00466D0F" w:rsidRPr="00FD6B20" w:rsidRDefault="00466D0F" w:rsidP="00E910A7">
      <w:pPr>
        <w:pStyle w:val="Prrafodelista"/>
        <w:numPr>
          <w:ilvl w:val="0"/>
          <w:numId w:val="12"/>
        </w:numPr>
        <w:spacing w:line="276" w:lineRule="auto"/>
        <w:rPr>
          <w:rFonts w:cs="Calibri"/>
          <w:szCs w:val="22"/>
          <w:u w:val="single"/>
        </w:rPr>
      </w:pPr>
      <w:r w:rsidRPr="00FD6B20">
        <w:rPr>
          <w:rFonts w:cs="Calibri"/>
          <w:szCs w:val="22"/>
          <w:u w:val="single"/>
        </w:rPr>
        <w:t>desarrollar recursos compartidos adicionales para ser utilizados por el equipo de desarrollo;</w:t>
      </w:r>
    </w:p>
    <w:p w14:paraId="3255C13A" w14:textId="530785EE" w:rsidR="00466D0F" w:rsidRPr="00FD6B20" w:rsidRDefault="00466D0F" w:rsidP="00E910A7">
      <w:pPr>
        <w:pStyle w:val="Prrafodelista"/>
        <w:numPr>
          <w:ilvl w:val="0"/>
          <w:numId w:val="12"/>
        </w:numPr>
        <w:spacing w:line="276" w:lineRule="auto"/>
        <w:rPr>
          <w:rFonts w:cs="Calibri"/>
          <w:szCs w:val="22"/>
          <w:u w:val="single"/>
        </w:rPr>
      </w:pPr>
      <w:r w:rsidRPr="00FD6B20">
        <w:rPr>
          <w:rFonts w:cs="Calibri"/>
          <w:szCs w:val="22"/>
          <w:u w:val="single"/>
        </w:rPr>
        <w:t>desarrollar e impartir formación (conocimientos necesarios) a los miembros del equipo de desarrollo;</w:t>
      </w:r>
    </w:p>
    <w:p w14:paraId="1EE2A834" w14:textId="1C1ECFD4" w:rsidR="00466D0F" w:rsidRPr="00FD6B20" w:rsidRDefault="00466D0F" w:rsidP="00E910A7">
      <w:pPr>
        <w:pStyle w:val="Prrafodelista"/>
        <w:numPr>
          <w:ilvl w:val="0"/>
          <w:numId w:val="12"/>
        </w:numPr>
        <w:spacing w:line="276" w:lineRule="auto"/>
        <w:rPr>
          <w:rFonts w:cs="Calibri"/>
          <w:szCs w:val="22"/>
          <w:u w:val="single"/>
        </w:rPr>
      </w:pPr>
      <w:r w:rsidRPr="00FD6B20">
        <w:rPr>
          <w:rFonts w:cs="Calibri"/>
          <w:szCs w:val="22"/>
          <w:u w:val="single"/>
        </w:rPr>
        <w:t>desarrollar y proporcionar capacitación (habilidades requeridas) a los miembros del equipo de desarrollo;</w:t>
      </w:r>
    </w:p>
    <w:p w14:paraId="785B8AD2" w14:textId="2AD43C8E" w:rsidR="00466D0F" w:rsidRPr="00FD6B20" w:rsidRDefault="00466D0F" w:rsidP="00E910A7">
      <w:pPr>
        <w:pStyle w:val="Prrafodelista"/>
        <w:numPr>
          <w:ilvl w:val="0"/>
          <w:numId w:val="12"/>
        </w:numPr>
        <w:spacing w:line="276" w:lineRule="auto"/>
        <w:rPr>
          <w:rFonts w:cs="Calibri"/>
          <w:szCs w:val="22"/>
          <w:u w:val="single"/>
        </w:rPr>
      </w:pPr>
      <w:r w:rsidRPr="00FD6B20">
        <w:rPr>
          <w:rFonts w:cs="Calibri"/>
          <w:szCs w:val="22"/>
          <w:u w:val="single"/>
        </w:rPr>
        <w:t xml:space="preserve">la adjudicación a miembros adicionales para el equipo de desarrollo para lograr la capacidad requerida; </w:t>
      </w:r>
    </w:p>
    <w:p w14:paraId="6AE99E20" w14:textId="21323D15" w:rsidR="00466D0F" w:rsidRPr="00FD6B20" w:rsidRDefault="00466D0F" w:rsidP="00E910A7">
      <w:pPr>
        <w:pStyle w:val="Prrafodelista"/>
        <w:numPr>
          <w:ilvl w:val="0"/>
          <w:numId w:val="12"/>
        </w:numPr>
        <w:spacing w:line="276" w:lineRule="auto"/>
        <w:rPr>
          <w:rFonts w:cs="Calibri"/>
          <w:szCs w:val="22"/>
          <w:u w:val="single"/>
        </w:rPr>
      </w:pPr>
      <w:r w:rsidRPr="00FD6B20">
        <w:rPr>
          <w:rFonts w:cs="Calibri"/>
          <w:szCs w:val="22"/>
          <w:u w:val="single"/>
        </w:rPr>
        <w:t>apoyar a las personas y organizaciones que se incorporan al equipo de desarrollo durante la adjudicación.</w:t>
      </w:r>
    </w:p>
    <w:p w14:paraId="1F640F36" w14:textId="77777777" w:rsidR="00466D0F" w:rsidRPr="00FD6B20" w:rsidRDefault="00466D0F" w:rsidP="00E910A7">
      <w:pPr>
        <w:spacing w:line="276" w:lineRule="auto"/>
        <w:rPr>
          <w:rFonts w:cs="Calibri"/>
        </w:rPr>
      </w:pPr>
    </w:p>
    <w:p w14:paraId="5CA85F82" w14:textId="124D5F79" w:rsidR="00466D0F" w:rsidRPr="00FD6B20" w:rsidRDefault="006D67E3" w:rsidP="21E69E4A">
      <w:pPr>
        <w:spacing w:line="276" w:lineRule="auto"/>
        <w:rPr>
          <w:rFonts w:cs="Calibri"/>
        </w:rPr>
      </w:pPr>
      <w:commentRangeStart w:id="143"/>
      <w:r>
        <w:rPr>
          <w:rFonts w:cs="Calibri"/>
          <w:u w:val="single"/>
        </w:rPr>
        <w:t>AVINTIA</w:t>
      </w:r>
      <w:r w:rsidR="30D2AB02" w:rsidRPr="21E69E4A">
        <w:rPr>
          <w:rFonts w:cs="Calibri"/>
          <w:u w:val="single"/>
        </w:rPr>
        <w:t xml:space="preserve"> dispone de una plantilla del Plan de Movilizac</w:t>
      </w:r>
      <w:r w:rsidR="599027C5" w:rsidRPr="21E69E4A">
        <w:rPr>
          <w:rFonts w:cs="Calibri"/>
          <w:u w:val="single"/>
        </w:rPr>
        <w:t>ión que se recoge</w:t>
      </w:r>
      <w:r w:rsidR="599027C5" w:rsidRPr="21E69E4A">
        <w:rPr>
          <w:rFonts w:cs="Calibri"/>
        </w:rPr>
        <w:t xml:space="preserve"> </w:t>
      </w:r>
      <w:r w:rsidR="00980167" w:rsidRPr="21E69E4A">
        <w:rPr>
          <w:rFonts w:cs="Calibri"/>
        </w:rPr>
        <w:t xml:space="preserve">en el documento </w:t>
      </w:r>
      <w:r w:rsidR="00E567CD">
        <w:rPr>
          <w:rFonts w:cs="Calibri"/>
        </w:rPr>
        <w:t>XXXXXXXXXXXXXXXX</w:t>
      </w:r>
      <w:commentRangeEnd w:id="143"/>
      <w:r w:rsidR="00E567CD" w:rsidRPr="00FD6B20">
        <w:rPr>
          <w:rStyle w:val="Refdecomentario"/>
          <w:rFonts w:cs="Calibri"/>
          <w:sz w:val="22"/>
          <w:szCs w:val="24"/>
        </w:rPr>
        <w:commentReference w:id="143"/>
      </w:r>
    </w:p>
    <w:p w14:paraId="4264F6B6" w14:textId="77777777" w:rsidR="00466D0F" w:rsidRPr="00FD6B20" w:rsidRDefault="00466D0F" w:rsidP="00E910A7">
      <w:pPr>
        <w:spacing w:line="276" w:lineRule="auto"/>
        <w:rPr>
          <w:rFonts w:cs="Calibri"/>
        </w:rPr>
      </w:pPr>
    </w:p>
    <w:p w14:paraId="365980F4" w14:textId="248477C5" w:rsidR="00466D0F" w:rsidRPr="00FD6B20" w:rsidRDefault="00466D0F" w:rsidP="004E6FD8">
      <w:pPr>
        <w:pStyle w:val="Ttulo3"/>
        <w:numPr>
          <w:ilvl w:val="2"/>
          <w:numId w:val="55"/>
        </w:numPr>
        <w:spacing w:after="0" w:line="276" w:lineRule="auto"/>
        <w:ind w:left="567" w:hanging="567"/>
        <w:rPr>
          <w:rFonts w:cs="Calibri"/>
        </w:rPr>
      </w:pPr>
      <w:bookmarkStart w:id="144" w:name="_Toc162284898"/>
      <w:bookmarkStart w:id="145" w:name="_Toc197606012"/>
      <w:bookmarkStart w:id="146" w:name="ITEM636CuadrodeRiesgosdeleqdedesarr"/>
      <w:r w:rsidRPr="00FD6B20">
        <w:rPr>
          <w:rFonts w:cs="Calibri"/>
        </w:rPr>
        <w:t xml:space="preserve">Establecer el Cuadro de Riesgos del Equipo de Desarrollo (ITEM 5.3.6 </w:t>
      </w:r>
      <w:r w:rsidR="00952029" w:rsidRPr="00FD6B20">
        <w:rPr>
          <w:rFonts w:cs="Calibri"/>
        </w:rPr>
        <w:t>UNE-EN ISO 19650-2:2019</w:t>
      </w:r>
      <w:r w:rsidRPr="00FD6B20">
        <w:rPr>
          <w:rFonts w:cs="Calibri"/>
        </w:rPr>
        <w:t>).</w:t>
      </w:r>
      <w:bookmarkEnd w:id="144"/>
      <w:bookmarkEnd w:id="145"/>
    </w:p>
    <w:bookmarkEnd w:id="146"/>
    <w:p w14:paraId="4D448A4D" w14:textId="77777777" w:rsidR="00980167" w:rsidRDefault="00980167" w:rsidP="00E910A7">
      <w:pPr>
        <w:spacing w:line="276" w:lineRule="auto"/>
        <w:rPr>
          <w:rFonts w:cs="Calibri"/>
          <w:szCs w:val="22"/>
          <w:u w:val="single"/>
        </w:rPr>
      </w:pPr>
    </w:p>
    <w:p w14:paraId="11E1DEDE" w14:textId="64701F2F" w:rsidR="00466D0F" w:rsidRPr="00FD6B20" w:rsidRDefault="00466D0F" w:rsidP="00E910A7">
      <w:pPr>
        <w:spacing w:line="276" w:lineRule="auto"/>
        <w:rPr>
          <w:rFonts w:cs="Calibri"/>
          <w:szCs w:val="22"/>
          <w:u w:val="single"/>
        </w:rPr>
      </w:pPr>
      <w:r w:rsidRPr="00FD6B20">
        <w:rPr>
          <w:rFonts w:cs="Calibri"/>
          <w:szCs w:val="22"/>
          <w:u w:val="single"/>
        </w:rPr>
        <w:t xml:space="preserve">Como Adjudicatarios Principales debemos establecer </w:t>
      </w:r>
      <w:r w:rsidR="00980167">
        <w:rPr>
          <w:rFonts w:cs="Calibri"/>
          <w:szCs w:val="22"/>
          <w:u w:val="single"/>
        </w:rPr>
        <w:t xml:space="preserve">para cada proyecto </w:t>
      </w:r>
      <w:r w:rsidRPr="00FD6B20">
        <w:rPr>
          <w:rFonts w:cs="Calibri"/>
          <w:szCs w:val="22"/>
          <w:u w:val="single"/>
        </w:rPr>
        <w:t xml:space="preserve">un cuadro de riesgos asociados con la entrega de los plazos de información, de conformidad con los requisitos establecidos por el cliente, y </w:t>
      </w:r>
      <w:r w:rsidR="000C46E2">
        <w:rPr>
          <w:rFonts w:cs="Calibri"/>
          <w:szCs w:val="22"/>
          <w:u w:val="single"/>
        </w:rPr>
        <w:t xml:space="preserve">concretar las acciones preventivas </w:t>
      </w:r>
      <w:r w:rsidR="00DF3FDE">
        <w:rPr>
          <w:rFonts w:cs="Calibri"/>
          <w:szCs w:val="22"/>
          <w:u w:val="single"/>
        </w:rPr>
        <w:t>y correctivas adecuadas para mitigar su impacto</w:t>
      </w:r>
      <w:r w:rsidR="00DF7589">
        <w:rPr>
          <w:rFonts w:cs="Calibri"/>
          <w:szCs w:val="22"/>
          <w:u w:val="single"/>
        </w:rPr>
        <w:t xml:space="preserve"> e influencia.</w:t>
      </w:r>
    </w:p>
    <w:p w14:paraId="212FA180" w14:textId="77777777" w:rsidR="00466D0F" w:rsidRPr="00FD6B20" w:rsidRDefault="00466D0F" w:rsidP="00E910A7">
      <w:pPr>
        <w:spacing w:line="276" w:lineRule="auto"/>
        <w:rPr>
          <w:rFonts w:cs="Calibri"/>
        </w:rPr>
      </w:pPr>
    </w:p>
    <w:p w14:paraId="3B535D7A" w14:textId="52F9729E" w:rsidR="00466D0F" w:rsidRPr="00FD6B20" w:rsidRDefault="00725F79" w:rsidP="00E910A7">
      <w:pPr>
        <w:spacing w:line="276" w:lineRule="auto"/>
        <w:rPr>
          <w:rFonts w:cs="Calibri"/>
          <w:szCs w:val="22"/>
        </w:rPr>
      </w:pPr>
      <w:r w:rsidRPr="00FD6B20">
        <w:rPr>
          <w:rFonts w:cs="Calibri"/>
          <w:szCs w:val="22"/>
        </w:rPr>
        <w:t>Se deben considerar los riesgos asociados a</w:t>
      </w:r>
      <w:r w:rsidR="00466D0F" w:rsidRPr="00FD6B20">
        <w:rPr>
          <w:rFonts w:cs="Calibri"/>
          <w:szCs w:val="22"/>
        </w:rPr>
        <w:t>:</w:t>
      </w:r>
    </w:p>
    <w:p w14:paraId="0835F115" w14:textId="77777777" w:rsidR="00466D0F" w:rsidRPr="00FD6B20" w:rsidRDefault="00466D0F" w:rsidP="00E910A7">
      <w:pPr>
        <w:spacing w:line="276" w:lineRule="auto"/>
        <w:rPr>
          <w:rFonts w:cs="Calibri"/>
          <w:szCs w:val="22"/>
        </w:rPr>
      </w:pPr>
    </w:p>
    <w:p w14:paraId="186E6B5A" w14:textId="5264B86A" w:rsidR="00466D0F" w:rsidRPr="00FD6B20" w:rsidRDefault="00466D0F" w:rsidP="00E910A7">
      <w:pPr>
        <w:pStyle w:val="Prrafodelista"/>
        <w:numPr>
          <w:ilvl w:val="0"/>
          <w:numId w:val="22"/>
        </w:numPr>
        <w:spacing w:line="276" w:lineRule="auto"/>
        <w:rPr>
          <w:rFonts w:cs="Calibri"/>
          <w:szCs w:val="22"/>
        </w:rPr>
      </w:pPr>
      <w:r w:rsidRPr="00FD6B20">
        <w:rPr>
          <w:rFonts w:cs="Calibri"/>
          <w:szCs w:val="22"/>
        </w:rPr>
        <w:t>los supuestos que el equipo de desarrollo ha hecho en relación con los requisitos del intercambio de información del adjudicador;</w:t>
      </w:r>
    </w:p>
    <w:p w14:paraId="5F19226D" w14:textId="5E4EEFDB" w:rsidR="00466D0F" w:rsidRPr="00FD6B20" w:rsidRDefault="00466D0F" w:rsidP="00E910A7">
      <w:pPr>
        <w:pStyle w:val="Prrafodelista"/>
        <w:numPr>
          <w:ilvl w:val="0"/>
          <w:numId w:val="22"/>
        </w:numPr>
        <w:spacing w:line="276" w:lineRule="auto"/>
        <w:rPr>
          <w:rFonts w:cs="Calibri"/>
          <w:szCs w:val="22"/>
        </w:rPr>
      </w:pPr>
      <w:r w:rsidRPr="00FD6B20">
        <w:rPr>
          <w:rFonts w:cs="Calibri"/>
          <w:szCs w:val="22"/>
        </w:rPr>
        <w:t>el cumplimiento por el adjudicador de los hitos de entrega de información del proyecto;</w:t>
      </w:r>
    </w:p>
    <w:p w14:paraId="624A9B6B" w14:textId="6EDF4FA6" w:rsidR="00466D0F" w:rsidRPr="00FD6B20" w:rsidRDefault="00466D0F" w:rsidP="00E910A7">
      <w:pPr>
        <w:pStyle w:val="Prrafodelista"/>
        <w:numPr>
          <w:ilvl w:val="0"/>
          <w:numId w:val="22"/>
        </w:numPr>
        <w:spacing w:line="276" w:lineRule="auto"/>
        <w:rPr>
          <w:rFonts w:cs="Calibri"/>
          <w:szCs w:val="22"/>
        </w:rPr>
      </w:pPr>
      <w:r w:rsidRPr="00FD6B20">
        <w:rPr>
          <w:rFonts w:cs="Calibri"/>
          <w:szCs w:val="22"/>
        </w:rPr>
        <w:t>el contenido del protocolo de intercambio información del proyecto;</w:t>
      </w:r>
    </w:p>
    <w:p w14:paraId="63394052" w14:textId="3A3A6D6A" w:rsidR="00466D0F" w:rsidRPr="00FD6B20" w:rsidRDefault="00466D0F" w:rsidP="00E910A7">
      <w:pPr>
        <w:pStyle w:val="Prrafodelista"/>
        <w:numPr>
          <w:ilvl w:val="0"/>
          <w:numId w:val="22"/>
        </w:numPr>
        <w:spacing w:line="276" w:lineRule="auto"/>
        <w:rPr>
          <w:rFonts w:cs="Calibri"/>
          <w:szCs w:val="22"/>
        </w:rPr>
      </w:pPr>
      <w:r w:rsidRPr="00FD6B20">
        <w:rPr>
          <w:rFonts w:cs="Calibri"/>
          <w:szCs w:val="22"/>
        </w:rPr>
        <w:t>la aplicación de la estrategia propuesta de entrega de información;</w:t>
      </w:r>
    </w:p>
    <w:p w14:paraId="26656B93" w14:textId="37A20CF9" w:rsidR="00466D0F" w:rsidRPr="00FD6B20" w:rsidRDefault="00466D0F" w:rsidP="00E910A7">
      <w:pPr>
        <w:pStyle w:val="Prrafodelista"/>
        <w:numPr>
          <w:ilvl w:val="0"/>
          <w:numId w:val="22"/>
        </w:numPr>
        <w:spacing w:line="276" w:lineRule="auto"/>
        <w:rPr>
          <w:rFonts w:cs="Calibri"/>
          <w:szCs w:val="22"/>
        </w:rPr>
      </w:pPr>
      <w:r w:rsidRPr="00FD6B20">
        <w:rPr>
          <w:rFonts w:cs="Calibri"/>
          <w:szCs w:val="22"/>
        </w:rPr>
        <w:t>la adopción de la norma de información del proyecto y los métodos y procedimientos de producción de información;</w:t>
      </w:r>
    </w:p>
    <w:p w14:paraId="1BDC9B74" w14:textId="3B83E960" w:rsidR="00466D0F" w:rsidRPr="00FD6B20" w:rsidRDefault="00466D0F" w:rsidP="00E910A7">
      <w:pPr>
        <w:pStyle w:val="Prrafodelista"/>
        <w:numPr>
          <w:ilvl w:val="0"/>
          <w:numId w:val="22"/>
        </w:numPr>
        <w:spacing w:line="276" w:lineRule="auto"/>
        <w:rPr>
          <w:rFonts w:cs="Calibri"/>
          <w:szCs w:val="22"/>
        </w:rPr>
      </w:pPr>
      <w:r w:rsidRPr="00FD6B20">
        <w:rPr>
          <w:rFonts w:cs="Calibri"/>
          <w:szCs w:val="22"/>
        </w:rPr>
        <w:t>la integración (o no integración) de las enmiendas propuestas a la norma de información del proyecto;</w:t>
      </w:r>
    </w:p>
    <w:p w14:paraId="79447BB1" w14:textId="73CE1751" w:rsidR="00466D0F" w:rsidRPr="00FD6B20" w:rsidRDefault="00466D0F" w:rsidP="00E910A7">
      <w:pPr>
        <w:pStyle w:val="Prrafodelista"/>
        <w:numPr>
          <w:ilvl w:val="0"/>
          <w:numId w:val="22"/>
        </w:numPr>
        <w:spacing w:line="276" w:lineRule="auto"/>
        <w:rPr>
          <w:rFonts w:cs="Calibri"/>
          <w:szCs w:val="22"/>
        </w:rPr>
      </w:pPr>
      <w:r w:rsidRPr="00FD6B20">
        <w:rPr>
          <w:rFonts w:cs="Calibri"/>
          <w:szCs w:val="22"/>
        </w:rPr>
        <w:lastRenderedPageBreak/>
        <w:t>la movilización del equipo de desarrollo para lograr las aptitudes y capacidades requeridas.</w:t>
      </w:r>
    </w:p>
    <w:p w14:paraId="534A2B3D" w14:textId="77777777" w:rsidR="00466D0F" w:rsidRPr="00FD6B20" w:rsidRDefault="00466D0F" w:rsidP="00E910A7">
      <w:pPr>
        <w:spacing w:line="276" w:lineRule="auto"/>
        <w:rPr>
          <w:rFonts w:cs="Calibri"/>
        </w:rPr>
      </w:pPr>
    </w:p>
    <w:p w14:paraId="5F699967" w14:textId="5F573B3A" w:rsidR="00466D0F" w:rsidRPr="00FD6B20" w:rsidRDefault="006D67E3" w:rsidP="21E69E4A">
      <w:pPr>
        <w:spacing w:line="276" w:lineRule="auto"/>
        <w:rPr>
          <w:rFonts w:cs="Calibri"/>
        </w:rPr>
      </w:pPr>
      <w:commentRangeStart w:id="147"/>
      <w:r>
        <w:rPr>
          <w:rFonts w:cs="Calibri"/>
          <w:u w:val="single"/>
        </w:rPr>
        <w:t>AVINTIA</w:t>
      </w:r>
      <w:r w:rsidR="00466D0F" w:rsidRPr="21E69E4A">
        <w:rPr>
          <w:rFonts w:cs="Calibri"/>
          <w:u w:val="single"/>
        </w:rPr>
        <w:t xml:space="preserve"> dispone de una plantilla de Cuadro de Riesgos </w:t>
      </w:r>
      <w:r w:rsidR="00DC4DBF" w:rsidRPr="21E69E4A">
        <w:rPr>
          <w:rFonts w:cs="Calibri"/>
          <w:u w:val="single"/>
        </w:rPr>
        <w:t>que se recoge en el</w:t>
      </w:r>
      <w:r w:rsidR="00DC4DBF" w:rsidRPr="21E69E4A">
        <w:rPr>
          <w:rFonts w:cs="Calibri"/>
        </w:rPr>
        <w:t xml:space="preserve"> </w:t>
      </w:r>
      <w:r w:rsidR="00DA46EC" w:rsidRPr="21E69E4A">
        <w:rPr>
          <w:rFonts w:cs="Calibri"/>
        </w:rPr>
        <w:t xml:space="preserve">documento </w:t>
      </w:r>
      <w:r w:rsidR="00E567CD">
        <w:rPr>
          <w:rFonts w:cs="Calibri"/>
        </w:rPr>
        <w:t>XXXXXXXXXXXXXXXX</w:t>
      </w:r>
      <w:commentRangeEnd w:id="147"/>
      <w:r w:rsidR="00E567CD" w:rsidRPr="00FD6B20">
        <w:rPr>
          <w:rStyle w:val="Refdecomentario"/>
          <w:rFonts w:cs="Calibri"/>
          <w:sz w:val="22"/>
          <w:szCs w:val="24"/>
        </w:rPr>
        <w:commentReference w:id="147"/>
      </w:r>
    </w:p>
    <w:p w14:paraId="712EE0E0" w14:textId="77777777" w:rsidR="00466D0F" w:rsidRPr="00FD6B20" w:rsidRDefault="00466D0F" w:rsidP="00E910A7">
      <w:pPr>
        <w:spacing w:line="276" w:lineRule="auto"/>
        <w:rPr>
          <w:rFonts w:cs="Calibri"/>
        </w:rPr>
      </w:pPr>
    </w:p>
    <w:p w14:paraId="2E75F720" w14:textId="022B246A" w:rsidR="00466D0F" w:rsidRPr="00FD6B20" w:rsidRDefault="00466D0F" w:rsidP="004E6FD8">
      <w:pPr>
        <w:pStyle w:val="Ttulo3"/>
        <w:numPr>
          <w:ilvl w:val="2"/>
          <w:numId w:val="55"/>
        </w:numPr>
        <w:spacing w:after="0" w:line="276" w:lineRule="auto"/>
        <w:ind w:left="567" w:hanging="567"/>
        <w:rPr>
          <w:rFonts w:cs="Calibri"/>
        </w:rPr>
      </w:pPr>
      <w:bookmarkStart w:id="148" w:name="_Toc162284899"/>
      <w:bookmarkStart w:id="149" w:name="_Toc197606013"/>
      <w:bookmarkStart w:id="150" w:name="ITEM637Recinfoequipodesarrollo"/>
      <w:r w:rsidRPr="00FD6B20">
        <w:rPr>
          <w:rFonts w:cs="Calibri"/>
        </w:rPr>
        <w:t xml:space="preserve">Recopilar la información de la oferta del equipo de desarrollo (ITEM 5.3.7 </w:t>
      </w:r>
      <w:r w:rsidR="00952029" w:rsidRPr="00FD6B20">
        <w:rPr>
          <w:rFonts w:cs="Calibri"/>
        </w:rPr>
        <w:t>UNE-EN ISO 19650-2:2019</w:t>
      </w:r>
      <w:r w:rsidRPr="00FD6B20">
        <w:rPr>
          <w:rFonts w:cs="Calibri"/>
        </w:rPr>
        <w:t>)</w:t>
      </w:r>
      <w:bookmarkEnd w:id="148"/>
      <w:bookmarkEnd w:id="149"/>
    </w:p>
    <w:bookmarkEnd w:id="150"/>
    <w:p w14:paraId="7752C429" w14:textId="77777777" w:rsidR="001F7F5E" w:rsidRDefault="001F7F5E" w:rsidP="00E910A7">
      <w:pPr>
        <w:spacing w:line="276" w:lineRule="auto"/>
        <w:rPr>
          <w:rFonts w:cs="Calibri"/>
          <w:szCs w:val="22"/>
        </w:rPr>
      </w:pPr>
    </w:p>
    <w:p w14:paraId="6592F9DB" w14:textId="00B9EA00" w:rsidR="00466D0F" w:rsidRPr="00FD6B20" w:rsidRDefault="00466D0F" w:rsidP="00E910A7">
      <w:pPr>
        <w:spacing w:line="276" w:lineRule="auto"/>
        <w:rPr>
          <w:rFonts w:cs="Calibri"/>
          <w:szCs w:val="22"/>
        </w:rPr>
      </w:pPr>
      <w:r w:rsidRPr="00FD6B20">
        <w:rPr>
          <w:rFonts w:cs="Calibri"/>
          <w:szCs w:val="22"/>
        </w:rPr>
        <w:t>En la oferta a present</w:t>
      </w:r>
      <w:r w:rsidR="002462B6" w:rsidRPr="00FD6B20">
        <w:rPr>
          <w:rFonts w:cs="Calibri"/>
          <w:szCs w:val="22"/>
        </w:rPr>
        <w:t>ar al cliente se deberá incluir:</w:t>
      </w:r>
    </w:p>
    <w:p w14:paraId="52882C63" w14:textId="77777777" w:rsidR="00466D0F" w:rsidRPr="00FD6B20" w:rsidRDefault="00466D0F" w:rsidP="00E910A7">
      <w:pPr>
        <w:spacing w:line="276" w:lineRule="auto"/>
        <w:rPr>
          <w:rFonts w:cs="Calibri"/>
          <w:szCs w:val="22"/>
        </w:rPr>
      </w:pPr>
    </w:p>
    <w:p w14:paraId="4D1BA609" w14:textId="3394CAC7" w:rsidR="00466D0F" w:rsidRPr="00FD6B20" w:rsidRDefault="00466D0F" w:rsidP="00E910A7">
      <w:pPr>
        <w:pStyle w:val="Prrafodelista"/>
        <w:numPr>
          <w:ilvl w:val="0"/>
          <w:numId w:val="12"/>
        </w:numPr>
        <w:spacing w:line="276" w:lineRule="auto"/>
        <w:rPr>
          <w:rFonts w:cs="Calibri"/>
          <w:szCs w:val="22"/>
          <w:u w:val="single"/>
        </w:rPr>
      </w:pPr>
      <w:r w:rsidRPr="00FD6B20">
        <w:rPr>
          <w:rFonts w:cs="Calibri"/>
          <w:szCs w:val="22"/>
          <w:u w:val="single"/>
        </w:rPr>
        <w:t xml:space="preserve">plan de ejecución del BIM (antes de la adjudicación) </w:t>
      </w:r>
    </w:p>
    <w:p w14:paraId="38BD7977" w14:textId="52940BEC" w:rsidR="00466D0F" w:rsidRPr="00FD6B20" w:rsidRDefault="00466D0F" w:rsidP="00E910A7">
      <w:pPr>
        <w:pStyle w:val="Prrafodelista"/>
        <w:numPr>
          <w:ilvl w:val="0"/>
          <w:numId w:val="12"/>
        </w:numPr>
        <w:spacing w:line="276" w:lineRule="auto"/>
        <w:rPr>
          <w:rFonts w:cs="Calibri"/>
          <w:szCs w:val="22"/>
          <w:u w:val="single"/>
        </w:rPr>
      </w:pPr>
      <w:r w:rsidRPr="00FD6B20">
        <w:rPr>
          <w:rFonts w:cs="Calibri"/>
          <w:szCs w:val="22"/>
          <w:u w:val="single"/>
        </w:rPr>
        <w:t xml:space="preserve">resumen de la evaluación de aptitudes y capacidades </w:t>
      </w:r>
    </w:p>
    <w:p w14:paraId="57E9AE09" w14:textId="622F399F" w:rsidR="00466D0F" w:rsidRPr="00FD6B20" w:rsidRDefault="00466D0F" w:rsidP="00E910A7">
      <w:pPr>
        <w:pStyle w:val="Prrafodelista"/>
        <w:numPr>
          <w:ilvl w:val="0"/>
          <w:numId w:val="12"/>
        </w:numPr>
        <w:spacing w:line="276" w:lineRule="auto"/>
        <w:rPr>
          <w:rFonts w:cs="Calibri"/>
          <w:szCs w:val="22"/>
          <w:u w:val="single"/>
        </w:rPr>
      </w:pPr>
      <w:r w:rsidRPr="00FD6B20">
        <w:rPr>
          <w:rFonts w:cs="Calibri"/>
          <w:szCs w:val="22"/>
          <w:u w:val="single"/>
        </w:rPr>
        <w:t>plan de movilización</w:t>
      </w:r>
    </w:p>
    <w:p w14:paraId="3AC66703" w14:textId="73C9AF20" w:rsidR="00466D0F" w:rsidRPr="00FD6B20" w:rsidRDefault="00466D0F" w:rsidP="00E910A7">
      <w:pPr>
        <w:pStyle w:val="Prrafodelista"/>
        <w:numPr>
          <w:ilvl w:val="0"/>
          <w:numId w:val="12"/>
        </w:numPr>
        <w:spacing w:line="276" w:lineRule="auto"/>
        <w:rPr>
          <w:rFonts w:cs="Calibri"/>
          <w:szCs w:val="22"/>
          <w:u w:val="single"/>
        </w:rPr>
      </w:pPr>
      <w:r w:rsidRPr="00FD6B20">
        <w:rPr>
          <w:rFonts w:cs="Calibri"/>
          <w:szCs w:val="22"/>
          <w:u w:val="single"/>
        </w:rPr>
        <w:t>evaluación de los riesgos asociados a la entrega de la información</w:t>
      </w:r>
    </w:p>
    <w:p w14:paraId="686AAC76" w14:textId="77777777" w:rsidR="00466D0F" w:rsidRPr="00FD6B20" w:rsidRDefault="00466D0F" w:rsidP="00E910A7">
      <w:pPr>
        <w:spacing w:line="276" w:lineRule="auto"/>
        <w:rPr>
          <w:rFonts w:cs="Calibri"/>
          <w:szCs w:val="22"/>
        </w:rPr>
      </w:pPr>
    </w:p>
    <w:p w14:paraId="5F672AEB" w14:textId="504BCEA4" w:rsidR="00466D0F" w:rsidRPr="00FD6B20" w:rsidRDefault="00466D0F" w:rsidP="00E910A7">
      <w:pPr>
        <w:spacing w:line="276" w:lineRule="auto"/>
        <w:rPr>
          <w:rFonts w:cs="Calibri"/>
          <w:szCs w:val="22"/>
        </w:rPr>
      </w:pPr>
      <w:r w:rsidRPr="00FD6B20">
        <w:rPr>
          <w:rFonts w:cs="Calibri"/>
          <w:szCs w:val="22"/>
        </w:rPr>
        <w:t>El responsable de presentación de la oferta deberá comprobar y verificar la inclusión de estos documentos en la oferta final de servicios presentada al cliente.</w:t>
      </w:r>
      <w:r w:rsidR="00E567CD">
        <w:rPr>
          <w:rFonts w:cs="Calibri"/>
          <w:szCs w:val="22"/>
        </w:rPr>
        <w:t xml:space="preserve"> Para ello, s</w:t>
      </w:r>
      <w:r w:rsidR="00E567CD" w:rsidRPr="21E69E4A">
        <w:rPr>
          <w:rFonts w:cs="Calibri"/>
        </w:rPr>
        <w:t xml:space="preserve">e </w:t>
      </w:r>
      <w:r w:rsidR="00E567CD">
        <w:rPr>
          <w:rFonts w:cs="Calibri"/>
        </w:rPr>
        <w:t>dispone de</w:t>
      </w:r>
      <w:r w:rsidR="00E567CD" w:rsidRPr="21E69E4A">
        <w:rPr>
          <w:rFonts w:cs="Calibri"/>
        </w:rPr>
        <w:t xml:space="preserve"> un documento específico a título de resumen denominado </w:t>
      </w:r>
      <w:commentRangeStart w:id="151"/>
      <w:r w:rsidR="00E567CD" w:rsidRPr="21E69E4A">
        <w:rPr>
          <w:rFonts w:cs="Calibri"/>
        </w:rPr>
        <w:t xml:space="preserve">Evaluación de Oferta </w:t>
      </w:r>
      <w:r w:rsidR="00E567CD">
        <w:rPr>
          <w:rFonts w:cs="Calibri"/>
        </w:rPr>
        <w:t xml:space="preserve">XXXXXXXXXXX </w:t>
      </w:r>
      <w:r w:rsidR="00E567CD" w:rsidRPr="21E69E4A">
        <w:rPr>
          <w:rFonts w:cs="Calibri"/>
        </w:rPr>
        <w:t>EVALUACIÓN_OFERTAS</w:t>
      </w:r>
      <w:commentRangeEnd w:id="151"/>
      <w:r w:rsidR="00E567CD" w:rsidRPr="21E69E4A">
        <w:rPr>
          <w:rStyle w:val="Refdecomentario"/>
          <w:rFonts w:cs="Calibri"/>
          <w:sz w:val="22"/>
          <w:szCs w:val="24"/>
        </w:rPr>
        <w:commentReference w:id="151"/>
      </w:r>
      <w:r w:rsidR="00E567CD" w:rsidRPr="21E69E4A">
        <w:rPr>
          <w:rFonts w:cs="Calibri"/>
        </w:rPr>
        <w:t>,</w:t>
      </w:r>
    </w:p>
    <w:p w14:paraId="1E14828C" w14:textId="77777777" w:rsidR="00466D0F" w:rsidRPr="00FD6B20" w:rsidRDefault="00466D0F" w:rsidP="00E910A7">
      <w:pPr>
        <w:spacing w:line="276" w:lineRule="auto"/>
        <w:rPr>
          <w:rFonts w:cs="Calibri"/>
        </w:rPr>
      </w:pPr>
    </w:p>
    <w:p w14:paraId="13E107A8" w14:textId="6D440D30" w:rsidR="00466D0F" w:rsidRPr="00FD6B20" w:rsidRDefault="00466D0F" w:rsidP="004E6FD8">
      <w:pPr>
        <w:pStyle w:val="Ttulo3"/>
        <w:numPr>
          <w:ilvl w:val="2"/>
          <w:numId w:val="55"/>
        </w:numPr>
        <w:spacing w:after="0" w:line="276" w:lineRule="auto"/>
        <w:ind w:left="567" w:hanging="567"/>
        <w:rPr>
          <w:rFonts w:cs="Calibri"/>
        </w:rPr>
      </w:pPr>
      <w:bookmarkStart w:id="152" w:name="_Toc162284900"/>
      <w:bookmarkStart w:id="153" w:name="_Toc197606014"/>
      <w:r w:rsidRPr="00FD6B20">
        <w:rPr>
          <w:rFonts w:cs="Calibri"/>
        </w:rPr>
        <w:t>Conclusión y resumen de la fase de presentación de ofertas.</w:t>
      </w:r>
      <w:bookmarkEnd w:id="152"/>
      <w:bookmarkEnd w:id="153"/>
    </w:p>
    <w:p w14:paraId="08825ADB" w14:textId="77777777" w:rsidR="00690ACF" w:rsidRDefault="00690ACF" w:rsidP="00E910A7">
      <w:pPr>
        <w:spacing w:line="276" w:lineRule="auto"/>
        <w:rPr>
          <w:rFonts w:cs="Calibri"/>
          <w:szCs w:val="22"/>
        </w:rPr>
      </w:pPr>
    </w:p>
    <w:p w14:paraId="12155CB3" w14:textId="72EB6BC5" w:rsidR="00466D0F" w:rsidRPr="00FD6B20" w:rsidRDefault="00466D0F" w:rsidP="00E910A7">
      <w:pPr>
        <w:spacing w:line="276" w:lineRule="auto"/>
        <w:rPr>
          <w:rFonts w:cs="Calibri"/>
          <w:szCs w:val="22"/>
        </w:rPr>
      </w:pPr>
      <w:r w:rsidRPr="00FD6B20">
        <w:rPr>
          <w:rFonts w:cs="Calibri"/>
          <w:szCs w:val="22"/>
        </w:rPr>
        <w:t xml:space="preserve">Siendo </w:t>
      </w:r>
      <w:r w:rsidR="006D67E3">
        <w:rPr>
          <w:rFonts w:cs="Calibri"/>
          <w:szCs w:val="22"/>
        </w:rPr>
        <w:t>AVINTIA</w:t>
      </w:r>
      <w:r w:rsidRPr="00FD6B20">
        <w:rPr>
          <w:rFonts w:cs="Calibri"/>
          <w:szCs w:val="22"/>
        </w:rPr>
        <w:t xml:space="preserve"> el Adjudicatario Principal es habitual la subcontratación de otras disciplinas, por ello</w:t>
      </w:r>
      <w:r w:rsidR="00E567CD">
        <w:rPr>
          <w:rFonts w:cs="Calibri"/>
          <w:szCs w:val="22"/>
        </w:rPr>
        <w:t xml:space="preserve">, </w:t>
      </w:r>
      <w:r w:rsidRPr="00FD6B20">
        <w:rPr>
          <w:rFonts w:cs="Calibri"/>
          <w:szCs w:val="22"/>
        </w:rPr>
        <w:t xml:space="preserve">debemos tener en cuenta las diferentes actividades en sentido ascendente, en dirección al cliente, y en sentido descendente, con relación a Adjudicatarios. </w:t>
      </w:r>
    </w:p>
    <w:p w14:paraId="5891EA09" w14:textId="77777777" w:rsidR="00466D0F" w:rsidRPr="00FD6B20" w:rsidRDefault="00466D0F" w:rsidP="00E910A7">
      <w:pPr>
        <w:spacing w:line="276" w:lineRule="auto"/>
        <w:rPr>
          <w:rFonts w:cs="Calibri"/>
        </w:rPr>
      </w:pPr>
    </w:p>
    <w:p w14:paraId="70CC3F25" w14:textId="77777777" w:rsidR="00466D0F" w:rsidRPr="00FD6B20" w:rsidRDefault="00466D0F" w:rsidP="00E910A7">
      <w:pPr>
        <w:spacing w:line="276" w:lineRule="auto"/>
        <w:rPr>
          <w:rFonts w:cs="Calibri"/>
          <w:szCs w:val="22"/>
        </w:rPr>
      </w:pPr>
      <w:r w:rsidRPr="00FD6B20">
        <w:rPr>
          <w:rFonts w:cs="Calibri"/>
          <w:szCs w:val="22"/>
        </w:rPr>
        <w:t>A título de resumen, en esta fase las principales labores a realizar son:</w:t>
      </w:r>
    </w:p>
    <w:p w14:paraId="669F7383" w14:textId="77777777" w:rsidR="00466D0F" w:rsidRPr="00FD6B20" w:rsidRDefault="00466D0F" w:rsidP="00E910A7">
      <w:pPr>
        <w:spacing w:line="276" w:lineRule="auto"/>
        <w:rPr>
          <w:rFonts w:cs="Calibri"/>
          <w:szCs w:val="22"/>
        </w:rPr>
      </w:pPr>
    </w:p>
    <w:p w14:paraId="0E1F5936" w14:textId="28AA05EE" w:rsidR="00466D0F" w:rsidRPr="00FD6B20" w:rsidRDefault="00466D0F" w:rsidP="00E910A7">
      <w:pPr>
        <w:pStyle w:val="Prrafodelista"/>
        <w:numPr>
          <w:ilvl w:val="0"/>
          <w:numId w:val="21"/>
        </w:numPr>
        <w:spacing w:line="276" w:lineRule="auto"/>
        <w:rPr>
          <w:rFonts w:cs="Calibri"/>
          <w:szCs w:val="22"/>
        </w:rPr>
      </w:pPr>
      <w:r w:rsidRPr="00FD6B20">
        <w:rPr>
          <w:rFonts w:cs="Calibri"/>
          <w:szCs w:val="22"/>
        </w:rPr>
        <w:t>Con toda la información de la licitación que nos facilita el cliente, se prepara el pre-BEP de la oferta.</w:t>
      </w:r>
    </w:p>
    <w:p w14:paraId="63AE2051" w14:textId="18F7C5C4" w:rsidR="00466D0F" w:rsidRPr="00FD6B20" w:rsidRDefault="00466D0F" w:rsidP="00E910A7">
      <w:pPr>
        <w:pStyle w:val="Prrafodelista"/>
        <w:numPr>
          <w:ilvl w:val="0"/>
          <w:numId w:val="21"/>
        </w:numPr>
        <w:spacing w:line="276" w:lineRule="auto"/>
        <w:rPr>
          <w:rFonts w:cs="Calibri"/>
          <w:szCs w:val="22"/>
        </w:rPr>
      </w:pPr>
      <w:r w:rsidRPr="00FD6B20">
        <w:rPr>
          <w:rFonts w:cs="Calibri"/>
          <w:szCs w:val="22"/>
        </w:rPr>
        <w:t>Se considera y evalúa el equipo, responsabilidades, software, estrategia de federación…</w:t>
      </w:r>
    </w:p>
    <w:p w14:paraId="2A1AAA01" w14:textId="04B4F9B8" w:rsidR="00466D0F" w:rsidRPr="00FD6B20" w:rsidRDefault="00466D0F" w:rsidP="00E910A7">
      <w:pPr>
        <w:pStyle w:val="Prrafodelista"/>
        <w:numPr>
          <w:ilvl w:val="0"/>
          <w:numId w:val="21"/>
        </w:numPr>
        <w:spacing w:line="276" w:lineRule="auto"/>
        <w:rPr>
          <w:rFonts w:cs="Calibri"/>
          <w:szCs w:val="22"/>
        </w:rPr>
      </w:pPr>
      <w:r w:rsidRPr="00FD6B20">
        <w:rPr>
          <w:rFonts w:cs="Calibri"/>
          <w:szCs w:val="22"/>
        </w:rPr>
        <w:t>Se plantean Propuestas de mejora.</w:t>
      </w:r>
    </w:p>
    <w:p w14:paraId="5BF8B563" w14:textId="015634BE" w:rsidR="00466D0F" w:rsidRPr="00FD6B20" w:rsidRDefault="00466D0F" w:rsidP="00E910A7">
      <w:pPr>
        <w:pStyle w:val="Prrafodelista"/>
        <w:numPr>
          <w:ilvl w:val="0"/>
          <w:numId w:val="21"/>
        </w:numPr>
        <w:spacing w:line="276" w:lineRule="auto"/>
        <w:rPr>
          <w:rFonts w:cs="Calibri"/>
          <w:szCs w:val="22"/>
        </w:rPr>
      </w:pPr>
      <w:r w:rsidRPr="00FD6B20">
        <w:rPr>
          <w:rFonts w:cs="Calibri"/>
          <w:szCs w:val="22"/>
        </w:rPr>
        <w:t>Se evalúa internamente el EIR y el pre-BEP para determinar si contamos con la capacidad de cumplir con todo, o si necesitan más recursos, ajustar plazos propuestos….</w:t>
      </w:r>
    </w:p>
    <w:p w14:paraId="6F538CAD" w14:textId="77A0EC37" w:rsidR="00466D0F" w:rsidRPr="00FD6B20" w:rsidRDefault="00466D0F" w:rsidP="00E910A7">
      <w:pPr>
        <w:pStyle w:val="Prrafodelista"/>
        <w:numPr>
          <w:ilvl w:val="0"/>
          <w:numId w:val="21"/>
        </w:numPr>
        <w:spacing w:line="276" w:lineRule="auto"/>
        <w:rPr>
          <w:rFonts w:cs="Calibri"/>
          <w:szCs w:val="22"/>
        </w:rPr>
      </w:pPr>
      <w:r w:rsidRPr="00FD6B20">
        <w:rPr>
          <w:rFonts w:cs="Calibri"/>
          <w:szCs w:val="22"/>
        </w:rPr>
        <w:t>Se piden ofertas a las empresas subcontratadas facilitándoles en la petición de oferta el EIR y el pre-BEP.</w:t>
      </w:r>
    </w:p>
    <w:p w14:paraId="7348B065" w14:textId="2329C441" w:rsidR="00466D0F" w:rsidRPr="00FD6B20" w:rsidRDefault="00466D0F" w:rsidP="00E910A7">
      <w:pPr>
        <w:pStyle w:val="Prrafodelista"/>
        <w:numPr>
          <w:ilvl w:val="0"/>
          <w:numId w:val="21"/>
        </w:numPr>
        <w:spacing w:line="276" w:lineRule="auto"/>
        <w:rPr>
          <w:rFonts w:cs="Calibri"/>
          <w:szCs w:val="22"/>
        </w:rPr>
      </w:pPr>
      <w:r w:rsidRPr="00FD6B20">
        <w:rPr>
          <w:rFonts w:cs="Calibri"/>
          <w:szCs w:val="22"/>
        </w:rPr>
        <w:t>Analizamos las ofertas recibidas por las empresas subcontratadas.</w:t>
      </w:r>
    </w:p>
    <w:p w14:paraId="46A41418" w14:textId="5B6F9566" w:rsidR="00466D0F" w:rsidRPr="00FD6B20" w:rsidRDefault="00466D0F" w:rsidP="00E910A7">
      <w:pPr>
        <w:pStyle w:val="Prrafodelista"/>
        <w:numPr>
          <w:ilvl w:val="0"/>
          <w:numId w:val="21"/>
        </w:numPr>
        <w:spacing w:line="276" w:lineRule="auto"/>
        <w:rPr>
          <w:rFonts w:cs="Calibri"/>
          <w:szCs w:val="22"/>
        </w:rPr>
      </w:pPr>
      <w:r w:rsidRPr="00FD6B20">
        <w:rPr>
          <w:rFonts w:cs="Calibri"/>
          <w:szCs w:val="22"/>
        </w:rPr>
        <w:t>Recogemos el análisis interno y las evaluaciones que ha realizado sobre las empresas subcontratadas.</w:t>
      </w:r>
    </w:p>
    <w:p w14:paraId="1FA3AADF" w14:textId="198573AD" w:rsidR="00466D0F" w:rsidRPr="00FD6B20" w:rsidRDefault="00466D0F" w:rsidP="00E910A7">
      <w:pPr>
        <w:pStyle w:val="Prrafodelista"/>
        <w:numPr>
          <w:ilvl w:val="0"/>
          <w:numId w:val="21"/>
        </w:numPr>
        <w:spacing w:line="276" w:lineRule="auto"/>
        <w:rPr>
          <w:rFonts w:cs="Calibri"/>
          <w:szCs w:val="22"/>
        </w:rPr>
      </w:pPr>
      <w:r w:rsidRPr="00FD6B20">
        <w:rPr>
          <w:rFonts w:cs="Calibri"/>
          <w:szCs w:val="22"/>
        </w:rPr>
        <w:t>Establecemos un Plan de movilización.</w:t>
      </w:r>
    </w:p>
    <w:p w14:paraId="64DEF1CB" w14:textId="344186CA" w:rsidR="00466D0F" w:rsidRPr="00FD6B20" w:rsidRDefault="00466D0F" w:rsidP="00E910A7">
      <w:pPr>
        <w:pStyle w:val="Prrafodelista"/>
        <w:numPr>
          <w:ilvl w:val="0"/>
          <w:numId w:val="21"/>
        </w:numPr>
        <w:spacing w:line="276" w:lineRule="auto"/>
        <w:rPr>
          <w:rFonts w:cs="Calibri"/>
          <w:szCs w:val="22"/>
        </w:rPr>
      </w:pPr>
      <w:r w:rsidRPr="00FD6B20">
        <w:rPr>
          <w:rFonts w:cs="Calibri"/>
          <w:szCs w:val="22"/>
        </w:rPr>
        <w:t>Elaboramos un Cuadro de riesgos con relación a los plazos de entrega de información</w:t>
      </w:r>
    </w:p>
    <w:p w14:paraId="57EEEF35" w14:textId="3C13C42F" w:rsidR="00466D0F" w:rsidRPr="00FD6B20" w:rsidRDefault="00466D0F" w:rsidP="00E910A7">
      <w:pPr>
        <w:pStyle w:val="Prrafodelista"/>
        <w:numPr>
          <w:ilvl w:val="0"/>
          <w:numId w:val="21"/>
        </w:numPr>
        <w:spacing w:line="276" w:lineRule="auto"/>
        <w:rPr>
          <w:rFonts w:cs="Calibri"/>
          <w:szCs w:val="22"/>
        </w:rPr>
      </w:pPr>
      <w:r w:rsidRPr="00FD6B20">
        <w:rPr>
          <w:rFonts w:cs="Calibri"/>
          <w:szCs w:val="22"/>
        </w:rPr>
        <w:t>Recopila toda la información y presentamos en la oferta.</w:t>
      </w:r>
    </w:p>
    <w:p w14:paraId="045BA4C4" w14:textId="77777777" w:rsidR="00466D0F" w:rsidRDefault="00466D0F" w:rsidP="00E910A7">
      <w:pPr>
        <w:spacing w:line="276" w:lineRule="auto"/>
        <w:rPr>
          <w:rFonts w:cs="Calibri"/>
        </w:rPr>
      </w:pPr>
    </w:p>
    <w:p w14:paraId="2B68ABE8" w14:textId="672B64CF" w:rsidR="00E72A95" w:rsidRDefault="00E72A95" w:rsidP="00255634">
      <w:pPr>
        <w:spacing w:line="276" w:lineRule="auto"/>
        <w:jc w:val="center"/>
        <w:rPr>
          <w:rFonts w:cs="Calibri"/>
        </w:rPr>
      </w:pPr>
      <w:r>
        <w:rPr>
          <w:noProof/>
        </w:rPr>
        <w:lastRenderedPageBreak/>
        <w:drawing>
          <wp:inline distT="0" distB="0" distL="0" distR="0" wp14:anchorId="01BD1E8B" wp14:editId="48968027">
            <wp:extent cx="5777134" cy="2306320"/>
            <wp:effectExtent l="0" t="0" r="0" b="0"/>
            <wp:docPr id="2091415238"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15238" name="Imagen 1" descr="Escala de tiempo&#10;&#10;El contenido generado por IA puede ser incorrecto."/>
                    <pic:cNvPicPr>
                      <a:picLocks noChangeAspect="1" noChangeArrowheads="1"/>
                    </pic:cNvPicPr>
                  </pic:nvPicPr>
                  <pic:blipFill rotWithShape="1">
                    <a:blip r:embed="rId33">
                      <a:extLst>
                        <a:ext uri="{28A0092B-C50C-407E-A947-70E740481C1C}">
                          <a14:useLocalDpi xmlns:a14="http://schemas.microsoft.com/office/drawing/2010/main" val="0"/>
                        </a:ext>
                      </a:extLst>
                    </a:blip>
                    <a:srcRect t="19587" b="7224"/>
                    <a:stretch>
                      <a:fillRect/>
                    </a:stretch>
                  </pic:blipFill>
                  <pic:spPr bwMode="auto">
                    <a:xfrm>
                      <a:off x="0" y="0"/>
                      <a:ext cx="5789755" cy="2311359"/>
                    </a:xfrm>
                    <a:prstGeom prst="rect">
                      <a:avLst/>
                    </a:prstGeom>
                    <a:noFill/>
                    <a:ln>
                      <a:noFill/>
                    </a:ln>
                    <a:extLst>
                      <a:ext uri="{53640926-AAD7-44D8-BBD7-CCE9431645EC}">
                        <a14:shadowObscured xmlns:a14="http://schemas.microsoft.com/office/drawing/2010/main"/>
                      </a:ext>
                    </a:extLst>
                  </pic:spPr>
                </pic:pic>
              </a:graphicData>
            </a:graphic>
          </wp:inline>
        </w:drawing>
      </w:r>
    </w:p>
    <w:p w14:paraId="1286C41D" w14:textId="40BBBEFE" w:rsidR="00255634" w:rsidRDefault="00EF72CB" w:rsidP="00255634">
      <w:pPr>
        <w:spacing w:line="276" w:lineRule="auto"/>
        <w:jc w:val="center"/>
        <w:rPr>
          <w:rFonts w:cs="Calibri"/>
        </w:rPr>
      </w:pPr>
      <w:r>
        <w:rPr>
          <w:rFonts w:cs="Calibri"/>
        </w:rPr>
        <w:t xml:space="preserve">Ilustración </w:t>
      </w:r>
      <w:r w:rsidR="00DF0C49">
        <w:rPr>
          <w:rFonts w:cs="Calibri"/>
        </w:rPr>
        <w:t xml:space="preserve">11. </w:t>
      </w:r>
      <w:r w:rsidR="00A32787">
        <w:rPr>
          <w:rFonts w:cs="Calibri"/>
        </w:rPr>
        <w:t>Actividades Fase</w:t>
      </w:r>
      <w:r>
        <w:rPr>
          <w:rFonts w:cs="Calibri"/>
        </w:rPr>
        <w:t xml:space="preserve"> Preparación Oferta</w:t>
      </w:r>
    </w:p>
    <w:p w14:paraId="79B5A8AB" w14:textId="77777777" w:rsidR="00E72A95" w:rsidRPr="00FD6B20" w:rsidRDefault="00E72A95" w:rsidP="00E910A7">
      <w:pPr>
        <w:spacing w:line="276" w:lineRule="auto"/>
        <w:rPr>
          <w:rFonts w:cs="Calibri"/>
        </w:rPr>
      </w:pPr>
    </w:p>
    <w:p w14:paraId="4ACCA4E1" w14:textId="69D08B66" w:rsidR="00466D0F" w:rsidRPr="00FD6B20" w:rsidRDefault="00466D0F" w:rsidP="004E6FD8">
      <w:pPr>
        <w:pStyle w:val="Ttulo2"/>
        <w:numPr>
          <w:ilvl w:val="1"/>
          <w:numId w:val="55"/>
        </w:numPr>
        <w:spacing w:after="0" w:line="276" w:lineRule="auto"/>
        <w:ind w:left="567" w:hanging="567"/>
        <w:rPr>
          <w:rFonts w:cs="Calibri"/>
        </w:rPr>
      </w:pPr>
      <w:bookmarkStart w:id="154" w:name="_Toc162284901"/>
      <w:bookmarkStart w:id="155" w:name="_Toc197606015"/>
      <w:r w:rsidRPr="00FD6B20">
        <w:rPr>
          <w:rFonts w:cs="Calibri"/>
        </w:rPr>
        <w:t>P</w:t>
      </w:r>
      <w:r w:rsidR="00025664" w:rsidRPr="00FD6B20">
        <w:rPr>
          <w:rFonts w:cs="Calibri"/>
        </w:rPr>
        <w:t>roceso de Gestión de la Información – Adjudicación.</w:t>
      </w:r>
      <w:r w:rsidRPr="00FD6B20">
        <w:rPr>
          <w:rFonts w:cs="Calibri"/>
        </w:rPr>
        <w:t xml:space="preserve"> (ITEM 5.4. </w:t>
      </w:r>
      <w:r w:rsidR="00952029" w:rsidRPr="00FD6B20">
        <w:rPr>
          <w:rFonts w:cs="Calibri"/>
        </w:rPr>
        <w:t>UNE-EN ISO 19650-2:2019</w:t>
      </w:r>
      <w:r w:rsidRPr="00FD6B20">
        <w:rPr>
          <w:rFonts w:cs="Calibri"/>
        </w:rPr>
        <w:t>).</w:t>
      </w:r>
      <w:bookmarkEnd w:id="154"/>
      <w:bookmarkEnd w:id="155"/>
    </w:p>
    <w:p w14:paraId="12C9F41E" w14:textId="24DF7960" w:rsidR="00466D0F" w:rsidRPr="00FD6B20" w:rsidRDefault="000B19F2" w:rsidP="00E910A7">
      <w:pPr>
        <w:spacing w:line="276" w:lineRule="auto"/>
        <w:rPr>
          <w:rFonts w:cs="Calibri"/>
          <w:szCs w:val="22"/>
        </w:rPr>
      </w:pPr>
      <w:r w:rsidRPr="00FD6B20">
        <w:rPr>
          <w:rFonts w:cs="Calibri"/>
          <w:szCs w:val="22"/>
        </w:rPr>
        <w:t>Se describen las a</w:t>
      </w:r>
      <w:r w:rsidR="00466D0F" w:rsidRPr="00FD6B20">
        <w:rPr>
          <w:rFonts w:cs="Calibri"/>
          <w:szCs w:val="22"/>
        </w:rPr>
        <w:t>ctuaciones a desarrollar una vez que hemos sido contratados.</w:t>
      </w:r>
    </w:p>
    <w:p w14:paraId="68A6E821" w14:textId="77777777" w:rsidR="00466D0F" w:rsidRPr="00FD6B20" w:rsidRDefault="00466D0F" w:rsidP="00E910A7">
      <w:pPr>
        <w:spacing w:line="276" w:lineRule="auto"/>
        <w:rPr>
          <w:rFonts w:cs="Calibri"/>
        </w:rPr>
      </w:pPr>
    </w:p>
    <w:p w14:paraId="662433E5" w14:textId="41B77F3D" w:rsidR="00466D0F" w:rsidRPr="00FD6B20" w:rsidRDefault="00466D0F" w:rsidP="004E6FD8">
      <w:pPr>
        <w:pStyle w:val="Ttulo3"/>
        <w:numPr>
          <w:ilvl w:val="2"/>
          <w:numId w:val="55"/>
        </w:numPr>
        <w:spacing w:after="0" w:line="276" w:lineRule="auto"/>
        <w:ind w:left="567" w:hanging="567"/>
        <w:rPr>
          <w:rFonts w:cs="Calibri"/>
        </w:rPr>
      </w:pPr>
      <w:bookmarkStart w:id="156" w:name="_Toc162284902"/>
      <w:bookmarkStart w:id="157" w:name="_Toc197606016"/>
      <w:bookmarkStart w:id="158" w:name="ITEM641ConfplandeejecdeleqBIM"/>
      <w:r w:rsidRPr="00FD6B20">
        <w:rPr>
          <w:rFonts w:cs="Calibri"/>
        </w:rPr>
        <w:t xml:space="preserve">Confirmar el plan de ejecución del BIM del equipo de desarrollo (ITEM 5.4.1. </w:t>
      </w:r>
      <w:r w:rsidR="00952029" w:rsidRPr="00FD6B20">
        <w:rPr>
          <w:rFonts w:cs="Calibri"/>
        </w:rPr>
        <w:t>UNE-EN ISO 19650-2:2019</w:t>
      </w:r>
      <w:r w:rsidRPr="00FD6B20">
        <w:rPr>
          <w:rFonts w:cs="Calibri"/>
        </w:rPr>
        <w:t>)</w:t>
      </w:r>
      <w:bookmarkEnd w:id="156"/>
      <w:bookmarkEnd w:id="157"/>
    </w:p>
    <w:bookmarkEnd w:id="158"/>
    <w:p w14:paraId="2C6806A7" w14:textId="77777777" w:rsidR="00EF72CB" w:rsidRDefault="00EF72CB" w:rsidP="00E910A7">
      <w:pPr>
        <w:spacing w:line="276" w:lineRule="auto"/>
        <w:rPr>
          <w:rFonts w:cs="Calibri"/>
          <w:szCs w:val="22"/>
          <w:u w:val="single"/>
        </w:rPr>
      </w:pPr>
    </w:p>
    <w:p w14:paraId="77B0AB87" w14:textId="689B85A3" w:rsidR="00466D0F" w:rsidRPr="00FD6B20" w:rsidRDefault="006D67E3" w:rsidP="00E910A7">
      <w:pPr>
        <w:spacing w:line="276" w:lineRule="auto"/>
        <w:rPr>
          <w:rFonts w:cs="Calibri"/>
          <w:szCs w:val="22"/>
          <w:u w:val="single"/>
        </w:rPr>
      </w:pPr>
      <w:r>
        <w:rPr>
          <w:rFonts w:cs="Calibri"/>
          <w:szCs w:val="22"/>
          <w:u w:val="single"/>
        </w:rPr>
        <w:t>AVINTIA</w:t>
      </w:r>
      <w:r w:rsidR="00466D0F" w:rsidRPr="00FD6B20">
        <w:rPr>
          <w:rFonts w:cs="Calibri"/>
          <w:szCs w:val="22"/>
          <w:u w:val="single"/>
        </w:rPr>
        <w:t>, junto con la entidad contratante</w:t>
      </w:r>
      <w:r w:rsidR="2B0F75C7" w:rsidRPr="00FD6B20">
        <w:rPr>
          <w:rFonts w:cs="Calibri"/>
          <w:szCs w:val="22"/>
          <w:u w:val="single"/>
        </w:rPr>
        <w:t xml:space="preserve"> </w:t>
      </w:r>
      <w:r w:rsidR="00466D0F" w:rsidRPr="00FD6B20">
        <w:rPr>
          <w:rFonts w:cs="Calibri"/>
          <w:szCs w:val="22"/>
          <w:u w:val="single"/>
        </w:rPr>
        <w:t>(cliente) verificará el Plan de Ejecución BIM</w:t>
      </w:r>
      <w:r w:rsidR="000A37B2">
        <w:rPr>
          <w:rFonts w:cs="Calibri"/>
          <w:szCs w:val="22"/>
          <w:u w:val="single"/>
        </w:rPr>
        <w:t xml:space="preserve"> </w:t>
      </w:r>
      <w:r w:rsidR="00466D0F" w:rsidRPr="00FD6B20">
        <w:rPr>
          <w:rFonts w:cs="Calibri"/>
          <w:szCs w:val="22"/>
          <w:u w:val="single"/>
        </w:rPr>
        <w:t>(BEP)</w:t>
      </w:r>
      <w:r w:rsidR="000876BC" w:rsidRPr="00FD6B20">
        <w:rPr>
          <w:rFonts w:cs="Calibri"/>
          <w:szCs w:val="22"/>
          <w:u w:val="single"/>
        </w:rPr>
        <w:t xml:space="preserve"> con todos los </w:t>
      </w:r>
      <w:r w:rsidR="00EF72CB">
        <w:rPr>
          <w:rFonts w:cs="Calibri"/>
          <w:szCs w:val="22"/>
          <w:u w:val="single"/>
        </w:rPr>
        <w:t>A</w:t>
      </w:r>
      <w:r w:rsidR="000876BC" w:rsidRPr="00FD6B20">
        <w:rPr>
          <w:rFonts w:cs="Calibri"/>
          <w:szCs w:val="22"/>
          <w:u w:val="single"/>
        </w:rPr>
        <w:t>djudicatarios</w:t>
      </w:r>
      <w:r w:rsidR="00466D0F" w:rsidRPr="00FD6B20">
        <w:rPr>
          <w:rFonts w:cs="Calibri"/>
          <w:szCs w:val="22"/>
          <w:u w:val="single"/>
        </w:rPr>
        <w:t xml:space="preserve">. Se deberán confirmar los siguientes puntos: </w:t>
      </w:r>
    </w:p>
    <w:p w14:paraId="4FB15586" w14:textId="77777777" w:rsidR="00466D0F" w:rsidRPr="00FD6B20" w:rsidRDefault="00466D0F" w:rsidP="00E910A7">
      <w:pPr>
        <w:spacing w:line="276" w:lineRule="auto"/>
        <w:rPr>
          <w:rFonts w:cs="Calibri"/>
        </w:rPr>
      </w:pPr>
    </w:p>
    <w:p w14:paraId="612ADCB4" w14:textId="20000AFD" w:rsidR="00466D0F" w:rsidRPr="00FD6B20" w:rsidRDefault="00466D0F" w:rsidP="00E910A7">
      <w:pPr>
        <w:pStyle w:val="Prrafodelista"/>
        <w:numPr>
          <w:ilvl w:val="0"/>
          <w:numId w:val="20"/>
        </w:numPr>
        <w:spacing w:line="276" w:lineRule="auto"/>
        <w:rPr>
          <w:rFonts w:cs="Calibri"/>
          <w:szCs w:val="22"/>
          <w:u w:val="single"/>
        </w:rPr>
      </w:pPr>
      <w:r w:rsidRPr="00FD6B20">
        <w:rPr>
          <w:rFonts w:cs="Calibri"/>
          <w:szCs w:val="22"/>
          <w:u w:val="single"/>
        </w:rPr>
        <w:t>el nombre de los gestores de la información</w:t>
      </w:r>
    </w:p>
    <w:p w14:paraId="4461DC3A" w14:textId="5D1F17EB" w:rsidR="00466D0F" w:rsidRPr="00FD6B20" w:rsidRDefault="00466D0F" w:rsidP="00E910A7">
      <w:pPr>
        <w:pStyle w:val="Prrafodelista"/>
        <w:numPr>
          <w:ilvl w:val="0"/>
          <w:numId w:val="20"/>
        </w:numPr>
        <w:spacing w:line="276" w:lineRule="auto"/>
        <w:rPr>
          <w:rFonts w:cs="Calibri"/>
          <w:szCs w:val="22"/>
          <w:u w:val="single"/>
        </w:rPr>
      </w:pPr>
      <w:r w:rsidRPr="00FD6B20">
        <w:rPr>
          <w:rFonts w:cs="Calibri"/>
          <w:szCs w:val="22"/>
          <w:u w:val="single"/>
        </w:rPr>
        <w:t>actualizará la estrategia de entrega de documentación</w:t>
      </w:r>
    </w:p>
    <w:p w14:paraId="794A7A0E" w14:textId="7A4DB6AE" w:rsidR="00466D0F" w:rsidRPr="00FD6B20" w:rsidRDefault="00466D0F" w:rsidP="00E910A7">
      <w:pPr>
        <w:pStyle w:val="Prrafodelista"/>
        <w:numPr>
          <w:ilvl w:val="0"/>
          <w:numId w:val="20"/>
        </w:numPr>
        <w:spacing w:line="276" w:lineRule="auto"/>
        <w:rPr>
          <w:rFonts w:cs="Calibri"/>
          <w:szCs w:val="22"/>
          <w:u w:val="single"/>
        </w:rPr>
      </w:pPr>
      <w:r w:rsidRPr="00FD6B20">
        <w:rPr>
          <w:rFonts w:cs="Calibri"/>
          <w:szCs w:val="22"/>
          <w:u w:val="single"/>
        </w:rPr>
        <w:t>matriz de responsabilidades de alto nivel.</w:t>
      </w:r>
    </w:p>
    <w:p w14:paraId="393954E3" w14:textId="1430CE3B" w:rsidR="00466D0F" w:rsidRPr="00FD6B20" w:rsidRDefault="00466D0F" w:rsidP="00E910A7">
      <w:pPr>
        <w:pStyle w:val="Prrafodelista"/>
        <w:numPr>
          <w:ilvl w:val="0"/>
          <w:numId w:val="20"/>
        </w:numPr>
        <w:spacing w:line="276" w:lineRule="auto"/>
        <w:rPr>
          <w:rFonts w:cs="Calibri"/>
          <w:szCs w:val="22"/>
          <w:u w:val="single"/>
        </w:rPr>
      </w:pPr>
      <w:r w:rsidRPr="00FD6B20">
        <w:rPr>
          <w:rFonts w:cs="Calibri"/>
          <w:szCs w:val="22"/>
          <w:u w:val="single"/>
        </w:rPr>
        <w:t>los métodos y procedimientos de producción propuestos</w:t>
      </w:r>
    </w:p>
    <w:p w14:paraId="677A4E39" w14:textId="3F7D484E" w:rsidR="00466D0F" w:rsidRPr="00FD6B20" w:rsidRDefault="00466D0F" w:rsidP="00E910A7">
      <w:pPr>
        <w:pStyle w:val="Prrafodelista"/>
        <w:numPr>
          <w:ilvl w:val="0"/>
          <w:numId w:val="20"/>
        </w:numPr>
        <w:spacing w:line="276" w:lineRule="auto"/>
        <w:rPr>
          <w:rFonts w:cs="Calibri"/>
          <w:szCs w:val="22"/>
          <w:u w:val="single"/>
        </w:rPr>
      </w:pPr>
      <w:r w:rsidRPr="00FD6B20">
        <w:rPr>
          <w:rFonts w:cs="Calibri"/>
          <w:szCs w:val="22"/>
          <w:u w:val="single"/>
        </w:rPr>
        <w:t>acordar cualquier adición o modificación a la norma de información del proyecto</w:t>
      </w:r>
    </w:p>
    <w:p w14:paraId="5A17BEAA" w14:textId="6BDDBD25" w:rsidR="00466D0F" w:rsidRPr="00FD6B20" w:rsidRDefault="00466D0F" w:rsidP="00E910A7">
      <w:pPr>
        <w:pStyle w:val="Prrafodelista"/>
        <w:numPr>
          <w:ilvl w:val="0"/>
          <w:numId w:val="20"/>
        </w:numPr>
        <w:spacing w:line="276" w:lineRule="auto"/>
        <w:rPr>
          <w:rFonts w:cs="Calibri"/>
          <w:szCs w:val="22"/>
          <w:u w:val="single"/>
        </w:rPr>
      </w:pPr>
      <w:r w:rsidRPr="00FD6B20">
        <w:rPr>
          <w:rFonts w:cs="Calibri"/>
          <w:szCs w:val="22"/>
          <w:u w:val="single"/>
        </w:rPr>
        <w:t>confirmar los medios IT (software, hardware e infraestructura IT)</w:t>
      </w:r>
    </w:p>
    <w:p w14:paraId="7EC48EE5" w14:textId="77777777" w:rsidR="00BC2999" w:rsidRPr="00FD6B20" w:rsidRDefault="00BC2999" w:rsidP="00E910A7">
      <w:pPr>
        <w:spacing w:line="276" w:lineRule="auto"/>
        <w:rPr>
          <w:rFonts w:cs="Calibri"/>
        </w:rPr>
      </w:pPr>
    </w:p>
    <w:p w14:paraId="32C420C9" w14:textId="4F50D7CA" w:rsidR="00466D0F" w:rsidRPr="00FD6B20" w:rsidRDefault="00466D0F" w:rsidP="00E910A7">
      <w:pPr>
        <w:spacing w:line="276" w:lineRule="auto"/>
        <w:rPr>
          <w:rFonts w:cs="Calibri"/>
          <w:szCs w:val="22"/>
        </w:rPr>
      </w:pPr>
      <w:r w:rsidRPr="00FD6B20">
        <w:rPr>
          <w:rFonts w:cs="Calibri"/>
          <w:szCs w:val="22"/>
        </w:rPr>
        <w:t>Se entenderá que el Plan de Ejecución BIM (BEP), queda aprobado una vez se han incluido los elementos y comentarios acordados en las re</w:t>
      </w:r>
      <w:r w:rsidR="00BC2999" w:rsidRPr="00FD6B20">
        <w:rPr>
          <w:rFonts w:cs="Calibri"/>
          <w:szCs w:val="22"/>
        </w:rPr>
        <w:t>uniones de coordinación previas.</w:t>
      </w:r>
    </w:p>
    <w:p w14:paraId="292A7B7D" w14:textId="77777777" w:rsidR="00466D0F" w:rsidRPr="00FD6B20" w:rsidRDefault="00466D0F" w:rsidP="00E910A7">
      <w:pPr>
        <w:spacing w:line="276" w:lineRule="auto"/>
        <w:rPr>
          <w:rFonts w:cs="Calibri"/>
        </w:rPr>
      </w:pPr>
    </w:p>
    <w:p w14:paraId="5DD0344A" w14:textId="6C9F56AA" w:rsidR="00466D0F" w:rsidRPr="00FD6B20" w:rsidRDefault="006971D6" w:rsidP="00E910A7">
      <w:pPr>
        <w:spacing w:line="276" w:lineRule="auto"/>
        <w:rPr>
          <w:rFonts w:cs="Calibri"/>
          <w:szCs w:val="22"/>
          <w:u w:val="single"/>
        </w:rPr>
      </w:pPr>
      <w:r w:rsidRPr="00FD6B20">
        <w:rPr>
          <w:rFonts w:cs="Calibri"/>
          <w:szCs w:val="22"/>
          <w:u w:val="single"/>
        </w:rPr>
        <w:t>Se consta</w:t>
      </w:r>
      <w:r w:rsidR="006C0C3C" w:rsidRPr="00FD6B20">
        <w:rPr>
          <w:rFonts w:cs="Calibri"/>
          <w:szCs w:val="22"/>
          <w:u w:val="single"/>
        </w:rPr>
        <w:t>ta</w:t>
      </w:r>
      <w:r w:rsidR="00421F91" w:rsidRPr="00FD6B20">
        <w:rPr>
          <w:rFonts w:cs="Calibri"/>
          <w:szCs w:val="22"/>
          <w:u w:val="single"/>
        </w:rPr>
        <w:t>rá la aprobación del BEP</w:t>
      </w:r>
      <w:r w:rsidR="009E7406" w:rsidRPr="00FD6B20">
        <w:rPr>
          <w:rFonts w:cs="Calibri"/>
          <w:szCs w:val="22"/>
          <w:u w:val="single"/>
        </w:rPr>
        <w:t>, su presentación</w:t>
      </w:r>
      <w:r w:rsidR="00421F91" w:rsidRPr="00FD6B20">
        <w:rPr>
          <w:rFonts w:cs="Calibri"/>
          <w:szCs w:val="22"/>
          <w:u w:val="single"/>
        </w:rPr>
        <w:t xml:space="preserve"> </w:t>
      </w:r>
      <w:r w:rsidR="009E7406" w:rsidRPr="00FD6B20">
        <w:rPr>
          <w:rFonts w:cs="Calibri"/>
          <w:szCs w:val="22"/>
          <w:u w:val="single"/>
        </w:rPr>
        <w:t xml:space="preserve">y el resto de los aspectos enunciados anteriormente </w:t>
      </w:r>
      <w:r w:rsidR="004F5EC0" w:rsidRPr="00FD6B20">
        <w:rPr>
          <w:rFonts w:cs="Calibri"/>
          <w:szCs w:val="22"/>
          <w:u w:val="single"/>
        </w:rPr>
        <w:t xml:space="preserve">en el Acta de la reunión que </w:t>
      </w:r>
      <w:r w:rsidR="009E7406" w:rsidRPr="00FD6B20">
        <w:rPr>
          <w:rFonts w:cs="Calibri"/>
          <w:szCs w:val="22"/>
          <w:u w:val="single"/>
        </w:rPr>
        <w:t>dé</w:t>
      </w:r>
      <w:r w:rsidR="004F5EC0" w:rsidRPr="00FD6B20">
        <w:rPr>
          <w:rFonts w:cs="Calibri"/>
          <w:szCs w:val="22"/>
          <w:u w:val="single"/>
        </w:rPr>
        <w:t xml:space="preserve"> lugar al </w:t>
      </w:r>
      <w:r w:rsidR="009E7406" w:rsidRPr="00FD6B20">
        <w:rPr>
          <w:rFonts w:cs="Calibri"/>
          <w:szCs w:val="22"/>
          <w:u w:val="single"/>
        </w:rPr>
        <w:t>i</w:t>
      </w:r>
      <w:r w:rsidR="004F5EC0" w:rsidRPr="00FD6B20">
        <w:rPr>
          <w:rFonts w:cs="Calibri"/>
          <w:szCs w:val="22"/>
          <w:u w:val="single"/>
        </w:rPr>
        <w:t>nicio del proyecto</w:t>
      </w:r>
      <w:r w:rsidR="00A74403" w:rsidRPr="00FD6B20">
        <w:rPr>
          <w:rFonts w:cs="Calibri"/>
          <w:szCs w:val="22"/>
          <w:u w:val="single"/>
        </w:rPr>
        <w:t xml:space="preserve">. </w:t>
      </w:r>
    </w:p>
    <w:p w14:paraId="37CCA6F4" w14:textId="5397AFE1" w:rsidR="00BC2999" w:rsidRPr="00FD6B20" w:rsidRDefault="00BC2999" w:rsidP="00E910A7">
      <w:pPr>
        <w:spacing w:line="276" w:lineRule="auto"/>
        <w:rPr>
          <w:rFonts w:cs="Calibri"/>
          <w:szCs w:val="22"/>
          <w:u w:val="single"/>
        </w:rPr>
      </w:pPr>
    </w:p>
    <w:p w14:paraId="7D432F10" w14:textId="708F401A" w:rsidR="00BC2999" w:rsidRPr="00FD6B20" w:rsidRDefault="00BC2999" w:rsidP="00E910A7">
      <w:pPr>
        <w:spacing w:line="276" w:lineRule="auto"/>
        <w:rPr>
          <w:rFonts w:cs="Calibri"/>
          <w:szCs w:val="22"/>
        </w:rPr>
      </w:pPr>
      <w:r w:rsidRPr="00FD6B20">
        <w:rPr>
          <w:rFonts w:cs="Calibri"/>
          <w:szCs w:val="22"/>
        </w:rPr>
        <w:t xml:space="preserve">Las reuniones de coordinación </w:t>
      </w:r>
      <w:r w:rsidR="009A0F1F">
        <w:rPr>
          <w:rFonts w:cs="Calibri"/>
          <w:szCs w:val="22"/>
        </w:rPr>
        <w:t>prestarán</w:t>
      </w:r>
      <w:r w:rsidRPr="00FD6B20">
        <w:rPr>
          <w:rFonts w:cs="Calibri"/>
          <w:szCs w:val="22"/>
        </w:rPr>
        <w:t xml:space="preserve"> especial atención a</w:t>
      </w:r>
      <w:r w:rsidR="000A37B2">
        <w:rPr>
          <w:rFonts w:cs="Calibri"/>
          <w:szCs w:val="22"/>
        </w:rPr>
        <w:t xml:space="preserve"> los </w:t>
      </w:r>
      <w:r w:rsidR="009A0F1F">
        <w:rPr>
          <w:rFonts w:cs="Calibri"/>
          <w:szCs w:val="22"/>
        </w:rPr>
        <w:t>siguientes aspectos</w:t>
      </w:r>
      <w:r w:rsidRPr="00FD6B20">
        <w:rPr>
          <w:rFonts w:cs="Calibri"/>
          <w:szCs w:val="22"/>
        </w:rPr>
        <w:t>:</w:t>
      </w:r>
    </w:p>
    <w:p w14:paraId="4626192B" w14:textId="77777777" w:rsidR="004B0145" w:rsidRPr="00FD6B20" w:rsidRDefault="004B0145" w:rsidP="00E910A7">
      <w:pPr>
        <w:spacing w:line="276" w:lineRule="auto"/>
        <w:rPr>
          <w:rFonts w:cs="Calibri"/>
        </w:rPr>
      </w:pPr>
    </w:p>
    <w:p w14:paraId="64ED0AA0" w14:textId="5C40B839" w:rsidR="00BC2999" w:rsidRPr="00FD6B20" w:rsidRDefault="00BC2999" w:rsidP="00E910A7">
      <w:pPr>
        <w:pStyle w:val="Prrafodelista"/>
        <w:numPr>
          <w:ilvl w:val="0"/>
          <w:numId w:val="20"/>
        </w:numPr>
        <w:spacing w:line="276" w:lineRule="auto"/>
        <w:rPr>
          <w:rFonts w:cs="Calibri"/>
          <w:szCs w:val="22"/>
        </w:rPr>
      </w:pPr>
      <w:r w:rsidRPr="00FD6B20">
        <w:rPr>
          <w:rFonts w:cs="Calibri"/>
          <w:szCs w:val="22"/>
        </w:rPr>
        <w:t>Revisión de las incidencias</w:t>
      </w:r>
    </w:p>
    <w:p w14:paraId="39E83B6C" w14:textId="1DCFDBEF" w:rsidR="00BC2999" w:rsidRPr="00FD6B20" w:rsidRDefault="00BC2999" w:rsidP="00E910A7">
      <w:pPr>
        <w:pStyle w:val="Prrafodelista"/>
        <w:numPr>
          <w:ilvl w:val="0"/>
          <w:numId w:val="20"/>
        </w:numPr>
        <w:spacing w:line="276" w:lineRule="auto"/>
        <w:rPr>
          <w:rFonts w:cs="Calibri"/>
          <w:szCs w:val="22"/>
        </w:rPr>
      </w:pPr>
      <w:r w:rsidRPr="00FD6B20">
        <w:rPr>
          <w:rFonts w:cs="Calibri"/>
          <w:szCs w:val="22"/>
        </w:rPr>
        <w:t xml:space="preserve">Revisión </w:t>
      </w:r>
      <w:r w:rsidR="00B359A3">
        <w:rPr>
          <w:rFonts w:cs="Calibri"/>
          <w:szCs w:val="22"/>
        </w:rPr>
        <w:t xml:space="preserve">y cumplimiento </w:t>
      </w:r>
      <w:r w:rsidRPr="00FD6B20">
        <w:rPr>
          <w:rFonts w:cs="Calibri"/>
          <w:szCs w:val="22"/>
        </w:rPr>
        <w:t>de los plazos</w:t>
      </w:r>
    </w:p>
    <w:p w14:paraId="05DEA695" w14:textId="6998A029" w:rsidR="00BC2999" w:rsidRPr="00FD6B20" w:rsidRDefault="00BC2999" w:rsidP="00E910A7">
      <w:pPr>
        <w:pStyle w:val="Prrafodelista"/>
        <w:numPr>
          <w:ilvl w:val="0"/>
          <w:numId w:val="20"/>
        </w:numPr>
        <w:spacing w:line="276" w:lineRule="auto"/>
        <w:rPr>
          <w:rFonts w:cs="Calibri"/>
          <w:szCs w:val="22"/>
        </w:rPr>
      </w:pPr>
      <w:r w:rsidRPr="00FD6B20">
        <w:rPr>
          <w:rFonts w:cs="Calibri"/>
          <w:szCs w:val="22"/>
        </w:rPr>
        <w:t xml:space="preserve">Revisión </w:t>
      </w:r>
      <w:r w:rsidR="009A0F1F">
        <w:rPr>
          <w:rFonts w:cs="Calibri"/>
          <w:szCs w:val="22"/>
        </w:rPr>
        <w:t xml:space="preserve">y control de calidad </w:t>
      </w:r>
      <w:r w:rsidRPr="00FD6B20">
        <w:rPr>
          <w:rFonts w:cs="Calibri"/>
          <w:szCs w:val="22"/>
        </w:rPr>
        <w:t>de los modelos</w:t>
      </w:r>
    </w:p>
    <w:p w14:paraId="04B968FA" w14:textId="4D33CDE9" w:rsidR="00BC2999" w:rsidRPr="00FD6B20" w:rsidRDefault="00BC2999" w:rsidP="00E910A7">
      <w:pPr>
        <w:pStyle w:val="Prrafodelista"/>
        <w:numPr>
          <w:ilvl w:val="0"/>
          <w:numId w:val="20"/>
        </w:numPr>
        <w:spacing w:line="276" w:lineRule="auto"/>
        <w:rPr>
          <w:rFonts w:cs="Calibri"/>
          <w:szCs w:val="22"/>
        </w:rPr>
      </w:pPr>
      <w:r w:rsidRPr="00FD6B20">
        <w:rPr>
          <w:rFonts w:cs="Calibri"/>
          <w:szCs w:val="22"/>
        </w:rPr>
        <w:t>Seguimiento del BEP</w:t>
      </w:r>
    </w:p>
    <w:p w14:paraId="576F3A69" w14:textId="3C6501CE" w:rsidR="00BC2999" w:rsidRPr="00FD6B20" w:rsidRDefault="00BC2999" w:rsidP="00E910A7">
      <w:pPr>
        <w:pStyle w:val="Prrafodelista"/>
        <w:numPr>
          <w:ilvl w:val="0"/>
          <w:numId w:val="20"/>
        </w:numPr>
        <w:spacing w:line="276" w:lineRule="auto"/>
        <w:rPr>
          <w:rFonts w:cs="Calibri"/>
          <w:szCs w:val="22"/>
        </w:rPr>
      </w:pPr>
      <w:r w:rsidRPr="00FD6B20">
        <w:rPr>
          <w:rFonts w:cs="Calibri"/>
          <w:szCs w:val="22"/>
        </w:rPr>
        <w:t>Modificación del BEP y aprobación</w:t>
      </w:r>
    </w:p>
    <w:p w14:paraId="1772D879" w14:textId="77777777" w:rsidR="00466D0F" w:rsidRPr="00FD6B20" w:rsidRDefault="00466D0F" w:rsidP="00E910A7">
      <w:pPr>
        <w:spacing w:line="276" w:lineRule="auto"/>
        <w:rPr>
          <w:rFonts w:cs="Calibri"/>
        </w:rPr>
      </w:pPr>
    </w:p>
    <w:p w14:paraId="2BE7486A" w14:textId="02DA084A" w:rsidR="00466D0F" w:rsidRPr="00FD6B20" w:rsidRDefault="00466D0F" w:rsidP="004E6FD8">
      <w:pPr>
        <w:pStyle w:val="Ttulo3"/>
        <w:numPr>
          <w:ilvl w:val="2"/>
          <w:numId w:val="55"/>
        </w:numPr>
        <w:spacing w:after="0" w:line="276" w:lineRule="auto"/>
        <w:ind w:left="567" w:hanging="567"/>
        <w:rPr>
          <w:rFonts w:cs="Calibri"/>
        </w:rPr>
      </w:pPr>
      <w:bookmarkStart w:id="159" w:name="ITEM642Establecerrmatrizdetalladarespons"/>
      <w:bookmarkStart w:id="160" w:name="_Toc162284903"/>
      <w:bookmarkStart w:id="161" w:name="_Toc197606017"/>
      <w:r w:rsidRPr="00FD6B20">
        <w:rPr>
          <w:rFonts w:cs="Calibri"/>
        </w:rPr>
        <w:t xml:space="preserve">Establecer la matriz detallada de responsabilidades del equipo de desarrollo </w:t>
      </w:r>
      <w:bookmarkEnd w:id="159"/>
      <w:r w:rsidRPr="00FD6B20">
        <w:rPr>
          <w:rFonts w:cs="Calibri"/>
        </w:rPr>
        <w:t xml:space="preserve">(ITEM 5.4.2 </w:t>
      </w:r>
      <w:r w:rsidR="00952029" w:rsidRPr="00FD6B20">
        <w:rPr>
          <w:rFonts w:cs="Calibri"/>
        </w:rPr>
        <w:t>UNE-EN ISO 19650-2:2019</w:t>
      </w:r>
      <w:r w:rsidRPr="00FD6B20">
        <w:rPr>
          <w:rFonts w:cs="Calibri"/>
        </w:rPr>
        <w:t>)</w:t>
      </w:r>
      <w:bookmarkEnd w:id="160"/>
      <w:bookmarkEnd w:id="161"/>
    </w:p>
    <w:p w14:paraId="5131AED1" w14:textId="77777777" w:rsidR="009A0F1F" w:rsidRDefault="009A0F1F" w:rsidP="00E910A7">
      <w:pPr>
        <w:spacing w:line="276" w:lineRule="auto"/>
        <w:rPr>
          <w:rFonts w:cs="Calibri"/>
          <w:szCs w:val="22"/>
          <w:u w:val="single"/>
        </w:rPr>
      </w:pPr>
    </w:p>
    <w:p w14:paraId="26FE955B" w14:textId="429B0C3F" w:rsidR="00466D0F" w:rsidRPr="00FD6B20" w:rsidRDefault="00466D0F" w:rsidP="00E910A7">
      <w:pPr>
        <w:spacing w:line="276" w:lineRule="auto"/>
        <w:rPr>
          <w:rFonts w:cs="Calibri"/>
          <w:szCs w:val="22"/>
        </w:rPr>
      </w:pPr>
      <w:r w:rsidRPr="00FD6B20">
        <w:rPr>
          <w:rFonts w:cs="Calibri"/>
          <w:szCs w:val="22"/>
          <w:u w:val="single"/>
        </w:rPr>
        <w:t xml:space="preserve">Se </w:t>
      </w:r>
      <w:r w:rsidR="002462B6" w:rsidRPr="00FD6B20">
        <w:rPr>
          <w:rFonts w:cs="Calibri"/>
          <w:szCs w:val="22"/>
          <w:u w:val="single"/>
        </w:rPr>
        <w:t xml:space="preserve">propondrá </w:t>
      </w:r>
      <w:r w:rsidRPr="00FD6B20">
        <w:rPr>
          <w:rFonts w:cs="Calibri"/>
          <w:szCs w:val="22"/>
          <w:u w:val="single"/>
        </w:rPr>
        <w:t>mejorar la matriz de responsabilidad de alto nivel en la que se definirá qué información debe producirse, cuándo y con quien se va a intercambiar y qué equipo de trabajo es el encargado de producir esa información</w:t>
      </w:r>
      <w:r w:rsidRPr="00FD6B20">
        <w:rPr>
          <w:rFonts w:cs="Calibri"/>
          <w:szCs w:val="22"/>
        </w:rPr>
        <w:t>.</w:t>
      </w:r>
    </w:p>
    <w:p w14:paraId="0FB47930" w14:textId="77777777" w:rsidR="00466D0F" w:rsidRPr="00FD6B20" w:rsidRDefault="00466D0F" w:rsidP="00E910A7">
      <w:pPr>
        <w:spacing w:line="276" w:lineRule="auto"/>
        <w:rPr>
          <w:rFonts w:cs="Calibri"/>
        </w:rPr>
      </w:pPr>
    </w:p>
    <w:p w14:paraId="1999D199" w14:textId="10E129C2" w:rsidR="00466D0F" w:rsidRPr="00FD6B20" w:rsidRDefault="00466D0F" w:rsidP="00E910A7">
      <w:pPr>
        <w:spacing w:line="276" w:lineRule="auto"/>
        <w:rPr>
          <w:rFonts w:cs="Calibri"/>
          <w:szCs w:val="22"/>
        </w:rPr>
      </w:pPr>
      <w:r w:rsidRPr="00FD6B20">
        <w:rPr>
          <w:rFonts w:cs="Calibri"/>
          <w:szCs w:val="22"/>
        </w:rPr>
        <w:t>Por otro lado, se ha de considerar</w:t>
      </w:r>
      <w:r w:rsidR="008E5898" w:rsidRPr="00FD6B20">
        <w:rPr>
          <w:rFonts w:cs="Calibri"/>
          <w:szCs w:val="22"/>
        </w:rPr>
        <w:t>:</w:t>
      </w:r>
      <w:r w:rsidRPr="00FD6B20">
        <w:rPr>
          <w:rFonts w:cs="Calibri"/>
          <w:szCs w:val="22"/>
        </w:rPr>
        <w:t xml:space="preserve"> </w:t>
      </w:r>
    </w:p>
    <w:p w14:paraId="3D0AA609" w14:textId="77777777" w:rsidR="00466D0F" w:rsidRPr="00FD6B20" w:rsidRDefault="00466D0F" w:rsidP="00E910A7">
      <w:pPr>
        <w:spacing w:line="276" w:lineRule="auto"/>
        <w:rPr>
          <w:rFonts w:cs="Calibri"/>
          <w:szCs w:val="22"/>
        </w:rPr>
      </w:pPr>
    </w:p>
    <w:p w14:paraId="5C907DBC" w14:textId="273AE16B" w:rsidR="00466D0F" w:rsidRPr="00FD6B20" w:rsidRDefault="00466D0F" w:rsidP="00E910A7">
      <w:pPr>
        <w:pStyle w:val="Prrafodelista"/>
        <w:numPr>
          <w:ilvl w:val="0"/>
          <w:numId w:val="19"/>
        </w:numPr>
        <w:spacing w:line="276" w:lineRule="auto"/>
        <w:rPr>
          <w:rFonts w:cs="Calibri"/>
          <w:szCs w:val="22"/>
        </w:rPr>
      </w:pPr>
      <w:r w:rsidRPr="00FD6B20">
        <w:rPr>
          <w:rFonts w:cs="Calibri"/>
          <w:szCs w:val="22"/>
        </w:rPr>
        <w:t>los hitos de entrega de información;</w:t>
      </w:r>
    </w:p>
    <w:p w14:paraId="2E3486AA" w14:textId="2A5BAF65" w:rsidR="00466D0F" w:rsidRPr="00FD6B20" w:rsidRDefault="00466D0F" w:rsidP="00E910A7">
      <w:pPr>
        <w:pStyle w:val="Prrafodelista"/>
        <w:numPr>
          <w:ilvl w:val="0"/>
          <w:numId w:val="19"/>
        </w:numPr>
        <w:spacing w:line="276" w:lineRule="auto"/>
        <w:rPr>
          <w:rFonts w:cs="Calibri"/>
          <w:szCs w:val="22"/>
        </w:rPr>
      </w:pPr>
      <w:r w:rsidRPr="00FD6B20">
        <w:rPr>
          <w:rFonts w:cs="Calibri"/>
          <w:szCs w:val="22"/>
        </w:rPr>
        <w:t xml:space="preserve">los elementos de la estructura de distribución de los contenedores de información asignados a cada equipo de trabajo; </w:t>
      </w:r>
    </w:p>
    <w:p w14:paraId="6B6DBD33" w14:textId="26D29106" w:rsidR="089F820D" w:rsidRPr="00FD6B20" w:rsidRDefault="089F820D" w:rsidP="00E910A7">
      <w:pPr>
        <w:pStyle w:val="Prrafodelista"/>
        <w:numPr>
          <w:ilvl w:val="0"/>
          <w:numId w:val="19"/>
        </w:numPr>
        <w:spacing w:line="276" w:lineRule="auto"/>
        <w:rPr>
          <w:rFonts w:cs="Calibri"/>
          <w:szCs w:val="22"/>
        </w:rPr>
      </w:pPr>
      <w:r w:rsidRPr="00FD6B20">
        <w:rPr>
          <w:rFonts w:cs="Calibri"/>
          <w:szCs w:val="22"/>
        </w:rPr>
        <w:t>Métodos y procedimientos de producción de la información.</w:t>
      </w:r>
    </w:p>
    <w:p w14:paraId="301EFAC8" w14:textId="1818516C" w:rsidR="00466D0F" w:rsidRPr="00FD6B20" w:rsidRDefault="00466D0F" w:rsidP="00E910A7">
      <w:pPr>
        <w:pStyle w:val="Prrafodelista"/>
        <w:numPr>
          <w:ilvl w:val="0"/>
          <w:numId w:val="19"/>
        </w:numPr>
        <w:spacing w:line="276" w:lineRule="auto"/>
        <w:rPr>
          <w:rFonts w:cs="Calibri"/>
          <w:szCs w:val="22"/>
        </w:rPr>
      </w:pPr>
      <w:r w:rsidRPr="00FD6B20">
        <w:rPr>
          <w:rFonts w:cs="Calibri"/>
          <w:szCs w:val="22"/>
        </w:rPr>
        <w:t>las dependencias del proceso de producción de la información.</w:t>
      </w:r>
    </w:p>
    <w:p w14:paraId="2F878806" w14:textId="77777777" w:rsidR="00466D0F" w:rsidRPr="00FD6B20" w:rsidRDefault="00466D0F" w:rsidP="00E910A7">
      <w:pPr>
        <w:spacing w:line="276" w:lineRule="auto"/>
        <w:rPr>
          <w:rFonts w:cs="Calibri"/>
        </w:rPr>
      </w:pPr>
      <w:commentRangeStart w:id="162"/>
    </w:p>
    <w:p w14:paraId="7D7A1EF3" w14:textId="57D2692B" w:rsidR="00466D0F" w:rsidRPr="00FD6B20" w:rsidRDefault="00466D0F" w:rsidP="21E69E4A">
      <w:pPr>
        <w:spacing w:line="276" w:lineRule="auto"/>
        <w:rPr>
          <w:rFonts w:cs="Calibri"/>
        </w:rPr>
      </w:pPr>
      <w:r w:rsidRPr="21E69E4A">
        <w:rPr>
          <w:rFonts w:cs="Calibri"/>
          <w:u w:val="single"/>
        </w:rPr>
        <w:t xml:space="preserve">Para esta labor, </w:t>
      </w:r>
      <w:r w:rsidR="006D67E3">
        <w:rPr>
          <w:rFonts w:cs="Calibri"/>
          <w:u w:val="single"/>
        </w:rPr>
        <w:t>AVINTIA</w:t>
      </w:r>
      <w:r w:rsidRPr="21E69E4A">
        <w:rPr>
          <w:rFonts w:cs="Calibri"/>
          <w:u w:val="single"/>
        </w:rPr>
        <w:t xml:space="preserve"> cuenta co</w:t>
      </w:r>
      <w:r w:rsidR="004B0145" w:rsidRPr="21E69E4A">
        <w:rPr>
          <w:rFonts w:cs="Calibri"/>
          <w:u w:val="single"/>
        </w:rPr>
        <w:t xml:space="preserve">n una plantilla tipo </w:t>
      </w:r>
      <w:r w:rsidRPr="21E69E4A">
        <w:rPr>
          <w:rFonts w:cs="Calibri"/>
          <w:u w:val="single"/>
        </w:rPr>
        <w:t xml:space="preserve">de Matriz </w:t>
      </w:r>
      <w:r w:rsidR="02AACCD4" w:rsidRPr="21E69E4A">
        <w:rPr>
          <w:rFonts w:cs="Calibri"/>
          <w:u w:val="single"/>
        </w:rPr>
        <w:t xml:space="preserve">Detallada </w:t>
      </w:r>
      <w:r w:rsidRPr="21E69E4A">
        <w:rPr>
          <w:rFonts w:cs="Calibri"/>
          <w:u w:val="single"/>
        </w:rPr>
        <w:t>de Responsabilidades</w:t>
      </w:r>
      <w:r w:rsidR="295CBF8E" w:rsidRPr="21E69E4A">
        <w:rPr>
          <w:rFonts w:cs="Calibri"/>
          <w:u w:val="single"/>
        </w:rPr>
        <w:t>,</w:t>
      </w:r>
      <w:r w:rsidRPr="21E69E4A">
        <w:rPr>
          <w:rFonts w:cs="Calibri"/>
          <w:u w:val="single"/>
        </w:rPr>
        <w:t xml:space="preserve"> </w:t>
      </w:r>
      <w:r w:rsidR="00E567CD">
        <w:rPr>
          <w:rFonts w:cs="Calibri"/>
          <w:u w:val="single"/>
        </w:rPr>
        <w:t>XXXXXXXXXXXXXXXXX</w:t>
      </w:r>
      <w:commentRangeEnd w:id="162"/>
      <w:r w:rsidR="00E567CD" w:rsidRPr="21E69E4A">
        <w:rPr>
          <w:rStyle w:val="Refdecomentario"/>
          <w:rFonts w:cs="Calibri"/>
          <w:sz w:val="22"/>
          <w:szCs w:val="24"/>
          <w:u w:val="single"/>
        </w:rPr>
        <w:commentReference w:id="162"/>
      </w:r>
      <w:r w:rsidR="00B359A3" w:rsidRPr="21E69E4A">
        <w:rPr>
          <w:rFonts w:cs="Calibri"/>
          <w:u w:val="single"/>
        </w:rPr>
        <w:t xml:space="preserve"> </w:t>
      </w:r>
      <w:r w:rsidRPr="21E69E4A">
        <w:rPr>
          <w:rFonts w:cs="Calibri"/>
        </w:rPr>
        <w:t>adaptada a las actividades del proyecto. Esta matriz, se incluirá como Anexo al Plan de Ejecución BIM aprobado.</w:t>
      </w:r>
    </w:p>
    <w:p w14:paraId="51024923" w14:textId="77777777" w:rsidR="00466D0F" w:rsidRPr="00FD6B20" w:rsidRDefault="00466D0F" w:rsidP="00E910A7">
      <w:pPr>
        <w:spacing w:line="276" w:lineRule="auto"/>
        <w:rPr>
          <w:rFonts w:cs="Calibri"/>
        </w:rPr>
      </w:pPr>
    </w:p>
    <w:p w14:paraId="5FBC9D1A" w14:textId="52743687" w:rsidR="00466D0F" w:rsidRPr="00FD6B20" w:rsidRDefault="00466D0F" w:rsidP="004E6FD8">
      <w:pPr>
        <w:pStyle w:val="Ttulo3"/>
        <w:numPr>
          <w:ilvl w:val="2"/>
          <w:numId w:val="55"/>
        </w:numPr>
        <w:spacing w:after="0" w:line="276" w:lineRule="auto"/>
        <w:ind w:left="567" w:hanging="567"/>
        <w:rPr>
          <w:rFonts w:cs="Calibri"/>
        </w:rPr>
      </w:pPr>
      <w:bookmarkStart w:id="163" w:name="_Toc162284904"/>
      <w:bookmarkStart w:id="164" w:name="_Toc197606018"/>
      <w:bookmarkStart w:id="165" w:name="ITEM643Establecerrequisitosintercambinfo"/>
      <w:r w:rsidRPr="00FD6B20">
        <w:rPr>
          <w:rFonts w:cs="Calibri"/>
        </w:rPr>
        <w:t xml:space="preserve">Establecer los requisitos del intercambio de información (EIR) del adjudicatario principal. (ITEM 5.4.3. </w:t>
      </w:r>
      <w:r w:rsidR="00952029" w:rsidRPr="00FD6B20">
        <w:rPr>
          <w:rFonts w:cs="Calibri"/>
        </w:rPr>
        <w:t>UNE-EN ISO 19650-2:2019</w:t>
      </w:r>
      <w:r w:rsidRPr="00FD6B20">
        <w:rPr>
          <w:rFonts w:cs="Calibri"/>
        </w:rPr>
        <w:t>)</w:t>
      </w:r>
      <w:bookmarkEnd w:id="163"/>
      <w:bookmarkEnd w:id="164"/>
    </w:p>
    <w:bookmarkEnd w:id="165"/>
    <w:p w14:paraId="059DB205" w14:textId="77777777" w:rsidR="00B359A3" w:rsidRDefault="00B359A3" w:rsidP="00E910A7">
      <w:pPr>
        <w:spacing w:line="276" w:lineRule="auto"/>
        <w:rPr>
          <w:rFonts w:cs="Calibri"/>
          <w:szCs w:val="22"/>
        </w:rPr>
      </w:pPr>
    </w:p>
    <w:p w14:paraId="7E899C05" w14:textId="57483418" w:rsidR="00466D0F" w:rsidRPr="00FD6B20" w:rsidRDefault="00466D0F" w:rsidP="00E910A7">
      <w:pPr>
        <w:spacing w:line="276" w:lineRule="auto"/>
        <w:rPr>
          <w:rFonts w:cs="Calibri"/>
          <w:szCs w:val="22"/>
        </w:rPr>
      </w:pPr>
      <w:r w:rsidRPr="00FD6B20">
        <w:rPr>
          <w:rFonts w:cs="Calibri"/>
          <w:szCs w:val="22"/>
        </w:rPr>
        <w:t>Como contr</w:t>
      </w:r>
      <w:r w:rsidR="00E55970" w:rsidRPr="00FD6B20">
        <w:rPr>
          <w:rFonts w:cs="Calibri"/>
          <w:szCs w:val="22"/>
        </w:rPr>
        <w:t>at</w:t>
      </w:r>
      <w:r w:rsidRPr="00FD6B20">
        <w:rPr>
          <w:rFonts w:cs="Calibri"/>
          <w:szCs w:val="22"/>
        </w:rPr>
        <w:t xml:space="preserve">istas principales, debemos establecer los </w:t>
      </w:r>
      <w:r w:rsidRPr="00FD6B20">
        <w:rPr>
          <w:rFonts w:cs="Calibri"/>
          <w:szCs w:val="22"/>
          <w:u w:val="single"/>
        </w:rPr>
        <w:t>requisitos de intercambio de información exigibles a</w:t>
      </w:r>
      <w:r w:rsidR="00DD53F1" w:rsidRPr="00FD6B20">
        <w:rPr>
          <w:rFonts w:cs="Calibri"/>
          <w:szCs w:val="22"/>
          <w:u w:val="single"/>
        </w:rPr>
        <w:t xml:space="preserve">l resto de </w:t>
      </w:r>
      <w:r w:rsidRPr="00FD6B20">
        <w:rPr>
          <w:rFonts w:cs="Calibri"/>
          <w:szCs w:val="22"/>
          <w:u w:val="single"/>
        </w:rPr>
        <w:t>miembros de la cadena de suministro (</w:t>
      </w:r>
      <w:r w:rsidR="00DD53F1" w:rsidRPr="00FD6B20">
        <w:rPr>
          <w:rFonts w:cs="Calibri"/>
          <w:szCs w:val="22"/>
          <w:u w:val="single"/>
        </w:rPr>
        <w:t>adjudicatarios</w:t>
      </w:r>
      <w:r w:rsidRPr="00FD6B20">
        <w:rPr>
          <w:rFonts w:cs="Calibri"/>
          <w:szCs w:val="22"/>
          <w:u w:val="single"/>
        </w:rPr>
        <w:t>)</w:t>
      </w:r>
      <w:r w:rsidR="660F3672" w:rsidRPr="00FD6B20">
        <w:rPr>
          <w:rFonts w:cs="Calibri"/>
          <w:szCs w:val="22"/>
          <w:u w:val="single"/>
        </w:rPr>
        <w:t xml:space="preserve">, </w:t>
      </w:r>
      <w:r w:rsidR="267597DA" w:rsidRPr="00FD6B20">
        <w:rPr>
          <w:rFonts w:cs="Calibri"/>
          <w:szCs w:val="22"/>
          <w:u w:val="single"/>
        </w:rPr>
        <w:t xml:space="preserve">incluyendo la definición y concreción de los criterios de aceptación, </w:t>
      </w:r>
      <w:r w:rsidR="660F3672" w:rsidRPr="00FD6B20">
        <w:rPr>
          <w:rFonts w:cs="Calibri"/>
          <w:szCs w:val="22"/>
          <w:u w:val="single"/>
        </w:rPr>
        <w:t xml:space="preserve">tanto asumiendo los establecidos por el cliente como incorporando los que </w:t>
      </w:r>
      <w:r w:rsidR="006D67E3">
        <w:rPr>
          <w:rFonts w:cs="Calibri"/>
          <w:szCs w:val="22"/>
          <w:u w:val="single"/>
        </w:rPr>
        <w:t>AVINTIA</w:t>
      </w:r>
      <w:r w:rsidR="660F3672" w:rsidRPr="00FD6B20">
        <w:rPr>
          <w:rFonts w:cs="Calibri"/>
          <w:szCs w:val="22"/>
          <w:u w:val="single"/>
        </w:rPr>
        <w:t xml:space="preserve"> pueda </w:t>
      </w:r>
      <w:r w:rsidR="5F8F9EFF" w:rsidRPr="00FD6B20">
        <w:rPr>
          <w:rFonts w:cs="Calibri"/>
          <w:szCs w:val="22"/>
          <w:u w:val="single"/>
        </w:rPr>
        <w:t>estimar oportuno según el proyecto</w:t>
      </w:r>
      <w:r w:rsidRPr="00FD6B20">
        <w:rPr>
          <w:rFonts w:cs="Calibri"/>
          <w:szCs w:val="22"/>
        </w:rPr>
        <w:t>. Para definir esos requisitos, debemos</w:t>
      </w:r>
      <w:r w:rsidR="00BA1AE2" w:rsidRPr="00FD6B20">
        <w:rPr>
          <w:rFonts w:cs="Calibri"/>
          <w:szCs w:val="22"/>
        </w:rPr>
        <w:t xml:space="preserve"> considerar</w:t>
      </w:r>
      <w:r w:rsidRPr="00FD6B20">
        <w:rPr>
          <w:rFonts w:cs="Calibri"/>
          <w:szCs w:val="22"/>
        </w:rPr>
        <w:t>:</w:t>
      </w:r>
    </w:p>
    <w:p w14:paraId="00335E29" w14:textId="77777777" w:rsidR="00466D0F" w:rsidRPr="00FD6B20" w:rsidRDefault="00466D0F" w:rsidP="00E910A7">
      <w:pPr>
        <w:spacing w:line="276" w:lineRule="auto"/>
        <w:rPr>
          <w:rFonts w:cs="Calibri"/>
        </w:rPr>
      </w:pPr>
    </w:p>
    <w:p w14:paraId="4DB00590" w14:textId="2946A769" w:rsidR="00466D0F" w:rsidRPr="00FD6B20" w:rsidRDefault="00466D0F" w:rsidP="00E910A7">
      <w:pPr>
        <w:pStyle w:val="Prrafodelista"/>
        <w:numPr>
          <w:ilvl w:val="0"/>
          <w:numId w:val="18"/>
        </w:numPr>
        <w:spacing w:line="276" w:lineRule="auto"/>
        <w:rPr>
          <w:rFonts w:cs="Calibri"/>
          <w:szCs w:val="22"/>
        </w:rPr>
      </w:pPr>
      <w:r w:rsidRPr="00FD6B20">
        <w:rPr>
          <w:rFonts w:cs="Calibri"/>
          <w:szCs w:val="22"/>
        </w:rPr>
        <w:t>Definir cada requisito de información, considerando los requisitos de la entidad contratante, ya que, serán los que nos exijan.</w:t>
      </w:r>
    </w:p>
    <w:p w14:paraId="74D247C4" w14:textId="5C40632F" w:rsidR="00466D0F" w:rsidRPr="00FD6B20" w:rsidRDefault="00466D0F" w:rsidP="00E910A7">
      <w:pPr>
        <w:pStyle w:val="Prrafodelista"/>
        <w:numPr>
          <w:ilvl w:val="0"/>
          <w:numId w:val="18"/>
        </w:numPr>
        <w:spacing w:line="276" w:lineRule="auto"/>
        <w:rPr>
          <w:rFonts w:cs="Calibri"/>
          <w:szCs w:val="22"/>
        </w:rPr>
      </w:pPr>
      <w:r w:rsidRPr="00FD6B20">
        <w:rPr>
          <w:rFonts w:cs="Calibri"/>
          <w:szCs w:val="22"/>
        </w:rPr>
        <w:t>Establecer los niveles de información (LOIN) para cumplir con los requisitos de información.</w:t>
      </w:r>
    </w:p>
    <w:p w14:paraId="42182C5B" w14:textId="3D4A8AA0" w:rsidR="00466D0F" w:rsidRPr="00FD6B20" w:rsidRDefault="00466D0F" w:rsidP="00E910A7">
      <w:pPr>
        <w:pStyle w:val="Prrafodelista"/>
        <w:numPr>
          <w:ilvl w:val="0"/>
          <w:numId w:val="18"/>
        </w:numPr>
        <w:spacing w:line="276" w:lineRule="auto"/>
        <w:rPr>
          <w:rFonts w:cs="Calibri"/>
          <w:szCs w:val="22"/>
        </w:rPr>
      </w:pPr>
      <w:r w:rsidRPr="00FD6B20">
        <w:rPr>
          <w:rFonts w:cs="Calibri"/>
          <w:szCs w:val="22"/>
        </w:rPr>
        <w:t>Definir un criterio de aceptación para cada requisito de información</w:t>
      </w:r>
    </w:p>
    <w:p w14:paraId="346A662B" w14:textId="09B1F469" w:rsidR="00466D0F" w:rsidRPr="00FD6B20" w:rsidRDefault="00466D0F" w:rsidP="00E910A7">
      <w:pPr>
        <w:pStyle w:val="Prrafodelista"/>
        <w:numPr>
          <w:ilvl w:val="0"/>
          <w:numId w:val="18"/>
        </w:numPr>
        <w:spacing w:line="276" w:lineRule="auto"/>
        <w:rPr>
          <w:rFonts w:cs="Calibri"/>
          <w:szCs w:val="22"/>
        </w:rPr>
      </w:pPr>
      <w:r w:rsidRPr="00FD6B20">
        <w:rPr>
          <w:rFonts w:cs="Calibri"/>
          <w:szCs w:val="22"/>
        </w:rPr>
        <w:t>Definir fechas de entrega, fechas clave (hitos)</w:t>
      </w:r>
    </w:p>
    <w:p w14:paraId="70DE418E" w14:textId="36511220" w:rsidR="00466D0F" w:rsidRPr="00FD6B20" w:rsidRDefault="00466D0F" w:rsidP="00E910A7">
      <w:pPr>
        <w:pStyle w:val="Prrafodelista"/>
        <w:numPr>
          <w:ilvl w:val="0"/>
          <w:numId w:val="18"/>
        </w:numPr>
        <w:spacing w:line="276" w:lineRule="auto"/>
        <w:rPr>
          <w:rFonts w:cs="Calibri"/>
          <w:szCs w:val="22"/>
        </w:rPr>
      </w:pPr>
      <w:r w:rsidRPr="00FD6B20">
        <w:rPr>
          <w:rFonts w:cs="Calibri"/>
          <w:szCs w:val="22"/>
        </w:rPr>
        <w:t>Definir la información de apoyo que el subcontratista necesitará, o evaluar la información con la que cuenta y establecer unos criterios de aceptación.</w:t>
      </w:r>
    </w:p>
    <w:p w14:paraId="1985DECC" w14:textId="77777777" w:rsidR="00466D0F" w:rsidRPr="00FD6B20" w:rsidRDefault="00466D0F" w:rsidP="00E910A7">
      <w:pPr>
        <w:spacing w:line="276" w:lineRule="auto"/>
        <w:rPr>
          <w:rFonts w:cs="Calibri"/>
          <w:szCs w:val="22"/>
        </w:rPr>
      </w:pPr>
    </w:p>
    <w:p w14:paraId="68961A17" w14:textId="3DCBC843" w:rsidR="00466D0F" w:rsidRDefault="00466D0F" w:rsidP="21E69E4A">
      <w:pPr>
        <w:spacing w:line="276" w:lineRule="auto"/>
        <w:rPr>
          <w:rFonts w:cs="Calibri"/>
          <w:u w:val="single"/>
        </w:rPr>
      </w:pPr>
      <w:commentRangeStart w:id="166"/>
      <w:r w:rsidRPr="21E69E4A">
        <w:rPr>
          <w:rFonts w:cs="Calibri"/>
          <w:u w:val="single"/>
        </w:rPr>
        <w:t>Esta información se encuentra reflejada en l</w:t>
      </w:r>
      <w:r w:rsidR="00EE1E5F" w:rsidRPr="21E69E4A">
        <w:rPr>
          <w:rFonts w:cs="Calibri"/>
          <w:u w:val="single"/>
        </w:rPr>
        <w:t xml:space="preserve">a </w:t>
      </w:r>
      <w:r w:rsidR="00EE1E5F" w:rsidRPr="21E69E4A">
        <w:rPr>
          <w:rFonts w:cs="Calibri"/>
          <w:b/>
          <w:bCs/>
          <w:u w:val="single"/>
        </w:rPr>
        <w:t>plantilla de EIR</w:t>
      </w:r>
      <w:r w:rsidR="00EE1E5F" w:rsidRPr="21E69E4A">
        <w:rPr>
          <w:rFonts w:cs="Calibri"/>
          <w:u w:val="single"/>
        </w:rPr>
        <w:t xml:space="preserve"> en el </w:t>
      </w:r>
      <w:r w:rsidR="00DC683F" w:rsidRPr="21E69E4A">
        <w:rPr>
          <w:rFonts w:cs="Calibri"/>
          <w:u w:val="single"/>
        </w:rPr>
        <w:t xml:space="preserve">documento </w:t>
      </w:r>
      <w:r w:rsidR="00E567CD">
        <w:rPr>
          <w:rFonts w:cs="Calibri"/>
          <w:u w:val="single"/>
        </w:rPr>
        <w:t>XXXXXXXXXXXXX</w:t>
      </w:r>
      <w:r w:rsidR="2C99B237" w:rsidRPr="21E69E4A">
        <w:rPr>
          <w:rFonts w:cs="Calibri"/>
          <w:u w:val="single"/>
        </w:rPr>
        <w:t>_PLANTILLA_EIR.</w:t>
      </w:r>
      <w:commentRangeEnd w:id="166"/>
      <w:r w:rsidR="00E567CD">
        <w:rPr>
          <w:rStyle w:val="Refdecomentario"/>
          <w:rFonts w:cs="Calibri"/>
          <w:sz w:val="22"/>
          <w:szCs w:val="24"/>
          <w:u w:val="single"/>
        </w:rPr>
        <w:commentReference w:id="166"/>
      </w:r>
    </w:p>
    <w:p w14:paraId="7485A7CC" w14:textId="77777777" w:rsidR="00E567CD" w:rsidRPr="00FD6B20" w:rsidRDefault="00E567CD" w:rsidP="21E69E4A">
      <w:pPr>
        <w:spacing w:line="276" w:lineRule="auto"/>
        <w:rPr>
          <w:rFonts w:cs="Calibri"/>
          <w:u w:val="single"/>
        </w:rPr>
      </w:pPr>
    </w:p>
    <w:p w14:paraId="6173DD37" w14:textId="5A077724" w:rsidR="00466D0F" w:rsidRPr="00FD6B20" w:rsidRDefault="00466D0F" w:rsidP="004E6FD8">
      <w:pPr>
        <w:pStyle w:val="Ttulo3"/>
        <w:numPr>
          <w:ilvl w:val="2"/>
          <w:numId w:val="55"/>
        </w:numPr>
        <w:spacing w:after="0" w:line="276" w:lineRule="auto"/>
        <w:ind w:left="567" w:hanging="567"/>
        <w:rPr>
          <w:rFonts w:cs="Calibri"/>
        </w:rPr>
      </w:pPr>
      <w:bookmarkStart w:id="167" w:name="_Toc162284905"/>
      <w:bookmarkStart w:id="168" w:name="_Toc197606019"/>
      <w:r w:rsidRPr="00FD6B20">
        <w:rPr>
          <w:rFonts w:cs="Calibri"/>
        </w:rPr>
        <w:t xml:space="preserve">Establecer el/los programa/s de desarrollo de información de una tarea TIDP (ITEM 5.4.4. </w:t>
      </w:r>
      <w:r w:rsidR="00952029" w:rsidRPr="00FD6B20">
        <w:rPr>
          <w:rFonts w:cs="Calibri"/>
        </w:rPr>
        <w:t>UNE-EN ISO 19650-2:2019</w:t>
      </w:r>
      <w:r w:rsidRPr="00FD6B20">
        <w:rPr>
          <w:rFonts w:cs="Calibri"/>
        </w:rPr>
        <w:t>)</w:t>
      </w:r>
      <w:bookmarkEnd w:id="167"/>
      <w:bookmarkEnd w:id="168"/>
    </w:p>
    <w:p w14:paraId="329E0C8B" w14:textId="77777777" w:rsidR="00DC683F" w:rsidRDefault="00DC683F" w:rsidP="00E910A7">
      <w:pPr>
        <w:spacing w:line="276" w:lineRule="auto"/>
        <w:rPr>
          <w:rFonts w:cs="Calibri"/>
          <w:szCs w:val="22"/>
          <w:u w:val="single"/>
        </w:rPr>
      </w:pPr>
    </w:p>
    <w:p w14:paraId="044D0ADF" w14:textId="31810681" w:rsidR="00466D0F" w:rsidRPr="00FD6B20" w:rsidRDefault="00466D0F" w:rsidP="00E910A7">
      <w:pPr>
        <w:spacing w:line="276" w:lineRule="auto"/>
        <w:rPr>
          <w:rFonts w:cs="Calibri"/>
          <w:szCs w:val="22"/>
        </w:rPr>
      </w:pPr>
      <w:r w:rsidRPr="00FD6B20">
        <w:rPr>
          <w:rFonts w:cs="Calibri"/>
          <w:szCs w:val="22"/>
          <w:u w:val="single"/>
        </w:rPr>
        <w:t xml:space="preserve">Cada equipo de trabajo, interno y </w:t>
      </w:r>
      <w:r w:rsidR="62197576" w:rsidRPr="00FD6B20">
        <w:rPr>
          <w:rFonts w:cs="Calibri"/>
          <w:szCs w:val="22"/>
          <w:u w:val="single"/>
        </w:rPr>
        <w:t>externo</w:t>
      </w:r>
      <w:r w:rsidR="00DC683F">
        <w:rPr>
          <w:rFonts w:cs="Calibri"/>
          <w:szCs w:val="22"/>
          <w:u w:val="single"/>
        </w:rPr>
        <w:t xml:space="preserve">, </w:t>
      </w:r>
      <w:r w:rsidRPr="00FD6B20">
        <w:rPr>
          <w:rFonts w:cs="Calibri"/>
          <w:szCs w:val="22"/>
          <w:u w:val="single"/>
        </w:rPr>
        <w:t>debe de establecer</w:t>
      </w:r>
      <w:r w:rsidR="00DC683F">
        <w:rPr>
          <w:rFonts w:cs="Calibri"/>
          <w:szCs w:val="22"/>
          <w:u w:val="single"/>
        </w:rPr>
        <w:t xml:space="preserve">, </w:t>
      </w:r>
      <w:r w:rsidRPr="00FD6B20">
        <w:rPr>
          <w:rFonts w:cs="Calibri"/>
          <w:szCs w:val="22"/>
          <w:u w:val="single"/>
        </w:rPr>
        <w:t xml:space="preserve">mantener </w:t>
      </w:r>
      <w:r w:rsidR="00DC683F">
        <w:rPr>
          <w:rFonts w:cs="Calibri"/>
          <w:szCs w:val="22"/>
          <w:u w:val="single"/>
        </w:rPr>
        <w:t xml:space="preserve">y cumplir </w:t>
      </w:r>
      <w:r w:rsidRPr="00FD6B20">
        <w:rPr>
          <w:rFonts w:cs="Calibri"/>
          <w:szCs w:val="22"/>
          <w:u w:val="single"/>
        </w:rPr>
        <w:t xml:space="preserve">a lo largo de su contratación su </w:t>
      </w:r>
      <w:r w:rsidR="000848C7">
        <w:rPr>
          <w:rFonts w:cs="Calibri"/>
          <w:szCs w:val="22"/>
          <w:u w:val="single"/>
        </w:rPr>
        <w:t>programa de desarrollo de tareas (</w:t>
      </w:r>
      <w:r w:rsidRPr="00FD6B20">
        <w:rPr>
          <w:rFonts w:cs="Calibri"/>
          <w:szCs w:val="22"/>
          <w:u w:val="single"/>
        </w:rPr>
        <w:t>TIDP</w:t>
      </w:r>
      <w:r w:rsidR="000848C7">
        <w:rPr>
          <w:rFonts w:cs="Calibri"/>
          <w:szCs w:val="22"/>
          <w:u w:val="single"/>
        </w:rPr>
        <w:t>)</w:t>
      </w:r>
      <w:r w:rsidRPr="00FD6B20">
        <w:rPr>
          <w:rFonts w:cs="Calibri"/>
          <w:szCs w:val="22"/>
        </w:rPr>
        <w:t xml:space="preserve">. En él, se deben de considerar los hitos de entrega, la </w:t>
      </w:r>
      <w:r w:rsidRPr="00FD6B20">
        <w:rPr>
          <w:rFonts w:cs="Calibri"/>
          <w:szCs w:val="22"/>
        </w:rPr>
        <w:lastRenderedPageBreak/>
        <w:t>matriz de responsabilidades del equipo de trabajo, los requisitos de la información, la disponibilidad de recursos y los plazos que el equipo de trabajo necesita para producir la información.</w:t>
      </w:r>
    </w:p>
    <w:p w14:paraId="1AA6B686" w14:textId="77777777" w:rsidR="00466D0F" w:rsidRPr="00FD6B20" w:rsidRDefault="00466D0F" w:rsidP="00E910A7">
      <w:pPr>
        <w:spacing w:line="276" w:lineRule="auto"/>
        <w:rPr>
          <w:rFonts w:cs="Calibri"/>
        </w:rPr>
      </w:pPr>
    </w:p>
    <w:p w14:paraId="08B4FE49" w14:textId="77777777" w:rsidR="00466D0F" w:rsidRPr="00FD6B20" w:rsidRDefault="00466D0F" w:rsidP="00E910A7">
      <w:pPr>
        <w:spacing w:line="276" w:lineRule="auto"/>
        <w:rPr>
          <w:rFonts w:cs="Calibri"/>
          <w:szCs w:val="22"/>
          <w:u w:val="single"/>
        </w:rPr>
      </w:pPr>
      <w:r w:rsidRPr="00FD6B20">
        <w:rPr>
          <w:rFonts w:cs="Calibri"/>
          <w:szCs w:val="22"/>
          <w:u w:val="single"/>
        </w:rPr>
        <w:t>Dentro del TIDP debe figurar expresamente:</w:t>
      </w:r>
    </w:p>
    <w:p w14:paraId="228BF490" w14:textId="77777777" w:rsidR="00466D0F" w:rsidRPr="00FD6B20" w:rsidRDefault="00466D0F" w:rsidP="00E910A7">
      <w:pPr>
        <w:spacing w:line="276" w:lineRule="auto"/>
        <w:rPr>
          <w:rFonts w:cs="Calibri"/>
          <w:szCs w:val="22"/>
          <w:u w:val="single"/>
        </w:rPr>
      </w:pPr>
    </w:p>
    <w:p w14:paraId="6E31FB12" w14:textId="3B025386" w:rsidR="00466D0F" w:rsidRPr="00FD6B20" w:rsidRDefault="00466D0F" w:rsidP="00E910A7">
      <w:pPr>
        <w:pStyle w:val="Prrafodelista"/>
        <w:numPr>
          <w:ilvl w:val="0"/>
          <w:numId w:val="17"/>
        </w:numPr>
        <w:spacing w:line="276" w:lineRule="auto"/>
        <w:rPr>
          <w:rFonts w:cs="Calibri"/>
          <w:szCs w:val="22"/>
          <w:u w:val="single"/>
        </w:rPr>
      </w:pPr>
      <w:r w:rsidRPr="00FD6B20">
        <w:rPr>
          <w:rFonts w:cs="Calibri"/>
          <w:szCs w:val="22"/>
          <w:u w:val="single"/>
        </w:rPr>
        <w:t>El nombre y título de cada archivo que va a ser producido por la disciplina, cuyo nombre cumplirá con los requisitos de nomenclatura establecidos.</w:t>
      </w:r>
    </w:p>
    <w:p w14:paraId="0E79DBAD" w14:textId="4F4F45FA" w:rsidR="00466D0F" w:rsidRPr="00FD6B20" w:rsidRDefault="00466D0F" w:rsidP="00E910A7">
      <w:pPr>
        <w:pStyle w:val="Prrafodelista"/>
        <w:numPr>
          <w:ilvl w:val="0"/>
          <w:numId w:val="17"/>
        </w:numPr>
        <w:spacing w:line="276" w:lineRule="auto"/>
        <w:rPr>
          <w:rFonts w:cs="Calibri"/>
          <w:szCs w:val="22"/>
          <w:u w:val="single"/>
        </w:rPr>
      </w:pPr>
      <w:r w:rsidRPr="00FD6B20">
        <w:rPr>
          <w:rFonts w:cs="Calibri"/>
          <w:szCs w:val="22"/>
          <w:u w:val="single"/>
        </w:rPr>
        <w:t>Los predecesores y relación de dependencia.</w:t>
      </w:r>
    </w:p>
    <w:p w14:paraId="73ED3251" w14:textId="38D1F535" w:rsidR="00466D0F" w:rsidRPr="00FD6B20" w:rsidRDefault="00466D0F" w:rsidP="00E910A7">
      <w:pPr>
        <w:pStyle w:val="Prrafodelista"/>
        <w:numPr>
          <w:ilvl w:val="0"/>
          <w:numId w:val="17"/>
        </w:numPr>
        <w:spacing w:line="276" w:lineRule="auto"/>
        <w:rPr>
          <w:rFonts w:cs="Calibri"/>
          <w:szCs w:val="22"/>
          <w:u w:val="single"/>
        </w:rPr>
      </w:pPr>
      <w:r w:rsidRPr="00FD6B20">
        <w:rPr>
          <w:rFonts w:cs="Calibri"/>
          <w:szCs w:val="22"/>
          <w:u w:val="single"/>
        </w:rPr>
        <w:t>El nivel de información requerido (LOD+LOI)</w:t>
      </w:r>
    </w:p>
    <w:p w14:paraId="6DB04FA6" w14:textId="70D3CDE4" w:rsidR="00466D0F" w:rsidRPr="00FD6B20" w:rsidRDefault="00466D0F" w:rsidP="00E910A7">
      <w:pPr>
        <w:pStyle w:val="Prrafodelista"/>
        <w:numPr>
          <w:ilvl w:val="0"/>
          <w:numId w:val="17"/>
        </w:numPr>
        <w:spacing w:line="276" w:lineRule="auto"/>
        <w:rPr>
          <w:rFonts w:cs="Calibri"/>
          <w:szCs w:val="22"/>
          <w:u w:val="single"/>
        </w:rPr>
      </w:pPr>
      <w:r w:rsidRPr="00FD6B20">
        <w:rPr>
          <w:rFonts w:cs="Calibri"/>
          <w:szCs w:val="22"/>
          <w:u w:val="single"/>
        </w:rPr>
        <w:t>Una estimación del tiempo de producción.</w:t>
      </w:r>
    </w:p>
    <w:p w14:paraId="1FEC87D2" w14:textId="5EB9CC62" w:rsidR="00466D0F" w:rsidRPr="00FD6B20" w:rsidRDefault="00466D0F" w:rsidP="00E910A7">
      <w:pPr>
        <w:pStyle w:val="Prrafodelista"/>
        <w:numPr>
          <w:ilvl w:val="0"/>
          <w:numId w:val="17"/>
        </w:numPr>
        <w:spacing w:line="276" w:lineRule="auto"/>
        <w:rPr>
          <w:rFonts w:cs="Calibri"/>
          <w:szCs w:val="22"/>
          <w:u w:val="single"/>
        </w:rPr>
      </w:pPr>
      <w:r w:rsidRPr="00FD6B20">
        <w:rPr>
          <w:rFonts w:cs="Calibri"/>
          <w:szCs w:val="22"/>
          <w:u w:val="single"/>
        </w:rPr>
        <w:t>El responsable de producir la información contenida en dicho archivo.</w:t>
      </w:r>
    </w:p>
    <w:p w14:paraId="50234826" w14:textId="4ABDC88A" w:rsidR="00466D0F" w:rsidRPr="00FD6B20" w:rsidRDefault="00466D0F" w:rsidP="00E910A7">
      <w:pPr>
        <w:pStyle w:val="Prrafodelista"/>
        <w:numPr>
          <w:ilvl w:val="0"/>
          <w:numId w:val="17"/>
        </w:numPr>
        <w:spacing w:line="276" w:lineRule="auto"/>
        <w:rPr>
          <w:rFonts w:cs="Calibri"/>
          <w:szCs w:val="22"/>
          <w:u w:val="single"/>
        </w:rPr>
      </w:pPr>
      <w:r w:rsidRPr="00FD6B20">
        <w:rPr>
          <w:rFonts w:cs="Calibri"/>
          <w:szCs w:val="22"/>
          <w:u w:val="single"/>
        </w:rPr>
        <w:t>La fecha de entrega.</w:t>
      </w:r>
    </w:p>
    <w:p w14:paraId="7493B0DE" w14:textId="77777777" w:rsidR="00466D0F" w:rsidRPr="00FD6B20" w:rsidRDefault="00466D0F" w:rsidP="00E910A7">
      <w:pPr>
        <w:spacing w:line="276" w:lineRule="auto"/>
        <w:rPr>
          <w:rFonts w:cs="Calibri"/>
        </w:rPr>
      </w:pPr>
    </w:p>
    <w:p w14:paraId="60F53766" w14:textId="015CBDF2" w:rsidR="00466D0F" w:rsidRPr="00FD6B20" w:rsidRDefault="006D67E3" w:rsidP="21E69E4A">
      <w:pPr>
        <w:spacing w:line="276" w:lineRule="auto"/>
        <w:rPr>
          <w:rFonts w:cs="Calibri"/>
          <w:u w:val="single"/>
        </w:rPr>
      </w:pPr>
      <w:r>
        <w:rPr>
          <w:rFonts w:cs="Calibri"/>
        </w:rPr>
        <w:t>AVINTIA</w:t>
      </w:r>
      <w:r w:rsidR="00466D0F" w:rsidRPr="21E69E4A">
        <w:rPr>
          <w:rFonts w:cs="Calibri"/>
        </w:rPr>
        <w:t xml:space="preserve"> cuenta con una </w:t>
      </w:r>
      <w:commentRangeStart w:id="169"/>
      <w:r w:rsidR="00466D0F" w:rsidRPr="21E69E4A">
        <w:rPr>
          <w:rFonts w:cs="Calibri"/>
          <w:u w:val="single"/>
        </w:rPr>
        <w:t xml:space="preserve">plantilla de TIDP que se recoge en el </w:t>
      </w:r>
      <w:r w:rsidR="000848C7" w:rsidRPr="21E69E4A">
        <w:rPr>
          <w:rFonts w:cs="Calibri"/>
          <w:u w:val="single"/>
        </w:rPr>
        <w:t xml:space="preserve">documento </w:t>
      </w:r>
      <w:r w:rsidR="00E567CD">
        <w:rPr>
          <w:rFonts w:cs="Calibri"/>
          <w:u w:val="single"/>
        </w:rPr>
        <w:t>XXXXXXXXXXXXXXX</w:t>
      </w:r>
      <w:r w:rsidR="716E31EC" w:rsidRPr="21E69E4A">
        <w:rPr>
          <w:rFonts w:cs="Calibri"/>
          <w:u w:val="single"/>
        </w:rPr>
        <w:t>_TIDP</w:t>
      </w:r>
      <w:commentRangeEnd w:id="169"/>
      <w:r w:rsidR="00E567CD" w:rsidRPr="00FD6B20">
        <w:rPr>
          <w:rStyle w:val="Refdecomentario"/>
          <w:rFonts w:cs="Calibri"/>
          <w:sz w:val="22"/>
          <w:szCs w:val="24"/>
          <w:u w:val="single"/>
        </w:rPr>
        <w:commentReference w:id="169"/>
      </w:r>
    </w:p>
    <w:p w14:paraId="3A5B1C8C" w14:textId="77777777" w:rsidR="00466D0F" w:rsidRPr="00FD6B20" w:rsidRDefault="00466D0F" w:rsidP="00E910A7">
      <w:pPr>
        <w:spacing w:line="276" w:lineRule="auto"/>
        <w:rPr>
          <w:rFonts w:cs="Calibri"/>
        </w:rPr>
      </w:pPr>
    </w:p>
    <w:p w14:paraId="5462EE31" w14:textId="724B5E60" w:rsidR="00466D0F" w:rsidRPr="00FD6B20" w:rsidRDefault="00466D0F" w:rsidP="004E6FD8">
      <w:pPr>
        <w:pStyle w:val="Ttulo3"/>
        <w:numPr>
          <w:ilvl w:val="2"/>
          <w:numId w:val="55"/>
        </w:numPr>
        <w:spacing w:after="0" w:line="276" w:lineRule="auto"/>
        <w:ind w:left="567" w:hanging="567"/>
        <w:rPr>
          <w:rFonts w:cs="Calibri"/>
        </w:rPr>
      </w:pPr>
      <w:bookmarkStart w:id="170" w:name="_Toc162284906"/>
      <w:bookmarkStart w:id="171" w:name="_Toc197606020"/>
      <w:bookmarkStart w:id="172" w:name="ITEM645Establecerprogramagendesarollinf"/>
      <w:r w:rsidRPr="00FD6B20">
        <w:rPr>
          <w:rFonts w:cs="Calibri"/>
        </w:rPr>
        <w:t xml:space="preserve">Establecer programa general de desarrollo de la información (ITEM 5.4.5 </w:t>
      </w:r>
      <w:r w:rsidR="00952029" w:rsidRPr="00FD6B20">
        <w:rPr>
          <w:rFonts w:cs="Calibri"/>
        </w:rPr>
        <w:t>UNE-EN ISO 19650-2:2019</w:t>
      </w:r>
      <w:r w:rsidRPr="00FD6B20">
        <w:rPr>
          <w:rFonts w:cs="Calibri"/>
        </w:rPr>
        <w:t>)</w:t>
      </w:r>
      <w:bookmarkEnd w:id="170"/>
      <w:bookmarkEnd w:id="171"/>
    </w:p>
    <w:p w14:paraId="3B50EE12" w14:textId="77777777" w:rsidR="000848C7" w:rsidRDefault="000848C7" w:rsidP="00E910A7">
      <w:pPr>
        <w:spacing w:line="276" w:lineRule="auto"/>
        <w:rPr>
          <w:rFonts w:cs="Calibri"/>
          <w:szCs w:val="22"/>
          <w:u w:val="single"/>
        </w:rPr>
      </w:pPr>
    </w:p>
    <w:p w14:paraId="4DB1156C" w14:textId="1C3138D8" w:rsidR="00466D0F" w:rsidRPr="00FD6B20" w:rsidRDefault="00466D0F" w:rsidP="00E910A7">
      <w:pPr>
        <w:spacing w:line="276" w:lineRule="auto"/>
        <w:rPr>
          <w:rFonts w:cs="Calibri"/>
          <w:szCs w:val="22"/>
        </w:rPr>
      </w:pPr>
      <w:r w:rsidRPr="00FD6B20">
        <w:rPr>
          <w:rFonts w:cs="Calibri"/>
          <w:szCs w:val="22"/>
          <w:u w:val="single"/>
        </w:rPr>
        <w:t xml:space="preserve">La suma del TIDP de cada equipo de trabajo nos permitirá crear el programa general de desarrollo de la información </w:t>
      </w:r>
      <w:r w:rsidR="000848C7">
        <w:rPr>
          <w:rFonts w:cs="Calibri"/>
          <w:szCs w:val="22"/>
          <w:u w:val="single"/>
        </w:rPr>
        <w:t>(</w:t>
      </w:r>
      <w:r w:rsidRPr="00FD6B20">
        <w:rPr>
          <w:rFonts w:cs="Calibri"/>
          <w:szCs w:val="22"/>
          <w:u w:val="single"/>
        </w:rPr>
        <w:t>MIDP</w:t>
      </w:r>
      <w:r w:rsidR="000848C7">
        <w:rPr>
          <w:rFonts w:cs="Calibri"/>
          <w:szCs w:val="22"/>
          <w:u w:val="single"/>
        </w:rPr>
        <w:t>)</w:t>
      </w:r>
      <w:r w:rsidRPr="00FD6B20">
        <w:rPr>
          <w:rFonts w:cs="Calibri"/>
          <w:szCs w:val="22"/>
          <w:u w:val="single"/>
        </w:rPr>
        <w:t>.</w:t>
      </w:r>
      <w:r w:rsidRPr="00FD6B20">
        <w:rPr>
          <w:rFonts w:cs="Calibri"/>
          <w:szCs w:val="22"/>
        </w:rPr>
        <w:t xml:space="preserve"> Especialmente se ha de considerar:</w:t>
      </w:r>
    </w:p>
    <w:p w14:paraId="2D25D96F" w14:textId="77777777" w:rsidR="00466D0F" w:rsidRPr="00FD6B20" w:rsidRDefault="00466D0F" w:rsidP="00E910A7">
      <w:pPr>
        <w:spacing w:line="276" w:lineRule="auto"/>
        <w:rPr>
          <w:rFonts w:cs="Calibri"/>
          <w:szCs w:val="22"/>
        </w:rPr>
      </w:pPr>
    </w:p>
    <w:p w14:paraId="2013549D" w14:textId="49651007" w:rsidR="00466D0F" w:rsidRPr="00FD6B20" w:rsidRDefault="00466D0F" w:rsidP="00E910A7">
      <w:pPr>
        <w:pStyle w:val="Prrafodelista"/>
        <w:numPr>
          <w:ilvl w:val="0"/>
          <w:numId w:val="16"/>
        </w:numPr>
        <w:spacing w:line="276" w:lineRule="auto"/>
        <w:rPr>
          <w:rFonts w:cs="Calibri"/>
          <w:szCs w:val="22"/>
          <w:u w:val="single"/>
        </w:rPr>
      </w:pPr>
      <w:r w:rsidRPr="00FD6B20">
        <w:rPr>
          <w:rFonts w:cs="Calibri"/>
          <w:szCs w:val="22"/>
          <w:u w:val="single"/>
        </w:rPr>
        <w:t>las responsabilidades definidas en la matriz detallada de responsabilidades;</w:t>
      </w:r>
    </w:p>
    <w:p w14:paraId="20A1C3FC" w14:textId="2B8CC9C0" w:rsidR="00466D0F" w:rsidRPr="00FD6B20" w:rsidRDefault="00466D0F" w:rsidP="00E910A7">
      <w:pPr>
        <w:pStyle w:val="Prrafodelista"/>
        <w:numPr>
          <w:ilvl w:val="0"/>
          <w:numId w:val="16"/>
        </w:numPr>
        <w:spacing w:line="276" w:lineRule="auto"/>
        <w:rPr>
          <w:rFonts w:cs="Calibri"/>
          <w:szCs w:val="22"/>
          <w:u w:val="single"/>
        </w:rPr>
      </w:pPr>
      <w:r w:rsidRPr="00FD6B20">
        <w:rPr>
          <w:rFonts w:cs="Calibri"/>
          <w:szCs w:val="22"/>
          <w:u w:val="single"/>
        </w:rPr>
        <w:t>los predecesores o las dependencias de la información entre equipos de trabajo;</w:t>
      </w:r>
    </w:p>
    <w:p w14:paraId="78E84FD1" w14:textId="3E01FB17" w:rsidR="00466D0F" w:rsidRPr="00FD6B20" w:rsidRDefault="00466D0F" w:rsidP="00E910A7">
      <w:pPr>
        <w:pStyle w:val="Prrafodelista"/>
        <w:numPr>
          <w:ilvl w:val="0"/>
          <w:numId w:val="16"/>
        </w:numPr>
        <w:spacing w:line="276" w:lineRule="auto"/>
        <w:rPr>
          <w:rFonts w:cs="Calibri"/>
          <w:szCs w:val="22"/>
          <w:u w:val="single"/>
        </w:rPr>
      </w:pPr>
      <w:r w:rsidRPr="00FD6B20">
        <w:rPr>
          <w:rFonts w:cs="Calibri"/>
          <w:szCs w:val="22"/>
          <w:u w:val="single"/>
        </w:rPr>
        <w:t>los plazos de revisión y autorización del modelo de información por el adjudicatario principal; y</w:t>
      </w:r>
    </w:p>
    <w:p w14:paraId="034B0AC0" w14:textId="46899A4F" w:rsidR="00466D0F" w:rsidRPr="00FD6B20" w:rsidRDefault="00466D0F" w:rsidP="00E910A7">
      <w:pPr>
        <w:pStyle w:val="Prrafodelista"/>
        <w:numPr>
          <w:ilvl w:val="0"/>
          <w:numId w:val="16"/>
        </w:numPr>
        <w:spacing w:line="276" w:lineRule="auto"/>
        <w:rPr>
          <w:rFonts w:cs="Calibri"/>
          <w:szCs w:val="22"/>
          <w:u w:val="single"/>
        </w:rPr>
      </w:pPr>
      <w:r w:rsidRPr="00FD6B20">
        <w:rPr>
          <w:rFonts w:cs="Calibri"/>
          <w:szCs w:val="22"/>
          <w:u w:val="single"/>
        </w:rPr>
        <w:t>los plazos de revisión y aprobación del modelo de información por el adjudicador.</w:t>
      </w:r>
    </w:p>
    <w:p w14:paraId="70E82B1C" w14:textId="77777777" w:rsidR="00466D0F" w:rsidRPr="00FD6B20" w:rsidRDefault="00466D0F" w:rsidP="00E910A7">
      <w:pPr>
        <w:spacing w:line="276" w:lineRule="auto"/>
        <w:rPr>
          <w:rFonts w:cs="Calibri"/>
        </w:rPr>
      </w:pPr>
    </w:p>
    <w:p w14:paraId="15CAB655" w14:textId="642F1E4B" w:rsidR="00466D0F" w:rsidRPr="00FD6B20" w:rsidRDefault="00466D0F" w:rsidP="00E910A7">
      <w:pPr>
        <w:spacing w:line="276" w:lineRule="auto"/>
        <w:rPr>
          <w:rFonts w:cs="Calibri"/>
          <w:szCs w:val="22"/>
          <w:u w:val="single"/>
        </w:rPr>
      </w:pPr>
      <w:r w:rsidRPr="00FD6B20">
        <w:rPr>
          <w:rFonts w:cs="Calibri"/>
          <w:szCs w:val="22"/>
          <w:u w:val="single"/>
        </w:rPr>
        <w:t>Una vez establecido el MIDP, debemos referenciar los entregables y las fechas dentro del MIDP, informar a cada equipo de trabajo y notificarles cualquier cambio necesario en su TIDP e informar al adjudicador de cualquier riesgo o problema que pudiera afectar al hito de entrega de información del proyecto.</w:t>
      </w:r>
      <w:r w:rsidR="00077B5B" w:rsidRPr="00FD6B20">
        <w:rPr>
          <w:rFonts w:cs="Calibri"/>
          <w:szCs w:val="22"/>
          <w:u w:val="single"/>
        </w:rPr>
        <w:t xml:space="preserve"> Esta comunicación se realizará mediante</w:t>
      </w:r>
      <w:r w:rsidR="6CB3F847" w:rsidRPr="00FD6B20">
        <w:rPr>
          <w:rFonts w:cs="Calibri"/>
          <w:szCs w:val="22"/>
          <w:u w:val="single"/>
        </w:rPr>
        <w:t xml:space="preserve"> la incorporación del MIDP en el CDE, </w:t>
      </w:r>
      <w:r w:rsidR="00077B5B" w:rsidRPr="00FD6B20">
        <w:rPr>
          <w:rFonts w:cs="Calibri"/>
          <w:szCs w:val="22"/>
          <w:u w:val="single"/>
        </w:rPr>
        <w:t>programación de reuniones</w:t>
      </w:r>
      <w:r w:rsidR="41275BF8" w:rsidRPr="00FD6B20">
        <w:rPr>
          <w:rFonts w:cs="Calibri"/>
          <w:szCs w:val="22"/>
          <w:u w:val="single"/>
        </w:rPr>
        <w:t>,</w:t>
      </w:r>
      <w:r w:rsidR="00077B5B" w:rsidRPr="00FD6B20">
        <w:rPr>
          <w:rFonts w:cs="Calibri"/>
          <w:szCs w:val="22"/>
          <w:u w:val="single"/>
        </w:rPr>
        <w:t xml:space="preserve"> por correo electrónico, o cualquier método de comunicación </w:t>
      </w:r>
      <w:r w:rsidR="009E1A35" w:rsidRPr="00FD6B20">
        <w:rPr>
          <w:rFonts w:cs="Calibri"/>
          <w:szCs w:val="22"/>
          <w:u w:val="single"/>
        </w:rPr>
        <w:t>fehaciente</w:t>
      </w:r>
      <w:r w:rsidR="28F9940C" w:rsidRPr="00FD6B20">
        <w:rPr>
          <w:rFonts w:cs="Calibri"/>
          <w:szCs w:val="22"/>
          <w:u w:val="single"/>
        </w:rPr>
        <w:t xml:space="preserve"> </w:t>
      </w:r>
      <w:r w:rsidR="00077B5B" w:rsidRPr="00FD6B20">
        <w:rPr>
          <w:rFonts w:cs="Calibri"/>
          <w:szCs w:val="22"/>
          <w:u w:val="single"/>
        </w:rPr>
        <w:t>establecido en el proyecto.</w:t>
      </w:r>
    </w:p>
    <w:p w14:paraId="1CC18750" w14:textId="77777777" w:rsidR="00466D0F" w:rsidRPr="00FD6B20" w:rsidRDefault="00466D0F" w:rsidP="00E910A7">
      <w:pPr>
        <w:spacing w:line="276" w:lineRule="auto"/>
        <w:rPr>
          <w:rFonts w:cs="Calibri"/>
        </w:rPr>
      </w:pPr>
    </w:p>
    <w:p w14:paraId="4770D6E3" w14:textId="64A221F4" w:rsidR="00466D0F" w:rsidRPr="00FD6B20" w:rsidRDefault="006D67E3" w:rsidP="21E69E4A">
      <w:pPr>
        <w:spacing w:line="276" w:lineRule="auto"/>
        <w:rPr>
          <w:rFonts w:cs="Calibri"/>
          <w:u w:val="single"/>
        </w:rPr>
      </w:pPr>
      <w:commentRangeStart w:id="173"/>
      <w:r>
        <w:rPr>
          <w:rFonts w:cs="Calibri"/>
          <w:u w:val="single"/>
        </w:rPr>
        <w:t>AVINTIA</w:t>
      </w:r>
      <w:r w:rsidR="00466D0F" w:rsidRPr="21E69E4A">
        <w:rPr>
          <w:rFonts w:cs="Calibri"/>
          <w:u w:val="single"/>
        </w:rPr>
        <w:t xml:space="preserve"> cuenta con una</w:t>
      </w:r>
      <w:r w:rsidR="00466D0F" w:rsidRPr="21E69E4A">
        <w:rPr>
          <w:rFonts w:cs="Calibri"/>
        </w:rPr>
        <w:t xml:space="preserve"> </w:t>
      </w:r>
      <w:r w:rsidR="00466D0F" w:rsidRPr="21E69E4A">
        <w:rPr>
          <w:rFonts w:cs="Calibri"/>
          <w:u w:val="single"/>
        </w:rPr>
        <w:t>plantilla para la ela</w:t>
      </w:r>
      <w:r w:rsidR="00AF0920" w:rsidRPr="21E69E4A">
        <w:rPr>
          <w:rFonts w:cs="Calibri"/>
          <w:u w:val="single"/>
        </w:rPr>
        <w:t xml:space="preserve">boración del MIDP en el </w:t>
      </w:r>
      <w:r w:rsidR="000848C7" w:rsidRPr="21E69E4A">
        <w:rPr>
          <w:rFonts w:cs="Calibri"/>
          <w:u w:val="single"/>
        </w:rPr>
        <w:t xml:space="preserve">documento </w:t>
      </w:r>
      <w:r w:rsidR="00E567CD">
        <w:rPr>
          <w:rFonts w:cs="Calibri"/>
          <w:u w:val="single"/>
        </w:rPr>
        <w:t>XXXXXXXXXXXXX</w:t>
      </w:r>
      <w:r w:rsidR="02C301D7" w:rsidRPr="21E69E4A">
        <w:rPr>
          <w:rFonts w:cs="Calibri"/>
          <w:u w:val="single"/>
        </w:rPr>
        <w:t>_PLANTILLA_MIDP</w:t>
      </w:r>
      <w:commentRangeEnd w:id="173"/>
      <w:r w:rsidR="00E567CD" w:rsidRPr="00FD6B20">
        <w:rPr>
          <w:rStyle w:val="Refdecomentario"/>
          <w:rFonts w:cs="Calibri"/>
          <w:sz w:val="22"/>
          <w:szCs w:val="24"/>
          <w:u w:val="single"/>
        </w:rPr>
        <w:commentReference w:id="173"/>
      </w:r>
    </w:p>
    <w:p w14:paraId="4EF09F9A" w14:textId="77777777" w:rsidR="00466D0F" w:rsidRPr="00FD6B20" w:rsidRDefault="00466D0F" w:rsidP="00E910A7">
      <w:pPr>
        <w:spacing w:line="276" w:lineRule="auto"/>
        <w:rPr>
          <w:rFonts w:cs="Calibri"/>
        </w:rPr>
      </w:pPr>
    </w:p>
    <w:p w14:paraId="0027A852" w14:textId="0CF85CC3" w:rsidR="00466D0F" w:rsidRPr="00FD6B20" w:rsidRDefault="00466D0F" w:rsidP="004E6FD8">
      <w:pPr>
        <w:pStyle w:val="Ttulo3"/>
        <w:numPr>
          <w:ilvl w:val="2"/>
          <w:numId w:val="55"/>
        </w:numPr>
        <w:spacing w:after="0" w:line="276" w:lineRule="auto"/>
        <w:ind w:left="567" w:hanging="567"/>
        <w:rPr>
          <w:rFonts w:cs="Calibri"/>
        </w:rPr>
      </w:pPr>
      <w:bookmarkStart w:id="174" w:name="_Toc162284907"/>
      <w:bookmarkStart w:id="175" w:name="_Toc197606021"/>
      <w:bookmarkStart w:id="176" w:name="ITEM582LeccionesAprendidas"/>
      <w:bookmarkStart w:id="177" w:name="ITEM646Completardatosdeladjppal"/>
      <w:bookmarkEnd w:id="172"/>
      <w:r w:rsidRPr="00FD6B20">
        <w:rPr>
          <w:rFonts w:cs="Calibri"/>
        </w:rPr>
        <w:t xml:space="preserve">Completar los documentos de adjudicación del </w:t>
      </w:r>
      <w:r w:rsidR="000041E5">
        <w:rPr>
          <w:rFonts w:cs="Calibri"/>
        </w:rPr>
        <w:t>A</w:t>
      </w:r>
      <w:r w:rsidRPr="00FD6B20">
        <w:rPr>
          <w:rFonts w:cs="Calibri"/>
        </w:rPr>
        <w:t xml:space="preserve">djudicatario </w:t>
      </w:r>
      <w:r w:rsidR="000041E5">
        <w:rPr>
          <w:rFonts w:cs="Calibri"/>
        </w:rPr>
        <w:t>P</w:t>
      </w:r>
      <w:r w:rsidRPr="00FD6B20">
        <w:rPr>
          <w:rFonts w:cs="Calibri"/>
        </w:rPr>
        <w:t xml:space="preserve">rincipal. (ITEM 5.4.6 </w:t>
      </w:r>
      <w:r w:rsidR="00952029" w:rsidRPr="00FD6B20">
        <w:rPr>
          <w:rFonts w:cs="Calibri"/>
        </w:rPr>
        <w:t>UNE-EN ISO 19650-2:2019</w:t>
      </w:r>
      <w:r w:rsidRPr="00FD6B20">
        <w:rPr>
          <w:rFonts w:cs="Calibri"/>
        </w:rPr>
        <w:t>).</w:t>
      </w:r>
      <w:bookmarkEnd w:id="174"/>
      <w:bookmarkEnd w:id="175"/>
    </w:p>
    <w:p w14:paraId="158CDA27" w14:textId="77777777" w:rsidR="000848C7" w:rsidRDefault="000848C7" w:rsidP="00E910A7">
      <w:pPr>
        <w:spacing w:line="276" w:lineRule="auto"/>
        <w:rPr>
          <w:rFonts w:cs="Calibri"/>
          <w:szCs w:val="22"/>
          <w:u w:val="single"/>
        </w:rPr>
      </w:pPr>
    </w:p>
    <w:p w14:paraId="6865020B" w14:textId="478ABFDA" w:rsidR="00466D0F" w:rsidRPr="00FD6B20" w:rsidRDefault="00466D0F" w:rsidP="00E910A7">
      <w:pPr>
        <w:spacing w:line="276" w:lineRule="auto"/>
        <w:rPr>
          <w:rFonts w:cs="Calibri"/>
          <w:szCs w:val="22"/>
        </w:rPr>
      </w:pPr>
      <w:r w:rsidRPr="00FD6B20">
        <w:rPr>
          <w:rFonts w:cs="Calibri"/>
          <w:szCs w:val="22"/>
          <w:u w:val="single"/>
        </w:rPr>
        <w:t>Debemos de asegurarnos de que los siguientes puntos</w:t>
      </w:r>
      <w:r w:rsidR="055B1EF8" w:rsidRPr="00FD6B20">
        <w:rPr>
          <w:rFonts w:cs="Calibri"/>
          <w:szCs w:val="22"/>
          <w:u w:val="single"/>
        </w:rPr>
        <w:t>/documentos</w:t>
      </w:r>
      <w:r w:rsidRPr="00FD6B20">
        <w:rPr>
          <w:rFonts w:cs="Calibri"/>
          <w:szCs w:val="22"/>
          <w:u w:val="single"/>
        </w:rPr>
        <w:t xml:space="preserve"> que se mencionan a continuación se incluyan en el contrato suscrito con </w:t>
      </w:r>
      <w:r w:rsidR="000848C7">
        <w:rPr>
          <w:rFonts w:cs="Calibri"/>
          <w:szCs w:val="22"/>
          <w:u w:val="single"/>
        </w:rPr>
        <w:t>el cliente</w:t>
      </w:r>
      <w:r w:rsidRPr="00FD6B20">
        <w:rPr>
          <w:rFonts w:cs="Calibri"/>
          <w:szCs w:val="22"/>
          <w:u w:val="single"/>
        </w:rPr>
        <w:t xml:space="preserve"> y </w:t>
      </w:r>
      <w:r w:rsidR="006E7094" w:rsidRPr="00FD6B20">
        <w:rPr>
          <w:rFonts w:cs="Calibri"/>
          <w:szCs w:val="22"/>
          <w:u w:val="single"/>
        </w:rPr>
        <w:t>dicho</w:t>
      </w:r>
      <w:r w:rsidR="1CAC0E48" w:rsidRPr="00FD6B20">
        <w:rPr>
          <w:rFonts w:cs="Calibri"/>
          <w:szCs w:val="22"/>
          <w:u w:val="single"/>
        </w:rPr>
        <w:t>s documentos/</w:t>
      </w:r>
      <w:r w:rsidR="006E7094" w:rsidRPr="00FD6B20">
        <w:rPr>
          <w:rFonts w:cs="Calibri"/>
          <w:szCs w:val="22"/>
          <w:u w:val="single"/>
        </w:rPr>
        <w:t>contrato se</w:t>
      </w:r>
      <w:r w:rsidRPr="00FD6B20">
        <w:rPr>
          <w:rFonts w:cs="Calibri"/>
          <w:szCs w:val="22"/>
          <w:u w:val="single"/>
        </w:rPr>
        <w:t xml:space="preserve"> gesti</w:t>
      </w:r>
      <w:r w:rsidR="00634E45" w:rsidRPr="00FD6B20">
        <w:rPr>
          <w:rFonts w:cs="Calibri"/>
          <w:szCs w:val="22"/>
          <w:u w:val="single"/>
        </w:rPr>
        <w:t>ona</w:t>
      </w:r>
      <w:r w:rsidRPr="00FD6B20">
        <w:rPr>
          <w:rFonts w:cs="Calibri"/>
          <w:szCs w:val="22"/>
          <w:u w:val="single"/>
        </w:rPr>
        <w:t xml:space="preserve"> bajo un sistema de control de cambios.</w:t>
      </w:r>
    </w:p>
    <w:p w14:paraId="060C5EFE" w14:textId="77777777" w:rsidR="00466D0F" w:rsidRPr="00FD6B20" w:rsidRDefault="00466D0F" w:rsidP="00E910A7">
      <w:pPr>
        <w:spacing w:line="276" w:lineRule="auto"/>
        <w:rPr>
          <w:rFonts w:cs="Calibri"/>
          <w:szCs w:val="22"/>
        </w:rPr>
      </w:pPr>
    </w:p>
    <w:p w14:paraId="23A4FC42" w14:textId="21C186B9" w:rsidR="00466D0F" w:rsidRPr="00FD6B20" w:rsidRDefault="00466D0F" w:rsidP="00E910A7">
      <w:pPr>
        <w:pStyle w:val="Prrafodelista"/>
        <w:numPr>
          <w:ilvl w:val="0"/>
          <w:numId w:val="15"/>
        </w:numPr>
        <w:spacing w:line="276" w:lineRule="auto"/>
        <w:rPr>
          <w:rFonts w:cs="Calibri"/>
          <w:szCs w:val="22"/>
          <w:u w:val="single"/>
        </w:rPr>
      </w:pPr>
      <w:r w:rsidRPr="00FD6B20">
        <w:rPr>
          <w:rFonts w:cs="Calibri"/>
          <w:szCs w:val="22"/>
          <w:u w:val="single"/>
        </w:rPr>
        <w:t>Los requisitos de información de la parte contratante EIR.</w:t>
      </w:r>
    </w:p>
    <w:p w14:paraId="0B6E3C7B" w14:textId="56032E9F" w:rsidR="00466D0F" w:rsidRPr="00FD6B20" w:rsidRDefault="00466D0F" w:rsidP="00E910A7">
      <w:pPr>
        <w:pStyle w:val="Prrafodelista"/>
        <w:numPr>
          <w:ilvl w:val="0"/>
          <w:numId w:val="15"/>
        </w:numPr>
        <w:spacing w:line="276" w:lineRule="auto"/>
        <w:rPr>
          <w:rFonts w:cs="Calibri"/>
          <w:szCs w:val="22"/>
          <w:u w:val="single"/>
        </w:rPr>
      </w:pPr>
      <w:r w:rsidRPr="00FD6B20">
        <w:rPr>
          <w:rFonts w:cs="Calibri"/>
          <w:szCs w:val="22"/>
          <w:u w:val="single"/>
        </w:rPr>
        <w:t>Las Normas de Información del Proyecto, incluyendo los cambios y modificaciones acordadas.</w:t>
      </w:r>
    </w:p>
    <w:p w14:paraId="1F12FF9F" w14:textId="2075403C" w:rsidR="00466D0F" w:rsidRPr="00FD6B20" w:rsidRDefault="00466D0F" w:rsidP="00E910A7">
      <w:pPr>
        <w:pStyle w:val="Prrafodelista"/>
        <w:numPr>
          <w:ilvl w:val="0"/>
          <w:numId w:val="15"/>
        </w:numPr>
        <w:spacing w:line="276" w:lineRule="auto"/>
        <w:rPr>
          <w:rFonts w:cs="Calibri"/>
          <w:szCs w:val="22"/>
          <w:u w:val="single"/>
        </w:rPr>
      </w:pPr>
      <w:r w:rsidRPr="00FD6B20">
        <w:rPr>
          <w:rFonts w:cs="Calibri"/>
          <w:szCs w:val="22"/>
          <w:u w:val="single"/>
        </w:rPr>
        <w:t>El protocolo de gestión de la información del Proyecto.</w:t>
      </w:r>
    </w:p>
    <w:p w14:paraId="36E52E6F" w14:textId="77965033" w:rsidR="00466D0F" w:rsidRPr="00FD6B20" w:rsidRDefault="00466D0F" w:rsidP="00E910A7">
      <w:pPr>
        <w:pStyle w:val="Prrafodelista"/>
        <w:numPr>
          <w:ilvl w:val="0"/>
          <w:numId w:val="15"/>
        </w:numPr>
        <w:spacing w:line="276" w:lineRule="auto"/>
        <w:rPr>
          <w:rFonts w:cs="Calibri"/>
          <w:szCs w:val="22"/>
          <w:u w:val="single"/>
        </w:rPr>
      </w:pPr>
      <w:r w:rsidRPr="00FD6B20">
        <w:rPr>
          <w:rFonts w:cs="Calibri"/>
          <w:szCs w:val="22"/>
          <w:u w:val="single"/>
        </w:rPr>
        <w:lastRenderedPageBreak/>
        <w:t>EL BEP del equipo de desarrollo.</w:t>
      </w:r>
    </w:p>
    <w:p w14:paraId="11333098" w14:textId="10B074B3" w:rsidR="00466D0F" w:rsidRPr="00FD6B20" w:rsidRDefault="00466D0F" w:rsidP="00E910A7">
      <w:pPr>
        <w:pStyle w:val="Prrafodelista"/>
        <w:numPr>
          <w:ilvl w:val="0"/>
          <w:numId w:val="15"/>
        </w:numPr>
        <w:spacing w:line="276" w:lineRule="auto"/>
        <w:rPr>
          <w:rFonts w:cs="Calibri"/>
          <w:szCs w:val="22"/>
          <w:u w:val="single"/>
        </w:rPr>
      </w:pPr>
      <w:r w:rsidRPr="00FD6B20">
        <w:rPr>
          <w:rFonts w:cs="Calibri"/>
          <w:szCs w:val="22"/>
          <w:u w:val="single"/>
        </w:rPr>
        <w:t>El MIDP acordado.</w:t>
      </w:r>
    </w:p>
    <w:p w14:paraId="73DBE9A5" w14:textId="77777777" w:rsidR="00466D0F" w:rsidRPr="00FD6B20" w:rsidRDefault="00466D0F" w:rsidP="00E910A7">
      <w:pPr>
        <w:spacing w:line="276" w:lineRule="auto"/>
        <w:rPr>
          <w:rFonts w:cs="Calibri"/>
        </w:rPr>
      </w:pPr>
    </w:p>
    <w:p w14:paraId="569F4225" w14:textId="241B60ED" w:rsidR="00466D0F" w:rsidRPr="00FD6B20" w:rsidRDefault="00466D0F" w:rsidP="004E6FD8">
      <w:pPr>
        <w:pStyle w:val="Ttulo3"/>
        <w:numPr>
          <w:ilvl w:val="2"/>
          <w:numId w:val="55"/>
        </w:numPr>
        <w:spacing w:after="0" w:line="276" w:lineRule="auto"/>
        <w:ind w:left="567" w:hanging="567"/>
        <w:rPr>
          <w:rFonts w:cs="Calibri"/>
        </w:rPr>
      </w:pPr>
      <w:bookmarkStart w:id="178" w:name="_Toc162284908"/>
      <w:bookmarkStart w:id="179" w:name="_Toc197606022"/>
      <w:bookmarkStart w:id="180" w:name="ITEM647Completardatosdeadjpsub"/>
      <w:bookmarkEnd w:id="176"/>
      <w:bookmarkEnd w:id="177"/>
      <w:r w:rsidRPr="00FD6B20">
        <w:rPr>
          <w:rFonts w:cs="Calibri"/>
        </w:rPr>
        <w:t xml:space="preserve">Completar los documentos de adjudicación de las subcontratas (Adjudicatarios). (ITEM 5.4.7 </w:t>
      </w:r>
      <w:r w:rsidR="00952029" w:rsidRPr="00FD6B20">
        <w:rPr>
          <w:rFonts w:cs="Calibri"/>
        </w:rPr>
        <w:t>UNE-EN ISO 19650-2:2019</w:t>
      </w:r>
      <w:r w:rsidRPr="00FD6B20">
        <w:rPr>
          <w:rFonts w:cs="Calibri"/>
        </w:rPr>
        <w:t>).</w:t>
      </w:r>
      <w:bookmarkEnd w:id="178"/>
      <w:bookmarkEnd w:id="179"/>
    </w:p>
    <w:bookmarkEnd w:id="180"/>
    <w:p w14:paraId="5881F05B" w14:textId="77777777" w:rsidR="00626BA3" w:rsidRDefault="00626BA3" w:rsidP="00E910A7">
      <w:pPr>
        <w:spacing w:line="276" w:lineRule="auto"/>
        <w:rPr>
          <w:rFonts w:cs="Calibri"/>
          <w:szCs w:val="22"/>
          <w:u w:val="single"/>
        </w:rPr>
      </w:pPr>
    </w:p>
    <w:p w14:paraId="035D7E3E" w14:textId="30EEE989" w:rsidR="00466D0F" w:rsidRPr="00FD6B20" w:rsidRDefault="00466D0F" w:rsidP="00E910A7">
      <w:pPr>
        <w:spacing w:line="276" w:lineRule="auto"/>
        <w:rPr>
          <w:rFonts w:cs="Calibri"/>
        </w:rPr>
      </w:pPr>
      <w:r w:rsidRPr="00FD6B20">
        <w:rPr>
          <w:rFonts w:cs="Calibri"/>
          <w:szCs w:val="22"/>
          <w:u w:val="single"/>
        </w:rPr>
        <w:t>Para cerrar las contrataciones de las empresas colaboradoras hemos de verificar que los siguientes elementos se incluyen en los documentos de adjudicación de cada subcontrata</w:t>
      </w:r>
      <w:r w:rsidR="00156A2D" w:rsidRPr="00FD6B20">
        <w:rPr>
          <w:rFonts w:cs="Calibri"/>
        </w:rPr>
        <w:t>:</w:t>
      </w:r>
      <w:r w:rsidRPr="00FD6B20">
        <w:rPr>
          <w:rFonts w:cs="Calibri"/>
        </w:rPr>
        <w:t xml:space="preserve"> </w:t>
      </w:r>
    </w:p>
    <w:p w14:paraId="34C0C0DA" w14:textId="77777777" w:rsidR="00466D0F" w:rsidRPr="00FD6B20" w:rsidRDefault="00466D0F" w:rsidP="00E910A7">
      <w:pPr>
        <w:spacing w:line="276" w:lineRule="auto"/>
        <w:rPr>
          <w:rFonts w:cs="Calibri"/>
        </w:rPr>
      </w:pPr>
    </w:p>
    <w:p w14:paraId="61B34B1A" w14:textId="75942E32" w:rsidR="00466D0F" w:rsidRPr="00E567CD" w:rsidRDefault="00466D0F" w:rsidP="00E910A7">
      <w:pPr>
        <w:pStyle w:val="Prrafodelista"/>
        <w:numPr>
          <w:ilvl w:val="0"/>
          <w:numId w:val="14"/>
        </w:numPr>
        <w:spacing w:line="276" w:lineRule="auto"/>
        <w:rPr>
          <w:rFonts w:cs="Calibri"/>
          <w:szCs w:val="22"/>
          <w:u w:val="single"/>
        </w:rPr>
      </w:pPr>
      <w:r w:rsidRPr="00E567CD">
        <w:rPr>
          <w:rFonts w:cs="Calibri"/>
          <w:szCs w:val="22"/>
          <w:u w:val="single"/>
        </w:rPr>
        <w:t>los requisitos del intercambio de información del adjudicatario principal;</w:t>
      </w:r>
    </w:p>
    <w:p w14:paraId="5CE39C45" w14:textId="77777777" w:rsidR="00CD7376" w:rsidRPr="00E567CD" w:rsidRDefault="00466D0F" w:rsidP="00E910A7">
      <w:pPr>
        <w:pStyle w:val="Prrafodelista"/>
        <w:numPr>
          <w:ilvl w:val="0"/>
          <w:numId w:val="14"/>
        </w:numPr>
        <w:spacing w:line="276" w:lineRule="auto"/>
        <w:rPr>
          <w:rFonts w:cs="Calibri"/>
          <w:szCs w:val="22"/>
          <w:u w:val="single"/>
        </w:rPr>
      </w:pPr>
      <w:r w:rsidRPr="00E567CD">
        <w:rPr>
          <w:rFonts w:cs="Calibri"/>
          <w:szCs w:val="22"/>
          <w:u w:val="single"/>
        </w:rPr>
        <w:t>la norma de información del proyecto (incluidas las adiciones o modificaciones acordadas) (véase 5.1.4);</w:t>
      </w:r>
    </w:p>
    <w:p w14:paraId="2A2CFD34" w14:textId="0B4B2553" w:rsidR="00466D0F" w:rsidRPr="00E567CD" w:rsidRDefault="00466D0F" w:rsidP="00E910A7">
      <w:pPr>
        <w:pStyle w:val="Prrafodelista"/>
        <w:numPr>
          <w:ilvl w:val="0"/>
          <w:numId w:val="14"/>
        </w:numPr>
        <w:spacing w:line="276" w:lineRule="auto"/>
        <w:rPr>
          <w:rFonts w:cs="Calibri"/>
          <w:szCs w:val="22"/>
          <w:u w:val="single"/>
        </w:rPr>
      </w:pPr>
      <w:r w:rsidRPr="00E567CD">
        <w:rPr>
          <w:rFonts w:cs="Calibri"/>
          <w:szCs w:val="22"/>
          <w:u w:val="single"/>
        </w:rPr>
        <w:t>el protocolo de información del proyecto (incluyendo cualquier adición o modificación acordada);</w:t>
      </w:r>
    </w:p>
    <w:p w14:paraId="1AFA6F03" w14:textId="69FAF957" w:rsidR="00466D0F" w:rsidRPr="00E567CD" w:rsidRDefault="00466D0F" w:rsidP="00E910A7">
      <w:pPr>
        <w:pStyle w:val="Prrafodelista"/>
        <w:numPr>
          <w:ilvl w:val="0"/>
          <w:numId w:val="14"/>
        </w:numPr>
        <w:spacing w:line="276" w:lineRule="auto"/>
        <w:rPr>
          <w:rFonts w:cs="Calibri"/>
          <w:szCs w:val="22"/>
          <w:u w:val="single"/>
        </w:rPr>
      </w:pPr>
      <w:r w:rsidRPr="00E567CD">
        <w:rPr>
          <w:rFonts w:cs="Calibri"/>
          <w:szCs w:val="22"/>
          <w:u w:val="single"/>
        </w:rPr>
        <w:t>el plan de ejecución del BIM del equipo de desarrollo; y</w:t>
      </w:r>
    </w:p>
    <w:p w14:paraId="148185A2" w14:textId="38E9E4E0" w:rsidR="00466D0F" w:rsidRPr="00E567CD" w:rsidRDefault="00466D0F" w:rsidP="00E910A7">
      <w:pPr>
        <w:pStyle w:val="Prrafodelista"/>
        <w:numPr>
          <w:ilvl w:val="0"/>
          <w:numId w:val="14"/>
        </w:numPr>
        <w:spacing w:line="276" w:lineRule="auto"/>
        <w:rPr>
          <w:rFonts w:cs="Calibri"/>
          <w:szCs w:val="22"/>
          <w:u w:val="single"/>
        </w:rPr>
      </w:pPr>
      <w:r w:rsidRPr="00E567CD">
        <w:rPr>
          <w:rFonts w:cs="Calibri"/>
          <w:szCs w:val="22"/>
          <w:u w:val="single"/>
        </w:rPr>
        <w:t>el TIDP acordado</w:t>
      </w:r>
      <w:r w:rsidR="008B7145" w:rsidRPr="00E567CD">
        <w:rPr>
          <w:rFonts w:cs="Calibri"/>
          <w:szCs w:val="22"/>
          <w:u w:val="single"/>
        </w:rPr>
        <w:t>.</w:t>
      </w:r>
    </w:p>
    <w:p w14:paraId="47F04C87" w14:textId="77777777" w:rsidR="00466D0F" w:rsidRPr="00FD6B20" w:rsidRDefault="00466D0F" w:rsidP="00E910A7">
      <w:pPr>
        <w:spacing w:line="276" w:lineRule="auto"/>
        <w:rPr>
          <w:rFonts w:cs="Calibri"/>
        </w:rPr>
      </w:pPr>
    </w:p>
    <w:p w14:paraId="5C8F447C" w14:textId="2D01B117" w:rsidR="00D828D1" w:rsidRPr="00FD6B20" w:rsidRDefault="00D828D1" w:rsidP="21E69E4A">
      <w:pPr>
        <w:spacing w:line="276" w:lineRule="auto"/>
        <w:rPr>
          <w:rFonts w:cs="Calibri"/>
        </w:rPr>
      </w:pPr>
      <w:bookmarkStart w:id="181" w:name="ITEM5472GestioCambios"/>
      <w:r w:rsidRPr="21E69E4A">
        <w:rPr>
          <w:rFonts w:cs="Calibri"/>
          <w:u w:val="single"/>
        </w:rPr>
        <w:t xml:space="preserve">Durante toda la contratación deberá llevarse un sistema de gestión de control de cambios </w:t>
      </w:r>
      <w:r w:rsidR="003D0540" w:rsidRPr="21E69E4A">
        <w:rPr>
          <w:rFonts w:cs="Calibri"/>
          <w:u w:val="single"/>
        </w:rPr>
        <w:t>que impida cualquier confusión de obligaciones y compromisos.</w:t>
      </w:r>
      <w:commentRangeStart w:id="182"/>
      <w:r w:rsidR="003D0540" w:rsidRPr="21E69E4A">
        <w:rPr>
          <w:rFonts w:cs="Calibri"/>
        </w:rPr>
        <w:t xml:space="preserve"> </w:t>
      </w:r>
      <w:r w:rsidR="00626BA3" w:rsidRPr="21E69E4A">
        <w:rPr>
          <w:rFonts w:cs="Calibri"/>
        </w:rPr>
        <w:t xml:space="preserve">A tal efecto, se referencia </w:t>
      </w:r>
      <w:r w:rsidR="4FADC812" w:rsidRPr="21E69E4A">
        <w:rPr>
          <w:rFonts w:cs="Calibri"/>
        </w:rPr>
        <w:t xml:space="preserve">al Procedimiento </w:t>
      </w:r>
      <w:r w:rsidR="00626BA3" w:rsidRPr="21E69E4A">
        <w:rPr>
          <w:rFonts w:cs="Calibri"/>
        </w:rPr>
        <w:t xml:space="preserve">Gestión Documental </w:t>
      </w:r>
      <w:r w:rsidR="00E567CD">
        <w:rPr>
          <w:rFonts w:cs="Calibri"/>
        </w:rPr>
        <w:t>XXXXXXXXXXXXXXXXXXXX</w:t>
      </w:r>
      <w:r w:rsidR="363AE9B6" w:rsidRPr="21E69E4A">
        <w:rPr>
          <w:rFonts w:cs="Calibri"/>
        </w:rPr>
        <w:t xml:space="preserve"> </w:t>
      </w:r>
      <w:r w:rsidR="00935AE4" w:rsidRPr="21E69E4A">
        <w:rPr>
          <w:rFonts w:cs="Calibri"/>
        </w:rPr>
        <w:t xml:space="preserve">de los </w:t>
      </w:r>
      <w:r w:rsidR="00626BA3" w:rsidRPr="21E69E4A">
        <w:rPr>
          <w:rFonts w:cs="Calibri"/>
        </w:rPr>
        <w:t>p</w:t>
      </w:r>
      <w:r w:rsidR="00935AE4" w:rsidRPr="21E69E4A">
        <w:rPr>
          <w:rFonts w:cs="Calibri"/>
        </w:rPr>
        <w:t xml:space="preserve">rocedimientos </w:t>
      </w:r>
      <w:r w:rsidR="00626BA3" w:rsidRPr="21E69E4A">
        <w:rPr>
          <w:rFonts w:cs="Calibri"/>
        </w:rPr>
        <w:t>g</w:t>
      </w:r>
      <w:r w:rsidR="00935AE4" w:rsidRPr="21E69E4A">
        <w:rPr>
          <w:rFonts w:cs="Calibri"/>
        </w:rPr>
        <w:t xml:space="preserve">enerales del sistema SIG de </w:t>
      </w:r>
      <w:r w:rsidR="006D67E3">
        <w:rPr>
          <w:rFonts w:cs="Calibri"/>
        </w:rPr>
        <w:t>AVINTIA</w:t>
      </w:r>
      <w:r w:rsidR="00935AE4" w:rsidRPr="21E69E4A">
        <w:rPr>
          <w:rFonts w:cs="Calibri"/>
        </w:rPr>
        <w:t>.</w:t>
      </w:r>
      <w:commentRangeEnd w:id="182"/>
      <w:r w:rsidR="00E567CD" w:rsidRPr="00FD6B20">
        <w:rPr>
          <w:rStyle w:val="Refdecomentario"/>
          <w:rFonts w:cs="Calibri"/>
          <w:sz w:val="22"/>
          <w:szCs w:val="24"/>
        </w:rPr>
        <w:commentReference w:id="182"/>
      </w:r>
    </w:p>
    <w:p w14:paraId="29C2CF52" w14:textId="77777777" w:rsidR="00E304EE" w:rsidRPr="00FD6B20" w:rsidRDefault="00E304EE" w:rsidP="00E910A7">
      <w:pPr>
        <w:spacing w:line="276" w:lineRule="auto"/>
        <w:rPr>
          <w:rFonts w:cs="Calibri"/>
        </w:rPr>
      </w:pPr>
    </w:p>
    <w:p w14:paraId="7063176D" w14:textId="6424B181" w:rsidR="00E304EE" w:rsidRPr="00FD6B20" w:rsidRDefault="00E304EE" w:rsidP="00E910A7">
      <w:pPr>
        <w:spacing w:line="276" w:lineRule="auto"/>
        <w:rPr>
          <w:rFonts w:cs="Calibri"/>
          <w:szCs w:val="22"/>
          <w:u w:val="single"/>
        </w:rPr>
      </w:pPr>
      <w:r w:rsidRPr="00FD6B20">
        <w:rPr>
          <w:rFonts w:cs="Calibri"/>
          <w:szCs w:val="22"/>
          <w:u w:val="single"/>
        </w:rPr>
        <w:t xml:space="preserve">Todos los documentos de </w:t>
      </w:r>
      <w:r w:rsidR="006D67E3">
        <w:rPr>
          <w:rFonts w:cs="Calibri"/>
          <w:szCs w:val="22"/>
          <w:u w:val="single"/>
        </w:rPr>
        <w:t>AVINTIA</w:t>
      </w:r>
      <w:r w:rsidRPr="00FD6B20">
        <w:rPr>
          <w:rFonts w:cs="Calibri"/>
          <w:szCs w:val="22"/>
          <w:u w:val="single"/>
        </w:rPr>
        <w:t xml:space="preserve"> disponen de una portada y hoja de control de cambios con las fechas y los motivos de la modificación.</w:t>
      </w:r>
    </w:p>
    <w:bookmarkEnd w:id="181"/>
    <w:p w14:paraId="5497195C" w14:textId="77777777" w:rsidR="003D0540" w:rsidRPr="00FD6B20" w:rsidRDefault="003D0540" w:rsidP="00E910A7">
      <w:pPr>
        <w:spacing w:line="276" w:lineRule="auto"/>
        <w:rPr>
          <w:rFonts w:cs="Calibri"/>
        </w:rPr>
      </w:pPr>
    </w:p>
    <w:p w14:paraId="68B4A51E" w14:textId="4563B687" w:rsidR="00466D0F" w:rsidRPr="00FD6B20" w:rsidRDefault="00466D0F" w:rsidP="00E910A7">
      <w:pPr>
        <w:spacing w:line="276" w:lineRule="auto"/>
        <w:rPr>
          <w:rFonts w:cs="Calibri"/>
          <w:szCs w:val="22"/>
        </w:rPr>
      </w:pPr>
      <w:r w:rsidRPr="00FD6B20">
        <w:rPr>
          <w:rFonts w:cs="Calibri"/>
          <w:szCs w:val="22"/>
        </w:rPr>
        <w:t xml:space="preserve">Así mismo, se tomará como </w:t>
      </w:r>
      <w:r w:rsidRPr="00FD6B20">
        <w:rPr>
          <w:rFonts w:cs="Calibri"/>
          <w:szCs w:val="22"/>
          <w:u w:val="single"/>
        </w:rPr>
        <w:t>referencia el procedimiento de evaluación, contratación y seguimiento de proveedores</w:t>
      </w:r>
      <w:r w:rsidRPr="00FD6B20">
        <w:rPr>
          <w:rFonts w:cs="Calibri"/>
          <w:szCs w:val="22"/>
        </w:rPr>
        <w:t xml:space="preserve"> establecidos en los procedimientos organizacionales de </w:t>
      </w:r>
      <w:r w:rsidR="006D67E3">
        <w:rPr>
          <w:rFonts w:cs="Calibri"/>
          <w:szCs w:val="22"/>
        </w:rPr>
        <w:t>AVINTIA</w:t>
      </w:r>
      <w:r w:rsidRPr="00FD6B20">
        <w:rPr>
          <w:rFonts w:cs="Calibri"/>
          <w:szCs w:val="22"/>
        </w:rPr>
        <w:t xml:space="preserve"> conforme a otras normas y estándares.</w:t>
      </w:r>
    </w:p>
    <w:p w14:paraId="752F5413" w14:textId="77777777" w:rsidR="00466D0F" w:rsidRPr="00FD6B20" w:rsidRDefault="00466D0F" w:rsidP="00E910A7">
      <w:pPr>
        <w:spacing w:line="276" w:lineRule="auto"/>
        <w:rPr>
          <w:rFonts w:cs="Calibri"/>
        </w:rPr>
      </w:pPr>
    </w:p>
    <w:p w14:paraId="58791ECE" w14:textId="62D7A375" w:rsidR="00312CC9" w:rsidRPr="00FD6B20" w:rsidRDefault="00312CC9" w:rsidP="00E910A7">
      <w:pPr>
        <w:spacing w:line="276" w:lineRule="auto"/>
        <w:rPr>
          <w:rFonts w:cs="Calibri"/>
          <w:szCs w:val="22"/>
        </w:rPr>
      </w:pPr>
      <w:r w:rsidRPr="00FD6B20">
        <w:rPr>
          <w:rFonts w:cs="Calibri"/>
          <w:szCs w:val="22"/>
        </w:rPr>
        <w:t>Para esta labor se han creado unos formatos tipo de contrato para l</w:t>
      </w:r>
      <w:r w:rsidR="005659EB" w:rsidRPr="00FD6B20">
        <w:rPr>
          <w:rFonts w:cs="Calibri"/>
          <w:szCs w:val="22"/>
        </w:rPr>
        <w:t xml:space="preserve">as empresas externas, </w:t>
      </w:r>
      <w:r w:rsidR="00530168" w:rsidRPr="00FD6B20">
        <w:rPr>
          <w:rFonts w:cs="Calibri"/>
          <w:szCs w:val="22"/>
        </w:rPr>
        <w:t xml:space="preserve">que se encuentran </w:t>
      </w:r>
      <w:r w:rsidR="005659EB" w:rsidRPr="00FD6B20">
        <w:rPr>
          <w:rFonts w:cs="Calibri"/>
          <w:szCs w:val="22"/>
        </w:rPr>
        <w:t>recogidos en el repositorio documental.</w:t>
      </w:r>
    </w:p>
    <w:p w14:paraId="3BCCF489" w14:textId="77777777" w:rsidR="005659EB" w:rsidRPr="00FD6B20" w:rsidRDefault="005659EB" w:rsidP="00E910A7">
      <w:pPr>
        <w:spacing w:line="276" w:lineRule="auto"/>
        <w:rPr>
          <w:rFonts w:cs="Calibri"/>
          <w:szCs w:val="22"/>
        </w:rPr>
      </w:pPr>
    </w:p>
    <w:p w14:paraId="27B50E42" w14:textId="399FA365" w:rsidR="00312CC9" w:rsidRPr="00FD6B20" w:rsidRDefault="00312CC9" w:rsidP="00E910A7">
      <w:pPr>
        <w:spacing w:line="276" w:lineRule="auto"/>
        <w:rPr>
          <w:rFonts w:cs="Calibri"/>
          <w:b/>
          <w:bCs/>
          <w:szCs w:val="22"/>
          <w:u w:val="single"/>
        </w:rPr>
      </w:pPr>
      <w:r w:rsidRPr="00FD6B20">
        <w:rPr>
          <w:rFonts w:cs="Calibri"/>
          <w:b/>
          <w:bCs/>
          <w:szCs w:val="22"/>
          <w:u w:val="single"/>
        </w:rPr>
        <w:t>Para constatar que toda la información es correcta, se enviará un correo de aceptación de la oferta.</w:t>
      </w:r>
    </w:p>
    <w:p w14:paraId="1ACA43D2" w14:textId="77777777" w:rsidR="00312CC9" w:rsidRPr="00FD6B20" w:rsidRDefault="00312CC9" w:rsidP="00E910A7">
      <w:pPr>
        <w:spacing w:line="276" w:lineRule="auto"/>
        <w:rPr>
          <w:rFonts w:cs="Calibri"/>
        </w:rPr>
      </w:pPr>
    </w:p>
    <w:p w14:paraId="33B9577C" w14:textId="0AA9919E" w:rsidR="00466D0F" w:rsidRPr="00FD6B20" w:rsidRDefault="000B19F2" w:rsidP="004E6FD8">
      <w:pPr>
        <w:pStyle w:val="Ttulo3"/>
        <w:numPr>
          <w:ilvl w:val="2"/>
          <w:numId w:val="55"/>
        </w:numPr>
        <w:spacing w:after="0" w:line="276" w:lineRule="auto"/>
        <w:ind w:left="567" w:hanging="567"/>
        <w:rPr>
          <w:rFonts w:cs="Calibri"/>
        </w:rPr>
      </w:pPr>
      <w:bookmarkStart w:id="183" w:name="_Toc162284909"/>
      <w:bookmarkStart w:id="184" w:name="_Toc197606023"/>
      <w:r w:rsidRPr="00FD6B20">
        <w:rPr>
          <w:rFonts w:cs="Calibri"/>
        </w:rPr>
        <w:t>Conclusión y resumen de la fase de adjudicación.</w:t>
      </w:r>
      <w:bookmarkEnd w:id="183"/>
      <w:bookmarkEnd w:id="184"/>
    </w:p>
    <w:p w14:paraId="7097B6F0" w14:textId="77777777" w:rsidR="00695794" w:rsidRDefault="00695794" w:rsidP="00E910A7">
      <w:pPr>
        <w:spacing w:line="276" w:lineRule="auto"/>
        <w:rPr>
          <w:rFonts w:cs="Calibri"/>
          <w:szCs w:val="22"/>
        </w:rPr>
      </w:pPr>
    </w:p>
    <w:p w14:paraId="4BCE0A21" w14:textId="2256A229" w:rsidR="008A1AD0" w:rsidRPr="00FD6B20" w:rsidRDefault="008A1AD0" w:rsidP="00E910A7">
      <w:pPr>
        <w:spacing w:line="276" w:lineRule="auto"/>
        <w:rPr>
          <w:rFonts w:cs="Calibri"/>
          <w:szCs w:val="22"/>
        </w:rPr>
      </w:pPr>
      <w:r w:rsidRPr="00FD6B20">
        <w:rPr>
          <w:rFonts w:cs="Calibri"/>
          <w:szCs w:val="22"/>
        </w:rPr>
        <w:t>Una vez que hemos ganado la licitación o nos han adjudicado el contrato, debemos realizar las siguientes labores:</w:t>
      </w:r>
    </w:p>
    <w:p w14:paraId="76E28A69" w14:textId="77777777" w:rsidR="008A1AD0" w:rsidRPr="00FD6B20" w:rsidRDefault="008A1AD0" w:rsidP="00E910A7">
      <w:pPr>
        <w:spacing w:line="276" w:lineRule="auto"/>
        <w:rPr>
          <w:rFonts w:cs="Calibri"/>
          <w:szCs w:val="22"/>
        </w:rPr>
      </w:pPr>
    </w:p>
    <w:p w14:paraId="3A677ACA" w14:textId="65C94ED7" w:rsidR="008A1AD0" w:rsidRPr="00FD6B20" w:rsidRDefault="008A1AD0" w:rsidP="00E910A7">
      <w:pPr>
        <w:pStyle w:val="Prrafodelista"/>
        <w:numPr>
          <w:ilvl w:val="0"/>
          <w:numId w:val="23"/>
        </w:numPr>
        <w:spacing w:line="276" w:lineRule="auto"/>
        <w:rPr>
          <w:rFonts w:cs="Calibri"/>
          <w:szCs w:val="22"/>
        </w:rPr>
      </w:pPr>
      <w:r w:rsidRPr="00FD6B20">
        <w:rPr>
          <w:rFonts w:cs="Calibri"/>
          <w:szCs w:val="22"/>
        </w:rPr>
        <w:t>Revisar y detallar el BEP.</w:t>
      </w:r>
    </w:p>
    <w:p w14:paraId="2EDE7951" w14:textId="35AE84BC" w:rsidR="008A1AD0" w:rsidRPr="00FD6B20" w:rsidRDefault="001D44C5" w:rsidP="00E910A7">
      <w:pPr>
        <w:pStyle w:val="Prrafodelista"/>
        <w:numPr>
          <w:ilvl w:val="0"/>
          <w:numId w:val="23"/>
        </w:numPr>
        <w:spacing w:line="276" w:lineRule="auto"/>
        <w:rPr>
          <w:rFonts w:cs="Calibri"/>
          <w:szCs w:val="22"/>
        </w:rPr>
      </w:pPr>
      <w:r>
        <w:rPr>
          <w:rFonts w:cs="Calibri"/>
          <w:szCs w:val="22"/>
        </w:rPr>
        <w:t>Establecer</w:t>
      </w:r>
      <w:r w:rsidR="008A1AD0" w:rsidRPr="00FD6B20">
        <w:rPr>
          <w:rFonts w:cs="Calibri"/>
          <w:szCs w:val="22"/>
        </w:rPr>
        <w:t xml:space="preserve"> la matriz de</w:t>
      </w:r>
      <w:r>
        <w:rPr>
          <w:rFonts w:cs="Calibri"/>
          <w:szCs w:val="22"/>
        </w:rPr>
        <w:t>tallada de</w:t>
      </w:r>
      <w:r w:rsidR="008A1AD0" w:rsidRPr="00FD6B20">
        <w:rPr>
          <w:rFonts w:cs="Calibri"/>
          <w:szCs w:val="22"/>
        </w:rPr>
        <w:t xml:space="preserve"> responsabilidades</w:t>
      </w:r>
      <w:r w:rsidR="001D08BF">
        <w:rPr>
          <w:rFonts w:cs="Calibri"/>
          <w:szCs w:val="22"/>
        </w:rPr>
        <w:t>.</w:t>
      </w:r>
    </w:p>
    <w:p w14:paraId="08DB47F4" w14:textId="77777777" w:rsidR="001D08BF" w:rsidRDefault="008A1AD0" w:rsidP="00E910A7">
      <w:pPr>
        <w:pStyle w:val="Prrafodelista"/>
        <w:numPr>
          <w:ilvl w:val="0"/>
          <w:numId w:val="23"/>
        </w:numPr>
        <w:spacing w:line="276" w:lineRule="auto"/>
        <w:rPr>
          <w:rFonts w:cs="Calibri"/>
          <w:szCs w:val="22"/>
        </w:rPr>
      </w:pPr>
      <w:r w:rsidRPr="00FD6B20">
        <w:rPr>
          <w:rFonts w:cs="Calibri"/>
          <w:szCs w:val="22"/>
        </w:rPr>
        <w:t xml:space="preserve">Añadir al EIR nuestros propios requisitos. Con todo eso definido y revisado, </w:t>
      </w:r>
    </w:p>
    <w:p w14:paraId="2AF6053A" w14:textId="6ADBF579" w:rsidR="008A1AD0" w:rsidRPr="00A213ED" w:rsidRDefault="001D08BF" w:rsidP="00A213ED">
      <w:pPr>
        <w:pStyle w:val="Prrafodelista"/>
        <w:numPr>
          <w:ilvl w:val="0"/>
          <w:numId w:val="23"/>
        </w:numPr>
        <w:spacing w:line="276" w:lineRule="auto"/>
        <w:rPr>
          <w:rFonts w:cs="Calibri"/>
          <w:szCs w:val="22"/>
        </w:rPr>
      </w:pPr>
      <w:r>
        <w:rPr>
          <w:rFonts w:cs="Calibri"/>
          <w:szCs w:val="22"/>
        </w:rPr>
        <w:t>C</w:t>
      </w:r>
      <w:r w:rsidR="008A1AD0" w:rsidRPr="00FD6B20">
        <w:rPr>
          <w:rFonts w:cs="Calibri"/>
          <w:szCs w:val="22"/>
        </w:rPr>
        <w:t>rear nuestros propios TIDP (Programa de Desarrollo de Información de una Tarea)</w:t>
      </w:r>
      <w:r w:rsidR="00A213ED">
        <w:rPr>
          <w:rFonts w:cs="Calibri"/>
          <w:szCs w:val="22"/>
        </w:rPr>
        <w:t xml:space="preserve"> y acordar con</w:t>
      </w:r>
      <w:r w:rsidR="008A1AD0" w:rsidRPr="00A213ED">
        <w:rPr>
          <w:rFonts w:cs="Calibri"/>
          <w:szCs w:val="22"/>
        </w:rPr>
        <w:t xml:space="preserve"> los subcontratistas los suyos (Cronograma de elaboración de los entregables).</w:t>
      </w:r>
    </w:p>
    <w:p w14:paraId="4947CEDF" w14:textId="77777777" w:rsidR="008A1AD0" w:rsidRPr="00FD6B20" w:rsidRDefault="008A1AD0" w:rsidP="00E910A7">
      <w:pPr>
        <w:pStyle w:val="Prrafodelista"/>
        <w:numPr>
          <w:ilvl w:val="0"/>
          <w:numId w:val="23"/>
        </w:numPr>
        <w:spacing w:line="276" w:lineRule="auto"/>
        <w:rPr>
          <w:rFonts w:cs="Calibri"/>
          <w:szCs w:val="22"/>
        </w:rPr>
      </w:pPr>
      <w:r w:rsidRPr="00FD6B20">
        <w:rPr>
          <w:rFonts w:cs="Calibri"/>
          <w:szCs w:val="22"/>
        </w:rPr>
        <w:t xml:space="preserve">Una vez que hemos recibido todos los TIDP, los juntamos y creamos el MIDP. </w:t>
      </w:r>
    </w:p>
    <w:p w14:paraId="6F3BDFBB" w14:textId="472A5A36" w:rsidR="008A1AD0" w:rsidRPr="00FD6B20" w:rsidRDefault="008A1AD0" w:rsidP="00E910A7">
      <w:pPr>
        <w:pStyle w:val="Prrafodelista"/>
        <w:numPr>
          <w:ilvl w:val="0"/>
          <w:numId w:val="23"/>
        </w:numPr>
        <w:spacing w:line="276" w:lineRule="auto"/>
        <w:rPr>
          <w:rFonts w:cs="Calibri"/>
          <w:szCs w:val="22"/>
        </w:rPr>
      </w:pPr>
      <w:r w:rsidRPr="00FD6B20">
        <w:rPr>
          <w:rFonts w:cs="Calibri"/>
          <w:szCs w:val="22"/>
        </w:rPr>
        <w:t>Revisar y completar los documentos de contrata</w:t>
      </w:r>
      <w:r w:rsidR="00E35CB2" w:rsidRPr="00FD6B20">
        <w:rPr>
          <w:rFonts w:cs="Calibri"/>
          <w:szCs w:val="22"/>
        </w:rPr>
        <w:t>ción de las empresas externas y firmar los contratos.</w:t>
      </w:r>
    </w:p>
    <w:p w14:paraId="74E47EF2" w14:textId="465962FD" w:rsidR="005659EB" w:rsidRDefault="008A1AD0" w:rsidP="00E910A7">
      <w:pPr>
        <w:pStyle w:val="Prrafodelista"/>
        <w:numPr>
          <w:ilvl w:val="0"/>
          <w:numId w:val="23"/>
        </w:numPr>
        <w:spacing w:line="276" w:lineRule="auto"/>
        <w:rPr>
          <w:rFonts w:cs="Calibri"/>
          <w:szCs w:val="22"/>
        </w:rPr>
      </w:pPr>
      <w:r w:rsidRPr="00FD6B20">
        <w:rPr>
          <w:rFonts w:cs="Calibri"/>
          <w:szCs w:val="22"/>
        </w:rPr>
        <w:lastRenderedPageBreak/>
        <w:t xml:space="preserve">Junto con el cliente, el responsable de la </w:t>
      </w:r>
      <w:r w:rsidR="00AC1738" w:rsidRPr="00FD6B20">
        <w:rPr>
          <w:rFonts w:cs="Calibri"/>
          <w:szCs w:val="22"/>
        </w:rPr>
        <w:t>oferta</w:t>
      </w:r>
      <w:r w:rsidRPr="00FD6B20">
        <w:rPr>
          <w:rFonts w:cs="Calibri"/>
          <w:szCs w:val="22"/>
        </w:rPr>
        <w:t xml:space="preserve"> revisa toda la documentación y completa el contrato.</w:t>
      </w:r>
    </w:p>
    <w:p w14:paraId="07EFF35C" w14:textId="77777777" w:rsidR="00A32787" w:rsidRDefault="00A32787" w:rsidP="00A32787">
      <w:pPr>
        <w:spacing w:line="276" w:lineRule="auto"/>
        <w:rPr>
          <w:rFonts w:cs="Calibri"/>
          <w:szCs w:val="22"/>
        </w:rPr>
      </w:pPr>
    </w:p>
    <w:p w14:paraId="40A5BA03" w14:textId="5AF63B26" w:rsidR="00A32787" w:rsidRDefault="00A32787" w:rsidP="00A32787">
      <w:pPr>
        <w:spacing w:line="276" w:lineRule="auto"/>
        <w:rPr>
          <w:rFonts w:cs="Calibri"/>
          <w:szCs w:val="22"/>
        </w:rPr>
      </w:pPr>
      <w:r>
        <w:rPr>
          <w:noProof/>
        </w:rPr>
        <w:drawing>
          <wp:inline distT="0" distB="0" distL="0" distR="0" wp14:anchorId="4660E0BC" wp14:editId="296F5E69">
            <wp:extent cx="5562600" cy="2773680"/>
            <wp:effectExtent l="0" t="0" r="0" b="0"/>
            <wp:docPr id="1845929589" name="Imagen 2"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29589" name="Imagen 2" descr="Escala de tiempo&#10;&#10;El contenido generado por IA puede ser incorrecto."/>
                    <pic:cNvPicPr>
                      <a:picLocks noChangeAspect="1" noChangeArrowheads="1"/>
                    </pic:cNvPicPr>
                  </pic:nvPicPr>
                  <pic:blipFill rotWithShape="1">
                    <a:blip r:embed="rId34">
                      <a:extLst>
                        <a:ext uri="{28A0092B-C50C-407E-A947-70E740481C1C}">
                          <a14:useLocalDpi xmlns:a14="http://schemas.microsoft.com/office/drawing/2010/main" val="0"/>
                        </a:ext>
                      </a:extLst>
                    </a:blip>
                    <a:srcRect t="12050" b="10995"/>
                    <a:stretch>
                      <a:fillRect/>
                    </a:stretch>
                  </pic:blipFill>
                  <pic:spPr bwMode="auto">
                    <a:xfrm>
                      <a:off x="0" y="0"/>
                      <a:ext cx="5562600" cy="2773680"/>
                    </a:xfrm>
                    <a:prstGeom prst="rect">
                      <a:avLst/>
                    </a:prstGeom>
                    <a:noFill/>
                    <a:ln>
                      <a:noFill/>
                    </a:ln>
                    <a:extLst>
                      <a:ext uri="{53640926-AAD7-44D8-BBD7-CCE9431645EC}">
                        <a14:shadowObscured xmlns:a14="http://schemas.microsoft.com/office/drawing/2010/main"/>
                      </a:ext>
                    </a:extLst>
                  </pic:spPr>
                </pic:pic>
              </a:graphicData>
            </a:graphic>
          </wp:inline>
        </w:drawing>
      </w:r>
    </w:p>
    <w:p w14:paraId="66735C2B" w14:textId="204A3493" w:rsidR="00A32787" w:rsidRPr="00A32787" w:rsidRDefault="00A32787" w:rsidP="00A32787">
      <w:pPr>
        <w:spacing w:line="276" w:lineRule="auto"/>
        <w:jc w:val="center"/>
        <w:rPr>
          <w:rFonts w:cs="Calibri"/>
          <w:szCs w:val="22"/>
        </w:rPr>
      </w:pPr>
      <w:r>
        <w:rPr>
          <w:rFonts w:cs="Calibri"/>
          <w:szCs w:val="22"/>
        </w:rPr>
        <w:t xml:space="preserve">Ilustración </w:t>
      </w:r>
      <w:r w:rsidR="00DF0C49">
        <w:rPr>
          <w:rFonts w:cs="Calibri"/>
          <w:szCs w:val="22"/>
        </w:rPr>
        <w:t xml:space="preserve">12. </w:t>
      </w:r>
      <w:r>
        <w:rPr>
          <w:rFonts w:cs="Calibri"/>
          <w:szCs w:val="22"/>
        </w:rPr>
        <w:t>Actividades Fase de Adjudicación</w:t>
      </w:r>
    </w:p>
    <w:p w14:paraId="02CA1346" w14:textId="77777777" w:rsidR="00C55C15" w:rsidRPr="00FD6B20" w:rsidRDefault="00C55C15" w:rsidP="00E910A7">
      <w:pPr>
        <w:spacing w:line="276" w:lineRule="auto"/>
        <w:rPr>
          <w:rFonts w:cs="Calibri"/>
        </w:rPr>
      </w:pPr>
    </w:p>
    <w:p w14:paraId="412B8FB4" w14:textId="36F9ED72" w:rsidR="00C55C15" w:rsidRPr="00FD6B20" w:rsidRDefault="00C55C15" w:rsidP="004E6FD8">
      <w:pPr>
        <w:pStyle w:val="Ttulo2"/>
        <w:numPr>
          <w:ilvl w:val="1"/>
          <w:numId w:val="55"/>
        </w:numPr>
        <w:spacing w:after="0" w:line="276" w:lineRule="auto"/>
        <w:ind w:left="567" w:hanging="567"/>
        <w:rPr>
          <w:rFonts w:cs="Calibri"/>
        </w:rPr>
      </w:pPr>
      <w:bookmarkStart w:id="185" w:name="_Toc162284910"/>
      <w:bookmarkStart w:id="186" w:name="_Toc197606024"/>
      <w:r w:rsidRPr="00FD6B20">
        <w:rPr>
          <w:rFonts w:cs="Calibri"/>
        </w:rPr>
        <w:t xml:space="preserve">Proceso de gestión de la información – Movilización (ITEM </w:t>
      </w:r>
      <w:r w:rsidR="00A435ED" w:rsidRPr="00FD6B20">
        <w:rPr>
          <w:rFonts w:cs="Calibri"/>
        </w:rPr>
        <w:t xml:space="preserve">5.5 </w:t>
      </w:r>
      <w:r w:rsidR="00952029" w:rsidRPr="00FD6B20">
        <w:rPr>
          <w:rFonts w:cs="Calibri"/>
        </w:rPr>
        <w:t>UNE-EN ISO 19650-2:2019</w:t>
      </w:r>
      <w:r w:rsidR="00A435ED" w:rsidRPr="00FD6B20">
        <w:rPr>
          <w:rFonts w:cs="Calibri"/>
        </w:rPr>
        <w:t>)</w:t>
      </w:r>
      <w:bookmarkEnd w:id="185"/>
      <w:bookmarkEnd w:id="186"/>
    </w:p>
    <w:p w14:paraId="1D0FB8A8" w14:textId="77777777" w:rsidR="00E567CD" w:rsidRDefault="00E567CD" w:rsidP="00E910A7">
      <w:pPr>
        <w:spacing w:line="276" w:lineRule="auto"/>
        <w:rPr>
          <w:rFonts w:cs="Calibri"/>
          <w:szCs w:val="22"/>
        </w:rPr>
      </w:pPr>
    </w:p>
    <w:p w14:paraId="4B96FB9F" w14:textId="4083D85A" w:rsidR="005F6937" w:rsidRPr="00FD6B20" w:rsidRDefault="00897F3D" w:rsidP="00E910A7">
      <w:pPr>
        <w:spacing w:line="276" w:lineRule="auto"/>
        <w:rPr>
          <w:rFonts w:cs="Calibri"/>
          <w:szCs w:val="22"/>
        </w:rPr>
      </w:pPr>
      <w:r w:rsidRPr="00FD6B20">
        <w:rPr>
          <w:rFonts w:cs="Calibri"/>
          <w:szCs w:val="22"/>
        </w:rPr>
        <w:t xml:space="preserve">En este apartado se describen </w:t>
      </w:r>
      <w:r w:rsidR="00AC1738" w:rsidRPr="00FD6B20">
        <w:rPr>
          <w:rFonts w:cs="Calibri"/>
          <w:szCs w:val="22"/>
        </w:rPr>
        <w:t xml:space="preserve">las acciones a desarrollar por </w:t>
      </w:r>
      <w:r w:rsidR="006D67E3">
        <w:rPr>
          <w:rFonts w:cs="Calibri"/>
          <w:szCs w:val="22"/>
        </w:rPr>
        <w:t>AVINTIA</w:t>
      </w:r>
      <w:r w:rsidR="00AC1738" w:rsidRPr="00FD6B20">
        <w:rPr>
          <w:rFonts w:cs="Calibri"/>
          <w:szCs w:val="22"/>
        </w:rPr>
        <w:t xml:space="preserve"> como Adjudicatario Principal, una vez firmado el contrato y comienza el </w:t>
      </w:r>
      <w:r w:rsidR="001B6053" w:rsidRPr="00FD6B20">
        <w:rPr>
          <w:rFonts w:cs="Calibri"/>
          <w:szCs w:val="22"/>
        </w:rPr>
        <w:t xml:space="preserve">desarrollo del </w:t>
      </w:r>
      <w:r w:rsidR="00AC1738" w:rsidRPr="00FD6B20">
        <w:rPr>
          <w:rFonts w:cs="Calibri"/>
          <w:szCs w:val="22"/>
        </w:rPr>
        <w:t>proyecto.</w:t>
      </w:r>
      <w:r w:rsidR="00BA6CE8" w:rsidRPr="00FD6B20">
        <w:rPr>
          <w:rFonts w:cs="Calibri"/>
          <w:szCs w:val="22"/>
        </w:rPr>
        <w:t xml:space="preserve"> </w:t>
      </w:r>
    </w:p>
    <w:p w14:paraId="001B64D1" w14:textId="77777777" w:rsidR="005F6937" w:rsidRPr="00FD6B20" w:rsidRDefault="005F6937" w:rsidP="00E910A7">
      <w:pPr>
        <w:spacing w:line="276" w:lineRule="auto"/>
        <w:rPr>
          <w:rFonts w:cs="Calibri"/>
          <w:szCs w:val="22"/>
        </w:rPr>
      </w:pPr>
    </w:p>
    <w:p w14:paraId="30ECC23B" w14:textId="4CD0C516" w:rsidR="00897F3D" w:rsidRPr="00FD6B20" w:rsidRDefault="00BA6CE8" w:rsidP="00E910A7">
      <w:pPr>
        <w:spacing w:line="276" w:lineRule="auto"/>
        <w:rPr>
          <w:rFonts w:cs="Calibri"/>
          <w:szCs w:val="22"/>
        </w:rPr>
      </w:pPr>
      <w:r w:rsidRPr="00FD6B20">
        <w:rPr>
          <w:rFonts w:cs="Calibri"/>
          <w:szCs w:val="22"/>
        </w:rPr>
        <w:t>Es una fase</w:t>
      </w:r>
      <w:r w:rsidR="005F6937" w:rsidRPr="00FD6B20">
        <w:rPr>
          <w:rFonts w:cs="Calibri"/>
          <w:szCs w:val="22"/>
        </w:rPr>
        <w:t xml:space="preserve"> de preparación</w:t>
      </w:r>
      <w:r w:rsidR="00CB7EF9" w:rsidRPr="00FD6B20">
        <w:rPr>
          <w:rFonts w:cs="Calibri"/>
          <w:szCs w:val="22"/>
        </w:rPr>
        <w:t xml:space="preserve"> </w:t>
      </w:r>
      <w:r w:rsidR="005F6937" w:rsidRPr="00FD6B20">
        <w:rPr>
          <w:rFonts w:cs="Calibri"/>
          <w:szCs w:val="22"/>
        </w:rPr>
        <w:t>previa</w:t>
      </w:r>
      <w:r w:rsidR="00CB7EF9" w:rsidRPr="00FD6B20">
        <w:rPr>
          <w:rFonts w:cs="Calibri"/>
          <w:szCs w:val="22"/>
        </w:rPr>
        <w:t xml:space="preserve"> a la producción de información</w:t>
      </w:r>
      <w:r w:rsidR="00E86D39" w:rsidRPr="00FD6B20">
        <w:rPr>
          <w:rFonts w:cs="Calibri"/>
          <w:szCs w:val="22"/>
        </w:rPr>
        <w:t xml:space="preserve">, en donde nos aseguramos de contar </w:t>
      </w:r>
      <w:r w:rsidR="00E353A6" w:rsidRPr="00FD6B20">
        <w:rPr>
          <w:rFonts w:cs="Calibri"/>
          <w:szCs w:val="22"/>
        </w:rPr>
        <w:t xml:space="preserve">el personal, los recursos tecnológicos y </w:t>
      </w:r>
      <w:r w:rsidR="005A6CE8" w:rsidRPr="00FD6B20">
        <w:rPr>
          <w:rFonts w:cs="Calibri"/>
          <w:szCs w:val="22"/>
        </w:rPr>
        <w:t xml:space="preserve">los </w:t>
      </w:r>
      <w:r w:rsidR="001568CF" w:rsidRPr="00FD6B20">
        <w:rPr>
          <w:rFonts w:cs="Calibri"/>
          <w:szCs w:val="22"/>
        </w:rPr>
        <w:t xml:space="preserve">métodos y </w:t>
      </w:r>
      <w:r w:rsidR="00934C0D" w:rsidRPr="00FD6B20">
        <w:rPr>
          <w:rFonts w:cs="Calibri"/>
          <w:szCs w:val="22"/>
        </w:rPr>
        <w:t xml:space="preserve">procedimientos de </w:t>
      </w:r>
      <w:r w:rsidR="001568CF" w:rsidRPr="00FD6B20">
        <w:rPr>
          <w:rFonts w:cs="Calibri"/>
          <w:szCs w:val="22"/>
        </w:rPr>
        <w:t xml:space="preserve">producción </w:t>
      </w:r>
      <w:r w:rsidR="005A6CE8" w:rsidRPr="00FD6B20">
        <w:rPr>
          <w:rFonts w:cs="Calibri"/>
          <w:szCs w:val="22"/>
        </w:rPr>
        <w:t>necesarios para el buen desarrollo del proyecto.</w:t>
      </w:r>
    </w:p>
    <w:p w14:paraId="2BDF52C2" w14:textId="77777777" w:rsidR="00897F3D" w:rsidRPr="00FD6B20" w:rsidRDefault="00897F3D" w:rsidP="00E910A7">
      <w:pPr>
        <w:spacing w:line="276" w:lineRule="auto"/>
        <w:rPr>
          <w:rFonts w:cs="Calibri"/>
        </w:rPr>
      </w:pPr>
    </w:p>
    <w:p w14:paraId="4AD8D2A9" w14:textId="5CE617F8" w:rsidR="00A435ED" w:rsidRPr="00FD6B20" w:rsidRDefault="00761054" w:rsidP="004E6FD8">
      <w:pPr>
        <w:pStyle w:val="Ttulo3"/>
        <w:numPr>
          <w:ilvl w:val="2"/>
          <w:numId w:val="55"/>
        </w:numPr>
        <w:spacing w:after="0" w:line="276" w:lineRule="auto"/>
        <w:ind w:left="567" w:hanging="567"/>
        <w:rPr>
          <w:rFonts w:cs="Calibri"/>
        </w:rPr>
      </w:pPr>
      <w:bookmarkStart w:id="187" w:name="_Toc162284911"/>
      <w:bookmarkStart w:id="188" w:name="_Toc197606025"/>
      <w:bookmarkStart w:id="189" w:name="ITEM651Movilizarrecursos"/>
      <w:r w:rsidRPr="00FD6B20">
        <w:rPr>
          <w:rFonts w:cs="Calibri"/>
        </w:rPr>
        <w:t>Movilizar recurso</w:t>
      </w:r>
      <w:r w:rsidR="00E44D70" w:rsidRPr="00FD6B20">
        <w:rPr>
          <w:rFonts w:cs="Calibri"/>
        </w:rPr>
        <w:t>s</w:t>
      </w:r>
      <w:r w:rsidRPr="00FD6B20">
        <w:rPr>
          <w:rFonts w:cs="Calibri"/>
        </w:rPr>
        <w:t xml:space="preserve"> (ITEM 5.5.1 </w:t>
      </w:r>
      <w:r w:rsidR="00952029" w:rsidRPr="00FD6B20">
        <w:rPr>
          <w:rFonts w:cs="Calibri"/>
        </w:rPr>
        <w:t>UNE-EN ISO 19650-2:2019</w:t>
      </w:r>
      <w:r w:rsidRPr="00FD6B20">
        <w:rPr>
          <w:rFonts w:cs="Calibri"/>
        </w:rPr>
        <w:t>)</w:t>
      </w:r>
      <w:r w:rsidR="001B6053" w:rsidRPr="00FD6B20">
        <w:rPr>
          <w:rFonts w:cs="Calibri"/>
        </w:rPr>
        <w:t>.</w:t>
      </w:r>
      <w:bookmarkEnd w:id="187"/>
      <w:bookmarkEnd w:id="188"/>
    </w:p>
    <w:p w14:paraId="64AA17C1" w14:textId="383C9D5C" w:rsidR="001B6053" w:rsidRPr="00FD6B20" w:rsidRDefault="00D84AC1" w:rsidP="00E910A7">
      <w:pPr>
        <w:spacing w:line="276" w:lineRule="auto"/>
        <w:rPr>
          <w:rFonts w:cs="Calibri"/>
          <w:szCs w:val="22"/>
        </w:rPr>
      </w:pPr>
      <w:r w:rsidRPr="00FD6B20">
        <w:rPr>
          <w:rFonts w:cs="Calibri"/>
          <w:szCs w:val="22"/>
        </w:rPr>
        <w:t xml:space="preserve">Se confirmará la disponibilidad de recursos </w:t>
      </w:r>
      <w:r w:rsidR="0060360D" w:rsidRPr="00FD6B20">
        <w:rPr>
          <w:rFonts w:cs="Calibri"/>
          <w:szCs w:val="22"/>
        </w:rPr>
        <w:t xml:space="preserve">(personas participes) </w:t>
      </w:r>
      <w:r w:rsidRPr="00FD6B20">
        <w:rPr>
          <w:rFonts w:cs="Calibri"/>
          <w:szCs w:val="22"/>
        </w:rPr>
        <w:t xml:space="preserve">de cada equipo de trabajo, </w:t>
      </w:r>
      <w:r w:rsidR="007A5721" w:rsidRPr="00FD6B20">
        <w:rPr>
          <w:rFonts w:cs="Calibri"/>
          <w:szCs w:val="22"/>
          <w:u w:val="single"/>
        </w:rPr>
        <w:t>estableciéndose</w:t>
      </w:r>
      <w:r w:rsidRPr="00FD6B20">
        <w:rPr>
          <w:rFonts w:cs="Calibri"/>
          <w:szCs w:val="22"/>
          <w:u w:val="single"/>
        </w:rPr>
        <w:t xml:space="preserve"> los recursos para desarrollar e impartir formación sobre </w:t>
      </w:r>
      <w:r w:rsidR="00AA2B93" w:rsidRPr="00FD6B20">
        <w:rPr>
          <w:rFonts w:cs="Calibri"/>
          <w:szCs w:val="22"/>
          <w:u w:val="single"/>
        </w:rPr>
        <w:t xml:space="preserve">el alcance del proyecto, </w:t>
      </w:r>
      <w:r w:rsidRPr="00FD6B20">
        <w:rPr>
          <w:rFonts w:cs="Calibri"/>
          <w:szCs w:val="22"/>
          <w:u w:val="single"/>
        </w:rPr>
        <w:t>los requisitos de intercambio de formación</w:t>
      </w:r>
      <w:r w:rsidR="002139F6" w:rsidRPr="00FD6B20">
        <w:rPr>
          <w:rFonts w:cs="Calibri"/>
          <w:szCs w:val="22"/>
          <w:u w:val="single"/>
        </w:rPr>
        <w:t xml:space="preserve"> y </w:t>
      </w:r>
      <w:r w:rsidRPr="00FD6B20">
        <w:rPr>
          <w:rFonts w:cs="Calibri"/>
          <w:szCs w:val="22"/>
          <w:u w:val="single"/>
        </w:rPr>
        <w:t xml:space="preserve">los hitos </w:t>
      </w:r>
      <w:r w:rsidR="002139F6" w:rsidRPr="00FD6B20">
        <w:rPr>
          <w:rFonts w:cs="Calibri"/>
          <w:szCs w:val="22"/>
          <w:u w:val="single"/>
        </w:rPr>
        <w:t>de entrega</w:t>
      </w:r>
      <w:r w:rsidR="002139F6" w:rsidRPr="00FD6B20">
        <w:rPr>
          <w:rFonts w:cs="Calibri"/>
          <w:szCs w:val="22"/>
        </w:rPr>
        <w:t xml:space="preserve">. Así mismo, de ser necesario, se preverá los </w:t>
      </w:r>
      <w:r w:rsidR="002139F6" w:rsidRPr="00FD6B20">
        <w:rPr>
          <w:rFonts w:cs="Calibri"/>
          <w:szCs w:val="22"/>
          <w:u w:val="single"/>
        </w:rPr>
        <w:t xml:space="preserve">programas de </w:t>
      </w:r>
      <w:r w:rsidRPr="00FD6B20">
        <w:rPr>
          <w:rFonts w:cs="Calibri"/>
          <w:szCs w:val="22"/>
          <w:u w:val="single"/>
        </w:rPr>
        <w:t>capacitación</w:t>
      </w:r>
      <w:r w:rsidRPr="00FD6B20">
        <w:rPr>
          <w:rFonts w:cs="Calibri"/>
          <w:szCs w:val="22"/>
        </w:rPr>
        <w:t xml:space="preserve"> </w:t>
      </w:r>
      <w:r w:rsidR="00A25CCD" w:rsidRPr="00FD6B20">
        <w:rPr>
          <w:rFonts w:cs="Calibri"/>
          <w:szCs w:val="22"/>
        </w:rPr>
        <w:t>necesarios par</w:t>
      </w:r>
      <w:r w:rsidR="00C65D91" w:rsidRPr="00FD6B20">
        <w:rPr>
          <w:rFonts w:cs="Calibri"/>
          <w:szCs w:val="22"/>
        </w:rPr>
        <w:t xml:space="preserve">a </w:t>
      </w:r>
      <w:r w:rsidRPr="00FD6B20">
        <w:rPr>
          <w:rFonts w:cs="Calibri"/>
          <w:szCs w:val="22"/>
        </w:rPr>
        <w:t>los miembros del equipo de desarrollo</w:t>
      </w:r>
      <w:r w:rsidR="00C65D91" w:rsidRPr="00FD6B20">
        <w:rPr>
          <w:rFonts w:cs="Calibri"/>
          <w:szCs w:val="22"/>
        </w:rPr>
        <w:t xml:space="preserve"> que lo requieran.</w:t>
      </w:r>
      <w:r w:rsidR="28F79F0B" w:rsidRPr="00FD6B20">
        <w:rPr>
          <w:rFonts w:cs="Calibri"/>
          <w:szCs w:val="22"/>
        </w:rPr>
        <w:t xml:space="preserve"> Se prestará especial atención a los conocimientos necesarios para el </w:t>
      </w:r>
      <w:r w:rsidR="28F79F0B" w:rsidRPr="00FD6B20">
        <w:rPr>
          <w:rFonts w:cs="Calibri"/>
          <w:szCs w:val="22"/>
          <w:u w:val="single"/>
        </w:rPr>
        <w:t>correcto funcionamiento del CDE</w:t>
      </w:r>
      <w:r w:rsidR="28F79F0B" w:rsidRPr="00FD6B20">
        <w:rPr>
          <w:rFonts w:cs="Calibri"/>
          <w:szCs w:val="22"/>
        </w:rPr>
        <w:t>.</w:t>
      </w:r>
    </w:p>
    <w:p w14:paraId="6D09038D" w14:textId="3A2BE7CC" w:rsidR="001B6053" w:rsidRPr="00FD6B20" w:rsidRDefault="001B6053" w:rsidP="00E910A7">
      <w:pPr>
        <w:spacing w:line="276" w:lineRule="auto"/>
        <w:rPr>
          <w:rFonts w:cs="Calibri"/>
        </w:rPr>
      </w:pPr>
    </w:p>
    <w:p w14:paraId="713829C1" w14:textId="0C1F6C91" w:rsidR="001B6053" w:rsidRPr="00FD6B20" w:rsidRDefault="42880F8A" w:rsidP="00E910A7">
      <w:pPr>
        <w:spacing w:line="276" w:lineRule="auto"/>
        <w:rPr>
          <w:rFonts w:cs="Calibri"/>
          <w:szCs w:val="22"/>
          <w:u w:val="single"/>
        </w:rPr>
      </w:pPr>
      <w:r w:rsidRPr="00FD6B20">
        <w:rPr>
          <w:rFonts w:cs="Calibri"/>
          <w:szCs w:val="22"/>
        </w:rPr>
        <w:t>De igual manera, una vez establecida la organización inicial</w:t>
      </w:r>
      <w:r w:rsidR="00A25CCD" w:rsidRPr="00FD6B20">
        <w:rPr>
          <w:rFonts w:cs="Calibri"/>
          <w:szCs w:val="22"/>
        </w:rPr>
        <w:t xml:space="preserve">, </w:t>
      </w:r>
      <w:r w:rsidRPr="00FD6B20">
        <w:rPr>
          <w:rFonts w:cs="Calibri"/>
          <w:szCs w:val="22"/>
        </w:rPr>
        <w:t xml:space="preserve">cada equipo de trabajo </w:t>
      </w:r>
      <w:r w:rsidRPr="00FD6B20">
        <w:rPr>
          <w:rFonts w:cs="Calibri"/>
          <w:szCs w:val="22"/>
          <w:u w:val="single"/>
        </w:rPr>
        <w:t>evaluará sus propias capac</w:t>
      </w:r>
      <w:r w:rsidR="6D2DCEF1" w:rsidRPr="00FD6B20">
        <w:rPr>
          <w:rFonts w:cs="Calibri"/>
          <w:szCs w:val="22"/>
          <w:u w:val="single"/>
        </w:rPr>
        <w:t xml:space="preserve">idades y valorará la necesidad o no de contratar a personal adicional. </w:t>
      </w:r>
    </w:p>
    <w:p w14:paraId="3C078001" w14:textId="11D8025E" w:rsidR="001B6053" w:rsidRPr="00FD6B20" w:rsidRDefault="001B6053" w:rsidP="00E910A7">
      <w:pPr>
        <w:spacing w:line="276" w:lineRule="auto"/>
        <w:rPr>
          <w:rFonts w:cs="Calibri"/>
        </w:rPr>
      </w:pPr>
    </w:p>
    <w:p w14:paraId="22463CBD" w14:textId="48AFF40B" w:rsidR="001B6053" w:rsidRPr="00FD6B20" w:rsidRDefault="6BB64995" w:rsidP="00E910A7">
      <w:pPr>
        <w:spacing w:line="276" w:lineRule="auto"/>
        <w:rPr>
          <w:rFonts w:cs="Calibri"/>
          <w:szCs w:val="22"/>
        </w:rPr>
      </w:pPr>
      <w:r w:rsidRPr="00FD6B20">
        <w:rPr>
          <w:rFonts w:cs="Calibri"/>
          <w:szCs w:val="22"/>
        </w:rPr>
        <w:t>El propósito es</w:t>
      </w:r>
      <w:r w:rsidR="5A0CA8D9" w:rsidRPr="00FD6B20">
        <w:rPr>
          <w:rFonts w:cs="Calibri"/>
          <w:szCs w:val="22"/>
        </w:rPr>
        <w:t xml:space="preserve"> </w:t>
      </w:r>
      <w:r w:rsidR="5A0CA8D9" w:rsidRPr="00FD6B20">
        <w:rPr>
          <w:rFonts w:cs="Calibri"/>
          <w:szCs w:val="22"/>
          <w:u w:val="single"/>
        </w:rPr>
        <w:t>asegurar</w:t>
      </w:r>
      <w:r w:rsidRPr="00FD6B20">
        <w:rPr>
          <w:rFonts w:cs="Calibri"/>
          <w:szCs w:val="22"/>
          <w:u w:val="single"/>
        </w:rPr>
        <w:t xml:space="preserve"> la disponibilidad de recursos</w:t>
      </w:r>
      <w:r w:rsidRPr="00FD6B20">
        <w:rPr>
          <w:rFonts w:cs="Calibri"/>
          <w:szCs w:val="22"/>
        </w:rPr>
        <w:t xml:space="preserve"> tanto desde el punto de vista cuantitativo como cuali</w:t>
      </w:r>
      <w:r w:rsidR="342684D8" w:rsidRPr="00FD6B20">
        <w:rPr>
          <w:rFonts w:cs="Calibri"/>
          <w:szCs w:val="22"/>
        </w:rPr>
        <w:t>ta</w:t>
      </w:r>
      <w:r w:rsidRPr="00FD6B20">
        <w:rPr>
          <w:rFonts w:cs="Calibri"/>
          <w:szCs w:val="22"/>
        </w:rPr>
        <w:t>tivo</w:t>
      </w:r>
      <w:r w:rsidR="000D17DE" w:rsidRPr="00FD6B20">
        <w:rPr>
          <w:rFonts w:cs="Calibri"/>
          <w:szCs w:val="22"/>
        </w:rPr>
        <w:t>, es decir, s</w:t>
      </w:r>
      <w:r w:rsidR="1CF302F1" w:rsidRPr="00FD6B20">
        <w:rPr>
          <w:rFonts w:cs="Calibri"/>
          <w:szCs w:val="22"/>
        </w:rPr>
        <w:t xml:space="preserve">e dispone del </w:t>
      </w:r>
      <w:r w:rsidR="0086501A" w:rsidRPr="00FD6B20">
        <w:rPr>
          <w:rFonts w:cs="Calibri"/>
          <w:szCs w:val="22"/>
        </w:rPr>
        <w:t>número idóneo para el proyecto y est</w:t>
      </w:r>
      <w:r w:rsidR="1CF302F1" w:rsidRPr="00FD6B20">
        <w:rPr>
          <w:rFonts w:cs="Calibri"/>
          <w:szCs w:val="22"/>
        </w:rPr>
        <w:t>á</w:t>
      </w:r>
      <w:r w:rsidR="0086501A" w:rsidRPr="00FD6B20">
        <w:rPr>
          <w:rFonts w:cs="Calibri"/>
          <w:szCs w:val="22"/>
        </w:rPr>
        <w:t>n</w:t>
      </w:r>
      <w:r w:rsidR="1CF302F1" w:rsidRPr="00FD6B20">
        <w:rPr>
          <w:rFonts w:cs="Calibri"/>
          <w:szCs w:val="22"/>
        </w:rPr>
        <w:t xml:space="preserve"> </w:t>
      </w:r>
      <w:r w:rsidR="0086501A" w:rsidRPr="00FD6B20">
        <w:rPr>
          <w:rFonts w:cs="Calibri"/>
          <w:szCs w:val="22"/>
        </w:rPr>
        <w:t>adecuadamente preparadas</w:t>
      </w:r>
      <w:r w:rsidR="1CF302F1" w:rsidRPr="00FD6B20">
        <w:rPr>
          <w:rFonts w:cs="Calibri"/>
          <w:szCs w:val="22"/>
        </w:rPr>
        <w:t>.</w:t>
      </w:r>
    </w:p>
    <w:p w14:paraId="0B57BE0F" w14:textId="77777777" w:rsidR="00BD33AE" w:rsidRPr="00FD6B20" w:rsidRDefault="00BD33AE" w:rsidP="00E910A7">
      <w:pPr>
        <w:spacing w:line="276" w:lineRule="auto"/>
        <w:rPr>
          <w:rFonts w:cs="Calibri"/>
        </w:rPr>
      </w:pPr>
    </w:p>
    <w:p w14:paraId="16B1E4EC" w14:textId="2E234F16" w:rsidR="00BD33AE" w:rsidRPr="00FD6B20" w:rsidRDefault="00BD33AE" w:rsidP="21E69E4A">
      <w:pPr>
        <w:spacing w:line="276" w:lineRule="auto"/>
        <w:rPr>
          <w:rFonts w:cs="Calibri"/>
          <w:u w:val="single"/>
        </w:rPr>
      </w:pPr>
      <w:r w:rsidRPr="21E69E4A">
        <w:rPr>
          <w:rFonts w:cs="Calibri"/>
        </w:rPr>
        <w:lastRenderedPageBreak/>
        <w:t xml:space="preserve">Para esta labor se ha creado un formato </w:t>
      </w:r>
      <w:r w:rsidRPr="21E69E4A">
        <w:rPr>
          <w:rFonts w:cs="Calibri"/>
          <w:u w:val="single"/>
        </w:rPr>
        <w:t xml:space="preserve">tipo de acta, </w:t>
      </w:r>
      <w:commentRangeStart w:id="190"/>
      <w:r w:rsidRPr="21E69E4A">
        <w:rPr>
          <w:rFonts w:cs="Calibri"/>
          <w:u w:val="single"/>
        </w:rPr>
        <w:t xml:space="preserve">recogida en el </w:t>
      </w:r>
      <w:r w:rsidR="00AF64A1">
        <w:rPr>
          <w:rFonts w:cs="Calibri"/>
          <w:u w:val="single"/>
        </w:rPr>
        <w:t>XXXXXXXXXXX</w:t>
      </w:r>
      <w:r w:rsidR="39814161" w:rsidRPr="21E69E4A">
        <w:rPr>
          <w:rFonts w:cs="Calibri"/>
          <w:u w:val="single"/>
        </w:rPr>
        <w:t>-ACTAS</w:t>
      </w:r>
      <w:r w:rsidRPr="21E69E4A">
        <w:rPr>
          <w:rFonts w:cs="Calibri"/>
          <w:u w:val="single"/>
        </w:rPr>
        <w:t>, que servirá, adjunto al plan de Movilización</w:t>
      </w:r>
      <w:r w:rsidR="3547DE26" w:rsidRPr="21E69E4A">
        <w:rPr>
          <w:rFonts w:cs="Calibri"/>
          <w:u w:val="single"/>
        </w:rPr>
        <w:t>,</w:t>
      </w:r>
      <w:r w:rsidR="00AF64A1">
        <w:rPr>
          <w:rFonts w:cs="Calibri"/>
          <w:u w:val="single"/>
        </w:rPr>
        <w:t xml:space="preserve"> XXXXXXXXXXXXX </w:t>
      </w:r>
      <w:r w:rsidR="3547DE26" w:rsidRPr="21E69E4A">
        <w:rPr>
          <w:rFonts w:cs="Calibri"/>
          <w:u w:val="single"/>
        </w:rPr>
        <w:t>PLAN_DE-MOVILIZACIÓN</w:t>
      </w:r>
      <w:r w:rsidR="27041A1A" w:rsidRPr="21E69E4A">
        <w:rPr>
          <w:rFonts w:cs="Calibri"/>
          <w:u w:val="single"/>
        </w:rPr>
        <w:t xml:space="preserve"> </w:t>
      </w:r>
      <w:r w:rsidRPr="21E69E4A">
        <w:rPr>
          <w:rFonts w:cs="Calibri"/>
          <w:u w:val="single"/>
        </w:rPr>
        <w:t xml:space="preserve">como prueba </w:t>
      </w:r>
      <w:r w:rsidR="6A265E1A" w:rsidRPr="21E69E4A">
        <w:rPr>
          <w:rFonts w:cs="Calibri"/>
          <w:u w:val="single"/>
        </w:rPr>
        <w:t xml:space="preserve">de conformidad </w:t>
      </w:r>
      <w:r w:rsidRPr="21E69E4A">
        <w:rPr>
          <w:rFonts w:cs="Calibri"/>
          <w:u w:val="single"/>
        </w:rPr>
        <w:t>de la finalización exitosa de la puesta en marcha del plan de movilización.</w:t>
      </w:r>
      <w:commentRangeEnd w:id="190"/>
      <w:r w:rsidR="00AF64A1" w:rsidRPr="00FD6B20">
        <w:rPr>
          <w:rStyle w:val="Refdecomentario"/>
          <w:rFonts w:cs="Calibri"/>
          <w:sz w:val="22"/>
          <w:szCs w:val="24"/>
          <w:u w:val="single"/>
        </w:rPr>
        <w:commentReference w:id="190"/>
      </w:r>
    </w:p>
    <w:bookmarkEnd w:id="189"/>
    <w:p w14:paraId="3A9ACA05" w14:textId="77777777" w:rsidR="00C65D91" w:rsidRPr="00FD6B20" w:rsidRDefault="00C65D91" w:rsidP="00E910A7">
      <w:pPr>
        <w:spacing w:line="276" w:lineRule="auto"/>
        <w:rPr>
          <w:rFonts w:cs="Calibri"/>
        </w:rPr>
      </w:pPr>
    </w:p>
    <w:p w14:paraId="753D84C7" w14:textId="7D7D4F74" w:rsidR="00C65D91" w:rsidRPr="00FD6B20" w:rsidRDefault="002559FF" w:rsidP="004E6FD8">
      <w:pPr>
        <w:pStyle w:val="Ttulo3"/>
        <w:numPr>
          <w:ilvl w:val="2"/>
          <w:numId w:val="55"/>
        </w:numPr>
        <w:spacing w:after="0" w:line="276" w:lineRule="auto"/>
        <w:ind w:left="567" w:hanging="567"/>
        <w:rPr>
          <w:rFonts w:cs="Calibri"/>
        </w:rPr>
      </w:pPr>
      <w:bookmarkStart w:id="191" w:name="_Toc162284912"/>
      <w:bookmarkStart w:id="192" w:name="_Toc197606026"/>
      <w:bookmarkStart w:id="193" w:name="ITEM652Movilizarlatecnologiadelainformac"/>
      <w:r w:rsidRPr="00FD6B20">
        <w:rPr>
          <w:rFonts w:cs="Calibri"/>
        </w:rPr>
        <w:t>Movilizar la tecnología de la información</w:t>
      </w:r>
      <w:bookmarkEnd w:id="191"/>
      <w:r w:rsidR="00F85235" w:rsidRPr="00FD6B20">
        <w:rPr>
          <w:rFonts w:cs="Calibri"/>
        </w:rPr>
        <w:t xml:space="preserve"> (ITEM 5.5.2 </w:t>
      </w:r>
      <w:r w:rsidR="00952029" w:rsidRPr="00FD6B20">
        <w:rPr>
          <w:rFonts w:cs="Calibri"/>
        </w:rPr>
        <w:t>UNE-EN ISO 19650-2:2019</w:t>
      </w:r>
      <w:r w:rsidR="00F85235" w:rsidRPr="00FD6B20">
        <w:rPr>
          <w:rFonts w:cs="Calibri"/>
        </w:rPr>
        <w:t>).</w:t>
      </w:r>
      <w:bookmarkEnd w:id="192"/>
    </w:p>
    <w:p w14:paraId="04E24878" w14:textId="6E4D493E" w:rsidR="001D488A" w:rsidRPr="00FD6B20" w:rsidRDefault="001D488A" w:rsidP="00E910A7">
      <w:pPr>
        <w:spacing w:line="276" w:lineRule="auto"/>
        <w:rPr>
          <w:rFonts w:cs="Calibri"/>
          <w:szCs w:val="22"/>
        </w:rPr>
      </w:pPr>
      <w:r w:rsidRPr="00FD6B20">
        <w:rPr>
          <w:rFonts w:cs="Calibri"/>
          <w:szCs w:val="22"/>
        </w:rPr>
        <w:t xml:space="preserve">Debemos de comenzar a </w:t>
      </w:r>
      <w:r w:rsidRPr="00FD6B20">
        <w:rPr>
          <w:rFonts w:cs="Calibri"/>
          <w:szCs w:val="22"/>
          <w:u w:val="single"/>
        </w:rPr>
        <w:t xml:space="preserve">movilizar </w:t>
      </w:r>
      <w:r w:rsidR="325253D3" w:rsidRPr="00FD6B20">
        <w:rPr>
          <w:rFonts w:cs="Calibri"/>
          <w:szCs w:val="22"/>
          <w:u w:val="single"/>
        </w:rPr>
        <w:t xml:space="preserve">y probar el funcionamiento de </w:t>
      </w:r>
      <w:r w:rsidRPr="00FD6B20">
        <w:rPr>
          <w:rFonts w:cs="Calibri"/>
          <w:szCs w:val="22"/>
          <w:u w:val="single"/>
        </w:rPr>
        <w:t>la tecnología de la información</w:t>
      </w:r>
      <w:r w:rsidRPr="00FD6B20">
        <w:rPr>
          <w:rFonts w:cs="Calibri"/>
          <w:szCs w:val="22"/>
        </w:rPr>
        <w:t xml:space="preserve"> definida en el Plan de Movilización del equipo de desarrollo teniendo en cuenta los siguientes puntos:</w:t>
      </w:r>
    </w:p>
    <w:p w14:paraId="198DE1C2" w14:textId="77777777" w:rsidR="001D488A" w:rsidRPr="00FD6B20" w:rsidRDefault="001D488A" w:rsidP="00E910A7">
      <w:pPr>
        <w:spacing w:line="276" w:lineRule="auto"/>
        <w:rPr>
          <w:rFonts w:cs="Calibri"/>
          <w:szCs w:val="22"/>
        </w:rPr>
      </w:pPr>
    </w:p>
    <w:p w14:paraId="7802C96E" w14:textId="4516DFA0" w:rsidR="001D488A" w:rsidRPr="00FD6B20" w:rsidRDefault="001D488A" w:rsidP="00E910A7">
      <w:pPr>
        <w:pStyle w:val="Prrafodelista"/>
        <w:numPr>
          <w:ilvl w:val="0"/>
          <w:numId w:val="24"/>
        </w:numPr>
        <w:spacing w:line="276" w:lineRule="auto"/>
        <w:rPr>
          <w:rFonts w:cs="Calibri"/>
          <w:szCs w:val="22"/>
        </w:rPr>
      </w:pPr>
      <w:r w:rsidRPr="00FD6B20">
        <w:rPr>
          <w:rFonts w:cs="Calibri"/>
          <w:szCs w:val="22"/>
        </w:rPr>
        <w:t>Adquirir, implementar y configurar el software y hardware necesario por el departamento de IT.</w:t>
      </w:r>
    </w:p>
    <w:p w14:paraId="1DF676C0" w14:textId="5ACB4010" w:rsidR="001D488A" w:rsidRPr="00FD6B20" w:rsidRDefault="001D488A" w:rsidP="00E910A7">
      <w:pPr>
        <w:pStyle w:val="Prrafodelista"/>
        <w:numPr>
          <w:ilvl w:val="0"/>
          <w:numId w:val="24"/>
        </w:numPr>
        <w:spacing w:line="276" w:lineRule="auto"/>
        <w:rPr>
          <w:rFonts w:cs="Calibri"/>
          <w:szCs w:val="22"/>
        </w:rPr>
      </w:pPr>
      <w:r w:rsidRPr="00FD6B20">
        <w:rPr>
          <w:rFonts w:cs="Calibri"/>
          <w:szCs w:val="22"/>
          <w:u w:val="single"/>
        </w:rPr>
        <w:t>Configurar y probar el CDE</w:t>
      </w:r>
      <w:r w:rsidRPr="00FD6B20">
        <w:rPr>
          <w:rFonts w:cs="Calibri"/>
          <w:szCs w:val="22"/>
        </w:rPr>
        <w:t xml:space="preserve"> del proyecto.</w:t>
      </w:r>
    </w:p>
    <w:p w14:paraId="13366BE9" w14:textId="4B7A345B" w:rsidR="001D488A" w:rsidRPr="00FD6B20" w:rsidRDefault="001D488A" w:rsidP="00E910A7">
      <w:pPr>
        <w:pStyle w:val="Prrafodelista"/>
        <w:numPr>
          <w:ilvl w:val="0"/>
          <w:numId w:val="24"/>
        </w:numPr>
        <w:spacing w:line="276" w:lineRule="auto"/>
        <w:rPr>
          <w:rFonts w:cs="Calibri"/>
          <w:szCs w:val="22"/>
        </w:rPr>
      </w:pPr>
      <w:r w:rsidRPr="00FD6B20">
        <w:rPr>
          <w:rFonts w:cs="Calibri"/>
          <w:szCs w:val="22"/>
        </w:rPr>
        <w:t>Supervisar el intercambio de información entre el equipo de desarrollo.</w:t>
      </w:r>
    </w:p>
    <w:p w14:paraId="29D67A0D" w14:textId="2AA11CD0" w:rsidR="001D488A" w:rsidRPr="00FD6B20" w:rsidRDefault="001D488A" w:rsidP="00E910A7">
      <w:pPr>
        <w:pStyle w:val="Prrafodelista"/>
        <w:numPr>
          <w:ilvl w:val="0"/>
          <w:numId w:val="24"/>
        </w:numPr>
        <w:spacing w:line="276" w:lineRule="auto"/>
        <w:rPr>
          <w:rFonts w:cs="Calibri"/>
          <w:szCs w:val="22"/>
        </w:rPr>
      </w:pPr>
      <w:r w:rsidRPr="00FD6B20">
        <w:rPr>
          <w:rFonts w:cs="Calibri"/>
          <w:szCs w:val="22"/>
        </w:rPr>
        <w:t>Comprobar la entrega de la información a la parte contratante.</w:t>
      </w:r>
    </w:p>
    <w:p w14:paraId="4F25E38F" w14:textId="77777777" w:rsidR="001D488A" w:rsidRPr="00FD6B20" w:rsidRDefault="001D488A" w:rsidP="00E910A7">
      <w:pPr>
        <w:spacing w:line="276" w:lineRule="auto"/>
        <w:rPr>
          <w:rFonts w:cs="Calibri"/>
        </w:rPr>
      </w:pPr>
    </w:p>
    <w:p w14:paraId="1B3CBEEE" w14:textId="7B6848D8" w:rsidR="00C23AC2" w:rsidRPr="00FD6B20" w:rsidRDefault="00C23AC2" w:rsidP="00E910A7">
      <w:pPr>
        <w:spacing w:line="276" w:lineRule="auto"/>
        <w:rPr>
          <w:rFonts w:cs="Calibri"/>
          <w:b/>
          <w:bCs/>
          <w:szCs w:val="22"/>
        </w:rPr>
      </w:pPr>
      <w:r w:rsidRPr="00FD6B20">
        <w:rPr>
          <w:rFonts w:cs="Calibri"/>
          <w:b/>
          <w:bCs/>
          <w:szCs w:val="22"/>
        </w:rPr>
        <w:t xml:space="preserve">Se ha de considerar expresamente lo establecido en el item 5.1.7 de la </w:t>
      </w:r>
      <w:r w:rsidR="00952029" w:rsidRPr="00FD6B20">
        <w:rPr>
          <w:rFonts w:cs="Calibri"/>
          <w:b/>
          <w:bCs/>
          <w:szCs w:val="22"/>
        </w:rPr>
        <w:t>UNE-EN ISO 19650-2:2019</w:t>
      </w:r>
      <w:r w:rsidRPr="00FD6B20">
        <w:rPr>
          <w:rFonts w:cs="Calibri"/>
          <w:b/>
          <w:bCs/>
          <w:szCs w:val="22"/>
        </w:rPr>
        <w:t xml:space="preserve"> </w:t>
      </w:r>
      <w:r w:rsidR="008B19EE" w:rsidRPr="00FD6B20">
        <w:rPr>
          <w:rFonts w:cs="Calibri"/>
          <w:b/>
          <w:bCs/>
          <w:szCs w:val="22"/>
        </w:rPr>
        <w:t>respecto a</w:t>
      </w:r>
      <w:r w:rsidR="00431DCE" w:rsidRPr="00FD6B20">
        <w:rPr>
          <w:rFonts w:cs="Calibri"/>
          <w:b/>
          <w:bCs/>
          <w:szCs w:val="22"/>
        </w:rPr>
        <w:t xml:space="preserve">l CDE, en especial, </w:t>
      </w:r>
      <w:r w:rsidR="00E70970" w:rsidRPr="00FD6B20">
        <w:rPr>
          <w:rFonts w:cs="Calibri"/>
          <w:b/>
          <w:bCs/>
          <w:szCs w:val="22"/>
        </w:rPr>
        <w:t>para asegurarnos que el CDE permite:</w:t>
      </w:r>
    </w:p>
    <w:p w14:paraId="6C45DB60" w14:textId="77777777" w:rsidR="00E70970" w:rsidRPr="00FD6B20" w:rsidRDefault="00E70970" w:rsidP="00E910A7">
      <w:pPr>
        <w:spacing w:line="276" w:lineRule="auto"/>
        <w:rPr>
          <w:rFonts w:cs="Calibri"/>
          <w:b/>
          <w:bCs/>
        </w:rPr>
      </w:pPr>
    </w:p>
    <w:p w14:paraId="063A14BB" w14:textId="7D719F10" w:rsidR="00E70970" w:rsidRPr="00FD6B20" w:rsidRDefault="00E70970" w:rsidP="00E910A7">
      <w:pPr>
        <w:pStyle w:val="Prrafodelista"/>
        <w:numPr>
          <w:ilvl w:val="0"/>
          <w:numId w:val="25"/>
        </w:numPr>
        <w:spacing w:line="276" w:lineRule="auto"/>
        <w:rPr>
          <w:rFonts w:cs="Calibri"/>
          <w:szCs w:val="22"/>
        </w:rPr>
      </w:pPr>
      <w:r w:rsidRPr="00FD6B20">
        <w:rPr>
          <w:rFonts w:cs="Calibri"/>
          <w:szCs w:val="22"/>
        </w:rPr>
        <w:t>asignar a cada contenedor de información una identificación única, basada en un convenio</w:t>
      </w:r>
    </w:p>
    <w:p w14:paraId="7D39FC5B" w14:textId="77777777" w:rsidR="00E70970" w:rsidRPr="00FD6B20" w:rsidRDefault="00E70970" w:rsidP="00E910A7">
      <w:pPr>
        <w:pStyle w:val="Prrafodelista"/>
        <w:numPr>
          <w:ilvl w:val="0"/>
          <w:numId w:val="25"/>
        </w:numPr>
        <w:spacing w:line="276" w:lineRule="auto"/>
        <w:rPr>
          <w:rFonts w:cs="Calibri"/>
          <w:szCs w:val="22"/>
        </w:rPr>
      </w:pPr>
      <w:r w:rsidRPr="00FD6B20">
        <w:rPr>
          <w:rFonts w:cs="Calibri"/>
          <w:szCs w:val="22"/>
        </w:rPr>
        <w:t>acordado y documentado, y compuesta de campos separados por un delimitador;</w:t>
      </w:r>
    </w:p>
    <w:p w14:paraId="349338A1" w14:textId="4576A2E1" w:rsidR="00E70970" w:rsidRPr="00FD6B20" w:rsidRDefault="00E70970" w:rsidP="00E910A7">
      <w:pPr>
        <w:pStyle w:val="Prrafodelista"/>
        <w:numPr>
          <w:ilvl w:val="0"/>
          <w:numId w:val="25"/>
        </w:numPr>
        <w:spacing w:line="276" w:lineRule="auto"/>
        <w:rPr>
          <w:rFonts w:cs="Calibri"/>
          <w:szCs w:val="22"/>
        </w:rPr>
      </w:pPr>
      <w:r w:rsidRPr="00FD6B20">
        <w:rPr>
          <w:rFonts w:cs="Calibri"/>
          <w:szCs w:val="22"/>
        </w:rPr>
        <w:t>asignar a cada campo un valor determinado con arreglo a una norma de codificación acordada y</w:t>
      </w:r>
    </w:p>
    <w:p w14:paraId="0EF03ED9" w14:textId="77777777" w:rsidR="00E70970" w:rsidRPr="00FD6B20" w:rsidRDefault="00E70970" w:rsidP="00E910A7">
      <w:pPr>
        <w:pStyle w:val="Prrafodelista"/>
        <w:numPr>
          <w:ilvl w:val="0"/>
          <w:numId w:val="25"/>
        </w:numPr>
        <w:spacing w:line="276" w:lineRule="auto"/>
        <w:rPr>
          <w:rFonts w:cs="Calibri"/>
          <w:szCs w:val="22"/>
        </w:rPr>
      </w:pPr>
      <w:r w:rsidRPr="00FD6B20">
        <w:rPr>
          <w:rFonts w:cs="Calibri"/>
          <w:szCs w:val="22"/>
        </w:rPr>
        <w:t>documentada;</w:t>
      </w:r>
    </w:p>
    <w:p w14:paraId="31A7D3D0" w14:textId="1408410E" w:rsidR="00E70970" w:rsidRPr="00FD6B20" w:rsidRDefault="00E70970" w:rsidP="00E910A7">
      <w:pPr>
        <w:pStyle w:val="Prrafodelista"/>
        <w:numPr>
          <w:ilvl w:val="0"/>
          <w:numId w:val="25"/>
        </w:numPr>
        <w:spacing w:line="276" w:lineRule="auto"/>
        <w:rPr>
          <w:rFonts w:cs="Calibri"/>
          <w:szCs w:val="22"/>
        </w:rPr>
      </w:pPr>
      <w:r w:rsidRPr="00FD6B20">
        <w:rPr>
          <w:rFonts w:cs="Calibri"/>
          <w:szCs w:val="22"/>
        </w:rPr>
        <w:t>asignar los siguientes atributos a cada contenedor de información:</w:t>
      </w:r>
    </w:p>
    <w:p w14:paraId="0E75A942" w14:textId="7BB09743" w:rsidR="00E70970" w:rsidRPr="00FD6B20" w:rsidRDefault="00E70970" w:rsidP="00E910A7">
      <w:pPr>
        <w:pStyle w:val="Prrafodelista"/>
        <w:numPr>
          <w:ilvl w:val="1"/>
          <w:numId w:val="25"/>
        </w:numPr>
        <w:spacing w:line="276" w:lineRule="auto"/>
        <w:rPr>
          <w:rFonts w:cs="Calibri"/>
          <w:szCs w:val="22"/>
        </w:rPr>
      </w:pPr>
      <w:r w:rsidRPr="00FD6B20">
        <w:rPr>
          <w:rFonts w:cs="Calibri"/>
          <w:szCs w:val="22"/>
        </w:rPr>
        <w:t>estado (idoneidad),</w:t>
      </w:r>
    </w:p>
    <w:p w14:paraId="52EB0285" w14:textId="54F63C46" w:rsidR="00E70970" w:rsidRPr="00FD6B20" w:rsidRDefault="00E70970" w:rsidP="00E910A7">
      <w:pPr>
        <w:pStyle w:val="Prrafodelista"/>
        <w:numPr>
          <w:ilvl w:val="1"/>
          <w:numId w:val="25"/>
        </w:numPr>
        <w:spacing w:line="276" w:lineRule="auto"/>
        <w:rPr>
          <w:rFonts w:cs="Calibri"/>
          <w:szCs w:val="22"/>
        </w:rPr>
      </w:pPr>
      <w:r w:rsidRPr="00FD6B20">
        <w:rPr>
          <w:rFonts w:cs="Calibri"/>
          <w:szCs w:val="22"/>
        </w:rPr>
        <w:t>revisión,</w:t>
      </w:r>
    </w:p>
    <w:p w14:paraId="1CCC9557" w14:textId="73223311" w:rsidR="00E70970" w:rsidRPr="00FD6B20" w:rsidRDefault="00E70970" w:rsidP="00E910A7">
      <w:pPr>
        <w:pStyle w:val="Prrafodelista"/>
        <w:numPr>
          <w:ilvl w:val="1"/>
          <w:numId w:val="25"/>
        </w:numPr>
        <w:spacing w:line="276" w:lineRule="auto"/>
        <w:rPr>
          <w:rFonts w:cs="Calibri"/>
          <w:szCs w:val="22"/>
        </w:rPr>
      </w:pPr>
      <w:r w:rsidRPr="00FD6B20">
        <w:rPr>
          <w:rFonts w:cs="Calibri"/>
          <w:szCs w:val="22"/>
        </w:rPr>
        <w:t>clasificación (de acuerdo con el marco definido en la Norma ISO 12006-2);</w:t>
      </w:r>
    </w:p>
    <w:p w14:paraId="69B4ACC0" w14:textId="77777777" w:rsidR="00E70970" w:rsidRPr="00FD6B20" w:rsidRDefault="00E70970" w:rsidP="00E910A7">
      <w:pPr>
        <w:pStyle w:val="Prrafodelista"/>
        <w:numPr>
          <w:ilvl w:val="0"/>
          <w:numId w:val="25"/>
        </w:numPr>
        <w:spacing w:line="276" w:lineRule="auto"/>
        <w:rPr>
          <w:rFonts w:cs="Calibri"/>
          <w:szCs w:val="22"/>
        </w:rPr>
      </w:pPr>
      <w:r w:rsidRPr="00FD6B20">
        <w:rPr>
          <w:rFonts w:cs="Calibri"/>
          <w:szCs w:val="22"/>
        </w:rPr>
        <w:t>cambiar el estado de los contenedores de información;</w:t>
      </w:r>
    </w:p>
    <w:p w14:paraId="3C60B5E5" w14:textId="69591A30" w:rsidR="00E70970" w:rsidRPr="00FD6B20" w:rsidRDefault="00E70970" w:rsidP="00E910A7">
      <w:pPr>
        <w:pStyle w:val="Prrafodelista"/>
        <w:numPr>
          <w:ilvl w:val="0"/>
          <w:numId w:val="25"/>
        </w:numPr>
        <w:spacing w:line="276" w:lineRule="auto"/>
        <w:rPr>
          <w:rFonts w:cs="Calibri"/>
          <w:szCs w:val="22"/>
        </w:rPr>
      </w:pPr>
      <w:r w:rsidRPr="00FD6B20">
        <w:rPr>
          <w:rFonts w:cs="Calibri"/>
          <w:szCs w:val="22"/>
        </w:rPr>
        <w:t>registrar el nombre de usuario y la fecha cada vez que se cambie el estado de una revisión del</w:t>
      </w:r>
      <w:r w:rsidR="00C9120C" w:rsidRPr="00FD6B20">
        <w:rPr>
          <w:rFonts w:cs="Calibri"/>
          <w:szCs w:val="22"/>
        </w:rPr>
        <w:t xml:space="preserve"> </w:t>
      </w:r>
      <w:r w:rsidRPr="00FD6B20">
        <w:rPr>
          <w:rFonts w:cs="Calibri"/>
          <w:szCs w:val="22"/>
        </w:rPr>
        <w:t xml:space="preserve">contenedor de información; </w:t>
      </w:r>
    </w:p>
    <w:p w14:paraId="7D3D1207" w14:textId="731CD1F1" w:rsidR="00E70970" w:rsidRPr="00FD6B20" w:rsidRDefault="00E70970" w:rsidP="00E910A7">
      <w:pPr>
        <w:pStyle w:val="Prrafodelista"/>
        <w:numPr>
          <w:ilvl w:val="0"/>
          <w:numId w:val="25"/>
        </w:numPr>
        <w:spacing w:line="276" w:lineRule="auto"/>
        <w:rPr>
          <w:rFonts w:cs="Calibri"/>
          <w:szCs w:val="22"/>
        </w:rPr>
      </w:pPr>
      <w:r w:rsidRPr="00FD6B20">
        <w:rPr>
          <w:rFonts w:cs="Calibri"/>
          <w:szCs w:val="22"/>
        </w:rPr>
        <w:t>controlar el acceso a la información en un nivel de un contenedor de información.</w:t>
      </w:r>
    </w:p>
    <w:p w14:paraId="5FF53BCA" w14:textId="77777777" w:rsidR="00E70970" w:rsidRPr="00FD6B20" w:rsidRDefault="00E70970" w:rsidP="00E910A7">
      <w:pPr>
        <w:spacing w:line="276" w:lineRule="auto"/>
        <w:rPr>
          <w:rFonts w:cs="Calibri"/>
          <w:b/>
          <w:bCs/>
          <w:szCs w:val="22"/>
        </w:rPr>
      </w:pPr>
    </w:p>
    <w:p w14:paraId="3A372AB7" w14:textId="7735B527" w:rsidR="00D95D60" w:rsidRPr="00FD6B20" w:rsidRDefault="001D488A" w:rsidP="21E69E4A">
      <w:pPr>
        <w:spacing w:line="276" w:lineRule="auto"/>
        <w:rPr>
          <w:rFonts w:cs="Calibri"/>
        </w:rPr>
      </w:pPr>
      <w:r w:rsidRPr="21E69E4A">
        <w:rPr>
          <w:rFonts w:cs="Calibri"/>
        </w:rPr>
        <w:t xml:space="preserve">Para </w:t>
      </w:r>
      <w:r w:rsidR="720137E1" w:rsidRPr="21E69E4A">
        <w:rPr>
          <w:rFonts w:cs="Calibri"/>
        </w:rPr>
        <w:t xml:space="preserve">verificar </w:t>
      </w:r>
      <w:r w:rsidRPr="21E69E4A">
        <w:rPr>
          <w:rFonts w:cs="Calibri"/>
        </w:rPr>
        <w:t xml:space="preserve">el </w:t>
      </w:r>
      <w:r w:rsidR="00682A30" w:rsidRPr="21E69E4A">
        <w:rPr>
          <w:rFonts w:cs="Calibri"/>
        </w:rPr>
        <w:t>correcto funcionamiento</w:t>
      </w:r>
      <w:r w:rsidRPr="21E69E4A">
        <w:rPr>
          <w:rFonts w:cs="Calibri"/>
        </w:rPr>
        <w:t xml:space="preserve"> del CDE se ha creado un protocolo de </w:t>
      </w:r>
      <w:r w:rsidR="00D95D60" w:rsidRPr="21E69E4A">
        <w:rPr>
          <w:rFonts w:cs="Calibri"/>
        </w:rPr>
        <w:t xml:space="preserve">configuración, </w:t>
      </w:r>
      <w:r w:rsidR="00431DCE" w:rsidRPr="21E69E4A">
        <w:rPr>
          <w:rFonts w:cs="Calibri"/>
        </w:rPr>
        <w:t xml:space="preserve">prueba, </w:t>
      </w:r>
      <w:r w:rsidR="00D95D60" w:rsidRPr="21E69E4A">
        <w:rPr>
          <w:rFonts w:cs="Calibri"/>
        </w:rPr>
        <w:t xml:space="preserve">uso y gestión del CDE que se </w:t>
      </w:r>
      <w:r w:rsidR="0042264A" w:rsidRPr="21E69E4A">
        <w:rPr>
          <w:rFonts w:cs="Calibri"/>
        </w:rPr>
        <w:t xml:space="preserve">encuentra recogido en el </w:t>
      </w:r>
    </w:p>
    <w:p w14:paraId="7BE1C2BF" w14:textId="77777777" w:rsidR="0042264A" w:rsidRPr="00FD6B20" w:rsidRDefault="0042264A" w:rsidP="00E910A7">
      <w:pPr>
        <w:spacing w:line="276" w:lineRule="auto"/>
        <w:rPr>
          <w:rFonts w:cs="Calibri"/>
          <w:szCs w:val="22"/>
        </w:rPr>
      </w:pPr>
    </w:p>
    <w:p w14:paraId="435C96E9" w14:textId="79B145F7" w:rsidR="00312076" w:rsidRPr="00FD6B20" w:rsidRDefault="001D488A" w:rsidP="21E69E4A">
      <w:pPr>
        <w:spacing w:line="276" w:lineRule="auto"/>
        <w:rPr>
          <w:rFonts w:cs="Calibri"/>
          <w:color w:val="FF0000"/>
        </w:rPr>
      </w:pPr>
      <w:commentRangeStart w:id="194"/>
      <w:r w:rsidRPr="21E69E4A">
        <w:rPr>
          <w:rFonts w:cs="Calibri"/>
        </w:rPr>
        <w:t>Para la labor de comprobación de la finalización exitosa de la puesta en marcha tanto del CDE como del resto de recursos informáticos se ha elaborado un formato tipo de acta</w:t>
      </w:r>
      <w:r w:rsidR="00312076" w:rsidRPr="21E69E4A">
        <w:rPr>
          <w:rFonts w:cs="Calibri"/>
        </w:rPr>
        <w:t xml:space="preserve"> recogida en </w:t>
      </w:r>
      <w:r w:rsidR="00AF64A1">
        <w:rPr>
          <w:rFonts w:cs="Calibri"/>
        </w:rPr>
        <w:t>XXXXXXXXXXXXXXXX</w:t>
      </w:r>
      <w:commentRangeEnd w:id="194"/>
      <w:r w:rsidR="00AF64A1" w:rsidRPr="00FD6B20">
        <w:rPr>
          <w:rStyle w:val="Refdecomentario"/>
          <w:rFonts w:cs="Calibri"/>
          <w:color w:val="FF0000"/>
          <w:sz w:val="22"/>
          <w:szCs w:val="24"/>
        </w:rPr>
        <w:commentReference w:id="194"/>
      </w:r>
    </w:p>
    <w:p w14:paraId="3094DF24" w14:textId="77777777" w:rsidR="005D3A98" w:rsidRPr="00FD6B20" w:rsidRDefault="005D3A98" w:rsidP="00E910A7">
      <w:pPr>
        <w:spacing w:line="276" w:lineRule="auto"/>
        <w:rPr>
          <w:rFonts w:cs="Calibri"/>
        </w:rPr>
      </w:pPr>
      <w:bookmarkStart w:id="195" w:name="ITEM653Probarlosmetodosyprocedimientos"/>
      <w:bookmarkEnd w:id="193"/>
    </w:p>
    <w:p w14:paraId="1BC3870C" w14:textId="4E6DBF60" w:rsidR="001B6053" w:rsidRDefault="002B7434" w:rsidP="004E6FD8">
      <w:pPr>
        <w:pStyle w:val="Ttulo3"/>
        <w:numPr>
          <w:ilvl w:val="2"/>
          <w:numId w:val="55"/>
        </w:numPr>
        <w:spacing w:after="0" w:line="276" w:lineRule="auto"/>
        <w:ind w:left="567" w:hanging="567"/>
        <w:rPr>
          <w:rFonts w:cs="Calibri"/>
        </w:rPr>
      </w:pPr>
      <w:bookmarkStart w:id="196" w:name="_Toc162284913"/>
      <w:bookmarkStart w:id="197" w:name="_Toc197606027"/>
      <w:r w:rsidRPr="00FD6B20">
        <w:rPr>
          <w:rFonts w:cs="Calibri"/>
        </w:rPr>
        <w:t>Probar los métodos y procedimientos de producción de información del proyecto</w:t>
      </w:r>
      <w:r w:rsidR="005C5D35" w:rsidRPr="00FD6B20">
        <w:rPr>
          <w:rFonts w:cs="Calibri"/>
        </w:rPr>
        <w:t xml:space="preserve">. (ITEM </w:t>
      </w:r>
      <w:r w:rsidR="00F145C7" w:rsidRPr="00FD6B20">
        <w:rPr>
          <w:rFonts w:cs="Calibri"/>
        </w:rPr>
        <w:t xml:space="preserve">5.5.3 </w:t>
      </w:r>
      <w:r w:rsidR="00952029" w:rsidRPr="00FD6B20">
        <w:rPr>
          <w:rFonts w:cs="Calibri"/>
        </w:rPr>
        <w:t>UNE-EN ISO 19650-2:2019</w:t>
      </w:r>
      <w:r w:rsidR="00F145C7" w:rsidRPr="00FD6B20">
        <w:rPr>
          <w:rFonts w:cs="Calibri"/>
        </w:rPr>
        <w:t>).</w:t>
      </w:r>
      <w:bookmarkEnd w:id="196"/>
      <w:bookmarkEnd w:id="197"/>
    </w:p>
    <w:p w14:paraId="0649E5A6" w14:textId="77777777" w:rsidR="00AF64A1" w:rsidRPr="00AF64A1" w:rsidRDefault="00AF64A1" w:rsidP="00AF64A1"/>
    <w:p w14:paraId="297CAF51" w14:textId="6B449582" w:rsidR="00146F7F" w:rsidRPr="00FD6B20" w:rsidRDefault="18266908" w:rsidP="00E910A7">
      <w:pPr>
        <w:spacing w:line="276" w:lineRule="auto"/>
        <w:rPr>
          <w:rFonts w:cs="Calibri"/>
          <w:szCs w:val="22"/>
        </w:rPr>
      </w:pPr>
      <w:r w:rsidRPr="00FD6B20">
        <w:rPr>
          <w:rFonts w:cs="Calibri"/>
          <w:szCs w:val="22"/>
          <w:u w:val="single"/>
        </w:rPr>
        <w:t>De igual manera, debemos probar, documentar y comunicar a todos los equipos de trabajo los métodos y procedimientos de producción de información del proyecto</w:t>
      </w:r>
      <w:r w:rsidRPr="00FD6B20">
        <w:rPr>
          <w:rFonts w:cs="Calibri"/>
          <w:szCs w:val="22"/>
        </w:rPr>
        <w:t xml:space="preserve">, definidos en el plan de movilización del equipo de desarrollo (ITEM 5.3.5 </w:t>
      </w:r>
      <w:r w:rsidR="00952029" w:rsidRPr="00FD6B20">
        <w:rPr>
          <w:rFonts w:cs="Calibri"/>
          <w:szCs w:val="22"/>
        </w:rPr>
        <w:t>UNE-EN ISO 19650-2:2019</w:t>
      </w:r>
      <w:r w:rsidRPr="00FD6B20">
        <w:rPr>
          <w:rFonts w:cs="Calibri"/>
          <w:szCs w:val="22"/>
        </w:rPr>
        <w:t>).</w:t>
      </w:r>
    </w:p>
    <w:p w14:paraId="581C6608" w14:textId="77777777" w:rsidR="00146F7F" w:rsidRPr="00FD6B20" w:rsidRDefault="00146F7F" w:rsidP="00E910A7">
      <w:pPr>
        <w:spacing w:line="276" w:lineRule="auto"/>
        <w:rPr>
          <w:rFonts w:cs="Calibri"/>
        </w:rPr>
      </w:pPr>
    </w:p>
    <w:p w14:paraId="3CDB216B" w14:textId="09AEF6D6" w:rsidR="00F0059F" w:rsidRPr="00FD6B20" w:rsidRDefault="00146F7F" w:rsidP="00E910A7">
      <w:pPr>
        <w:spacing w:line="276" w:lineRule="auto"/>
        <w:rPr>
          <w:rFonts w:cs="Calibri"/>
          <w:szCs w:val="22"/>
        </w:rPr>
      </w:pPr>
      <w:r w:rsidRPr="00FD6B20">
        <w:rPr>
          <w:rFonts w:cs="Calibri"/>
          <w:szCs w:val="22"/>
        </w:rPr>
        <w:t xml:space="preserve">Especialmente, debemos </w:t>
      </w:r>
      <w:r w:rsidR="001D0DC5" w:rsidRPr="00FD6B20">
        <w:rPr>
          <w:rFonts w:cs="Calibri"/>
          <w:szCs w:val="22"/>
        </w:rPr>
        <w:t>prestar atención a:</w:t>
      </w:r>
    </w:p>
    <w:p w14:paraId="2244BE23" w14:textId="77777777" w:rsidR="000D70D0" w:rsidRPr="00FD6B20" w:rsidRDefault="000D70D0" w:rsidP="00E910A7">
      <w:pPr>
        <w:spacing w:line="276" w:lineRule="auto"/>
        <w:rPr>
          <w:rFonts w:cs="Calibri"/>
          <w:szCs w:val="22"/>
        </w:rPr>
      </w:pPr>
    </w:p>
    <w:p w14:paraId="3D9DD5E5" w14:textId="0742A1C5" w:rsidR="00F0059F" w:rsidRPr="00FD6B20" w:rsidRDefault="00F0059F" w:rsidP="00E910A7">
      <w:pPr>
        <w:pStyle w:val="Prrafodelista"/>
        <w:numPr>
          <w:ilvl w:val="0"/>
          <w:numId w:val="26"/>
        </w:numPr>
        <w:spacing w:line="276" w:lineRule="auto"/>
        <w:rPr>
          <w:rFonts w:cs="Calibri"/>
          <w:szCs w:val="22"/>
        </w:rPr>
      </w:pPr>
      <w:r w:rsidRPr="00FD6B20">
        <w:rPr>
          <w:rFonts w:cs="Calibri"/>
          <w:szCs w:val="22"/>
        </w:rPr>
        <w:t>probar y documentar los métodos y procedimientos de producción de información del proyecto;</w:t>
      </w:r>
    </w:p>
    <w:p w14:paraId="4DB46118" w14:textId="20CFF304" w:rsidR="00F0059F" w:rsidRPr="00FD6B20" w:rsidRDefault="00F0059F" w:rsidP="00E910A7">
      <w:pPr>
        <w:pStyle w:val="Prrafodelista"/>
        <w:numPr>
          <w:ilvl w:val="0"/>
          <w:numId w:val="26"/>
        </w:numPr>
        <w:spacing w:line="276" w:lineRule="auto"/>
        <w:rPr>
          <w:rFonts w:cs="Calibri"/>
          <w:szCs w:val="22"/>
        </w:rPr>
      </w:pPr>
      <w:r w:rsidRPr="00FD6B20">
        <w:rPr>
          <w:rFonts w:cs="Calibri"/>
          <w:szCs w:val="22"/>
        </w:rPr>
        <w:lastRenderedPageBreak/>
        <w:t>perfeccionar y verificar que la estructura propuesta de distribución de los contenedores de</w:t>
      </w:r>
      <w:r w:rsidR="000D70D0" w:rsidRPr="00FD6B20">
        <w:rPr>
          <w:rFonts w:cs="Calibri"/>
          <w:szCs w:val="22"/>
        </w:rPr>
        <w:t xml:space="preserve"> </w:t>
      </w:r>
      <w:r w:rsidRPr="00FD6B20">
        <w:rPr>
          <w:rFonts w:cs="Calibri"/>
          <w:szCs w:val="22"/>
        </w:rPr>
        <w:t>información sea viable;</w:t>
      </w:r>
    </w:p>
    <w:p w14:paraId="1BFDBFBF" w14:textId="1AE22EEC" w:rsidR="00F0059F" w:rsidRPr="00FD6B20" w:rsidRDefault="78159CED" w:rsidP="00E910A7">
      <w:pPr>
        <w:pStyle w:val="Prrafodelista"/>
        <w:numPr>
          <w:ilvl w:val="0"/>
          <w:numId w:val="26"/>
        </w:numPr>
        <w:spacing w:line="276" w:lineRule="auto"/>
        <w:rPr>
          <w:rFonts w:cs="Calibri"/>
          <w:szCs w:val="22"/>
        </w:rPr>
      </w:pPr>
      <w:r w:rsidRPr="00FD6B20">
        <w:rPr>
          <w:rFonts w:cs="Calibri"/>
          <w:szCs w:val="22"/>
        </w:rPr>
        <w:t>desarrollar recursos compartidos (plantillas...) para utilizar el equipo de desarrollo y verificar que estén alojados en la carpeta indicada con los permisos de acceso correspondientes habilitados.</w:t>
      </w:r>
    </w:p>
    <w:p w14:paraId="59CA13FC" w14:textId="28B4286E" w:rsidR="00F145C7" w:rsidRPr="00FD6B20" w:rsidRDefault="009E47EC" w:rsidP="00E910A7">
      <w:pPr>
        <w:pStyle w:val="Prrafodelista"/>
        <w:numPr>
          <w:ilvl w:val="0"/>
          <w:numId w:val="26"/>
        </w:numPr>
        <w:spacing w:line="276" w:lineRule="auto"/>
        <w:rPr>
          <w:rFonts w:cs="Calibri"/>
          <w:szCs w:val="22"/>
        </w:rPr>
      </w:pPr>
      <w:r w:rsidRPr="00FD6B20">
        <w:rPr>
          <w:rFonts w:cs="Calibri"/>
          <w:szCs w:val="22"/>
        </w:rPr>
        <w:t>Establecer l</w:t>
      </w:r>
      <w:r w:rsidR="00FF0DD3" w:rsidRPr="00FD6B20">
        <w:rPr>
          <w:rFonts w:cs="Calibri"/>
          <w:szCs w:val="22"/>
        </w:rPr>
        <w:t>os instrumentos de comunicación y comunicar</w:t>
      </w:r>
      <w:r w:rsidR="00F0059F" w:rsidRPr="00FD6B20">
        <w:rPr>
          <w:rFonts w:cs="Calibri"/>
          <w:szCs w:val="22"/>
        </w:rPr>
        <w:t xml:space="preserve"> a todos los equipos de trabajo los métodos y procedimientos de producción de</w:t>
      </w:r>
      <w:r w:rsidR="000D70D0" w:rsidRPr="00FD6B20">
        <w:rPr>
          <w:rFonts w:cs="Calibri"/>
          <w:szCs w:val="22"/>
        </w:rPr>
        <w:t xml:space="preserve"> </w:t>
      </w:r>
      <w:r w:rsidR="00F0059F" w:rsidRPr="00FD6B20">
        <w:rPr>
          <w:rFonts w:cs="Calibri"/>
          <w:szCs w:val="22"/>
        </w:rPr>
        <w:t>información del proyecto.</w:t>
      </w:r>
    </w:p>
    <w:p w14:paraId="5D15C7B1" w14:textId="77777777" w:rsidR="000D70D0" w:rsidRPr="00FD6B20" w:rsidRDefault="000D70D0" w:rsidP="00E910A7">
      <w:pPr>
        <w:spacing w:line="276" w:lineRule="auto"/>
        <w:rPr>
          <w:rFonts w:cs="Calibri"/>
        </w:rPr>
      </w:pPr>
    </w:p>
    <w:p w14:paraId="7B255C59" w14:textId="210C7674" w:rsidR="000D70D0" w:rsidRPr="00FD6B20" w:rsidRDefault="457E689B" w:rsidP="00E910A7">
      <w:pPr>
        <w:spacing w:line="276" w:lineRule="auto"/>
        <w:rPr>
          <w:rFonts w:cs="Calibri"/>
          <w:szCs w:val="22"/>
        </w:rPr>
      </w:pPr>
      <w:r w:rsidRPr="00FD6B20">
        <w:rPr>
          <w:rFonts w:cs="Calibri"/>
          <w:szCs w:val="22"/>
        </w:rPr>
        <w:t>La comunicación a los equipos de trabajo se efectuará por correo electrónico requiriendo al receptor una verificación de su recepción, lectura y aceptación para dejar constancia de su aprobación por todos los equipos de trabajo.</w:t>
      </w:r>
      <w:r w:rsidR="39D84EA6" w:rsidRPr="00FD6B20">
        <w:rPr>
          <w:rFonts w:cs="Calibri"/>
          <w:szCs w:val="22"/>
        </w:rPr>
        <w:t xml:space="preserve"> </w:t>
      </w:r>
      <w:r w:rsidR="5193E36F" w:rsidRPr="00FD6B20">
        <w:rPr>
          <w:rFonts w:cs="Calibri"/>
          <w:szCs w:val="22"/>
        </w:rPr>
        <w:t>E</w:t>
      </w:r>
      <w:r w:rsidR="39D84EA6" w:rsidRPr="00FD6B20">
        <w:rPr>
          <w:rFonts w:cs="Calibri"/>
          <w:szCs w:val="22"/>
        </w:rPr>
        <w:t>n la carpeta de recursos compartidos se pondrá a disposición de los equipos de trabajo la información relevante que sea necesaria para la producción de la información de acuerdo con los requerimientos establecidos para el pro</w:t>
      </w:r>
      <w:r w:rsidR="3AB1E8EF" w:rsidRPr="00FD6B20">
        <w:rPr>
          <w:rFonts w:cs="Calibri"/>
          <w:szCs w:val="22"/>
        </w:rPr>
        <w:t xml:space="preserve">yecto. </w:t>
      </w:r>
    </w:p>
    <w:p w14:paraId="2883ABCE" w14:textId="77777777" w:rsidR="004460AE" w:rsidRPr="00FD6B20" w:rsidRDefault="004460AE" w:rsidP="00E910A7">
      <w:pPr>
        <w:spacing w:line="276" w:lineRule="auto"/>
        <w:rPr>
          <w:rFonts w:cs="Calibri"/>
        </w:rPr>
      </w:pPr>
    </w:p>
    <w:p w14:paraId="5639DC6B" w14:textId="56DB77A8" w:rsidR="00F81254" w:rsidRPr="00FD6B20" w:rsidRDefault="00F81254" w:rsidP="00E910A7">
      <w:pPr>
        <w:spacing w:line="276" w:lineRule="auto"/>
        <w:rPr>
          <w:rFonts w:cs="Calibri"/>
          <w:szCs w:val="22"/>
        </w:rPr>
      </w:pPr>
      <w:r w:rsidRPr="00FD6B20">
        <w:rPr>
          <w:rFonts w:cs="Calibri"/>
          <w:szCs w:val="22"/>
        </w:rPr>
        <w:t>Hay que recordar</w:t>
      </w:r>
      <w:r w:rsidR="00FF0DD3" w:rsidRPr="00FD6B20">
        <w:rPr>
          <w:rFonts w:cs="Calibri"/>
          <w:szCs w:val="22"/>
        </w:rPr>
        <w:t xml:space="preserve"> que estos aspectos serán recogidos en gran medida en el BEP del proyecto. </w:t>
      </w:r>
    </w:p>
    <w:p w14:paraId="4C1D5886" w14:textId="77777777" w:rsidR="00F81254" w:rsidRPr="00FD6B20" w:rsidRDefault="00F81254" w:rsidP="00E910A7">
      <w:pPr>
        <w:spacing w:line="276" w:lineRule="auto"/>
        <w:rPr>
          <w:rFonts w:cs="Calibri"/>
          <w:szCs w:val="22"/>
        </w:rPr>
      </w:pPr>
    </w:p>
    <w:p w14:paraId="0B9AD757" w14:textId="2DE163BA" w:rsidR="004460AE" w:rsidRPr="00FD6B20" w:rsidRDefault="1D8802D1" w:rsidP="21E69E4A">
      <w:pPr>
        <w:spacing w:line="276" w:lineRule="auto"/>
        <w:rPr>
          <w:rFonts w:cs="Calibri"/>
          <w:u w:val="single"/>
        </w:rPr>
      </w:pPr>
      <w:r w:rsidRPr="21E69E4A">
        <w:rPr>
          <w:rFonts w:cs="Calibri"/>
        </w:rPr>
        <w:t>Así</w:t>
      </w:r>
      <w:r w:rsidR="59AFE2E8" w:rsidRPr="21E69E4A">
        <w:rPr>
          <w:rFonts w:cs="Calibri"/>
        </w:rPr>
        <w:t xml:space="preserve"> mismo, se</w:t>
      </w:r>
      <w:r w:rsidR="004460AE" w:rsidRPr="21E69E4A">
        <w:rPr>
          <w:rFonts w:cs="Calibri"/>
        </w:rPr>
        <w:t xml:space="preserve"> </w:t>
      </w:r>
      <w:r w:rsidR="1857BCB3" w:rsidRPr="21E69E4A">
        <w:rPr>
          <w:rFonts w:cs="Calibri"/>
        </w:rPr>
        <w:t xml:space="preserve">reforzará </w:t>
      </w:r>
      <w:r w:rsidR="004460AE" w:rsidRPr="21E69E4A">
        <w:rPr>
          <w:rFonts w:cs="Calibri"/>
        </w:rPr>
        <w:t xml:space="preserve">la comprobación de los métodos de producción de la información con </w:t>
      </w:r>
      <w:r w:rsidR="597EFC77" w:rsidRPr="21E69E4A">
        <w:rPr>
          <w:rFonts w:cs="Calibri"/>
        </w:rPr>
        <w:t xml:space="preserve">un </w:t>
      </w:r>
      <w:commentRangeStart w:id="198"/>
      <w:r w:rsidR="597EFC77" w:rsidRPr="21E69E4A">
        <w:rPr>
          <w:rFonts w:cs="Calibri"/>
          <w:u w:val="single"/>
        </w:rPr>
        <w:t>acta</w:t>
      </w:r>
      <w:r w:rsidR="004460AE" w:rsidRPr="21E69E4A">
        <w:rPr>
          <w:rFonts w:cs="Calibri"/>
          <w:u w:val="single"/>
        </w:rPr>
        <w:t xml:space="preserve"> de confirmación </w:t>
      </w:r>
      <w:r w:rsidR="00B94691" w:rsidRPr="21E69E4A">
        <w:rPr>
          <w:rFonts w:cs="Calibri"/>
          <w:u w:val="single"/>
        </w:rPr>
        <w:t xml:space="preserve">de acuerdo con </w:t>
      </w:r>
      <w:r w:rsidR="00AF64A1">
        <w:rPr>
          <w:rFonts w:cs="Calibri"/>
          <w:u w:val="single"/>
        </w:rPr>
        <w:t>XXXXXXXXXXXXX</w:t>
      </w:r>
      <w:r w:rsidR="3576F867" w:rsidRPr="21E69E4A">
        <w:rPr>
          <w:rFonts w:cs="Calibri"/>
          <w:u w:val="single"/>
        </w:rPr>
        <w:t>_ACTAS</w:t>
      </w:r>
      <w:commentRangeEnd w:id="198"/>
      <w:r w:rsidR="00AF64A1" w:rsidRPr="21E69E4A">
        <w:rPr>
          <w:rStyle w:val="Refdecomentario"/>
          <w:rFonts w:cs="Calibri"/>
          <w:sz w:val="22"/>
          <w:szCs w:val="24"/>
          <w:u w:val="single"/>
        </w:rPr>
        <w:commentReference w:id="198"/>
      </w:r>
      <w:r w:rsidR="3576F867" w:rsidRPr="21E69E4A">
        <w:rPr>
          <w:rFonts w:cs="Calibri"/>
          <w:u w:val="single"/>
        </w:rPr>
        <w:t>,</w:t>
      </w:r>
      <w:r w:rsidR="00B94691" w:rsidRPr="21E69E4A">
        <w:rPr>
          <w:rFonts w:cs="Calibri"/>
          <w:u w:val="single"/>
        </w:rPr>
        <w:t xml:space="preserve"> </w:t>
      </w:r>
      <w:r w:rsidR="004460AE" w:rsidRPr="21E69E4A">
        <w:rPr>
          <w:rFonts w:cs="Calibri"/>
          <w:u w:val="single"/>
        </w:rPr>
        <w:t xml:space="preserve">que </w:t>
      </w:r>
      <w:r w:rsidR="007E0364" w:rsidRPr="21E69E4A">
        <w:rPr>
          <w:rFonts w:cs="Calibri"/>
          <w:u w:val="single"/>
        </w:rPr>
        <w:t xml:space="preserve">será enviada a cada equipo y </w:t>
      </w:r>
      <w:r w:rsidR="004460AE" w:rsidRPr="21E69E4A">
        <w:rPr>
          <w:rFonts w:cs="Calibri"/>
          <w:u w:val="single"/>
        </w:rPr>
        <w:t xml:space="preserve">firmada por el responsable de cada equipo de trabajo contratado y el BIM Manager o responsable del proyecto de </w:t>
      </w:r>
      <w:r w:rsidR="006D67E3">
        <w:rPr>
          <w:rFonts w:cs="Calibri"/>
          <w:u w:val="single"/>
        </w:rPr>
        <w:t>AVINTIA</w:t>
      </w:r>
      <w:r w:rsidR="004460AE" w:rsidRPr="21E69E4A">
        <w:rPr>
          <w:rFonts w:cs="Calibri"/>
          <w:u w:val="single"/>
        </w:rPr>
        <w:t xml:space="preserve">. </w:t>
      </w:r>
    </w:p>
    <w:bookmarkEnd w:id="195"/>
    <w:p w14:paraId="2DE5DC82" w14:textId="77777777" w:rsidR="001D21FA" w:rsidRPr="00FD6B20" w:rsidRDefault="001D21FA" w:rsidP="00E910A7">
      <w:pPr>
        <w:spacing w:line="276" w:lineRule="auto"/>
        <w:rPr>
          <w:rFonts w:cs="Calibri"/>
        </w:rPr>
      </w:pPr>
    </w:p>
    <w:p w14:paraId="20413E28" w14:textId="77043BE5" w:rsidR="001D21FA" w:rsidRPr="00FD6B20" w:rsidRDefault="00ED4B0B" w:rsidP="004E6FD8">
      <w:pPr>
        <w:pStyle w:val="Ttulo3"/>
        <w:numPr>
          <w:ilvl w:val="2"/>
          <w:numId w:val="55"/>
        </w:numPr>
        <w:spacing w:after="0" w:line="276" w:lineRule="auto"/>
        <w:ind w:left="567" w:hanging="567"/>
        <w:rPr>
          <w:rFonts w:cs="Calibri"/>
        </w:rPr>
      </w:pPr>
      <w:bookmarkStart w:id="199" w:name="_Toc162284914"/>
      <w:bookmarkStart w:id="200" w:name="_Toc197606028"/>
      <w:r w:rsidRPr="00FD6B20">
        <w:rPr>
          <w:rFonts w:cs="Calibri"/>
        </w:rPr>
        <w:t>Conclusión y resumen de la fase de movilización.</w:t>
      </w:r>
      <w:bookmarkEnd w:id="199"/>
      <w:bookmarkEnd w:id="200"/>
    </w:p>
    <w:p w14:paraId="000F687D" w14:textId="1F654CF3" w:rsidR="000929DC" w:rsidRPr="00FD6B20" w:rsidRDefault="000929DC" w:rsidP="00E910A7">
      <w:pPr>
        <w:spacing w:line="276" w:lineRule="auto"/>
        <w:rPr>
          <w:rFonts w:cs="Calibri"/>
          <w:szCs w:val="22"/>
        </w:rPr>
      </w:pPr>
      <w:r w:rsidRPr="00FD6B20">
        <w:rPr>
          <w:rFonts w:cs="Calibri"/>
          <w:szCs w:val="22"/>
        </w:rPr>
        <w:t xml:space="preserve">El propósito de la fase de movilización es </w:t>
      </w:r>
      <w:r w:rsidR="00A040CD" w:rsidRPr="00FD6B20">
        <w:rPr>
          <w:rFonts w:cs="Calibri"/>
          <w:szCs w:val="22"/>
        </w:rPr>
        <w:t xml:space="preserve">verificar que estamos adecuadamente preparados para </w:t>
      </w:r>
      <w:r w:rsidR="00136A21" w:rsidRPr="00FD6B20">
        <w:rPr>
          <w:rFonts w:cs="Calibri"/>
          <w:szCs w:val="22"/>
        </w:rPr>
        <w:t xml:space="preserve">iniciar el proyecto, disponemos del capital humano idóneo, los recursos tecnológicos </w:t>
      </w:r>
      <w:r w:rsidR="004D32CC" w:rsidRPr="00FD6B20">
        <w:rPr>
          <w:rFonts w:cs="Calibri"/>
          <w:szCs w:val="22"/>
        </w:rPr>
        <w:t>adecuados y los procedimientos de trabajo están bien definidos, son comprendidos y aceptados por todo</w:t>
      </w:r>
      <w:r w:rsidR="00A343C1" w:rsidRPr="00FD6B20">
        <w:rPr>
          <w:rFonts w:cs="Calibri"/>
          <w:szCs w:val="22"/>
        </w:rPr>
        <w:t>s</w:t>
      </w:r>
      <w:r w:rsidR="004D32CC" w:rsidRPr="00FD6B20">
        <w:rPr>
          <w:rFonts w:cs="Calibri"/>
          <w:szCs w:val="22"/>
        </w:rPr>
        <w:t xml:space="preserve"> los </w:t>
      </w:r>
      <w:r w:rsidR="004460AE" w:rsidRPr="00FD6B20">
        <w:rPr>
          <w:rFonts w:cs="Calibri"/>
          <w:szCs w:val="22"/>
        </w:rPr>
        <w:t xml:space="preserve">equipos participes en el proyecto. </w:t>
      </w:r>
    </w:p>
    <w:p w14:paraId="19D599FE" w14:textId="77777777" w:rsidR="00A343C1" w:rsidRPr="00FD6B20" w:rsidRDefault="00A343C1" w:rsidP="00E910A7">
      <w:pPr>
        <w:spacing w:line="276" w:lineRule="auto"/>
        <w:rPr>
          <w:rFonts w:cs="Calibri"/>
          <w:szCs w:val="22"/>
        </w:rPr>
      </w:pPr>
    </w:p>
    <w:p w14:paraId="0B7591CE" w14:textId="6ED3F527" w:rsidR="00A343C1" w:rsidRPr="00FD6B20" w:rsidRDefault="00A343C1" w:rsidP="00E910A7">
      <w:pPr>
        <w:spacing w:line="276" w:lineRule="auto"/>
        <w:rPr>
          <w:rFonts w:cs="Calibri"/>
          <w:szCs w:val="22"/>
        </w:rPr>
      </w:pPr>
      <w:r w:rsidRPr="00FD6B20">
        <w:rPr>
          <w:rFonts w:cs="Calibri"/>
          <w:szCs w:val="22"/>
        </w:rPr>
        <w:t xml:space="preserve">Aspectos para </w:t>
      </w:r>
      <w:r w:rsidR="00026D5A" w:rsidRPr="00FD6B20">
        <w:rPr>
          <w:rFonts w:cs="Calibri"/>
          <w:szCs w:val="22"/>
        </w:rPr>
        <w:t>considerar</w:t>
      </w:r>
    </w:p>
    <w:p w14:paraId="469679C1" w14:textId="77777777" w:rsidR="00A343C1" w:rsidRPr="00FD6B20" w:rsidRDefault="00A343C1" w:rsidP="00E910A7">
      <w:pPr>
        <w:spacing w:line="276" w:lineRule="auto"/>
        <w:rPr>
          <w:rFonts w:cs="Calibri"/>
          <w:szCs w:val="22"/>
        </w:rPr>
      </w:pPr>
    </w:p>
    <w:p w14:paraId="7524AAAF" w14:textId="27C6DCAB" w:rsidR="00A343C1" w:rsidRPr="00FD6B20" w:rsidRDefault="00E7465D" w:rsidP="00E910A7">
      <w:pPr>
        <w:pStyle w:val="Prrafodelista"/>
        <w:numPr>
          <w:ilvl w:val="0"/>
          <w:numId w:val="27"/>
        </w:numPr>
        <w:spacing w:line="276" w:lineRule="auto"/>
        <w:rPr>
          <w:rFonts w:cs="Calibri"/>
          <w:szCs w:val="22"/>
        </w:rPr>
      </w:pPr>
      <w:r w:rsidRPr="00FD6B20">
        <w:rPr>
          <w:rFonts w:cs="Calibri"/>
          <w:szCs w:val="22"/>
        </w:rPr>
        <w:t xml:space="preserve">Movilizar </w:t>
      </w:r>
      <w:r w:rsidR="00B367FC" w:rsidRPr="00FD6B20">
        <w:rPr>
          <w:rFonts w:cs="Calibri"/>
          <w:szCs w:val="22"/>
        </w:rPr>
        <w:t>Personal</w:t>
      </w:r>
      <w:r w:rsidR="00FC15D1" w:rsidRPr="00FD6B20">
        <w:rPr>
          <w:rFonts w:cs="Calibri"/>
          <w:szCs w:val="22"/>
        </w:rPr>
        <w:t>.</w:t>
      </w:r>
      <w:r w:rsidR="00B367FC" w:rsidRPr="00FD6B20">
        <w:rPr>
          <w:rFonts w:cs="Calibri"/>
          <w:szCs w:val="22"/>
        </w:rPr>
        <w:t xml:space="preserve"> </w:t>
      </w:r>
    </w:p>
    <w:p w14:paraId="58CE8E7C" w14:textId="130C46F1" w:rsidR="00B367FC" w:rsidRPr="00FD6B20" w:rsidRDefault="00E7465D" w:rsidP="00E910A7">
      <w:pPr>
        <w:pStyle w:val="Prrafodelista"/>
        <w:numPr>
          <w:ilvl w:val="0"/>
          <w:numId w:val="27"/>
        </w:numPr>
        <w:spacing w:line="276" w:lineRule="auto"/>
        <w:rPr>
          <w:rFonts w:cs="Calibri"/>
          <w:szCs w:val="22"/>
        </w:rPr>
      </w:pPr>
      <w:r w:rsidRPr="00FD6B20">
        <w:rPr>
          <w:rFonts w:cs="Calibri"/>
          <w:szCs w:val="22"/>
        </w:rPr>
        <w:t xml:space="preserve">Movilizar </w:t>
      </w:r>
      <w:r w:rsidR="36FF5023" w:rsidRPr="00FD6B20">
        <w:rPr>
          <w:rFonts w:cs="Calibri"/>
          <w:szCs w:val="22"/>
        </w:rPr>
        <w:t xml:space="preserve">y probar </w:t>
      </w:r>
      <w:r w:rsidR="00B367FC" w:rsidRPr="00FD6B20">
        <w:rPr>
          <w:rFonts w:cs="Calibri"/>
          <w:szCs w:val="22"/>
        </w:rPr>
        <w:t>Recursos tecnológicos</w:t>
      </w:r>
      <w:r w:rsidR="00FC15D1" w:rsidRPr="00FD6B20">
        <w:rPr>
          <w:rFonts w:cs="Calibri"/>
          <w:szCs w:val="22"/>
        </w:rPr>
        <w:t>.</w:t>
      </w:r>
    </w:p>
    <w:p w14:paraId="296ED3E9" w14:textId="44DBB07B" w:rsidR="00B367FC" w:rsidRPr="00FD6B20" w:rsidRDefault="00E7465D" w:rsidP="00E910A7">
      <w:pPr>
        <w:pStyle w:val="Prrafodelista"/>
        <w:numPr>
          <w:ilvl w:val="0"/>
          <w:numId w:val="27"/>
        </w:numPr>
        <w:spacing w:line="276" w:lineRule="auto"/>
        <w:rPr>
          <w:rFonts w:cs="Calibri"/>
          <w:szCs w:val="22"/>
        </w:rPr>
      </w:pPr>
      <w:r w:rsidRPr="00FD6B20">
        <w:rPr>
          <w:rFonts w:cs="Calibri"/>
          <w:szCs w:val="22"/>
        </w:rPr>
        <w:t xml:space="preserve">Movilizar </w:t>
      </w:r>
      <w:r w:rsidR="50AF0F72" w:rsidRPr="00FD6B20">
        <w:rPr>
          <w:rFonts w:cs="Calibri"/>
          <w:szCs w:val="22"/>
        </w:rPr>
        <w:t xml:space="preserve">y probar </w:t>
      </w:r>
      <w:r w:rsidRPr="00FD6B20">
        <w:rPr>
          <w:rFonts w:cs="Calibri"/>
          <w:szCs w:val="22"/>
        </w:rPr>
        <w:t>M</w:t>
      </w:r>
      <w:r w:rsidR="00B367FC" w:rsidRPr="00FD6B20">
        <w:rPr>
          <w:rFonts w:cs="Calibri"/>
          <w:szCs w:val="22"/>
        </w:rPr>
        <w:t>étodos de producción de la información.</w:t>
      </w:r>
    </w:p>
    <w:p w14:paraId="2E1D4466" w14:textId="2B0771E9" w:rsidR="00026D5A" w:rsidRPr="00FD6B20" w:rsidRDefault="00026D5A" w:rsidP="00E910A7">
      <w:pPr>
        <w:pStyle w:val="Prrafodelista"/>
        <w:numPr>
          <w:ilvl w:val="0"/>
          <w:numId w:val="27"/>
        </w:numPr>
        <w:spacing w:line="276" w:lineRule="auto"/>
        <w:rPr>
          <w:rFonts w:cs="Calibri"/>
          <w:szCs w:val="22"/>
        </w:rPr>
      </w:pPr>
      <w:r w:rsidRPr="00FD6B20">
        <w:rPr>
          <w:rFonts w:cs="Calibri"/>
          <w:szCs w:val="22"/>
        </w:rPr>
        <w:t>Comunicación a todos los equipos.</w:t>
      </w:r>
    </w:p>
    <w:p w14:paraId="6CAB937C" w14:textId="590A5594" w:rsidR="00026D5A" w:rsidRPr="00FD6B20" w:rsidRDefault="00026D5A" w:rsidP="00E910A7">
      <w:pPr>
        <w:pStyle w:val="Prrafodelista"/>
        <w:numPr>
          <w:ilvl w:val="0"/>
          <w:numId w:val="27"/>
        </w:numPr>
        <w:spacing w:line="276" w:lineRule="auto"/>
        <w:rPr>
          <w:rFonts w:cs="Calibri"/>
          <w:szCs w:val="22"/>
        </w:rPr>
      </w:pPr>
      <w:r w:rsidRPr="00FD6B20">
        <w:rPr>
          <w:rFonts w:cs="Calibri"/>
          <w:szCs w:val="22"/>
        </w:rPr>
        <w:t>Firma del acta de comprobación</w:t>
      </w:r>
      <w:r w:rsidR="00FC15D1" w:rsidRPr="00FD6B20">
        <w:rPr>
          <w:rFonts w:cs="Calibri"/>
          <w:szCs w:val="22"/>
        </w:rPr>
        <w:t>.</w:t>
      </w:r>
    </w:p>
    <w:p w14:paraId="2206AAAF" w14:textId="77777777" w:rsidR="00B367FC" w:rsidRDefault="00B367FC" w:rsidP="00E910A7">
      <w:pPr>
        <w:spacing w:line="276" w:lineRule="auto"/>
        <w:rPr>
          <w:rFonts w:cs="Calibri"/>
        </w:rPr>
      </w:pPr>
    </w:p>
    <w:p w14:paraId="4E5E99C3" w14:textId="0F68E297" w:rsidR="00CE652D" w:rsidRDefault="00CE652D" w:rsidP="00CE652D">
      <w:pPr>
        <w:spacing w:line="276" w:lineRule="auto"/>
        <w:jc w:val="center"/>
        <w:rPr>
          <w:rFonts w:cs="Calibri"/>
        </w:rPr>
      </w:pPr>
      <w:r>
        <w:rPr>
          <w:noProof/>
        </w:rPr>
        <w:lastRenderedPageBreak/>
        <w:drawing>
          <wp:inline distT="0" distB="0" distL="0" distR="0" wp14:anchorId="326318B3" wp14:editId="0B0E315F">
            <wp:extent cx="3848100" cy="3299460"/>
            <wp:effectExtent l="0" t="0" r="0" b="0"/>
            <wp:docPr id="1947466852"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66852" name="Imagen 1" descr="Diagrama, Escala de tiempo&#10;&#10;El contenido generado por IA puede ser incorrecto."/>
                    <pic:cNvPicPr>
                      <a:picLocks noChangeAspect="1" noChangeArrowheads="1"/>
                    </pic:cNvPicPr>
                  </pic:nvPicPr>
                  <pic:blipFill rotWithShape="1">
                    <a:blip r:embed="rId35">
                      <a:extLst>
                        <a:ext uri="{28A0092B-C50C-407E-A947-70E740481C1C}">
                          <a14:useLocalDpi xmlns:a14="http://schemas.microsoft.com/office/drawing/2010/main" val="0"/>
                        </a:ext>
                      </a:extLst>
                    </a:blip>
                    <a:srcRect b="11633"/>
                    <a:stretch>
                      <a:fillRect/>
                    </a:stretch>
                  </pic:blipFill>
                  <pic:spPr bwMode="auto">
                    <a:xfrm>
                      <a:off x="0" y="0"/>
                      <a:ext cx="3848100" cy="3299460"/>
                    </a:xfrm>
                    <a:prstGeom prst="rect">
                      <a:avLst/>
                    </a:prstGeom>
                    <a:noFill/>
                    <a:ln>
                      <a:noFill/>
                    </a:ln>
                    <a:extLst>
                      <a:ext uri="{53640926-AAD7-44D8-BBD7-CCE9431645EC}">
                        <a14:shadowObscured xmlns:a14="http://schemas.microsoft.com/office/drawing/2010/main"/>
                      </a:ext>
                    </a:extLst>
                  </pic:spPr>
                </pic:pic>
              </a:graphicData>
            </a:graphic>
          </wp:inline>
        </w:drawing>
      </w:r>
    </w:p>
    <w:p w14:paraId="2C2897AD" w14:textId="47F6CD09" w:rsidR="00CE652D" w:rsidRDefault="00CE652D" w:rsidP="00CE652D">
      <w:pPr>
        <w:spacing w:line="276" w:lineRule="auto"/>
        <w:jc w:val="center"/>
        <w:rPr>
          <w:rFonts w:cs="Calibri"/>
        </w:rPr>
      </w:pPr>
      <w:r>
        <w:rPr>
          <w:rFonts w:cs="Calibri"/>
        </w:rPr>
        <w:t xml:space="preserve">Ilustración </w:t>
      </w:r>
      <w:r w:rsidR="00DF0C49">
        <w:rPr>
          <w:rFonts w:cs="Calibri"/>
        </w:rPr>
        <w:t xml:space="preserve">13. </w:t>
      </w:r>
      <w:r w:rsidR="00C32F26">
        <w:rPr>
          <w:rFonts w:cs="Calibri"/>
        </w:rPr>
        <w:t>A</w:t>
      </w:r>
      <w:r>
        <w:rPr>
          <w:rFonts w:cs="Calibri"/>
        </w:rPr>
        <w:t xml:space="preserve">ctividades </w:t>
      </w:r>
      <w:r w:rsidR="00C32F26">
        <w:rPr>
          <w:rFonts w:cs="Calibri"/>
        </w:rPr>
        <w:t>Fase de Movilización</w:t>
      </w:r>
    </w:p>
    <w:p w14:paraId="3D149E5E" w14:textId="77777777" w:rsidR="00CE652D" w:rsidRDefault="00CE652D" w:rsidP="00E910A7">
      <w:pPr>
        <w:spacing w:line="276" w:lineRule="auto"/>
        <w:rPr>
          <w:rFonts w:cs="Calibri"/>
        </w:rPr>
      </w:pPr>
    </w:p>
    <w:p w14:paraId="12990F65" w14:textId="77777777" w:rsidR="00CE652D" w:rsidRPr="00FD6B20" w:rsidRDefault="00CE652D" w:rsidP="00E910A7">
      <w:pPr>
        <w:spacing w:line="276" w:lineRule="auto"/>
        <w:rPr>
          <w:rFonts w:cs="Calibri"/>
        </w:rPr>
      </w:pPr>
    </w:p>
    <w:p w14:paraId="2DE93B8C" w14:textId="4B9355E6" w:rsidR="00B367FC" w:rsidRPr="00FD6B20" w:rsidRDefault="00C246CA" w:rsidP="004E6FD8">
      <w:pPr>
        <w:pStyle w:val="Ttulo2"/>
        <w:numPr>
          <w:ilvl w:val="1"/>
          <w:numId w:val="55"/>
        </w:numPr>
        <w:spacing w:after="0" w:line="276" w:lineRule="auto"/>
        <w:ind w:left="567" w:hanging="567"/>
        <w:rPr>
          <w:rFonts w:cs="Calibri"/>
        </w:rPr>
      </w:pPr>
      <w:bookmarkStart w:id="201" w:name="_Toc162284915"/>
      <w:bookmarkStart w:id="202" w:name="_Toc197606029"/>
      <w:r w:rsidRPr="00FD6B20">
        <w:rPr>
          <w:rFonts w:cs="Calibri"/>
        </w:rPr>
        <w:t xml:space="preserve">Proceso de gestión de la información – Producción colaborativa de la información (ITEM 5.6. </w:t>
      </w:r>
      <w:r w:rsidR="00952029" w:rsidRPr="00FD6B20">
        <w:rPr>
          <w:rFonts w:cs="Calibri"/>
        </w:rPr>
        <w:t>UNE-EN ISO 19650-2:2019</w:t>
      </w:r>
      <w:r w:rsidR="004C3A1E" w:rsidRPr="00FD6B20">
        <w:rPr>
          <w:rFonts w:cs="Calibri"/>
        </w:rPr>
        <w:t>).</w:t>
      </w:r>
      <w:bookmarkEnd w:id="201"/>
      <w:bookmarkEnd w:id="202"/>
    </w:p>
    <w:p w14:paraId="5449C042" w14:textId="77777777" w:rsidR="007264C9" w:rsidRPr="00FD6B20" w:rsidRDefault="004C3A1E" w:rsidP="00E910A7">
      <w:pPr>
        <w:spacing w:line="276" w:lineRule="auto"/>
        <w:rPr>
          <w:rFonts w:cs="Calibri"/>
          <w:szCs w:val="22"/>
        </w:rPr>
      </w:pPr>
      <w:r w:rsidRPr="00FD6B20">
        <w:rPr>
          <w:rFonts w:cs="Calibri"/>
          <w:szCs w:val="22"/>
        </w:rPr>
        <w:t xml:space="preserve">Descripción de las actividades a desarrollar </w:t>
      </w:r>
      <w:r w:rsidR="00283A00" w:rsidRPr="00FD6B20">
        <w:rPr>
          <w:rFonts w:cs="Calibri"/>
          <w:szCs w:val="22"/>
        </w:rPr>
        <w:t xml:space="preserve">como </w:t>
      </w:r>
      <w:r w:rsidR="0055426D" w:rsidRPr="00FD6B20">
        <w:rPr>
          <w:rFonts w:cs="Calibri"/>
          <w:szCs w:val="22"/>
        </w:rPr>
        <w:t xml:space="preserve">equipo de trabajo </w:t>
      </w:r>
      <w:r w:rsidR="00283A00" w:rsidRPr="00FD6B20">
        <w:rPr>
          <w:rFonts w:cs="Calibri"/>
          <w:szCs w:val="22"/>
        </w:rPr>
        <w:t>productor de la información del proyecto.</w:t>
      </w:r>
      <w:r w:rsidR="007264C9" w:rsidRPr="00FD6B20">
        <w:rPr>
          <w:rFonts w:cs="Calibri"/>
          <w:szCs w:val="22"/>
        </w:rPr>
        <w:t xml:space="preserve"> </w:t>
      </w:r>
    </w:p>
    <w:p w14:paraId="3474DD78" w14:textId="77777777" w:rsidR="007264C9" w:rsidRPr="00FD6B20" w:rsidRDefault="007264C9" w:rsidP="00E910A7">
      <w:pPr>
        <w:spacing w:line="276" w:lineRule="auto"/>
        <w:rPr>
          <w:rFonts w:cs="Calibri"/>
          <w:szCs w:val="22"/>
        </w:rPr>
      </w:pPr>
    </w:p>
    <w:p w14:paraId="27B5A2B0" w14:textId="2C618695" w:rsidR="007264C9" w:rsidRPr="00FD6B20" w:rsidRDefault="007264C9" w:rsidP="00E910A7">
      <w:pPr>
        <w:spacing w:line="276" w:lineRule="auto"/>
        <w:rPr>
          <w:rFonts w:cs="Calibri"/>
          <w:szCs w:val="22"/>
        </w:rPr>
      </w:pPr>
      <w:r w:rsidRPr="00FD6B20">
        <w:rPr>
          <w:rFonts w:cs="Calibri"/>
          <w:szCs w:val="22"/>
        </w:rPr>
        <w:t>Una vez que hemos firmado el contrato y hemos movilizado los recursos, comenzamos a producir el proyecto de manera colaborativa según lo que hemos establecido en el BEP y resto de documentos.</w:t>
      </w:r>
    </w:p>
    <w:p w14:paraId="726B49EF" w14:textId="5F53366C" w:rsidR="007264C9" w:rsidRPr="00FD6B20" w:rsidRDefault="007264C9" w:rsidP="00E910A7">
      <w:pPr>
        <w:spacing w:line="276" w:lineRule="auto"/>
        <w:rPr>
          <w:rFonts w:cs="Calibri"/>
          <w:szCs w:val="22"/>
        </w:rPr>
      </w:pPr>
    </w:p>
    <w:p w14:paraId="19005BCC" w14:textId="43F8F0A9" w:rsidR="007264C9" w:rsidRPr="00FD6B20" w:rsidRDefault="007264C9" w:rsidP="00E910A7">
      <w:pPr>
        <w:spacing w:line="276" w:lineRule="auto"/>
        <w:rPr>
          <w:rFonts w:cs="Calibri"/>
          <w:szCs w:val="22"/>
        </w:rPr>
      </w:pPr>
      <w:commentRangeStart w:id="203"/>
      <w:r w:rsidRPr="00FD6B20">
        <w:rPr>
          <w:rFonts w:cs="Calibri"/>
          <w:szCs w:val="22"/>
        </w:rPr>
        <w:t>En esta fase participan el departamento de Proyectos (Director de Proyectos con su Equipo de trabajo) y el equipo BIM necesario (BIM Manager, Coordinador BIM, Responsable BIM).</w:t>
      </w:r>
      <w:commentRangeEnd w:id="203"/>
      <w:r w:rsidR="00AF64A1" w:rsidRPr="00FD6B20">
        <w:rPr>
          <w:rStyle w:val="Refdecomentario"/>
          <w:rFonts w:cs="Calibri"/>
          <w:sz w:val="22"/>
          <w:szCs w:val="22"/>
        </w:rPr>
        <w:commentReference w:id="203"/>
      </w:r>
    </w:p>
    <w:p w14:paraId="566E7BAF" w14:textId="32796C4F" w:rsidR="00C94398" w:rsidRPr="00FD6B20" w:rsidRDefault="00C94398" w:rsidP="00E910A7">
      <w:pPr>
        <w:spacing w:line="276" w:lineRule="auto"/>
        <w:rPr>
          <w:rFonts w:cs="Calibri"/>
        </w:rPr>
      </w:pPr>
    </w:p>
    <w:p w14:paraId="0560064F" w14:textId="2292C38D" w:rsidR="00283A00" w:rsidRPr="00FD6B20" w:rsidRDefault="00851965" w:rsidP="004E6FD8">
      <w:pPr>
        <w:pStyle w:val="Ttulo3"/>
        <w:numPr>
          <w:ilvl w:val="2"/>
          <w:numId w:val="55"/>
        </w:numPr>
        <w:spacing w:after="0" w:line="276" w:lineRule="auto"/>
        <w:ind w:left="567" w:hanging="567"/>
        <w:rPr>
          <w:rFonts w:cs="Calibri"/>
        </w:rPr>
      </w:pPr>
      <w:bookmarkStart w:id="204" w:name="_Toc162284916"/>
      <w:bookmarkStart w:id="205" w:name="_Toc197606030"/>
      <w:r w:rsidRPr="00FD6B20">
        <w:rPr>
          <w:rFonts w:cs="Calibri"/>
        </w:rPr>
        <w:t xml:space="preserve">Comprobar la disponibilidad de la información de referencia y de los recursos compartidos </w:t>
      </w:r>
      <w:r w:rsidR="00C83AEE" w:rsidRPr="00FD6B20">
        <w:rPr>
          <w:rFonts w:cs="Calibri"/>
        </w:rPr>
        <w:t>(</w:t>
      </w:r>
      <w:r w:rsidRPr="00FD6B20">
        <w:rPr>
          <w:rFonts w:cs="Calibri"/>
        </w:rPr>
        <w:t xml:space="preserve">ITEM 5.6.1 </w:t>
      </w:r>
      <w:r w:rsidR="00952029" w:rsidRPr="00FD6B20">
        <w:rPr>
          <w:rFonts w:cs="Calibri"/>
        </w:rPr>
        <w:t>UNE-EN ISO 19650-2:2019</w:t>
      </w:r>
      <w:r w:rsidR="00C83AEE" w:rsidRPr="00FD6B20">
        <w:rPr>
          <w:rFonts w:cs="Calibri"/>
        </w:rPr>
        <w:t>).</w:t>
      </w:r>
      <w:bookmarkEnd w:id="204"/>
      <w:bookmarkEnd w:id="205"/>
    </w:p>
    <w:p w14:paraId="10B1260D" w14:textId="6E89BFA5" w:rsidR="00700B7E" w:rsidRPr="00FD6B20" w:rsidRDefault="00215607" w:rsidP="00E910A7">
      <w:pPr>
        <w:spacing w:line="276" w:lineRule="auto"/>
        <w:rPr>
          <w:rFonts w:cs="Calibri"/>
          <w:szCs w:val="22"/>
        </w:rPr>
      </w:pPr>
      <w:r w:rsidRPr="00FD6B20">
        <w:rPr>
          <w:rFonts w:cs="Calibri"/>
          <w:szCs w:val="22"/>
        </w:rPr>
        <w:t xml:space="preserve">Antes de comenzar a producir la información, cada equipo de trabajo </w:t>
      </w:r>
      <w:r w:rsidRPr="00FD6B20">
        <w:rPr>
          <w:rFonts w:cs="Calibri"/>
          <w:b/>
          <w:bCs/>
          <w:szCs w:val="22"/>
          <w:u w:val="single"/>
        </w:rPr>
        <w:t>debe de comprobar que tiene acceso a la información de referencia pertinente y a los recursos compartidos dentro del CDE</w:t>
      </w:r>
      <w:r w:rsidRPr="00FD6B20">
        <w:rPr>
          <w:rFonts w:cs="Calibri"/>
          <w:szCs w:val="22"/>
        </w:rPr>
        <w:t xml:space="preserve">. En caso contrario, debe notificarse </w:t>
      </w:r>
      <w:r w:rsidR="70568DEF" w:rsidRPr="00FD6B20">
        <w:rPr>
          <w:rFonts w:cs="Calibri"/>
          <w:szCs w:val="22"/>
        </w:rPr>
        <w:t xml:space="preserve">al Coordinador BIM o BIM Manager </w:t>
      </w:r>
      <w:r w:rsidRPr="00FD6B20">
        <w:rPr>
          <w:rFonts w:cs="Calibri"/>
          <w:szCs w:val="22"/>
        </w:rPr>
        <w:t xml:space="preserve">para </w:t>
      </w:r>
      <w:r w:rsidR="004F6CD2" w:rsidRPr="00FD6B20">
        <w:rPr>
          <w:rFonts w:cs="Calibri"/>
          <w:szCs w:val="22"/>
        </w:rPr>
        <w:t xml:space="preserve">proceder a la solución y </w:t>
      </w:r>
      <w:r w:rsidRPr="00FD6B20">
        <w:rPr>
          <w:rFonts w:cs="Calibri"/>
          <w:szCs w:val="22"/>
        </w:rPr>
        <w:t>evaluar si puede existir un impacto sobre el TIDP.</w:t>
      </w:r>
    </w:p>
    <w:p w14:paraId="04C10D9E" w14:textId="77777777" w:rsidR="004F6CD2" w:rsidRPr="00FD6B20" w:rsidRDefault="004F6CD2" w:rsidP="00E910A7">
      <w:pPr>
        <w:spacing w:line="276" w:lineRule="auto"/>
        <w:rPr>
          <w:rFonts w:cs="Calibri"/>
        </w:rPr>
      </w:pPr>
    </w:p>
    <w:p w14:paraId="53C5CD0E" w14:textId="7C90FE37" w:rsidR="004F6CD2" w:rsidRPr="00FD6B20" w:rsidRDefault="00A94B11" w:rsidP="004E6FD8">
      <w:pPr>
        <w:pStyle w:val="Ttulo3"/>
        <w:numPr>
          <w:ilvl w:val="2"/>
          <w:numId w:val="55"/>
        </w:numPr>
        <w:spacing w:after="0" w:line="276" w:lineRule="auto"/>
        <w:ind w:left="567" w:hanging="567"/>
        <w:rPr>
          <w:rFonts w:cs="Calibri"/>
        </w:rPr>
      </w:pPr>
      <w:bookmarkStart w:id="206" w:name="_Toc197606031"/>
      <w:r w:rsidRPr="00FD6B20">
        <w:rPr>
          <w:rFonts w:cs="Calibri"/>
        </w:rPr>
        <w:t xml:space="preserve">Producir información (ITEM </w:t>
      </w:r>
      <w:r w:rsidR="00791BCD" w:rsidRPr="00FD6B20">
        <w:rPr>
          <w:rFonts w:cs="Calibri"/>
        </w:rPr>
        <w:t xml:space="preserve">5.6.2. </w:t>
      </w:r>
      <w:r w:rsidR="00952029" w:rsidRPr="00FD6B20">
        <w:rPr>
          <w:rFonts w:cs="Calibri"/>
        </w:rPr>
        <w:t>UNE-EN ISO 19650-2:2019</w:t>
      </w:r>
      <w:r w:rsidR="00791BCD" w:rsidRPr="00FD6B20">
        <w:rPr>
          <w:rFonts w:cs="Calibri"/>
        </w:rPr>
        <w:t>)</w:t>
      </w:r>
      <w:r w:rsidR="000B1A22" w:rsidRPr="00FD6B20">
        <w:rPr>
          <w:rFonts w:cs="Calibri"/>
        </w:rPr>
        <w:t>.</w:t>
      </w:r>
      <w:bookmarkEnd w:id="206"/>
    </w:p>
    <w:p w14:paraId="21284FEB" w14:textId="7CE477E8" w:rsidR="003B2222" w:rsidRPr="00FD6B20" w:rsidRDefault="003B2222" w:rsidP="00E910A7">
      <w:pPr>
        <w:spacing w:line="276" w:lineRule="auto"/>
        <w:rPr>
          <w:rFonts w:cs="Calibri"/>
          <w:szCs w:val="22"/>
        </w:rPr>
      </w:pPr>
      <w:r w:rsidRPr="00FD6B20">
        <w:rPr>
          <w:rFonts w:cs="Calibri"/>
          <w:szCs w:val="22"/>
        </w:rPr>
        <w:t xml:space="preserve">Cada equipo de trabajo debe de comenzar a producir la información según lo establecido en su respectivo TIDP. </w:t>
      </w:r>
      <w:r w:rsidR="00121E77" w:rsidRPr="00FD6B20">
        <w:rPr>
          <w:rFonts w:cs="Calibri"/>
          <w:szCs w:val="22"/>
        </w:rPr>
        <w:t>Para el desarrollo del trabajo</w:t>
      </w:r>
      <w:r w:rsidRPr="00FD6B20">
        <w:rPr>
          <w:rFonts w:cs="Calibri"/>
          <w:szCs w:val="22"/>
        </w:rPr>
        <w:t xml:space="preserve"> debe de tener en cuenta los siguientes criterios:</w:t>
      </w:r>
    </w:p>
    <w:p w14:paraId="2C3F94B6" w14:textId="77777777" w:rsidR="003B2222" w:rsidRPr="00FD6B20" w:rsidRDefault="003B2222" w:rsidP="00E910A7">
      <w:pPr>
        <w:spacing w:line="276" w:lineRule="auto"/>
        <w:rPr>
          <w:rFonts w:cs="Calibri"/>
          <w:szCs w:val="22"/>
        </w:rPr>
      </w:pPr>
    </w:p>
    <w:p w14:paraId="228EB7B3" w14:textId="7B2744D4" w:rsidR="003B2222" w:rsidRPr="00FD6B20" w:rsidRDefault="003B2222" w:rsidP="00E910A7">
      <w:pPr>
        <w:pStyle w:val="Prrafodelista"/>
        <w:numPr>
          <w:ilvl w:val="0"/>
          <w:numId w:val="28"/>
        </w:numPr>
        <w:spacing w:line="276" w:lineRule="auto"/>
        <w:rPr>
          <w:rFonts w:cs="Calibri"/>
          <w:szCs w:val="22"/>
        </w:rPr>
      </w:pPr>
      <w:r w:rsidRPr="00FD6B20">
        <w:rPr>
          <w:rFonts w:cs="Calibri"/>
          <w:szCs w:val="22"/>
        </w:rPr>
        <w:t xml:space="preserve">Producir información de conformidad a la norma y de acuerdo con los métodos y procedimientos de producción de la información </w:t>
      </w:r>
      <w:r w:rsidR="001A3143" w:rsidRPr="00FD6B20">
        <w:rPr>
          <w:rFonts w:cs="Calibri"/>
          <w:szCs w:val="22"/>
        </w:rPr>
        <w:t>establecidos en el proyecto.</w:t>
      </w:r>
    </w:p>
    <w:p w14:paraId="582A12E3" w14:textId="39BF2A57" w:rsidR="003B2222" w:rsidRPr="00FD6B20" w:rsidRDefault="003B2222" w:rsidP="00E910A7">
      <w:pPr>
        <w:pStyle w:val="Prrafodelista"/>
        <w:numPr>
          <w:ilvl w:val="0"/>
          <w:numId w:val="28"/>
        </w:numPr>
        <w:spacing w:line="276" w:lineRule="auto"/>
        <w:rPr>
          <w:rFonts w:cs="Calibri"/>
          <w:szCs w:val="22"/>
        </w:rPr>
      </w:pPr>
      <w:r w:rsidRPr="00FD6B20">
        <w:rPr>
          <w:rFonts w:cs="Calibri"/>
          <w:szCs w:val="22"/>
        </w:rPr>
        <w:lastRenderedPageBreak/>
        <w:t>No producir información que: exceda el nivel de información necesario; se encuentre fuera de la división de modelos establecida; que sea redundante con la producida por otros equipos</w:t>
      </w:r>
      <w:r w:rsidR="00301557" w:rsidRPr="00FD6B20">
        <w:rPr>
          <w:rFonts w:cs="Calibri"/>
          <w:szCs w:val="22"/>
        </w:rPr>
        <w:t>, que contenga detalles innecesarios.</w:t>
      </w:r>
    </w:p>
    <w:p w14:paraId="61236588" w14:textId="13CA5D34" w:rsidR="003B2222" w:rsidRPr="00FD6B20" w:rsidRDefault="003B2222" w:rsidP="00E910A7">
      <w:pPr>
        <w:pStyle w:val="Prrafodelista"/>
        <w:numPr>
          <w:ilvl w:val="0"/>
          <w:numId w:val="28"/>
        </w:numPr>
        <w:spacing w:line="276" w:lineRule="auto"/>
        <w:rPr>
          <w:rFonts w:cs="Calibri"/>
          <w:szCs w:val="22"/>
        </w:rPr>
      </w:pPr>
      <w:r w:rsidRPr="00FD6B20">
        <w:rPr>
          <w:rFonts w:cs="Calibri"/>
          <w:szCs w:val="22"/>
        </w:rPr>
        <w:t xml:space="preserve">Coordinar toda la información y </w:t>
      </w:r>
      <w:r w:rsidR="00301557" w:rsidRPr="00FD6B20">
        <w:rPr>
          <w:rFonts w:cs="Calibri"/>
          <w:szCs w:val="22"/>
        </w:rPr>
        <w:t xml:space="preserve">compararla </w:t>
      </w:r>
      <w:r w:rsidRPr="00FD6B20">
        <w:rPr>
          <w:rFonts w:cs="Calibri"/>
          <w:szCs w:val="22"/>
        </w:rPr>
        <w:t>con la compartida en el CDE, según los métodos y procedimientos establecidos.</w:t>
      </w:r>
    </w:p>
    <w:p w14:paraId="25FAEECB" w14:textId="098CD720" w:rsidR="003B2222" w:rsidRPr="00FD6B20" w:rsidRDefault="003B2222" w:rsidP="00E910A7">
      <w:pPr>
        <w:pStyle w:val="Prrafodelista"/>
        <w:numPr>
          <w:ilvl w:val="0"/>
          <w:numId w:val="28"/>
        </w:numPr>
        <w:spacing w:line="276" w:lineRule="auto"/>
        <w:rPr>
          <w:rFonts w:cs="Calibri"/>
          <w:szCs w:val="22"/>
        </w:rPr>
      </w:pPr>
      <w:r w:rsidRPr="00FD6B20">
        <w:rPr>
          <w:rFonts w:cs="Calibri"/>
          <w:szCs w:val="22"/>
        </w:rPr>
        <w:t>Coordinar espacialmente los modelos geométricos con otros modelos geométricos compartidos en el CDE. En el caso de detectar problemas de coordinación, se deberá de buscar una solución conjunta entre los equipos de trabajo.</w:t>
      </w:r>
    </w:p>
    <w:p w14:paraId="46C33557" w14:textId="0DF1EC7B" w:rsidR="64C32E1C" w:rsidRPr="00FD6B20" w:rsidRDefault="64C32E1C" w:rsidP="00E910A7">
      <w:pPr>
        <w:spacing w:line="276" w:lineRule="auto"/>
        <w:rPr>
          <w:rFonts w:cs="Calibri"/>
          <w:szCs w:val="22"/>
        </w:rPr>
      </w:pPr>
    </w:p>
    <w:p w14:paraId="0030E5AB" w14:textId="2F0BF3BE" w:rsidR="6E467496" w:rsidRPr="00FD6B20" w:rsidRDefault="6E467496" w:rsidP="00E910A7">
      <w:pPr>
        <w:spacing w:line="276" w:lineRule="auto"/>
        <w:rPr>
          <w:rFonts w:cs="Calibri"/>
          <w:szCs w:val="22"/>
        </w:rPr>
      </w:pPr>
      <w:r w:rsidRPr="00FD6B20">
        <w:rPr>
          <w:rFonts w:cs="Calibri"/>
          <w:szCs w:val="22"/>
        </w:rPr>
        <w:t>Toda información producida se deberá incorporar al CDE del proyecto siguiendo las normas establecidas para la gestió</w:t>
      </w:r>
      <w:r w:rsidR="43BB2AE9" w:rsidRPr="00FD6B20">
        <w:rPr>
          <w:rFonts w:cs="Calibri"/>
          <w:szCs w:val="22"/>
        </w:rPr>
        <w:t>n</w:t>
      </w:r>
      <w:r w:rsidRPr="00FD6B20">
        <w:rPr>
          <w:rFonts w:cs="Calibri"/>
          <w:szCs w:val="22"/>
        </w:rPr>
        <w:t xml:space="preserve"> de la información del pro</w:t>
      </w:r>
      <w:r w:rsidR="75BAA08B" w:rsidRPr="00FD6B20">
        <w:rPr>
          <w:rFonts w:cs="Calibri"/>
          <w:szCs w:val="22"/>
        </w:rPr>
        <w:t xml:space="preserve">yecto y </w:t>
      </w:r>
      <w:r w:rsidR="7DEFA666" w:rsidRPr="00FD6B20">
        <w:rPr>
          <w:rFonts w:cs="Calibri"/>
          <w:szCs w:val="22"/>
        </w:rPr>
        <w:t xml:space="preserve">manuales de referencia. </w:t>
      </w:r>
    </w:p>
    <w:p w14:paraId="5136CDB7" w14:textId="715B439D" w:rsidR="64C32E1C" w:rsidRPr="00FD6B20" w:rsidRDefault="64C32E1C" w:rsidP="00E910A7">
      <w:pPr>
        <w:spacing w:line="276" w:lineRule="auto"/>
        <w:rPr>
          <w:rFonts w:cs="Calibri"/>
          <w:szCs w:val="22"/>
        </w:rPr>
      </w:pPr>
    </w:p>
    <w:p w14:paraId="7BC4B1DD" w14:textId="389CA2E2" w:rsidR="1F5513CC" w:rsidRPr="00FD6B20" w:rsidRDefault="1F5513CC" w:rsidP="21E69E4A">
      <w:pPr>
        <w:spacing w:line="276" w:lineRule="auto"/>
        <w:rPr>
          <w:rFonts w:cs="Calibri"/>
        </w:rPr>
      </w:pPr>
      <w:r w:rsidRPr="21E69E4A">
        <w:rPr>
          <w:rFonts w:cs="Calibri"/>
        </w:rPr>
        <w:t xml:space="preserve">Se dispone de un </w:t>
      </w:r>
      <w:r w:rsidR="747960BA" w:rsidRPr="21E69E4A">
        <w:rPr>
          <w:rFonts w:cs="Calibri"/>
        </w:rPr>
        <w:t>m</w:t>
      </w:r>
      <w:r w:rsidRPr="21E69E4A">
        <w:rPr>
          <w:rFonts w:cs="Calibri"/>
        </w:rPr>
        <w:t>anual de nomenclatura</w:t>
      </w:r>
      <w:r w:rsidR="6154C897" w:rsidRPr="21E69E4A">
        <w:rPr>
          <w:rFonts w:cs="Calibri"/>
        </w:rPr>
        <w:t xml:space="preserve"> y normalización como apoyo a los técnicos encargados de la producción de la información</w:t>
      </w:r>
      <w:r w:rsidR="420C3C18" w:rsidRPr="21E69E4A">
        <w:rPr>
          <w:rFonts w:cs="Calibri"/>
        </w:rPr>
        <w:t>, PBIM_03_NOMENCLATURA_BIM</w:t>
      </w:r>
      <w:r w:rsidR="15D7DFBE" w:rsidRPr="21E69E4A">
        <w:rPr>
          <w:rFonts w:cs="Calibri"/>
        </w:rPr>
        <w:t>.</w:t>
      </w:r>
    </w:p>
    <w:p w14:paraId="639038B0" w14:textId="30EB31A7" w:rsidR="0015150B" w:rsidRPr="00FD6B20" w:rsidRDefault="0015150B" w:rsidP="00E910A7">
      <w:pPr>
        <w:spacing w:line="276" w:lineRule="auto"/>
        <w:rPr>
          <w:rFonts w:cs="Calibri"/>
        </w:rPr>
      </w:pPr>
    </w:p>
    <w:p w14:paraId="3C8AA1E4" w14:textId="59CB6F77" w:rsidR="0015150B" w:rsidRPr="00FD6B20" w:rsidRDefault="0015150B" w:rsidP="004E6FD8">
      <w:pPr>
        <w:pStyle w:val="Ttulo3"/>
        <w:numPr>
          <w:ilvl w:val="2"/>
          <w:numId w:val="55"/>
        </w:numPr>
        <w:spacing w:after="0" w:line="276" w:lineRule="auto"/>
        <w:ind w:left="567" w:hanging="567"/>
        <w:rPr>
          <w:rFonts w:cs="Calibri"/>
        </w:rPr>
      </w:pPr>
      <w:bookmarkStart w:id="207" w:name="_Toc197606032"/>
      <w:r w:rsidRPr="00FD6B20">
        <w:rPr>
          <w:rFonts w:cs="Calibri"/>
        </w:rPr>
        <w:t xml:space="preserve">Realizar un control de calidad (ITEM 5.6.3 </w:t>
      </w:r>
      <w:r w:rsidR="00952029" w:rsidRPr="00FD6B20">
        <w:rPr>
          <w:rFonts w:cs="Calibri"/>
        </w:rPr>
        <w:t>UNE-EN ISO 19650-2:2019</w:t>
      </w:r>
      <w:r w:rsidRPr="00FD6B20">
        <w:rPr>
          <w:rFonts w:cs="Calibri"/>
        </w:rPr>
        <w:t>).</w:t>
      </w:r>
      <w:bookmarkEnd w:id="207"/>
    </w:p>
    <w:p w14:paraId="30A367B7" w14:textId="6F6B9397" w:rsidR="007947D1" w:rsidRPr="00FD6B20" w:rsidRDefault="007947D1" w:rsidP="00E910A7">
      <w:pPr>
        <w:spacing w:line="276" w:lineRule="auto"/>
        <w:rPr>
          <w:rFonts w:cs="Calibri"/>
          <w:szCs w:val="22"/>
        </w:rPr>
      </w:pPr>
      <w:r w:rsidRPr="00FD6B20">
        <w:rPr>
          <w:rFonts w:cs="Calibri"/>
          <w:szCs w:val="22"/>
        </w:rPr>
        <w:t xml:space="preserve">Cada equipo de trabajo debe de llevar a cabo un control de calidad de cada modelo, de acuerdo con los métodos establecidos. </w:t>
      </w:r>
      <w:r w:rsidR="00ED16C0" w:rsidRPr="00FD6B20">
        <w:rPr>
          <w:rFonts w:cs="Calibri"/>
          <w:szCs w:val="22"/>
        </w:rPr>
        <w:t>Se ha de comprobar el contenedor de información</w:t>
      </w:r>
      <w:r w:rsidR="009B0BE0" w:rsidRPr="00FD6B20">
        <w:rPr>
          <w:rFonts w:cs="Calibri"/>
          <w:szCs w:val="22"/>
        </w:rPr>
        <w:t xml:space="preserve"> de acuerdo con la norma de información del proyecto. </w:t>
      </w:r>
      <w:r w:rsidRPr="00FD6B20">
        <w:rPr>
          <w:rFonts w:cs="Calibri"/>
          <w:szCs w:val="22"/>
        </w:rPr>
        <w:t>Una vez realizada la comprobación, el equipo de trabajo debe</w:t>
      </w:r>
      <w:r w:rsidR="00095841" w:rsidRPr="00FD6B20">
        <w:rPr>
          <w:rFonts w:cs="Calibri"/>
          <w:szCs w:val="22"/>
        </w:rPr>
        <w:t xml:space="preserve"> proceder según:</w:t>
      </w:r>
    </w:p>
    <w:p w14:paraId="50BC7496" w14:textId="77777777" w:rsidR="00095841" w:rsidRPr="00FD6B20" w:rsidRDefault="00095841" w:rsidP="00E910A7">
      <w:pPr>
        <w:spacing w:line="276" w:lineRule="auto"/>
        <w:rPr>
          <w:rFonts w:cs="Calibri"/>
          <w:szCs w:val="22"/>
        </w:rPr>
      </w:pPr>
    </w:p>
    <w:p w14:paraId="07CEB7FE" w14:textId="2AE034D9" w:rsidR="007947D1" w:rsidRPr="00FD6B20" w:rsidRDefault="007947D1" w:rsidP="00E910A7">
      <w:pPr>
        <w:pStyle w:val="Prrafodelista"/>
        <w:numPr>
          <w:ilvl w:val="0"/>
          <w:numId w:val="29"/>
        </w:numPr>
        <w:spacing w:line="276" w:lineRule="auto"/>
        <w:rPr>
          <w:rFonts w:cs="Calibri"/>
          <w:szCs w:val="22"/>
        </w:rPr>
      </w:pPr>
      <w:r w:rsidRPr="00FD6B20">
        <w:rPr>
          <w:rFonts w:cs="Calibri"/>
          <w:szCs w:val="22"/>
        </w:rPr>
        <w:t xml:space="preserve">Si el </w:t>
      </w:r>
      <w:r w:rsidRPr="00FD6B20">
        <w:rPr>
          <w:rFonts w:cs="Calibri"/>
          <w:b/>
          <w:bCs/>
          <w:szCs w:val="22"/>
        </w:rPr>
        <w:t>control ha sido exitoso</w:t>
      </w:r>
      <w:r w:rsidRPr="00FD6B20">
        <w:rPr>
          <w:rFonts w:cs="Calibri"/>
          <w:szCs w:val="22"/>
        </w:rPr>
        <w:t>: Indicar que el modelo se ha inspeccionado y registrar el resultado.</w:t>
      </w:r>
    </w:p>
    <w:p w14:paraId="36726CB5" w14:textId="04D09AB2" w:rsidR="0015150B" w:rsidRPr="00FD6B20" w:rsidRDefault="007947D1" w:rsidP="00E910A7">
      <w:pPr>
        <w:pStyle w:val="Prrafodelista"/>
        <w:numPr>
          <w:ilvl w:val="0"/>
          <w:numId w:val="29"/>
        </w:numPr>
        <w:spacing w:line="276" w:lineRule="auto"/>
        <w:rPr>
          <w:rFonts w:cs="Calibri"/>
          <w:szCs w:val="22"/>
        </w:rPr>
      </w:pPr>
      <w:r w:rsidRPr="00FD6B20">
        <w:rPr>
          <w:rFonts w:cs="Calibri"/>
          <w:szCs w:val="22"/>
        </w:rPr>
        <w:t>S</w:t>
      </w:r>
      <w:r w:rsidR="00095841" w:rsidRPr="00FD6B20">
        <w:rPr>
          <w:rFonts w:cs="Calibri"/>
          <w:szCs w:val="22"/>
        </w:rPr>
        <w:t>i</w:t>
      </w:r>
      <w:r w:rsidRPr="00FD6B20">
        <w:rPr>
          <w:rFonts w:cs="Calibri"/>
          <w:szCs w:val="22"/>
        </w:rPr>
        <w:t xml:space="preserve"> el </w:t>
      </w:r>
      <w:r w:rsidRPr="00FD6B20">
        <w:rPr>
          <w:rFonts w:cs="Calibri"/>
          <w:b/>
          <w:bCs/>
          <w:szCs w:val="22"/>
        </w:rPr>
        <w:t>control ha fallado</w:t>
      </w:r>
      <w:r w:rsidRPr="00FD6B20">
        <w:rPr>
          <w:rFonts w:cs="Calibri"/>
          <w:szCs w:val="22"/>
        </w:rPr>
        <w:t>: Rechazar el modelo e informar al autor del resultado y de la acción preventiva que tiene que llevar a cabo.</w:t>
      </w:r>
    </w:p>
    <w:p w14:paraId="01AC6454" w14:textId="77777777" w:rsidR="00DA7109" w:rsidRPr="00FD6B20" w:rsidRDefault="00DA7109" w:rsidP="00E910A7">
      <w:pPr>
        <w:spacing w:line="276" w:lineRule="auto"/>
        <w:rPr>
          <w:rFonts w:cs="Calibri"/>
          <w:szCs w:val="22"/>
        </w:rPr>
      </w:pPr>
    </w:p>
    <w:p w14:paraId="4394D5A4" w14:textId="60CC0B05" w:rsidR="002D50F6" w:rsidRPr="00FD6B20" w:rsidRDefault="004207C6" w:rsidP="21E69E4A">
      <w:pPr>
        <w:spacing w:line="276" w:lineRule="auto"/>
        <w:rPr>
          <w:rFonts w:cs="Calibri"/>
        </w:rPr>
      </w:pPr>
      <w:r w:rsidRPr="21E69E4A">
        <w:rPr>
          <w:rFonts w:cs="Calibri"/>
        </w:rPr>
        <w:t>P</w:t>
      </w:r>
      <w:r w:rsidR="002D50F6" w:rsidRPr="21E69E4A">
        <w:rPr>
          <w:rFonts w:cs="Calibri"/>
        </w:rPr>
        <w:t xml:space="preserve">ara llevar a cabo el control de calidad se seguirán las indicaciones </w:t>
      </w:r>
      <w:r w:rsidR="009E4464" w:rsidRPr="21E69E4A">
        <w:rPr>
          <w:rFonts w:cs="Calibri"/>
        </w:rPr>
        <w:t>establecidas en el</w:t>
      </w:r>
      <w:r w:rsidR="3CB50973" w:rsidRPr="21E69E4A">
        <w:rPr>
          <w:rFonts w:cs="Calibri"/>
        </w:rPr>
        <w:t xml:space="preserve"> </w:t>
      </w:r>
      <w:commentRangeStart w:id="208"/>
      <w:r w:rsidR="00AF64A1">
        <w:rPr>
          <w:rFonts w:cs="Calibri"/>
        </w:rPr>
        <w:t xml:space="preserve">XXXXXXXXXXXXXX </w:t>
      </w:r>
      <w:r w:rsidR="3CB50973" w:rsidRPr="21E69E4A">
        <w:rPr>
          <w:rFonts w:cs="Calibri"/>
        </w:rPr>
        <w:t>MANUAL_CONTROL_CALIDAD</w:t>
      </w:r>
      <w:r w:rsidR="00A555A0" w:rsidRPr="21E69E4A">
        <w:rPr>
          <w:rFonts w:cs="Calibri"/>
        </w:rPr>
        <w:t>. Así mismo, se atenderá al sistema de control de calidad especificado en el BEP</w:t>
      </w:r>
      <w:r w:rsidR="002D50F6" w:rsidRPr="21E69E4A">
        <w:rPr>
          <w:rFonts w:cs="Calibri"/>
        </w:rPr>
        <w:t>.</w:t>
      </w:r>
      <w:r w:rsidR="689EC784" w:rsidRPr="21E69E4A">
        <w:rPr>
          <w:rFonts w:cs="Calibri"/>
        </w:rPr>
        <w:t xml:space="preserve"> Para su uso está disponible la plantilla </w:t>
      </w:r>
      <w:r w:rsidR="00AF64A1">
        <w:rPr>
          <w:rFonts w:cs="Calibri"/>
        </w:rPr>
        <w:t>XXXXXXXXXXXXXX</w:t>
      </w:r>
      <w:r w:rsidR="689EC784" w:rsidRPr="21E69E4A">
        <w:rPr>
          <w:rFonts w:cs="Calibri"/>
        </w:rPr>
        <w:t>_CONTROL_CALIDAD.</w:t>
      </w:r>
      <w:commentRangeEnd w:id="208"/>
      <w:r w:rsidR="00AF64A1" w:rsidRPr="00FD6B20">
        <w:rPr>
          <w:rStyle w:val="Refdecomentario"/>
          <w:rFonts w:cs="Calibri"/>
          <w:sz w:val="22"/>
          <w:szCs w:val="24"/>
        </w:rPr>
        <w:commentReference w:id="208"/>
      </w:r>
    </w:p>
    <w:p w14:paraId="6823FC96" w14:textId="77777777" w:rsidR="00BF54D6" w:rsidRPr="00FD6B20" w:rsidRDefault="00BF54D6" w:rsidP="00E910A7">
      <w:pPr>
        <w:spacing w:line="276" w:lineRule="auto"/>
        <w:rPr>
          <w:rFonts w:cs="Calibri"/>
          <w:szCs w:val="22"/>
        </w:rPr>
      </w:pPr>
    </w:p>
    <w:p w14:paraId="4432D8EE" w14:textId="1520359F" w:rsidR="00A84F77" w:rsidRPr="00FD6B20" w:rsidRDefault="002D50F6" w:rsidP="00E910A7">
      <w:pPr>
        <w:spacing w:line="276" w:lineRule="auto"/>
        <w:rPr>
          <w:rFonts w:cs="Calibri"/>
          <w:szCs w:val="22"/>
        </w:rPr>
      </w:pPr>
      <w:r w:rsidRPr="00FD6B20">
        <w:rPr>
          <w:rFonts w:cs="Calibri"/>
          <w:szCs w:val="22"/>
        </w:rPr>
        <w:t>A los colaboradores</w:t>
      </w:r>
      <w:r w:rsidR="009E4464" w:rsidRPr="00FD6B20">
        <w:rPr>
          <w:rFonts w:cs="Calibri"/>
          <w:szCs w:val="22"/>
        </w:rPr>
        <w:t xml:space="preserve"> externos</w:t>
      </w:r>
      <w:r w:rsidRPr="00FD6B20">
        <w:rPr>
          <w:rFonts w:cs="Calibri"/>
          <w:szCs w:val="22"/>
        </w:rPr>
        <w:t>, se le</w:t>
      </w:r>
      <w:r w:rsidR="00A555A0" w:rsidRPr="00FD6B20">
        <w:rPr>
          <w:rFonts w:cs="Calibri"/>
          <w:szCs w:val="22"/>
        </w:rPr>
        <w:t>s</w:t>
      </w:r>
      <w:r w:rsidRPr="00FD6B20">
        <w:rPr>
          <w:rFonts w:cs="Calibri"/>
          <w:szCs w:val="22"/>
        </w:rPr>
        <w:t xml:space="preserve"> informará </w:t>
      </w:r>
      <w:r w:rsidR="00C63AAD" w:rsidRPr="00FD6B20">
        <w:rPr>
          <w:rFonts w:cs="Calibri"/>
          <w:szCs w:val="22"/>
        </w:rPr>
        <w:t xml:space="preserve">al inicio del proyecto </w:t>
      </w:r>
      <w:r w:rsidRPr="00FD6B20">
        <w:rPr>
          <w:rFonts w:cs="Calibri"/>
          <w:szCs w:val="22"/>
        </w:rPr>
        <w:t xml:space="preserve">del </w:t>
      </w:r>
      <w:r w:rsidR="4CC9765C" w:rsidRPr="00FD6B20">
        <w:rPr>
          <w:rFonts w:cs="Calibri"/>
          <w:szCs w:val="22"/>
        </w:rPr>
        <w:t xml:space="preserve">sistema de </w:t>
      </w:r>
      <w:r w:rsidRPr="00FD6B20">
        <w:rPr>
          <w:rFonts w:cs="Calibri"/>
          <w:szCs w:val="22"/>
        </w:rPr>
        <w:t xml:space="preserve">control de calidad que se va a realizar. </w:t>
      </w:r>
    </w:p>
    <w:p w14:paraId="6E717399" w14:textId="77777777" w:rsidR="00A84F77" w:rsidRPr="00FD6B20" w:rsidRDefault="00A84F77" w:rsidP="00E910A7">
      <w:pPr>
        <w:spacing w:line="276" w:lineRule="auto"/>
        <w:rPr>
          <w:rFonts w:cs="Calibri"/>
          <w:szCs w:val="22"/>
        </w:rPr>
      </w:pPr>
    </w:p>
    <w:p w14:paraId="31D14B83" w14:textId="35F2F3B0" w:rsidR="00DA7109" w:rsidRPr="00FD6B20" w:rsidRDefault="002D50F6" w:rsidP="00E910A7">
      <w:pPr>
        <w:spacing w:line="276" w:lineRule="auto"/>
        <w:rPr>
          <w:rFonts w:cs="Calibri"/>
          <w:szCs w:val="22"/>
        </w:rPr>
      </w:pPr>
      <w:r w:rsidRPr="00FD6B20">
        <w:rPr>
          <w:rFonts w:cs="Calibri"/>
          <w:szCs w:val="22"/>
        </w:rPr>
        <w:t xml:space="preserve">La versión que se registre en el control de </w:t>
      </w:r>
      <w:r w:rsidR="00100A34" w:rsidRPr="00FD6B20">
        <w:rPr>
          <w:rFonts w:cs="Calibri"/>
          <w:szCs w:val="22"/>
        </w:rPr>
        <w:t>calidad</w:t>
      </w:r>
      <w:r w:rsidRPr="00FD6B20">
        <w:rPr>
          <w:rFonts w:cs="Calibri"/>
          <w:szCs w:val="22"/>
        </w:rPr>
        <w:t xml:space="preserve"> deberá registrar la versión del modelo (metadato) registrada en el ACC.</w:t>
      </w:r>
    </w:p>
    <w:p w14:paraId="5235F663" w14:textId="6441C2CF" w:rsidR="00A555A0" w:rsidRPr="00FD6B20" w:rsidRDefault="00A555A0" w:rsidP="00E910A7">
      <w:pPr>
        <w:spacing w:line="276" w:lineRule="auto"/>
        <w:rPr>
          <w:rFonts w:cs="Calibri"/>
          <w:szCs w:val="22"/>
        </w:rPr>
      </w:pPr>
    </w:p>
    <w:p w14:paraId="7B841CC6" w14:textId="14B4AA0F" w:rsidR="00A555A0" w:rsidRPr="00FD6B20" w:rsidRDefault="00907491" w:rsidP="004E6FD8">
      <w:pPr>
        <w:pStyle w:val="Ttulo3"/>
        <w:numPr>
          <w:ilvl w:val="2"/>
          <w:numId w:val="55"/>
        </w:numPr>
        <w:spacing w:after="0" w:line="276" w:lineRule="auto"/>
        <w:ind w:left="567" w:hanging="567"/>
        <w:rPr>
          <w:rFonts w:cs="Calibri"/>
        </w:rPr>
      </w:pPr>
      <w:bookmarkStart w:id="209" w:name="_Toc197606033"/>
      <w:r w:rsidRPr="00FD6B20">
        <w:rPr>
          <w:rFonts w:cs="Calibri"/>
        </w:rPr>
        <w:t xml:space="preserve">Revisar y aprobar el intercambio de información (ITEM </w:t>
      </w:r>
      <w:r w:rsidR="00BD34E0" w:rsidRPr="00FD6B20">
        <w:rPr>
          <w:rFonts w:cs="Calibri"/>
        </w:rPr>
        <w:t xml:space="preserve">5.6.4 </w:t>
      </w:r>
      <w:r w:rsidR="00952029" w:rsidRPr="00FD6B20">
        <w:rPr>
          <w:rFonts w:cs="Calibri"/>
        </w:rPr>
        <w:t>UNE-EN ISO 19650-2:2019</w:t>
      </w:r>
      <w:r w:rsidR="00BD34E0" w:rsidRPr="00FD6B20">
        <w:rPr>
          <w:rFonts w:cs="Calibri"/>
        </w:rPr>
        <w:t>).</w:t>
      </w:r>
      <w:bookmarkEnd w:id="209"/>
    </w:p>
    <w:p w14:paraId="6C082953" w14:textId="179BD3B4" w:rsidR="00864E11" w:rsidRPr="00FD6B20" w:rsidRDefault="00864E11" w:rsidP="00E910A7">
      <w:pPr>
        <w:spacing w:line="276" w:lineRule="auto"/>
        <w:rPr>
          <w:rFonts w:cs="Calibri"/>
          <w:szCs w:val="22"/>
        </w:rPr>
      </w:pPr>
      <w:r w:rsidRPr="00FD6B20">
        <w:rPr>
          <w:rFonts w:cs="Calibri"/>
          <w:szCs w:val="22"/>
        </w:rPr>
        <w:t xml:space="preserve">Cada equipo de trabajo debe </w:t>
      </w:r>
      <w:r w:rsidRPr="00FD6B20">
        <w:rPr>
          <w:rFonts w:cs="Calibri"/>
          <w:b/>
          <w:bCs/>
          <w:szCs w:val="22"/>
          <w:u w:val="single"/>
        </w:rPr>
        <w:t>revisar la información contenida en el contenedor de información antes de</w:t>
      </w:r>
      <w:r w:rsidR="00FB2B31" w:rsidRPr="00FD6B20">
        <w:rPr>
          <w:rFonts w:cs="Calibri"/>
          <w:b/>
          <w:bCs/>
          <w:szCs w:val="22"/>
          <w:u w:val="single"/>
        </w:rPr>
        <w:t xml:space="preserve"> </w:t>
      </w:r>
      <w:r w:rsidRPr="00FD6B20">
        <w:rPr>
          <w:rFonts w:cs="Calibri"/>
          <w:b/>
          <w:bCs/>
          <w:szCs w:val="22"/>
          <w:u w:val="single"/>
        </w:rPr>
        <w:t xml:space="preserve">compartirla en el </w:t>
      </w:r>
      <w:r w:rsidR="00FB2B31" w:rsidRPr="00FD6B20">
        <w:rPr>
          <w:rFonts w:cs="Calibri"/>
          <w:b/>
          <w:bCs/>
          <w:szCs w:val="22"/>
          <w:u w:val="single"/>
        </w:rPr>
        <w:t>CDE</w:t>
      </w:r>
      <w:r w:rsidRPr="00FD6B20">
        <w:rPr>
          <w:rFonts w:cs="Calibri"/>
          <w:b/>
          <w:bCs/>
          <w:szCs w:val="22"/>
          <w:u w:val="single"/>
        </w:rPr>
        <w:t xml:space="preserve"> del proyecto</w:t>
      </w:r>
      <w:r w:rsidRPr="00FD6B20">
        <w:rPr>
          <w:rFonts w:cs="Calibri"/>
          <w:szCs w:val="22"/>
        </w:rPr>
        <w:t>.</w:t>
      </w:r>
      <w:r w:rsidR="00FB2B31" w:rsidRPr="00FD6B20">
        <w:rPr>
          <w:rFonts w:cs="Calibri"/>
          <w:szCs w:val="22"/>
        </w:rPr>
        <w:t xml:space="preserve"> </w:t>
      </w:r>
      <w:r w:rsidRPr="00FD6B20">
        <w:rPr>
          <w:rFonts w:cs="Calibri"/>
          <w:szCs w:val="22"/>
        </w:rPr>
        <w:t>E</w:t>
      </w:r>
      <w:r w:rsidR="00FB2B31" w:rsidRPr="00FD6B20">
        <w:rPr>
          <w:rFonts w:cs="Calibri"/>
          <w:szCs w:val="22"/>
        </w:rPr>
        <w:t xml:space="preserve">specialmente, </w:t>
      </w:r>
      <w:r w:rsidRPr="00FD6B20">
        <w:rPr>
          <w:rFonts w:cs="Calibri"/>
          <w:szCs w:val="22"/>
        </w:rPr>
        <w:t>el equipo de trabajo debe considerar los siguientes elementos:</w:t>
      </w:r>
    </w:p>
    <w:p w14:paraId="0A0A5A8D" w14:textId="77777777" w:rsidR="008E6D79" w:rsidRPr="00FD6B20" w:rsidRDefault="008E6D79" w:rsidP="00E910A7">
      <w:pPr>
        <w:spacing w:line="276" w:lineRule="auto"/>
        <w:rPr>
          <w:rFonts w:cs="Calibri"/>
          <w:szCs w:val="22"/>
        </w:rPr>
      </w:pPr>
    </w:p>
    <w:p w14:paraId="1DC16899" w14:textId="1882BA23" w:rsidR="008E6D79" w:rsidRPr="00FD6B20" w:rsidRDefault="008E6D79" w:rsidP="00E910A7">
      <w:pPr>
        <w:pStyle w:val="Prrafodelista"/>
        <w:numPr>
          <w:ilvl w:val="0"/>
          <w:numId w:val="30"/>
        </w:numPr>
        <w:spacing w:line="276" w:lineRule="auto"/>
        <w:rPr>
          <w:rFonts w:cs="Calibri"/>
          <w:szCs w:val="22"/>
        </w:rPr>
      </w:pPr>
      <w:r w:rsidRPr="00FD6B20">
        <w:rPr>
          <w:rFonts w:cs="Calibri"/>
          <w:szCs w:val="22"/>
        </w:rPr>
        <w:t>Los requisitos de información acordados</w:t>
      </w:r>
      <w:r w:rsidR="00C71CF8" w:rsidRPr="00FD6B20">
        <w:rPr>
          <w:rFonts w:cs="Calibri"/>
          <w:szCs w:val="22"/>
        </w:rPr>
        <w:t xml:space="preserve"> del proyecto (PIR)</w:t>
      </w:r>
    </w:p>
    <w:p w14:paraId="1FD66FF4" w14:textId="73433AAD" w:rsidR="008E6D79" w:rsidRPr="00FD6B20" w:rsidRDefault="008E6D79" w:rsidP="00E910A7">
      <w:pPr>
        <w:pStyle w:val="Prrafodelista"/>
        <w:numPr>
          <w:ilvl w:val="0"/>
          <w:numId w:val="30"/>
        </w:numPr>
        <w:spacing w:line="276" w:lineRule="auto"/>
        <w:rPr>
          <w:rFonts w:cs="Calibri"/>
          <w:szCs w:val="22"/>
        </w:rPr>
      </w:pPr>
      <w:r w:rsidRPr="00FD6B20">
        <w:rPr>
          <w:rFonts w:cs="Calibri"/>
          <w:szCs w:val="22"/>
        </w:rPr>
        <w:t>El nivel de información necesaria (LOD+LOI).</w:t>
      </w:r>
    </w:p>
    <w:p w14:paraId="29036C9F" w14:textId="25381BDA" w:rsidR="008E6D79" w:rsidRPr="00FD6B20" w:rsidRDefault="008E6D79" w:rsidP="00E910A7">
      <w:pPr>
        <w:pStyle w:val="Prrafodelista"/>
        <w:numPr>
          <w:ilvl w:val="0"/>
          <w:numId w:val="30"/>
        </w:numPr>
        <w:spacing w:line="276" w:lineRule="auto"/>
        <w:rPr>
          <w:rFonts w:cs="Calibri"/>
          <w:szCs w:val="22"/>
        </w:rPr>
      </w:pPr>
      <w:r w:rsidRPr="00FD6B20">
        <w:rPr>
          <w:rFonts w:cs="Calibri"/>
          <w:szCs w:val="22"/>
        </w:rPr>
        <w:t>La información necesaria para la coordinación con otros equipos de trabajo.</w:t>
      </w:r>
    </w:p>
    <w:p w14:paraId="37376EA1" w14:textId="77777777" w:rsidR="008E6D79" w:rsidRPr="00FD6B20" w:rsidRDefault="008E6D79" w:rsidP="00E910A7">
      <w:pPr>
        <w:spacing w:line="276" w:lineRule="auto"/>
        <w:rPr>
          <w:rFonts w:cs="Calibri"/>
          <w:szCs w:val="22"/>
        </w:rPr>
      </w:pPr>
    </w:p>
    <w:p w14:paraId="66236847" w14:textId="40F9E01A" w:rsidR="0077099B" w:rsidRPr="00FD6B20" w:rsidRDefault="0077099B" w:rsidP="21E69E4A">
      <w:pPr>
        <w:spacing w:line="276" w:lineRule="auto"/>
        <w:rPr>
          <w:rFonts w:cs="Calibri"/>
        </w:rPr>
      </w:pPr>
      <w:r w:rsidRPr="21E69E4A">
        <w:rPr>
          <w:rFonts w:cs="Calibri"/>
        </w:rPr>
        <w:t xml:space="preserve">Para llevar a cabo esta revisión, se utilizará </w:t>
      </w:r>
      <w:r w:rsidR="00082A57" w:rsidRPr="21E69E4A">
        <w:rPr>
          <w:rFonts w:cs="Calibri"/>
        </w:rPr>
        <w:t>las directrices d</w:t>
      </w:r>
      <w:r w:rsidRPr="21E69E4A">
        <w:rPr>
          <w:rFonts w:cs="Calibri"/>
        </w:rPr>
        <w:t xml:space="preserve">el </w:t>
      </w:r>
      <w:r w:rsidR="663E800A" w:rsidRPr="21E69E4A">
        <w:rPr>
          <w:rFonts w:cs="Calibri"/>
        </w:rPr>
        <w:t>PBIM_01_MANUAL_CONTROL_CALIDAD</w:t>
      </w:r>
      <w:r w:rsidR="00082A57" w:rsidRPr="21E69E4A">
        <w:rPr>
          <w:rFonts w:cs="Calibri"/>
        </w:rPr>
        <w:t>, el mismo que se utiliza para el control de calidad</w:t>
      </w:r>
      <w:r w:rsidRPr="21E69E4A">
        <w:rPr>
          <w:rFonts w:cs="Calibri"/>
        </w:rPr>
        <w:t>.</w:t>
      </w:r>
    </w:p>
    <w:p w14:paraId="6046AA74" w14:textId="77777777" w:rsidR="001A1CD3" w:rsidRPr="00FD6B20" w:rsidRDefault="001A1CD3" w:rsidP="00E910A7">
      <w:pPr>
        <w:spacing w:line="276" w:lineRule="auto"/>
        <w:rPr>
          <w:rFonts w:cs="Calibri"/>
          <w:szCs w:val="22"/>
        </w:rPr>
      </w:pPr>
    </w:p>
    <w:p w14:paraId="77646613" w14:textId="77777777" w:rsidR="0077099B" w:rsidRPr="00FD6B20" w:rsidRDefault="0077099B" w:rsidP="00E910A7">
      <w:pPr>
        <w:spacing w:line="276" w:lineRule="auto"/>
        <w:rPr>
          <w:rFonts w:cs="Calibri"/>
          <w:szCs w:val="22"/>
        </w:rPr>
      </w:pPr>
      <w:r w:rsidRPr="00FD6B20">
        <w:rPr>
          <w:rFonts w:cs="Calibri"/>
          <w:szCs w:val="22"/>
        </w:rPr>
        <w:t>Una vez realizada la revisión, el equipo de trabajo debe:</w:t>
      </w:r>
    </w:p>
    <w:p w14:paraId="0BE48CBD" w14:textId="77777777" w:rsidR="001A1CD3" w:rsidRPr="00FD6B20" w:rsidRDefault="001A1CD3" w:rsidP="00E910A7">
      <w:pPr>
        <w:spacing w:line="276" w:lineRule="auto"/>
        <w:rPr>
          <w:rFonts w:cs="Calibri"/>
          <w:szCs w:val="22"/>
        </w:rPr>
      </w:pPr>
    </w:p>
    <w:p w14:paraId="61ACD186" w14:textId="0ABF82EB" w:rsidR="0077099B" w:rsidRPr="00FD6B20" w:rsidRDefault="0077099B" w:rsidP="00E910A7">
      <w:pPr>
        <w:pStyle w:val="Prrafodelista"/>
        <w:numPr>
          <w:ilvl w:val="0"/>
          <w:numId w:val="31"/>
        </w:numPr>
        <w:spacing w:line="276" w:lineRule="auto"/>
        <w:rPr>
          <w:rFonts w:cs="Calibri"/>
          <w:szCs w:val="22"/>
        </w:rPr>
      </w:pPr>
      <w:r w:rsidRPr="00FD6B20">
        <w:rPr>
          <w:rFonts w:cs="Calibri"/>
          <w:szCs w:val="22"/>
        </w:rPr>
        <w:t>Si el control ha sido exitoso: Indicar que el modelo es idóneo para ser usado y aprobar su intercambio.</w:t>
      </w:r>
    </w:p>
    <w:p w14:paraId="1705726D" w14:textId="51626F28" w:rsidR="0077099B" w:rsidRPr="00FD6B20" w:rsidRDefault="0077099B" w:rsidP="00E910A7">
      <w:pPr>
        <w:pStyle w:val="Prrafodelista"/>
        <w:numPr>
          <w:ilvl w:val="0"/>
          <w:numId w:val="31"/>
        </w:numPr>
        <w:spacing w:line="276" w:lineRule="auto"/>
        <w:rPr>
          <w:rFonts w:cs="Calibri"/>
          <w:szCs w:val="22"/>
        </w:rPr>
      </w:pPr>
      <w:r w:rsidRPr="00FD6B20">
        <w:rPr>
          <w:rFonts w:cs="Calibri"/>
          <w:szCs w:val="22"/>
        </w:rPr>
        <w:t xml:space="preserve">Si el control ha fallado: Registrar la razón del fallo, registrar los cambios que deban de realizar el equipo de trabajo y rechazar el </w:t>
      </w:r>
      <w:r w:rsidR="00DD6A13" w:rsidRPr="00FD6B20">
        <w:rPr>
          <w:rFonts w:cs="Calibri"/>
          <w:szCs w:val="22"/>
        </w:rPr>
        <w:t>modelo.</w:t>
      </w:r>
      <w:r w:rsidR="00D1546D" w:rsidRPr="00FD6B20">
        <w:rPr>
          <w:rFonts w:cs="Calibri"/>
          <w:szCs w:val="22"/>
        </w:rPr>
        <w:t xml:space="preserve"> </w:t>
      </w:r>
    </w:p>
    <w:p w14:paraId="0B1D118A" w14:textId="3D724EFA" w:rsidR="00BD34E0" w:rsidRPr="00FD6B20" w:rsidRDefault="00BD34E0" w:rsidP="00E910A7">
      <w:pPr>
        <w:spacing w:line="276" w:lineRule="auto"/>
        <w:rPr>
          <w:rFonts w:cs="Calibri"/>
        </w:rPr>
      </w:pPr>
    </w:p>
    <w:p w14:paraId="1F87B576" w14:textId="77777777" w:rsidR="00DD6A13" w:rsidRPr="00FD6B20" w:rsidRDefault="00DD6A13" w:rsidP="00E910A7">
      <w:pPr>
        <w:spacing w:line="276" w:lineRule="auto"/>
        <w:rPr>
          <w:rFonts w:cs="Calibri"/>
        </w:rPr>
      </w:pPr>
    </w:p>
    <w:p w14:paraId="79D43F7A" w14:textId="4A43C3D0" w:rsidR="00DD6A13" w:rsidRPr="00FD6B20" w:rsidRDefault="00404EAF" w:rsidP="004E6FD8">
      <w:pPr>
        <w:pStyle w:val="Ttulo3"/>
        <w:numPr>
          <w:ilvl w:val="2"/>
          <w:numId w:val="55"/>
        </w:numPr>
        <w:spacing w:after="0" w:line="276" w:lineRule="auto"/>
        <w:ind w:left="1077" w:hanging="1077"/>
        <w:rPr>
          <w:rFonts w:cs="Calibri"/>
        </w:rPr>
      </w:pPr>
      <w:bookmarkStart w:id="210" w:name="_Toc197606034"/>
      <w:r w:rsidRPr="00FD6B20">
        <w:rPr>
          <w:rFonts w:cs="Calibri"/>
        </w:rPr>
        <w:t>Revisar el modelo de información</w:t>
      </w:r>
      <w:r w:rsidR="00471EF0" w:rsidRPr="00FD6B20">
        <w:rPr>
          <w:rFonts w:cs="Calibri"/>
        </w:rPr>
        <w:t xml:space="preserve"> (ITEM </w:t>
      </w:r>
      <w:r w:rsidR="001246D9" w:rsidRPr="00FD6B20">
        <w:rPr>
          <w:rFonts w:cs="Calibri"/>
        </w:rPr>
        <w:t xml:space="preserve">5.6.5 </w:t>
      </w:r>
      <w:r w:rsidR="00952029" w:rsidRPr="00FD6B20">
        <w:rPr>
          <w:rFonts w:cs="Calibri"/>
        </w:rPr>
        <w:t>UNE-EN ISO 19650-2:2019</w:t>
      </w:r>
      <w:r w:rsidR="001246D9" w:rsidRPr="00FD6B20">
        <w:rPr>
          <w:rFonts w:cs="Calibri"/>
        </w:rPr>
        <w:t>)</w:t>
      </w:r>
      <w:bookmarkEnd w:id="210"/>
    </w:p>
    <w:p w14:paraId="657DFE10" w14:textId="507693DA" w:rsidR="001246D9" w:rsidRPr="00FD6B20" w:rsidRDefault="00FA3713" w:rsidP="00E910A7">
      <w:pPr>
        <w:spacing w:line="276" w:lineRule="auto"/>
        <w:rPr>
          <w:rFonts w:cs="Calibri"/>
          <w:szCs w:val="22"/>
        </w:rPr>
      </w:pPr>
      <w:r w:rsidRPr="00FD6B20">
        <w:rPr>
          <w:rFonts w:cs="Calibri"/>
          <w:szCs w:val="22"/>
        </w:rPr>
        <w:t xml:space="preserve">Una vez que los equipos de trabajo, internos y </w:t>
      </w:r>
      <w:r w:rsidR="1430F206" w:rsidRPr="00FD6B20">
        <w:rPr>
          <w:rFonts w:cs="Calibri"/>
          <w:szCs w:val="22"/>
        </w:rPr>
        <w:t>externos</w:t>
      </w:r>
      <w:r w:rsidR="00D90EE7" w:rsidRPr="00FD6B20">
        <w:rPr>
          <w:rFonts w:cs="Calibri"/>
          <w:szCs w:val="22"/>
        </w:rPr>
        <w:t xml:space="preserve"> </w:t>
      </w:r>
      <w:r w:rsidR="004F44C3" w:rsidRPr="00FD6B20">
        <w:rPr>
          <w:rFonts w:cs="Calibri"/>
          <w:szCs w:val="22"/>
        </w:rPr>
        <w:t xml:space="preserve">procedan con el control de calidad y la correspondiente revisión de los modelos, </w:t>
      </w:r>
      <w:r w:rsidR="006D67E3">
        <w:rPr>
          <w:rFonts w:cs="Calibri"/>
          <w:szCs w:val="22"/>
        </w:rPr>
        <w:t>AVINTIA</w:t>
      </w:r>
      <w:r w:rsidR="00F96B10" w:rsidRPr="00FD6B20">
        <w:rPr>
          <w:rFonts w:cs="Calibri"/>
          <w:szCs w:val="22"/>
        </w:rPr>
        <w:t xml:space="preserve">, como Adjudicatario Principal, debe </w:t>
      </w:r>
      <w:r w:rsidR="00097CE3" w:rsidRPr="00FD6B20">
        <w:rPr>
          <w:rFonts w:cs="Calibri"/>
          <w:szCs w:val="22"/>
        </w:rPr>
        <w:t xml:space="preserve">llevar a cabo una revisión </w:t>
      </w:r>
      <w:r w:rsidR="00D90EE7" w:rsidRPr="00FD6B20">
        <w:rPr>
          <w:rFonts w:cs="Calibri"/>
          <w:szCs w:val="22"/>
        </w:rPr>
        <w:t>previa a enviar los mode</w:t>
      </w:r>
      <w:r w:rsidR="00202856" w:rsidRPr="00FD6B20">
        <w:rPr>
          <w:rFonts w:cs="Calibri"/>
          <w:szCs w:val="22"/>
        </w:rPr>
        <w:t>los al cliente.</w:t>
      </w:r>
    </w:p>
    <w:p w14:paraId="5FD3B2D7" w14:textId="77777777" w:rsidR="00202856" w:rsidRPr="00FD6B20" w:rsidRDefault="00202856" w:rsidP="00E910A7">
      <w:pPr>
        <w:spacing w:line="276" w:lineRule="auto"/>
        <w:rPr>
          <w:rFonts w:cs="Calibri"/>
          <w:szCs w:val="22"/>
        </w:rPr>
      </w:pPr>
    </w:p>
    <w:p w14:paraId="5ADB9469" w14:textId="70E5D3D9" w:rsidR="00D90EE7" w:rsidRPr="00FD6B20" w:rsidRDefault="00202856" w:rsidP="00E910A7">
      <w:pPr>
        <w:spacing w:line="276" w:lineRule="auto"/>
        <w:rPr>
          <w:rFonts w:cs="Calibri"/>
          <w:szCs w:val="22"/>
        </w:rPr>
      </w:pPr>
      <w:r w:rsidRPr="00FD6B20">
        <w:rPr>
          <w:rFonts w:cs="Calibri"/>
          <w:szCs w:val="22"/>
        </w:rPr>
        <w:t xml:space="preserve">Debemos </w:t>
      </w:r>
      <w:r w:rsidR="00D90EE7" w:rsidRPr="00FD6B20">
        <w:rPr>
          <w:rFonts w:cs="Calibri"/>
          <w:szCs w:val="22"/>
        </w:rPr>
        <w:t>considerar los siguientes elementos:</w:t>
      </w:r>
    </w:p>
    <w:p w14:paraId="06310E6C" w14:textId="77777777" w:rsidR="00202856" w:rsidRPr="00FD6B20" w:rsidRDefault="00202856" w:rsidP="00E910A7">
      <w:pPr>
        <w:spacing w:line="276" w:lineRule="auto"/>
        <w:rPr>
          <w:rFonts w:cs="Calibri"/>
          <w:szCs w:val="22"/>
        </w:rPr>
      </w:pPr>
    </w:p>
    <w:p w14:paraId="34D95CE8" w14:textId="1762E9E6" w:rsidR="00D90EE7" w:rsidRPr="00FD6B20" w:rsidRDefault="00D90EE7" w:rsidP="00E910A7">
      <w:pPr>
        <w:pStyle w:val="Prrafodelista"/>
        <w:numPr>
          <w:ilvl w:val="0"/>
          <w:numId w:val="32"/>
        </w:numPr>
        <w:spacing w:line="276" w:lineRule="auto"/>
        <w:rPr>
          <w:rFonts w:cs="Calibri"/>
          <w:szCs w:val="22"/>
        </w:rPr>
      </w:pPr>
      <w:r w:rsidRPr="00FD6B20">
        <w:rPr>
          <w:rFonts w:cs="Calibri"/>
          <w:szCs w:val="22"/>
        </w:rPr>
        <w:t>los requisitos de información y los criterios de aceptación del</w:t>
      </w:r>
      <w:r w:rsidR="00202856" w:rsidRPr="00FD6B20">
        <w:rPr>
          <w:rFonts w:cs="Calibri"/>
          <w:szCs w:val="22"/>
        </w:rPr>
        <w:t xml:space="preserve"> cliente</w:t>
      </w:r>
    </w:p>
    <w:p w14:paraId="743B1BBA" w14:textId="52B2D653" w:rsidR="00D90EE7" w:rsidRPr="00FD6B20" w:rsidRDefault="00D90EE7" w:rsidP="00E910A7">
      <w:pPr>
        <w:pStyle w:val="Prrafodelista"/>
        <w:numPr>
          <w:ilvl w:val="0"/>
          <w:numId w:val="32"/>
        </w:numPr>
        <w:spacing w:line="276" w:lineRule="auto"/>
        <w:rPr>
          <w:rFonts w:cs="Calibri"/>
          <w:szCs w:val="22"/>
        </w:rPr>
      </w:pPr>
      <w:r w:rsidRPr="00FD6B20">
        <w:rPr>
          <w:rFonts w:cs="Calibri"/>
          <w:szCs w:val="22"/>
        </w:rPr>
        <w:t>los contenedores de información incluidos en el programa general de desarrollo de la información</w:t>
      </w:r>
      <w:r w:rsidR="00202856" w:rsidRPr="00FD6B20">
        <w:rPr>
          <w:rFonts w:cs="Calibri"/>
          <w:szCs w:val="22"/>
        </w:rPr>
        <w:t xml:space="preserve"> del </w:t>
      </w:r>
      <w:r w:rsidR="0056254B" w:rsidRPr="00FD6B20">
        <w:rPr>
          <w:rFonts w:cs="Calibri"/>
          <w:szCs w:val="22"/>
        </w:rPr>
        <w:t xml:space="preserve">proyecto </w:t>
      </w:r>
      <w:r w:rsidR="00202856" w:rsidRPr="00FD6B20">
        <w:rPr>
          <w:rFonts w:cs="Calibri"/>
          <w:szCs w:val="22"/>
        </w:rPr>
        <w:t>(MIDP)</w:t>
      </w:r>
      <w:r w:rsidR="0056254B" w:rsidRPr="00FD6B20">
        <w:rPr>
          <w:rFonts w:cs="Calibri"/>
          <w:szCs w:val="22"/>
        </w:rPr>
        <w:t>.</w:t>
      </w:r>
    </w:p>
    <w:p w14:paraId="68F65D6E" w14:textId="77777777" w:rsidR="00780D70" w:rsidRPr="00FD6B20" w:rsidRDefault="00780D70" w:rsidP="00E910A7">
      <w:pPr>
        <w:spacing w:line="276" w:lineRule="auto"/>
        <w:rPr>
          <w:rFonts w:cs="Calibri"/>
          <w:szCs w:val="22"/>
        </w:rPr>
      </w:pPr>
    </w:p>
    <w:p w14:paraId="642FFA9A" w14:textId="4469DE75" w:rsidR="00780D70" w:rsidRPr="00FD6B20" w:rsidRDefault="00780D70" w:rsidP="00E910A7">
      <w:pPr>
        <w:spacing w:line="276" w:lineRule="auto"/>
        <w:rPr>
          <w:rFonts w:cs="Calibri"/>
          <w:szCs w:val="22"/>
        </w:rPr>
      </w:pPr>
      <w:r w:rsidRPr="00FD6B20">
        <w:rPr>
          <w:rFonts w:cs="Calibri"/>
          <w:szCs w:val="22"/>
        </w:rPr>
        <w:t xml:space="preserve">Para dar por concluido el proceso de revisión de la información, se enviará un </w:t>
      </w:r>
      <w:r w:rsidRPr="00FD6B20">
        <w:rPr>
          <w:rFonts w:cs="Calibri"/>
          <w:b/>
          <w:szCs w:val="22"/>
          <w:u w:val="single"/>
        </w:rPr>
        <w:t>‘transmital report’ (informe de transmisión), desde la propia plataforma (CDE/</w:t>
      </w:r>
      <w:r w:rsidR="00AF64A1">
        <w:rPr>
          <w:rFonts w:cs="Calibri"/>
          <w:b/>
          <w:szCs w:val="22"/>
          <w:u w:val="single"/>
        </w:rPr>
        <w:t>FORMA</w:t>
      </w:r>
      <w:r w:rsidRPr="00FD6B20">
        <w:rPr>
          <w:rFonts w:cs="Calibri"/>
          <w:b/>
          <w:szCs w:val="22"/>
          <w:u w:val="single"/>
        </w:rPr>
        <w:t>), como prueba de validez del modelo que se ha publicado</w:t>
      </w:r>
      <w:r w:rsidRPr="00FD6B20">
        <w:rPr>
          <w:rFonts w:cs="Calibri"/>
          <w:szCs w:val="22"/>
        </w:rPr>
        <w:t>.</w:t>
      </w:r>
    </w:p>
    <w:p w14:paraId="57A2CA49" w14:textId="77777777" w:rsidR="0056254B" w:rsidRPr="00FD6B20" w:rsidRDefault="0056254B" w:rsidP="00E910A7">
      <w:pPr>
        <w:spacing w:line="276" w:lineRule="auto"/>
        <w:rPr>
          <w:rFonts w:cs="Calibri"/>
        </w:rPr>
      </w:pPr>
    </w:p>
    <w:p w14:paraId="7766E228" w14:textId="77777777" w:rsidR="0056254B" w:rsidRPr="00FD6B20" w:rsidRDefault="0056254B" w:rsidP="00E910A7">
      <w:pPr>
        <w:spacing w:line="276" w:lineRule="auto"/>
        <w:rPr>
          <w:rFonts w:cs="Calibri"/>
        </w:rPr>
      </w:pPr>
    </w:p>
    <w:p w14:paraId="140EA55D" w14:textId="5104F306" w:rsidR="0056254B" w:rsidRPr="00FD6B20" w:rsidRDefault="0056254B" w:rsidP="004E6FD8">
      <w:pPr>
        <w:pStyle w:val="Ttulo3"/>
        <w:numPr>
          <w:ilvl w:val="2"/>
          <w:numId w:val="55"/>
        </w:numPr>
        <w:spacing w:after="0" w:line="276" w:lineRule="auto"/>
        <w:ind w:left="567" w:hanging="567"/>
        <w:rPr>
          <w:rFonts w:cs="Calibri"/>
        </w:rPr>
      </w:pPr>
      <w:bookmarkStart w:id="211" w:name="_Toc197606035"/>
      <w:r w:rsidRPr="00FD6B20">
        <w:rPr>
          <w:rFonts w:cs="Calibri"/>
        </w:rPr>
        <w:t>Conclusión y resumen de la fase de Producción Colaborativa de la Información.</w:t>
      </w:r>
      <w:bookmarkEnd w:id="211"/>
    </w:p>
    <w:p w14:paraId="035B1970" w14:textId="10AB5BEF" w:rsidR="009E71CB" w:rsidRPr="00FD6B20" w:rsidRDefault="009E71CB" w:rsidP="00E910A7">
      <w:pPr>
        <w:spacing w:line="276" w:lineRule="auto"/>
        <w:rPr>
          <w:rFonts w:cs="Calibri"/>
          <w:szCs w:val="22"/>
        </w:rPr>
      </w:pPr>
      <w:r w:rsidRPr="00FD6B20">
        <w:rPr>
          <w:rFonts w:cs="Calibri"/>
          <w:szCs w:val="22"/>
        </w:rPr>
        <w:t xml:space="preserve">Una vez que hemos movilizado los recursos, </w:t>
      </w:r>
      <w:r w:rsidR="001E124B" w:rsidRPr="00FD6B20">
        <w:rPr>
          <w:rFonts w:cs="Calibri"/>
          <w:szCs w:val="22"/>
        </w:rPr>
        <w:t xml:space="preserve">los equipos de trabajo, internos y externos, </w:t>
      </w:r>
      <w:r w:rsidRPr="00FD6B20">
        <w:rPr>
          <w:rFonts w:cs="Calibri"/>
          <w:szCs w:val="22"/>
        </w:rPr>
        <w:t>com</w:t>
      </w:r>
      <w:r w:rsidR="001E124B" w:rsidRPr="00FD6B20">
        <w:rPr>
          <w:rFonts w:cs="Calibri"/>
          <w:szCs w:val="22"/>
        </w:rPr>
        <w:t>ienzan</w:t>
      </w:r>
      <w:r w:rsidRPr="00FD6B20">
        <w:rPr>
          <w:rFonts w:cs="Calibri"/>
          <w:szCs w:val="22"/>
        </w:rPr>
        <w:t xml:space="preserve"> a elaborar los modelos</w:t>
      </w:r>
      <w:r w:rsidR="00607768" w:rsidRPr="00FD6B20">
        <w:rPr>
          <w:rFonts w:cs="Calibri"/>
          <w:szCs w:val="22"/>
        </w:rPr>
        <w:t xml:space="preserve">. Hay que </w:t>
      </w:r>
      <w:r w:rsidR="003020C0" w:rsidRPr="00FD6B20">
        <w:rPr>
          <w:rFonts w:cs="Calibri"/>
          <w:szCs w:val="22"/>
        </w:rPr>
        <w:t>seguir</w:t>
      </w:r>
      <w:r w:rsidR="00607768" w:rsidRPr="00FD6B20">
        <w:rPr>
          <w:rFonts w:cs="Calibri"/>
          <w:szCs w:val="22"/>
        </w:rPr>
        <w:t xml:space="preserve"> los siguientes pasos:</w:t>
      </w:r>
    </w:p>
    <w:p w14:paraId="081CED26" w14:textId="77777777" w:rsidR="00607768" w:rsidRPr="00FD6B20" w:rsidRDefault="00607768" w:rsidP="00E910A7">
      <w:pPr>
        <w:spacing w:line="276" w:lineRule="auto"/>
        <w:rPr>
          <w:rFonts w:cs="Calibri"/>
          <w:szCs w:val="22"/>
        </w:rPr>
      </w:pPr>
    </w:p>
    <w:p w14:paraId="58EB86E6" w14:textId="207C6537" w:rsidR="009E71CB" w:rsidRPr="00FD6B20" w:rsidRDefault="00BF1030" w:rsidP="00E910A7">
      <w:pPr>
        <w:pStyle w:val="Prrafodelista"/>
        <w:numPr>
          <w:ilvl w:val="0"/>
          <w:numId w:val="33"/>
        </w:numPr>
        <w:spacing w:line="276" w:lineRule="auto"/>
        <w:rPr>
          <w:rFonts w:cs="Calibri"/>
          <w:szCs w:val="22"/>
        </w:rPr>
      </w:pPr>
      <w:r w:rsidRPr="00FD6B20">
        <w:rPr>
          <w:rFonts w:cs="Calibri"/>
          <w:szCs w:val="22"/>
        </w:rPr>
        <w:t>C</w:t>
      </w:r>
      <w:r w:rsidR="009E71CB" w:rsidRPr="00FD6B20">
        <w:rPr>
          <w:rFonts w:cs="Calibri"/>
          <w:szCs w:val="22"/>
        </w:rPr>
        <w:t>ompr</w:t>
      </w:r>
      <w:r w:rsidR="000B6642" w:rsidRPr="00FD6B20">
        <w:rPr>
          <w:rFonts w:cs="Calibri"/>
          <w:szCs w:val="22"/>
        </w:rPr>
        <w:t>oba</w:t>
      </w:r>
      <w:r w:rsidR="00E87256" w:rsidRPr="00FD6B20">
        <w:rPr>
          <w:rFonts w:cs="Calibri"/>
          <w:szCs w:val="22"/>
        </w:rPr>
        <w:t>r</w:t>
      </w:r>
      <w:r w:rsidR="009E71CB" w:rsidRPr="00FD6B20">
        <w:rPr>
          <w:rFonts w:cs="Calibri"/>
          <w:szCs w:val="22"/>
        </w:rPr>
        <w:t xml:space="preserve"> que </w:t>
      </w:r>
      <w:r w:rsidR="000B6642" w:rsidRPr="00FD6B20">
        <w:rPr>
          <w:rFonts w:cs="Calibri"/>
          <w:szCs w:val="22"/>
        </w:rPr>
        <w:t xml:space="preserve">todos los </w:t>
      </w:r>
      <w:r w:rsidR="00E60400" w:rsidRPr="00FD6B20">
        <w:rPr>
          <w:rFonts w:cs="Calibri"/>
          <w:szCs w:val="22"/>
        </w:rPr>
        <w:t>equipos</w:t>
      </w:r>
      <w:r w:rsidR="00AD6FF9" w:rsidRPr="00FD6B20">
        <w:rPr>
          <w:rFonts w:cs="Calibri"/>
          <w:szCs w:val="22"/>
        </w:rPr>
        <w:t xml:space="preserve"> participes en el proyecto</w:t>
      </w:r>
      <w:r w:rsidR="000B6642" w:rsidRPr="00FD6B20">
        <w:rPr>
          <w:rFonts w:cs="Calibri"/>
          <w:szCs w:val="22"/>
        </w:rPr>
        <w:t xml:space="preserve">, </w:t>
      </w:r>
      <w:r w:rsidR="00ED2DBA" w:rsidRPr="00FD6B20">
        <w:rPr>
          <w:rFonts w:cs="Calibri"/>
          <w:szCs w:val="22"/>
        </w:rPr>
        <w:t xml:space="preserve">especialmente las empresas subcontratadas, </w:t>
      </w:r>
      <w:r w:rsidR="009E71CB" w:rsidRPr="00FD6B20">
        <w:rPr>
          <w:rFonts w:cs="Calibri"/>
          <w:szCs w:val="22"/>
        </w:rPr>
        <w:t xml:space="preserve">tienen acceso a la información previa y los recursos </w:t>
      </w:r>
      <w:r w:rsidRPr="00FD6B20">
        <w:rPr>
          <w:rFonts w:cs="Calibri"/>
          <w:szCs w:val="22"/>
        </w:rPr>
        <w:t xml:space="preserve">compartidos </w:t>
      </w:r>
      <w:r w:rsidR="009E71CB" w:rsidRPr="00FD6B20">
        <w:rPr>
          <w:rFonts w:cs="Calibri"/>
          <w:szCs w:val="22"/>
        </w:rPr>
        <w:t>en el CDE.</w:t>
      </w:r>
    </w:p>
    <w:p w14:paraId="5EA2FBA5" w14:textId="44E61D58" w:rsidR="009E71CB" w:rsidRPr="00FD6B20" w:rsidRDefault="00E87256" w:rsidP="00E910A7">
      <w:pPr>
        <w:pStyle w:val="Prrafodelista"/>
        <w:numPr>
          <w:ilvl w:val="0"/>
          <w:numId w:val="33"/>
        </w:numPr>
        <w:spacing w:line="276" w:lineRule="auto"/>
        <w:rPr>
          <w:rFonts w:cs="Calibri"/>
          <w:szCs w:val="22"/>
        </w:rPr>
      </w:pPr>
      <w:r w:rsidRPr="00FD6B20">
        <w:rPr>
          <w:rFonts w:cs="Calibri"/>
          <w:szCs w:val="22"/>
        </w:rPr>
        <w:t xml:space="preserve">Asegurar que se </w:t>
      </w:r>
      <w:r w:rsidR="009E71CB" w:rsidRPr="00FD6B20">
        <w:rPr>
          <w:rFonts w:cs="Calibri"/>
          <w:szCs w:val="22"/>
        </w:rPr>
        <w:t>trabaja conforme lo planificado en los TIDP.</w:t>
      </w:r>
    </w:p>
    <w:p w14:paraId="2D9CDDD5" w14:textId="4C9E4077" w:rsidR="009E71CB" w:rsidRPr="00FD6B20" w:rsidRDefault="009E71CB" w:rsidP="00E910A7">
      <w:pPr>
        <w:pStyle w:val="Prrafodelista"/>
        <w:numPr>
          <w:ilvl w:val="0"/>
          <w:numId w:val="33"/>
        </w:numPr>
        <w:spacing w:line="276" w:lineRule="auto"/>
        <w:rPr>
          <w:rFonts w:cs="Calibri"/>
          <w:szCs w:val="22"/>
        </w:rPr>
      </w:pPr>
      <w:r w:rsidRPr="00FD6B20">
        <w:rPr>
          <w:rFonts w:cs="Calibri"/>
          <w:szCs w:val="22"/>
        </w:rPr>
        <w:t>Producir sólo la información necesaria (LODs</w:t>
      </w:r>
      <w:r w:rsidR="001607FE" w:rsidRPr="00FD6B20">
        <w:rPr>
          <w:rFonts w:cs="Calibri"/>
          <w:szCs w:val="22"/>
        </w:rPr>
        <w:t>+LOI)</w:t>
      </w:r>
      <w:r w:rsidRPr="00FD6B20">
        <w:rPr>
          <w:rFonts w:cs="Calibri"/>
          <w:szCs w:val="22"/>
        </w:rPr>
        <w:t>.</w:t>
      </w:r>
    </w:p>
    <w:p w14:paraId="75F6F5A3" w14:textId="67353A71" w:rsidR="009E71CB" w:rsidRPr="00FD6B20" w:rsidRDefault="009E71CB" w:rsidP="00E910A7">
      <w:pPr>
        <w:pStyle w:val="Prrafodelista"/>
        <w:numPr>
          <w:ilvl w:val="0"/>
          <w:numId w:val="33"/>
        </w:numPr>
        <w:spacing w:line="276" w:lineRule="auto"/>
        <w:rPr>
          <w:rFonts w:cs="Calibri"/>
          <w:szCs w:val="22"/>
        </w:rPr>
      </w:pPr>
      <w:r w:rsidRPr="00FD6B20">
        <w:rPr>
          <w:rFonts w:cs="Calibri"/>
          <w:szCs w:val="22"/>
        </w:rPr>
        <w:t>Coordina</w:t>
      </w:r>
      <w:r w:rsidR="008E2CE4" w:rsidRPr="00FD6B20">
        <w:rPr>
          <w:rFonts w:cs="Calibri"/>
          <w:szCs w:val="22"/>
        </w:rPr>
        <w:t>r</w:t>
      </w:r>
      <w:r w:rsidRPr="00FD6B20">
        <w:rPr>
          <w:rFonts w:cs="Calibri"/>
          <w:szCs w:val="22"/>
        </w:rPr>
        <w:t xml:space="preserve"> </w:t>
      </w:r>
      <w:r w:rsidR="008E2CE4" w:rsidRPr="00FD6B20">
        <w:rPr>
          <w:rFonts w:cs="Calibri"/>
          <w:szCs w:val="22"/>
        </w:rPr>
        <w:t xml:space="preserve">a </w:t>
      </w:r>
      <w:r w:rsidR="000214F1" w:rsidRPr="00FD6B20">
        <w:rPr>
          <w:rFonts w:cs="Calibri"/>
          <w:szCs w:val="22"/>
        </w:rPr>
        <w:t xml:space="preserve">los equipos de trabajo </w:t>
      </w:r>
      <w:r w:rsidR="00EF293F" w:rsidRPr="00FD6B20">
        <w:rPr>
          <w:rFonts w:cs="Calibri"/>
          <w:szCs w:val="22"/>
        </w:rPr>
        <w:t xml:space="preserve">dentro del </w:t>
      </w:r>
      <w:r w:rsidRPr="00FD6B20">
        <w:rPr>
          <w:rFonts w:cs="Calibri"/>
          <w:szCs w:val="22"/>
        </w:rPr>
        <w:t>CDE.</w:t>
      </w:r>
    </w:p>
    <w:p w14:paraId="1E3A7670" w14:textId="78B12AF8" w:rsidR="009E71CB" w:rsidRPr="00FD6B20" w:rsidRDefault="009E71CB" w:rsidP="00E910A7">
      <w:pPr>
        <w:pStyle w:val="Prrafodelista"/>
        <w:numPr>
          <w:ilvl w:val="0"/>
          <w:numId w:val="33"/>
        </w:numPr>
        <w:spacing w:line="276" w:lineRule="auto"/>
        <w:rPr>
          <w:rFonts w:cs="Calibri"/>
          <w:szCs w:val="22"/>
        </w:rPr>
      </w:pPr>
      <w:r w:rsidRPr="00FD6B20">
        <w:rPr>
          <w:rFonts w:cs="Calibri"/>
          <w:szCs w:val="22"/>
        </w:rPr>
        <w:t>A</w:t>
      </w:r>
      <w:r w:rsidR="00DE3AA2" w:rsidRPr="00FD6B20">
        <w:rPr>
          <w:rFonts w:cs="Calibri"/>
          <w:szCs w:val="22"/>
        </w:rPr>
        <w:t xml:space="preserve">segurar </w:t>
      </w:r>
      <w:r w:rsidRPr="00FD6B20">
        <w:rPr>
          <w:rFonts w:cs="Calibri"/>
          <w:szCs w:val="22"/>
        </w:rPr>
        <w:t>que toda la información cumple los requisitos</w:t>
      </w:r>
      <w:r w:rsidR="00DE3AA2" w:rsidRPr="00FD6B20">
        <w:rPr>
          <w:rFonts w:cs="Calibri"/>
          <w:szCs w:val="22"/>
        </w:rPr>
        <w:t xml:space="preserve"> establecidos en el proyecto (BEP)</w:t>
      </w:r>
      <w:r w:rsidR="000F4D44" w:rsidRPr="00FD6B20">
        <w:rPr>
          <w:rFonts w:cs="Calibri"/>
          <w:szCs w:val="22"/>
        </w:rPr>
        <w:t>.</w:t>
      </w:r>
    </w:p>
    <w:p w14:paraId="43DE62DB" w14:textId="5BEFC206" w:rsidR="009E71CB" w:rsidRPr="00FD6B20" w:rsidRDefault="009E71CB" w:rsidP="00E910A7">
      <w:pPr>
        <w:pStyle w:val="Prrafodelista"/>
        <w:numPr>
          <w:ilvl w:val="0"/>
          <w:numId w:val="33"/>
        </w:numPr>
        <w:spacing w:line="276" w:lineRule="auto"/>
        <w:rPr>
          <w:rFonts w:cs="Calibri"/>
          <w:szCs w:val="22"/>
        </w:rPr>
      </w:pPr>
      <w:r w:rsidRPr="00FD6B20">
        <w:rPr>
          <w:rFonts w:cs="Calibri"/>
          <w:szCs w:val="22"/>
        </w:rPr>
        <w:t>Auditar los modelos.</w:t>
      </w:r>
    </w:p>
    <w:p w14:paraId="45833FEE" w14:textId="3AA7FE47" w:rsidR="009E71CB" w:rsidRPr="00FD6B20" w:rsidRDefault="009E71CB" w:rsidP="00E910A7">
      <w:pPr>
        <w:pStyle w:val="Prrafodelista"/>
        <w:numPr>
          <w:ilvl w:val="0"/>
          <w:numId w:val="33"/>
        </w:numPr>
        <w:spacing w:line="276" w:lineRule="auto"/>
        <w:rPr>
          <w:rFonts w:cs="Calibri"/>
          <w:szCs w:val="22"/>
        </w:rPr>
      </w:pPr>
      <w:r w:rsidRPr="00FD6B20">
        <w:rPr>
          <w:rFonts w:cs="Calibri"/>
          <w:szCs w:val="22"/>
        </w:rPr>
        <w:t>En caso de identificar alguna incidencia, el equipo de Proyecto/equipo BIM, procederá a su corrección y si procede, será tenido en cu</w:t>
      </w:r>
      <w:r w:rsidR="008708B3" w:rsidRPr="00FD6B20">
        <w:rPr>
          <w:rFonts w:cs="Calibri"/>
          <w:szCs w:val="22"/>
        </w:rPr>
        <w:t>e</w:t>
      </w:r>
      <w:r w:rsidRPr="00FD6B20">
        <w:rPr>
          <w:rFonts w:cs="Calibri"/>
          <w:szCs w:val="22"/>
        </w:rPr>
        <w:t>nt</w:t>
      </w:r>
      <w:r w:rsidR="008708B3" w:rsidRPr="00FD6B20">
        <w:rPr>
          <w:rFonts w:cs="Calibri"/>
          <w:szCs w:val="22"/>
        </w:rPr>
        <w:t>a</w:t>
      </w:r>
      <w:r w:rsidRPr="00FD6B20">
        <w:rPr>
          <w:rFonts w:cs="Calibri"/>
          <w:szCs w:val="22"/>
        </w:rPr>
        <w:t xml:space="preserve"> en el proceso de lecciones aprendidas</w:t>
      </w:r>
    </w:p>
    <w:p w14:paraId="5C929554" w14:textId="7A8DB022" w:rsidR="001F379D" w:rsidRPr="00FD6B20" w:rsidRDefault="008708B3" w:rsidP="00E910A7">
      <w:pPr>
        <w:pStyle w:val="Prrafodelista"/>
        <w:numPr>
          <w:ilvl w:val="0"/>
          <w:numId w:val="33"/>
        </w:numPr>
        <w:spacing w:line="276" w:lineRule="auto"/>
        <w:rPr>
          <w:rFonts w:cs="Calibri"/>
          <w:szCs w:val="22"/>
        </w:rPr>
      </w:pPr>
      <w:r w:rsidRPr="00FD6B20">
        <w:rPr>
          <w:rFonts w:cs="Calibri"/>
          <w:szCs w:val="22"/>
        </w:rPr>
        <w:t xml:space="preserve">Realizar </w:t>
      </w:r>
      <w:r w:rsidR="009E71CB" w:rsidRPr="00FD6B20">
        <w:rPr>
          <w:rFonts w:cs="Calibri"/>
          <w:szCs w:val="22"/>
        </w:rPr>
        <w:t xml:space="preserve">junto con empresas subcontratadas una revisión conjunta de los modelos federados </w:t>
      </w:r>
      <w:r w:rsidR="00780D70" w:rsidRPr="00FD6B20">
        <w:rPr>
          <w:rFonts w:cs="Calibri"/>
          <w:szCs w:val="22"/>
        </w:rPr>
        <w:t xml:space="preserve">para garantizar que </w:t>
      </w:r>
      <w:r w:rsidR="009E71CB" w:rsidRPr="00FD6B20">
        <w:rPr>
          <w:rFonts w:cs="Calibri"/>
          <w:szCs w:val="22"/>
        </w:rPr>
        <w:t>cumplen los requisitos del cliente.</w:t>
      </w:r>
    </w:p>
    <w:p w14:paraId="7E22B7B8" w14:textId="77777777" w:rsidR="00085642" w:rsidRPr="00FD6B20" w:rsidRDefault="00085642" w:rsidP="00E910A7">
      <w:pPr>
        <w:spacing w:line="276" w:lineRule="auto"/>
        <w:rPr>
          <w:rFonts w:cs="Calibri"/>
        </w:rPr>
      </w:pPr>
    </w:p>
    <w:p w14:paraId="6A976576" w14:textId="77777777" w:rsidR="00C114EA" w:rsidRDefault="00C114EA" w:rsidP="00E910A7">
      <w:pPr>
        <w:spacing w:line="276" w:lineRule="auto"/>
        <w:rPr>
          <w:rFonts w:cs="Calibri"/>
        </w:rPr>
      </w:pPr>
    </w:p>
    <w:p w14:paraId="197C78D9" w14:textId="4B2DF2FE" w:rsidR="00F759CE" w:rsidRDefault="00AA1EC7" w:rsidP="00AA1EC7">
      <w:pPr>
        <w:spacing w:line="276" w:lineRule="auto"/>
        <w:jc w:val="center"/>
        <w:rPr>
          <w:rFonts w:cs="Calibri"/>
        </w:rPr>
      </w:pPr>
      <w:r>
        <w:rPr>
          <w:noProof/>
        </w:rPr>
        <w:lastRenderedPageBreak/>
        <w:drawing>
          <wp:inline distT="0" distB="0" distL="0" distR="0" wp14:anchorId="657A2CF2" wp14:editId="2B1B7240">
            <wp:extent cx="5562600" cy="3573780"/>
            <wp:effectExtent l="0" t="0" r="0" b="0"/>
            <wp:docPr id="1176135043" name="Imagen 3"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35043" name="Imagen 3" descr="Escala de tiempo&#10;&#10;El contenido generado por IA puede ser incorrecto."/>
                    <pic:cNvPicPr>
                      <a:picLocks noChangeAspect="1" noChangeArrowheads="1"/>
                    </pic:cNvPicPr>
                  </pic:nvPicPr>
                  <pic:blipFill rotWithShape="1">
                    <a:blip r:embed="rId36">
                      <a:extLst>
                        <a:ext uri="{28A0092B-C50C-407E-A947-70E740481C1C}">
                          <a14:useLocalDpi xmlns:a14="http://schemas.microsoft.com/office/drawing/2010/main" val="0"/>
                        </a:ext>
                      </a:extLst>
                    </a:blip>
                    <a:srcRect b="10666"/>
                    <a:stretch>
                      <a:fillRect/>
                    </a:stretch>
                  </pic:blipFill>
                  <pic:spPr bwMode="auto">
                    <a:xfrm>
                      <a:off x="0" y="0"/>
                      <a:ext cx="5562600" cy="3573780"/>
                    </a:xfrm>
                    <a:prstGeom prst="rect">
                      <a:avLst/>
                    </a:prstGeom>
                    <a:noFill/>
                    <a:ln>
                      <a:noFill/>
                    </a:ln>
                    <a:extLst>
                      <a:ext uri="{53640926-AAD7-44D8-BBD7-CCE9431645EC}">
                        <a14:shadowObscured xmlns:a14="http://schemas.microsoft.com/office/drawing/2010/main"/>
                      </a:ext>
                    </a:extLst>
                  </pic:spPr>
                </pic:pic>
              </a:graphicData>
            </a:graphic>
          </wp:inline>
        </w:drawing>
      </w:r>
    </w:p>
    <w:p w14:paraId="57C33FFC" w14:textId="5991864A" w:rsidR="00AA1EC7" w:rsidRDefault="00AA1EC7" w:rsidP="00AA1EC7">
      <w:pPr>
        <w:spacing w:line="276" w:lineRule="auto"/>
        <w:jc w:val="center"/>
        <w:rPr>
          <w:rFonts w:cs="Calibri"/>
        </w:rPr>
      </w:pPr>
      <w:r>
        <w:rPr>
          <w:rFonts w:cs="Calibri"/>
        </w:rPr>
        <w:t xml:space="preserve">Ilustración </w:t>
      </w:r>
      <w:r w:rsidR="00DF0C49">
        <w:rPr>
          <w:rFonts w:cs="Calibri"/>
        </w:rPr>
        <w:t>14. A</w:t>
      </w:r>
      <w:r>
        <w:rPr>
          <w:rFonts w:cs="Calibri"/>
        </w:rPr>
        <w:t>ctividades Fase Producción Colaborativa de la Información.</w:t>
      </w:r>
    </w:p>
    <w:p w14:paraId="235893A5" w14:textId="77777777" w:rsidR="00F759CE" w:rsidRPr="00FD6B20" w:rsidRDefault="00F759CE" w:rsidP="00E910A7">
      <w:pPr>
        <w:spacing w:line="276" w:lineRule="auto"/>
        <w:rPr>
          <w:rFonts w:cs="Calibri"/>
        </w:rPr>
      </w:pPr>
    </w:p>
    <w:p w14:paraId="4E90FA87" w14:textId="239F2F68" w:rsidR="00085642" w:rsidRPr="00FD6B20" w:rsidRDefault="00085642" w:rsidP="004E6FD8">
      <w:pPr>
        <w:pStyle w:val="Ttulo2"/>
        <w:numPr>
          <w:ilvl w:val="1"/>
          <w:numId w:val="55"/>
        </w:numPr>
        <w:spacing w:after="0" w:line="276" w:lineRule="auto"/>
        <w:ind w:left="567" w:hanging="567"/>
        <w:rPr>
          <w:rFonts w:cs="Calibri"/>
        </w:rPr>
      </w:pPr>
      <w:bookmarkStart w:id="212" w:name="_Toc197606036"/>
      <w:r w:rsidRPr="00FD6B20">
        <w:rPr>
          <w:rFonts w:cs="Calibri"/>
        </w:rPr>
        <w:t xml:space="preserve">Proceso de gestión de la información – Entrega del modelo de información. (ITEM 5.7. </w:t>
      </w:r>
      <w:r w:rsidR="00952029" w:rsidRPr="00FD6B20">
        <w:rPr>
          <w:rFonts w:cs="Calibri"/>
        </w:rPr>
        <w:t>UNE-EN ISO 19650-2:2019</w:t>
      </w:r>
      <w:r w:rsidR="00C114EA" w:rsidRPr="00FD6B20">
        <w:rPr>
          <w:rFonts w:cs="Calibri"/>
        </w:rPr>
        <w:t>).</w:t>
      </w:r>
      <w:bookmarkEnd w:id="212"/>
    </w:p>
    <w:p w14:paraId="5073F431" w14:textId="77777777" w:rsidR="00C114EA" w:rsidRPr="00FD6B20" w:rsidRDefault="00C114EA" w:rsidP="00E910A7">
      <w:pPr>
        <w:spacing w:line="276" w:lineRule="auto"/>
        <w:rPr>
          <w:rFonts w:cs="Calibri"/>
        </w:rPr>
      </w:pPr>
    </w:p>
    <w:p w14:paraId="23D5F64B" w14:textId="37DB6707" w:rsidR="00DA7757" w:rsidRPr="00FD6B20" w:rsidRDefault="00A13D7B" w:rsidP="004E6FD8">
      <w:pPr>
        <w:pStyle w:val="Ttulo3"/>
        <w:numPr>
          <w:ilvl w:val="2"/>
          <w:numId w:val="55"/>
        </w:numPr>
        <w:spacing w:after="0" w:line="276" w:lineRule="auto"/>
        <w:ind w:left="567" w:hanging="567"/>
        <w:rPr>
          <w:rFonts w:cs="Calibri"/>
        </w:rPr>
      </w:pPr>
      <w:bookmarkStart w:id="213" w:name="_Toc197606037"/>
      <w:r w:rsidRPr="00FD6B20">
        <w:rPr>
          <w:rFonts w:cs="Calibri"/>
        </w:rPr>
        <w:t xml:space="preserve">Presentar al adjudicatario principal el modelo de información para su autorización (ITEM 5.7.1 </w:t>
      </w:r>
      <w:r w:rsidR="00952029" w:rsidRPr="00FD6B20">
        <w:rPr>
          <w:rFonts w:cs="Calibri"/>
        </w:rPr>
        <w:t>UNE-EN ISO 19650-2:2019</w:t>
      </w:r>
      <w:r w:rsidRPr="00FD6B20">
        <w:rPr>
          <w:rFonts w:cs="Calibri"/>
        </w:rPr>
        <w:t>)</w:t>
      </w:r>
      <w:r w:rsidR="00DA7757" w:rsidRPr="00FD6B20">
        <w:rPr>
          <w:rFonts w:cs="Calibri"/>
        </w:rPr>
        <w:t>.</w:t>
      </w:r>
      <w:bookmarkEnd w:id="213"/>
    </w:p>
    <w:p w14:paraId="2639084F" w14:textId="02763360" w:rsidR="00DA7757" w:rsidRPr="00FD6B20" w:rsidRDefault="000136A6" w:rsidP="00E910A7">
      <w:pPr>
        <w:spacing w:line="276" w:lineRule="auto"/>
        <w:rPr>
          <w:rFonts w:cs="Calibri"/>
          <w:b/>
          <w:bCs/>
          <w:szCs w:val="22"/>
        </w:rPr>
      </w:pPr>
      <w:r w:rsidRPr="00FD6B20">
        <w:rPr>
          <w:rFonts w:cs="Calibri"/>
          <w:szCs w:val="22"/>
        </w:rPr>
        <w:t xml:space="preserve">Antes de entregar el modelo </w:t>
      </w:r>
      <w:r w:rsidR="001C1525" w:rsidRPr="00FD6B20">
        <w:rPr>
          <w:rFonts w:cs="Calibri"/>
          <w:szCs w:val="22"/>
        </w:rPr>
        <w:t>al cliente, hemos de a</w:t>
      </w:r>
      <w:r w:rsidR="00F76BB2" w:rsidRPr="00FD6B20">
        <w:rPr>
          <w:rFonts w:cs="Calibri"/>
          <w:szCs w:val="22"/>
        </w:rPr>
        <w:t xml:space="preserve">segurar que recibimos de todos los equipos de trabajo, internos y externos, el modelo de información. </w:t>
      </w:r>
      <w:commentRangeStart w:id="214"/>
      <w:r w:rsidR="00F76BB2" w:rsidRPr="00FD6B20">
        <w:rPr>
          <w:rFonts w:cs="Calibri"/>
          <w:szCs w:val="22"/>
          <w:u w:val="single"/>
        </w:rPr>
        <w:t xml:space="preserve">Solo se </w:t>
      </w:r>
      <w:r w:rsidR="00C5318D" w:rsidRPr="00FD6B20">
        <w:rPr>
          <w:rFonts w:cs="Calibri"/>
          <w:szCs w:val="22"/>
          <w:u w:val="single"/>
        </w:rPr>
        <w:t xml:space="preserve">considerará recibido el modelo subido en el CDE </w:t>
      </w:r>
      <w:r w:rsidRPr="00FD6B20">
        <w:rPr>
          <w:rFonts w:cs="Calibri"/>
          <w:szCs w:val="22"/>
          <w:u w:val="single"/>
        </w:rPr>
        <w:t xml:space="preserve">y alojado </w:t>
      </w:r>
      <w:r w:rsidR="00C5318D" w:rsidRPr="00FD6B20">
        <w:rPr>
          <w:rFonts w:cs="Calibri"/>
          <w:szCs w:val="22"/>
          <w:u w:val="single"/>
        </w:rPr>
        <w:t>en la carpeta SHARED</w:t>
      </w:r>
      <w:r w:rsidR="00AF64A1">
        <w:rPr>
          <w:rFonts w:cs="Calibri"/>
          <w:szCs w:val="22"/>
          <w:u w:val="single"/>
        </w:rPr>
        <w:t xml:space="preserve"> INTERNO</w:t>
      </w:r>
      <w:r w:rsidRPr="00FD6B20">
        <w:rPr>
          <w:rFonts w:cs="Calibri"/>
          <w:szCs w:val="22"/>
          <w:u w:val="single"/>
        </w:rPr>
        <w:t>.</w:t>
      </w:r>
      <w:commentRangeEnd w:id="214"/>
      <w:r w:rsidR="00AF64A1" w:rsidRPr="00FD6B20">
        <w:rPr>
          <w:rStyle w:val="Refdecomentario"/>
          <w:rFonts w:cs="Calibri"/>
          <w:b/>
          <w:bCs/>
          <w:sz w:val="22"/>
          <w:szCs w:val="22"/>
        </w:rPr>
        <w:commentReference w:id="214"/>
      </w:r>
    </w:p>
    <w:p w14:paraId="7640E951" w14:textId="77777777" w:rsidR="00134720" w:rsidRPr="00FD6B20" w:rsidRDefault="00134720" w:rsidP="00E910A7">
      <w:pPr>
        <w:spacing w:line="276" w:lineRule="auto"/>
        <w:rPr>
          <w:rFonts w:cs="Calibri"/>
        </w:rPr>
      </w:pPr>
    </w:p>
    <w:p w14:paraId="31E899BD" w14:textId="42213A26" w:rsidR="00D2659B" w:rsidRPr="00FD6B20" w:rsidRDefault="00D2659B" w:rsidP="004E6FD8">
      <w:pPr>
        <w:pStyle w:val="Ttulo3"/>
        <w:numPr>
          <w:ilvl w:val="2"/>
          <w:numId w:val="55"/>
        </w:numPr>
        <w:spacing w:after="0" w:line="276" w:lineRule="auto"/>
        <w:ind w:left="567" w:hanging="567"/>
        <w:rPr>
          <w:rFonts w:cs="Calibri"/>
        </w:rPr>
      </w:pPr>
      <w:bookmarkStart w:id="215" w:name="_Toc197606038"/>
      <w:bookmarkStart w:id="216" w:name="ITEM672Revisaryautorizarelmodelodeinform"/>
      <w:r w:rsidRPr="00FD6B20">
        <w:rPr>
          <w:rFonts w:cs="Calibri"/>
        </w:rPr>
        <w:t xml:space="preserve">Revisar y autorizar el modelo de información (ITEM 5.7.2 </w:t>
      </w:r>
      <w:r w:rsidR="00952029" w:rsidRPr="00FD6B20">
        <w:rPr>
          <w:rFonts w:cs="Calibri"/>
        </w:rPr>
        <w:t>UNE-EN ISO 19650-2:2019</w:t>
      </w:r>
      <w:r w:rsidRPr="00FD6B20">
        <w:rPr>
          <w:rFonts w:cs="Calibri"/>
        </w:rPr>
        <w:t>).</w:t>
      </w:r>
      <w:bookmarkEnd w:id="215"/>
    </w:p>
    <w:bookmarkEnd w:id="216"/>
    <w:p w14:paraId="41A8137E" w14:textId="129B45B8" w:rsidR="00075125" w:rsidRPr="00FD6B20" w:rsidRDefault="3C348C75" w:rsidP="00E910A7">
      <w:pPr>
        <w:spacing w:line="276" w:lineRule="auto"/>
        <w:rPr>
          <w:rFonts w:cs="Calibri"/>
          <w:szCs w:val="22"/>
          <w:u w:val="single"/>
        </w:rPr>
      </w:pPr>
      <w:r w:rsidRPr="00FD6B20">
        <w:rPr>
          <w:rFonts w:cs="Calibri"/>
          <w:szCs w:val="22"/>
          <w:u w:val="single"/>
        </w:rPr>
        <w:t>El Coordinador BIM hará una revisión de los modelos, según el procedimiento de control de calidad establecido.</w:t>
      </w:r>
      <w:r w:rsidR="00075125" w:rsidRPr="00FD6B20">
        <w:rPr>
          <w:rFonts w:cs="Calibri"/>
          <w:szCs w:val="22"/>
          <w:u w:val="single"/>
        </w:rPr>
        <w:t xml:space="preserve"> Para ello debemos de tener en cuenta </w:t>
      </w:r>
      <w:r w:rsidR="61CE7B44" w:rsidRPr="00FD6B20">
        <w:rPr>
          <w:rFonts w:cs="Calibri"/>
          <w:szCs w:val="22"/>
          <w:u w:val="single"/>
        </w:rPr>
        <w:t xml:space="preserve">especialmente </w:t>
      </w:r>
      <w:r w:rsidR="00075125" w:rsidRPr="00FD6B20">
        <w:rPr>
          <w:rFonts w:cs="Calibri"/>
          <w:szCs w:val="22"/>
          <w:u w:val="single"/>
        </w:rPr>
        <w:t>los siguientes criterios:</w:t>
      </w:r>
    </w:p>
    <w:p w14:paraId="5C2FB5AE" w14:textId="77777777" w:rsidR="00075125" w:rsidRPr="00FD6B20" w:rsidRDefault="00075125" w:rsidP="00E910A7">
      <w:pPr>
        <w:spacing w:line="276" w:lineRule="auto"/>
        <w:rPr>
          <w:rFonts w:cs="Calibri"/>
          <w:szCs w:val="22"/>
          <w:u w:val="single"/>
        </w:rPr>
      </w:pPr>
    </w:p>
    <w:p w14:paraId="62539A32" w14:textId="0B746505" w:rsidR="006B088E" w:rsidRPr="00FD6B20" w:rsidRDefault="006B088E" w:rsidP="00E910A7">
      <w:pPr>
        <w:pStyle w:val="Prrafodelista"/>
        <w:numPr>
          <w:ilvl w:val="0"/>
          <w:numId w:val="34"/>
        </w:numPr>
        <w:spacing w:line="276" w:lineRule="auto"/>
        <w:rPr>
          <w:rFonts w:cs="Calibri"/>
          <w:szCs w:val="22"/>
          <w:u w:val="single"/>
        </w:rPr>
      </w:pPr>
      <w:r w:rsidRPr="00FD6B20">
        <w:rPr>
          <w:rFonts w:cs="Calibri"/>
          <w:szCs w:val="22"/>
          <w:u w:val="single"/>
        </w:rPr>
        <w:t>los entregables incluidos en el programa general de desarrollo de la información (MIDP)</w:t>
      </w:r>
    </w:p>
    <w:p w14:paraId="3C4F6128" w14:textId="195E3A80" w:rsidR="006B088E" w:rsidRPr="00FD6B20" w:rsidRDefault="006B088E" w:rsidP="00E910A7">
      <w:pPr>
        <w:pStyle w:val="Prrafodelista"/>
        <w:numPr>
          <w:ilvl w:val="0"/>
          <w:numId w:val="34"/>
        </w:numPr>
        <w:spacing w:line="276" w:lineRule="auto"/>
        <w:rPr>
          <w:rFonts w:cs="Calibri"/>
          <w:szCs w:val="22"/>
          <w:u w:val="single"/>
        </w:rPr>
      </w:pPr>
      <w:r w:rsidRPr="00FD6B20">
        <w:rPr>
          <w:rFonts w:cs="Calibri"/>
          <w:szCs w:val="22"/>
          <w:u w:val="single"/>
        </w:rPr>
        <w:t>los requisitos del intercambio de información del adjudicador;</w:t>
      </w:r>
    </w:p>
    <w:p w14:paraId="4C4F1213" w14:textId="766D07C9" w:rsidR="006B088E" w:rsidRPr="00FD6B20" w:rsidRDefault="006B088E" w:rsidP="00E910A7">
      <w:pPr>
        <w:pStyle w:val="Prrafodelista"/>
        <w:numPr>
          <w:ilvl w:val="0"/>
          <w:numId w:val="34"/>
        </w:numPr>
        <w:spacing w:line="276" w:lineRule="auto"/>
        <w:rPr>
          <w:rFonts w:cs="Calibri"/>
          <w:szCs w:val="22"/>
          <w:u w:val="single"/>
        </w:rPr>
      </w:pPr>
      <w:r w:rsidRPr="00FD6B20">
        <w:rPr>
          <w:rFonts w:cs="Calibri"/>
          <w:szCs w:val="22"/>
          <w:u w:val="single"/>
        </w:rPr>
        <w:t>los requisitos del intercambio de información del adjudicatario principal;</w:t>
      </w:r>
    </w:p>
    <w:p w14:paraId="107534E1" w14:textId="0B5436F4" w:rsidR="006B088E" w:rsidRPr="00FD6B20" w:rsidRDefault="006B088E" w:rsidP="00E910A7">
      <w:pPr>
        <w:pStyle w:val="Prrafodelista"/>
        <w:numPr>
          <w:ilvl w:val="0"/>
          <w:numId w:val="34"/>
        </w:numPr>
        <w:spacing w:line="276" w:lineRule="auto"/>
        <w:rPr>
          <w:rFonts w:cs="Calibri"/>
          <w:szCs w:val="22"/>
          <w:u w:val="single"/>
        </w:rPr>
      </w:pPr>
      <w:r w:rsidRPr="00FD6B20">
        <w:rPr>
          <w:rFonts w:cs="Calibri"/>
          <w:szCs w:val="22"/>
          <w:u w:val="single"/>
        </w:rPr>
        <w:t xml:space="preserve">los criterios de aceptación para cada requisito de información; </w:t>
      </w:r>
    </w:p>
    <w:p w14:paraId="4A4B70C6" w14:textId="2846B67E" w:rsidR="00DB2F77" w:rsidRPr="00FD6B20" w:rsidRDefault="006B088E" w:rsidP="00E910A7">
      <w:pPr>
        <w:pStyle w:val="Prrafodelista"/>
        <w:numPr>
          <w:ilvl w:val="0"/>
          <w:numId w:val="34"/>
        </w:numPr>
        <w:spacing w:line="276" w:lineRule="auto"/>
        <w:rPr>
          <w:rFonts w:cs="Calibri"/>
          <w:szCs w:val="22"/>
          <w:u w:val="single"/>
        </w:rPr>
      </w:pPr>
      <w:r w:rsidRPr="00FD6B20">
        <w:rPr>
          <w:rFonts w:cs="Calibri"/>
          <w:szCs w:val="22"/>
          <w:u w:val="single"/>
        </w:rPr>
        <w:t>el nivel de información necesario para cada requisito de información</w:t>
      </w:r>
      <w:r w:rsidR="00663994" w:rsidRPr="00FD6B20">
        <w:rPr>
          <w:rFonts w:cs="Calibri"/>
          <w:szCs w:val="22"/>
          <w:u w:val="single"/>
        </w:rPr>
        <w:t>.</w:t>
      </w:r>
    </w:p>
    <w:p w14:paraId="2C0D29CC" w14:textId="77777777" w:rsidR="006B088E" w:rsidRPr="00FD6B20" w:rsidRDefault="006B088E" w:rsidP="00E910A7">
      <w:pPr>
        <w:spacing w:line="276" w:lineRule="auto"/>
        <w:rPr>
          <w:rFonts w:cs="Calibri"/>
          <w:szCs w:val="22"/>
          <w:u w:val="single"/>
        </w:rPr>
      </w:pPr>
    </w:p>
    <w:p w14:paraId="6C6020ED" w14:textId="5A07128F" w:rsidR="00B76204" w:rsidRPr="00FD6B20" w:rsidRDefault="00B76204" w:rsidP="00E910A7">
      <w:pPr>
        <w:spacing w:line="276" w:lineRule="auto"/>
        <w:rPr>
          <w:rFonts w:cs="Calibri"/>
          <w:szCs w:val="22"/>
          <w:u w:val="single"/>
        </w:rPr>
      </w:pPr>
      <w:r w:rsidRPr="00FD6B20">
        <w:rPr>
          <w:rFonts w:cs="Calibri"/>
          <w:szCs w:val="22"/>
          <w:u w:val="single"/>
        </w:rPr>
        <w:t>Si la revisión tiene éxito, autorizaremos el modelo de información y ordenar</w:t>
      </w:r>
      <w:r w:rsidR="007057B0" w:rsidRPr="00FD6B20">
        <w:rPr>
          <w:rFonts w:cs="Calibri"/>
          <w:szCs w:val="22"/>
          <w:u w:val="single"/>
        </w:rPr>
        <w:t xml:space="preserve">emos a </w:t>
      </w:r>
      <w:r w:rsidRPr="00FD6B20">
        <w:rPr>
          <w:rFonts w:cs="Calibri"/>
          <w:szCs w:val="22"/>
          <w:u w:val="single"/>
        </w:rPr>
        <w:t>cada equipo de trabajo que presente la información producida para su acep</w:t>
      </w:r>
      <w:r w:rsidR="004017A1" w:rsidRPr="00FD6B20">
        <w:rPr>
          <w:rFonts w:cs="Calibri"/>
          <w:szCs w:val="22"/>
          <w:u w:val="single"/>
        </w:rPr>
        <w:t xml:space="preserve">tación en el </w:t>
      </w:r>
      <w:r w:rsidR="00812ACC" w:rsidRPr="00FD6B20">
        <w:rPr>
          <w:rFonts w:cs="Calibri"/>
          <w:szCs w:val="22"/>
          <w:u w:val="single"/>
        </w:rPr>
        <w:t>CDE.</w:t>
      </w:r>
    </w:p>
    <w:p w14:paraId="7A92DF78" w14:textId="77777777" w:rsidR="00920A1B" w:rsidRPr="00FD6B20" w:rsidRDefault="00920A1B" w:rsidP="00E910A7">
      <w:pPr>
        <w:spacing w:line="276" w:lineRule="auto"/>
        <w:rPr>
          <w:rFonts w:cs="Calibri"/>
          <w:szCs w:val="22"/>
          <w:u w:val="single"/>
        </w:rPr>
      </w:pPr>
    </w:p>
    <w:p w14:paraId="1EF089B8" w14:textId="5632CAD4" w:rsidR="00B76204" w:rsidRPr="00FD6B20" w:rsidRDefault="00B76204" w:rsidP="00E910A7">
      <w:pPr>
        <w:spacing w:line="276" w:lineRule="auto"/>
        <w:rPr>
          <w:rFonts w:cs="Calibri"/>
          <w:szCs w:val="22"/>
          <w:u w:val="single"/>
        </w:rPr>
      </w:pPr>
      <w:r w:rsidRPr="00FD6B20">
        <w:rPr>
          <w:rFonts w:cs="Calibri"/>
          <w:szCs w:val="22"/>
          <w:u w:val="single"/>
        </w:rPr>
        <w:t>Si la revisión falla, rechaza</w:t>
      </w:r>
      <w:r w:rsidR="00812ACC" w:rsidRPr="00FD6B20">
        <w:rPr>
          <w:rFonts w:cs="Calibri"/>
          <w:szCs w:val="22"/>
          <w:u w:val="single"/>
        </w:rPr>
        <w:t>mos</w:t>
      </w:r>
      <w:r w:rsidRPr="00FD6B20">
        <w:rPr>
          <w:rFonts w:cs="Calibri"/>
          <w:szCs w:val="22"/>
          <w:u w:val="single"/>
        </w:rPr>
        <w:t xml:space="preserve"> el modelo de información y ordenar a los</w:t>
      </w:r>
      <w:r w:rsidR="00812ACC" w:rsidRPr="00FD6B20">
        <w:rPr>
          <w:rFonts w:cs="Calibri"/>
          <w:szCs w:val="22"/>
          <w:u w:val="single"/>
        </w:rPr>
        <w:t xml:space="preserve"> </w:t>
      </w:r>
      <w:r w:rsidRPr="00FD6B20">
        <w:rPr>
          <w:rFonts w:cs="Calibri"/>
          <w:szCs w:val="22"/>
          <w:u w:val="single"/>
        </w:rPr>
        <w:t>equipos de trabajo que modifiquen la información y vuelvan a presentarla para que su autorización.</w:t>
      </w:r>
    </w:p>
    <w:p w14:paraId="1566F217" w14:textId="77777777" w:rsidR="00FD5EE8" w:rsidRPr="00FD6B20" w:rsidRDefault="00FD5EE8" w:rsidP="00E910A7">
      <w:pPr>
        <w:spacing w:line="276" w:lineRule="auto"/>
        <w:rPr>
          <w:rFonts w:cs="Calibri"/>
          <w:szCs w:val="22"/>
        </w:rPr>
      </w:pPr>
    </w:p>
    <w:p w14:paraId="08BCD5AB" w14:textId="202BC8D5" w:rsidR="00BD43E7" w:rsidRPr="00FD6B20" w:rsidRDefault="00FD5EE8" w:rsidP="00E910A7">
      <w:pPr>
        <w:spacing w:line="276" w:lineRule="auto"/>
        <w:rPr>
          <w:rFonts w:cs="Calibri"/>
          <w:szCs w:val="22"/>
        </w:rPr>
      </w:pPr>
      <w:r w:rsidRPr="00FD6B20">
        <w:rPr>
          <w:rFonts w:cs="Calibri"/>
          <w:szCs w:val="22"/>
        </w:rPr>
        <w:t xml:space="preserve">La revisión se realizará conforme a los criterios enunciados en </w:t>
      </w:r>
      <w:r w:rsidR="00B37939" w:rsidRPr="00FD6B20">
        <w:rPr>
          <w:rFonts w:cs="Calibri"/>
          <w:szCs w:val="22"/>
        </w:rPr>
        <w:t>apartados anteriores</w:t>
      </w:r>
      <w:r w:rsidR="00A52B6C" w:rsidRPr="00FD6B20">
        <w:rPr>
          <w:rFonts w:cs="Calibri"/>
          <w:szCs w:val="22"/>
        </w:rPr>
        <w:t xml:space="preserve"> para la realización del control de calidad. </w:t>
      </w:r>
      <w:r w:rsidR="00812ACC" w:rsidRPr="00AF64A1">
        <w:rPr>
          <w:rFonts w:cs="Calibri"/>
          <w:szCs w:val="22"/>
          <w:u w:val="single"/>
        </w:rPr>
        <w:t xml:space="preserve">No </w:t>
      </w:r>
      <w:r w:rsidR="00BD43E7" w:rsidRPr="00AF64A1">
        <w:rPr>
          <w:rFonts w:cs="Calibri"/>
          <w:szCs w:val="22"/>
          <w:u w:val="single"/>
        </w:rPr>
        <w:t xml:space="preserve">procederá la </w:t>
      </w:r>
      <w:r w:rsidR="00B76204" w:rsidRPr="00AF64A1">
        <w:rPr>
          <w:rFonts w:cs="Calibri"/>
          <w:szCs w:val="22"/>
          <w:u w:val="single"/>
        </w:rPr>
        <w:t>aceptación parcial de la información que se va a intercambiar (tal como se define en el MIDP) p</w:t>
      </w:r>
      <w:r w:rsidR="00BD43E7" w:rsidRPr="00AF64A1">
        <w:rPr>
          <w:rFonts w:cs="Calibri"/>
          <w:szCs w:val="22"/>
          <w:u w:val="single"/>
        </w:rPr>
        <w:t>or lo</w:t>
      </w:r>
      <w:r w:rsidR="00D74E76" w:rsidRPr="00AF64A1">
        <w:rPr>
          <w:rFonts w:cs="Calibri"/>
          <w:szCs w:val="22"/>
          <w:u w:val="single"/>
        </w:rPr>
        <w:t>s</w:t>
      </w:r>
      <w:r w:rsidR="00BD43E7" w:rsidRPr="00AF64A1">
        <w:rPr>
          <w:rFonts w:cs="Calibri"/>
          <w:szCs w:val="22"/>
          <w:u w:val="single"/>
        </w:rPr>
        <w:t xml:space="preserve"> problema</w:t>
      </w:r>
      <w:r w:rsidR="00D74E76" w:rsidRPr="00AF64A1">
        <w:rPr>
          <w:rFonts w:cs="Calibri"/>
          <w:szCs w:val="22"/>
          <w:u w:val="single"/>
        </w:rPr>
        <w:t>s</w:t>
      </w:r>
      <w:r w:rsidR="00BD43E7" w:rsidRPr="00AF64A1">
        <w:rPr>
          <w:rFonts w:cs="Calibri"/>
          <w:szCs w:val="22"/>
          <w:u w:val="single"/>
        </w:rPr>
        <w:t xml:space="preserve"> </w:t>
      </w:r>
      <w:r w:rsidR="00D74E76" w:rsidRPr="00AF64A1">
        <w:rPr>
          <w:rFonts w:cs="Calibri"/>
          <w:szCs w:val="22"/>
          <w:u w:val="single"/>
        </w:rPr>
        <w:t xml:space="preserve">de coordinación </w:t>
      </w:r>
      <w:r w:rsidR="00BD43E7" w:rsidRPr="00AF64A1">
        <w:rPr>
          <w:rFonts w:cs="Calibri"/>
          <w:szCs w:val="22"/>
          <w:u w:val="single"/>
        </w:rPr>
        <w:t xml:space="preserve">que puede </w:t>
      </w:r>
      <w:r w:rsidR="00B76204" w:rsidRPr="00AF64A1">
        <w:rPr>
          <w:rFonts w:cs="Calibri"/>
          <w:szCs w:val="22"/>
          <w:u w:val="single"/>
        </w:rPr>
        <w:t xml:space="preserve">dar </w:t>
      </w:r>
      <w:r w:rsidR="00D74E76" w:rsidRPr="00AF64A1">
        <w:rPr>
          <w:rFonts w:cs="Calibri"/>
          <w:szCs w:val="22"/>
          <w:u w:val="single"/>
        </w:rPr>
        <w:t xml:space="preserve">a </w:t>
      </w:r>
      <w:r w:rsidR="00B76204" w:rsidRPr="00AF64A1">
        <w:rPr>
          <w:rFonts w:cs="Calibri"/>
          <w:szCs w:val="22"/>
          <w:u w:val="single"/>
        </w:rPr>
        <w:t>lugar</w:t>
      </w:r>
      <w:r w:rsidR="00D74E76" w:rsidRPr="00AF64A1">
        <w:rPr>
          <w:rFonts w:cs="Calibri"/>
          <w:szCs w:val="22"/>
          <w:u w:val="single"/>
        </w:rPr>
        <w:t>.</w:t>
      </w:r>
    </w:p>
    <w:p w14:paraId="7C4FD5FA" w14:textId="54AFDF51" w:rsidR="5295DB57" w:rsidRPr="00FD6B20" w:rsidRDefault="5295DB57" w:rsidP="00E910A7">
      <w:pPr>
        <w:spacing w:line="276" w:lineRule="auto"/>
        <w:rPr>
          <w:rFonts w:cs="Calibri"/>
          <w:szCs w:val="22"/>
        </w:rPr>
      </w:pPr>
    </w:p>
    <w:p w14:paraId="102B1D02" w14:textId="04C7B040" w:rsidR="7892B068" w:rsidRPr="00FD6B20" w:rsidRDefault="7892B068" w:rsidP="00E910A7">
      <w:pPr>
        <w:spacing w:line="276" w:lineRule="auto"/>
        <w:rPr>
          <w:rFonts w:cs="Calibri"/>
          <w:szCs w:val="22"/>
        </w:rPr>
      </w:pPr>
      <w:r w:rsidRPr="00FD6B20">
        <w:rPr>
          <w:rFonts w:cs="Calibri"/>
          <w:szCs w:val="22"/>
        </w:rPr>
        <w:t>R</w:t>
      </w:r>
      <w:r w:rsidR="00727E04" w:rsidRPr="00FD6B20">
        <w:rPr>
          <w:rFonts w:cs="Calibri"/>
          <w:szCs w:val="22"/>
        </w:rPr>
        <w:t>e</w:t>
      </w:r>
      <w:r w:rsidRPr="00FD6B20">
        <w:rPr>
          <w:rFonts w:cs="Calibri"/>
          <w:szCs w:val="22"/>
        </w:rPr>
        <w:t>alizar refer</w:t>
      </w:r>
      <w:r w:rsidR="00727E04" w:rsidRPr="00FD6B20">
        <w:rPr>
          <w:rFonts w:cs="Calibri"/>
          <w:szCs w:val="22"/>
        </w:rPr>
        <w:t>e</w:t>
      </w:r>
      <w:r w:rsidRPr="00FD6B20">
        <w:rPr>
          <w:rFonts w:cs="Calibri"/>
          <w:szCs w:val="22"/>
        </w:rPr>
        <w:t>ncia expresa a los requisito</w:t>
      </w:r>
      <w:r w:rsidR="00E01EF5" w:rsidRPr="00FD6B20">
        <w:rPr>
          <w:rFonts w:cs="Calibri"/>
          <w:szCs w:val="22"/>
        </w:rPr>
        <w:t>s</w:t>
      </w:r>
      <w:r w:rsidRPr="00FD6B20">
        <w:rPr>
          <w:rFonts w:cs="Calibri"/>
          <w:szCs w:val="22"/>
        </w:rPr>
        <w:t xml:space="preserve"> de aceptación de la información, establecidas en cada proyecto.</w:t>
      </w:r>
    </w:p>
    <w:p w14:paraId="06A21097" w14:textId="77777777" w:rsidR="00D74E76" w:rsidRPr="00FD6B20" w:rsidRDefault="00D74E76" w:rsidP="00E910A7">
      <w:pPr>
        <w:spacing w:line="276" w:lineRule="auto"/>
        <w:rPr>
          <w:rFonts w:cs="Calibri"/>
        </w:rPr>
      </w:pPr>
    </w:p>
    <w:p w14:paraId="6D0AD40C" w14:textId="77777777" w:rsidR="005A72FF" w:rsidRPr="00FD6B20" w:rsidRDefault="005A72FF" w:rsidP="00E910A7">
      <w:pPr>
        <w:spacing w:line="276" w:lineRule="auto"/>
        <w:rPr>
          <w:rFonts w:cs="Calibri"/>
        </w:rPr>
      </w:pPr>
    </w:p>
    <w:p w14:paraId="68FFFF5E" w14:textId="473BD302" w:rsidR="005A72FF" w:rsidRPr="00FD6B20" w:rsidRDefault="00652BB9" w:rsidP="004E6FD8">
      <w:pPr>
        <w:pStyle w:val="Ttulo3"/>
        <w:numPr>
          <w:ilvl w:val="2"/>
          <w:numId w:val="55"/>
        </w:numPr>
        <w:spacing w:after="0" w:line="276" w:lineRule="auto"/>
        <w:ind w:left="567" w:hanging="567"/>
        <w:rPr>
          <w:rFonts w:cs="Calibri"/>
        </w:rPr>
      </w:pPr>
      <w:bookmarkStart w:id="217" w:name="_Toc197606039"/>
      <w:r w:rsidRPr="00FD6B20">
        <w:rPr>
          <w:rFonts w:cs="Calibri"/>
        </w:rPr>
        <w:t xml:space="preserve">Presentar al adjudicador el modelo de información para su aceptación (ITEM </w:t>
      </w:r>
      <w:r w:rsidR="00C56F21" w:rsidRPr="00FD6B20">
        <w:rPr>
          <w:rFonts w:cs="Calibri"/>
        </w:rPr>
        <w:t xml:space="preserve">5.7.3 </w:t>
      </w:r>
      <w:r w:rsidR="00952029" w:rsidRPr="00FD6B20">
        <w:rPr>
          <w:rFonts w:cs="Calibri"/>
        </w:rPr>
        <w:t>UNE-EN ISO 19650-2:2019</w:t>
      </w:r>
      <w:r w:rsidR="00C56F21" w:rsidRPr="00FD6B20">
        <w:rPr>
          <w:rFonts w:cs="Calibri"/>
        </w:rPr>
        <w:t>)</w:t>
      </w:r>
      <w:bookmarkEnd w:id="217"/>
    </w:p>
    <w:p w14:paraId="75CC8D00" w14:textId="469DB2FB" w:rsidR="000136A6" w:rsidRPr="00FD6B20" w:rsidRDefault="006130E0" w:rsidP="00E910A7">
      <w:pPr>
        <w:spacing w:line="276" w:lineRule="auto"/>
        <w:rPr>
          <w:rFonts w:cs="Calibri"/>
          <w:szCs w:val="22"/>
        </w:rPr>
      </w:pPr>
      <w:r w:rsidRPr="00FD6B20">
        <w:rPr>
          <w:rFonts w:cs="Calibri"/>
          <w:szCs w:val="22"/>
        </w:rPr>
        <w:t xml:space="preserve">Presentamos al cliente </w:t>
      </w:r>
      <w:r w:rsidR="00284367" w:rsidRPr="00FD6B20">
        <w:rPr>
          <w:rFonts w:cs="Calibri"/>
          <w:szCs w:val="22"/>
        </w:rPr>
        <w:t xml:space="preserve">vía CDE </w:t>
      </w:r>
      <w:r w:rsidRPr="00FD6B20">
        <w:rPr>
          <w:rFonts w:cs="Calibri"/>
          <w:szCs w:val="22"/>
        </w:rPr>
        <w:t xml:space="preserve">el modelo de información para su aceptación. </w:t>
      </w:r>
    </w:p>
    <w:p w14:paraId="6BE165F1" w14:textId="77777777" w:rsidR="00B77554" w:rsidRPr="00FD6B20" w:rsidRDefault="00B77554" w:rsidP="00E910A7">
      <w:pPr>
        <w:spacing w:line="276" w:lineRule="auto"/>
        <w:rPr>
          <w:rFonts w:cs="Calibri"/>
          <w:szCs w:val="22"/>
        </w:rPr>
      </w:pPr>
    </w:p>
    <w:p w14:paraId="3C420E54" w14:textId="3F14ED41" w:rsidR="00E559FF" w:rsidRPr="00FD6B20" w:rsidRDefault="006130E0" w:rsidP="00E910A7">
      <w:pPr>
        <w:spacing w:line="276" w:lineRule="auto"/>
        <w:rPr>
          <w:rFonts w:cs="Calibri"/>
          <w:szCs w:val="22"/>
        </w:rPr>
      </w:pPr>
      <w:r w:rsidRPr="00FD6B20">
        <w:rPr>
          <w:rFonts w:cs="Calibri"/>
          <w:szCs w:val="22"/>
        </w:rPr>
        <w:t xml:space="preserve">Se le requerirá al cliente </w:t>
      </w:r>
      <w:r w:rsidR="00F847B9" w:rsidRPr="00FD6B20">
        <w:rPr>
          <w:rFonts w:cs="Calibri"/>
          <w:szCs w:val="22"/>
        </w:rPr>
        <w:t>por medio fehaciente</w:t>
      </w:r>
      <w:r w:rsidR="00CC22CB" w:rsidRPr="00FD6B20">
        <w:rPr>
          <w:rFonts w:cs="Calibri"/>
          <w:szCs w:val="22"/>
        </w:rPr>
        <w:t xml:space="preserve"> acreditación de la recepción </w:t>
      </w:r>
      <w:r w:rsidR="00284367" w:rsidRPr="00FD6B20">
        <w:rPr>
          <w:rFonts w:cs="Calibri"/>
          <w:szCs w:val="22"/>
        </w:rPr>
        <w:t xml:space="preserve">y </w:t>
      </w:r>
      <w:r w:rsidR="00CC22CB" w:rsidRPr="00FD6B20">
        <w:rPr>
          <w:rFonts w:cs="Calibri"/>
          <w:szCs w:val="22"/>
        </w:rPr>
        <w:t xml:space="preserve">de la </w:t>
      </w:r>
      <w:r w:rsidR="00284367" w:rsidRPr="00FD6B20">
        <w:rPr>
          <w:rFonts w:cs="Calibri"/>
          <w:szCs w:val="22"/>
        </w:rPr>
        <w:t xml:space="preserve">aceptación. </w:t>
      </w:r>
    </w:p>
    <w:p w14:paraId="3F64CBA7" w14:textId="77777777" w:rsidR="00E559FF" w:rsidRPr="00FD6B20" w:rsidRDefault="00E559FF" w:rsidP="00E910A7">
      <w:pPr>
        <w:spacing w:line="276" w:lineRule="auto"/>
        <w:rPr>
          <w:rFonts w:cs="Calibri"/>
          <w:szCs w:val="22"/>
        </w:rPr>
      </w:pPr>
    </w:p>
    <w:p w14:paraId="48BAFE4E" w14:textId="639541AE" w:rsidR="006130E0" w:rsidRPr="00FD6B20" w:rsidRDefault="00284367" w:rsidP="00E910A7">
      <w:pPr>
        <w:spacing w:line="276" w:lineRule="auto"/>
        <w:rPr>
          <w:rFonts w:cs="Calibri"/>
          <w:szCs w:val="22"/>
        </w:rPr>
      </w:pPr>
      <w:r w:rsidRPr="00FD6B20">
        <w:rPr>
          <w:rFonts w:cs="Calibri"/>
          <w:szCs w:val="22"/>
        </w:rPr>
        <w:t xml:space="preserve">En caso de </w:t>
      </w:r>
      <w:r w:rsidR="00E559FF" w:rsidRPr="00FD6B20">
        <w:rPr>
          <w:rFonts w:cs="Calibri"/>
          <w:szCs w:val="22"/>
        </w:rPr>
        <w:t>que el cliente rechace el modelo por no cumplir con los requisitos establecidos</w:t>
      </w:r>
      <w:r w:rsidR="00565AD7" w:rsidRPr="00FD6B20">
        <w:rPr>
          <w:rFonts w:cs="Calibri"/>
          <w:szCs w:val="22"/>
        </w:rPr>
        <w:t>, se le solicitará un informe explicativo del rechazo y</w:t>
      </w:r>
      <w:r w:rsidR="0042203A" w:rsidRPr="00FD6B20">
        <w:rPr>
          <w:rFonts w:cs="Calibri"/>
          <w:szCs w:val="22"/>
        </w:rPr>
        <w:t xml:space="preserve">/o se le requerirá para la </w:t>
      </w:r>
      <w:r w:rsidR="00BA5B84" w:rsidRPr="00FD6B20">
        <w:rPr>
          <w:rFonts w:cs="Calibri"/>
          <w:szCs w:val="22"/>
        </w:rPr>
        <w:t xml:space="preserve">celebración de una reunión conjunta en la que </w:t>
      </w:r>
      <w:r w:rsidR="00E3072D" w:rsidRPr="00FD6B20">
        <w:rPr>
          <w:rFonts w:cs="Calibri"/>
          <w:szCs w:val="22"/>
        </w:rPr>
        <w:t xml:space="preserve">revisar y </w:t>
      </w:r>
      <w:r w:rsidR="00BA5B84" w:rsidRPr="00FD6B20">
        <w:rPr>
          <w:rFonts w:cs="Calibri"/>
          <w:szCs w:val="22"/>
        </w:rPr>
        <w:t>analizar los errores detectados.</w:t>
      </w:r>
    </w:p>
    <w:p w14:paraId="1F0C08CC" w14:textId="77777777" w:rsidR="00BA5B84" w:rsidRPr="00FD6B20" w:rsidRDefault="00BA5B84" w:rsidP="00E910A7">
      <w:pPr>
        <w:spacing w:line="276" w:lineRule="auto"/>
        <w:rPr>
          <w:rFonts w:cs="Calibri"/>
          <w:szCs w:val="22"/>
        </w:rPr>
      </w:pPr>
    </w:p>
    <w:p w14:paraId="54F596D1" w14:textId="77777777" w:rsidR="00894CB0" w:rsidRPr="00FD6B20" w:rsidRDefault="00865910" w:rsidP="00E910A7">
      <w:pPr>
        <w:spacing w:line="276" w:lineRule="auto"/>
        <w:rPr>
          <w:rFonts w:cs="Calibri"/>
          <w:szCs w:val="22"/>
        </w:rPr>
      </w:pPr>
      <w:r w:rsidRPr="00FD6B20">
        <w:rPr>
          <w:rFonts w:cs="Calibri"/>
          <w:szCs w:val="22"/>
        </w:rPr>
        <w:t xml:space="preserve">En caso de </w:t>
      </w:r>
      <w:r w:rsidR="00512B71" w:rsidRPr="00FD6B20">
        <w:rPr>
          <w:rFonts w:cs="Calibri"/>
          <w:szCs w:val="22"/>
        </w:rPr>
        <w:t xml:space="preserve">éxito, </w:t>
      </w:r>
      <w:r w:rsidR="00551D19" w:rsidRPr="00FD6B20">
        <w:rPr>
          <w:rFonts w:cs="Calibri"/>
          <w:szCs w:val="22"/>
        </w:rPr>
        <w:t>se procederá a cambiar el estado de los modelos a PUBLISHED.</w:t>
      </w:r>
      <w:r w:rsidR="00894CB0" w:rsidRPr="00FD6B20">
        <w:rPr>
          <w:rFonts w:cs="Calibri"/>
          <w:szCs w:val="22"/>
        </w:rPr>
        <w:t xml:space="preserve"> </w:t>
      </w:r>
    </w:p>
    <w:p w14:paraId="77FD4C4D" w14:textId="77777777" w:rsidR="00894CB0" w:rsidRPr="00FD6B20" w:rsidRDefault="00894CB0" w:rsidP="00E910A7">
      <w:pPr>
        <w:spacing w:line="276" w:lineRule="auto"/>
        <w:rPr>
          <w:rFonts w:cs="Calibri"/>
          <w:szCs w:val="22"/>
        </w:rPr>
      </w:pPr>
    </w:p>
    <w:p w14:paraId="2513EFE2" w14:textId="005CBAB5" w:rsidR="00BA5B84" w:rsidRPr="00FD6B20" w:rsidRDefault="00894CB0" w:rsidP="00E910A7">
      <w:pPr>
        <w:spacing w:line="276" w:lineRule="auto"/>
        <w:rPr>
          <w:rFonts w:cs="Calibri"/>
          <w:szCs w:val="22"/>
        </w:rPr>
      </w:pPr>
      <w:commentRangeStart w:id="218"/>
      <w:r w:rsidRPr="00FD6B20">
        <w:rPr>
          <w:rFonts w:cs="Calibri"/>
          <w:szCs w:val="22"/>
        </w:rPr>
        <w:t xml:space="preserve">Por nuestra parte, </w:t>
      </w:r>
      <w:r w:rsidR="00B84D4C" w:rsidRPr="00FD6B20">
        <w:rPr>
          <w:rFonts w:cs="Calibri"/>
          <w:szCs w:val="22"/>
        </w:rPr>
        <w:t>l</w:t>
      </w:r>
      <w:r w:rsidR="00865910" w:rsidRPr="00FD6B20">
        <w:rPr>
          <w:rFonts w:cs="Calibri"/>
          <w:szCs w:val="22"/>
        </w:rPr>
        <w:t>a validación y autorización</w:t>
      </w:r>
      <w:r w:rsidR="00512B71" w:rsidRPr="00FD6B20">
        <w:rPr>
          <w:rFonts w:cs="Calibri"/>
          <w:szCs w:val="22"/>
        </w:rPr>
        <w:t xml:space="preserve"> final</w:t>
      </w:r>
      <w:r w:rsidR="00865910" w:rsidRPr="00FD6B20">
        <w:rPr>
          <w:rFonts w:cs="Calibri"/>
          <w:szCs w:val="22"/>
        </w:rPr>
        <w:t xml:space="preserve"> de los modelos </w:t>
      </w:r>
      <w:r w:rsidRPr="00FD6B20">
        <w:rPr>
          <w:rFonts w:cs="Calibri"/>
          <w:szCs w:val="22"/>
        </w:rPr>
        <w:t xml:space="preserve">a los </w:t>
      </w:r>
      <w:r w:rsidR="00B84D4C" w:rsidRPr="00FD6B20">
        <w:rPr>
          <w:rFonts w:cs="Calibri"/>
          <w:szCs w:val="22"/>
        </w:rPr>
        <w:t xml:space="preserve">equipos de trabajo, internos y externos, </w:t>
      </w:r>
      <w:r w:rsidR="00865910" w:rsidRPr="00FD6B20">
        <w:rPr>
          <w:rFonts w:cs="Calibri"/>
          <w:szCs w:val="22"/>
        </w:rPr>
        <w:t>se realizará mediante doble verificación, vía correo electrónico del BIM Manager o responsable del proyecto y de un informe de transmisión del CDE</w:t>
      </w:r>
      <w:r w:rsidR="007A22F9" w:rsidRPr="00FD6B20">
        <w:rPr>
          <w:rFonts w:cs="Calibri"/>
          <w:szCs w:val="22"/>
        </w:rPr>
        <w:t>.</w:t>
      </w:r>
      <w:commentRangeEnd w:id="218"/>
      <w:r w:rsidR="00AF64A1" w:rsidRPr="00FD6B20">
        <w:rPr>
          <w:rStyle w:val="Refdecomentario"/>
          <w:rFonts w:cs="Calibri"/>
          <w:sz w:val="22"/>
          <w:szCs w:val="22"/>
        </w:rPr>
        <w:commentReference w:id="218"/>
      </w:r>
    </w:p>
    <w:p w14:paraId="6580DFCC" w14:textId="77777777" w:rsidR="007A22F9" w:rsidRPr="00FD6B20" w:rsidRDefault="007A22F9" w:rsidP="00E910A7">
      <w:pPr>
        <w:spacing w:line="276" w:lineRule="auto"/>
        <w:rPr>
          <w:rFonts w:cs="Calibri"/>
        </w:rPr>
      </w:pPr>
    </w:p>
    <w:p w14:paraId="242EED86" w14:textId="1B4DADB2" w:rsidR="007A22F9" w:rsidRPr="00FD6B20" w:rsidRDefault="00886025" w:rsidP="004E6FD8">
      <w:pPr>
        <w:pStyle w:val="Ttulo3"/>
        <w:numPr>
          <w:ilvl w:val="2"/>
          <w:numId w:val="55"/>
        </w:numPr>
        <w:spacing w:after="0" w:line="276" w:lineRule="auto"/>
        <w:ind w:left="567" w:hanging="567"/>
        <w:rPr>
          <w:rFonts w:cs="Calibri"/>
        </w:rPr>
      </w:pPr>
      <w:bookmarkStart w:id="219" w:name="_Toc197606040"/>
      <w:r w:rsidRPr="00FD6B20">
        <w:rPr>
          <w:rFonts w:cs="Calibri"/>
        </w:rPr>
        <w:t>Conclusión y resumen de la Fase de Entrega del Modelo de Información.</w:t>
      </w:r>
      <w:bookmarkEnd w:id="219"/>
    </w:p>
    <w:p w14:paraId="5D6ECD72" w14:textId="77777777" w:rsidR="00E32C72" w:rsidRPr="00FD6B20" w:rsidRDefault="00E32C72" w:rsidP="00E910A7">
      <w:pPr>
        <w:spacing w:line="276" w:lineRule="auto"/>
        <w:rPr>
          <w:rFonts w:cs="Calibri"/>
          <w:szCs w:val="22"/>
        </w:rPr>
      </w:pPr>
      <w:r w:rsidRPr="00FD6B20">
        <w:rPr>
          <w:rFonts w:cs="Calibri"/>
          <w:szCs w:val="22"/>
        </w:rPr>
        <w:t>Una vez que hemos concluido con la elaboración de los modelos, vamos a proceder a su verificación y entrega al cliente, llevando a cabo las siguientes labores:</w:t>
      </w:r>
    </w:p>
    <w:p w14:paraId="1E608F85" w14:textId="77777777" w:rsidR="00E32C72" w:rsidRPr="00FD6B20" w:rsidRDefault="00E32C72" w:rsidP="00E910A7">
      <w:pPr>
        <w:spacing w:line="276" w:lineRule="auto"/>
        <w:rPr>
          <w:rFonts w:cs="Calibri"/>
          <w:szCs w:val="22"/>
        </w:rPr>
      </w:pPr>
    </w:p>
    <w:p w14:paraId="7ECC6840" w14:textId="7E46B9D6" w:rsidR="00E32C72" w:rsidRPr="00FD6B20" w:rsidRDefault="00B157A9" w:rsidP="00E910A7">
      <w:pPr>
        <w:pStyle w:val="Prrafodelista"/>
        <w:numPr>
          <w:ilvl w:val="0"/>
          <w:numId w:val="35"/>
        </w:numPr>
        <w:spacing w:line="276" w:lineRule="auto"/>
        <w:rPr>
          <w:rFonts w:cs="Calibri"/>
          <w:szCs w:val="22"/>
        </w:rPr>
      </w:pPr>
      <w:r w:rsidRPr="00FD6B20">
        <w:rPr>
          <w:rFonts w:cs="Calibri"/>
          <w:szCs w:val="22"/>
        </w:rPr>
        <w:t xml:space="preserve">Nos aseguramos </w:t>
      </w:r>
      <w:r w:rsidR="000112A5" w:rsidRPr="00FD6B20">
        <w:rPr>
          <w:rFonts w:cs="Calibri"/>
          <w:szCs w:val="22"/>
        </w:rPr>
        <w:t>de que</w:t>
      </w:r>
      <w:r w:rsidRPr="00FD6B20">
        <w:rPr>
          <w:rFonts w:cs="Calibri"/>
          <w:szCs w:val="22"/>
        </w:rPr>
        <w:t xml:space="preserve"> c</w:t>
      </w:r>
      <w:r w:rsidR="00E32C72" w:rsidRPr="00FD6B20">
        <w:rPr>
          <w:rFonts w:cs="Calibri"/>
          <w:szCs w:val="22"/>
        </w:rPr>
        <w:t xml:space="preserve">ada equipo de </w:t>
      </w:r>
      <w:r w:rsidRPr="00FD6B20">
        <w:rPr>
          <w:rFonts w:cs="Calibri"/>
          <w:szCs w:val="22"/>
        </w:rPr>
        <w:t>trabajo</w:t>
      </w:r>
      <w:r w:rsidR="00E32C72" w:rsidRPr="00FD6B20">
        <w:rPr>
          <w:rFonts w:cs="Calibri"/>
          <w:szCs w:val="22"/>
        </w:rPr>
        <w:t xml:space="preserve"> ubica </w:t>
      </w:r>
      <w:r w:rsidRPr="00FD6B20">
        <w:rPr>
          <w:rFonts w:cs="Calibri"/>
          <w:szCs w:val="22"/>
        </w:rPr>
        <w:t xml:space="preserve">los archivos revisados conforme a su estado </w:t>
      </w:r>
      <w:r w:rsidR="00E32C72" w:rsidRPr="00FD6B20">
        <w:rPr>
          <w:rFonts w:cs="Calibri"/>
          <w:szCs w:val="22"/>
        </w:rPr>
        <w:t>en la parte del CDE compartida para entregas.</w:t>
      </w:r>
    </w:p>
    <w:p w14:paraId="02C8574A" w14:textId="279D46D0" w:rsidR="00E32C72" w:rsidRPr="00FD6B20" w:rsidRDefault="000112A5" w:rsidP="00E910A7">
      <w:pPr>
        <w:pStyle w:val="Prrafodelista"/>
        <w:numPr>
          <w:ilvl w:val="0"/>
          <w:numId w:val="35"/>
        </w:numPr>
        <w:spacing w:line="276" w:lineRule="auto"/>
        <w:rPr>
          <w:rFonts w:cs="Calibri"/>
          <w:szCs w:val="22"/>
        </w:rPr>
      </w:pPr>
      <w:r w:rsidRPr="00FD6B20">
        <w:rPr>
          <w:rFonts w:cs="Calibri"/>
          <w:szCs w:val="22"/>
        </w:rPr>
        <w:t xml:space="preserve">Revisamos la información </w:t>
      </w:r>
      <w:r w:rsidR="00D25B54" w:rsidRPr="00FD6B20">
        <w:rPr>
          <w:rFonts w:cs="Calibri"/>
          <w:szCs w:val="22"/>
        </w:rPr>
        <w:t>para verificar que todo está correcto y notificamos</w:t>
      </w:r>
      <w:r w:rsidR="00E32C72" w:rsidRPr="00FD6B20">
        <w:rPr>
          <w:rFonts w:cs="Calibri"/>
          <w:szCs w:val="22"/>
        </w:rPr>
        <w:t xml:space="preserve"> al cliente que ya puede revisar la entrega.</w:t>
      </w:r>
    </w:p>
    <w:p w14:paraId="00EB31FF" w14:textId="27AC6846" w:rsidR="009D5C5C" w:rsidRPr="00FD6B20" w:rsidRDefault="00045AB1" w:rsidP="00E910A7">
      <w:pPr>
        <w:pStyle w:val="Prrafodelista"/>
        <w:numPr>
          <w:ilvl w:val="0"/>
          <w:numId w:val="35"/>
        </w:numPr>
        <w:spacing w:line="276" w:lineRule="auto"/>
        <w:rPr>
          <w:rFonts w:cs="Calibri"/>
          <w:szCs w:val="22"/>
        </w:rPr>
      </w:pPr>
      <w:r w:rsidRPr="00FD6B20">
        <w:rPr>
          <w:rFonts w:cs="Calibri"/>
          <w:szCs w:val="22"/>
        </w:rPr>
        <w:t xml:space="preserve">En caso de </w:t>
      </w:r>
      <w:r w:rsidR="009D5C5C" w:rsidRPr="00FD6B20">
        <w:rPr>
          <w:rFonts w:cs="Calibri"/>
          <w:szCs w:val="22"/>
        </w:rPr>
        <w:t>revisión fallida y no aceptación</w:t>
      </w:r>
      <w:r w:rsidRPr="00FD6B20">
        <w:rPr>
          <w:rFonts w:cs="Calibri"/>
          <w:szCs w:val="22"/>
        </w:rPr>
        <w:t xml:space="preserve">, solicitamos informe y/o </w:t>
      </w:r>
      <w:r w:rsidR="009D5C5C" w:rsidRPr="00FD6B20">
        <w:rPr>
          <w:rFonts w:cs="Calibri"/>
          <w:szCs w:val="22"/>
        </w:rPr>
        <w:t>acción conjunta de revisión.</w:t>
      </w:r>
    </w:p>
    <w:p w14:paraId="092E3F95" w14:textId="409AB08C" w:rsidR="00A13D7B" w:rsidRPr="00FD6B20" w:rsidRDefault="009D5C5C" w:rsidP="00E910A7">
      <w:pPr>
        <w:pStyle w:val="Prrafodelista"/>
        <w:numPr>
          <w:ilvl w:val="0"/>
          <w:numId w:val="35"/>
        </w:numPr>
        <w:spacing w:line="276" w:lineRule="auto"/>
        <w:rPr>
          <w:rFonts w:cs="Calibri"/>
          <w:szCs w:val="22"/>
        </w:rPr>
      </w:pPr>
      <w:r w:rsidRPr="00FD6B20">
        <w:rPr>
          <w:rFonts w:cs="Calibri"/>
          <w:szCs w:val="22"/>
        </w:rPr>
        <w:t xml:space="preserve">En caso de </w:t>
      </w:r>
      <w:r w:rsidR="00804792" w:rsidRPr="00FD6B20">
        <w:rPr>
          <w:rFonts w:cs="Calibri"/>
          <w:szCs w:val="22"/>
        </w:rPr>
        <w:t xml:space="preserve">revisión exitosa, solicitamos al cliente confirmación fehaciente </w:t>
      </w:r>
      <w:r w:rsidR="00465BCE" w:rsidRPr="00FD6B20">
        <w:rPr>
          <w:rFonts w:cs="Calibri"/>
          <w:szCs w:val="22"/>
        </w:rPr>
        <w:t>y modificamos</w:t>
      </w:r>
      <w:r w:rsidR="00E32C72" w:rsidRPr="00FD6B20">
        <w:rPr>
          <w:rFonts w:cs="Calibri"/>
          <w:szCs w:val="22"/>
        </w:rPr>
        <w:t xml:space="preserve"> </w:t>
      </w:r>
      <w:r w:rsidR="00465BCE" w:rsidRPr="00FD6B20">
        <w:rPr>
          <w:rFonts w:cs="Calibri"/>
          <w:szCs w:val="22"/>
        </w:rPr>
        <w:t>el</w:t>
      </w:r>
      <w:r w:rsidR="00E32C72" w:rsidRPr="00FD6B20">
        <w:rPr>
          <w:rFonts w:cs="Calibri"/>
          <w:szCs w:val="22"/>
        </w:rPr>
        <w:t xml:space="preserve"> estado</w:t>
      </w:r>
      <w:r w:rsidR="00465BCE" w:rsidRPr="00FD6B20">
        <w:rPr>
          <w:rFonts w:cs="Calibri"/>
          <w:szCs w:val="22"/>
        </w:rPr>
        <w:t xml:space="preserve"> de los modelos a</w:t>
      </w:r>
      <w:r w:rsidR="00E32C72" w:rsidRPr="00FD6B20">
        <w:rPr>
          <w:rFonts w:cs="Calibri"/>
          <w:szCs w:val="22"/>
        </w:rPr>
        <w:t xml:space="preserve"> Publicado.</w:t>
      </w:r>
    </w:p>
    <w:p w14:paraId="5D249479" w14:textId="77777777" w:rsidR="0095204C" w:rsidRPr="00FD6B20" w:rsidRDefault="0095204C" w:rsidP="00E910A7">
      <w:pPr>
        <w:pStyle w:val="Prrafodelista"/>
        <w:numPr>
          <w:ilvl w:val="0"/>
          <w:numId w:val="35"/>
        </w:numPr>
        <w:spacing w:line="276" w:lineRule="auto"/>
        <w:rPr>
          <w:rFonts w:cs="Calibri"/>
          <w:szCs w:val="22"/>
        </w:rPr>
      </w:pPr>
      <w:r w:rsidRPr="00FD6B20">
        <w:rPr>
          <w:rFonts w:cs="Calibri"/>
          <w:szCs w:val="22"/>
        </w:rPr>
        <w:t>Solicitamos al cliente confirmación de la revisión y aceptación.</w:t>
      </w:r>
    </w:p>
    <w:p w14:paraId="70CF69AB" w14:textId="108754FC" w:rsidR="00242AB2" w:rsidRPr="00FD6B20" w:rsidRDefault="00242AB2" w:rsidP="00E910A7">
      <w:pPr>
        <w:pStyle w:val="Prrafodelista"/>
        <w:numPr>
          <w:ilvl w:val="0"/>
          <w:numId w:val="35"/>
        </w:numPr>
        <w:spacing w:line="276" w:lineRule="auto"/>
        <w:rPr>
          <w:rFonts w:cs="Calibri"/>
          <w:szCs w:val="22"/>
        </w:rPr>
      </w:pPr>
      <w:r w:rsidRPr="00FD6B20">
        <w:rPr>
          <w:rFonts w:cs="Calibri"/>
          <w:szCs w:val="22"/>
        </w:rPr>
        <w:t>Notificamos a los equipos de trabajo la revisión y aceptación del modelo.</w:t>
      </w:r>
    </w:p>
    <w:p w14:paraId="1ABFB700" w14:textId="77777777" w:rsidR="00924D19" w:rsidRDefault="00924D19" w:rsidP="00E910A7">
      <w:pPr>
        <w:spacing w:line="276" w:lineRule="auto"/>
        <w:rPr>
          <w:rFonts w:cs="Calibri"/>
        </w:rPr>
      </w:pPr>
    </w:p>
    <w:p w14:paraId="6FF4110E" w14:textId="77777777" w:rsidR="00615BB1" w:rsidRDefault="00615BB1" w:rsidP="00E910A7">
      <w:pPr>
        <w:spacing w:line="276" w:lineRule="auto"/>
        <w:rPr>
          <w:rFonts w:cs="Calibri"/>
        </w:rPr>
      </w:pPr>
    </w:p>
    <w:p w14:paraId="708CF840" w14:textId="21813634" w:rsidR="00615BB1" w:rsidRDefault="00157FD6" w:rsidP="00157FD6">
      <w:pPr>
        <w:spacing w:line="276" w:lineRule="auto"/>
        <w:jc w:val="center"/>
        <w:rPr>
          <w:rFonts w:cs="Calibri"/>
        </w:rPr>
      </w:pPr>
      <w:r>
        <w:rPr>
          <w:noProof/>
        </w:rPr>
        <w:lastRenderedPageBreak/>
        <w:drawing>
          <wp:inline distT="0" distB="0" distL="0" distR="0" wp14:anchorId="38F3CA57" wp14:editId="3E27C7C9">
            <wp:extent cx="4937760" cy="3322320"/>
            <wp:effectExtent l="0" t="0" r="0" b="0"/>
            <wp:docPr id="802641923" name="Imagen 4"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41923" name="Imagen 4" descr="Escala de tiempo&#10;&#10;El contenido generado por IA puede ser incorrecto."/>
                    <pic:cNvPicPr>
                      <a:picLocks noChangeAspect="1" noChangeArrowheads="1"/>
                    </pic:cNvPicPr>
                  </pic:nvPicPr>
                  <pic:blipFill rotWithShape="1">
                    <a:blip r:embed="rId37">
                      <a:extLst>
                        <a:ext uri="{28A0092B-C50C-407E-A947-70E740481C1C}">
                          <a14:useLocalDpi xmlns:a14="http://schemas.microsoft.com/office/drawing/2010/main" val="0"/>
                        </a:ext>
                      </a:extLst>
                    </a:blip>
                    <a:srcRect b="11562"/>
                    <a:stretch>
                      <a:fillRect/>
                    </a:stretch>
                  </pic:blipFill>
                  <pic:spPr bwMode="auto">
                    <a:xfrm>
                      <a:off x="0" y="0"/>
                      <a:ext cx="4937760" cy="3322320"/>
                    </a:xfrm>
                    <a:prstGeom prst="rect">
                      <a:avLst/>
                    </a:prstGeom>
                    <a:noFill/>
                    <a:ln>
                      <a:noFill/>
                    </a:ln>
                    <a:extLst>
                      <a:ext uri="{53640926-AAD7-44D8-BBD7-CCE9431645EC}">
                        <a14:shadowObscured xmlns:a14="http://schemas.microsoft.com/office/drawing/2010/main"/>
                      </a:ext>
                    </a:extLst>
                  </pic:spPr>
                </pic:pic>
              </a:graphicData>
            </a:graphic>
          </wp:inline>
        </w:drawing>
      </w:r>
    </w:p>
    <w:p w14:paraId="7D223337" w14:textId="3D9DB730" w:rsidR="00157FD6" w:rsidRDefault="00157FD6" w:rsidP="00157FD6">
      <w:pPr>
        <w:spacing w:line="276" w:lineRule="auto"/>
        <w:jc w:val="center"/>
        <w:rPr>
          <w:rFonts w:cs="Calibri"/>
        </w:rPr>
      </w:pPr>
      <w:r>
        <w:rPr>
          <w:rFonts w:cs="Calibri"/>
        </w:rPr>
        <w:t>Ilustración</w:t>
      </w:r>
      <w:r w:rsidR="00DF0C49">
        <w:rPr>
          <w:rFonts w:cs="Calibri"/>
        </w:rPr>
        <w:t xml:space="preserve"> 15.</w:t>
      </w:r>
      <w:r>
        <w:rPr>
          <w:rFonts w:cs="Calibri"/>
        </w:rPr>
        <w:t xml:space="preserve"> Actividades Fase de Entrega de la Información.</w:t>
      </w:r>
    </w:p>
    <w:p w14:paraId="1270ABB2" w14:textId="77777777" w:rsidR="00615BB1" w:rsidRDefault="00615BB1" w:rsidP="00E910A7">
      <w:pPr>
        <w:spacing w:line="276" w:lineRule="auto"/>
        <w:rPr>
          <w:rFonts w:cs="Calibri"/>
        </w:rPr>
      </w:pPr>
    </w:p>
    <w:p w14:paraId="282909D4" w14:textId="77777777" w:rsidR="00615BB1" w:rsidRPr="00FD6B20" w:rsidRDefault="00615BB1" w:rsidP="00E910A7">
      <w:pPr>
        <w:spacing w:line="276" w:lineRule="auto"/>
        <w:rPr>
          <w:rFonts w:cs="Calibri"/>
        </w:rPr>
      </w:pPr>
    </w:p>
    <w:p w14:paraId="7D4A4A40" w14:textId="6CD9D469" w:rsidR="00924D19" w:rsidRPr="00FD6B20" w:rsidRDefault="00BC7E97" w:rsidP="004E6FD8">
      <w:pPr>
        <w:pStyle w:val="Ttulo2"/>
        <w:numPr>
          <w:ilvl w:val="1"/>
          <w:numId w:val="55"/>
        </w:numPr>
        <w:spacing w:after="0" w:line="276" w:lineRule="auto"/>
        <w:ind w:left="567" w:hanging="567"/>
        <w:rPr>
          <w:rFonts w:cs="Calibri"/>
        </w:rPr>
      </w:pPr>
      <w:bookmarkStart w:id="220" w:name="_Toc197606041"/>
      <w:r w:rsidRPr="00FD6B20">
        <w:rPr>
          <w:rFonts w:cs="Calibri"/>
        </w:rPr>
        <w:t xml:space="preserve">Proceso de gestión de la información – Fin de la fase de desarrollo (ITEM 5.8. </w:t>
      </w:r>
      <w:r w:rsidR="00952029" w:rsidRPr="00FD6B20">
        <w:rPr>
          <w:rFonts w:cs="Calibri"/>
        </w:rPr>
        <w:t>UNE-EN ISO 19650-2:2019</w:t>
      </w:r>
      <w:r w:rsidRPr="00FD6B20">
        <w:rPr>
          <w:rFonts w:cs="Calibri"/>
        </w:rPr>
        <w:t>).</w:t>
      </w:r>
      <w:bookmarkEnd w:id="220"/>
    </w:p>
    <w:p w14:paraId="4EB3FE25" w14:textId="5161947E" w:rsidR="00BC7E97" w:rsidRPr="00FD6B20" w:rsidRDefault="0095204C" w:rsidP="00E910A7">
      <w:pPr>
        <w:spacing w:line="276" w:lineRule="auto"/>
        <w:rPr>
          <w:rFonts w:cs="Calibri"/>
        </w:rPr>
      </w:pPr>
      <w:r w:rsidRPr="00FD6B20">
        <w:rPr>
          <w:rFonts w:cs="Calibri"/>
          <w:szCs w:val="22"/>
        </w:rPr>
        <w:t>E</w:t>
      </w:r>
      <w:r w:rsidR="002F151C" w:rsidRPr="00FD6B20">
        <w:rPr>
          <w:rFonts w:cs="Calibri"/>
          <w:szCs w:val="22"/>
        </w:rPr>
        <w:t>l proceso de entrega del proyecto ha concluido</w:t>
      </w:r>
      <w:r w:rsidR="00414A95" w:rsidRPr="00FD6B20">
        <w:rPr>
          <w:rFonts w:cs="Calibri"/>
          <w:szCs w:val="22"/>
        </w:rPr>
        <w:t xml:space="preserve">, </w:t>
      </w:r>
      <w:r w:rsidR="002F151C" w:rsidRPr="00FD6B20">
        <w:rPr>
          <w:rFonts w:cs="Calibri"/>
          <w:szCs w:val="22"/>
        </w:rPr>
        <w:t xml:space="preserve">se </w:t>
      </w:r>
      <w:r w:rsidR="00414A95" w:rsidRPr="00FD6B20">
        <w:rPr>
          <w:rFonts w:cs="Calibri"/>
          <w:szCs w:val="22"/>
        </w:rPr>
        <w:t xml:space="preserve">procede con el archivado de </w:t>
      </w:r>
      <w:r w:rsidR="002F151C" w:rsidRPr="00FD6B20">
        <w:rPr>
          <w:rFonts w:cs="Calibri"/>
          <w:szCs w:val="22"/>
        </w:rPr>
        <w:t xml:space="preserve">los modelos y </w:t>
      </w:r>
      <w:r w:rsidR="00414A95" w:rsidRPr="00FD6B20">
        <w:rPr>
          <w:rFonts w:cs="Calibri"/>
          <w:szCs w:val="22"/>
        </w:rPr>
        <w:t xml:space="preserve">a </w:t>
      </w:r>
      <w:r w:rsidR="002F151C" w:rsidRPr="00FD6B20">
        <w:rPr>
          <w:rFonts w:cs="Calibri"/>
          <w:szCs w:val="22"/>
        </w:rPr>
        <w:t>documentar las lecciones aprendidas en el proceso, para implementarlas como mejora en el siguiente proyecto</w:t>
      </w:r>
      <w:r w:rsidR="002F151C" w:rsidRPr="00FD6B20">
        <w:rPr>
          <w:rFonts w:cs="Calibri"/>
        </w:rPr>
        <w:t>.</w:t>
      </w:r>
    </w:p>
    <w:p w14:paraId="372264F7" w14:textId="77777777" w:rsidR="002F151C" w:rsidRPr="00FD6B20" w:rsidRDefault="002F151C" w:rsidP="00E910A7">
      <w:pPr>
        <w:spacing w:line="276" w:lineRule="auto"/>
        <w:rPr>
          <w:rFonts w:cs="Calibri"/>
        </w:rPr>
      </w:pPr>
    </w:p>
    <w:p w14:paraId="5C09F5EA" w14:textId="0551AB7D" w:rsidR="00BC7E97" w:rsidRPr="00FD6B20" w:rsidRDefault="00DA434C" w:rsidP="004E6FD8">
      <w:pPr>
        <w:pStyle w:val="Ttulo3"/>
        <w:numPr>
          <w:ilvl w:val="2"/>
          <w:numId w:val="55"/>
        </w:numPr>
        <w:spacing w:after="0" w:line="276" w:lineRule="auto"/>
        <w:ind w:left="567" w:hanging="567"/>
        <w:rPr>
          <w:rFonts w:cs="Calibri"/>
        </w:rPr>
      </w:pPr>
      <w:bookmarkStart w:id="221" w:name="_Toc197606042"/>
      <w:r w:rsidRPr="00FD6B20">
        <w:rPr>
          <w:rFonts w:cs="Calibri"/>
        </w:rPr>
        <w:t xml:space="preserve">Archivar el modelo de información del proyecto (ITEM 5.8.1 </w:t>
      </w:r>
      <w:r w:rsidR="00952029" w:rsidRPr="00FD6B20">
        <w:rPr>
          <w:rFonts w:cs="Calibri"/>
        </w:rPr>
        <w:t>UNE-EN ISO 19650-2:2019</w:t>
      </w:r>
      <w:r w:rsidRPr="00FD6B20">
        <w:rPr>
          <w:rFonts w:cs="Calibri"/>
        </w:rPr>
        <w:t>)</w:t>
      </w:r>
      <w:r w:rsidR="004F270C" w:rsidRPr="00FD6B20">
        <w:rPr>
          <w:rFonts w:cs="Calibri"/>
        </w:rPr>
        <w:t>.</w:t>
      </w:r>
      <w:bookmarkEnd w:id="221"/>
    </w:p>
    <w:p w14:paraId="17693E8E" w14:textId="77777777" w:rsidR="002F151C" w:rsidRPr="00FD6B20" w:rsidRDefault="002F151C" w:rsidP="00E910A7">
      <w:pPr>
        <w:spacing w:line="276" w:lineRule="auto"/>
        <w:rPr>
          <w:rFonts w:cs="Calibri"/>
          <w:szCs w:val="22"/>
        </w:rPr>
      </w:pPr>
      <w:r w:rsidRPr="00FD6B20">
        <w:rPr>
          <w:rFonts w:cs="Calibri"/>
          <w:szCs w:val="22"/>
        </w:rPr>
        <w:t>Una vez aceptado el modelo y entregado al cliente, se da por terminado el proyecto.</w:t>
      </w:r>
    </w:p>
    <w:p w14:paraId="751D61B5" w14:textId="77777777" w:rsidR="00B0336C" w:rsidRPr="00FD6B20" w:rsidRDefault="00B0336C" w:rsidP="00E910A7">
      <w:pPr>
        <w:spacing w:line="276" w:lineRule="auto"/>
        <w:rPr>
          <w:rFonts w:cs="Calibri"/>
          <w:szCs w:val="22"/>
        </w:rPr>
      </w:pPr>
    </w:p>
    <w:p w14:paraId="3B918DF3" w14:textId="4BDCFF89" w:rsidR="002F151C" w:rsidRPr="00FD6B20" w:rsidRDefault="00B0336C" w:rsidP="00E910A7">
      <w:pPr>
        <w:spacing w:line="276" w:lineRule="auto"/>
        <w:rPr>
          <w:rFonts w:cs="Calibri"/>
          <w:szCs w:val="22"/>
        </w:rPr>
      </w:pPr>
      <w:r w:rsidRPr="00FD6B20">
        <w:rPr>
          <w:rFonts w:cs="Calibri"/>
          <w:szCs w:val="22"/>
        </w:rPr>
        <w:t xml:space="preserve">Corresponde al cliente o a nosotros, por delegación, </w:t>
      </w:r>
      <w:r w:rsidR="002F151C" w:rsidRPr="00FD6B20">
        <w:rPr>
          <w:rFonts w:cs="Calibri"/>
          <w:szCs w:val="22"/>
        </w:rPr>
        <w:t>archivar los modelos en el CDE conforme a los procedimientos y métodos establecidos.</w:t>
      </w:r>
    </w:p>
    <w:p w14:paraId="78166C5D" w14:textId="77777777" w:rsidR="000C7084" w:rsidRPr="00FD6B20" w:rsidRDefault="000C7084" w:rsidP="00E910A7">
      <w:pPr>
        <w:spacing w:line="276" w:lineRule="auto"/>
        <w:rPr>
          <w:rFonts w:cs="Calibri"/>
        </w:rPr>
      </w:pPr>
    </w:p>
    <w:p w14:paraId="59FF7E3D" w14:textId="779D5B1C" w:rsidR="002F151C" w:rsidRPr="00FD6B20" w:rsidRDefault="002F151C" w:rsidP="004E6FD8">
      <w:pPr>
        <w:pStyle w:val="Ttulo3"/>
        <w:numPr>
          <w:ilvl w:val="2"/>
          <w:numId w:val="55"/>
        </w:numPr>
        <w:spacing w:after="0" w:line="276" w:lineRule="auto"/>
        <w:ind w:left="567" w:hanging="567"/>
        <w:rPr>
          <w:rFonts w:cs="Calibri"/>
        </w:rPr>
      </w:pPr>
      <w:bookmarkStart w:id="222" w:name="_Toc197606043"/>
      <w:bookmarkStart w:id="223" w:name="ITEM1214PlanificacionModelosPIM"/>
      <w:bookmarkStart w:id="224" w:name="ITEM682LeccionesAprendidas"/>
      <w:r w:rsidRPr="00FD6B20">
        <w:rPr>
          <w:rFonts w:cs="Calibri"/>
        </w:rPr>
        <w:t>Recoger las lecciones aprendidas (I</w:t>
      </w:r>
      <w:r w:rsidR="00331624" w:rsidRPr="00FD6B20">
        <w:rPr>
          <w:rFonts w:cs="Calibri"/>
        </w:rPr>
        <w:t>TEM 5.8.2. UNE EN I</w:t>
      </w:r>
      <w:r w:rsidRPr="00FD6B20">
        <w:rPr>
          <w:rFonts w:cs="Calibri"/>
        </w:rPr>
        <w:t xml:space="preserve">SO19650-2: </w:t>
      </w:r>
      <w:r w:rsidR="006B3E0C" w:rsidRPr="00FD6B20">
        <w:rPr>
          <w:rFonts w:cs="Calibri"/>
        </w:rPr>
        <w:t>2019)</w:t>
      </w:r>
      <w:r w:rsidRPr="00FD6B20">
        <w:rPr>
          <w:rFonts w:cs="Calibri"/>
        </w:rPr>
        <w:t>.</w:t>
      </w:r>
      <w:bookmarkEnd w:id="222"/>
    </w:p>
    <w:bookmarkEnd w:id="223"/>
    <w:p w14:paraId="399AD7A2" w14:textId="07CA7BDB" w:rsidR="002F151C" w:rsidRPr="00FD6B20" w:rsidRDefault="002F151C" w:rsidP="00E910A7">
      <w:pPr>
        <w:spacing w:line="276" w:lineRule="auto"/>
        <w:rPr>
          <w:rFonts w:cs="Calibri"/>
          <w:szCs w:val="22"/>
        </w:rPr>
      </w:pPr>
      <w:r w:rsidRPr="00FD6B20">
        <w:rPr>
          <w:rFonts w:cs="Calibri"/>
          <w:szCs w:val="22"/>
        </w:rPr>
        <w:t>En esta última fase, recogemos las lecciones aprendidas</w:t>
      </w:r>
      <w:r w:rsidR="00EE3A60" w:rsidRPr="00FD6B20">
        <w:rPr>
          <w:rFonts w:cs="Calibri"/>
          <w:szCs w:val="22"/>
        </w:rPr>
        <w:t>, que se pondrán a disposición del adjudicador</w:t>
      </w:r>
      <w:r w:rsidR="002A1F4D" w:rsidRPr="00FD6B20">
        <w:rPr>
          <w:rFonts w:cs="Calibri"/>
          <w:szCs w:val="22"/>
        </w:rPr>
        <w:t xml:space="preserve"> en el CDE</w:t>
      </w:r>
      <w:r w:rsidRPr="00FD6B20">
        <w:rPr>
          <w:rFonts w:cs="Calibri"/>
          <w:szCs w:val="22"/>
        </w:rPr>
        <w:t xml:space="preserve"> durante el proceso y las documentamos en una base de datos, para que puedan servir como mejora en un proyecto futuro</w:t>
      </w:r>
      <w:r w:rsidR="1918C31E" w:rsidRPr="00FD6B20">
        <w:rPr>
          <w:rFonts w:cs="Calibri"/>
          <w:szCs w:val="22"/>
        </w:rPr>
        <w:t xml:space="preserve"> y evitar la repetición de errores. </w:t>
      </w:r>
    </w:p>
    <w:p w14:paraId="00C0790B" w14:textId="3D2F3338" w:rsidR="67ABD2F2" w:rsidRPr="00FD6B20" w:rsidRDefault="67ABD2F2" w:rsidP="00E910A7">
      <w:pPr>
        <w:spacing w:line="276" w:lineRule="auto"/>
        <w:rPr>
          <w:rFonts w:cs="Calibri"/>
          <w:szCs w:val="22"/>
        </w:rPr>
      </w:pPr>
    </w:p>
    <w:p w14:paraId="5FB95EBB" w14:textId="0C91AF3A" w:rsidR="4E98A436" w:rsidRPr="00FD6B20" w:rsidRDefault="4E98A436" w:rsidP="00E910A7">
      <w:pPr>
        <w:spacing w:line="276" w:lineRule="auto"/>
        <w:rPr>
          <w:rFonts w:cs="Calibri"/>
          <w:szCs w:val="22"/>
        </w:rPr>
      </w:pPr>
      <w:r w:rsidRPr="00FD6B20">
        <w:rPr>
          <w:rFonts w:cs="Calibri"/>
          <w:szCs w:val="22"/>
        </w:rPr>
        <w:t xml:space="preserve">A tal efecto, se realizará una reunión de cierre </w:t>
      </w:r>
      <w:r w:rsidR="49D499FF" w:rsidRPr="00FD6B20">
        <w:rPr>
          <w:rFonts w:cs="Calibri"/>
          <w:szCs w:val="22"/>
        </w:rPr>
        <w:t xml:space="preserve">del proyecto donde se solicitará a los equipos la </w:t>
      </w:r>
      <w:r w:rsidR="51AA4E11" w:rsidRPr="00FD6B20">
        <w:rPr>
          <w:rFonts w:cs="Calibri"/>
          <w:szCs w:val="22"/>
        </w:rPr>
        <w:t xml:space="preserve">manifestación de conclusiones. </w:t>
      </w:r>
      <w:r w:rsidR="49D499FF" w:rsidRPr="00FD6B20">
        <w:rPr>
          <w:rFonts w:cs="Calibri"/>
          <w:szCs w:val="22"/>
        </w:rPr>
        <w:t xml:space="preserve"> </w:t>
      </w:r>
      <w:r w:rsidR="61E2D8AE" w:rsidRPr="00FD6B20">
        <w:rPr>
          <w:rFonts w:cs="Calibri"/>
          <w:szCs w:val="22"/>
        </w:rPr>
        <w:t xml:space="preserve">En su defecto, a falta </w:t>
      </w:r>
      <w:r w:rsidR="7D943EFB" w:rsidRPr="00FD6B20">
        <w:rPr>
          <w:rFonts w:cs="Calibri"/>
          <w:szCs w:val="22"/>
        </w:rPr>
        <w:t xml:space="preserve">de reunión de cierre, </w:t>
      </w:r>
      <w:r w:rsidR="61E2D8AE" w:rsidRPr="00FD6B20">
        <w:rPr>
          <w:rFonts w:cs="Calibri"/>
          <w:szCs w:val="22"/>
        </w:rPr>
        <w:t>se enviará a los equipos un formulario en el que se les p</w:t>
      </w:r>
      <w:r w:rsidR="51C39269" w:rsidRPr="00FD6B20">
        <w:rPr>
          <w:rFonts w:cs="Calibri"/>
          <w:szCs w:val="22"/>
        </w:rPr>
        <w:t>osibilite manifestar las lecciones aprendidas por su parte.</w:t>
      </w:r>
    </w:p>
    <w:p w14:paraId="41958843" w14:textId="77777777" w:rsidR="006B3E0C" w:rsidRPr="00FD6B20" w:rsidRDefault="006B3E0C" w:rsidP="00E910A7">
      <w:pPr>
        <w:spacing w:line="276" w:lineRule="auto"/>
        <w:rPr>
          <w:rFonts w:cs="Calibri"/>
          <w:szCs w:val="22"/>
        </w:rPr>
      </w:pPr>
    </w:p>
    <w:p w14:paraId="74125DAA" w14:textId="59261AD6" w:rsidR="002F151C" w:rsidRPr="00FD6B20" w:rsidRDefault="3700F74F" w:rsidP="21E69E4A">
      <w:pPr>
        <w:spacing w:line="276" w:lineRule="auto"/>
        <w:rPr>
          <w:rFonts w:cs="Calibri"/>
        </w:rPr>
      </w:pPr>
      <w:commentRangeStart w:id="225"/>
      <w:r w:rsidRPr="21E69E4A">
        <w:rPr>
          <w:rFonts w:cs="Calibri"/>
        </w:rPr>
        <w:t xml:space="preserve">En el </w:t>
      </w:r>
      <w:r w:rsidR="00AF64A1">
        <w:rPr>
          <w:rFonts w:cs="Calibri"/>
        </w:rPr>
        <w:t>XXXXXXXXXXXXXX</w:t>
      </w:r>
      <w:r w:rsidR="7C3E5EB5" w:rsidRPr="21E69E4A">
        <w:rPr>
          <w:rFonts w:cs="Calibri"/>
        </w:rPr>
        <w:t>_</w:t>
      </w:r>
      <w:r w:rsidR="76177EFA" w:rsidRPr="21E69E4A">
        <w:rPr>
          <w:rFonts w:cs="Calibri"/>
        </w:rPr>
        <w:t>OPORTUNIDADES_DE_MEJORA</w:t>
      </w:r>
      <w:r w:rsidR="1FCF161E" w:rsidRPr="21E69E4A">
        <w:rPr>
          <w:rFonts w:cs="Calibri"/>
        </w:rPr>
        <w:t xml:space="preserve"> </w:t>
      </w:r>
      <w:r w:rsidR="1B322B39" w:rsidRPr="21E69E4A">
        <w:rPr>
          <w:rFonts w:cs="Calibri"/>
        </w:rPr>
        <w:t xml:space="preserve">se </w:t>
      </w:r>
      <w:r w:rsidR="0CA2BD4C" w:rsidRPr="21E69E4A">
        <w:rPr>
          <w:rFonts w:cs="Calibri"/>
        </w:rPr>
        <w:t>establecen las recomendaciones p</w:t>
      </w:r>
      <w:r w:rsidR="20E1217E" w:rsidRPr="21E69E4A">
        <w:rPr>
          <w:rFonts w:cs="Calibri"/>
        </w:rPr>
        <w:t>ara recoger las lecciones aprendidas</w:t>
      </w:r>
      <w:r w:rsidR="71F6A1DB" w:rsidRPr="21E69E4A">
        <w:rPr>
          <w:rFonts w:cs="Calibri"/>
        </w:rPr>
        <w:t>.</w:t>
      </w:r>
      <w:r w:rsidR="1C450EAF" w:rsidRPr="21E69E4A">
        <w:rPr>
          <w:rFonts w:cs="Calibri"/>
        </w:rPr>
        <w:t xml:space="preserve"> </w:t>
      </w:r>
      <w:commentRangeEnd w:id="225"/>
      <w:r w:rsidR="00AF64A1" w:rsidRPr="00FD6B20">
        <w:rPr>
          <w:rStyle w:val="Refdecomentario"/>
          <w:rFonts w:cs="Calibri"/>
          <w:sz w:val="22"/>
          <w:szCs w:val="24"/>
        </w:rPr>
        <w:commentReference w:id="225"/>
      </w:r>
    </w:p>
    <w:p w14:paraId="4710F5BF" w14:textId="6DDDB07E" w:rsidR="002F151C" w:rsidRPr="00FD6B20" w:rsidRDefault="002F151C" w:rsidP="00E910A7">
      <w:pPr>
        <w:spacing w:line="276" w:lineRule="auto"/>
        <w:rPr>
          <w:rFonts w:cs="Calibri"/>
          <w:szCs w:val="22"/>
        </w:rPr>
      </w:pPr>
    </w:p>
    <w:p w14:paraId="6A8E9D9F" w14:textId="208E6B99" w:rsidR="002F151C" w:rsidRPr="00FD6B20" w:rsidRDefault="00350224" w:rsidP="00E910A7">
      <w:pPr>
        <w:spacing w:line="276" w:lineRule="auto"/>
        <w:rPr>
          <w:rFonts w:cs="Calibri"/>
        </w:rPr>
      </w:pPr>
      <w:r w:rsidRPr="00FD6B20">
        <w:rPr>
          <w:rFonts w:cs="Calibri"/>
          <w:szCs w:val="22"/>
        </w:rPr>
        <w:lastRenderedPageBreak/>
        <w:t>El repositorio de</w:t>
      </w:r>
      <w:r w:rsidR="00BF07B9" w:rsidRPr="00FD6B20">
        <w:rPr>
          <w:rFonts w:cs="Calibri"/>
          <w:szCs w:val="22"/>
        </w:rPr>
        <w:t xml:space="preserve"> lecciones aprendidas se encuentra</w:t>
      </w:r>
      <w:r w:rsidR="00CD19AA" w:rsidRPr="00FD6B20">
        <w:rPr>
          <w:rFonts w:cs="Calibri"/>
          <w:szCs w:val="22"/>
        </w:rPr>
        <w:t xml:space="preserve"> a disposición del equipo de </w:t>
      </w:r>
      <w:r w:rsidR="006D67E3">
        <w:rPr>
          <w:rFonts w:cs="Calibri"/>
          <w:szCs w:val="22"/>
        </w:rPr>
        <w:t>AVINTIA</w:t>
      </w:r>
      <w:r w:rsidR="614A890E" w:rsidRPr="00FD6B20">
        <w:rPr>
          <w:rFonts w:cs="Calibri"/>
          <w:szCs w:val="22"/>
        </w:rPr>
        <w:t xml:space="preserve">, </w:t>
      </w:r>
      <w:r w:rsidR="00BF07B9" w:rsidRPr="00FD6B20">
        <w:rPr>
          <w:rFonts w:cs="Calibri"/>
          <w:szCs w:val="22"/>
        </w:rPr>
        <w:t>alojad</w:t>
      </w:r>
      <w:r w:rsidRPr="00FD6B20">
        <w:rPr>
          <w:rFonts w:cs="Calibri"/>
          <w:szCs w:val="22"/>
        </w:rPr>
        <w:t>o</w:t>
      </w:r>
      <w:r w:rsidR="00CD19AA" w:rsidRPr="00FD6B20">
        <w:rPr>
          <w:rFonts w:cs="Calibri"/>
          <w:szCs w:val="22"/>
        </w:rPr>
        <w:t xml:space="preserve"> en el servidor de proyectos BIM de la oficina técnica</w:t>
      </w:r>
      <w:r w:rsidR="006E14E0" w:rsidRPr="00FD6B20">
        <w:rPr>
          <w:rFonts w:cs="Calibri"/>
        </w:rPr>
        <w:t xml:space="preserve"> y en el CDE.</w:t>
      </w:r>
    </w:p>
    <w:p w14:paraId="623FF1EC" w14:textId="216553C1" w:rsidR="00CD19AA" w:rsidRPr="00FD6B20" w:rsidRDefault="00CD19AA" w:rsidP="00E910A7">
      <w:pPr>
        <w:spacing w:line="276" w:lineRule="auto"/>
        <w:rPr>
          <w:rFonts w:cs="Calibri"/>
        </w:rPr>
      </w:pPr>
    </w:p>
    <w:bookmarkEnd w:id="224"/>
    <w:p w14:paraId="029C25E0" w14:textId="77777777" w:rsidR="002F151C" w:rsidRPr="00FD6B20" w:rsidRDefault="002F151C" w:rsidP="00E910A7">
      <w:pPr>
        <w:spacing w:line="276" w:lineRule="auto"/>
        <w:rPr>
          <w:rFonts w:cs="Calibri"/>
        </w:rPr>
      </w:pPr>
    </w:p>
    <w:p w14:paraId="015E9B9B" w14:textId="4EE50235" w:rsidR="00C14354" w:rsidRPr="00FD6B20" w:rsidRDefault="00C14354" w:rsidP="004E6FD8">
      <w:pPr>
        <w:pStyle w:val="Ttulo3"/>
        <w:numPr>
          <w:ilvl w:val="2"/>
          <w:numId w:val="55"/>
        </w:numPr>
        <w:spacing w:after="0" w:line="276" w:lineRule="auto"/>
        <w:ind w:left="567" w:hanging="567"/>
        <w:rPr>
          <w:rFonts w:cs="Calibri"/>
        </w:rPr>
      </w:pPr>
      <w:bookmarkStart w:id="226" w:name="_Toc197606044"/>
      <w:r w:rsidRPr="00FD6B20">
        <w:rPr>
          <w:rFonts w:cs="Calibri"/>
        </w:rPr>
        <w:t>Conclusión y resumen de la Fase de Fin de Desarrollo</w:t>
      </w:r>
      <w:r w:rsidR="003E40A6" w:rsidRPr="00FD6B20">
        <w:rPr>
          <w:rFonts w:cs="Calibri"/>
        </w:rPr>
        <w:t>.</w:t>
      </w:r>
      <w:bookmarkEnd w:id="226"/>
    </w:p>
    <w:p w14:paraId="36667845" w14:textId="77777777" w:rsidR="008A2A32" w:rsidRDefault="00077F65" w:rsidP="00E910A7">
      <w:pPr>
        <w:pStyle w:val="Prrafodelista"/>
        <w:numPr>
          <w:ilvl w:val="0"/>
          <w:numId w:val="36"/>
        </w:numPr>
        <w:spacing w:line="276" w:lineRule="auto"/>
        <w:rPr>
          <w:rFonts w:cs="Calibri"/>
          <w:szCs w:val="22"/>
        </w:rPr>
      </w:pPr>
      <w:r w:rsidRPr="00FD6B20">
        <w:rPr>
          <w:rFonts w:cs="Calibri"/>
          <w:szCs w:val="22"/>
        </w:rPr>
        <w:t xml:space="preserve">Nos aseguramos </w:t>
      </w:r>
      <w:r w:rsidR="00CD7376" w:rsidRPr="00FD6B20">
        <w:rPr>
          <w:rFonts w:cs="Calibri"/>
          <w:szCs w:val="22"/>
        </w:rPr>
        <w:t>de que</w:t>
      </w:r>
      <w:r w:rsidR="003E40A6" w:rsidRPr="00FD6B20">
        <w:rPr>
          <w:rFonts w:cs="Calibri"/>
          <w:szCs w:val="22"/>
        </w:rPr>
        <w:t xml:space="preserve"> el PIM completamente terminado y aprobado </w:t>
      </w:r>
      <w:r w:rsidRPr="00FD6B20">
        <w:rPr>
          <w:rFonts w:cs="Calibri"/>
          <w:szCs w:val="22"/>
        </w:rPr>
        <w:t>por el cliente</w:t>
      </w:r>
      <w:r w:rsidR="002A7CB3" w:rsidRPr="00FD6B20">
        <w:rPr>
          <w:rFonts w:cs="Calibri"/>
          <w:szCs w:val="22"/>
        </w:rPr>
        <w:t xml:space="preserve"> </w:t>
      </w:r>
      <w:r w:rsidR="00D4133B">
        <w:rPr>
          <w:rFonts w:cs="Calibri"/>
          <w:szCs w:val="22"/>
        </w:rPr>
        <w:t xml:space="preserve">así como </w:t>
      </w:r>
      <w:r w:rsidR="002C6443">
        <w:rPr>
          <w:rFonts w:cs="Calibri"/>
          <w:szCs w:val="22"/>
        </w:rPr>
        <w:t>toda la información del proyecto</w:t>
      </w:r>
      <w:r w:rsidR="003E40A6" w:rsidRPr="00FD6B20">
        <w:rPr>
          <w:rFonts w:cs="Calibri"/>
          <w:szCs w:val="22"/>
        </w:rPr>
        <w:t xml:space="preserve"> estarán accesibles para el futuro</w:t>
      </w:r>
      <w:r w:rsidR="008A2A32">
        <w:rPr>
          <w:rFonts w:cs="Calibri"/>
          <w:szCs w:val="22"/>
        </w:rPr>
        <w:t>.</w:t>
      </w:r>
    </w:p>
    <w:p w14:paraId="006F0813" w14:textId="34330B18" w:rsidR="003E40A6" w:rsidRPr="00FD6B20" w:rsidRDefault="008A2A32" w:rsidP="00E910A7">
      <w:pPr>
        <w:pStyle w:val="Prrafodelista"/>
        <w:numPr>
          <w:ilvl w:val="0"/>
          <w:numId w:val="36"/>
        </w:numPr>
        <w:spacing w:line="276" w:lineRule="auto"/>
        <w:rPr>
          <w:rFonts w:cs="Calibri"/>
          <w:szCs w:val="22"/>
        </w:rPr>
      </w:pPr>
      <w:r>
        <w:rPr>
          <w:rFonts w:cs="Calibri"/>
          <w:szCs w:val="22"/>
        </w:rPr>
        <w:t>S</w:t>
      </w:r>
      <w:r w:rsidR="003E40A6" w:rsidRPr="00FD6B20">
        <w:rPr>
          <w:rFonts w:cs="Calibri"/>
          <w:szCs w:val="22"/>
        </w:rPr>
        <w:t xml:space="preserve">eleccionar </w:t>
      </w:r>
      <w:r>
        <w:rPr>
          <w:rFonts w:cs="Calibri"/>
          <w:szCs w:val="22"/>
        </w:rPr>
        <w:t xml:space="preserve">la información del PIM necesaria </w:t>
      </w:r>
      <w:r w:rsidR="003E40A6" w:rsidRPr="00FD6B20">
        <w:rPr>
          <w:rFonts w:cs="Calibri"/>
          <w:szCs w:val="22"/>
        </w:rPr>
        <w:t>para el AIM.</w:t>
      </w:r>
    </w:p>
    <w:p w14:paraId="36A3A79C" w14:textId="55F4F4B7" w:rsidR="003E40A6" w:rsidRPr="00FD6B20" w:rsidRDefault="00CC7A3B" w:rsidP="00E910A7">
      <w:pPr>
        <w:pStyle w:val="Prrafodelista"/>
        <w:numPr>
          <w:ilvl w:val="0"/>
          <w:numId w:val="36"/>
        </w:numPr>
        <w:spacing w:line="276" w:lineRule="auto"/>
        <w:rPr>
          <w:rFonts w:cs="Calibri"/>
          <w:szCs w:val="22"/>
        </w:rPr>
      </w:pPr>
      <w:r w:rsidRPr="00FD6B20">
        <w:rPr>
          <w:rFonts w:cs="Calibri"/>
          <w:szCs w:val="22"/>
        </w:rPr>
        <w:t xml:space="preserve">Recogemos las lecciones aprendidas del proyecto y se archivan </w:t>
      </w:r>
      <w:r w:rsidR="006B49E0">
        <w:rPr>
          <w:rFonts w:cs="Calibri"/>
          <w:szCs w:val="22"/>
        </w:rPr>
        <w:t xml:space="preserve">en el CDE a disposición del cliente y resto de agentes participes en el proyecto y </w:t>
      </w:r>
      <w:r w:rsidRPr="00FD6B20">
        <w:rPr>
          <w:rFonts w:cs="Calibri"/>
          <w:szCs w:val="22"/>
        </w:rPr>
        <w:t xml:space="preserve">en </w:t>
      </w:r>
      <w:r w:rsidR="007C1A76" w:rsidRPr="00FD6B20">
        <w:rPr>
          <w:rFonts w:cs="Calibri"/>
          <w:szCs w:val="22"/>
        </w:rPr>
        <w:t>el directorio de Proyectos BIM de la oficina técnica.</w:t>
      </w:r>
    </w:p>
    <w:p w14:paraId="77706681" w14:textId="205A43E9" w:rsidR="00064385" w:rsidRPr="00FD6B20" w:rsidRDefault="00064385" w:rsidP="00E910A7">
      <w:pPr>
        <w:pStyle w:val="Prrafodelista"/>
        <w:spacing w:line="276" w:lineRule="auto"/>
        <w:rPr>
          <w:rFonts w:cs="Calibri"/>
        </w:rPr>
      </w:pPr>
    </w:p>
    <w:p w14:paraId="7503CBC6" w14:textId="25CB14AA" w:rsidR="00414733" w:rsidRPr="00FD6B20" w:rsidRDefault="00414733" w:rsidP="00E910A7">
      <w:pPr>
        <w:pStyle w:val="Prrafodelista"/>
        <w:spacing w:line="276" w:lineRule="auto"/>
        <w:rPr>
          <w:rFonts w:cs="Calibri"/>
        </w:rPr>
      </w:pPr>
    </w:p>
    <w:p w14:paraId="7AE47DF8" w14:textId="5F032FD1" w:rsidR="00414733" w:rsidRDefault="00CA4EAA" w:rsidP="00CA4EAA">
      <w:pPr>
        <w:pStyle w:val="Prrafodelista"/>
        <w:spacing w:line="276" w:lineRule="auto"/>
        <w:jc w:val="center"/>
        <w:rPr>
          <w:rFonts w:cs="Calibri"/>
        </w:rPr>
      </w:pPr>
      <w:r>
        <w:rPr>
          <w:noProof/>
        </w:rPr>
        <w:drawing>
          <wp:inline distT="0" distB="0" distL="0" distR="0" wp14:anchorId="0DF8C7E8" wp14:editId="65B43820">
            <wp:extent cx="3848100" cy="3421380"/>
            <wp:effectExtent l="0" t="0" r="0" b="0"/>
            <wp:docPr id="1789574839"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74839" name="Imagen 1" descr="Escala de tiempo&#10;&#10;El contenido generado por IA puede ser incorrecto."/>
                    <pic:cNvPicPr>
                      <a:picLocks noChangeAspect="1" noChangeArrowheads="1"/>
                    </pic:cNvPicPr>
                  </pic:nvPicPr>
                  <pic:blipFill rotWithShape="1">
                    <a:blip r:embed="rId38">
                      <a:extLst>
                        <a:ext uri="{28A0092B-C50C-407E-A947-70E740481C1C}">
                          <a14:useLocalDpi xmlns:a14="http://schemas.microsoft.com/office/drawing/2010/main" val="0"/>
                        </a:ext>
                      </a:extLst>
                    </a:blip>
                    <a:srcRect b="11614"/>
                    <a:stretch>
                      <a:fillRect/>
                    </a:stretch>
                  </pic:blipFill>
                  <pic:spPr bwMode="auto">
                    <a:xfrm>
                      <a:off x="0" y="0"/>
                      <a:ext cx="3848100" cy="3421380"/>
                    </a:xfrm>
                    <a:prstGeom prst="rect">
                      <a:avLst/>
                    </a:prstGeom>
                    <a:noFill/>
                    <a:ln>
                      <a:noFill/>
                    </a:ln>
                    <a:extLst>
                      <a:ext uri="{53640926-AAD7-44D8-BBD7-CCE9431645EC}">
                        <a14:shadowObscured xmlns:a14="http://schemas.microsoft.com/office/drawing/2010/main"/>
                      </a:ext>
                    </a:extLst>
                  </pic:spPr>
                </pic:pic>
              </a:graphicData>
            </a:graphic>
          </wp:inline>
        </w:drawing>
      </w:r>
    </w:p>
    <w:p w14:paraId="432A7E5F" w14:textId="5B427EEC" w:rsidR="00CA4EAA" w:rsidRPr="00FD6B20" w:rsidRDefault="00CA4EAA" w:rsidP="00CA4EAA">
      <w:pPr>
        <w:pStyle w:val="Prrafodelista"/>
        <w:spacing w:line="276" w:lineRule="auto"/>
        <w:jc w:val="center"/>
        <w:rPr>
          <w:rFonts w:cs="Calibri"/>
        </w:rPr>
      </w:pPr>
      <w:r>
        <w:rPr>
          <w:rFonts w:cs="Calibri"/>
        </w:rPr>
        <w:t xml:space="preserve">Ilustración </w:t>
      </w:r>
      <w:r w:rsidR="00DF0C49">
        <w:rPr>
          <w:rFonts w:cs="Calibri"/>
        </w:rPr>
        <w:t>16. t</w:t>
      </w:r>
      <w:r>
        <w:rPr>
          <w:rFonts w:cs="Calibri"/>
        </w:rPr>
        <w:t>Actividades Fin Fase de Desarrollo.</w:t>
      </w:r>
    </w:p>
    <w:p w14:paraId="2816715D" w14:textId="3E225B4D" w:rsidR="00414733" w:rsidRPr="00FD6B20" w:rsidRDefault="00414733" w:rsidP="00E910A7">
      <w:pPr>
        <w:pStyle w:val="Prrafodelista"/>
        <w:spacing w:line="276" w:lineRule="auto"/>
        <w:rPr>
          <w:rFonts w:cs="Calibri"/>
        </w:rPr>
      </w:pPr>
    </w:p>
    <w:sectPr w:rsidR="00414733" w:rsidRPr="00FD6B20" w:rsidSect="005A666C">
      <w:pgSz w:w="11906" w:h="16838"/>
      <w:pgMar w:top="1440" w:right="1080" w:bottom="1440" w:left="108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Fernando Igual" w:date="2026-05-25T11:23:00Z" w:initials="FI">
    <w:p w14:paraId="12D917E0" w14:textId="77777777" w:rsidR="006D67E3" w:rsidRDefault="006D67E3" w:rsidP="006D67E3">
      <w:pPr>
        <w:pStyle w:val="Textocomentario"/>
        <w:jc w:val="left"/>
      </w:pPr>
      <w:r>
        <w:rPr>
          <w:rStyle w:val="Refdecomentario"/>
        </w:rPr>
        <w:annotationRef/>
      </w:r>
      <w:r>
        <w:t>Adaptar por cliente</w:t>
      </w:r>
    </w:p>
  </w:comment>
  <w:comment w:id="3" w:author="Fernando Igual" w:date="2026-05-25T11:37:00Z" w:initials="FI">
    <w:p w14:paraId="7DE88C12" w14:textId="77777777" w:rsidR="006D160D" w:rsidRDefault="006D160D" w:rsidP="006D160D">
      <w:pPr>
        <w:pStyle w:val="Textocomentario"/>
        <w:jc w:val="left"/>
      </w:pPr>
      <w:r>
        <w:rPr>
          <w:rStyle w:val="Refdecomentario"/>
        </w:rPr>
        <w:annotationRef/>
      </w:r>
      <w:r>
        <w:t>Incluir la codificación de los documentos</w:t>
      </w:r>
    </w:p>
  </w:comment>
  <w:comment w:id="7" w:author="Fernando Igual" w:date="2026-05-25T11:33:00Z" w:initials="FI">
    <w:p w14:paraId="1745C0C4" w14:textId="77777777" w:rsidR="006D160D" w:rsidRDefault="006D160D" w:rsidP="006D160D">
      <w:pPr>
        <w:pStyle w:val="Textocomentario"/>
        <w:jc w:val="left"/>
      </w:pPr>
      <w:r>
        <w:rPr>
          <w:rStyle w:val="Refdecomentario"/>
        </w:rPr>
        <w:annotationRef/>
      </w:r>
      <w:r>
        <w:t>Adaptar por cliente</w:t>
      </w:r>
    </w:p>
  </w:comment>
  <w:comment w:id="18" w:author="Fernando Igual" w:date="2026-05-25T11:36:00Z" w:initials="FI">
    <w:p w14:paraId="11EE36FF" w14:textId="77777777" w:rsidR="006D160D" w:rsidRDefault="006D160D" w:rsidP="006D160D">
      <w:pPr>
        <w:pStyle w:val="Textocomentario"/>
        <w:jc w:val="left"/>
      </w:pPr>
      <w:r>
        <w:rPr>
          <w:rStyle w:val="Refdecomentario"/>
        </w:rPr>
        <w:annotationRef/>
      </w:r>
      <w:r>
        <w:t>Revisar y codificar por cliente</w:t>
      </w:r>
    </w:p>
  </w:comment>
  <w:comment w:id="20" w:author="Fernando Igual" w:date="2026-05-25T11:38:00Z" w:initials="FI">
    <w:p w14:paraId="05F38849" w14:textId="77777777" w:rsidR="006D160D" w:rsidRDefault="006D160D" w:rsidP="006D160D">
      <w:pPr>
        <w:pStyle w:val="Textocomentario"/>
        <w:jc w:val="left"/>
      </w:pPr>
      <w:r>
        <w:rPr>
          <w:rStyle w:val="Refdecomentario"/>
        </w:rPr>
        <w:annotationRef/>
      </w:r>
      <w:r>
        <w:t>Incluir codificación</w:t>
      </w:r>
    </w:p>
  </w:comment>
  <w:comment w:id="24" w:author="Fernando Igual" w:date="2026-02-09T16:58:00Z" w:initials="FI">
    <w:p w14:paraId="5492AF3D" w14:textId="77777777" w:rsidR="006D67E3" w:rsidRDefault="006E6EFE" w:rsidP="006D67E3">
      <w:pPr>
        <w:pStyle w:val="Textocomentario"/>
        <w:jc w:val="left"/>
      </w:pPr>
      <w:r>
        <w:rPr>
          <w:rStyle w:val="Refdecomentario"/>
        </w:rPr>
        <w:annotationRef/>
      </w:r>
      <w:r w:rsidR="006D67E3">
        <w:t>Revisar y concretar.</w:t>
      </w:r>
    </w:p>
  </w:comment>
  <w:comment w:id="28" w:author="Fernando Igual" w:date="2026-05-25T11:50:00Z" w:initials="FI">
    <w:p w14:paraId="2BF01B87" w14:textId="77777777" w:rsidR="00742AD8" w:rsidRDefault="00742AD8" w:rsidP="00742AD8">
      <w:pPr>
        <w:pStyle w:val="Textocomentario"/>
        <w:jc w:val="left"/>
      </w:pPr>
      <w:r>
        <w:rPr>
          <w:rStyle w:val="Refdecomentario"/>
        </w:rPr>
        <w:annotationRef/>
      </w:r>
      <w:r>
        <w:t>Incluir codificación</w:t>
      </w:r>
    </w:p>
  </w:comment>
  <w:comment w:id="29" w:author="Fernando Igual" w:date="2026-05-25T11:53:00Z" w:initials="FI">
    <w:p w14:paraId="12BFF7C0" w14:textId="77777777" w:rsidR="00742AD8" w:rsidRDefault="00742AD8" w:rsidP="00742AD8">
      <w:pPr>
        <w:pStyle w:val="Textocomentario"/>
        <w:jc w:val="left"/>
      </w:pPr>
      <w:r>
        <w:rPr>
          <w:rStyle w:val="Refdecomentario"/>
        </w:rPr>
        <w:annotationRef/>
      </w:r>
      <w:r>
        <w:t>Incluir codificación</w:t>
      </w:r>
    </w:p>
  </w:comment>
  <w:comment w:id="35" w:author="Fernando Igual" w:date="2026-05-25T11:54:00Z" w:initials="FI">
    <w:p w14:paraId="4EC2EB0C" w14:textId="77777777" w:rsidR="00742AD8" w:rsidRDefault="00742AD8" w:rsidP="00742AD8">
      <w:pPr>
        <w:pStyle w:val="Textocomentario"/>
        <w:jc w:val="left"/>
      </w:pPr>
      <w:r>
        <w:rPr>
          <w:rStyle w:val="Refdecomentario"/>
        </w:rPr>
        <w:annotationRef/>
      </w:r>
      <w:r>
        <w:t>Incluir codificación</w:t>
      </w:r>
    </w:p>
  </w:comment>
  <w:comment w:id="40" w:author="Fernando Igual" w:date="2026-05-25T11:55:00Z" w:initials="FI">
    <w:p w14:paraId="20B1D9DC" w14:textId="77777777" w:rsidR="00742AD8" w:rsidRDefault="00742AD8" w:rsidP="00742AD8">
      <w:pPr>
        <w:pStyle w:val="Textocomentario"/>
        <w:jc w:val="left"/>
      </w:pPr>
      <w:r>
        <w:rPr>
          <w:rStyle w:val="Refdecomentario"/>
        </w:rPr>
        <w:annotationRef/>
      </w:r>
      <w:r>
        <w:t>Incluir codificación</w:t>
      </w:r>
    </w:p>
  </w:comment>
  <w:comment w:id="48" w:author="Fernando Igual" w:date="2026-05-25T11:55:00Z" w:initials="FI">
    <w:p w14:paraId="637D60C1" w14:textId="77777777" w:rsidR="00742AD8" w:rsidRDefault="00742AD8" w:rsidP="00742AD8">
      <w:pPr>
        <w:pStyle w:val="Textocomentario"/>
        <w:jc w:val="left"/>
      </w:pPr>
      <w:r>
        <w:rPr>
          <w:rStyle w:val="Refdecomentario"/>
        </w:rPr>
        <w:annotationRef/>
      </w:r>
      <w:r>
        <w:t>Incluir codificación</w:t>
      </w:r>
    </w:p>
  </w:comment>
  <w:comment w:id="49" w:author="Fernando Igual" w:date="2026-05-25T11:57:00Z" w:initials="FI">
    <w:p w14:paraId="56E25B08" w14:textId="77777777" w:rsidR="00742AD8" w:rsidRDefault="00742AD8" w:rsidP="00742AD8">
      <w:pPr>
        <w:pStyle w:val="Textocomentario"/>
        <w:jc w:val="left"/>
      </w:pPr>
      <w:r>
        <w:rPr>
          <w:rStyle w:val="Refdecomentario"/>
        </w:rPr>
        <w:annotationRef/>
      </w:r>
      <w:r>
        <w:t>Incluir codificación</w:t>
      </w:r>
    </w:p>
  </w:comment>
  <w:comment w:id="50" w:author="Fernando Igual" w:date="2026-05-25T11:57:00Z" w:initials="FI">
    <w:p w14:paraId="3318F95F" w14:textId="77777777" w:rsidR="00742AD8" w:rsidRDefault="00742AD8" w:rsidP="00742AD8">
      <w:pPr>
        <w:pStyle w:val="Textocomentario"/>
        <w:jc w:val="left"/>
      </w:pPr>
      <w:r>
        <w:rPr>
          <w:rStyle w:val="Refdecomentario"/>
        </w:rPr>
        <w:annotationRef/>
      </w:r>
      <w:r>
        <w:t>Incluir codificación</w:t>
      </w:r>
    </w:p>
  </w:comment>
  <w:comment w:id="51" w:author="Fernando Igual" w:date="2026-05-25T11:58:00Z" w:initials="FI">
    <w:p w14:paraId="7A2F6AB5" w14:textId="77777777" w:rsidR="00742AD8" w:rsidRDefault="00742AD8" w:rsidP="00742AD8">
      <w:pPr>
        <w:pStyle w:val="Textocomentario"/>
        <w:jc w:val="left"/>
      </w:pPr>
      <w:r>
        <w:rPr>
          <w:rStyle w:val="Refdecomentario"/>
        </w:rPr>
        <w:annotationRef/>
      </w:r>
      <w:r>
        <w:t>Incluir codificación</w:t>
      </w:r>
    </w:p>
  </w:comment>
  <w:comment w:id="52" w:author="Fernando Igual" w:date="2026-05-25T11:59:00Z" w:initials="FI">
    <w:p w14:paraId="1CF4A92B" w14:textId="77777777" w:rsidR="00742AD8" w:rsidRDefault="00742AD8" w:rsidP="00742AD8">
      <w:pPr>
        <w:pStyle w:val="Textocomentario"/>
        <w:jc w:val="left"/>
      </w:pPr>
      <w:r>
        <w:rPr>
          <w:rStyle w:val="Refdecomentario"/>
        </w:rPr>
        <w:annotationRef/>
      </w:r>
      <w:r>
        <w:t>Incluir codificación</w:t>
      </w:r>
    </w:p>
  </w:comment>
  <w:comment w:id="67" w:author="Fernando Igual" w:date="2026-05-25T12:01:00Z" w:initials="FI">
    <w:p w14:paraId="1065FB16" w14:textId="77777777" w:rsidR="00517043" w:rsidRDefault="00517043" w:rsidP="00517043">
      <w:pPr>
        <w:pStyle w:val="Textocomentario"/>
        <w:jc w:val="left"/>
      </w:pPr>
      <w:r>
        <w:rPr>
          <w:rStyle w:val="Refdecomentario"/>
        </w:rPr>
        <w:annotationRef/>
      </w:r>
      <w:r>
        <w:t>Incluir codificación</w:t>
      </w:r>
    </w:p>
  </w:comment>
  <w:comment w:id="74" w:author="Fernando Igual" w:date="2026-05-25T12:03:00Z" w:initials="FI">
    <w:p w14:paraId="24A54E0F" w14:textId="77777777" w:rsidR="00517043" w:rsidRDefault="00517043" w:rsidP="00517043">
      <w:pPr>
        <w:pStyle w:val="Textocomentario"/>
        <w:jc w:val="left"/>
      </w:pPr>
      <w:r>
        <w:rPr>
          <w:rStyle w:val="Refdecomentario"/>
        </w:rPr>
        <w:annotationRef/>
      </w:r>
      <w:r>
        <w:t>Incluir codificación</w:t>
      </w:r>
    </w:p>
  </w:comment>
  <w:comment w:id="76" w:author="Fernando Igual" w:date="2026-05-25T12:04:00Z" w:initials="FI">
    <w:p w14:paraId="6AEED88E" w14:textId="77777777" w:rsidR="00517043" w:rsidRDefault="00517043" w:rsidP="00517043">
      <w:pPr>
        <w:pStyle w:val="Textocomentario"/>
        <w:jc w:val="left"/>
      </w:pPr>
      <w:r>
        <w:rPr>
          <w:rStyle w:val="Refdecomentario"/>
        </w:rPr>
        <w:annotationRef/>
      </w:r>
      <w:r>
        <w:t>Adaptar por cliente</w:t>
      </w:r>
    </w:p>
  </w:comment>
  <w:comment w:id="78" w:author="Fernando Igual" w:date="2026-05-25T12:17:00Z" w:initials="FI">
    <w:p w14:paraId="58BE73FD" w14:textId="77777777" w:rsidR="00770C44" w:rsidRDefault="00770C44" w:rsidP="00770C44">
      <w:pPr>
        <w:pStyle w:val="Textocomentario"/>
        <w:jc w:val="left"/>
      </w:pPr>
      <w:r>
        <w:rPr>
          <w:rStyle w:val="Refdecomentario"/>
        </w:rPr>
        <w:annotationRef/>
      </w:r>
      <w:r>
        <w:t>Incluir codificación de las plantillas</w:t>
      </w:r>
    </w:p>
  </w:comment>
  <w:comment w:id="102" w:author="Fernando Igual" w:date="2026-05-25T12:10:00Z" w:initials="FI">
    <w:p w14:paraId="6435AB76" w14:textId="77777777" w:rsidR="00770C44" w:rsidRDefault="00770C44" w:rsidP="00770C44">
      <w:pPr>
        <w:pStyle w:val="Textocomentario"/>
        <w:jc w:val="left"/>
      </w:pPr>
      <w:r>
        <w:rPr>
          <w:rStyle w:val="Refdecomentario"/>
        </w:rPr>
        <w:annotationRef/>
      </w:r>
      <w:r>
        <w:t>Incluir codificación</w:t>
      </w:r>
    </w:p>
  </w:comment>
  <w:comment w:id="112" w:author="Fernando Igual" w:date="2026-05-25T12:12:00Z" w:initials="FI">
    <w:p w14:paraId="395AA9B6" w14:textId="77777777" w:rsidR="00770C44" w:rsidRDefault="00770C44" w:rsidP="00770C44">
      <w:pPr>
        <w:pStyle w:val="Textocomentario"/>
        <w:jc w:val="left"/>
      </w:pPr>
      <w:r>
        <w:rPr>
          <w:rStyle w:val="Refdecomentario"/>
        </w:rPr>
        <w:annotationRef/>
      </w:r>
      <w:r>
        <w:t>Revisar y adaptar</w:t>
      </w:r>
    </w:p>
  </w:comment>
  <w:comment w:id="114" w:author="Fernando Igual" w:date="2026-05-25T12:13:00Z" w:initials="FI">
    <w:p w14:paraId="5205E455" w14:textId="77777777" w:rsidR="00770C44" w:rsidRDefault="00770C44" w:rsidP="00770C44">
      <w:pPr>
        <w:pStyle w:val="Textocomentario"/>
        <w:jc w:val="left"/>
      </w:pPr>
      <w:r>
        <w:rPr>
          <w:rStyle w:val="Refdecomentario"/>
        </w:rPr>
        <w:annotationRef/>
      </w:r>
      <w:r>
        <w:t>Incluir codificación</w:t>
      </w:r>
    </w:p>
  </w:comment>
  <w:comment w:id="121" w:author="Fernando Igual" w:date="2026-05-25T12:14:00Z" w:initials="FI">
    <w:p w14:paraId="305B0A0A" w14:textId="77777777" w:rsidR="00770C44" w:rsidRDefault="00770C44" w:rsidP="00770C44">
      <w:pPr>
        <w:pStyle w:val="Textocomentario"/>
        <w:jc w:val="left"/>
      </w:pPr>
      <w:r>
        <w:rPr>
          <w:rStyle w:val="Refdecomentario"/>
        </w:rPr>
        <w:annotationRef/>
      </w:r>
      <w:r>
        <w:t>Incluir codificación de la plantilla</w:t>
      </w:r>
    </w:p>
  </w:comment>
  <w:comment w:id="130" w:author="Fernando Igual" w:date="2026-05-25T12:15:00Z" w:initials="FI">
    <w:p w14:paraId="2A373061" w14:textId="77777777" w:rsidR="00770C44" w:rsidRDefault="00770C44" w:rsidP="00770C44">
      <w:pPr>
        <w:pStyle w:val="Textocomentario"/>
        <w:jc w:val="left"/>
      </w:pPr>
      <w:r>
        <w:rPr>
          <w:rStyle w:val="Refdecomentario"/>
        </w:rPr>
        <w:annotationRef/>
      </w:r>
      <w:r>
        <w:t>Incluir codificación de la plantilla</w:t>
      </w:r>
    </w:p>
  </w:comment>
  <w:comment w:id="134" w:author="Fernando Igual" w:date="2026-05-25T12:25:00Z" w:initials="FI">
    <w:p w14:paraId="011A5494" w14:textId="77777777" w:rsidR="0019792B" w:rsidRDefault="0019792B" w:rsidP="0019792B">
      <w:pPr>
        <w:pStyle w:val="Textocomentario"/>
        <w:jc w:val="left"/>
      </w:pPr>
      <w:r>
        <w:rPr>
          <w:rStyle w:val="Refdecomentario"/>
        </w:rPr>
        <w:annotationRef/>
      </w:r>
      <w:r>
        <w:t>Incluir codificación</w:t>
      </w:r>
    </w:p>
  </w:comment>
  <w:comment w:id="135" w:author="Fernando Igual" w:date="2026-05-25T12:25:00Z" w:initials="FI">
    <w:p w14:paraId="30A34D16" w14:textId="77777777" w:rsidR="0019792B" w:rsidRDefault="0019792B" w:rsidP="0019792B">
      <w:pPr>
        <w:pStyle w:val="Textocomentario"/>
        <w:jc w:val="left"/>
      </w:pPr>
      <w:r>
        <w:rPr>
          <w:rStyle w:val="Refdecomentario"/>
        </w:rPr>
        <w:annotationRef/>
      </w:r>
      <w:r>
        <w:t>Incluir codificación</w:t>
      </w:r>
    </w:p>
  </w:comment>
  <w:comment w:id="139" w:author="Fernando Igual" w:date="2026-05-25T12:26:00Z" w:initials="FI">
    <w:p w14:paraId="10EB2A3F" w14:textId="77777777" w:rsidR="0019792B" w:rsidRDefault="0019792B" w:rsidP="0019792B">
      <w:pPr>
        <w:pStyle w:val="Textocomentario"/>
        <w:jc w:val="left"/>
      </w:pPr>
      <w:r>
        <w:rPr>
          <w:rStyle w:val="Refdecomentario"/>
        </w:rPr>
        <w:annotationRef/>
      </w:r>
      <w:r>
        <w:t>Incluir codificación</w:t>
      </w:r>
    </w:p>
  </w:comment>
  <w:comment w:id="143" w:author="Fernando Igual" w:date="2026-05-25T12:51:00Z" w:initials="FI">
    <w:p w14:paraId="3D545DC1" w14:textId="77777777" w:rsidR="00E567CD" w:rsidRDefault="00E567CD" w:rsidP="00E567CD">
      <w:pPr>
        <w:pStyle w:val="Textocomentario"/>
        <w:jc w:val="left"/>
      </w:pPr>
      <w:r>
        <w:rPr>
          <w:rStyle w:val="Refdecomentario"/>
        </w:rPr>
        <w:annotationRef/>
      </w:r>
      <w:r>
        <w:t>Incluir codificación</w:t>
      </w:r>
    </w:p>
  </w:comment>
  <w:comment w:id="147" w:author="Fernando Igual" w:date="2026-05-25T12:52:00Z" w:initials="FI">
    <w:p w14:paraId="308810FD" w14:textId="77777777" w:rsidR="00E567CD" w:rsidRDefault="00E567CD" w:rsidP="00E567CD">
      <w:pPr>
        <w:pStyle w:val="Textocomentario"/>
        <w:jc w:val="left"/>
      </w:pPr>
      <w:r>
        <w:rPr>
          <w:rStyle w:val="Refdecomentario"/>
        </w:rPr>
        <w:annotationRef/>
      </w:r>
      <w:r>
        <w:t>Incluir codificación</w:t>
      </w:r>
    </w:p>
  </w:comment>
  <w:comment w:id="151" w:author="Fernando Igual" w:date="2026-05-25T12:25:00Z" w:initials="FI">
    <w:p w14:paraId="6F9AB138" w14:textId="77777777" w:rsidR="00E567CD" w:rsidRDefault="00E567CD" w:rsidP="0019792B">
      <w:pPr>
        <w:pStyle w:val="Textocomentario"/>
        <w:jc w:val="left"/>
      </w:pPr>
      <w:r>
        <w:rPr>
          <w:rStyle w:val="Refdecomentario"/>
        </w:rPr>
        <w:annotationRef/>
      </w:r>
      <w:r>
        <w:t>Incluir codificación</w:t>
      </w:r>
    </w:p>
  </w:comment>
  <w:comment w:id="162" w:author="Fernando Igual" w:date="2026-05-25T12:58:00Z" w:initials="FI">
    <w:p w14:paraId="13689DB9" w14:textId="77777777" w:rsidR="00E567CD" w:rsidRDefault="00E567CD" w:rsidP="00E567CD">
      <w:pPr>
        <w:pStyle w:val="Textocomentario"/>
        <w:jc w:val="left"/>
      </w:pPr>
      <w:r>
        <w:rPr>
          <w:rStyle w:val="Refdecomentario"/>
        </w:rPr>
        <w:annotationRef/>
      </w:r>
      <w:r>
        <w:t>Incluir codificación de la plantilla</w:t>
      </w:r>
    </w:p>
  </w:comment>
  <w:comment w:id="166" w:author="Fernando Igual" w:date="2026-05-25T12:57:00Z" w:initials="FI">
    <w:p w14:paraId="475F85E7" w14:textId="77777777" w:rsidR="00E567CD" w:rsidRDefault="00E567CD" w:rsidP="00E567CD">
      <w:pPr>
        <w:pStyle w:val="Textocomentario"/>
        <w:jc w:val="left"/>
      </w:pPr>
      <w:r>
        <w:rPr>
          <w:rStyle w:val="Refdecomentario"/>
        </w:rPr>
        <w:annotationRef/>
      </w:r>
      <w:r>
        <w:t>Incluir codificación</w:t>
      </w:r>
    </w:p>
  </w:comment>
  <w:comment w:id="169" w:author="Fernando Igual" w:date="2026-05-25T12:58:00Z" w:initials="FI">
    <w:p w14:paraId="5DEF8D35" w14:textId="77777777" w:rsidR="00E567CD" w:rsidRDefault="00E567CD" w:rsidP="00E567CD">
      <w:pPr>
        <w:pStyle w:val="Textocomentario"/>
        <w:jc w:val="left"/>
      </w:pPr>
      <w:r>
        <w:rPr>
          <w:rStyle w:val="Refdecomentario"/>
        </w:rPr>
        <w:annotationRef/>
      </w:r>
      <w:r>
        <w:t>Incluir codificación de la plantilla</w:t>
      </w:r>
    </w:p>
  </w:comment>
  <w:comment w:id="173" w:author="Fernando Igual" w:date="2026-05-25T12:59:00Z" w:initials="FI">
    <w:p w14:paraId="3AFD769E" w14:textId="77777777" w:rsidR="00E567CD" w:rsidRDefault="00E567CD" w:rsidP="00E567CD">
      <w:pPr>
        <w:pStyle w:val="Textocomentario"/>
        <w:jc w:val="left"/>
      </w:pPr>
      <w:r>
        <w:rPr>
          <w:rStyle w:val="Refdecomentario"/>
        </w:rPr>
        <w:annotationRef/>
      </w:r>
      <w:r>
        <w:t>Incluir codificación de la plantilla</w:t>
      </w:r>
    </w:p>
  </w:comment>
  <w:comment w:id="182" w:author="Fernando Igual" w:date="2026-05-25T13:00:00Z" w:initials="FI">
    <w:p w14:paraId="34F3912E" w14:textId="77777777" w:rsidR="00E567CD" w:rsidRDefault="00E567CD" w:rsidP="00E567CD">
      <w:pPr>
        <w:pStyle w:val="Textocomentario"/>
        <w:jc w:val="left"/>
      </w:pPr>
      <w:r>
        <w:rPr>
          <w:rStyle w:val="Refdecomentario"/>
        </w:rPr>
        <w:annotationRef/>
      </w:r>
      <w:r>
        <w:t>Incluir codificación</w:t>
      </w:r>
    </w:p>
  </w:comment>
  <w:comment w:id="190" w:author="Fernando Igual" w:date="2026-05-25T13:01:00Z" w:initials="FI">
    <w:p w14:paraId="1B9DD623" w14:textId="77777777" w:rsidR="00AF64A1" w:rsidRDefault="00AF64A1" w:rsidP="00AF64A1">
      <w:pPr>
        <w:pStyle w:val="Textocomentario"/>
        <w:jc w:val="left"/>
      </w:pPr>
      <w:r>
        <w:rPr>
          <w:rStyle w:val="Refdecomentario"/>
        </w:rPr>
        <w:annotationRef/>
      </w:r>
      <w:r>
        <w:t>Incluir codificación de la plantilla</w:t>
      </w:r>
    </w:p>
  </w:comment>
  <w:comment w:id="194" w:author="Fernando Igual" w:date="2026-05-25T13:02:00Z" w:initials="FI">
    <w:p w14:paraId="20D60D98" w14:textId="77777777" w:rsidR="00AF64A1" w:rsidRDefault="00AF64A1" w:rsidP="00AF64A1">
      <w:pPr>
        <w:pStyle w:val="Textocomentario"/>
        <w:jc w:val="left"/>
      </w:pPr>
      <w:r>
        <w:rPr>
          <w:rStyle w:val="Refdecomentario"/>
        </w:rPr>
        <w:annotationRef/>
      </w:r>
      <w:r>
        <w:t>Incluir codificación de la plantilla</w:t>
      </w:r>
    </w:p>
  </w:comment>
  <w:comment w:id="198" w:author="Fernando Igual" w:date="2026-05-25T13:03:00Z" w:initials="FI">
    <w:p w14:paraId="3ABBACE3" w14:textId="77777777" w:rsidR="00AF64A1" w:rsidRDefault="00AF64A1" w:rsidP="00AF64A1">
      <w:pPr>
        <w:pStyle w:val="Textocomentario"/>
        <w:jc w:val="left"/>
      </w:pPr>
      <w:r>
        <w:rPr>
          <w:rStyle w:val="Refdecomentario"/>
        </w:rPr>
        <w:annotationRef/>
      </w:r>
      <w:r>
        <w:t>Incluir codificación de la plantilla</w:t>
      </w:r>
    </w:p>
  </w:comment>
  <w:comment w:id="203" w:author="Fernando Igual" w:date="2026-05-25T13:04:00Z" w:initials="FI">
    <w:p w14:paraId="42DF5C36" w14:textId="77777777" w:rsidR="00AF64A1" w:rsidRDefault="00AF64A1" w:rsidP="00AF64A1">
      <w:pPr>
        <w:pStyle w:val="Textocomentario"/>
        <w:jc w:val="left"/>
      </w:pPr>
      <w:r>
        <w:rPr>
          <w:rStyle w:val="Refdecomentario"/>
        </w:rPr>
        <w:annotationRef/>
      </w:r>
      <w:r>
        <w:t>Adaptar según cliente</w:t>
      </w:r>
    </w:p>
  </w:comment>
  <w:comment w:id="208" w:author="Fernando Igual" w:date="2026-05-25T13:05:00Z" w:initials="FI">
    <w:p w14:paraId="0ECFA0E7" w14:textId="77777777" w:rsidR="00AF64A1" w:rsidRDefault="00AF64A1" w:rsidP="00AF64A1">
      <w:pPr>
        <w:pStyle w:val="Textocomentario"/>
        <w:jc w:val="left"/>
      </w:pPr>
      <w:r>
        <w:rPr>
          <w:rStyle w:val="Refdecomentario"/>
        </w:rPr>
        <w:annotationRef/>
      </w:r>
      <w:r>
        <w:t>Incluir codificación de la plantilla</w:t>
      </w:r>
    </w:p>
  </w:comment>
  <w:comment w:id="214" w:author="Fernando Igual" w:date="2026-05-25T13:06:00Z" w:initials="FI">
    <w:p w14:paraId="0B9DA85E" w14:textId="77777777" w:rsidR="00AF64A1" w:rsidRDefault="00AF64A1" w:rsidP="00AF64A1">
      <w:pPr>
        <w:pStyle w:val="Textocomentario"/>
        <w:jc w:val="left"/>
      </w:pPr>
      <w:r>
        <w:rPr>
          <w:rStyle w:val="Refdecomentario"/>
        </w:rPr>
        <w:annotationRef/>
      </w:r>
      <w:r>
        <w:t>Adaptar según cliente</w:t>
      </w:r>
    </w:p>
  </w:comment>
  <w:comment w:id="218" w:author="Fernando Igual" w:date="2026-05-25T13:07:00Z" w:initials="FI">
    <w:p w14:paraId="3B2A212D" w14:textId="77777777" w:rsidR="00AF64A1" w:rsidRDefault="00AF64A1" w:rsidP="00AF64A1">
      <w:pPr>
        <w:pStyle w:val="Textocomentario"/>
        <w:jc w:val="left"/>
      </w:pPr>
      <w:r>
        <w:rPr>
          <w:rStyle w:val="Refdecomentario"/>
        </w:rPr>
        <w:annotationRef/>
      </w:r>
      <w:r>
        <w:t>Adaptar según cliente</w:t>
      </w:r>
    </w:p>
  </w:comment>
  <w:comment w:id="225" w:author="Fernando Igual" w:date="2026-05-25T13:08:00Z" w:initials="FI">
    <w:p w14:paraId="25E06C7E" w14:textId="77777777" w:rsidR="00AF64A1" w:rsidRDefault="00AF64A1" w:rsidP="00AF64A1">
      <w:pPr>
        <w:pStyle w:val="Textocomentario"/>
        <w:jc w:val="left"/>
      </w:pPr>
      <w:r>
        <w:rPr>
          <w:rStyle w:val="Refdecomentario"/>
        </w:rPr>
        <w:annotationRef/>
      </w:r>
      <w:r>
        <w:t>Incluir codificación de la plantilla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D917E0" w15:done="0"/>
  <w15:commentEx w15:paraId="7DE88C12" w15:done="0"/>
  <w15:commentEx w15:paraId="1745C0C4" w15:done="0"/>
  <w15:commentEx w15:paraId="11EE36FF" w15:done="0"/>
  <w15:commentEx w15:paraId="05F38849" w15:done="0"/>
  <w15:commentEx w15:paraId="5492AF3D" w15:done="0"/>
  <w15:commentEx w15:paraId="2BF01B87" w15:done="0"/>
  <w15:commentEx w15:paraId="12BFF7C0" w15:done="0"/>
  <w15:commentEx w15:paraId="4EC2EB0C" w15:done="0"/>
  <w15:commentEx w15:paraId="20B1D9DC" w15:done="0"/>
  <w15:commentEx w15:paraId="637D60C1" w15:done="0"/>
  <w15:commentEx w15:paraId="56E25B08" w15:done="0"/>
  <w15:commentEx w15:paraId="3318F95F" w15:done="0"/>
  <w15:commentEx w15:paraId="7A2F6AB5" w15:done="0"/>
  <w15:commentEx w15:paraId="1CF4A92B" w15:done="0"/>
  <w15:commentEx w15:paraId="1065FB16" w15:done="0"/>
  <w15:commentEx w15:paraId="24A54E0F" w15:done="0"/>
  <w15:commentEx w15:paraId="6AEED88E" w15:done="0"/>
  <w15:commentEx w15:paraId="58BE73FD" w15:done="0"/>
  <w15:commentEx w15:paraId="6435AB76" w15:done="0"/>
  <w15:commentEx w15:paraId="395AA9B6" w15:done="0"/>
  <w15:commentEx w15:paraId="5205E455" w15:done="0"/>
  <w15:commentEx w15:paraId="305B0A0A" w15:done="0"/>
  <w15:commentEx w15:paraId="2A373061" w15:done="0"/>
  <w15:commentEx w15:paraId="011A5494" w15:done="0"/>
  <w15:commentEx w15:paraId="30A34D16" w15:done="0"/>
  <w15:commentEx w15:paraId="10EB2A3F" w15:done="0"/>
  <w15:commentEx w15:paraId="3D545DC1" w15:done="0"/>
  <w15:commentEx w15:paraId="308810FD" w15:done="0"/>
  <w15:commentEx w15:paraId="6F9AB138" w15:done="0"/>
  <w15:commentEx w15:paraId="13689DB9" w15:done="0"/>
  <w15:commentEx w15:paraId="475F85E7" w15:done="0"/>
  <w15:commentEx w15:paraId="5DEF8D35" w15:done="0"/>
  <w15:commentEx w15:paraId="3AFD769E" w15:done="0"/>
  <w15:commentEx w15:paraId="34F3912E" w15:done="0"/>
  <w15:commentEx w15:paraId="1B9DD623" w15:done="0"/>
  <w15:commentEx w15:paraId="20D60D98" w15:done="0"/>
  <w15:commentEx w15:paraId="3ABBACE3" w15:done="0"/>
  <w15:commentEx w15:paraId="42DF5C36" w15:done="0"/>
  <w15:commentEx w15:paraId="0ECFA0E7" w15:done="0"/>
  <w15:commentEx w15:paraId="0B9DA85E" w15:done="0"/>
  <w15:commentEx w15:paraId="3B2A212D" w15:done="0"/>
  <w15:commentEx w15:paraId="25E06C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414B1F" w16cex:dateUtc="2026-05-25T09:23:00Z"/>
  <w16cex:commentExtensible w16cex:durableId="710A4874" w16cex:dateUtc="2026-05-25T09:37:00Z"/>
  <w16cex:commentExtensible w16cex:durableId="18832C39" w16cex:dateUtc="2026-05-25T09:33:00Z"/>
  <w16cex:commentExtensible w16cex:durableId="6CDAFC31" w16cex:dateUtc="2026-05-25T09:36:00Z"/>
  <w16cex:commentExtensible w16cex:durableId="0493E074" w16cex:dateUtc="2026-05-25T09:38:00Z"/>
  <w16cex:commentExtensible w16cex:durableId="21F25E0A" w16cex:dateUtc="2026-02-09T15:58:00Z"/>
  <w16cex:commentExtensible w16cex:durableId="7A33045B" w16cex:dateUtc="2026-05-25T09:50:00Z"/>
  <w16cex:commentExtensible w16cex:durableId="6E397224" w16cex:dateUtc="2026-05-25T09:53:00Z"/>
  <w16cex:commentExtensible w16cex:durableId="2F525ACF" w16cex:dateUtc="2026-05-25T09:54:00Z"/>
  <w16cex:commentExtensible w16cex:durableId="29FE82BD" w16cex:dateUtc="2026-05-25T09:55:00Z"/>
  <w16cex:commentExtensible w16cex:durableId="3AE60B7A" w16cex:dateUtc="2026-05-25T09:55:00Z"/>
  <w16cex:commentExtensible w16cex:durableId="2B10668B" w16cex:dateUtc="2026-05-25T09:57:00Z"/>
  <w16cex:commentExtensible w16cex:durableId="1C2A176D" w16cex:dateUtc="2026-05-25T09:57:00Z"/>
  <w16cex:commentExtensible w16cex:durableId="78110CA2" w16cex:dateUtc="2026-05-25T09:58:00Z"/>
  <w16cex:commentExtensible w16cex:durableId="335C492B" w16cex:dateUtc="2026-05-25T09:59:00Z"/>
  <w16cex:commentExtensible w16cex:durableId="29AAEA74" w16cex:dateUtc="2026-05-25T10:01:00Z"/>
  <w16cex:commentExtensible w16cex:durableId="4BFF3889" w16cex:dateUtc="2026-05-25T10:03:00Z"/>
  <w16cex:commentExtensible w16cex:durableId="52FBFB46" w16cex:dateUtc="2026-05-25T10:04:00Z"/>
  <w16cex:commentExtensible w16cex:durableId="017FDBD0" w16cex:dateUtc="2026-05-25T10:17:00Z"/>
  <w16cex:commentExtensible w16cex:durableId="283538B6" w16cex:dateUtc="2026-05-25T10:10:00Z"/>
  <w16cex:commentExtensible w16cex:durableId="37F42A40" w16cex:dateUtc="2026-05-25T10:12:00Z"/>
  <w16cex:commentExtensible w16cex:durableId="0E0F61B2" w16cex:dateUtc="2026-05-25T10:13:00Z"/>
  <w16cex:commentExtensible w16cex:durableId="1ABCACAD" w16cex:dateUtc="2026-05-25T10:14:00Z"/>
  <w16cex:commentExtensible w16cex:durableId="3CCBCE6E" w16cex:dateUtc="2026-05-25T10:15:00Z"/>
  <w16cex:commentExtensible w16cex:durableId="45C76884" w16cex:dateUtc="2026-05-25T10:25:00Z"/>
  <w16cex:commentExtensible w16cex:durableId="0E8D4C2D" w16cex:dateUtc="2026-05-25T10:25:00Z"/>
  <w16cex:commentExtensible w16cex:durableId="07738959" w16cex:dateUtc="2026-05-25T10:26:00Z"/>
  <w16cex:commentExtensible w16cex:durableId="51148D8C" w16cex:dateUtc="2026-05-25T10:51:00Z"/>
  <w16cex:commentExtensible w16cex:durableId="661E1D74" w16cex:dateUtc="2026-05-25T10:52:00Z"/>
  <w16cex:commentExtensible w16cex:durableId="5757CEDA" w16cex:dateUtc="2026-05-25T10:25:00Z"/>
  <w16cex:commentExtensible w16cex:durableId="61FB0045" w16cex:dateUtc="2026-05-25T10:58:00Z"/>
  <w16cex:commentExtensible w16cex:durableId="181874B1" w16cex:dateUtc="2026-05-25T10:57:00Z"/>
  <w16cex:commentExtensible w16cex:durableId="7FB4B609" w16cex:dateUtc="2026-05-25T10:58:00Z"/>
  <w16cex:commentExtensible w16cex:durableId="5E0FDE7E" w16cex:dateUtc="2026-05-25T10:59:00Z"/>
  <w16cex:commentExtensible w16cex:durableId="3C987DD5" w16cex:dateUtc="2026-05-25T11:00:00Z"/>
  <w16cex:commentExtensible w16cex:durableId="058A36AD" w16cex:dateUtc="2026-05-25T11:01:00Z"/>
  <w16cex:commentExtensible w16cex:durableId="730C592F" w16cex:dateUtc="2026-05-25T11:02:00Z"/>
  <w16cex:commentExtensible w16cex:durableId="603BCBFE" w16cex:dateUtc="2026-05-25T11:03:00Z"/>
  <w16cex:commentExtensible w16cex:durableId="59291485" w16cex:dateUtc="2026-05-25T11:04:00Z"/>
  <w16cex:commentExtensible w16cex:durableId="598440CF" w16cex:dateUtc="2026-05-25T11:05:00Z"/>
  <w16cex:commentExtensible w16cex:durableId="148CCEDD" w16cex:dateUtc="2026-05-25T11:06:00Z"/>
  <w16cex:commentExtensible w16cex:durableId="0DCCBBA6" w16cex:dateUtc="2026-05-25T11:07:00Z"/>
  <w16cex:commentExtensible w16cex:durableId="3D81171E" w16cex:dateUtc="2026-05-25T1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D917E0" w16cid:durableId="4F414B1F"/>
  <w16cid:commentId w16cid:paraId="7DE88C12" w16cid:durableId="710A4874"/>
  <w16cid:commentId w16cid:paraId="1745C0C4" w16cid:durableId="18832C39"/>
  <w16cid:commentId w16cid:paraId="11EE36FF" w16cid:durableId="6CDAFC31"/>
  <w16cid:commentId w16cid:paraId="05F38849" w16cid:durableId="0493E074"/>
  <w16cid:commentId w16cid:paraId="5492AF3D" w16cid:durableId="21F25E0A"/>
  <w16cid:commentId w16cid:paraId="2BF01B87" w16cid:durableId="7A33045B"/>
  <w16cid:commentId w16cid:paraId="12BFF7C0" w16cid:durableId="6E397224"/>
  <w16cid:commentId w16cid:paraId="4EC2EB0C" w16cid:durableId="2F525ACF"/>
  <w16cid:commentId w16cid:paraId="20B1D9DC" w16cid:durableId="29FE82BD"/>
  <w16cid:commentId w16cid:paraId="637D60C1" w16cid:durableId="3AE60B7A"/>
  <w16cid:commentId w16cid:paraId="56E25B08" w16cid:durableId="2B10668B"/>
  <w16cid:commentId w16cid:paraId="3318F95F" w16cid:durableId="1C2A176D"/>
  <w16cid:commentId w16cid:paraId="7A2F6AB5" w16cid:durableId="78110CA2"/>
  <w16cid:commentId w16cid:paraId="1CF4A92B" w16cid:durableId="335C492B"/>
  <w16cid:commentId w16cid:paraId="1065FB16" w16cid:durableId="29AAEA74"/>
  <w16cid:commentId w16cid:paraId="24A54E0F" w16cid:durableId="4BFF3889"/>
  <w16cid:commentId w16cid:paraId="6AEED88E" w16cid:durableId="52FBFB46"/>
  <w16cid:commentId w16cid:paraId="58BE73FD" w16cid:durableId="017FDBD0"/>
  <w16cid:commentId w16cid:paraId="6435AB76" w16cid:durableId="283538B6"/>
  <w16cid:commentId w16cid:paraId="395AA9B6" w16cid:durableId="37F42A40"/>
  <w16cid:commentId w16cid:paraId="5205E455" w16cid:durableId="0E0F61B2"/>
  <w16cid:commentId w16cid:paraId="305B0A0A" w16cid:durableId="1ABCACAD"/>
  <w16cid:commentId w16cid:paraId="2A373061" w16cid:durableId="3CCBCE6E"/>
  <w16cid:commentId w16cid:paraId="011A5494" w16cid:durableId="45C76884"/>
  <w16cid:commentId w16cid:paraId="30A34D16" w16cid:durableId="0E8D4C2D"/>
  <w16cid:commentId w16cid:paraId="10EB2A3F" w16cid:durableId="07738959"/>
  <w16cid:commentId w16cid:paraId="3D545DC1" w16cid:durableId="51148D8C"/>
  <w16cid:commentId w16cid:paraId="308810FD" w16cid:durableId="661E1D74"/>
  <w16cid:commentId w16cid:paraId="6F9AB138" w16cid:durableId="5757CEDA"/>
  <w16cid:commentId w16cid:paraId="13689DB9" w16cid:durableId="61FB0045"/>
  <w16cid:commentId w16cid:paraId="475F85E7" w16cid:durableId="181874B1"/>
  <w16cid:commentId w16cid:paraId="5DEF8D35" w16cid:durableId="7FB4B609"/>
  <w16cid:commentId w16cid:paraId="3AFD769E" w16cid:durableId="5E0FDE7E"/>
  <w16cid:commentId w16cid:paraId="34F3912E" w16cid:durableId="3C987DD5"/>
  <w16cid:commentId w16cid:paraId="1B9DD623" w16cid:durableId="058A36AD"/>
  <w16cid:commentId w16cid:paraId="20D60D98" w16cid:durableId="730C592F"/>
  <w16cid:commentId w16cid:paraId="3ABBACE3" w16cid:durableId="603BCBFE"/>
  <w16cid:commentId w16cid:paraId="42DF5C36" w16cid:durableId="59291485"/>
  <w16cid:commentId w16cid:paraId="0ECFA0E7" w16cid:durableId="598440CF"/>
  <w16cid:commentId w16cid:paraId="0B9DA85E" w16cid:durableId="148CCEDD"/>
  <w16cid:commentId w16cid:paraId="3B2A212D" w16cid:durableId="0DCCBBA6"/>
  <w16cid:commentId w16cid:paraId="25E06C7E" w16cid:durableId="3D8117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811C9" w14:textId="77777777" w:rsidR="006E45C2" w:rsidRPr="007A421D" w:rsidRDefault="006E45C2" w:rsidP="00592154">
      <w:pPr>
        <w:spacing w:line="240" w:lineRule="auto"/>
      </w:pPr>
      <w:r w:rsidRPr="007A421D">
        <w:separator/>
      </w:r>
    </w:p>
  </w:endnote>
  <w:endnote w:type="continuationSeparator" w:id="0">
    <w:p w14:paraId="3A689D1E" w14:textId="77777777" w:rsidR="006E45C2" w:rsidRPr="007A421D" w:rsidRDefault="006E45C2" w:rsidP="00592154">
      <w:pPr>
        <w:spacing w:line="240" w:lineRule="auto"/>
      </w:pPr>
      <w:r w:rsidRPr="007A421D">
        <w:continuationSeparator/>
      </w:r>
    </w:p>
  </w:endnote>
  <w:endnote w:type="continuationNotice" w:id="1">
    <w:p w14:paraId="3DBACB08" w14:textId="77777777" w:rsidR="006E45C2" w:rsidRPr="007A421D" w:rsidRDefault="006E45C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Sans">
    <w:panose1 w:val="00000500000000000000"/>
    <w:charset w:val="00"/>
    <w:family w:val="auto"/>
    <w:pitch w:val="variable"/>
    <w:sig w:usb0="20000007" w:usb1="00000001" w:usb2="00000000" w:usb3="00000000" w:csb0="000001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utura Lt BT">
    <w:altName w:val="Century Gothic"/>
    <w:charset w:val="00"/>
    <w:family w:val="swiss"/>
    <w:pitch w:val="variable"/>
    <w:sig w:usb0="00000087" w:usb1="00000000" w:usb2="00000000" w:usb3="00000000" w:csb0="0000001B"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086573"/>
      <w:docPartObj>
        <w:docPartGallery w:val="Page Numbers (Bottom of Page)"/>
        <w:docPartUnique/>
      </w:docPartObj>
    </w:sdtPr>
    <w:sdtEndPr/>
    <w:sdtContent>
      <w:p w14:paraId="29745A51" w14:textId="4CF0D549" w:rsidR="00EF72CB" w:rsidRDefault="00EF72CB">
        <w:pPr>
          <w:pStyle w:val="Piedepgina"/>
          <w:jc w:val="right"/>
        </w:pPr>
        <w:r>
          <w:fldChar w:fldCharType="begin"/>
        </w:r>
        <w:r>
          <w:instrText>PAGE   \* MERGEFORMAT</w:instrText>
        </w:r>
        <w:r>
          <w:fldChar w:fldCharType="separate"/>
        </w:r>
        <w:r>
          <w:t>2</w:t>
        </w:r>
        <w:r>
          <w:fldChar w:fldCharType="end"/>
        </w:r>
      </w:p>
    </w:sdtContent>
  </w:sdt>
  <w:p w14:paraId="1324CBDD" w14:textId="77777777" w:rsidR="00EF72CB" w:rsidRDefault="00EF72C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DE80D" w14:textId="562D35B7" w:rsidR="003319B2" w:rsidRPr="007A421D" w:rsidRDefault="003319B2" w:rsidP="00592154">
    <w:pPr>
      <w:pStyle w:val="Piedepgina"/>
      <w:tabs>
        <w:tab w:val="clear" w:pos="4252"/>
        <w:tab w:val="clear" w:pos="8504"/>
        <w:tab w:val="left" w:pos="6716"/>
      </w:tabs>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36F41" w14:textId="77777777" w:rsidR="006E45C2" w:rsidRPr="007A421D" w:rsidRDefault="006E45C2" w:rsidP="00592154">
      <w:pPr>
        <w:spacing w:line="240" w:lineRule="auto"/>
      </w:pPr>
      <w:r w:rsidRPr="007A421D">
        <w:separator/>
      </w:r>
    </w:p>
  </w:footnote>
  <w:footnote w:type="continuationSeparator" w:id="0">
    <w:p w14:paraId="28692EC7" w14:textId="77777777" w:rsidR="006E45C2" w:rsidRPr="007A421D" w:rsidRDefault="006E45C2" w:rsidP="00592154">
      <w:pPr>
        <w:spacing w:line="240" w:lineRule="auto"/>
      </w:pPr>
      <w:r w:rsidRPr="007A421D">
        <w:continuationSeparator/>
      </w:r>
    </w:p>
  </w:footnote>
  <w:footnote w:type="continuationNotice" w:id="1">
    <w:p w14:paraId="01833117" w14:textId="77777777" w:rsidR="006E45C2" w:rsidRPr="007A421D" w:rsidRDefault="006E45C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DFA90" w14:textId="77777777" w:rsidR="00AE7880" w:rsidRDefault="00AE7880" w:rsidP="00AE7880">
    <w:pPr>
      <w:pStyle w:val="Encabezado"/>
      <w:jc w:val="right"/>
      <w:rPr>
        <w:b/>
        <w:bCs/>
        <w:color w:val="0000FF"/>
        <w:sz w:val="14"/>
      </w:rPr>
    </w:pPr>
  </w:p>
  <w:p w14:paraId="08C006D0" w14:textId="77777777" w:rsidR="00AE7880" w:rsidRDefault="00AE7880" w:rsidP="00AE7880">
    <w:pPr>
      <w:pStyle w:val="Encabezado"/>
      <w:pBdr>
        <w:bottom w:val="single" w:sz="6" w:space="1" w:color="auto"/>
      </w:pBdr>
      <w:jc w:val="center"/>
      <w:rPr>
        <w:rFonts w:ascii="Arial" w:hAnsi="Arial" w:cs="Arial"/>
        <w:sz w:val="18"/>
      </w:rPr>
    </w:pPr>
  </w:p>
  <w:p w14:paraId="585E050F" w14:textId="64A316A6" w:rsidR="003319B2" w:rsidRPr="007A421D" w:rsidRDefault="003319B2" w:rsidP="00E1055A">
    <w:pPr>
      <w:pStyle w:val="Encabezad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4F3"/>
    <w:multiLevelType w:val="hybridMultilevel"/>
    <w:tmpl w:val="9384C35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76568E"/>
    <w:multiLevelType w:val="hybridMultilevel"/>
    <w:tmpl w:val="864EDD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675FB1"/>
    <w:multiLevelType w:val="hybridMultilevel"/>
    <w:tmpl w:val="8BA81FF2"/>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56F2E3C"/>
    <w:multiLevelType w:val="multilevel"/>
    <w:tmpl w:val="C70A431C"/>
    <w:lvl w:ilvl="0">
      <w:start w:val="1"/>
      <w:numFmt w:val="decimal"/>
      <w:pStyle w:val="Ttulo1aneto"/>
      <w:lvlText w:val="%1."/>
      <w:lvlJc w:val="left"/>
      <w:pPr>
        <w:ind w:left="72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07B9079F"/>
    <w:multiLevelType w:val="hybridMultilevel"/>
    <w:tmpl w:val="FC72471E"/>
    <w:lvl w:ilvl="0" w:tplc="C1CC4D82">
      <w:numFmt w:val="bullet"/>
      <w:lvlText w:val="•"/>
      <w:lvlJc w:val="left"/>
      <w:pPr>
        <w:ind w:left="1068" w:hanging="708"/>
      </w:pPr>
      <w:rPr>
        <w:rFonts w:ascii="Nunito Sans" w:eastAsiaTheme="minorHAnsi" w:hAnsi="Nunito San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7BC5890"/>
    <w:multiLevelType w:val="hybridMultilevel"/>
    <w:tmpl w:val="88EC3A50"/>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0CC62A2E"/>
    <w:multiLevelType w:val="multilevel"/>
    <w:tmpl w:val="E698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27184"/>
    <w:multiLevelType w:val="hybridMultilevel"/>
    <w:tmpl w:val="6D443A40"/>
    <w:lvl w:ilvl="0" w:tplc="C1CC4D82">
      <w:numFmt w:val="bullet"/>
      <w:lvlText w:val="•"/>
      <w:lvlJc w:val="left"/>
      <w:pPr>
        <w:ind w:left="1068" w:hanging="708"/>
      </w:pPr>
      <w:rPr>
        <w:rFonts w:ascii="Nunito Sans" w:eastAsiaTheme="minorHAnsi" w:hAnsi="Nunito San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E5503AD"/>
    <w:multiLevelType w:val="hybridMultilevel"/>
    <w:tmpl w:val="54C0DE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EB44E0A"/>
    <w:multiLevelType w:val="hybridMultilevel"/>
    <w:tmpl w:val="340AE7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F8F1A66"/>
    <w:multiLevelType w:val="hybridMultilevel"/>
    <w:tmpl w:val="2430C0C2"/>
    <w:lvl w:ilvl="0" w:tplc="27F65452">
      <w:start w:val="16"/>
      <w:numFmt w:val="bullet"/>
      <w:lvlText w:val="-"/>
      <w:lvlJc w:val="left"/>
      <w:pPr>
        <w:ind w:left="720" w:hanging="360"/>
      </w:pPr>
      <w:rPr>
        <w:rFonts w:ascii="Futura Lt BT" w:eastAsia="Times New Roman" w:hAnsi="Futura Lt BT"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25E662E"/>
    <w:multiLevelType w:val="hybridMultilevel"/>
    <w:tmpl w:val="6910F9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4A52665"/>
    <w:multiLevelType w:val="multilevel"/>
    <w:tmpl w:val="C272377A"/>
    <w:styleLink w:val="Lantania"/>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677134E"/>
    <w:multiLevelType w:val="hybridMultilevel"/>
    <w:tmpl w:val="85DCB9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6957AC7"/>
    <w:multiLevelType w:val="hybridMultilevel"/>
    <w:tmpl w:val="D30CF8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69D44DB"/>
    <w:multiLevelType w:val="multilevel"/>
    <w:tmpl w:val="9228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8406C3"/>
    <w:multiLevelType w:val="hybridMultilevel"/>
    <w:tmpl w:val="A41666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E887B9C"/>
    <w:multiLevelType w:val="hybridMultilevel"/>
    <w:tmpl w:val="C5BEAB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21D5EFC"/>
    <w:multiLevelType w:val="hybridMultilevel"/>
    <w:tmpl w:val="4F7CBD2E"/>
    <w:lvl w:ilvl="0" w:tplc="0C0A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C2F4856"/>
    <w:multiLevelType w:val="hybridMultilevel"/>
    <w:tmpl w:val="8A22C9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EAF2DF3"/>
    <w:multiLevelType w:val="hybridMultilevel"/>
    <w:tmpl w:val="0ED0C1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FA32D83"/>
    <w:multiLevelType w:val="multilevel"/>
    <w:tmpl w:val="4D9A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10469B"/>
    <w:multiLevelType w:val="hybridMultilevel"/>
    <w:tmpl w:val="E0803C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BFD0A37"/>
    <w:multiLevelType w:val="hybridMultilevel"/>
    <w:tmpl w:val="F51CC5DE"/>
    <w:lvl w:ilvl="0" w:tplc="0C0A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D9B2144"/>
    <w:multiLevelType w:val="hybridMultilevel"/>
    <w:tmpl w:val="FD40158C"/>
    <w:lvl w:ilvl="0" w:tplc="FF9ED996">
      <w:start w:val="1"/>
      <w:numFmt w:val="bullet"/>
      <w:pStyle w:val="ListbulletL1"/>
      <w:lvlText w:val=""/>
      <w:lvlJc w:val="left"/>
      <w:pPr>
        <w:ind w:left="720" w:hanging="360"/>
      </w:pPr>
      <w:rPr>
        <w:rFonts w:ascii="Symbol" w:hAnsi="Symbol" w:hint="default"/>
      </w:rPr>
    </w:lvl>
    <w:lvl w:ilvl="1" w:tplc="B4DE26EC">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4552D3"/>
    <w:multiLevelType w:val="hybridMultilevel"/>
    <w:tmpl w:val="73A879A0"/>
    <w:lvl w:ilvl="0" w:tplc="C1CC4D82">
      <w:numFmt w:val="bullet"/>
      <w:lvlText w:val="•"/>
      <w:lvlJc w:val="left"/>
      <w:pPr>
        <w:ind w:left="1068" w:hanging="708"/>
      </w:pPr>
      <w:rPr>
        <w:rFonts w:ascii="Nunito Sans" w:eastAsiaTheme="minorHAnsi" w:hAnsi="Nunito San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66F55C8"/>
    <w:multiLevelType w:val="multilevel"/>
    <w:tmpl w:val="5774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4C2F37"/>
    <w:multiLevelType w:val="hybridMultilevel"/>
    <w:tmpl w:val="0E4A79A0"/>
    <w:lvl w:ilvl="0" w:tplc="C1CC4D82">
      <w:numFmt w:val="bullet"/>
      <w:lvlText w:val="•"/>
      <w:lvlJc w:val="left"/>
      <w:pPr>
        <w:ind w:left="1428" w:hanging="708"/>
      </w:pPr>
      <w:rPr>
        <w:rFonts w:ascii="Nunito Sans" w:eastAsiaTheme="minorHAnsi" w:hAnsi="Nunito San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4986516B"/>
    <w:multiLevelType w:val="multilevel"/>
    <w:tmpl w:val="85AC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311F25"/>
    <w:multiLevelType w:val="hybridMultilevel"/>
    <w:tmpl w:val="0900A9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D95170D"/>
    <w:multiLevelType w:val="hybridMultilevel"/>
    <w:tmpl w:val="189432AA"/>
    <w:lvl w:ilvl="0" w:tplc="C1CC4D82">
      <w:numFmt w:val="bullet"/>
      <w:lvlText w:val="•"/>
      <w:lvlJc w:val="left"/>
      <w:pPr>
        <w:ind w:left="1068" w:hanging="708"/>
      </w:pPr>
      <w:rPr>
        <w:rFonts w:ascii="Nunito Sans" w:eastAsiaTheme="minorHAnsi" w:hAnsi="Nunito San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DE049FE"/>
    <w:multiLevelType w:val="hybridMultilevel"/>
    <w:tmpl w:val="C7D85C2C"/>
    <w:lvl w:ilvl="0" w:tplc="C1CC4D82">
      <w:numFmt w:val="bullet"/>
      <w:lvlText w:val="•"/>
      <w:lvlJc w:val="left"/>
      <w:pPr>
        <w:ind w:left="1068" w:hanging="708"/>
      </w:pPr>
      <w:rPr>
        <w:rFonts w:ascii="Nunito Sans" w:eastAsiaTheme="minorHAnsi" w:hAnsi="Nunito San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0214878"/>
    <w:multiLevelType w:val="multilevel"/>
    <w:tmpl w:val="D560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AF0548"/>
    <w:multiLevelType w:val="multilevel"/>
    <w:tmpl w:val="B14C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DF3F69"/>
    <w:multiLevelType w:val="hybridMultilevel"/>
    <w:tmpl w:val="A5E6FBC2"/>
    <w:lvl w:ilvl="0" w:tplc="C1CC4D82">
      <w:numFmt w:val="bullet"/>
      <w:lvlText w:val="•"/>
      <w:lvlJc w:val="left"/>
      <w:pPr>
        <w:ind w:left="1068" w:hanging="708"/>
      </w:pPr>
      <w:rPr>
        <w:rFonts w:ascii="Nunito Sans" w:eastAsiaTheme="minorHAnsi" w:hAnsi="Nunito San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20263EC"/>
    <w:multiLevelType w:val="hybridMultilevel"/>
    <w:tmpl w:val="56EC1ACC"/>
    <w:lvl w:ilvl="0" w:tplc="C1CC4D82">
      <w:numFmt w:val="bullet"/>
      <w:lvlText w:val="•"/>
      <w:lvlJc w:val="left"/>
      <w:pPr>
        <w:ind w:left="1068" w:hanging="708"/>
      </w:pPr>
      <w:rPr>
        <w:rFonts w:ascii="Nunito Sans" w:eastAsiaTheme="minorHAnsi" w:hAnsi="Nunito San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64B37F7"/>
    <w:multiLevelType w:val="hybridMultilevel"/>
    <w:tmpl w:val="5DC2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EBB084E"/>
    <w:multiLevelType w:val="hybridMultilevel"/>
    <w:tmpl w:val="7076D2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F016C03"/>
    <w:multiLevelType w:val="hybridMultilevel"/>
    <w:tmpl w:val="1E40EA8E"/>
    <w:lvl w:ilvl="0" w:tplc="C1CC4D82">
      <w:numFmt w:val="bullet"/>
      <w:lvlText w:val="•"/>
      <w:lvlJc w:val="left"/>
      <w:pPr>
        <w:ind w:left="1068" w:hanging="708"/>
      </w:pPr>
      <w:rPr>
        <w:rFonts w:ascii="Nunito Sans" w:eastAsiaTheme="minorHAnsi" w:hAnsi="Nunito San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0CF39A2"/>
    <w:multiLevelType w:val="hybridMultilevel"/>
    <w:tmpl w:val="85D81660"/>
    <w:lvl w:ilvl="0" w:tplc="C1CC4D82">
      <w:numFmt w:val="bullet"/>
      <w:lvlText w:val="•"/>
      <w:lvlJc w:val="left"/>
      <w:pPr>
        <w:ind w:left="1068" w:hanging="708"/>
      </w:pPr>
      <w:rPr>
        <w:rFonts w:ascii="Nunito Sans" w:eastAsiaTheme="minorHAnsi" w:hAnsi="Nunito San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2D84B54"/>
    <w:multiLevelType w:val="hybridMultilevel"/>
    <w:tmpl w:val="4A4EFE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41262DB"/>
    <w:multiLevelType w:val="hybridMultilevel"/>
    <w:tmpl w:val="545CB03A"/>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7E05912"/>
    <w:multiLevelType w:val="hybridMultilevel"/>
    <w:tmpl w:val="7FF67E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8123843"/>
    <w:multiLevelType w:val="hybridMultilevel"/>
    <w:tmpl w:val="33C0AAE2"/>
    <w:lvl w:ilvl="0" w:tplc="C1CC4D82">
      <w:numFmt w:val="bullet"/>
      <w:lvlText w:val="•"/>
      <w:lvlJc w:val="left"/>
      <w:pPr>
        <w:ind w:left="1068" w:hanging="708"/>
      </w:pPr>
      <w:rPr>
        <w:rFonts w:ascii="Nunito Sans" w:eastAsiaTheme="minorHAnsi" w:hAnsi="Nunito San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8A72A7D"/>
    <w:multiLevelType w:val="hybridMultilevel"/>
    <w:tmpl w:val="760C0C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68AB2746"/>
    <w:multiLevelType w:val="hybridMultilevel"/>
    <w:tmpl w:val="A274D4E8"/>
    <w:lvl w:ilvl="0" w:tplc="0C0A0011">
      <w:start w:val="1"/>
      <w:numFmt w:val="decimal"/>
      <w:lvlText w:val="%1)"/>
      <w:lvlJc w:val="left"/>
      <w:pPr>
        <w:ind w:left="1068" w:hanging="708"/>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93152DA"/>
    <w:multiLevelType w:val="multilevel"/>
    <w:tmpl w:val="8B4A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6A1450"/>
    <w:multiLevelType w:val="hybridMultilevel"/>
    <w:tmpl w:val="089812E0"/>
    <w:lvl w:ilvl="0" w:tplc="A00C6AB2">
      <w:start w:val="1"/>
      <w:numFmt w:val="bullet"/>
      <w:lvlText w:val="•"/>
      <w:lvlJc w:val="left"/>
      <w:pPr>
        <w:ind w:left="216"/>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BD36526E">
      <w:start w:val="1"/>
      <w:numFmt w:val="bullet"/>
      <w:lvlText w:val="o"/>
      <w:lvlJc w:val="left"/>
      <w:pPr>
        <w:ind w:left="1213"/>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2" w:tplc="B9F22C94">
      <w:start w:val="1"/>
      <w:numFmt w:val="bullet"/>
      <w:lvlText w:val="▪"/>
      <w:lvlJc w:val="left"/>
      <w:pPr>
        <w:ind w:left="1933"/>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3" w:tplc="6DA0015A">
      <w:start w:val="1"/>
      <w:numFmt w:val="bullet"/>
      <w:lvlText w:val="•"/>
      <w:lvlJc w:val="left"/>
      <w:pPr>
        <w:ind w:left="265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3F8E7C8A">
      <w:start w:val="1"/>
      <w:numFmt w:val="bullet"/>
      <w:lvlText w:val="o"/>
      <w:lvlJc w:val="left"/>
      <w:pPr>
        <w:ind w:left="3373"/>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5" w:tplc="618825E2">
      <w:start w:val="1"/>
      <w:numFmt w:val="bullet"/>
      <w:lvlText w:val="▪"/>
      <w:lvlJc w:val="left"/>
      <w:pPr>
        <w:ind w:left="4093"/>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6" w:tplc="CEE838EA">
      <w:start w:val="1"/>
      <w:numFmt w:val="bullet"/>
      <w:lvlText w:val="•"/>
      <w:lvlJc w:val="left"/>
      <w:pPr>
        <w:ind w:left="481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D674D6C6">
      <w:start w:val="1"/>
      <w:numFmt w:val="bullet"/>
      <w:lvlText w:val="o"/>
      <w:lvlJc w:val="left"/>
      <w:pPr>
        <w:ind w:left="5533"/>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8" w:tplc="EE52749A">
      <w:start w:val="1"/>
      <w:numFmt w:val="bullet"/>
      <w:lvlText w:val="▪"/>
      <w:lvlJc w:val="left"/>
      <w:pPr>
        <w:ind w:left="6253"/>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abstractNum>
  <w:abstractNum w:abstractNumId="48" w15:restartNumberingAfterBreak="0">
    <w:nsid w:val="6BB839E4"/>
    <w:multiLevelType w:val="hybridMultilevel"/>
    <w:tmpl w:val="3C862C5A"/>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6D8F4DA3"/>
    <w:multiLevelType w:val="hybridMultilevel"/>
    <w:tmpl w:val="B2C0E674"/>
    <w:lvl w:ilvl="0" w:tplc="0C0A0011">
      <w:start w:val="1"/>
      <w:numFmt w:val="decimal"/>
      <w:lvlText w:val="%1)"/>
      <w:lvlJc w:val="left"/>
      <w:pPr>
        <w:ind w:left="720" w:hanging="360"/>
      </w:pPr>
    </w:lvl>
    <w:lvl w:ilvl="1" w:tplc="94C60F36">
      <w:start w:val="9"/>
      <w:numFmt w:val="bullet"/>
      <w:lvlText w:val="–"/>
      <w:lvlJc w:val="left"/>
      <w:pPr>
        <w:ind w:left="1440" w:hanging="360"/>
      </w:pPr>
      <w:rPr>
        <w:rFonts w:ascii="Nunito Sans" w:eastAsiaTheme="minorHAnsi" w:hAnsi="Nunito Sans" w:cstheme="minorBidi"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6DE3611C"/>
    <w:multiLevelType w:val="hybridMultilevel"/>
    <w:tmpl w:val="51ACCEAC"/>
    <w:lvl w:ilvl="0" w:tplc="C1CC4D82">
      <w:numFmt w:val="bullet"/>
      <w:lvlText w:val="•"/>
      <w:lvlJc w:val="left"/>
      <w:pPr>
        <w:ind w:left="1068" w:hanging="708"/>
      </w:pPr>
      <w:rPr>
        <w:rFonts w:ascii="Nunito Sans" w:eastAsiaTheme="minorHAnsi" w:hAnsi="Nunito San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6F6F4548"/>
    <w:multiLevelType w:val="hybridMultilevel"/>
    <w:tmpl w:val="311EB6B4"/>
    <w:lvl w:ilvl="0" w:tplc="C1CC4D82">
      <w:numFmt w:val="bullet"/>
      <w:lvlText w:val="•"/>
      <w:lvlJc w:val="left"/>
      <w:pPr>
        <w:ind w:left="1068" w:hanging="708"/>
      </w:pPr>
      <w:rPr>
        <w:rFonts w:ascii="Nunito Sans" w:eastAsiaTheme="minorHAnsi" w:hAnsi="Nunito San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6FED2009"/>
    <w:multiLevelType w:val="hybridMultilevel"/>
    <w:tmpl w:val="408A4F14"/>
    <w:lvl w:ilvl="0" w:tplc="C1CC4D82">
      <w:numFmt w:val="bullet"/>
      <w:lvlText w:val="•"/>
      <w:lvlJc w:val="left"/>
      <w:pPr>
        <w:ind w:left="1068" w:hanging="708"/>
      </w:pPr>
      <w:rPr>
        <w:rFonts w:ascii="Nunito Sans" w:eastAsiaTheme="minorHAnsi" w:hAnsi="Nunito San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70984AD7"/>
    <w:multiLevelType w:val="hybridMultilevel"/>
    <w:tmpl w:val="CF1A99DA"/>
    <w:lvl w:ilvl="0" w:tplc="C1CC4D82">
      <w:numFmt w:val="bullet"/>
      <w:lvlText w:val="•"/>
      <w:lvlJc w:val="left"/>
      <w:pPr>
        <w:ind w:left="1068" w:hanging="708"/>
      </w:pPr>
      <w:rPr>
        <w:rFonts w:ascii="Nunito Sans" w:eastAsiaTheme="minorHAnsi" w:hAnsi="Nunito San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75F63149"/>
    <w:multiLevelType w:val="multilevel"/>
    <w:tmpl w:val="D530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505811"/>
    <w:multiLevelType w:val="hybridMultilevel"/>
    <w:tmpl w:val="9574ED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7859483A"/>
    <w:multiLevelType w:val="hybridMultilevel"/>
    <w:tmpl w:val="2252EC9A"/>
    <w:lvl w:ilvl="0" w:tplc="C1CC4D82">
      <w:numFmt w:val="bullet"/>
      <w:lvlText w:val="•"/>
      <w:lvlJc w:val="left"/>
      <w:pPr>
        <w:ind w:left="1428" w:hanging="708"/>
      </w:pPr>
      <w:rPr>
        <w:rFonts w:ascii="Nunito Sans" w:eastAsiaTheme="minorHAnsi" w:hAnsi="Nunito San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7" w15:restartNumberingAfterBreak="0">
    <w:nsid w:val="7B7805B4"/>
    <w:multiLevelType w:val="hybridMultilevel"/>
    <w:tmpl w:val="D0BAF3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7DBE3646"/>
    <w:multiLevelType w:val="hybridMultilevel"/>
    <w:tmpl w:val="991403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7E0B44C1"/>
    <w:multiLevelType w:val="hybridMultilevel"/>
    <w:tmpl w:val="AE544A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16015650">
    <w:abstractNumId w:val="12"/>
  </w:num>
  <w:num w:numId="2" w16cid:durableId="811681993">
    <w:abstractNumId w:val="9"/>
  </w:num>
  <w:num w:numId="3" w16cid:durableId="412942650">
    <w:abstractNumId w:val="55"/>
  </w:num>
  <w:num w:numId="4" w16cid:durableId="732002749">
    <w:abstractNumId w:val="11"/>
  </w:num>
  <w:num w:numId="5" w16cid:durableId="898785742">
    <w:abstractNumId w:val="36"/>
  </w:num>
  <w:num w:numId="6" w16cid:durableId="1432898815">
    <w:abstractNumId w:val="56"/>
  </w:num>
  <w:num w:numId="7" w16cid:durableId="1721248077">
    <w:abstractNumId w:val="27"/>
  </w:num>
  <w:num w:numId="8" w16cid:durableId="1426001939">
    <w:abstractNumId w:val="25"/>
  </w:num>
  <w:num w:numId="9" w16cid:durableId="708990690">
    <w:abstractNumId w:val="4"/>
  </w:num>
  <w:num w:numId="10" w16cid:durableId="1616911427">
    <w:abstractNumId w:val="39"/>
  </w:num>
  <w:num w:numId="11" w16cid:durableId="1250624842">
    <w:abstractNumId w:val="47"/>
  </w:num>
  <w:num w:numId="12" w16cid:durableId="865870788">
    <w:abstractNumId w:val="50"/>
  </w:num>
  <w:num w:numId="13" w16cid:durableId="428934909">
    <w:abstractNumId w:val="34"/>
  </w:num>
  <w:num w:numId="14" w16cid:durableId="953631253">
    <w:abstractNumId w:val="38"/>
  </w:num>
  <w:num w:numId="15" w16cid:durableId="1904368691">
    <w:abstractNumId w:val="7"/>
  </w:num>
  <w:num w:numId="16" w16cid:durableId="766537424">
    <w:abstractNumId w:val="30"/>
  </w:num>
  <w:num w:numId="17" w16cid:durableId="1306007918">
    <w:abstractNumId w:val="52"/>
  </w:num>
  <w:num w:numId="18" w16cid:durableId="1160729416">
    <w:abstractNumId w:val="51"/>
  </w:num>
  <w:num w:numId="19" w16cid:durableId="721713933">
    <w:abstractNumId w:val="35"/>
  </w:num>
  <w:num w:numId="20" w16cid:durableId="972097314">
    <w:abstractNumId w:val="53"/>
  </w:num>
  <w:num w:numId="21" w16cid:durableId="2013533166">
    <w:abstractNumId w:val="2"/>
  </w:num>
  <w:num w:numId="22" w16cid:durableId="2020038519">
    <w:abstractNumId w:val="31"/>
  </w:num>
  <w:num w:numId="23" w16cid:durableId="1601838932">
    <w:abstractNumId w:val="45"/>
  </w:num>
  <w:num w:numId="24" w16cid:durableId="2035766411">
    <w:abstractNumId w:val="43"/>
  </w:num>
  <w:num w:numId="25" w16cid:durableId="104154067">
    <w:abstractNumId w:val="49"/>
  </w:num>
  <w:num w:numId="26" w16cid:durableId="48501985">
    <w:abstractNumId w:val="59"/>
  </w:num>
  <w:num w:numId="27" w16cid:durableId="1617132071">
    <w:abstractNumId w:val="23"/>
  </w:num>
  <w:num w:numId="28" w16cid:durableId="1885361016">
    <w:abstractNumId w:val="40"/>
  </w:num>
  <w:num w:numId="29" w16cid:durableId="1852375822">
    <w:abstractNumId w:val="42"/>
  </w:num>
  <w:num w:numId="30" w16cid:durableId="150756217">
    <w:abstractNumId w:val="29"/>
  </w:num>
  <w:num w:numId="31" w16cid:durableId="2047825009">
    <w:abstractNumId w:val="17"/>
  </w:num>
  <w:num w:numId="32" w16cid:durableId="698161167">
    <w:abstractNumId w:val="57"/>
  </w:num>
  <w:num w:numId="33" w16cid:durableId="46806737">
    <w:abstractNumId w:val="41"/>
  </w:num>
  <w:num w:numId="34" w16cid:durableId="1665474151">
    <w:abstractNumId w:val="13"/>
  </w:num>
  <w:num w:numId="35" w16cid:durableId="1407679125">
    <w:abstractNumId w:val="18"/>
  </w:num>
  <w:num w:numId="36" w16cid:durableId="468860182">
    <w:abstractNumId w:val="48"/>
  </w:num>
  <w:num w:numId="37" w16cid:durableId="707875440">
    <w:abstractNumId w:val="54"/>
  </w:num>
  <w:num w:numId="38" w16cid:durableId="1726906260">
    <w:abstractNumId w:val="32"/>
  </w:num>
  <w:num w:numId="39" w16cid:durableId="624240308">
    <w:abstractNumId w:val="28"/>
  </w:num>
  <w:num w:numId="40" w16cid:durableId="2023970250">
    <w:abstractNumId w:val="33"/>
  </w:num>
  <w:num w:numId="41" w16cid:durableId="962273506">
    <w:abstractNumId w:val="21"/>
  </w:num>
  <w:num w:numId="42" w16cid:durableId="1406414426">
    <w:abstractNumId w:val="46"/>
  </w:num>
  <w:num w:numId="43" w16cid:durableId="940600864">
    <w:abstractNumId w:val="6"/>
  </w:num>
  <w:num w:numId="44" w16cid:durableId="1441949061">
    <w:abstractNumId w:val="26"/>
  </w:num>
  <w:num w:numId="45" w16cid:durableId="1649505895">
    <w:abstractNumId w:val="15"/>
  </w:num>
  <w:num w:numId="46" w16cid:durableId="967202015">
    <w:abstractNumId w:val="58"/>
  </w:num>
  <w:num w:numId="47" w16cid:durableId="1199198892">
    <w:abstractNumId w:val="44"/>
  </w:num>
  <w:num w:numId="48" w16cid:durableId="555966763">
    <w:abstractNumId w:val="1"/>
  </w:num>
  <w:num w:numId="49" w16cid:durableId="1841920995">
    <w:abstractNumId w:val="8"/>
  </w:num>
  <w:num w:numId="50" w16cid:durableId="1400396459">
    <w:abstractNumId w:val="14"/>
  </w:num>
  <w:num w:numId="51" w16cid:durableId="592931150">
    <w:abstractNumId w:val="16"/>
  </w:num>
  <w:num w:numId="52" w16cid:durableId="63453537">
    <w:abstractNumId w:val="0"/>
  </w:num>
  <w:num w:numId="53" w16cid:durableId="2144150690">
    <w:abstractNumId w:val="5"/>
  </w:num>
  <w:num w:numId="54" w16cid:durableId="2108380089">
    <w:abstractNumId w:val="19"/>
  </w:num>
  <w:num w:numId="55" w16cid:durableId="608197161">
    <w:abstractNumId w:val="3"/>
  </w:num>
  <w:num w:numId="56" w16cid:durableId="1317756697">
    <w:abstractNumId w:val="10"/>
  </w:num>
  <w:num w:numId="57" w16cid:durableId="634874510">
    <w:abstractNumId w:val="24"/>
  </w:num>
  <w:num w:numId="58" w16cid:durableId="592200165">
    <w:abstractNumId w:val="22"/>
  </w:num>
  <w:num w:numId="59" w16cid:durableId="1538544904">
    <w:abstractNumId w:val="37"/>
  </w:num>
  <w:num w:numId="60" w16cid:durableId="2088840429">
    <w:abstractNumId w:val="20"/>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rnando Igual">
    <w15:presenceInfo w15:providerId="Windows Live" w15:userId="b4e39310ae00be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154"/>
    <w:rsid w:val="00000590"/>
    <w:rsid w:val="000007F8"/>
    <w:rsid w:val="000008A3"/>
    <w:rsid w:val="000008CA"/>
    <w:rsid w:val="000008EF"/>
    <w:rsid w:val="00002147"/>
    <w:rsid w:val="000023DD"/>
    <w:rsid w:val="00003546"/>
    <w:rsid w:val="0000366F"/>
    <w:rsid w:val="00003935"/>
    <w:rsid w:val="000041E5"/>
    <w:rsid w:val="00004327"/>
    <w:rsid w:val="00004527"/>
    <w:rsid w:val="00004959"/>
    <w:rsid w:val="00005E7D"/>
    <w:rsid w:val="0000602A"/>
    <w:rsid w:val="0000652A"/>
    <w:rsid w:val="00006744"/>
    <w:rsid w:val="000101A2"/>
    <w:rsid w:val="00010452"/>
    <w:rsid w:val="000104D7"/>
    <w:rsid w:val="000112A5"/>
    <w:rsid w:val="00012959"/>
    <w:rsid w:val="000136A6"/>
    <w:rsid w:val="00016DCD"/>
    <w:rsid w:val="00016ECF"/>
    <w:rsid w:val="00017160"/>
    <w:rsid w:val="00017A19"/>
    <w:rsid w:val="00017DD7"/>
    <w:rsid w:val="000214F1"/>
    <w:rsid w:val="00021CD8"/>
    <w:rsid w:val="00022D55"/>
    <w:rsid w:val="00023740"/>
    <w:rsid w:val="00023E17"/>
    <w:rsid w:val="000252EF"/>
    <w:rsid w:val="00025664"/>
    <w:rsid w:val="00025B3F"/>
    <w:rsid w:val="00026475"/>
    <w:rsid w:val="00026BB6"/>
    <w:rsid w:val="00026D5A"/>
    <w:rsid w:val="00027E56"/>
    <w:rsid w:val="00030E97"/>
    <w:rsid w:val="00031199"/>
    <w:rsid w:val="000311C2"/>
    <w:rsid w:val="00032B9F"/>
    <w:rsid w:val="00032FD1"/>
    <w:rsid w:val="000336DA"/>
    <w:rsid w:val="00033A3A"/>
    <w:rsid w:val="0003474A"/>
    <w:rsid w:val="00034FDA"/>
    <w:rsid w:val="00035B88"/>
    <w:rsid w:val="00037163"/>
    <w:rsid w:val="0003792A"/>
    <w:rsid w:val="000404DD"/>
    <w:rsid w:val="000424A4"/>
    <w:rsid w:val="00042FF1"/>
    <w:rsid w:val="0004497C"/>
    <w:rsid w:val="00045AB1"/>
    <w:rsid w:val="0004671F"/>
    <w:rsid w:val="00046832"/>
    <w:rsid w:val="00046E09"/>
    <w:rsid w:val="00050680"/>
    <w:rsid w:val="000520E1"/>
    <w:rsid w:val="00055425"/>
    <w:rsid w:val="0005780B"/>
    <w:rsid w:val="00057818"/>
    <w:rsid w:val="00063195"/>
    <w:rsid w:val="0006334B"/>
    <w:rsid w:val="00064036"/>
    <w:rsid w:val="00064385"/>
    <w:rsid w:val="0006438E"/>
    <w:rsid w:val="00064491"/>
    <w:rsid w:val="0006486E"/>
    <w:rsid w:val="00065A1A"/>
    <w:rsid w:val="00066C84"/>
    <w:rsid w:val="00066E9F"/>
    <w:rsid w:val="000674E2"/>
    <w:rsid w:val="0007074D"/>
    <w:rsid w:val="00070C9E"/>
    <w:rsid w:val="000717DE"/>
    <w:rsid w:val="000723E7"/>
    <w:rsid w:val="00073909"/>
    <w:rsid w:val="00074276"/>
    <w:rsid w:val="000743B6"/>
    <w:rsid w:val="00075125"/>
    <w:rsid w:val="0007579B"/>
    <w:rsid w:val="00075A78"/>
    <w:rsid w:val="000768BA"/>
    <w:rsid w:val="000774C4"/>
    <w:rsid w:val="00077B5B"/>
    <w:rsid w:val="00077F65"/>
    <w:rsid w:val="00080553"/>
    <w:rsid w:val="00082A57"/>
    <w:rsid w:val="00082FBE"/>
    <w:rsid w:val="000831DF"/>
    <w:rsid w:val="0008366A"/>
    <w:rsid w:val="00084130"/>
    <w:rsid w:val="000848C7"/>
    <w:rsid w:val="00085642"/>
    <w:rsid w:val="000860AA"/>
    <w:rsid w:val="00086388"/>
    <w:rsid w:val="00086608"/>
    <w:rsid w:val="00086B21"/>
    <w:rsid w:val="00086FC8"/>
    <w:rsid w:val="000876BC"/>
    <w:rsid w:val="000878E8"/>
    <w:rsid w:val="000929DC"/>
    <w:rsid w:val="00094833"/>
    <w:rsid w:val="0009529D"/>
    <w:rsid w:val="00095841"/>
    <w:rsid w:val="000964A0"/>
    <w:rsid w:val="0009717A"/>
    <w:rsid w:val="00097545"/>
    <w:rsid w:val="00097CE3"/>
    <w:rsid w:val="000A03C2"/>
    <w:rsid w:val="000A2892"/>
    <w:rsid w:val="000A37B2"/>
    <w:rsid w:val="000A3F63"/>
    <w:rsid w:val="000A497B"/>
    <w:rsid w:val="000A4F30"/>
    <w:rsid w:val="000A52C8"/>
    <w:rsid w:val="000A5C39"/>
    <w:rsid w:val="000A6C66"/>
    <w:rsid w:val="000B0A07"/>
    <w:rsid w:val="000B1457"/>
    <w:rsid w:val="000B19F2"/>
    <w:rsid w:val="000B1A22"/>
    <w:rsid w:val="000B1E53"/>
    <w:rsid w:val="000B275A"/>
    <w:rsid w:val="000B2BC7"/>
    <w:rsid w:val="000B4111"/>
    <w:rsid w:val="000B51B2"/>
    <w:rsid w:val="000B5A63"/>
    <w:rsid w:val="000B6642"/>
    <w:rsid w:val="000C030A"/>
    <w:rsid w:val="000C0435"/>
    <w:rsid w:val="000C103C"/>
    <w:rsid w:val="000C249D"/>
    <w:rsid w:val="000C3A9E"/>
    <w:rsid w:val="000C4207"/>
    <w:rsid w:val="000C46E2"/>
    <w:rsid w:val="000C4AB7"/>
    <w:rsid w:val="000C5DC9"/>
    <w:rsid w:val="000C68C3"/>
    <w:rsid w:val="000C7084"/>
    <w:rsid w:val="000D06ED"/>
    <w:rsid w:val="000D0A8B"/>
    <w:rsid w:val="000D12A9"/>
    <w:rsid w:val="000D17DE"/>
    <w:rsid w:val="000D232B"/>
    <w:rsid w:val="000D3E0A"/>
    <w:rsid w:val="000D50A5"/>
    <w:rsid w:val="000D63C3"/>
    <w:rsid w:val="000D66AF"/>
    <w:rsid w:val="000D70D0"/>
    <w:rsid w:val="000D7849"/>
    <w:rsid w:val="000E1628"/>
    <w:rsid w:val="000E2024"/>
    <w:rsid w:val="000E2BEE"/>
    <w:rsid w:val="000E43DB"/>
    <w:rsid w:val="000E6098"/>
    <w:rsid w:val="000E705C"/>
    <w:rsid w:val="000E7F2B"/>
    <w:rsid w:val="000F0889"/>
    <w:rsid w:val="000F33DD"/>
    <w:rsid w:val="000F389B"/>
    <w:rsid w:val="000F4D44"/>
    <w:rsid w:val="001003BF"/>
    <w:rsid w:val="00100584"/>
    <w:rsid w:val="001007BB"/>
    <w:rsid w:val="00100A34"/>
    <w:rsid w:val="001024DA"/>
    <w:rsid w:val="001026A6"/>
    <w:rsid w:val="0010290C"/>
    <w:rsid w:val="001035B3"/>
    <w:rsid w:val="00103646"/>
    <w:rsid w:val="00103CBB"/>
    <w:rsid w:val="00103E93"/>
    <w:rsid w:val="0010481E"/>
    <w:rsid w:val="00106228"/>
    <w:rsid w:val="001067BE"/>
    <w:rsid w:val="00106BA6"/>
    <w:rsid w:val="00106BC6"/>
    <w:rsid w:val="00107EC3"/>
    <w:rsid w:val="0011060D"/>
    <w:rsid w:val="00112C0F"/>
    <w:rsid w:val="001130BB"/>
    <w:rsid w:val="001135F5"/>
    <w:rsid w:val="00113EAF"/>
    <w:rsid w:val="00114AB9"/>
    <w:rsid w:val="00115C0E"/>
    <w:rsid w:val="00116661"/>
    <w:rsid w:val="00120A16"/>
    <w:rsid w:val="00121E77"/>
    <w:rsid w:val="00121F64"/>
    <w:rsid w:val="001227B1"/>
    <w:rsid w:val="00122D37"/>
    <w:rsid w:val="001246D9"/>
    <w:rsid w:val="00124CE6"/>
    <w:rsid w:val="0012559F"/>
    <w:rsid w:val="001263B9"/>
    <w:rsid w:val="00126F09"/>
    <w:rsid w:val="00126FD0"/>
    <w:rsid w:val="00127F53"/>
    <w:rsid w:val="00127F9E"/>
    <w:rsid w:val="001302DD"/>
    <w:rsid w:val="001303A3"/>
    <w:rsid w:val="00130D45"/>
    <w:rsid w:val="00130F72"/>
    <w:rsid w:val="0013162B"/>
    <w:rsid w:val="0013163C"/>
    <w:rsid w:val="00133645"/>
    <w:rsid w:val="001336E6"/>
    <w:rsid w:val="00133CE6"/>
    <w:rsid w:val="00133F9B"/>
    <w:rsid w:val="001346E7"/>
    <w:rsid w:val="00134720"/>
    <w:rsid w:val="00134C33"/>
    <w:rsid w:val="00135180"/>
    <w:rsid w:val="00136A21"/>
    <w:rsid w:val="001374D0"/>
    <w:rsid w:val="001407C9"/>
    <w:rsid w:val="00140DA9"/>
    <w:rsid w:val="001430C0"/>
    <w:rsid w:val="0014340B"/>
    <w:rsid w:val="00144671"/>
    <w:rsid w:val="00145507"/>
    <w:rsid w:val="0014611C"/>
    <w:rsid w:val="00146BE9"/>
    <w:rsid w:val="00146F7F"/>
    <w:rsid w:val="00150D2A"/>
    <w:rsid w:val="00151349"/>
    <w:rsid w:val="0015150B"/>
    <w:rsid w:val="00152A30"/>
    <w:rsid w:val="001531C5"/>
    <w:rsid w:val="00153BC0"/>
    <w:rsid w:val="00156698"/>
    <w:rsid w:val="001568CF"/>
    <w:rsid w:val="00156A2D"/>
    <w:rsid w:val="00157E44"/>
    <w:rsid w:val="00157FD6"/>
    <w:rsid w:val="001607FE"/>
    <w:rsid w:val="001620A3"/>
    <w:rsid w:val="00164078"/>
    <w:rsid w:val="00164354"/>
    <w:rsid w:val="001644BD"/>
    <w:rsid w:val="00165D25"/>
    <w:rsid w:val="00165D41"/>
    <w:rsid w:val="00165E8F"/>
    <w:rsid w:val="0016613D"/>
    <w:rsid w:val="00166441"/>
    <w:rsid w:val="00166853"/>
    <w:rsid w:val="00171658"/>
    <w:rsid w:val="0017176A"/>
    <w:rsid w:val="00172067"/>
    <w:rsid w:val="001769AF"/>
    <w:rsid w:val="00177280"/>
    <w:rsid w:val="00177412"/>
    <w:rsid w:val="00177C71"/>
    <w:rsid w:val="0018071E"/>
    <w:rsid w:val="001848B4"/>
    <w:rsid w:val="00184E0F"/>
    <w:rsid w:val="001865C2"/>
    <w:rsid w:val="00186626"/>
    <w:rsid w:val="00187388"/>
    <w:rsid w:val="001876E7"/>
    <w:rsid w:val="0019192D"/>
    <w:rsid w:val="00191D8F"/>
    <w:rsid w:val="00192375"/>
    <w:rsid w:val="0019338F"/>
    <w:rsid w:val="0019351B"/>
    <w:rsid w:val="00194C86"/>
    <w:rsid w:val="00194EFD"/>
    <w:rsid w:val="00197537"/>
    <w:rsid w:val="0019792B"/>
    <w:rsid w:val="001A10FE"/>
    <w:rsid w:val="001A1A53"/>
    <w:rsid w:val="001A1CD3"/>
    <w:rsid w:val="001A2537"/>
    <w:rsid w:val="001A2D0C"/>
    <w:rsid w:val="001A2E59"/>
    <w:rsid w:val="001A3143"/>
    <w:rsid w:val="001A34B2"/>
    <w:rsid w:val="001A355E"/>
    <w:rsid w:val="001A3B56"/>
    <w:rsid w:val="001A5315"/>
    <w:rsid w:val="001A5BE7"/>
    <w:rsid w:val="001A5C92"/>
    <w:rsid w:val="001A5CA7"/>
    <w:rsid w:val="001A6909"/>
    <w:rsid w:val="001A7834"/>
    <w:rsid w:val="001B22C0"/>
    <w:rsid w:val="001B5289"/>
    <w:rsid w:val="001B59F7"/>
    <w:rsid w:val="001B6053"/>
    <w:rsid w:val="001B628C"/>
    <w:rsid w:val="001C067D"/>
    <w:rsid w:val="001C071C"/>
    <w:rsid w:val="001C0F1C"/>
    <w:rsid w:val="001C1077"/>
    <w:rsid w:val="001C1525"/>
    <w:rsid w:val="001C22EF"/>
    <w:rsid w:val="001C258B"/>
    <w:rsid w:val="001C2610"/>
    <w:rsid w:val="001C291C"/>
    <w:rsid w:val="001C2C20"/>
    <w:rsid w:val="001C3557"/>
    <w:rsid w:val="001C3792"/>
    <w:rsid w:val="001C4BC8"/>
    <w:rsid w:val="001C5B4F"/>
    <w:rsid w:val="001C632B"/>
    <w:rsid w:val="001C65BA"/>
    <w:rsid w:val="001C6AFB"/>
    <w:rsid w:val="001C6D28"/>
    <w:rsid w:val="001C71CA"/>
    <w:rsid w:val="001C778D"/>
    <w:rsid w:val="001C7B45"/>
    <w:rsid w:val="001D0196"/>
    <w:rsid w:val="001D08BF"/>
    <w:rsid w:val="001D0DC5"/>
    <w:rsid w:val="001D1FE1"/>
    <w:rsid w:val="001D21FA"/>
    <w:rsid w:val="001D3366"/>
    <w:rsid w:val="001D3446"/>
    <w:rsid w:val="001D44C5"/>
    <w:rsid w:val="001D488A"/>
    <w:rsid w:val="001D49B5"/>
    <w:rsid w:val="001D4E86"/>
    <w:rsid w:val="001D5347"/>
    <w:rsid w:val="001D5FEE"/>
    <w:rsid w:val="001D7700"/>
    <w:rsid w:val="001D77BE"/>
    <w:rsid w:val="001D7880"/>
    <w:rsid w:val="001E124B"/>
    <w:rsid w:val="001E156E"/>
    <w:rsid w:val="001E2B69"/>
    <w:rsid w:val="001E2B79"/>
    <w:rsid w:val="001E6196"/>
    <w:rsid w:val="001E662B"/>
    <w:rsid w:val="001F098B"/>
    <w:rsid w:val="001F1BF9"/>
    <w:rsid w:val="001F2132"/>
    <w:rsid w:val="001F3764"/>
    <w:rsid w:val="001F379D"/>
    <w:rsid w:val="001F4339"/>
    <w:rsid w:val="001F7F5E"/>
    <w:rsid w:val="00200D86"/>
    <w:rsid w:val="00201E75"/>
    <w:rsid w:val="002025A5"/>
    <w:rsid w:val="00202856"/>
    <w:rsid w:val="00203445"/>
    <w:rsid w:val="00203AB3"/>
    <w:rsid w:val="00205030"/>
    <w:rsid w:val="002052FA"/>
    <w:rsid w:val="00205BD0"/>
    <w:rsid w:val="00205E4A"/>
    <w:rsid w:val="00207C61"/>
    <w:rsid w:val="00207DB5"/>
    <w:rsid w:val="0021061C"/>
    <w:rsid w:val="00210A79"/>
    <w:rsid w:val="00210C1F"/>
    <w:rsid w:val="00212158"/>
    <w:rsid w:val="00212B4D"/>
    <w:rsid w:val="00212E73"/>
    <w:rsid w:val="002137F2"/>
    <w:rsid w:val="002139F6"/>
    <w:rsid w:val="00214845"/>
    <w:rsid w:val="00214C6D"/>
    <w:rsid w:val="00214D0E"/>
    <w:rsid w:val="00215607"/>
    <w:rsid w:val="00215673"/>
    <w:rsid w:val="0021637C"/>
    <w:rsid w:val="002168E1"/>
    <w:rsid w:val="00216A64"/>
    <w:rsid w:val="00216B3B"/>
    <w:rsid w:val="00216F79"/>
    <w:rsid w:val="00217A2D"/>
    <w:rsid w:val="00217DEB"/>
    <w:rsid w:val="00220282"/>
    <w:rsid w:val="00221EEC"/>
    <w:rsid w:val="00226105"/>
    <w:rsid w:val="00226630"/>
    <w:rsid w:val="00227C19"/>
    <w:rsid w:val="002316A7"/>
    <w:rsid w:val="00231D95"/>
    <w:rsid w:val="00232668"/>
    <w:rsid w:val="0023428B"/>
    <w:rsid w:val="00235CA5"/>
    <w:rsid w:val="00236909"/>
    <w:rsid w:val="00236AC8"/>
    <w:rsid w:val="0023723E"/>
    <w:rsid w:val="00237A37"/>
    <w:rsid w:val="002409AA"/>
    <w:rsid w:val="00241EC7"/>
    <w:rsid w:val="002423F4"/>
    <w:rsid w:val="00242AB2"/>
    <w:rsid w:val="00242D41"/>
    <w:rsid w:val="00243519"/>
    <w:rsid w:val="002435A4"/>
    <w:rsid w:val="00243D2E"/>
    <w:rsid w:val="0024411B"/>
    <w:rsid w:val="00244DB7"/>
    <w:rsid w:val="00244DCF"/>
    <w:rsid w:val="00245425"/>
    <w:rsid w:val="0024596B"/>
    <w:rsid w:val="00245F97"/>
    <w:rsid w:val="00245FA7"/>
    <w:rsid w:val="002462B6"/>
    <w:rsid w:val="00246A29"/>
    <w:rsid w:val="00247610"/>
    <w:rsid w:val="00247870"/>
    <w:rsid w:val="00250DEF"/>
    <w:rsid w:val="00251785"/>
    <w:rsid w:val="00252447"/>
    <w:rsid w:val="0025274F"/>
    <w:rsid w:val="002531FB"/>
    <w:rsid w:val="0025379B"/>
    <w:rsid w:val="00253A65"/>
    <w:rsid w:val="00253A93"/>
    <w:rsid w:val="00254255"/>
    <w:rsid w:val="00254D29"/>
    <w:rsid w:val="00255634"/>
    <w:rsid w:val="002559FF"/>
    <w:rsid w:val="0025796C"/>
    <w:rsid w:val="002602AC"/>
    <w:rsid w:val="00260990"/>
    <w:rsid w:val="00262F1B"/>
    <w:rsid w:val="002634C3"/>
    <w:rsid w:val="002637A4"/>
    <w:rsid w:val="00263B44"/>
    <w:rsid w:val="00264707"/>
    <w:rsid w:val="00265017"/>
    <w:rsid w:val="002653E7"/>
    <w:rsid w:val="00266381"/>
    <w:rsid w:val="00266620"/>
    <w:rsid w:val="00267773"/>
    <w:rsid w:val="002711EA"/>
    <w:rsid w:val="00271791"/>
    <w:rsid w:val="00272851"/>
    <w:rsid w:val="00272BCD"/>
    <w:rsid w:val="00274DB7"/>
    <w:rsid w:val="002763B6"/>
    <w:rsid w:val="00276EE1"/>
    <w:rsid w:val="00276FDE"/>
    <w:rsid w:val="00277629"/>
    <w:rsid w:val="00280EFC"/>
    <w:rsid w:val="0028177A"/>
    <w:rsid w:val="00281CE1"/>
    <w:rsid w:val="00282320"/>
    <w:rsid w:val="00283607"/>
    <w:rsid w:val="00283A00"/>
    <w:rsid w:val="00284367"/>
    <w:rsid w:val="0028499A"/>
    <w:rsid w:val="0028500F"/>
    <w:rsid w:val="0028556C"/>
    <w:rsid w:val="002858E4"/>
    <w:rsid w:val="00286B71"/>
    <w:rsid w:val="00286C2E"/>
    <w:rsid w:val="00286FCE"/>
    <w:rsid w:val="00287758"/>
    <w:rsid w:val="00290CDE"/>
    <w:rsid w:val="00290FD7"/>
    <w:rsid w:val="002924B8"/>
    <w:rsid w:val="00293D79"/>
    <w:rsid w:val="002945F6"/>
    <w:rsid w:val="00294CB6"/>
    <w:rsid w:val="002955D6"/>
    <w:rsid w:val="00295BC3"/>
    <w:rsid w:val="00296D39"/>
    <w:rsid w:val="00297779"/>
    <w:rsid w:val="00297CCD"/>
    <w:rsid w:val="002A0E11"/>
    <w:rsid w:val="002A139C"/>
    <w:rsid w:val="002A1DAE"/>
    <w:rsid w:val="002A1F4D"/>
    <w:rsid w:val="002A281A"/>
    <w:rsid w:val="002A2CDB"/>
    <w:rsid w:val="002A31C2"/>
    <w:rsid w:val="002A441D"/>
    <w:rsid w:val="002A5713"/>
    <w:rsid w:val="002A5C90"/>
    <w:rsid w:val="002A7A9F"/>
    <w:rsid w:val="002A7CB3"/>
    <w:rsid w:val="002B0399"/>
    <w:rsid w:val="002B111B"/>
    <w:rsid w:val="002B2C7D"/>
    <w:rsid w:val="002B2DB3"/>
    <w:rsid w:val="002B43C1"/>
    <w:rsid w:val="002B5658"/>
    <w:rsid w:val="002B6659"/>
    <w:rsid w:val="002B6F5B"/>
    <w:rsid w:val="002B7434"/>
    <w:rsid w:val="002C0013"/>
    <w:rsid w:val="002C1D29"/>
    <w:rsid w:val="002C3DAC"/>
    <w:rsid w:val="002C50B5"/>
    <w:rsid w:val="002C598E"/>
    <w:rsid w:val="002C6443"/>
    <w:rsid w:val="002C72B9"/>
    <w:rsid w:val="002C7FD1"/>
    <w:rsid w:val="002D0038"/>
    <w:rsid w:val="002D096D"/>
    <w:rsid w:val="002D179A"/>
    <w:rsid w:val="002D2429"/>
    <w:rsid w:val="002D28D4"/>
    <w:rsid w:val="002D3420"/>
    <w:rsid w:val="002D4B4A"/>
    <w:rsid w:val="002D4D86"/>
    <w:rsid w:val="002D4F41"/>
    <w:rsid w:val="002D50F6"/>
    <w:rsid w:val="002D5A58"/>
    <w:rsid w:val="002D71FD"/>
    <w:rsid w:val="002D7425"/>
    <w:rsid w:val="002D77DE"/>
    <w:rsid w:val="002D7F69"/>
    <w:rsid w:val="002E0404"/>
    <w:rsid w:val="002E07C6"/>
    <w:rsid w:val="002E0CD6"/>
    <w:rsid w:val="002E182B"/>
    <w:rsid w:val="002E3A43"/>
    <w:rsid w:val="002E4B35"/>
    <w:rsid w:val="002E770A"/>
    <w:rsid w:val="002F151C"/>
    <w:rsid w:val="002F2CEC"/>
    <w:rsid w:val="002F31CA"/>
    <w:rsid w:val="002F3E23"/>
    <w:rsid w:val="002F5CFF"/>
    <w:rsid w:val="002F5D8B"/>
    <w:rsid w:val="002F620F"/>
    <w:rsid w:val="002F72A4"/>
    <w:rsid w:val="002F7888"/>
    <w:rsid w:val="002F7B07"/>
    <w:rsid w:val="00300E05"/>
    <w:rsid w:val="00300EE6"/>
    <w:rsid w:val="00300F63"/>
    <w:rsid w:val="00301557"/>
    <w:rsid w:val="003020C0"/>
    <w:rsid w:val="003024EE"/>
    <w:rsid w:val="00302B1D"/>
    <w:rsid w:val="00303E12"/>
    <w:rsid w:val="00305E25"/>
    <w:rsid w:val="00306206"/>
    <w:rsid w:val="00306327"/>
    <w:rsid w:val="003064E8"/>
    <w:rsid w:val="00307C91"/>
    <w:rsid w:val="003101F2"/>
    <w:rsid w:val="00310B38"/>
    <w:rsid w:val="00311345"/>
    <w:rsid w:val="00312076"/>
    <w:rsid w:val="00312CC9"/>
    <w:rsid w:val="003131B6"/>
    <w:rsid w:val="003162FC"/>
    <w:rsid w:val="003169A3"/>
    <w:rsid w:val="003172D4"/>
    <w:rsid w:val="00317560"/>
    <w:rsid w:val="00317598"/>
    <w:rsid w:val="00317DEA"/>
    <w:rsid w:val="00320F09"/>
    <w:rsid w:val="00320F28"/>
    <w:rsid w:val="00321ACD"/>
    <w:rsid w:val="003227A5"/>
    <w:rsid w:val="00327B7A"/>
    <w:rsid w:val="003300A0"/>
    <w:rsid w:val="003301BB"/>
    <w:rsid w:val="00330DD1"/>
    <w:rsid w:val="00331624"/>
    <w:rsid w:val="003319B2"/>
    <w:rsid w:val="00331E91"/>
    <w:rsid w:val="00332358"/>
    <w:rsid w:val="003338C1"/>
    <w:rsid w:val="00333929"/>
    <w:rsid w:val="00334ECF"/>
    <w:rsid w:val="00335226"/>
    <w:rsid w:val="00336F7E"/>
    <w:rsid w:val="003371CB"/>
    <w:rsid w:val="0033763A"/>
    <w:rsid w:val="00337CE7"/>
    <w:rsid w:val="00337F50"/>
    <w:rsid w:val="00340777"/>
    <w:rsid w:val="0034196E"/>
    <w:rsid w:val="00342106"/>
    <w:rsid w:val="00343F8F"/>
    <w:rsid w:val="00344E21"/>
    <w:rsid w:val="00344EAD"/>
    <w:rsid w:val="00345461"/>
    <w:rsid w:val="00345A2F"/>
    <w:rsid w:val="00345D5B"/>
    <w:rsid w:val="00347255"/>
    <w:rsid w:val="003478A3"/>
    <w:rsid w:val="003479C8"/>
    <w:rsid w:val="00347EF7"/>
    <w:rsid w:val="00350224"/>
    <w:rsid w:val="00350335"/>
    <w:rsid w:val="00351134"/>
    <w:rsid w:val="003517C3"/>
    <w:rsid w:val="00351F28"/>
    <w:rsid w:val="00351F9E"/>
    <w:rsid w:val="00352043"/>
    <w:rsid w:val="00352497"/>
    <w:rsid w:val="0035268F"/>
    <w:rsid w:val="003540CD"/>
    <w:rsid w:val="00354800"/>
    <w:rsid w:val="00354A9E"/>
    <w:rsid w:val="00354BC5"/>
    <w:rsid w:val="003557E1"/>
    <w:rsid w:val="003562BA"/>
    <w:rsid w:val="003566F7"/>
    <w:rsid w:val="0035791D"/>
    <w:rsid w:val="00360A83"/>
    <w:rsid w:val="00361E55"/>
    <w:rsid w:val="00363324"/>
    <w:rsid w:val="003640F8"/>
    <w:rsid w:val="003642E9"/>
    <w:rsid w:val="003661D6"/>
    <w:rsid w:val="00371D74"/>
    <w:rsid w:val="00373046"/>
    <w:rsid w:val="0037382C"/>
    <w:rsid w:val="00374EFE"/>
    <w:rsid w:val="003775EB"/>
    <w:rsid w:val="003802EB"/>
    <w:rsid w:val="0038127C"/>
    <w:rsid w:val="003814B9"/>
    <w:rsid w:val="00381634"/>
    <w:rsid w:val="00382044"/>
    <w:rsid w:val="00382C1A"/>
    <w:rsid w:val="00383A0E"/>
    <w:rsid w:val="003854CE"/>
    <w:rsid w:val="0038588A"/>
    <w:rsid w:val="003858F0"/>
    <w:rsid w:val="00385F24"/>
    <w:rsid w:val="0038645C"/>
    <w:rsid w:val="003879E8"/>
    <w:rsid w:val="00390FE4"/>
    <w:rsid w:val="0039340E"/>
    <w:rsid w:val="00393438"/>
    <w:rsid w:val="003941A9"/>
    <w:rsid w:val="00394B50"/>
    <w:rsid w:val="0039504E"/>
    <w:rsid w:val="00395A2B"/>
    <w:rsid w:val="00397B67"/>
    <w:rsid w:val="00397E87"/>
    <w:rsid w:val="003A1683"/>
    <w:rsid w:val="003A35F4"/>
    <w:rsid w:val="003A3AEC"/>
    <w:rsid w:val="003A589C"/>
    <w:rsid w:val="003A5E59"/>
    <w:rsid w:val="003A6095"/>
    <w:rsid w:val="003A7C86"/>
    <w:rsid w:val="003B042C"/>
    <w:rsid w:val="003B04BA"/>
    <w:rsid w:val="003B09E6"/>
    <w:rsid w:val="003B0B1B"/>
    <w:rsid w:val="003B1525"/>
    <w:rsid w:val="003B1765"/>
    <w:rsid w:val="003B2222"/>
    <w:rsid w:val="003B379F"/>
    <w:rsid w:val="003B7AAA"/>
    <w:rsid w:val="003C0777"/>
    <w:rsid w:val="003C0EC9"/>
    <w:rsid w:val="003C42C9"/>
    <w:rsid w:val="003C43FC"/>
    <w:rsid w:val="003C5470"/>
    <w:rsid w:val="003C7021"/>
    <w:rsid w:val="003C7305"/>
    <w:rsid w:val="003D0540"/>
    <w:rsid w:val="003D1516"/>
    <w:rsid w:val="003D3F28"/>
    <w:rsid w:val="003D4A18"/>
    <w:rsid w:val="003D5081"/>
    <w:rsid w:val="003D54BE"/>
    <w:rsid w:val="003D59FB"/>
    <w:rsid w:val="003D5EF9"/>
    <w:rsid w:val="003D5FB0"/>
    <w:rsid w:val="003D63DE"/>
    <w:rsid w:val="003E166E"/>
    <w:rsid w:val="003E27EA"/>
    <w:rsid w:val="003E2909"/>
    <w:rsid w:val="003E351C"/>
    <w:rsid w:val="003E40A6"/>
    <w:rsid w:val="003E4A31"/>
    <w:rsid w:val="003E606E"/>
    <w:rsid w:val="003E616E"/>
    <w:rsid w:val="003E7BF5"/>
    <w:rsid w:val="003E7F44"/>
    <w:rsid w:val="003F04BD"/>
    <w:rsid w:val="003F0FD2"/>
    <w:rsid w:val="003F0FE9"/>
    <w:rsid w:val="003F172C"/>
    <w:rsid w:val="003F2788"/>
    <w:rsid w:val="003F44AC"/>
    <w:rsid w:val="003F4BD4"/>
    <w:rsid w:val="003F58E3"/>
    <w:rsid w:val="00400BCE"/>
    <w:rsid w:val="004017A1"/>
    <w:rsid w:val="004021C4"/>
    <w:rsid w:val="0040309A"/>
    <w:rsid w:val="00403101"/>
    <w:rsid w:val="004040A5"/>
    <w:rsid w:val="00404EAF"/>
    <w:rsid w:val="00405E61"/>
    <w:rsid w:val="00405FED"/>
    <w:rsid w:val="00406346"/>
    <w:rsid w:val="00410AEF"/>
    <w:rsid w:val="00410CFF"/>
    <w:rsid w:val="004113B1"/>
    <w:rsid w:val="00411D15"/>
    <w:rsid w:val="00411D55"/>
    <w:rsid w:val="0041220F"/>
    <w:rsid w:val="004124CA"/>
    <w:rsid w:val="00412B1F"/>
    <w:rsid w:val="0041336C"/>
    <w:rsid w:val="004134EF"/>
    <w:rsid w:val="00414158"/>
    <w:rsid w:val="00414733"/>
    <w:rsid w:val="00414A95"/>
    <w:rsid w:val="0041534D"/>
    <w:rsid w:val="00415B1C"/>
    <w:rsid w:val="004169F6"/>
    <w:rsid w:val="0041703D"/>
    <w:rsid w:val="004174C1"/>
    <w:rsid w:val="004207C6"/>
    <w:rsid w:val="00420AFC"/>
    <w:rsid w:val="00421F91"/>
    <w:rsid w:val="0042203A"/>
    <w:rsid w:val="0042264A"/>
    <w:rsid w:val="00423205"/>
    <w:rsid w:val="00424DEC"/>
    <w:rsid w:val="00425432"/>
    <w:rsid w:val="004267AD"/>
    <w:rsid w:val="00426ADB"/>
    <w:rsid w:val="00427792"/>
    <w:rsid w:val="00427B3B"/>
    <w:rsid w:val="00427E04"/>
    <w:rsid w:val="00430320"/>
    <w:rsid w:val="00430621"/>
    <w:rsid w:val="00431419"/>
    <w:rsid w:val="00431DCE"/>
    <w:rsid w:val="004328F7"/>
    <w:rsid w:val="004343BF"/>
    <w:rsid w:val="004372C6"/>
    <w:rsid w:val="00437C56"/>
    <w:rsid w:val="00437D05"/>
    <w:rsid w:val="004404F5"/>
    <w:rsid w:val="0044254F"/>
    <w:rsid w:val="004437C3"/>
    <w:rsid w:val="00443B93"/>
    <w:rsid w:val="004440B7"/>
    <w:rsid w:val="00445A3A"/>
    <w:rsid w:val="00445AB1"/>
    <w:rsid w:val="00445D33"/>
    <w:rsid w:val="004460AE"/>
    <w:rsid w:val="00447B31"/>
    <w:rsid w:val="00447FC5"/>
    <w:rsid w:val="004503CE"/>
    <w:rsid w:val="0045101A"/>
    <w:rsid w:val="004531A1"/>
    <w:rsid w:val="0045405A"/>
    <w:rsid w:val="0045589D"/>
    <w:rsid w:val="00455E5B"/>
    <w:rsid w:val="00456AC1"/>
    <w:rsid w:val="0045719C"/>
    <w:rsid w:val="00457943"/>
    <w:rsid w:val="004605A0"/>
    <w:rsid w:val="00462CF0"/>
    <w:rsid w:val="00462EB1"/>
    <w:rsid w:val="00463019"/>
    <w:rsid w:val="00463BB0"/>
    <w:rsid w:val="0046439F"/>
    <w:rsid w:val="00464F1F"/>
    <w:rsid w:val="00465516"/>
    <w:rsid w:val="00465BCE"/>
    <w:rsid w:val="00466189"/>
    <w:rsid w:val="00466D0F"/>
    <w:rsid w:val="004671D5"/>
    <w:rsid w:val="00470739"/>
    <w:rsid w:val="0047075C"/>
    <w:rsid w:val="00471364"/>
    <w:rsid w:val="00471D10"/>
    <w:rsid w:val="00471EF0"/>
    <w:rsid w:val="00473A46"/>
    <w:rsid w:val="0047544D"/>
    <w:rsid w:val="00475BA1"/>
    <w:rsid w:val="00477356"/>
    <w:rsid w:val="004803E0"/>
    <w:rsid w:val="0048096B"/>
    <w:rsid w:val="00480DEC"/>
    <w:rsid w:val="004848BC"/>
    <w:rsid w:val="00484A61"/>
    <w:rsid w:val="00487122"/>
    <w:rsid w:val="004901EE"/>
    <w:rsid w:val="004902BC"/>
    <w:rsid w:val="00490A2B"/>
    <w:rsid w:val="00490F1D"/>
    <w:rsid w:val="00491A72"/>
    <w:rsid w:val="00492AFE"/>
    <w:rsid w:val="004940BA"/>
    <w:rsid w:val="0049469E"/>
    <w:rsid w:val="004961C5"/>
    <w:rsid w:val="00496954"/>
    <w:rsid w:val="00497715"/>
    <w:rsid w:val="004A0624"/>
    <w:rsid w:val="004A063C"/>
    <w:rsid w:val="004A0BC3"/>
    <w:rsid w:val="004A2EBF"/>
    <w:rsid w:val="004A3669"/>
    <w:rsid w:val="004A3764"/>
    <w:rsid w:val="004A386E"/>
    <w:rsid w:val="004A3ECC"/>
    <w:rsid w:val="004A53F9"/>
    <w:rsid w:val="004A6A2C"/>
    <w:rsid w:val="004A6EF9"/>
    <w:rsid w:val="004B0145"/>
    <w:rsid w:val="004B08AC"/>
    <w:rsid w:val="004B14C6"/>
    <w:rsid w:val="004B1A31"/>
    <w:rsid w:val="004B1CA9"/>
    <w:rsid w:val="004B4215"/>
    <w:rsid w:val="004B441A"/>
    <w:rsid w:val="004B47A1"/>
    <w:rsid w:val="004B5C1E"/>
    <w:rsid w:val="004B5D7C"/>
    <w:rsid w:val="004B7414"/>
    <w:rsid w:val="004C0508"/>
    <w:rsid w:val="004C0962"/>
    <w:rsid w:val="004C1AAA"/>
    <w:rsid w:val="004C32CD"/>
    <w:rsid w:val="004C3A1E"/>
    <w:rsid w:val="004C3D9E"/>
    <w:rsid w:val="004C40FF"/>
    <w:rsid w:val="004C4755"/>
    <w:rsid w:val="004C50C7"/>
    <w:rsid w:val="004C68DC"/>
    <w:rsid w:val="004C6B7B"/>
    <w:rsid w:val="004C6CB1"/>
    <w:rsid w:val="004D20E1"/>
    <w:rsid w:val="004D2804"/>
    <w:rsid w:val="004D32A9"/>
    <w:rsid w:val="004D32CC"/>
    <w:rsid w:val="004D369A"/>
    <w:rsid w:val="004D52CC"/>
    <w:rsid w:val="004D6551"/>
    <w:rsid w:val="004D671D"/>
    <w:rsid w:val="004D72F3"/>
    <w:rsid w:val="004D7DC8"/>
    <w:rsid w:val="004E025F"/>
    <w:rsid w:val="004E09D9"/>
    <w:rsid w:val="004E2A21"/>
    <w:rsid w:val="004E2D23"/>
    <w:rsid w:val="004E5EB9"/>
    <w:rsid w:val="004E6FD8"/>
    <w:rsid w:val="004E7A26"/>
    <w:rsid w:val="004F0503"/>
    <w:rsid w:val="004F0AC7"/>
    <w:rsid w:val="004F1E9D"/>
    <w:rsid w:val="004F1F46"/>
    <w:rsid w:val="004F270C"/>
    <w:rsid w:val="004F2EA3"/>
    <w:rsid w:val="004F3EA8"/>
    <w:rsid w:val="004F44C3"/>
    <w:rsid w:val="004F5309"/>
    <w:rsid w:val="004F5EC0"/>
    <w:rsid w:val="004F6CD2"/>
    <w:rsid w:val="0050074E"/>
    <w:rsid w:val="0050105E"/>
    <w:rsid w:val="0050108A"/>
    <w:rsid w:val="0050169D"/>
    <w:rsid w:val="00501FF7"/>
    <w:rsid w:val="00502357"/>
    <w:rsid w:val="00502A6E"/>
    <w:rsid w:val="00503590"/>
    <w:rsid w:val="00503E7C"/>
    <w:rsid w:val="00510743"/>
    <w:rsid w:val="00510DB9"/>
    <w:rsid w:val="00511B37"/>
    <w:rsid w:val="00511E68"/>
    <w:rsid w:val="005122F9"/>
    <w:rsid w:val="00512B71"/>
    <w:rsid w:val="00512C67"/>
    <w:rsid w:val="00513118"/>
    <w:rsid w:val="0051350F"/>
    <w:rsid w:val="00513E73"/>
    <w:rsid w:val="00515170"/>
    <w:rsid w:val="00517043"/>
    <w:rsid w:val="0051726E"/>
    <w:rsid w:val="00517277"/>
    <w:rsid w:val="00517CF2"/>
    <w:rsid w:val="00523A16"/>
    <w:rsid w:val="00523B8C"/>
    <w:rsid w:val="00523C0C"/>
    <w:rsid w:val="00525574"/>
    <w:rsid w:val="00525733"/>
    <w:rsid w:val="0052599E"/>
    <w:rsid w:val="00525DB3"/>
    <w:rsid w:val="00526038"/>
    <w:rsid w:val="005266AC"/>
    <w:rsid w:val="00526E72"/>
    <w:rsid w:val="005276E5"/>
    <w:rsid w:val="00530168"/>
    <w:rsid w:val="0053089F"/>
    <w:rsid w:val="00530DE7"/>
    <w:rsid w:val="00531537"/>
    <w:rsid w:val="00531C7C"/>
    <w:rsid w:val="005328D0"/>
    <w:rsid w:val="00532A57"/>
    <w:rsid w:val="00532D61"/>
    <w:rsid w:val="005337DA"/>
    <w:rsid w:val="005343AB"/>
    <w:rsid w:val="00535CB7"/>
    <w:rsid w:val="00536EC6"/>
    <w:rsid w:val="00537881"/>
    <w:rsid w:val="00537D97"/>
    <w:rsid w:val="005402E2"/>
    <w:rsid w:val="005406D2"/>
    <w:rsid w:val="00541035"/>
    <w:rsid w:val="0054120B"/>
    <w:rsid w:val="0054160A"/>
    <w:rsid w:val="00542C5A"/>
    <w:rsid w:val="005449A9"/>
    <w:rsid w:val="00544D48"/>
    <w:rsid w:val="005452C0"/>
    <w:rsid w:val="00545401"/>
    <w:rsid w:val="00547532"/>
    <w:rsid w:val="00550B38"/>
    <w:rsid w:val="00550CBC"/>
    <w:rsid w:val="00551D19"/>
    <w:rsid w:val="0055309E"/>
    <w:rsid w:val="00553165"/>
    <w:rsid w:val="00553862"/>
    <w:rsid w:val="00553B2A"/>
    <w:rsid w:val="00553C0D"/>
    <w:rsid w:val="00553C76"/>
    <w:rsid w:val="00553D44"/>
    <w:rsid w:val="0055426D"/>
    <w:rsid w:val="0055478B"/>
    <w:rsid w:val="0055694E"/>
    <w:rsid w:val="00556EF1"/>
    <w:rsid w:val="00557333"/>
    <w:rsid w:val="00557F51"/>
    <w:rsid w:val="00561AE2"/>
    <w:rsid w:val="00561BD8"/>
    <w:rsid w:val="0056254B"/>
    <w:rsid w:val="005626E8"/>
    <w:rsid w:val="0056319E"/>
    <w:rsid w:val="005646B6"/>
    <w:rsid w:val="005659EB"/>
    <w:rsid w:val="00565AD7"/>
    <w:rsid w:val="00566B15"/>
    <w:rsid w:val="005674D2"/>
    <w:rsid w:val="00567A9B"/>
    <w:rsid w:val="00570145"/>
    <w:rsid w:val="00570443"/>
    <w:rsid w:val="00570837"/>
    <w:rsid w:val="00571DA8"/>
    <w:rsid w:val="00571ED9"/>
    <w:rsid w:val="00571F35"/>
    <w:rsid w:val="005738DB"/>
    <w:rsid w:val="00576311"/>
    <w:rsid w:val="0057666A"/>
    <w:rsid w:val="00576880"/>
    <w:rsid w:val="005769A5"/>
    <w:rsid w:val="005804E5"/>
    <w:rsid w:val="00580952"/>
    <w:rsid w:val="00581D79"/>
    <w:rsid w:val="00582152"/>
    <w:rsid w:val="005822CD"/>
    <w:rsid w:val="0058279F"/>
    <w:rsid w:val="00582E84"/>
    <w:rsid w:val="00585773"/>
    <w:rsid w:val="00586123"/>
    <w:rsid w:val="005909F5"/>
    <w:rsid w:val="00590FC9"/>
    <w:rsid w:val="00591EC4"/>
    <w:rsid w:val="00592154"/>
    <w:rsid w:val="00593B24"/>
    <w:rsid w:val="00593FC4"/>
    <w:rsid w:val="00594829"/>
    <w:rsid w:val="00595135"/>
    <w:rsid w:val="00595908"/>
    <w:rsid w:val="005959E5"/>
    <w:rsid w:val="005969A1"/>
    <w:rsid w:val="00596C4F"/>
    <w:rsid w:val="00596FCB"/>
    <w:rsid w:val="005972B6"/>
    <w:rsid w:val="005A01D1"/>
    <w:rsid w:val="005A05E7"/>
    <w:rsid w:val="005A064F"/>
    <w:rsid w:val="005A1CE6"/>
    <w:rsid w:val="005A25EB"/>
    <w:rsid w:val="005A25F6"/>
    <w:rsid w:val="005A2747"/>
    <w:rsid w:val="005A3D5D"/>
    <w:rsid w:val="005A3E5D"/>
    <w:rsid w:val="005A4497"/>
    <w:rsid w:val="005A4B85"/>
    <w:rsid w:val="005A5103"/>
    <w:rsid w:val="005A666C"/>
    <w:rsid w:val="005A6CE8"/>
    <w:rsid w:val="005A72FF"/>
    <w:rsid w:val="005A7407"/>
    <w:rsid w:val="005B1221"/>
    <w:rsid w:val="005B29B7"/>
    <w:rsid w:val="005B34F4"/>
    <w:rsid w:val="005B3670"/>
    <w:rsid w:val="005B4FA8"/>
    <w:rsid w:val="005B675C"/>
    <w:rsid w:val="005B7531"/>
    <w:rsid w:val="005B78FD"/>
    <w:rsid w:val="005C01BB"/>
    <w:rsid w:val="005C0E38"/>
    <w:rsid w:val="005C1E05"/>
    <w:rsid w:val="005C4D86"/>
    <w:rsid w:val="005C5D35"/>
    <w:rsid w:val="005C5FF6"/>
    <w:rsid w:val="005C6616"/>
    <w:rsid w:val="005C7A24"/>
    <w:rsid w:val="005D0533"/>
    <w:rsid w:val="005D0B9D"/>
    <w:rsid w:val="005D0C11"/>
    <w:rsid w:val="005D1156"/>
    <w:rsid w:val="005D27CF"/>
    <w:rsid w:val="005D28B8"/>
    <w:rsid w:val="005D2C33"/>
    <w:rsid w:val="005D3A98"/>
    <w:rsid w:val="005D41E9"/>
    <w:rsid w:val="005D7156"/>
    <w:rsid w:val="005D7874"/>
    <w:rsid w:val="005E081F"/>
    <w:rsid w:val="005E0AF8"/>
    <w:rsid w:val="005E1993"/>
    <w:rsid w:val="005E4C12"/>
    <w:rsid w:val="005E4E70"/>
    <w:rsid w:val="005E5F1B"/>
    <w:rsid w:val="005E60B3"/>
    <w:rsid w:val="005E6BB1"/>
    <w:rsid w:val="005E71C1"/>
    <w:rsid w:val="005E7970"/>
    <w:rsid w:val="005F0875"/>
    <w:rsid w:val="005F1A80"/>
    <w:rsid w:val="005F3BD0"/>
    <w:rsid w:val="005F466A"/>
    <w:rsid w:val="005F5889"/>
    <w:rsid w:val="005F5B41"/>
    <w:rsid w:val="005F6937"/>
    <w:rsid w:val="005F799F"/>
    <w:rsid w:val="0060054C"/>
    <w:rsid w:val="0060077C"/>
    <w:rsid w:val="00600B73"/>
    <w:rsid w:val="00601C7C"/>
    <w:rsid w:val="00602122"/>
    <w:rsid w:val="00602469"/>
    <w:rsid w:val="006025CE"/>
    <w:rsid w:val="00602707"/>
    <w:rsid w:val="0060360D"/>
    <w:rsid w:val="006036AA"/>
    <w:rsid w:val="00604134"/>
    <w:rsid w:val="006043B6"/>
    <w:rsid w:val="00604710"/>
    <w:rsid w:val="00605039"/>
    <w:rsid w:val="006050C0"/>
    <w:rsid w:val="006059E1"/>
    <w:rsid w:val="006072FB"/>
    <w:rsid w:val="00607768"/>
    <w:rsid w:val="00611FB9"/>
    <w:rsid w:val="006122DC"/>
    <w:rsid w:val="006129CF"/>
    <w:rsid w:val="006130E0"/>
    <w:rsid w:val="00614CB7"/>
    <w:rsid w:val="00614FD3"/>
    <w:rsid w:val="00614FDE"/>
    <w:rsid w:val="006155A0"/>
    <w:rsid w:val="00615BB1"/>
    <w:rsid w:val="006174CE"/>
    <w:rsid w:val="006179C5"/>
    <w:rsid w:val="00617AFA"/>
    <w:rsid w:val="00621254"/>
    <w:rsid w:val="00621300"/>
    <w:rsid w:val="006216ED"/>
    <w:rsid w:val="00621754"/>
    <w:rsid w:val="00621E67"/>
    <w:rsid w:val="006220A1"/>
    <w:rsid w:val="0062240A"/>
    <w:rsid w:val="0062536B"/>
    <w:rsid w:val="00625B56"/>
    <w:rsid w:val="00625FBE"/>
    <w:rsid w:val="00625FFF"/>
    <w:rsid w:val="00626996"/>
    <w:rsid w:val="00626BA3"/>
    <w:rsid w:val="00626DF0"/>
    <w:rsid w:val="00627100"/>
    <w:rsid w:val="00627756"/>
    <w:rsid w:val="00627EF2"/>
    <w:rsid w:val="006302B8"/>
    <w:rsid w:val="00631AE3"/>
    <w:rsid w:val="00631F58"/>
    <w:rsid w:val="006323A7"/>
    <w:rsid w:val="00633F73"/>
    <w:rsid w:val="00634E45"/>
    <w:rsid w:val="006364A0"/>
    <w:rsid w:val="00637505"/>
    <w:rsid w:val="00640E05"/>
    <w:rsid w:val="006412E3"/>
    <w:rsid w:val="00641DA5"/>
    <w:rsid w:val="00642BA1"/>
    <w:rsid w:val="006439D5"/>
    <w:rsid w:val="00643D94"/>
    <w:rsid w:val="00643F01"/>
    <w:rsid w:val="0064490C"/>
    <w:rsid w:val="00644D41"/>
    <w:rsid w:val="00645617"/>
    <w:rsid w:val="00646ED9"/>
    <w:rsid w:val="00647D69"/>
    <w:rsid w:val="00650948"/>
    <w:rsid w:val="00651C73"/>
    <w:rsid w:val="00652BB9"/>
    <w:rsid w:val="00654211"/>
    <w:rsid w:val="006546D5"/>
    <w:rsid w:val="00654BD2"/>
    <w:rsid w:val="00655DE1"/>
    <w:rsid w:val="00656348"/>
    <w:rsid w:val="00656DB6"/>
    <w:rsid w:val="0066041A"/>
    <w:rsid w:val="00660DB3"/>
    <w:rsid w:val="00660DF6"/>
    <w:rsid w:val="0066204A"/>
    <w:rsid w:val="00662317"/>
    <w:rsid w:val="00663994"/>
    <w:rsid w:val="00664520"/>
    <w:rsid w:val="006646D8"/>
    <w:rsid w:val="006659BC"/>
    <w:rsid w:val="00665C3F"/>
    <w:rsid w:val="0066610D"/>
    <w:rsid w:val="00666F31"/>
    <w:rsid w:val="00667604"/>
    <w:rsid w:val="006703B5"/>
    <w:rsid w:val="00672983"/>
    <w:rsid w:val="00673DD9"/>
    <w:rsid w:val="006747C0"/>
    <w:rsid w:val="0067605D"/>
    <w:rsid w:val="00677390"/>
    <w:rsid w:val="006776EF"/>
    <w:rsid w:val="00680336"/>
    <w:rsid w:val="00680ACD"/>
    <w:rsid w:val="00682A30"/>
    <w:rsid w:val="00682ADB"/>
    <w:rsid w:val="00685073"/>
    <w:rsid w:val="00685B1F"/>
    <w:rsid w:val="00685EA4"/>
    <w:rsid w:val="006864C9"/>
    <w:rsid w:val="00687FCB"/>
    <w:rsid w:val="00690ACF"/>
    <w:rsid w:val="00690CEE"/>
    <w:rsid w:val="0069113A"/>
    <w:rsid w:val="006918C1"/>
    <w:rsid w:val="00691B45"/>
    <w:rsid w:val="006920B9"/>
    <w:rsid w:val="0069217C"/>
    <w:rsid w:val="006922DF"/>
    <w:rsid w:val="006930F2"/>
    <w:rsid w:val="006945EB"/>
    <w:rsid w:val="00694D5F"/>
    <w:rsid w:val="00695388"/>
    <w:rsid w:val="006953D2"/>
    <w:rsid w:val="00695465"/>
    <w:rsid w:val="00695794"/>
    <w:rsid w:val="00695BCA"/>
    <w:rsid w:val="006971D6"/>
    <w:rsid w:val="006973D0"/>
    <w:rsid w:val="00697747"/>
    <w:rsid w:val="00697D73"/>
    <w:rsid w:val="006A0B75"/>
    <w:rsid w:val="006A0D47"/>
    <w:rsid w:val="006A2D05"/>
    <w:rsid w:val="006A2E59"/>
    <w:rsid w:val="006A578D"/>
    <w:rsid w:val="006A5887"/>
    <w:rsid w:val="006B088E"/>
    <w:rsid w:val="006B1665"/>
    <w:rsid w:val="006B1B97"/>
    <w:rsid w:val="006B35A7"/>
    <w:rsid w:val="006B3D2C"/>
    <w:rsid w:val="006B3E0C"/>
    <w:rsid w:val="006B47A1"/>
    <w:rsid w:val="006B49A0"/>
    <w:rsid w:val="006B49E0"/>
    <w:rsid w:val="006B64D2"/>
    <w:rsid w:val="006B6F5E"/>
    <w:rsid w:val="006B70E5"/>
    <w:rsid w:val="006B7C14"/>
    <w:rsid w:val="006B7FB8"/>
    <w:rsid w:val="006C0250"/>
    <w:rsid w:val="006C0C3C"/>
    <w:rsid w:val="006C1255"/>
    <w:rsid w:val="006C24A0"/>
    <w:rsid w:val="006C34DA"/>
    <w:rsid w:val="006C39AB"/>
    <w:rsid w:val="006C3A49"/>
    <w:rsid w:val="006C41ED"/>
    <w:rsid w:val="006C465A"/>
    <w:rsid w:val="006C59BF"/>
    <w:rsid w:val="006C6223"/>
    <w:rsid w:val="006C6BCC"/>
    <w:rsid w:val="006C7697"/>
    <w:rsid w:val="006C7A31"/>
    <w:rsid w:val="006C7A68"/>
    <w:rsid w:val="006C7B28"/>
    <w:rsid w:val="006D0E81"/>
    <w:rsid w:val="006D14BA"/>
    <w:rsid w:val="006D160D"/>
    <w:rsid w:val="006D35D1"/>
    <w:rsid w:val="006D3753"/>
    <w:rsid w:val="006D67E3"/>
    <w:rsid w:val="006D6E43"/>
    <w:rsid w:val="006D74BC"/>
    <w:rsid w:val="006E0BF8"/>
    <w:rsid w:val="006E14E0"/>
    <w:rsid w:val="006E1C58"/>
    <w:rsid w:val="006E20DF"/>
    <w:rsid w:val="006E22FC"/>
    <w:rsid w:val="006E2BE6"/>
    <w:rsid w:val="006E45C2"/>
    <w:rsid w:val="006E6EFE"/>
    <w:rsid w:val="006E7094"/>
    <w:rsid w:val="006E70E8"/>
    <w:rsid w:val="006E78EF"/>
    <w:rsid w:val="006F36A4"/>
    <w:rsid w:val="006F3AF5"/>
    <w:rsid w:val="006F43C5"/>
    <w:rsid w:val="006F4D93"/>
    <w:rsid w:val="006F5F11"/>
    <w:rsid w:val="006F674A"/>
    <w:rsid w:val="006F7121"/>
    <w:rsid w:val="006F756B"/>
    <w:rsid w:val="006F7E2A"/>
    <w:rsid w:val="007001E7"/>
    <w:rsid w:val="007002C6"/>
    <w:rsid w:val="0070063C"/>
    <w:rsid w:val="00700B7E"/>
    <w:rsid w:val="0070129A"/>
    <w:rsid w:val="00701320"/>
    <w:rsid w:val="00702857"/>
    <w:rsid w:val="007028A2"/>
    <w:rsid w:val="00702FF3"/>
    <w:rsid w:val="00703124"/>
    <w:rsid w:val="00703298"/>
    <w:rsid w:val="007034AE"/>
    <w:rsid w:val="007037C9"/>
    <w:rsid w:val="00704827"/>
    <w:rsid w:val="00705031"/>
    <w:rsid w:val="007051A3"/>
    <w:rsid w:val="007057B0"/>
    <w:rsid w:val="00707342"/>
    <w:rsid w:val="007119C0"/>
    <w:rsid w:val="007121CA"/>
    <w:rsid w:val="00712B7D"/>
    <w:rsid w:val="00713AC2"/>
    <w:rsid w:val="00714466"/>
    <w:rsid w:val="00715B75"/>
    <w:rsid w:val="00715FAA"/>
    <w:rsid w:val="00717A33"/>
    <w:rsid w:val="00723404"/>
    <w:rsid w:val="00724EE4"/>
    <w:rsid w:val="00725AE9"/>
    <w:rsid w:val="00725B32"/>
    <w:rsid w:val="00725E21"/>
    <w:rsid w:val="00725F79"/>
    <w:rsid w:val="0072600A"/>
    <w:rsid w:val="00726470"/>
    <w:rsid w:val="007264C9"/>
    <w:rsid w:val="007274E9"/>
    <w:rsid w:val="007275D0"/>
    <w:rsid w:val="00727E04"/>
    <w:rsid w:val="00730062"/>
    <w:rsid w:val="0073010A"/>
    <w:rsid w:val="00730454"/>
    <w:rsid w:val="007309CE"/>
    <w:rsid w:val="00730C9B"/>
    <w:rsid w:val="00730E00"/>
    <w:rsid w:val="00730F71"/>
    <w:rsid w:val="00731EBE"/>
    <w:rsid w:val="007328C0"/>
    <w:rsid w:val="00733720"/>
    <w:rsid w:val="0073398D"/>
    <w:rsid w:val="007342EA"/>
    <w:rsid w:val="00736635"/>
    <w:rsid w:val="00737035"/>
    <w:rsid w:val="007375A7"/>
    <w:rsid w:val="00737D80"/>
    <w:rsid w:val="00740464"/>
    <w:rsid w:val="007411BB"/>
    <w:rsid w:val="00742098"/>
    <w:rsid w:val="00742AD8"/>
    <w:rsid w:val="00742F22"/>
    <w:rsid w:val="00746341"/>
    <w:rsid w:val="00746B78"/>
    <w:rsid w:val="007478A4"/>
    <w:rsid w:val="00751601"/>
    <w:rsid w:val="00751819"/>
    <w:rsid w:val="00753232"/>
    <w:rsid w:val="00755C37"/>
    <w:rsid w:val="00755D2E"/>
    <w:rsid w:val="00756B81"/>
    <w:rsid w:val="00761054"/>
    <w:rsid w:val="007653EA"/>
    <w:rsid w:val="00767349"/>
    <w:rsid w:val="0077099B"/>
    <w:rsid w:val="00770C44"/>
    <w:rsid w:val="00771F13"/>
    <w:rsid w:val="0077228E"/>
    <w:rsid w:val="00775535"/>
    <w:rsid w:val="00775540"/>
    <w:rsid w:val="0077578B"/>
    <w:rsid w:val="00775E7A"/>
    <w:rsid w:val="007776EB"/>
    <w:rsid w:val="00780043"/>
    <w:rsid w:val="00780D70"/>
    <w:rsid w:val="007817BC"/>
    <w:rsid w:val="007818F2"/>
    <w:rsid w:val="00781B81"/>
    <w:rsid w:val="00782ED0"/>
    <w:rsid w:val="00784A7C"/>
    <w:rsid w:val="00784B01"/>
    <w:rsid w:val="00784F70"/>
    <w:rsid w:val="00786771"/>
    <w:rsid w:val="0078699F"/>
    <w:rsid w:val="00786AED"/>
    <w:rsid w:val="00791BCD"/>
    <w:rsid w:val="00792524"/>
    <w:rsid w:val="007947D1"/>
    <w:rsid w:val="0079744E"/>
    <w:rsid w:val="007978A2"/>
    <w:rsid w:val="007A0962"/>
    <w:rsid w:val="007A09FA"/>
    <w:rsid w:val="007A22F9"/>
    <w:rsid w:val="007A2D9B"/>
    <w:rsid w:val="007A421D"/>
    <w:rsid w:val="007A45F6"/>
    <w:rsid w:val="007A4907"/>
    <w:rsid w:val="007A5721"/>
    <w:rsid w:val="007A630B"/>
    <w:rsid w:val="007A6AA4"/>
    <w:rsid w:val="007A77CE"/>
    <w:rsid w:val="007A77D1"/>
    <w:rsid w:val="007B14BF"/>
    <w:rsid w:val="007B198C"/>
    <w:rsid w:val="007B2C01"/>
    <w:rsid w:val="007B3102"/>
    <w:rsid w:val="007B53DD"/>
    <w:rsid w:val="007B55C1"/>
    <w:rsid w:val="007B5B7B"/>
    <w:rsid w:val="007B5F8A"/>
    <w:rsid w:val="007B6FFF"/>
    <w:rsid w:val="007C06CD"/>
    <w:rsid w:val="007C0A08"/>
    <w:rsid w:val="007C1A76"/>
    <w:rsid w:val="007C1DD8"/>
    <w:rsid w:val="007C2EC8"/>
    <w:rsid w:val="007C32C2"/>
    <w:rsid w:val="007C46D6"/>
    <w:rsid w:val="007C53B3"/>
    <w:rsid w:val="007C53FE"/>
    <w:rsid w:val="007D1384"/>
    <w:rsid w:val="007D148E"/>
    <w:rsid w:val="007D2D53"/>
    <w:rsid w:val="007D2EA5"/>
    <w:rsid w:val="007D39D5"/>
    <w:rsid w:val="007D4630"/>
    <w:rsid w:val="007D4700"/>
    <w:rsid w:val="007D4914"/>
    <w:rsid w:val="007D4EA9"/>
    <w:rsid w:val="007D5730"/>
    <w:rsid w:val="007D5E79"/>
    <w:rsid w:val="007D73F2"/>
    <w:rsid w:val="007E0364"/>
    <w:rsid w:val="007E0B7A"/>
    <w:rsid w:val="007E1588"/>
    <w:rsid w:val="007E1992"/>
    <w:rsid w:val="007E3DF5"/>
    <w:rsid w:val="007E3FB6"/>
    <w:rsid w:val="007E43A6"/>
    <w:rsid w:val="007E731F"/>
    <w:rsid w:val="007E7A25"/>
    <w:rsid w:val="007F1C1F"/>
    <w:rsid w:val="007F22A4"/>
    <w:rsid w:val="007F3325"/>
    <w:rsid w:val="007F3670"/>
    <w:rsid w:val="007F5204"/>
    <w:rsid w:val="007F66D4"/>
    <w:rsid w:val="007F787B"/>
    <w:rsid w:val="0080028E"/>
    <w:rsid w:val="008005C6"/>
    <w:rsid w:val="00801174"/>
    <w:rsid w:val="00801195"/>
    <w:rsid w:val="008013E0"/>
    <w:rsid w:val="008028A4"/>
    <w:rsid w:val="00802A39"/>
    <w:rsid w:val="008031AC"/>
    <w:rsid w:val="00803312"/>
    <w:rsid w:val="00804792"/>
    <w:rsid w:val="00804D5B"/>
    <w:rsid w:val="00804E84"/>
    <w:rsid w:val="00804EFA"/>
    <w:rsid w:val="00805D99"/>
    <w:rsid w:val="0080605A"/>
    <w:rsid w:val="00806549"/>
    <w:rsid w:val="008070C5"/>
    <w:rsid w:val="00807D21"/>
    <w:rsid w:val="00807DF8"/>
    <w:rsid w:val="00810BA6"/>
    <w:rsid w:val="0081243A"/>
    <w:rsid w:val="00812ACC"/>
    <w:rsid w:val="008143D9"/>
    <w:rsid w:val="00816906"/>
    <w:rsid w:val="008169BE"/>
    <w:rsid w:val="00816DEC"/>
    <w:rsid w:val="00820391"/>
    <w:rsid w:val="00820661"/>
    <w:rsid w:val="00820970"/>
    <w:rsid w:val="00821B24"/>
    <w:rsid w:val="00821EC8"/>
    <w:rsid w:val="0082266A"/>
    <w:rsid w:val="00823469"/>
    <w:rsid w:val="00823561"/>
    <w:rsid w:val="00824186"/>
    <w:rsid w:val="0082524E"/>
    <w:rsid w:val="008261C7"/>
    <w:rsid w:val="00826D2F"/>
    <w:rsid w:val="008274D9"/>
    <w:rsid w:val="00827665"/>
    <w:rsid w:val="0083127F"/>
    <w:rsid w:val="008330D5"/>
    <w:rsid w:val="00833FA5"/>
    <w:rsid w:val="00834841"/>
    <w:rsid w:val="00834D9D"/>
    <w:rsid w:val="00835787"/>
    <w:rsid w:val="0083643B"/>
    <w:rsid w:val="00837692"/>
    <w:rsid w:val="00837C52"/>
    <w:rsid w:val="0084005D"/>
    <w:rsid w:val="0084076B"/>
    <w:rsid w:val="00841167"/>
    <w:rsid w:val="008426C7"/>
    <w:rsid w:val="008427B5"/>
    <w:rsid w:val="00843096"/>
    <w:rsid w:val="0084376C"/>
    <w:rsid w:val="008437F2"/>
    <w:rsid w:val="00843DFE"/>
    <w:rsid w:val="008441BF"/>
    <w:rsid w:val="008441EF"/>
    <w:rsid w:val="008449BE"/>
    <w:rsid w:val="00844CE4"/>
    <w:rsid w:val="00847263"/>
    <w:rsid w:val="008518DC"/>
    <w:rsid w:val="00851965"/>
    <w:rsid w:val="00852BED"/>
    <w:rsid w:val="0085332C"/>
    <w:rsid w:val="00853931"/>
    <w:rsid w:val="008539DF"/>
    <w:rsid w:val="00853B7B"/>
    <w:rsid w:val="00854B99"/>
    <w:rsid w:val="0085533E"/>
    <w:rsid w:val="008557B7"/>
    <w:rsid w:val="008557EE"/>
    <w:rsid w:val="00856B8A"/>
    <w:rsid w:val="00860BFB"/>
    <w:rsid w:val="00860D6D"/>
    <w:rsid w:val="00861D75"/>
    <w:rsid w:val="008623E0"/>
    <w:rsid w:val="0086261F"/>
    <w:rsid w:val="00862C94"/>
    <w:rsid w:val="0086427C"/>
    <w:rsid w:val="0086437F"/>
    <w:rsid w:val="00864E11"/>
    <w:rsid w:val="0086501A"/>
    <w:rsid w:val="008652D1"/>
    <w:rsid w:val="00865910"/>
    <w:rsid w:val="00865AB5"/>
    <w:rsid w:val="00866918"/>
    <w:rsid w:val="00866C16"/>
    <w:rsid w:val="00867C71"/>
    <w:rsid w:val="008708B3"/>
    <w:rsid w:val="00870B97"/>
    <w:rsid w:val="00871373"/>
    <w:rsid w:val="0087150C"/>
    <w:rsid w:val="00871D9D"/>
    <w:rsid w:val="008723EC"/>
    <w:rsid w:val="00873683"/>
    <w:rsid w:val="00875951"/>
    <w:rsid w:val="00875D5E"/>
    <w:rsid w:val="008767E1"/>
    <w:rsid w:val="0087700A"/>
    <w:rsid w:val="00877802"/>
    <w:rsid w:val="008800ED"/>
    <w:rsid w:val="00880F65"/>
    <w:rsid w:val="00881BA1"/>
    <w:rsid w:val="00886025"/>
    <w:rsid w:val="008873FA"/>
    <w:rsid w:val="00890425"/>
    <w:rsid w:val="0089044C"/>
    <w:rsid w:val="00893ABB"/>
    <w:rsid w:val="00894629"/>
    <w:rsid w:val="00894CB0"/>
    <w:rsid w:val="008959CA"/>
    <w:rsid w:val="008967DF"/>
    <w:rsid w:val="00896EE5"/>
    <w:rsid w:val="0089762B"/>
    <w:rsid w:val="00897F3D"/>
    <w:rsid w:val="008A004A"/>
    <w:rsid w:val="008A1AD0"/>
    <w:rsid w:val="008A1AF0"/>
    <w:rsid w:val="008A1DB7"/>
    <w:rsid w:val="008A1EBE"/>
    <w:rsid w:val="008A1FBF"/>
    <w:rsid w:val="008A2222"/>
    <w:rsid w:val="008A2A32"/>
    <w:rsid w:val="008A2BA8"/>
    <w:rsid w:val="008A3F8D"/>
    <w:rsid w:val="008A45D2"/>
    <w:rsid w:val="008A624E"/>
    <w:rsid w:val="008A652C"/>
    <w:rsid w:val="008A68FA"/>
    <w:rsid w:val="008A7392"/>
    <w:rsid w:val="008A762A"/>
    <w:rsid w:val="008A78A3"/>
    <w:rsid w:val="008B0734"/>
    <w:rsid w:val="008B0BBE"/>
    <w:rsid w:val="008B19EE"/>
    <w:rsid w:val="008B26E3"/>
    <w:rsid w:val="008B2C29"/>
    <w:rsid w:val="008B2DD5"/>
    <w:rsid w:val="008B32C7"/>
    <w:rsid w:val="008B3823"/>
    <w:rsid w:val="008B3910"/>
    <w:rsid w:val="008B3EAB"/>
    <w:rsid w:val="008B6486"/>
    <w:rsid w:val="008B67F0"/>
    <w:rsid w:val="008B7145"/>
    <w:rsid w:val="008C0CC8"/>
    <w:rsid w:val="008C10DD"/>
    <w:rsid w:val="008C3285"/>
    <w:rsid w:val="008C4A2A"/>
    <w:rsid w:val="008C4E4E"/>
    <w:rsid w:val="008C5A00"/>
    <w:rsid w:val="008C5E29"/>
    <w:rsid w:val="008C6635"/>
    <w:rsid w:val="008C6BED"/>
    <w:rsid w:val="008C78C9"/>
    <w:rsid w:val="008D06F2"/>
    <w:rsid w:val="008D0AFF"/>
    <w:rsid w:val="008D14CA"/>
    <w:rsid w:val="008D2396"/>
    <w:rsid w:val="008D423F"/>
    <w:rsid w:val="008D49D8"/>
    <w:rsid w:val="008D4A3C"/>
    <w:rsid w:val="008D4AB3"/>
    <w:rsid w:val="008D4D3E"/>
    <w:rsid w:val="008D51F9"/>
    <w:rsid w:val="008D5B51"/>
    <w:rsid w:val="008D5D07"/>
    <w:rsid w:val="008D6E61"/>
    <w:rsid w:val="008D70DF"/>
    <w:rsid w:val="008D7151"/>
    <w:rsid w:val="008D7255"/>
    <w:rsid w:val="008D7733"/>
    <w:rsid w:val="008E0560"/>
    <w:rsid w:val="008E2CE4"/>
    <w:rsid w:val="008E55D5"/>
    <w:rsid w:val="008E5898"/>
    <w:rsid w:val="008E5FF4"/>
    <w:rsid w:val="008E6026"/>
    <w:rsid w:val="008E6D79"/>
    <w:rsid w:val="008E7479"/>
    <w:rsid w:val="008E7CD3"/>
    <w:rsid w:val="008E7F76"/>
    <w:rsid w:val="008EBA42"/>
    <w:rsid w:val="008F009A"/>
    <w:rsid w:val="008F2249"/>
    <w:rsid w:val="008F2F50"/>
    <w:rsid w:val="008F38BA"/>
    <w:rsid w:val="008F46C4"/>
    <w:rsid w:val="008F507D"/>
    <w:rsid w:val="008F6611"/>
    <w:rsid w:val="008F7223"/>
    <w:rsid w:val="008F7737"/>
    <w:rsid w:val="008F7E37"/>
    <w:rsid w:val="0090002C"/>
    <w:rsid w:val="009028AD"/>
    <w:rsid w:val="0090370E"/>
    <w:rsid w:val="009053F8"/>
    <w:rsid w:val="00907491"/>
    <w:rsid w:val="00910A73"/>
    <w:rsid w:val="0091179B"/>
    <w:rsid w:val="00911DD9"/>
    <w:rsid w:val="00914AD4"/>
    <w:rsid w:val="00915013"/>
    <w:rsid w:val="00916E3B"/>
    <w:rsid w:val="00917344"/>
    <w:rsid w:val="00917F42"/>
    <w:rsid w:val="00920A1B"/>
    <w:rsid w:val="00921DAB"/>
    <w:rsid w:val="009228B6"/>
    <w:rsid w:val="00923063"/>
    <w:rsid w:val="0092440B"/>
    <w:rsid w:val="00924D19"/>
    <w:rsid w:val="00925090"/>
    <w:rsid w:val="00926365"/>
    <w:rsid w:val="00927C2A"/>
    <w:rsid w:val="009302D5"/>
    <w:rsid w:val="00930C1B"/>
    <w:rsid w:val="00930D72"/>
    <w:rsid w:val="009322F9"/>
    <w:rsid w:val="009324F0"/>
    <w:rsid w:val="00932FED"/>
    <w:rsid w:val="00933520"/>
    <w:rsid w:val="00934C0D"/>
    <w:rsid w:val="00935A67"/>
    <w:rsid w:val="00935AE4"/>
    <w:rsid w:val="00936E8C"/>
    <w:rsid w:val="009370A7"/>
    <w:rsid w:val="009372D3"/>
    <w:rsid w:val="00937D49"/>
    <w:rsid w:val="0094034C"/>
    <w:rsid w:val="00940B45"/>
    <w:rsid w:val="009411FD"/>
    <w:rsid w:val="009425C8"/>
    <w:rsid w:val="009429A7"/>
    <w:rsid w:val="00942FAA"/>
    <w:rsid w:val="00943291"/>
    <w:rsid w:val="00943D8B"/>
    <w:rsid w:val="0094467D"/>
    <w:rsid w:val="00944807"/>
    <w:rsid w:val="009449F1"/>
    <w:rsid w:val="00946DE7"/>
    <w:rsid w:val="00946F47"/>
    <w:rsid w:val="00947281"/>
    <w:rsid w:val="009476CE"/>
    <w:rsid w:val="00952029"/>
    <w:rsid w:val="0095204C"/>
    <w:rsid w:val="009521FA"/>
    <w:rsid w:val="0095232F"/>
    <w:rsid w:val="00952F90"/>
    <w:rsid w:val="00953731"/>
    <w:rsid w:val="00957896"/>
    <w:rsid w:val="00962148"/>
    <w:rsid w:val="00962D36"/>
    <w:rsid w:val="00962D6C"/>
    <w:rsid w:val="00963293"/>
    <w:rsid w:val="00963785"/>
    <w:rsid w:val="00963ECB"/>
    <w:rsid w:val="009646A2"/>
    <w:rsid w:val="00964C88"/>
    <w:rsid w:val="00964E7A"/>
    <w:rsid w:val="00965CA8"/>
    <w:rsid w:val="0096653D"/>
    <w:rsid w:val="009665FD"/>
    <w:rsid w:val="00966A2A"/>
    <w:rsid w:val="00966CD3"/>
    <w:rsid w:val="00966E5C"/>
    <w:rsid w:val="00967C98"/>
    <w:rsid w:val="0097084E"/>
    <w:rsid w:val="009724A8"/>
    <w:rsid w:val="00972F17"/>
    <w:rsid w:val="00973BEA"/>
    <w:rsid w:val="009741E9"/>
    <w:rsid w:val="00974595"/>
    <w:rsid w:val="009746E8"/>
    <w:rsid w:val="00975111"/>
    <w:rsid w:val="00975175"/>
    <w:rsid w:val="00975BCA"/>
    <w:rsid w:val="0097616B"/>
    <w:rsid w:val="0098004B"/>
    <w:rsid w:val="00980167"/>
    <w:rsid w:val="0098030D"/>
    <w:rsid w:val="00980A8F"/>
    <w:rsid w:val="009813DF"/>
    <w:rsid w:val="00981C2A"/>
    <w:rsid w:val="00981DD0"/>
    <w:rsid w:val="00982797"/>
    <w:rsid w:val="0098324A"/>
    <w:rsid w:val="009836A3"/>
    <w:rsid w:val="00983A59"/>
    <w:rsid w:val="00983F29"/>
    <w:rsid w:val="0098581F"/>
    <w:rsid w:val="0098661D"/>
    <w:rsid w:val="009872FA"/>
    <w:rsid w:val="00987C01"/>
    <w:rsid w:val="0099026F"/>
    <w:rsid w:val="00991CD3"/>
    <w:rsid w:val="00991D2E"/>
    <w:rsid w:val="00992298"/>
    <w:rsid w:val="00994546"/>
    <w:rsid w:val="00994896"/>
    <w:rsid w:val="00994BBB"/>
    <w:rsid w:val="009952C2"/>
    <w:rsid w:val="00996119"/>
    <w:rsid w:val="00997A1C"/>
    <w:rsid w:val="009A0E93"/>
    <w:rsid w:val="009A0F1F"/>
    <w:rsid w:val="009A0FFE"/>
    <w:rsid w:val="009A1CE0"/>
    <w:rsid w:val="009A35B2"/>
    <w:rsid w:val="009A389E"/>
    <w:rsid w:val="009A3F85"/>
    <w:rsid w:val="009A45B2"/>
    <w:rsid w:val="009A52C0"/>
    <w:rsid w:val="009A5988"/>
    <w:rsid w:val="009A7D6C"/>
    <w:rsid w:val="009A7F73"/>
    <w:rsid w:val="009A7F91"/>
    <w:rsid w:val="009B0BE0"/>
    <w:rsid w:val="009B130E"/>
    <w:rsid w:val="009B173D"/>
    <w:rsid w:val="009B2515"/>
    <w:rsid w:val="009B2AE6"/>
    <w:rsid w:val="009B3F9E"/>
    <w:rsid w:val="009B42FE"/>
    <w:rsid w:val="009B572F"/>
    <w:rsid w:val="009B66A5"/>
    <w:rsid w:val="009B6CE4"/>
    <w:rsid w:val="009C1C50"/>
    <w:rsid w:val="009C1E0E"/>
    <w:rsid w:val="009C2998"/>
    <w:rsid w:val="009C3556"/>
    <w:rsid w:val="009C4486"/>
    <w:rsid w:val="009C5CA4"/>
    <w:rsid w:val="009C6A13"/>
    <w:rsid w:val="009C6F95"/>
    <w:rsid w:val="009D0DB8"/>
    <w:rsid w:val="009D402A"/>
    <w:rsid w:val="009D42E4"/>
    <w:rsid w:val="009D4583"/>
    <w:rsid w:val="009D46E8"/>
    <w:rsid w:val="009D5C5C"/>
    <w:rsid w:val="009D6EB1"/>
    <w:rsid w:val="009D7040"/>
    <w:rsid w:val="009E034A"/>
    <w:rsid w:val="009E14D4"/>
    <w:rsid w:val="009E1A35"/>
    <w:rsid w:val="009E2C42"/>
    <w:rsid w:val="009E4464"/>
    <w:rsid w:val="009E4717"/>
    <w:rsid w:val="009E47C9"/>
    <w:rsid w:val="009E47EC"/>
    <w:rsid w:val="009E6A45"/>
    <w:rsid w:val="009E71CB"/>
    <w:rsid w:val="009E7406"/>
    <w:rsid w:val="009E781A"/>
    <w:rsid w:val="009F0870"/>
    <w:rsid w:val="009F0F53"/>
    <w:rsid w:val="009F1135"/>
    <w:rsid w:val="009F16E1"/>
    <w:rsid w:val="009F262B"/>
    <w:rsid w:val="009F4C3A"/>
    <w:rsid w:val="009F4E97"/>
    <w:rsid w:val="009F5B53"/>
    <w:rsid w:val="009F602B"/>
    <w:rsid w:val="009F7FF3"/>
    <w:rsid w:val="00A00540"/>
    <w:rsid w:val="00A037BA"/>
    <w:rsid w:val="00A040CD"/>
    <w:rsid w:val="00A04642"/>
    <w:rsid w:val="00A04E33"/>
    <w:rsid w:val="00A04E5B"/>
    <w:rsid w:val="00A05A25"/>
    <w:rsid w:val="00A0619C"/>
    <w:rsid w:val="00A0645B"/>
    <w:rsid w:val="00A06B5C"/>
    <w:rsid w:val="00A07DDC"/>
    <w:rsid w:val="00A13A8E"/>
    <w:rsid w:val="00A13D7B"/>
    <w:rsid w:val="00A1525A"/>
    <w:rsid w:val="00A15966"/>
    <w:rsid w:val="00A15AD4"/>
    <w:rsid w:val="00A15ED8"/>
    <w:rsid w:val="00A160FD"/>
    <w:rsid w:val="00A17EB2"/>
    <w:rsid w:val="00A203FD"/>
    <w:rsid w:val="00A213ED"/>
    <w:rsid w:val="00A21ABE"/>
    <w:rsid w:val="00A22986"/>
    <w:rsid w:val="00A22A6C"/>
    <w:rsid w:val="00A2441C"/>
    <w:rsid w:val="00A24803"/>
    <w:rsid w:val="00A25292"/>
    <w:rsid w:val="00A25CCD"/>
    <w:rsid w:val="00A26526"/>
    <w:rsid w:val="00A270F9"/>
    <w:rsid w:val="00A30107"/>
    <w:rsid w:val="00A307EA"/>
    <w:rsid w:val="00A307F2"/>
    <w:rsid w:val="00A30A8B"/>
    <w:rsid w:val="00A31ABA"/>
    <w:rsid w:val="00A31BFC"/>
    <w:rsid w:val="00A31D55"/>
    <w:rsid w:val="00A325F5"/>
    <w:rsid w:val="00A32787"/>
    <w:rsid w:val="00A32C87"/>
    <w:rsid w:val="00A343C1"/>
    <w:rsid w:val="00A3526E"/>
    <w:rsid w:val="00A37348"/>
    <w:rsid w:val="00A37DD9"/>
    <w:rsid w:val="00A415A2"/>
    <w:rsid w:val="00A42CDD"/>
    <w:rsid w:val="00A435ED"/>
    <w:rsid w:val="00A437A1"/>
    <w:rsid w:val="00A43E10"/>
    <w:rsid w:val="00A43F69"/>
    <w:rsid w:val="00A45730"/>
    <w:rsid w:val="00A45763"/>
    <w:rsid w:val="00A462F9"/>
    <w:rsid w:val="00A46380"/>
    <w:rsid w:val="00A471FC"/>
    <w:rsid w:val="00A47CF9"/>
    <w:rsid w:val="00A50723"/>
    <w:rsid w:val="00A508EB"/>
    <w:rsid w:val="00A52301"/>
    <w:rsid w:val="00A52B6C"/>
    <w:rsid w:val="00A52E67"/>
    <w:rsid w:val="00A53649"/>
    <w:rsid w:val="00A5365E"/>
    <w:rsid w:val="00A54A91"/>
    <w:rsid w:val="00A54C04"/>
    <w:rsid w:val="00A555A0"/>
    <w:rsid w:val="00A6080F"/>
    <w:rsid w:val="00A60BFE"/>
    <w:rsid w:val="00A618D3"/>
    <w:rsid w:val="00A618F2"/>
    <w:rsid w:val="00A61BE9"/>
    <w:rsid w:val="00A6353E"/>
    <w:rsid w:val="00A64460"/>
    <w:rsid w:val="00A645E1"/>
    <w:rsid w:val="00A646CC"/>
    <w:rsid w:val="00A6565F"/>
    <w:rsid w:val="00A6578A"/>
    <w:rsid w:val="00A6582E"/>
    <w:rsid w:val="00A6715B"/>
    <w:rsid w:val="00A70C70"/>
    <w:rsid w:val="00A71017"/>
    <w:rsid w:val="00A712BB"/>
    <w:rsid w:val="00A71788"/>
    <w:rsid w:val="00A71AF2"/>
    <w:rsid w:val="00A71FB2"/>
    <w:rsid w:val="00A74035"/>
    <w:rsid w:val="00A74403"/>
    <w:rsid w:val="00A749D3"/>
    <w:rsid w:val="00A752F1"/>
    <w:rsid w:val="00A76024"/>
    <w:rsid w:val="00A7635C"/>
    <w:rsid w:val="00A763FF"/>
    <w:rsid w:val="00A777B2"/>
    <w:rsid w:val="00A77E98"/>
    <w:rsid w:val="00A80430"/>
    <w:rsid w:val="00A805BC"/>
    <w:rsid w:val="00A80683"/>
    <w:rsid w:val="00A83D86"/>
    <w:rsid w:val="00A84F77"/>
    <w:rsid w:val="00A879C3"/>
    <w:rsid w:val="00A903A1"/>
    <w:rsid w:val="00A90795"/>
    <w:rsid w:val="00A90BAA"/>
    <w:rsid w:val="00A915F0"/>
    <w:rsid w:val="00A91688"/>
    <w:rsid w:val="00A917F2"/>
    <w:rsid w:val="00A91AB8"/>
    <w:rsid w:val="00A932C9"/>
    <w:rsid w:val="00A94271"/>
    <w:rsid w:val="00A945B2"/>
    <w:rsid w:val="00A947D4"/>
    <w:rsid w:val="00A94B11"/>
    <w:rsid w:val="00A94EDB"/>
    <w:rsid w:val="00A951BA"/>
    <w:rsid w:val="00AA0500"/>
    <w:rsid w:val="00AA06AB"/>
    <w:rsid w:val="00AA1EC7"/>
    <w:rsid w:val="00AA2B93"/>
    <w:rsid w:val="00AA2F4A"/>
    <w:rsid w:val="00AA38FC"/>
    <w:rsid w:val="00AA4BB0"/>
    <w:rsid w:val="00AA5EAE"/>
    <w:rsid w:val="00AA694D"/>
    <w:rsid w:val="00AA7666"/>
    <w:rsid w:val="00AB1615"/>
    <w:rsid w:val="00AB29A4"/>
    <w:rsid w:val="00AB39DE"/>
    <w:rsid w:val="00AB44AB"/>
    <w:rsid w:val="00AB5836"/>
    <w:rsid w:val="00AC056A"/>
    <w:rsid w:val="00AC0806"/>
    <w:rsid w:val="00AC09E6"/>
    <w:rsid w:val="00AC0B65"/>
    <w:rsid w:val="00AC0CB4"/>
    <w:rsid w:val="00AC1512"/>
    <w:rsid w:val="00AC1738"/>
    <w:rsid w:val="00AC18F0"/>
    <w:rsid w:val="00AC1F9A"/>
    <w:rsid w:val="00AC261A"/>
    <w:rsid w:val="00AC35E6"/>
    <w:rsid w:val="00AC3F8F"/>
    <w:rsid w:val="00AC3FE0"/>
    <w:rsid w:val="00AC4553"/>
    <w:rsid w:val="00AC4E52"/>
    <w:rsid w:val="00AC55F4"/>
    <w:rsid w:val="00AD0626"/>
    <w:rsid w:val="00AD1DCF"/>
    <w:rsid w:val="00AD32B9"/>
    <w:rsid w:val="00AD345F"/>
    <w:rsid w:val="00AD356B"/>
    <w:rsid w:val="00AD3D8E"/>
    <w:rsid w:val="00AD4D4E"/>
    <w:rsid w:val="00AD62E7"/>
    <w:rsid w:val="00AD646A"/>
    <w:rsid w:val="00AD6A10"/>
    <w:rsid w:val="00AD6FF9"/>
    <w:rsid w:val="00AE2D30"/>
    <w:rsid w:val="00AE4A67"/>
    <w:rsid w:val="00AE773B"/>
    <w:rsid w:val="00AE7880"/>
    <w:rsid w:val="00AE7E01"/>
    <w:rsid w:val="00AE7F5D"/>
    <w:rsid w:val="00AE7F76"/>
    <w:rsid w:val="00AF0810"/>
    <w:rsid w:val="00AF0920"/>
    <w:rsid w:val="00AF11D9"/>
    <w:rsid w:val="00AF1312"/>
    <w:rsid w:val="00AF1E28"/>
    <w:rsid w:val="00AF4779"/>
    <w:rsid w:val="00AF5240"/>
    <w:rsid w:val="00AF5535"/>
    <w:rsid w:val="00AF5E4F"/>
    <w:rsid w:val="00AF64A1"/>
    <w:rsid w:val="00AF6590"/>
    <w:rsid w:val="00AF6713"/>
    <w:rsid w:val="00AF6B29"/>
    <w:rsid w:val="00AF6BC9"/>
    <w:rsid w:val="00AF78DA"/>
    <w:rsid w:val="00AF7D8F"/>
    <w:rsid w:val="00AF7DA6"/>
    <w:rsid w:val="00B00277"/>
    <w:rsid w:val="00B00644"/>
    <w:rsid w:val="00B01196"/>
    <w:rsid w:val="00B02AF0"/>
    <w:rsid w:val="00B02D05"/>
    <w:rsid w:val="00B0336C"/>
    <w:rsid w:val="00B037F2"/>
    <w:rsid w:val="00B03D76"/>
    <w:rsid w:val="00B04132"/>
    <w:rsid w:val="00B04830"/>
    <w:rsid w:val="00B049A9"/>
    <w:rsid w:val="00B05F25"/>
    <w:rsid w:val="00B0739C"/>
    <w:rsid w:val="00B1104F"/>
    <w:rsid w:val="00B110DF"/>
    <w:rsid w:val="00B116F7"/>
    <w:rsid w:val="00B121C4"/>
    <w:rsid w:val="00B12E02"/>
    <w:rsid w:val="00B13205"/>
    <w:rsid w:val="00B139E5"/>
    <w:rsid w:val="00B14876"/>
    <w:rsid w:val="00B155B5"/>
    <w:rsid w:val="00B157A9"/>
    <w:rsid w:val="00B15B30"/>
    <w:rsid w:val="00B17037"/>
    <w:rsid w:val="00B1744D"/>
    <w:rsid w:val="00B177BD"/>
    <w:rsid w:val="00B209A0"/>
    <w:rsid w:val="00B21886"/>
    <w:rsid w:val="00B21E01"/>
    <w:rsid w:val="00B22BF3"/>
    <w:rsid w:val="00B26198"/>
    <w:rsid w:val="00B26535"/>
    <w:rsid w:val="00B26CA1"/>
    <w:rsid w:val="00B27756"/>
    <w:rsid w:val="00B31899"/>
    <w:rsid w:val="00B31CC9"/>
    <w:rsid w:val="00B31DF3"/>
    <w:rsid w:val="00B330AD"/>
    <w:rsid w:val="00B33DA8"/>
    <w:rsid w:val="00B35069"/>
    <w:rsid w:val="00B357A6"/>
    <w:rsid w:val="00B35997"/>
    <w:rsid w:val="00B359A3"/>
    <w:rsid w:val="00B367FC"/>
    <w:rsid w:val="00B37939"/>
    <w:rsid w:val="00B37B40"/>
    <w:rsid w:val="00B4080E"/>
    <w:rsid w:val="00B413A9"/>
    <w:rsid w:val="00B424E6"/>
    <w:rsid w:val="00B42F86"/>
    <w:rsid w:val="00B438EE"/>
    <w:rsid w:val="00B43DA8"/>
    <w:rsid w:val="00B4478F"/>
    <w:rsid w:val="00B44F01"/>
    <w:rsid w:val="00B4687C"/>
    <w:rsid w:val="00B46AC1"/>
    <w:rsid w:val="00B46EDE"/>
    <w:rsid w:val="00B5102E"/>
    <w:rsid w:val="00B529E8"/>
    <w:rsid w:val="00B52F54"/>
    <w:rsid w:val="00B5351B"/>
    <w:rsid w:val="00B54064"/>
    <w:rsid w:val="00B544D5"/>
    <w:rsid w:val="00B60504"/>
    <w:rsid w:val="00B60C94"/>
    <w:rsid w:val="00B61515"/>
    <w:rsid w:val="00B62116"/>
    <w:rsid w:val="00B625AE"/>
    <w:rsid w:val="00B640F2"/>
    <w:rsid w:val="00B641C5"/>
    <w:rsid w:val="00B643A2"/>
    <w:rsid w:val="00B648DC"/>
    <w:rsid w:val="00B649F3"/>
    <w:rsid w:val="00B64A74"/>
    <w:rsid w:val="00B6623C"/>
    <w:rsid w:val="00B71A25"/>
    <w:rsid w:val="00B71D45"/>
    <w:rsid w:val="00B7209D"/>
    <w:rsid w:val="00B72298"/>
    <w:rsid w:val="00B731CE"/>
    <w:rsid w:val="00B74A4E"/>
    <w:rsid w:val="00B750C2"/>
    <w:rsid w:val="00B75306"/>
    <w:rsid w:val="00B75661"/>
    <w:rsid w:val="00B76204"/>
    <w:rsid w:val="00B76E34"/>
    <w:rsid w:val="00B77554"/>
    <w:rsid w:val="00B80F54"/>
    <w:rsid w:val="00B81179"/>
    <w:rsid w:val="00B81FBD"/>
    <w:rsid w:val="00B82C4B"/>
    <w:rsid w:val="00B82E1D"/>
    <w:rsid w:val="00B838E2"/>
    <w:rsid w:val="00B83A32"/>
    <w:rsid w:val="00B83ED3"/>
    <w:rsid w:val="00B84D4C"/>
    <w:rsid w:val="00B84F72"/>
    <w:rsid w:val="00B857C6"/>
    <w:rsid w:val="00B85F26"/>
    <w:rsid w:val="00B86011"/>
    <w:rsid w:val="00B860F8"/>
    <w:rsid w:val="00B87B4D"/>
    <w:rsid w:val="00B87DDE"/>
    <w:rsid w:val="00B9077A"/>
    <w:rsid w:val="00B90CCB"/>
    <w:rsid w:val="00B9158B"/>
    <w:rsid w:val="00B91B60"/>
    <w:rsid w:val="00B93450"/>
    <w:rsid w:val="00B93E23"/>
    <w:rsid w:val="00B94691"/>
    <w:rsid w:val="00B947EB"/>
    <w:rsid w:val="00B94FD5"/>
    <w:rsid w:val="00B95C9B"/>
    <w:rsid w:val="00B96015"/>
    <w:rsid w:val="00B975F1"/>
    <w:rsid w:val="00B97B7E"/>
    <w:rsid w:val="00BA0166"/>
    <w:rsid w:val="00BA0240"/>
    <w:rsid w:val="00BA06E3"/>
    <w:rsid w:val="00BA1AE2"/>
    <w:rsid w:val="00BA1F32"/>
    <w:rsid w:val="00BA2E61"/>
    <w:rsid w:val="00BA3FC9"/>
    <w:rsid w:val="00BA4551"/>
    <w:rsid w:val="00BA460E"/>
    <w:rsid w:val="00BA5B84"/>
    <w:rsid w:val="00BA6144"/>
    <w:rsid w:val="00BA6B0B"/>
    <w:rsid w:val="00BA6CE8"/>
    <w:rsid w:val="00BB14CC"/>
    <w:rsid w:val="00BB203C"/>
    <w:rsid w:val="00BB248B"/>
    <w:rsid w:val="00BB30A7"/>
    <w:rsid w:val="00BB322C"/>
    <w:rsid w:val="00BB404B"/>
    <w:rsid w:val="00BB45F3"/>
    <w:rsid w:val="00BB46F0"/>
    <w:rsid w:val="00BB4714"/>
    <w:rsid w:val="00BB5849"/>
    <w:rsid w:val="00BB5AC3"/>
    <w:rsid w:val="00BBCAB8"/>
    <w:rsid w:val="00BC1B3B"/>
    <w:rsid w:val="00BC1EA9"/>
    <w:rsid w:val="00BC1FE0"/>
    <w:rsid w:val="00BC2331"/>
    <w:rsid w:val="00BC2999"/>
    <w:rsid w:val="00BC2CDE"/>
    <w:rsid w:val="00BC3595"/>
    <w:rsid w:val="00BC3C05"/>
    <w:rsid w:val="00BC3DC2"/>
    <w:rsid w:val="00BC472D"/>
    <w:rsid w:val="00BC4CD6"/>
    <w:rsid w:val="00BC4D18"/>
    <w:rsid w:val="00BC4D47"/>
    <w:rsid w:val="00BC6FAC"/>
    <w:rsid w:val="00BC77A1"/>
    <w:rsid w:val="00BC7B8B"/>
    <w:rsid w:val="00BC7E97"/>
    <w:rsid w:val="00BD006D"/>
    <w:rsid w:val="00BD02AC"/>
    <w:rsid w:val="00BD043D"/>
    <w:rsid w:val="00BD0880"/>
    <w:rsid w:val="00BD09A1"/>
    <w:rsid w:val="00BD2553"/>
    <w:rsid w:val="00BD29C5"/>
    <w:rsid w:val="00BD33AE"/>
    <w:rsid w:val="00BD3457"/>
    <w:rsid w:val="00BD34DA"/>
    <w:rsid w:val="00BD34E0"/>
    <w:rsid w:val="00BD39B4"/>
    <w:rsid w:val="00BD4325"/>
    <w:rsid w:val="00BD43E7"/>
    <w:rsid w:val="00BD58E6"/>
    <w:rsid w:val="00BD62B9"/>
    <w:rsid w:val="00BD6346"/>
    <w:rsid w:val="00BD6690"/>
    <w:rsid w:val="00BD7F8D"/>
    <w:rsid w:val="00BE257C"/>
    <w:rsid w:val="00BE2F30"/>
    <w:rsid w:val="00BE37F2"/>
    <w:rsid w:val="00BE3B17"/>
    <w:rsid w:val="00BE5B42"/>
    <w:rsid w:val="00BF0423"/>
    <w:rsid w:val="00BF07B9"/>
    <w:rsid w:val="00BF1030"/>
    <w:rsid w:val="00BF2A5F"/>
    <w:rsid w:val="00BF36C5"/>
    <w:rsid w:val="00BF51D1"/>
    <w:rsid w:val="00BF54D6"/>
    <w:rsid w:val="00BF7184"/>
    <w:rsid w:val="00BF71CA"/>
    <w:rsid w:val="00BF752A"/>
    <w:rsid w:val="00BF791F"/>
    <w:rsid w:val="00BF7C87"/>
    <w:rsid w:val="00C00289"/>
    <w:rsid w:val="00C00EB8"/>
    <w:rsid w:val="00C03592"/>
    <w:rsid w:val="00C035B2"/>
    <w:rsid w:val="00C069C1"/>
    <w:rsid w:val="00C07678"/>
    <w:rsid w:val="00C100DB"/>
    <w:rsid w:val="00C10803"/>
    <w:rsid w:val="00C111F5"/>
    <w:rsid w:val="00C113B0"/>
    <w:rsid w:val="00C114EA"/>
    <w:rsid w:val="00C13459"/>
    <w:rsid w:val="00C14354"/>
    <w:rsid w:val="00C147FA"/>
    <w:rsid w:val="00C16D0C"/>
    <w:rsid w:val="00C17933"/>
    <w:rsid w:val="00C21541"/>
    <w:rsid w:val="00C21807"/>
    <w:rsid w:val="00C21DF3"/>
    <w:rsid w:val="00C229DE"/>
    <w:rsid w:val="00C23A95"/>
    <w:rsid w:val="00C23AC2"/>
    <w:rsid w:val="00C24556"/>
    <w:rsid w:val="00C246CA"/>
    <w:rsid w:val="00C27A82"/>
    <w:rsid w:val="00C3000A"/>
    <w:rsid w:val="00C30CF5"/>
    <w:rsid w:val="00C32F26"/>
    <w:rsid w:val="00C35067"/>
    <w:rsid w:val="00C35375"/>
    <w:rsid w:val="00C35D96"/>
    <w:rsid w:val="00C36223"/>
    <w:rsid w:val="00C36976"/>
    <w:rsid w:val="00C375C7"/>
    <w:rsid w:val="00C40CA5"/>
    <w:rsid w:val="00C40D02"/>
    <w:rsid w:val="00C41307"/>
    <w:rsid w:val="00C4170F"/>
    <w:rsid w:val="00C41AF8"/>
    <w:rsid w:val="00C46309"/>
    <w:rsid w:val="00C46871"/>
    <w:rsid w:val="00C46FD5"/>
    <w:rsid w:val="00C50BCF"/>
    <w:rsid w:val="00C50FAB"/>
    <w:rsid w:val="00C510CA"/>
    <w:rsid w:val="00C51429"/>
    <w:rsid w:val="00C5318D"/>
    <w:rsid w:val="00C54BA9"/>
    <w:rsid w:val="00C54FE0"/>
    <w:rsid w:val="00C5523E"/>
    <w:rsid w:val="00C557B6"/>
    <w:rsid w:val="00C55875"/>
    <w:rsid w:val="00C55C15"/>
    <w:rsid w:val="00C56555"/>
    <w:rsid w:val="00C56EBE"/>
    <w:rsid w:val="00C56F21"/>
    <w:rsid w:val="00C579B4"/>
    <w:rsid w:val="00C57A17"/>
    <w:rsid w:val="00C57B25"/>
    <w:rsid w:val="00C57BA5"/>
    <w:rsid w:val="00C6012F"/>
    <w:rsid w:val="00C60B9D"/>
    <w:rsid w:val="00C6255C"/>
    <w:rsid w:val="00C626C8"/>
    <w:rsid w:val="00C6276A"/>
    <w:rsid w:val="00C63AAD"/>
    <w:rsid w:val="00C63C94"/>
    <w:rsid w:val="00C649D8"/>
    <w:rsid w:val="00C650B1"/>
    <w:rsid w:val="00C65D91"/>
    <w:rsid w:val="00C66AD2"/>
    <w:rsid w:val="00C66D4D"/>
    <w:rsid w:val="00C675BE"/>
    <w:rsid w:val="00C713A0"/>
    <w:rsid w:val="00C71CF8"/>
    <w:rsid w:val="00C72324"/>
    <w:rsid w:val="00C74D07"/>
    <w:rsid w:val="00C74ED9"/>
    <w:rsid w:val="00C75991"/>
    <w:rsid w:val="00C7605A"/>
    <w:rsid w:val="00C766CA"/>
    <w:rsid w:val="00C810A4"/>
    <w:rsid w:val="00C81318"/>
    <w:rsid w:val="00C83AEE"/>
    <w:rsid w:val="00C83F0F"/>
    <w:rsid w:val="00C8416A"/>
    <w:rsid w:val="00C84F1F"/>
    <w:rsid w:val="00C85479"/>
    <w:rsid w:val="00C85605"/>
    <w:rsid w:val="00C86246"/>
    <w:rsid w:val="00C86560"/>
    <w:rsid w:val="00C86916"/>
    <w:rsid w:val="00C9120C"/>
    <w:rsid w:val="00C9278C"/>
    <w:rsid w:val="00C936A8"/>
    <w:rsid w:val="00C94398"/>
    <w:rsid w:val="00C954E2"/>
    <w:rsid w:val="00C965E7"/>
    <w:rsid w:val="00C974F3"/>
    <w:rsid w:val="00CA175D"/>
    <w:rsid w:val="00CA3D69"/>
    <w:rsid w:val="00CA4370"/>
    <w:rsid w:val="00CA4C64"/>
    <w:rsid w:val="00CA4D05"/>
    <w:rsid w:val="00CA4EAA"/>
    <w:rsid w:val="00CA6735"/>
    <w:rsid w:val="00CA69A6"/>
    <w:rsid w:val="00CB0AB7"/>
    <w:rsid w:val="00CB0F1D"/>
    <w:rsid w:val="00CB20BF"/>
    <w:rsid w:val="00CB2883"/>
    <w:rsid w:val="00CB340B"/>
    <w:rsid w:val="00CB3827"/>
    <w:rsid w:val="00CB57D4"/>
    <w:rsid w:val="00CB6F8F"/>
    <w:rsid w:val="00CB7D18"/>
    <w:rsid w:val="00CB7EF9"/>
    <w:rsid w:val="00CC0369"/>
    <w:rsid w:val="00CC05D1"/>
    <w:rsid w:val="00CC0C5E"/>
    <w:rsid w:val="00CC22CB"/>
    <w:rsid w:val="00CC2D63"/>
    <w:rsid w:val="00CC3AC6"/>
    <w:rsid w:val="00CC481C"/>
    <w:rsid w:val="00CC7426"/>
    <w:rsid w:val="00CC78CF"/>
    <w:rsid w:val="00CC7A3B"/>
    <w:rsid w:val="00CD12A7"/>
    <w:rsid w:val="00CD19AA"/>
    <w:rsid w:val="00CD204A"/>
    <w:rsid w:val="00CD3E52"/>
    <w:rsid w:val="00CD4B2D"/>
    <w:rsid w:val="00CD546D"/>
    <w:rsid w:val="00CD55C6"/>
    <w:rsid w:val="00CD58A4"/>
    <w:rsid w:val="00CD7376"/>
    <w:rsid w:val="00CE2199"/>
    <w:rsid w:val="00CE26DC"/>
    <w:rsid w:val="00CE2D43"/>
    <w:rsid w:val="00CE566B"/>
    <w:rsid w:val="00CE5A50"/>
    <w:rsid w:val="00CE643F"/>
    <w:rsid w:val="00CE652D"/>
    <w:rsid w:val="00CE6ED0"/>
    <w:rsid w:val="00CF0595"/>
    <w:rsid w:val="00CF05BF"/>
    <w:rsid w:val="00CF0C23"/>
    <w:rsid w:val="00CF1055"/>
    <w:rsid w:val="00CF132A"/>
    <w:rsid w:val="00CF2213"/>
    <w:rsid w:val="00CF266C"/>
    <w:rsid w:val="00CF2876"/>
    <w:rsid w:val="00CF2FF3"/>
    <w:rsid w:val="00CF3C1E"/>
    <w:rsid w:val="00CF4558"/>
    <w:rsid w:val="00CF4A00"/>
    <w:rsid w:val="00CF5151"/>
    <w:rsid w:val="00CF6C68"/>
    <w:rsid w:val="00D019CE"/>
    <w:rsid w:val="00D023E5"/>
    <w:rsid w:val="00D02F24"/>
    <w:rsid w:val="00D037D0"/>
    <w:rsid w:val="00D0393E"/>
    <w:rsid w:val="00D03BCE"/>
    <w:rsid w:val="00D0400C"/>
    <w:rsid w:val="00D040B1"/>
    <w:rsid w:val="00D04FB3"/>
    <w:rsid w:val="00D05D4F"/>
    <w:rsid w:val="00D0629B"/>
    <w:rsid w:val="00D062B2"/>
    <w:rsid w:val="00D06D0D"/>
    <w:rsid w:val="00D07431"/>
    <w:rsid w:val="00D07DF8"/>
    <w:rsid w:val="00D10919"/>
    <w:rsid w:val="00D1092A"/>
    <w:rsid w:val="00D10C27"/>
    <w:rsid w:val="00D120C7"/>
    <w:rsid w:val="00D1220B"/>
    <w:rsid w:val="00D135F8"/>
    <w:rsid w:val="00D13EB5"/>
    <w:rsid w:val="00D149C0"/>
    <w:rsid w:val="00D1503F"/>
    <w:rsid w:val="00D1546D"/>
    <w:rsid w:val="00D1568D"/>
    <w:rsid w:val="00D1607A"/>
    <w:rsid w:val="00D163D7"/>
    <w:rsid w:val="00D164DC"/>
    <w:rsid w:val="00D16C93"/>
    <w:rsid w:val="00D16EFA"/>
    <w:rsid w:val="00D206AD"/>
    <w:rsid w:val="00D207D4"/>
    <w:rsid w:val="00D208B3"/>
    <w:rsid w:val="00D21C75"/>
    <w:rsid w:val="00D22C1F"/>
    <w:rsid w:val="00D22CD6"/>
    <w:rsid w:val="00D23BEE"/>
    <w:rsid w:val="00D24847"/>
    <w:rsid w:val="00D25752"/>
    <w:rsid w:val="00D25B54"/>
    <w:rsid w:val="00D25D55"/>
    <w:rsid w:val="00D2646F"/>
    <w:rsid w:val="00D264DE"/>
    <w:rsid w:val="00D2659B"/>
    <w:rsid w:val="00D26DBD"/>
    <w:rsid w:val="00D26ECC"/>
    <w:rsid w:val="00D27206"/>
    <w:rsid w:val="00D3255B"/>
    <w:rsid w:val="00D32AD5"/>
    <w:rsid w:val="00D32CA6"/>
    <w:rsid w:val="00D32E82"/>
    <w:rsid w:val="00D34421"/>
    <w:rsid w:val="00D34853"/>
    <w:rsid w:val="00D35575"/>
    <w:rsid w:val="00D35C55"/>
    <w:rsid w:val="00D40032"/>
    <w:rsid w:val="00D4133B"/>
    <w:rsid w:val="00D4151F"/>
    <w:rsid w:val="00D418F3"/>
    <w:rsid w:val="00D43826"/>
    <w:rsid w:val="00D43AEE"/>
    <w:rsid w:val="00D440F1"/>
    <w:rsid w:val="00D454F4"/>
    <w:rsid w:val="00D458CC"/>
    <w:rsid w:val="00D46455"/>
    <w:rsid w:val="00D513E2"/>
    <w:rsid w:val="00D514D3"/>
    <w:rsid w:val="00D51867"/>
    <w:rsid w:val="00D52EFD"/>
    <w:rsid w:val="00D53222"/>
    <w:rsid w:val="00D53638"/>
    <w:rsid w:val="00D53B83"/>
    <w:rsid w:val="00D54184"/>
    <w:rsid w:val="00D5543B"/>
    <w:rsid w:val="00D55AF6"/>
    <w:rsid w:val="00D5723C"/>
    <w:rsid w:val="00D57C6A"/>
    <w:rsid w:val="00D602D7"/>
    <w:rsid w:val="00D60F87"/>
    <w:rsid w:val="00D6181B"/>
    <w:rsid w:val="00D631D1"/>
    <w:rsid w:val="00D632AE"/>
    <w:rsid w:val="00D64A86"/>
    <w:rsid w:val="00D64C2A"/>
    <w:rsid w:val="00D65CB3"/>
    <w:rsid w:val="00D6608B"/>
    <w:rsid w:val="00D66563"/>
    <w:rsid w:val="00D6675F"/>
    <w:rsid w:val="00D669FF"/>
    <w:rsid w:val="00D67DF6"/>
    <w:rsid w:val="00D7274F"/>
    <w:rsid w:val="00D73943"/>
    <w:rsid w:val="00D74C4B"/>
    <w:rsid w:val="00D74CFE"/>
    <w:rsid w:val="00D74E76"/>
    <w:rsid w:val="00D76B23"/>
    <w:rsid w:val="00D76B64"/>
    <w:rsid w:val="00D76EC1"/>
    <w:rsid w:val="00D77DB5"/>
    <w:rsid w:val="00D8012A"/>
    <w:rsid w:val="00D828D1"/>
    <w:rsid w:val="00D8294E"/>
    <w:rsid w:val="00D83787"/>
    <w:rsid w:val="00D83CF1"/>
    <w:rsid w:val="00D841C1"/>
    <w:rsid w:val="00D8495B"/>
    <w:rsid w:val="00D84AC1"/>
    <w:rsid w:val="00D84AEF"/>
    <w:rsid w:val="00D84FA5"/>
    <w:rsid w:val="00D86A1D"/>
    <w:rsid w:val="00D86AE9"/>
    <w:rsid w:val="00D87088"/>
    <w:rsid w:val="00D87684"/>
    <w:rsid w:val="00D907B9"/>
    <w:rsid w:val="00D90EE7"/>
    <w:rsid w:val="00D91B17"/>
    <w:rsid w:val="00D93DA9"/>
    <w:rsid w:val="00D941A7"/>
    <w:rsid w:val="00D94959"/>
    <w:rsid w:val="00D94A7B"/>
    <w:rsid w:val="00D94B83"/>
    <w:rsid w:val="00D95D60"/>
    <w:rsid w:val="00D95F30"/>
    <w:rsid w:val="00D9660E"/>
    <w:rsid w:val="00D96BB7"/>
    <w:rsid w:val="00D9751E"/>
    <w:rsid w:val="00DA20D6"/>
    <w:rsid w:val="00DA3FD5"/>
    <w:rsid w:val="00DA434C"/>
    <w:rsid w:val="00DA46EC"/>
    <w:rsid w:val="00DA4B47"/>
    <w:rsid w:val="00DA5CDE"/>
    <w:rsid w:val="00DA7109"/>
    <w:rsid w:val="00DA7757"/>
    <w:rsid w:val="00DA7DD2"/>
    <w:rsid w:val="00DB0227"/>
    <w:rsid w:val="00DB03BC"/>
    <w:rsid w:val="00DB1C12"/>
    <w:rsid w:val="00DB2F77"/>
    <w:rsid w:val="00DB3DA9"/>
    <w:rsid w:val="00DB5A0A"/>
    <w:rsid w:val="00DC0300"/>
    <w:rsid w:val="00DC0C3C"/>
    <w:rsid w:val="00DC11EE"/>
    <w:rsid w:val="00DC17AB"/>
    <w:rsid w:val="00DC20D3"/>
    <w:rsid w:val="00DC3F86"/>
    <w:rsid w:val="00DC41D3"/>
    <w:rsid w:val="00DC43E8"/>
    <w:rsid w:val="00DC4DBF"/>
    <w:rsid w:val="00DC4ED6"/>
    <w:rsid w:val="00DC5744"/>
    <w:rsid w:val="00DC5DE7"/>
    <w:rsid w:val="00DC683F"/>
    <w:rsid w:val="00DC72E1"/>
    <w:rsid w:val="00DD0A1A"/>
    <w:rsid w:val="00DD2EC5"/>
    <w:rsid w:val="00DD3E54"/>
    <w:rsid w:val="00DD53F1"/>
    <w:rsid w:val="00DD5FA6"/>
    <w:rsid w:val="00DD6A13"/>
    <w:rsid w:val="00DD6B48"/>
    <w:rsid w:val="00DD74C8"/>
    <w:rsid w:val="00DE26E5"/>
    <w:rsid w:val="00DE274B"/>
    <w:rsid w:val="00DE3AA2"/>
    <w:rsid w:val="00DE4E88"/>
    <w:rsid w:val="00DE52B0"/>
    <w:rsid w:val="00DE7116"/>
    <w:rsid w:val="00DE79A2"/>
    <w:rsid w:val="00DE7BCC"/>
    <w:rsid w:val="00DF0259"/>
    <w:rsid w:val="00DF0C49"/>
    <w:rsid w:val="00DF1D57"/>
    <w:rsid w:val="00DF2374"/>
    <w:rsid w:val="00DF3FDE"/>
    <w:rsid w:val="00DF50BE"/>
    <w:rsid w:val="00DF68DE"/>
    <w:rsid w:val="00DF6E67"/>
    <w:rsid w:val="00DF73CB"/>
    <w:rsid w:val="00DF7589"/>
    <w:rsid w:val="00DF7B6F"/>
    <w:rsid w:val="00E017C3"/>
    <w:rsid w:val="00E01EF5"/>
    <w:rsid w:val="00E02A9F"/>
    <w:rsid w:val="00E034E4"/>
    <w:rsid w:val="00E03C3C"/>
    <w:rsid w:val="00E05018"/>
    <w:rsid w:val="00E05682"/>
    <w:rsid w:val="00E05FF1"/>
    <w:rsid w:val="00E06E4F"/>
    <w:rsid w:val="00E07052"/>
    <w:rsid w:val="00E1055A"/>
    <w:rsid w:val="00E10FBB"/>
    <w:rsid w:val="00E159A5"/>
    <w:rsid w:val="00E17085"/>
    <w:rsid w:val="00E1713F"/>
    <w:rsid w:val="00E209FD"/>
    <w:rsid w:val="00E21A6F"/>
    <w:rsid w:val="00E228E0"/>
    <w:rsid w:val="00E241B4"/>
    <w:rsid w:val="00E2779C"/>
    <w:rsid w:val="00E27B42"/>
    <w:rsid w:val="00E304EE"/>
    <w:rsid w:val="00E3072D"/>
    <w:rsid w:val="00E310C4"/>
    <w:rsid w:val="00E31479"/>
    <w:rsid w:val="00E320B6"/>
    <w:rsid w:val="00E32C72"/>
    <w:rsid w:val="00E33F79"/>
    <w:rsid w:val="00E33F97"/>
    <w:rsid w:val="00E33FE4"/>
    <w:rsid w:val="00E34082"/>
    <w:rsid w:val="00E352A9"/>
    <w:rsid w:val="00E353A6"/>
    <w:rsid w:val="00E35CB2"/>
    <w:rsid w:val="00E36700"/>
    <w:rsid w:val="00E36D2D"/>
    <w:rsid w:val="00E36E84"/>
    <w:rsid w:val="00E36EC7"/>
    <w:rsid w:val="00E36FE2"/>
    <w:rsid w:val="00E37896"/>
    <w:rsid w:val="00E4009C"/>
    <w:rsid w:val="00E40139"/>
    <w:rsid w:val="00E416D2"/>
    <w:rsid w:val="00E42A05"/>
    <w:rsid w:val="00E440C6"/>
    <w:rsid w:val="00E441A8"/>
    <w:rsid w:val="00E4466A"/>
    <w:rsid w:val="00E44D70"/>
    <w:rsid w:val="00E44F7A"/>
    <w:rsid w:val="00E457C5"/>
    <w:rsid w:val="00E467DA"/>
    <w:rsid w:val="00E471E7"/>
    <w:rsid w:val="00E51D31"/>
    <w:rsid w:val="00E53643"/>
    <w:rsid w:val="00E53BCA"/>
    <w:rsid w:val="00E5410A"/>
    <w:rsid w:val="00E54526"/>
    <w:rsid w:val="00E54644"/>
    <w:rsid w:val="00E547C4"/>
    <w:rsid w:val="00E55624"/>
    <w:rsid w:val="00E55970"/>
    <w:rsid w:val="00E559FF"/>
    <w:rsid w:val="00E562B6"/>
    <w:rsid w:val="00E567CD"/>
    <w:rsid w:val="00E56C27"/>
    <w:rsid w:val="00E57AEC"/>
    <w:rsid w:val="00E57EC3"/>
    <w:rsid w:val="00E60400"/>
    <w:rsid w:val="00E60766"/>
    <w:rsid w:val="00E60F6E"/>
    <w:rsid w:val="00E62E21"/>
    <w:rsid w:val="00E6308F"/>
    <w:rsid w:val="00E634FA"/>
    <w:rsid w:val="00E652FA"/>
    <w:rsid w:val="00E65459"/>
    <w:rsid w:val="00E6611D"/>
    <w:rsid w:val="00E6671B"/>
    <w:rsid w:val="00E66ED1"/>
    <w:rsid w:val="00E67F4A"/>
    <w:rsid w:val="00E70970"/>
    <w:rsid w:val="00E70ADE"/>
    <w:rsid w:val="00E71F65"/>
    <w:rsid w:val="00E72A95"/>
    <w:rsid w:val="00E7465D"/>
    <w:rsid w:val="00E750A0"/>
    <w:rsid w:val="00E751AC"/>
    <w:rsid w:val="00E7656F"/>
    <w:rsid w:val="00E770AB"/>
    <w:rsid w:val="00E77740"/>
    <w:rsid w:val="00E77F0A"/>
    <w:rsid w:val="00E80FBA"/>
    <w:rsid w:val="00E81C0F"/>
    <w:rsid w:val="00E827D4"/>
    <w:rsid w:val="00E82B61"/>
    <w:rsid w:val="00E83193"/>
    <w:rsid w:val="00E85472"/>
    <w:rsid w:val="00E858C7"/>
    <w:rsid w:val="00E86922"/>
    <w:rsid w:val="00E86D39"/>
    <w:rsid w:val="00E87256"/>
    <w:rsid w:val="00E9008B"/>
    <w:rsid w:val="00E90330"/>
    <w:rsid w:val="00E910A7"/>
    <w:rsid w:val="00E9286A"/>
    <w:rsid w:val="00E934CC"/>
    <w:rsid w:val="00E94893"/>
    <w:rsid w:val="00E94FE8"/>
    <w:rsid w:val="00E95422"/>
    <w:rsid w:val="00E970B7"/>
    <w:rsid w:val="00EA1933"/>
    <w:rsid w:val="00EA26B2"/>
    <w:rsid w:val="00EA39A0"/>
    <w:rsid w:val="00EA3BAB"/>
    <w:rsid w:val="00EA4AD5"/>
    <w:rsid w:val="00EA5EC2"/>
    <w:rsid w:val="00EA6005"/>
    <w:rsid w:val="00EA7A38"/>
    <w:rsid w:val="00EB0F7F"/>
    <w:rsid w:val="00EB13C0"/>
    <w:rsid w:val="00EB1D7D"/>
    <w:rsid w:val="00EB4D26"/>
    <w:rsid w:val="00EB643B"/>
    <w:rsid w:val="00EB6C6C"/>
    <w:rsid w:val="00EC00F3"/>
    <w:rsid w:val="00EC19F7"/>
    <w:rsid w:val="00EC2D87"/>
    <w:rsid w:val="00EC44EF"/>
    <w:rsid w:val="00EC599C"/>
    <w:rsid w:val="00EC65C6"/>
    <w:rsid w:val="00EC746C"/>
    <w:rsid w:val="00EC7C7C"/>
    <w:rsid w:val="00ED024A"/>
    <w:rsid w:val="00ED0323"/>
    <w:rsid w:val="00ED0679"/>
    <w:rsid w:val="00ED0B59"/>
    <w:rsid w:val="00ED11B1"/>
    <w:rsid w:val="00ED16C0"/>
    <w:rsid w:val="00ED17E4"/>
    <w:rsid w:val="00ED1FBA"/>
    <w:rsid w:val="00ED1FC9"/>
    <w:rsid w:val="00ED207C"/>
    <w:rsid w:val="00ED241B"/>
    <w:rsid w:val="00ED2DBA"/>
    <w:rsid w:val="00ED36F1"/>
    <w:rsid w:val="00ED4207"/>
    <w:rsid w:val="00ED4344"/>
    <w:rsid w:val="00ED4B0B"/>
    <w:rsid w:val="00ED601B"/>
    <w:rsid w:val="00EE04F6"/>
    <w:rsid w:val="00EE0D7F"/>
    <w:rsid w:val="00EE0FD1"/>
    <w:rsid w:val="00EE176F"/>
    <w:rsid w:val="00EE1E5F"/>
    <w:rsid w:val="00EE22D9"/>
    <w:rsid w:val="00EE2F42"/>
    <w:rsid w:val="00EE2FA2"/>
    <w:rsid w:val="00EE3A60"/>
    <w:rsid w:val="00EE458F"/>
    <w:rsid w:val="00EE4CDA"/>
    <w:rsid w:val="00EE593E"/>
    <w:rsid w:val="00EE61B6"/>
    <w:rsid w:val="00EF0959"/>
    <w:rsid w:val="00EF12E1"/>
    <w:rsid w:val="00EF15B7"/>
    <w:rsid w:val="00EF293F"/>
    <w:rsid w:val="00EF344D"/>
    <w:rsid w:val="00EF3494"/>
    <w:rsid w:val="00EF37DB"/>
    <w:rsid w:val="00EF3CE4"/>
    <w:rsid w:val="00EF3F50"/>
    <w:rsid w:val="00EF5096"/>
    <w:rsid w:val="00EF51E4"/>
    <w:rsid w:val="00EF60F4"/>
    <w:rsid w:val="00EF6D1B"/>
    <w:rsid w:val="00EF72CB"/>
    <w:rsid w:val="00EF7BF4"/>
    <w:rsid w:val="00EF7CDB"/>
    <w:rsid w:val="00F00512"/>
    <w:rsid w:val="00F0059F"/>
    <w:rsid w:val="00F014F8"/>
    <w:rsid w:val="00F0197C"/>
    <w:rsid w:val="00F01B9A"/>
    <w:rsid w:val="00F023D7"/>
    <w:rsid w:val="00F02771"/>
    <w:rsid w:val="00F02D6E"/>
    <w:rsid w:val="00F036EA"/>
    <w:rsid w:val="00F04820"/>
    <w:rsid w:val="00F056D7"/>
    <w:rsid w:val="00F05E66"/>
    <w:rsid w:val="00F06669"/>
    <w:rsid w:val="00F06E82"/>
    <w:rsid w:val="00F0772E"/>
    <w:rsid w:val="00F1104F"/>
    <w:rsid w:val="00F11168"/>
    <w:rsid w:val="00F119F2"/>
    <w:rsid w:val="00F12760"/>
    <w:rsid w:val="00F132FC"/>
    <w:rsid w:val="00F1403D"/>
    <w:rsid w:val="00F145C7"/>
    <w:rsid w:val="00F148EA"/>
    <w:rsid w:val="00F14A2C"/>
    <w:rsid w:val="00F1647A"/>
    <w:rsid w:val="00F166BC"/>
    <w:rsid w:val="00F16927"/>
    <w:rsid w:val="00F16B0A"/>
    <w:rsid w:val="00F176F4"/>
    <w:rsid w:val="00F17A0A"/>
    <w:rsid w:val="00F20FD6"/>
    <w:rsid w:val="00F21A62"/>
    <w:rsid w:val="00F22ABE"/>
    <w:rsid w:val="00F233F5"/>
    <w:rsid w:val="00F2374D"/>
    <w:rsid w:val="00F23F9C"/>
    <w:rsid w:val="00F25359"/>
    <w:rsid w:val="00F257C9"/>
    <w:rsid w:val="00F25FE1"/>
    <w:rsid w:val="00F26690"/>
    <w:rsid w:val="00F30817"/>
    <w:rsid w:val="00F32902"/>
    <w:rsid w:val="00F32BD7"/>
    <w:rsid w:val="00F33381"/>
    <w:rsid w:val="00F3357E"/>
    <w:rsid w:val="00F336D6"/>
    <w:rsid w:val="00F34CF1"/>
    <w:rsid w:val="00F35616"/>
    <w:rsid w:val="00F35B47"/>
    <w:rsid w:val="00F36476"/>
    <w:rsid w:val="00F36D12"/>
    <w:rsid w:val="00F40035"/>
    <w:rsid w:val="00F4086F"/>
    <w:rsid w:val="00F40F50"/>
    <w:rsid w:val="00F41081"/>
    <w:rsid w:val="00F410D1"/>
    <w:rsid w:val="00F41396"/>
    <w:rsid w:val="00F419DF"/>
    <w:rsid w:val="00F41B68"/>
    <w:rsid w:val="00F425E8"/>
    <w:rsid w:val="00F42BC3"/>
    <w:rsid w:val="00F43B4E"/>
    <w:rsid w:val="00F502D1"/>
    <w:rsid w:val="00F504A0"/>
    <w:rsid w:val="00F50BB6"/>
    <w:rsid w:val="00F50DD7"/>
    <w:rsid w:val="00F52543"/>
    <w:rsid w:val="00F52897"/>
    <w:rsid w:val="00F52B7B"/>
    <w:rsid w:val="00F530D0"/>
    <w:rsid w:val="00F53261"/>
    <w:rsid w:val="00F536A9"/>
    <w:rsid w:val="00F53869"/>
    <w:rsid w:val="00F56192"/>
    <w:rsid w:val="00F57915"/>
    <w:rsid w:val="00F6171D"/>
    <w:rsid w:val="00F62517"/>
    <w:rsid w:val="00F62A97"/>
    <w:rsid w:val="00F62AE5"/>
    <w:rsid w:val="00F62F0D"/>
    <w:rsid w:val="00F63B74"/>
    <w:rsid w:val="00F63E57"/>
    <w:rsid w:val="00F64825"/>
    <w:rsid w:val="00F66413"/>
    <w:rsid w:val="00F66501"/>
    <w:rsid w:val="00F66B01"/>
    <w:rsid w:val="00F676D3"/>
    <w:rsid w:val="00F67A33"/>
    <w:rsid w:val="00F705F3"/>
    <w:rsid w:val="00F71249"/>
    <w:rsid w:val="00F72124"/>
    <w:rsid w:val="00F726F3"/>
    <w:rsid w:val="00F72889"/>
    <w:rsid w:val="00F7296D"/>
    <w:rsid w:val="00F73253"/>
    <w:rsid w:val="00F73494"/>
    <w:rsid w:val="00F759CE"/>
    <w:rsid w:val="00F76582"/>
    <w:rsid w:val="00F76BB2"/>
    <w:rsid w:val="00F77906"/>
    <w:rsid w:val="00F7794E"/>
    <w:rsid w:val="00F81254"/>
    <w:rsid w:val="00F81CF8"/>
    <w:rsid w:val="00F83C43"/>
    <w:rsid w:val="00F83D73"/>
    <w:rsid w:val="00F847B9"/>
    <w:rsid w:val="00F84BDF"/>
    <w:rsid w:val="00F84EA0"/>
    <w:rsid w:val="00F85235"/>
    <w:rsid w:val="00F86747"/>
    <w:rsid w:val="00F86867"/>
    <w:rsid w:val="00F86BA2"/>
    <w:rsid w:val="00F86CE0"/>
    <w:rsid w:val="00F90B93"/>
    <w:rsid w:val="00F9101D"/>
    <w:rsid w:val="00F923A8"/>
    <w:rsid w:val="00F92C4B"/>
    <w:rsid w:val="00F9384A"/>
    <w:rsid w:val="00F94933"/>
    <w:rsid w:val="00F94B95"/>
    <w:rsid w:val="00F962F1"/>
    <w:rsid w:val="00F96B10"/>
    <w:rsid w:val="00F97A02"/>
    <w:rsid w:val="00FA0026"/>
    <w:rsid w:val="00FA0188"/>
    <w:rsid w:val="00FA23B3"/>
    <w:rsid w:val="00FA2C37"/>
    <w:rsid w:val="00FA3713"/>
    <w:rsid w:val="00FA4160"/>
    <w:rsid w:val="00FA5793"/>
    <w:rsid w:val="00FA6E51"/>
    <w:rsid w:val="00FA7301"/>
    <w:rsid w:val="00FA7322"/>
    <w:rsid w:val="00FA79BD"/>
    <w:rsid w:val="00FA7BFC"/>
    <w:rsid w:val="00FB0D9C"/>
    <w:rsid w:val="00FB2B31"/>
    <w:rsid w:val="00FB2EFD"/>
    <w:rsid w:val="00FB3A6B"/>
    <w:rsid w:val="00FB40B1"/>
    <w:rsid w:val="00FB428C"/>
    <w:rsid w:val="00FB4AEC"/>
    <w:rsid w:val="00FB59F5"/>
    <w:rsid w:val="00FB7CBD"/>
    <w:rsid w:val="00FC0319"/>
    <w:rsid w:val="00FC0951"/>
    <w:rsid w:val="00FC0A4E"/>
    <w:rsid w:val="00FC15D1"/>
    <w:rsid w:val="00FC1827"/>
    <w:rsid w:val="00FC1F70"/>
    <w:rsid w:val="00FC30ED"/>
    <w:rsid w:val="00FC54D0"/>
    <w:rsid w:val="00FC5A89"/>
    <w:rsid w:val="00FC6381"/>
    <w:rsid w:val="00FC641B"/>
    <w:rsid w:val="00FC6FC8"/>
    <w:rsid w:val="00FC6FCD"/>
    <w:rsid w:val="00FC702A"/>
    <w:rsid w:val="00FC774B"/>
    <w:rsid w:val="00FC7982"/>
    <w:rsid w:val="00FC7C88"/>
    <w:rsid w:val="00FD02FA"/>
    <w:rsid w:val="00FD0C0E"/>
    <w:rsid w:val="00FD3E4E"/>
    <w:rsid w:val="00FD5211"/>
    <w:rsid w:val="00FD5EE8"/>
    <w:rsid w:val="00FD6AA2"/>
    <w:rsid w:val="00FD6B20"/>
    <w:rsid w:val="00FE1916"/>
    <w:rsid w:val="00FE251B"/>
    <w:rsid w:val="00FE3C47"/>
    <w:rsid w:val="00FE4069"/>
    <w:rsid w:val="00FE5B89"/>
    <w:rsid w:val="00FE61F9"/>
    <w:rsid w:val="00FE690F"/>
    <w:rsid w:val="00FE78A3"/>
    <w:rsid w:val="00FF02F7"/>
    <w:rsid w:val="00FF0DD3"/>
    <w:rsid w:val="00FF148B"/>
    <w:rsid w:val="00FF28E8"/>
    <w:rsid w:val="00FF5E03"/>
    <w:rsid w:val="01112A12"/>
    <w:rsid w:val="014B2775"/>
    <w:rsid w:val="016A9275"/>
    <w:rsid w:val="01817B11"/>
    <w:rsid w:val="01A22020"/>
    <w:rsid w:val="01AE736E"/>
    <w:rsid w:val="01CEBB76"/>
    <w:rsid w:val="01EDC6D2"/>
    <w:rsid w:val="0233D86A"/>
    <w:rsid w:val="02AACCD4"/>
    <w:rsid w:val="02C301D7"/>
    <w:rsid w:val="02C37539"/>
    <w:rsid w:val="02EB879A"/>
    <w:rsid w:val="0331AA93"/>
    <w:rsid w:val="036C6B4B"/>
    <w:rsid w:val="0379CD3F"/>
    <w:rsid w:val="037F04FF"/>
    <w:rsid w:val="03D00689"/>
    <w:rsid w:val="045A3127"/>
    <w:rsid w:val="047FAC87"/>
    <w:rsid w:val="04B18054"/>
    <w:rsid w:val="04C6AF97"/>
    <w:rsid w:val="04CDEDC5"/>
    <w:rsid w:val="04CF41D1"/>
    <w:rsid w:val="052131B0"/>
    <w:rsid w:val="055B1EF8"/>
    <w:rsid w:val="058E1686"/>
    <w:rsid w:val="059B7CE9"/>
    <w:rsid w:val="05EA5C9B"/>
    <w:rsid w:val="061DA94B"/>
    <w:rsid w:val="0694C3F6"/>
    <w:rsid w:val="0754D7EE"/>
    <w:rsid w:val="07DC8333"/>
    <w:rsid w:val="07EC69A3"/>
    <w:rsid w:val="07F55075"/>
    <w:rsid w:val="083C054D"/>
    <w:rsid w:val="0847DD73"/>
    <w:rsid w:val="084C6A56"/>
    <w:rsid w:val="084E1B7C"/>
    <w:rsid w:val="08574AB6"/>
    <w:rsid w:val="089F820D"/>
    <w:rsid w:val="091A67F5"/>
    <w:rsid w:val="09803AEA"/>
    <w:rsid w:val="099B569E"/>
    <w:rsid w:val="09BE5D09"/>
    <w:rsid w:val="09D1ACA8"/>
    <w:rsid w:val="0A40A36B"/>
    <w:rsid w:val="0A7190CC"/>
    <w:rsid w:val="0A89BD75"/>
    <w:rsid w:val="0B2C6485"/>
    <w:rsid w:val="0B6DF2F4"/>
    <w:rsid w:val="0BC5ADD9"/>
    <w:rsid w:val="0BC779B1"/>
    <w:rsid w:val="0BE8C63B"/>
    <w:rsid w:val="0BEA3124"/>
    <w:rsid w:val="0BEBBDA3"/>
    <w:rsid w:val="0BF144A1"/>
    <w:rsid w:val="0C4CE2A4"/>
    <w:rsid w:val="0C61ED91"/>
    <w:rsid w:val="0CA2BD4C"/>
    <w:rsid w:val="0CF291AB"/>
    <w:rsid w:val="0D21475D"/>
    <w:rsid w:val="0D5C1542"/>
    <w:rsid w:val="0DBB2552"/>
    <w:rsid w:val="0DFCC434"/>
    <w:rsid w:val="0E1FF382"/>
    <w:rsid w:val="0E2A2991"/>
    <w:rsid w:val="0E7DA30E"/>
    <w:rsid w:val="0EC5A130"/>
    <w:rsid w:val="0F7A9C78"/>
    <w:rsid w:val="0F845B1A"/>
    <w:rsid w:val="0FFF3E5E"/>
    <w:rsid w:val="104A5386"/>
    <w:rsid w:val="108BA5E6"/>
    <w:rsid w:val="10EB7562"/>
    <w:rsid w:val="10FBBD31"/>
    <w:rsid w:val="1106BA32"/>
    <w:rsid w:val="111A99A9"/>
    <w:rsid w:val="11A9DA7F"/>
    <w:rsid w:val="11B1A06F"/>
    <w:rsid w:val="11CA36E4"/>
    <w:rsid w:val="11D7CEBC"/>
    <w:rsid w:val="11F59112"/>
    <w:rsid w:val="1244C756"/>
    <w:rsid w:val="127342B0"/>
    <w:rsid w:val="129D967C"/>
    <w:rsid w:val="12A61ABB"/>
    <w:rsid w:val="12C91F13"/>
    <w:rsid w:val="1326E802"/>
    <w:rsid w:val="13363D43"/>
    <w:rsid w:val="133935F4"/>
    <w:rsid w:val="13643E7F"/>
    <w:rsid w:val="1386028B"/>
    <w:rsid w:val="138A72D9"/>
    <w:rsid w:val="138F004F"/>
    <w:rsid w:val="142C526F"/>
    <w:rsid w:val="1430F206"/>
    <w:rsid w:val="1458684F"/>
    <w:rsid w:val="146A326D"/>
    <w:rsid w:val="14744B81"/>
    <w:rsid w:val="14752EEF"/>
    <w:rsid w:val="150CFB18"/>
    <w:rsid w:val="1553A6B0"/>
    <w:rsid w:val="157135AC"/>
    <w:rsid w:val="15A4FBA3"/>
    <w:rsid w:val="15D7DFBE"/>
    <w:rsid w:val="16555E15"/>
    <w:rsid w:val="167D0B94"/>
    <w:rsid w:val="16D8F6C5"/>
    <w:rsid w:val="16ED1814"/>
    <w:rsid w:val="1781520D"/>
    <w:rsid w:val="17B16DB5"/>
    <w:rsid w:val="17C69693"/>
    <w:rsid w:val="17CFB911"/>
    <w:rsid w:val="180CF07D"/>
    <w:rsid w:val="18266908"/>
    <w:rsid w:val="183DF372"/>
    <w:rsid w:val="1857BCB3"/>
    <w:rsid w:val="187D8BA8"/>
    <w:rsid w:val="1891AB79"/>
    <w:rsid w:val="190A3D01"/>
    <w:rsid w:val="1918C31E"/>
    <w:rsid w:val="1930BE9F"/>
    <w:rsid w:val="194E8ADF"/>
    <w:rsid w:val="195A9BA1"/>
    <w:rsid w:val="197A16CA"/>
    <w:rsid w:val="1998D062"/>
    <w:rsid w:val="19CE2C28"/>
    <w:rsid w:val="1A0D0A26"/>
    <w:rsid w:val="1A872DB2"/>
    <w:rsid w:val="1AB41D01"/>
    <w:rsid w:val="1B322B39"/>
    <w:rsid w:val="1B39D51A"/>
    <w:rsid w:val="1B67D550"/>
    <w:rsid w:val="1BAC1CDF"/>
    <w:rsid w:val="1BE9AEBB"/>
    <w:rsid w:val="1BE9D44D"/>
    <w:rsid w:val="1C29BE8C"/>
    <w:rsid w:val="1C450EAF"/>
    <w:rsid w:val="1CAC0E48"/>
    <w:rsid w:val="1CB393D0"/>
    <w:rsid w:val="1CF302F1"/>
    <w:rsid w:val="1D234733"/>
    <w:rsid w:val="1D32384B"/>
    <w:rsid w:val="1D3D2751"/>
    <w:rsid w:val="1D46B215"/>
    <w:rsid w:val="1D8802D1"/>
    <w:rsid w:val="1DBE31BB"/>
    <w:rsid w:val="1DD5CD53"/>
    <w:rsid w:val="1DEF30C2"/>
    <w:rsid w:val="1DF7245C"/>
    <w:rsid w:val="1E31E8A3"/>
    <w:rsid w:val="1E86C703"/>
    <w:rsid w:val="1EA00269"/>
    <w:rsid w:val="1ED1C277"/>
    <w:rsid w:val="1F5513CC"/>
    <w:rsid w:val="1F59DA44"/>
    <w:rsid w:val="1F70E813"/>
    <w:rsid w:val="1F8E2E55"/>
    <w:rsid w:val="1FBB7393"/>
    <w:rsid w:val="1FBE199C"/>
    <w:rsid w:val="1FC4B447"/>
    <w:rsid w:val="1FCF161E"/>
    <w:rsid w:val="201FED5A"/>
    <w:rsid w:val="205EDCA3"/>
    <w:rsid w:val="2093A78D"/>
    <w:rsid w:val="20D48830"/>
    <w:rsid w:val="20D5985F"/>
    <w:rsid w:val="20E1217E"/>
    <w:rsid w:val="21456E44"/>
    <w:rsid w:val="214AB976"/>
    <w:rsid w:val="21777035"/>
    <w:rsid w:val="219CC05B"/>
    <w:rsid w:val="219F01D0"/>
    <w:rsid w:val="21A8709D"/>
    <w:rsid w:val="21B893FB"/>
    <w:rsid w:val="21D1000B"/>
    <w:rsid w:val="21E69E4A"/>
    <w:rsid w:val="21E89DE9"/>
    <w:rsid w:val="22438391"/>
    <w:rsid w:val="228473BE"/>
    <w:rsid w:val="232AFB4B"/>
    <w:rsid w:val="23D491C3"/>
    <w:rsid w:val="248C81BC"/>
    <w:rsid w:val="250069F5"/>
    <w:rsid w:val="25759C09"/>
    <w:rsid w:val="259B019E"/>
    <w:rsid w:val="25B13CBE"/>
    <w:rsid w:val="25F733C8"/>
    <w:rsid w:val="2653CD56"/>
    <w:rsid w:val="267597DA"/>
    <w:rsid w:val="269C9761"/>
    <w:rsid w:val="26B27013"/>
    <w:rsid w:val="26CA4CA8"/>
    <w:rsid w:val="26E383E6"/>
    <w:rsid w:val="27041A1A"/>
    <w:rsid w:val="2763A4A1"/>
    <w:rsid w:val="27945CE8"/>
    <w:rsid w:val="27992669"/>
    <w:rsid w:val="27DDAE52"/>
    <w:rsid w:val="28237907"/>
    <w:rsid w:val="282DBCD9"/>
    <w:rsid w:val="2831F2FD"/>
    <w:rsid w:val="2845BC36"/>
    <w:rsid w:val="28689CC3"/>
    <w:rsid w:val="28E3EE94"/>
    <w:rsid w:val="28F0C078"/>
    <w:rsid w:val="28F79F0B"/>
    <w:rsid w:val="28F9940C"/>
    <w:rsid w:val="29221EA5"/>
    <w:rsid w:val="295CBF8E"/>
    <w:rsid w:val="295D8760"/>
    <w:rsid w:val="296DE949"/>
    <w:rsid w:val="2A3DE1BC"/>
    <w:rsid w:val="2A6FC87A"/>
    <w:rsid w:val="2A874885"/>
    <w:rsid w:val="2ABAEF68"/>
    <w:rsid w:val="2AE9ED47"/>
    <w:rsid w:val="2AFB8043"/>
    <w:rsid w:val="2B03C3BE"/>
    <w:rsid w:val="2B0F75C7"/>
    <w:rsid w:val="2B5F112D"/>
    <w:rsid w:val="2B682EDC"/>
    <w:rsid w:val="2B8841FD"/>
    <w:rsid w:val="2B89E95D"/>
    <w:rsid w:val="2B94DBA4"/>
    <w:rsid w:val="2BA4A771"/>
    <w:rsid w:val="2BBEE8B9"/>
    <w:rsid w:val="2BDC3AD9"/>
    <w:rsid w:val="2C357487"/>
    <w:rsid w:val="2C3854F2"/>
    <w:rsid w:val="2C4DCFC4"/>
    <w:rsid w:val="2C54750B"/>
    <w:rsid w:val="2C7F4D53"/>
    <w:rsid w:val="2C88EE80"/>
    <w:rsid w:val="2C960D2E"/>
    <w:rsid w:val="2C99B237"/>
    <w:rsid w:val="2CF624EE"/>
    <w:rsid w:val="2D080270"/>
    <w:rsid w:val="2DA59D33"/>
    <w:rsid w:val="2DF29FC2"/>
    <w:rsid w:val="2E166B30"/>
    <w:rsid w:val="2E2A9DA9"/>
    <w:rsid w:val="2E400E01"/>
    <w:rsid w:val="2E478D18"/>
    <w:rsid w:val="2E885610"/>
    <w:rsid w:val="2E9393D1"/>
    <w:rsid w:val="2ED1E213"/>
    <w:rsid w:val="2F6884A2"/>
    <w:rsid w:val="2F876958"/>
    <w:rsid w:val="2FAC4B38"/>
    <w:rsid w:val="2FF7220F"/>
    <w:rsid w:val="301B1B28"/>
    <w:rsid w:val="3021138B"/>
    <w:rsid w:val="30361EAB"/>
    <w:rsid w:val="303B9D0D"/>
    <w:rsid w:val="303F3C9A"/>
    <w:rsid w:val="307BB6E1"/>
    <w:rsid w:val="30A82A82"/>
    <w:rsid w:val="30D2AB02"/>
    <w:rsid w:val="30DEA36D"/>
    <w:rsid w:val="311C69D7"/>
    <w:rsid w:val="3135916D"/>
    <w:rsid w:val="315036A2"/>
    <w:rsid w:val="318F0A52"/>
    <w:rsid w:val="31912D27"/>
    <w:rsid w:val="31BA5F9A"/>
    <w:rsid w:val="31BAF7EB"/>
    <w:rsid w:val="31F6C3A6"/>
    <w:rsid w:val="322CFCFF"/>
    <w:rsid w:val="3242FD89"/>
    <w:rsid w:val="324410D2"/>
    <w:rsid w:val="325253D3"/>
    <w:rsid w:val="328D0E47"/>
    <w:rsid w:val="32C7B5F6"/>
    <w:rsid w:val="32CF6CC6"/>
    <w:rsid w:val="32D054A9"/>
    <w:rsid w:val="32E7DFC6"/>
    <w:rsid w:val="32EF88A7"/>
    <w:rsid w:val="32F1B743"/>
    <w:rsid w:val="3308F76E"/>
    <w:rsid w:val="3310B467"/>
    <w:rsid w:val="336D9470"/>
    <w:rsid w:val="33718664"/>
    <w:rsid w:val="33C088B3"/>
    <w:rsid w:val="33C386F6"/>
    <w:rsid w:val="33CC6A84"/>
    <w:rsid w:val="3420A5E6"/>
    <w:rsid w:val="342684D8"/>
    <w:rsid w:val="347EAB39"/>
    <w:rsid w:val="348D87A4"/>
    <w:rsid w:val="34A128FD"/>
    <w:rsid w:val="34AC4827"/>
    <w:rsid w:val="34BB4203"/>
    <w:rsid w:val="34C81F83"/>
    <w:rsid w:val="34D792CB"/>
    <w:rsid w:val="34F8751A"/>
    <w:rsid w:val="3547DE26"/>
    <w:rsid w:val="3576F867"/>
    <w:rsid w:val="35EA949E"/>
    <w:rsid w:val="35FC0A52"/>
    <w:rsid w:val="36096146"/>
    <w:rsid w:val="363AE9B6"/>
    <w:rsid w:val="36530D6C"/>
    <w:rsid w:val="365B1DED"/>
    <w:rsid w:val="36A7497D"/>
    <w:rsid w:val="36A971BB"/>
    <w:rsid w:val="36D84398"/>
    <w:rsid w:val="36FF5023"/>
    <w:rsid w:val="3700F74F"/>
    <w:rsid w:val="37D294F7"/>
    <w:rsid w:val="37F6DDCC"/>
    <w:rsid w:val="38067B59"/>
    <w:rsid w:val="381A7308"/>
    <w:rsid w:val="38425820"/>
    <w:rsid w:val="3872A27A"/>
    <w:rsid w:val="38D6BA63"/>
    <w:rsid w:val="38EB71CF"/>
    <w:rsid w:val="390AF0DD"/>
    <w:rsid w:val="3959A149"/>
    <w:rsid w:val="3967E52E"/>
    <w:rsid w:val="39814161"/>
    <w:rsid w:val="3998722D"/>
    <w:rsid w:val="39D84EA6"/>
    <w:rsid w:val="3A0D0B20"/>
    <w:rsid w:val="3AB1E8EF"/>
    <w:rsid w:val="3AD03CF2"/>
    <w:rsid w:val="3AD7FFBF"/>
    <w:rsid w:val="3AF0E686"/>
    <w:rsid w:val="3B1B5561"/>
    <w:rsid w:val="3B2BB66E"/>
    <w:rsid w:val="3B539BDA"/>
    <w:rsid w:val="3BBBA141"/>
    <w:rsid w:val="3BDF8EE0"/>
    <w:rsid w:val="3BEB4F3D"/>
    <w:rsid w:val="3BF92B9F"/>
    <w:rsid w:val="3C2BDCF2"/>
    <w:rsid w:val="3C348C75"/>
    <w:rsid w:val="3C692552"/>
    <w:rsid w:val="3C919BD3"/>
    <w:rsid w:val="3C99D35B"/>
    <w:rsid w:val="3CABC164"/>
    <w:rsid w:val="3CAF6E37"/>
    <w:rsid w:val="3CB50973"/>
    <w:rsid w:val="3CD6495C"/>
    <w:rsid w:val="3CFAE6BA"/>
    <w:rsid w:val="3D15BC71"/>
    <w:rsid w:val="3D1EB69B"/>
    <w:rsid w:val="3D309868"/>
    <w:rsid w:val="3D33C0AF"/>
    <w:rsid w:val="3D34ED01"/>
    <w:rsid w:val="3D66AB29"/>
    <w:rsid w:val="3DA89564"/>
    <w:rsid w:val="3DC60143"/>
    <w:rsid w:val="3DEA7457"/>
    <w:rsid w:val="3E19B614"/>
    <w:rsid w:val="3E3D8604"/>
    <w:rsid w:val="3E4667C3"/>
    <w:rsid w:val="3E469642"/>
    <w:rsid w:val="3E5936BB"/>
    <w:rsid w:val="3E70EB3F"/>
    <w:rsid w:val="3E82BD8E"/>
    <w:rsid w:val="3E8B16A9"/>
    <w:rsid w:val="3EE6ED1D"/>
    <w:rsid w:val="3EEB5D05"/>
    <w:rsid w:val="3EF5DF24"/>
    <w:rsid w:val="3EF70430"/>
    <w:rsid w:val="3F028DE9"/>
    <w:rsid w:val="3F5E9D73"/>
    <w:rsid w:val="3F66EC2B"/>
    <w:rsid w:val="3F79DF23"/>
    <w:rsid w:val="3FAF21E8"/>
    <w:rsid w:val="3FB58A55"/>
    <w:rsid w:val="3FC017A0"/>
    <w:rsid w:val="400887A3"/>
    <w:rsid w:val="4046529C"/>
    <w:rsid w:val="406C04B1"/>
    <w:rsid w:val="40912B66"/>
    <w:rsid w:val="40AE8740"/>
    <w:rsid w:val="40D2F81D"/>
    <w:rsid w:val="40DB2112"/>
    <w:rsid w:val="40E9CB3D"/>
    <w:rsid w:val="411714A7"/>
    <w:rsid w:val="41275BF8"/>
    <w:rsid w:val="4147756C"/>
    <w:rsid w:val="41583C1C"/>
    <w:rsid w:val="417A24EC"/>
    <w:rsid w:val="41D9B9FA"/>
    <w:rsid w:val="41EA1936"/>
    <w:rsid w:val="420C3C18"/>
    <w:rsid w:val="42208E38"/>
    <w:rsid w:val="423E9293"/>
    <w:rsid w:val="42880F8A"/>
    <w:rsid w:val="42FDEF3E"/>
    <w:rsid w:val="43179A6A"/>
    <w:rsid w:val="43914C15"/>
    <w:rsid w:val="43BB2AE9"/>
    <w:rsid w:val="43DFDB39"/>
    <w:rsid w:val="43ED5DD4"/>
    <w:rsid w:val="4426464E"/>
    <w:rsid w:val="443F0610"/>
    <w:rsid w:val="4495E571"/>
    <w:rsid w:val="4516CF95"/>
    <w:rsid w:val="453C7AE1"/>
    <w:rsid w:val="4559E085"/>
    <w:rsid w:val="457E689B"/>
    <w:rsid w:val="4597E5A0"/>
    <w:rsid w:val="45BE2B64"/>
    <w:rsid w:val="45C057C6"/>
    <w:rsid w:val="45DF3DE4"/>
    <w:rsid w:val="461B7FC6"/>
    <w:rsid w:val="463EB281"/>
    <w:rsid w:val="46670D96"/>
    <w:rsid w:val="4685E1AB"/>
    <w:rsid w:val="47004850"/>
    <w:rsid w:val="4701B409"/>
    <w:rsid w:val="473AA05E"/>
    <w:rsid w:val="473D5B6C"/>
    <w:rsid w:val="477DD04F"/>
    <w:rsid w:val="4794FFA9"/>
    <w:rsid w:val="47AC0639"/>
    <w:rsid w:val="47BC8B50"/>
    <w:rsid w:val="47D4D779"/>
    <w:rsid w:val="4821AE4F"/>
    <w:rsid w:val="488CAE3C"/>
    <w:rsid w:val="48BD269E"/>
    <w:rsid w:val="48CF4D13"/>
    <w:rsid w:val="4918FD7F"/>
    <w:rsid w:val="498AB5DD"/>
    <w:rsid w:val="499A82B1"/>
    <w:rsid w:val="49A6F172"/>
    <w:rsid w:val="49C86151"/>
    <w:rsid w:val="49D499FF"/>
    <w:rsid w:val="49DC0459"/>
    <w:rsid w:val="4A026123"/>
    <w:rsid w:val="4A2E2896"/>
    <w:rsid w:val="4AB7B9B1"/>
    <w:rsid w:val="4AEBE4D5"/>
    <w:rsid w:val="4B3A99FA"/>
    <w:rsid w:val="4B5BE781"/>
    <w:rsid w:val="4B74DF5A"/>
    <w:rsid w:val="4BEDF8FA"/>
    <w:rsid w:val="4BFEF8C5"/>
    <w:rsid w:val="4C048B42"/>
    <w:rsid w:val="4C39A6E2"/>
    <w:rsid w:val="4C7D815B"/>
    <w:rsid w:val="4CBDC789"/>
    <w:rsid w:val="4CC89932"/>
    <w:rsid w:val="4CC9765C"/>
    <w:rsid w:val="4D04AC94"/>
    <w:rsid w:val="4D079D24"/>
    <w:rsid w:val="4D274BF4"/>
    <w:rsid w:val="4D39202F"/>
    <w:rsid w:val="4D4257EE"/>
    <w:rsid w:val="4D4C6865"/>
    <w:rsid w:val="4DA39732"/>
    <w:rsid w:val="4DAF33C4"/>
    <w:rsid w:val="4E2A7F0E"/>
    <w:rsid w:val="4E97D554"/>
    <w:rsid w:val="4E98A436"/>
    <w:rsid w:val="4EA10259"/>
    <w:rsid w:val="4EB15EED"/>
    <w:rsid w:val="4F13952B"/>
    <w:rsid w:val="4FADC812"/>
    <w:rsid w:val="509B59A5"/>
    <w:rsid w:val="50AF0F72"/>
    <w:rsid w:val="50E62FA0"/>
    <w:rsid w:val="51030F15"/>
    <w:rsid w:val="51688120"/>
    <w:rsid w:val="5193E36F"/>
    <w:rsid w:val="51A8F09A"/>
    <w:rsid w:val="51AA4E11"/>
    <w:rsid w:val="51BE2FDC"/>
    <w:rsid w:val="51C39269"/>
    <w:rsid w:val="51FA5AE0"/>
    <w:rsid w:val="52187DD6"/>
    <w:rsid w:val="521F90F5"/>
    <w:rsid w:val="5234C38F"/>
    <w:rsid w:val="52482061"/>
    <w:rsid w:val="52551DE1"/>
    <w:rsid w:val="5295DB57"/>
    <w:rsid w:val="52E02BAE"/>
    <w:rsid w:val="52E33304"/>
    <w:rsid w:val="52E63271"/>
    <w:rsid w:val="5341A208"/>
    <w:rsid w:val="5363AE56"/>
    <w:rsid w:val="5366B64E"/>
    <w:rsid w:val="537EB0B6"/>
    <w:rsid w:val="53B35EC8"/>
    <w:rsid w:val="53BCCEE5"/>
    <w:rsid w:val="540CA884"/>
    <w:rsid w:val="542A0A91"/>
    <w:rsid w:val="543A6073"/>
    <w:rsid w:val="55237BB1"/>
    <w:rsid w:val="552B1A2A"/>
    <w:rsid w:val="553F2F95"/>
    <w:rsid w:val="554454A2"/>
    <w:rsid w:val="5564DEDE"/>
    <w:rsid w:val="55B01721"/>
    <w:rsid w:val="55E5A891"/>
    <w:rsid w:val="560D3D4F"/>
    <w:rsid w:val="56130444"/>
    <w:rsid w:val="56D55F8D"/>
    <w:rsid w:val="56DE27D8"/>
    <w:rsid w:val="56F72D1B"/>
    <w:rsid w:val="573E242A"/>
    <w:rsid w:val="5747C14A"/>
    <w:rsid w:val="574F1DD7"/>
    <w:rsid w:val="575B2C77"/>
    <w:rsid w:val="57928760"/>
    <w:rsid w:val="5799E500"/>
    <w:rsid w:val="57A27085"/>
    <w:rsid w:val="57DC3E4E"/>
    <w:rsid w:val="57ED559E"/>
    <w:rsid w:val="5843805F"/>
    <w:rsid w:val="58C25C5E"/>
    <w:rsid w:val="597EFC77"/>
    <w:rsid w:val="5987F88C"/>
    <w:rsid w:val="599027C5"/>
    <w:rsid w:val="59AA3A20"/>
    <w:rsid w:val="59AFE2E8"/>
    <w:rsid w:val="59E591BD"/>
    <w:rsid w:val="5A0CA8D9"/>
    <w:rsid w:val="5A58AF96"/>
    <w:rsid w:val="5A93B3FC"/>
    <w:rsid w:val="5ADC288B"/>
    <w:rsid w:val="5AFC2D30"/>
    <w:rsid w:val="5B433ABC"/>
    <w:rsid w:val="5B57EAC1"/>
    <w:rsid w:val="5B78E337"/>
    <w:rsid w:val="5B9139CB"/>
    <w:rsid w:val="5B9B3887"/>
    <w:rsid w:val="5BC3090B"/>
    <w:rsid w:val="5BDDA350"/>
    <w:rsid w:val="5BED4762"/>
    <w:rsid w:val="5BF17831"/>
    <w:rsid w:val="5C1B4310"/>
    <w:rsid w:val="5C1CA485"/>
    <w:rsid w:val="5C2F282A"/>
    <w:rsid w:val="5C5A197E"/>
    <w:rsid w:val="5CE3874F"/>
    <w:rsid w:val="5CE93D17"/>
    <w:rsid w:val="5CFCF03E"/>
    <w:rsid w:val="5D2E891B"/>
    <w:rsid w:val="5D578278"/>
    <w:rsid w:val="5D996011"/>
    <w:rsid w:val="5DE4340B"/>
    <w:rsid w:val="5DE5FD5D"/>
    <w:rsid w:val="5DE7B080"/>
    <w:rsid w:val="5DEA97E8"/>
    <w:rsid w:val="5E36C55D"/>
    <w:rsid w:val="5E5A6B68"/>
    <w:rsid w:val="5ED8502D"/>
    <w:rsid w:val="5F32D124"/>
    <w:rsid w:val="5F8F9EFF"/>
    <w:rsid w:val="5FA356D2"/>
    <w:rsid w:val="5FC6DBBD"/>
    <w:rsid w:val="603DBDA5"/>
    <w:rsid w:val="6058C46E"/>
    <w:rsid w:val="609FAE78"/>
    <w:rsid w:val="60BEC638"/>
    <w:rsid w:val="60C4D203"/>
    <w:rsid w:val="60D0FAAF"/>
    <w:rsid w:val="611DE374"/>
    <w:rsid w:val="614A890E"/>
    <w:rsid w:val="6154C897"/>
    <w:rsid w:val="61CE7B44"/>
    <w:rsid w:val="61E2D8AE"/>
    <w:rsid w:val="62197576"/>
    <w:rsid w:val="6235CCA2"/>
    <w:rsid w:val="624E708F"/>
    <w:rsid w:val="62565BD0"/>
    <w:rsid w:val="62699CF6"/>
    <w:rsid w:val="628E40AF"/>
    <w:rsid w:val="62FD6765"/>
    <w:rsid w:val="631C3E68"/>
    <w:rsid w:val="63363D2D"/>
    <w:rsid w:val="6356AC62"/>
    <w:rsid w:val="6397C253"/>
    <w:rsid w:val="63E3FEDA"/>
    <w:rsid w:val="63F1B75D"/>
    <w:rsid w:val="63F2EE05"/>
    <w:rsid w:val="64273FA4"/>
    <w:rsid w:val="64639576"/>
    <w:rsid w:val="64BFFDA9"/>
    <w:rsid w:val="64C32E1C"/>
    <w:rsid w:val="64D6A09F"/>
    <w:rsid w:val="65032317"/>
    <w:rsid w:val="6560A760"/>
    <w:rsid w:val="65970C6E"/>
    <w:rsid w:val="65A00342"/>
    <w:rsid w:val="65A35AE6"/>
    <w:rsid w:val="65B6FBB7"/>
    <w:rsid w:val="65EEAE7B"/>
    <w:rsid w:val="660F3672"/>
    <w:rsid w:val="663E800A"/>
    <w:rsid w:val="666C13EB"/>
    <w:rsid w:val="66976F46"/>
    <w:rsid w:val="66D51BA3"/>
    <w:rsid w:val="6714DF15"/>
    <w:rsid w:val="67263981"/>
    <w:rsid w:val="6732BF88"/>
    <w:rsid w:val="6789B844"/>
    <w:rsid w:val="67ABD2F2"/>
    <w:rsid w:val="67BF7B6E"/>
    <w:rsid w:val="67C707C0"/>
    <w:rsid w:val="6808FFB4"/>
    <w:rsid w:val="682DC7FD"/>
    <w:rsid w:val="685BA58C"/>
    <w:rsid w:val="68948E95"/>
    <w:rsid w:val="68984584"/>
    <w:rsid w:val="689EC784"/>
    <w:rsid w:val="68A85A2D"/>
    <w:rsid w:val="68B320CB"/>
    <w:rsid w:val="68FB64C2"/>
    <w:rsid w:val="6956136F"/>
    <w:rsid w:val="695B1269"/>
    <w:rsid w:val="695C4BA2"/>
    <w:rsid w:val="69692FCE"/>
    <w:rsid w:val="6A0A4D5D"/>
    <w:rsid w:val="6A265E1A"/>
    <w:rsid w:val="6A27EDF6"/>
    <w:rsid w:val="6A5C1B43"/>
    <w:rsid w:val="6A60B484"/>
    <w:rsid w:val="6A8B52D1"/>
    <w:rsid w:val="6AB13FA8"/>
    <w:rsid w:val="6AD2441E"/>
    <w:rsid w:val="6B1D25F6"/>
    <w:rsid w:val="6B20465F"/>
    <w:rsid w:val="6B280456"/>
    <w:rsid w:val="6B2F95D5"/>
    <w:rsid w:val="6BB64995"/>
    <w:rsid w:val="6C1F7DBF"/>
    <w:rsid w:val="6C49F2E4"/>
    <w:rsid w:val="6CB3F847"/>
    <w:rsid w:val="6D2DCEF1"/>
    <w:rsid w:val="6D3E2B86"/>
    <w:rsid w:val="6D79BA90"/>
    <w:rsid w:val="6D93A356"/>
    <w:rsid w:val="6DAE172F"/>
    <w:rsid w:val="6DB2FDEB"/>
    <w:rsid w:val="6DB5A984"/>
    <w:rsid w:val="6DC0B476"/>
    <w:rsid w:val="6E467496"/>
    <w:rsid w:val="6E698454"/>
    <w:rsid w:val="6E6BA44E"/>
    <w:rsid w:val="6E70C3CE"/>
    <w:rsid w:val="6E9A1E52"/>
    <w:rsid w:val="6EE728D0"/>
    <w:rsid w:val="6EEE68B4"/>
    <w:rsid w:val="6EF406F0"/>
    <w:rsid w:val="6F1509D0"/>
    <w:rsid w:val="6F88DE7C"/>
    <w:rsid w:val="7055BFDB"/>
    <w:rsid w:val="7055C211"/>
    <w:rsid w:val="70568DEF"/>
    <w:rsid w:val="707D2D9E"/>
    <w:rsid w:val="70EA0198"/>
    <w:rsid w:val="712768A4"/>
    <w:rsid w:val="7136BB5D"/>
    <w:rsid w:val="713FFFA1"/>
    <w:rsid w:val="715118EC"/>
    <w:rsid w:val="716E31EC"/>
    <w:rsid w:val="7191B227"/>
    <w:rsid w:val="71B23AB2"/>
    <w:rsid w:val="71B8FD4C"/>
    <w:rsid w:val="71D11018"/>
    <w:rsid w:val="71EDDDDC"/>
    <w:rsid w:val="71F6A1DB"/>
    <w:rsid w:val="720137E1"/>
    <w:rsid w:val="72037D7A"/>
    <w:rsid w:val="721C494E"/>
    <w:rsid w:val="722C288E"/>
    <w:rsid w:val="725A38B9"/>
    <w:rsid w:val="7279E51A"/>
    <w:rsid w:val="72806890"/>
    <w:rsid w:val="7289C333"/>
    <w:rsid w:val="7298E988"/>
    <w:rsid w:val="7299036F"/>
    <w:rsid w:val="72B5C190"/>
    <w:rsid w:val="72E57EAC"/>
    <w:rsid w:val="730A9C4F"/>
    <w:rsid w:val="738BB23E"/>
    <w:rsid w:val="73A3B002"/>
    <w:rsid w:val="73A69C46"/>
    <w:rsid w:val="7456ABB5"/>
    <w:rsid w:val="74604FC3"/>
    <w:rsid w:val="747960BA"/>
    <w:rsid w:val="74812390"/>
    <w:rsid w:val="748F6F1D"/>
    <w:rsid w:val="74DC99B7"/>
    <w:rsid w:val="74DEC31E"/>
    <w:rsid w:val="751E0AE4"/>
    <w:rsid w:val="7544ED91"/>
    <w:rsid w:val="75641D13"/>
    <w:rsid w:val="757AFCE1"/>
    <w:rsid w:val="75A44F4A"/>
    <w:rsid w:val="75B9D0AC"/>
    <w:rsid w:val="75BAA08B"/>
    <w:rsid w:val="75D01533"/>
    <w:rsid w:val="75D92BF2"/>
    <w:rsid w:val="75EF432F"/>
    <w:rsid w:val="75F23579"/>
    <w:rsid w:val="760589AE"/>
    <w:rsid w:val="761476B6"/>
    <w:rsid w:val="76177EFA"/>
    <w:rsid w:val="762C96D9"/>
    <w:rsid w:val="76C2C3E5"/>
    <w:rsid w:val="76E61FBA"/>
    <w:rsid w:val="770D5C65"/>
    <w:rsid w:val="7731A211"/>
    <w:rsid w:val="7759CF2C"/>
    <w:rsid w:val="775C9D8B"/>
    <w:rsid w:val="7763367F"/>
    <w:rsid w:val="779F9539"/>
    <w:rsid w:val="77EDD6F2"/>
    <w:rsid w:val="780D5087"/>
    <w:rsid w:val="78159CED"/>
    <w:rsid w:val="78462989"/>
    <w:rsid w:val="78569316"/>
    <w:rsid w:val="7892B068"/>
    <w:rsid w:val="792BE1B9"/>
    <w:rsid w:val="7938C28A"/>
    <w:rsid w:val="7940E34C"/>
    <w:rsid w:val="796AEA6F"/>
    <w:rsid w:val="79DCBCC6"/>
    <w:rsid w:val="7A0D25FC"/>
    <w:rsid w:val="7A2422FF"/>
    <w:rsid w:val="7A52D4DB"/>
    <w:rsid w:val="7A7F7246"/>
    <w:rsid w:val="7AC121CD"/>
    <w:rsid w:val="7ADCB392"/>
    <w:rsid w:val="7AEA9FDF"/>
    <w:rsid w:val="7AEDEA53"/>
    <w:rsid w:val="7B1671A2"/>
    <w:rsid w:val="7B7C1726"/>
    <w:rsid w:val="7B835AB2"/>
    <w:rsid w:val="7BB95782"/>
    <w:rsid w:val="7C382C12"/>
    <w:rsid w:val="7C3E5EB5"/>
    <w:rsid w:val="7C70F463"/>
    <w:rsid w:val="7C979D75"/>
    <w:rsid w:val="7CC05309"/>
    <w:rsid w:val="7D943EFB"/>
    <w:rsid w:val="7DEFA666"/>
    <w:rsid w:val="7E097ACE"/>
    <w:rsid w:val="7E0C2DEC"/>
    <w:rsid w:val="7E0D0D37"/>
    <w:rsid w:val="7E0F6AAE"/>
    <w:rsid w:val="7E5BAF63"/>
    <w:rsid w:val="7EDE032D"/>
    <w:rsid w:val="7F54DFD1"/>
    <w:rsid w:val="7F57A342"/>
    <w:rsid w:val="7F98D4E3"/>
    <w:rsid w:val="7FCD674B"/>
    <w:rsid w:val="7FD3722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456F4"/>
  <w15:chartTrackingRefBased/>
  <w15:docId w15:val="{5BDE1D06-6C22-4194-A7CA-63E96D604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napToGrid w:val="0"/>
        <w:sz w:val="22"/>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322"/>
    <w:pPr>
      <w:spacing w:after="0" w:line="259" w:lineRule="auto"/>
      <w:jc w:val="both"/>
    </w:pPr>
  </w:style>
  <w:style w:type="paragraph" w:styleId="Ttulo1">
    <w:name w:val="heading 1"/>
    <w:basedOn w:val="Normal"/>
    <w:next w:val="Normal"/>
    <w:link w:val="Ttulo1Car"/>
    <w:autoRedefine/>
    <w:uiPriority w:val="9"/>
    <w:qFormat/>
    <w:rsid w:val="00252447"/>
    <w:pPr>
      <w:keepNext/>
      <w:keepLines/>
      <w:numPr>
        <w:numId w:val="1"/>
      </w:numPr>
      <w:outlineLvl w:val="0"/>
    </w:pPr>
    <w:rPr>
      <w:rFonts w:eastAsiaTheme="majorEastAsia" w:cstheme="majorBidi"/>
      <w:b/>
      <w:caps/>
      <w:color w:val="002060"/>
      <w:szCs w:val="40"/>
    </w:rPr>
  </w:style>
  <w:style w:type="paragraph" w:styleId="Ttulo2">
    <w:name w:val="heading 2"/>
    <w:basedOn w:val="Normal"/>
    <w:next w:val="Normal"/>
    <w:link w:val="Ttulo2Car"/>
    <w:uiPriority w:val="9"/>
    <w:unhideWhenUsed/>
    <w:qFormat/>
    <w:rsid w:val="00252447"/>
    <w:pPr>
      <w:keepNext/>
      <w:keepLines/>
      <w:numPr>
        <w:ilvl w:val="1"/>
        <w:numId w:val="1"/>
      </w:numPr>
      <w:spacing w:after="240"/>
      <w:outlineLvl w:val="1"/>
    </w:pPr>
    <w:rPr>
      <w:rFonts w:eastAsiaTheme="majorEastAsia" w:cstheme="majorBidi"/>
      <w:b/>
      <w:color w:val="002060"/>
      <w:sz w:val="26"/>
      <w:szCs w:val="32"/>
    </w:rPr>
  </w:style>
  <w:style w:type="paragraph" w:styleId="Ttulo3">
    <w:name w:val="heading 3"/>
    <w:basedOn w:val="Normal"/>
    <w:next w:val="Normal"/>
    <w:link w:val="Ttulo3Car"/>
    <w:uiPriority w:val="9"/>
    <w:unhideWhenUsed/>
    <w:qFormat/>
    <w:rsid w:val="00252447"/>
    <w:pPr>
      <w:keepNext/>
      <w:keepLines/>
      <w:numPr>
        <w:ilvl w:val="2"/>
        <w:numId w:val="1"/>
      </w:numPr>
      <w:spacing w:after="240"/>
      <w:ind w:left="1077" w:hanging="1077"/>
      <w:outlineLvl w:val="2"/>
    </w:pPr>
    <w:rPr>
      <w:rFonts w:eastAsiaTheme="majorEastAsia" w:cstheme="majorBidi"/>
      <w:b/>
      <w:color w:val="002060"/>
      <w:szCs w:val="28"/>
    </w:rPr>
  </w:style>
  <w:style w:type="paragraph" w:styleId="Ttulo4">
    <w:name w:val="heading 4"/>
    <w:basedOn w:val="Normal"/>
    <w:next w:val="Normal"/>
    <w:link w:val="Ttulo4Car"/>
    <w:uiPriority w:val="9"/>
    <w:unhideWhenUsed/>
    <w:qFormat/>
    <w:rsid w:val="00252447"/>
    <w:pPr>
      <w:keepNext/>
      <w:keepLines/>
      <w:numPr>
        <w:ilvl w:val="3"/>
        <w:numId w:val="1"/>
      </w:numPr>
      <w:spacing w:after="240"/>
      <w:outlineLvl w:val="3"/>
    </w:pPr>
    <w:rPr>
      <w:rFonts w:eastAsiaTheme="majorEastAsia" w:cstheme="majorBidi"/>
      <w:b/>
      <w:iCs/>
      <w:color w:val="002060"/>
    </w:rPr>
  </w:style>
  <w:style w:type="paragraph" w:styleId="Ttulo5">
    <w:name w:val="heading 5"/>
    <w:basedOn w:val="Normal"/>
    <w:next w:val="Normal"/>
    <w:link w:val="Ttulo5Car"/>
    <w:uiPriority w:val="9"/>
    <w:semiHidden/>
    <w:unhideWhenUsed/>
    <w:qFormat/>
    <w:rsid w:val="00214845"/>
    <w:pPr>
      <w:keepNext/>
      <w:keepLines/>
      <w:spacing w:before="80" w:after="40"/>
      <w:outlineLvl w:val="4"/>
    </w:pPr>
    <w:rPr>
      <w:rFonts w:asciiTheme="minorHAnsi" w:eastAsiaTheme="majorEastAsia" w:hAnsiTheme="minorHAnsi" w:cstheme="majorBidi"/>
      <w:color w:val="E4002B" w:themeColor="accent1"/>
    </w:rPr>
  </w:style>
  <w:style w:type="paragraph" w:styleId="Ttulo6">
    <w:name w:val="heading 6"/>
    <w:basedOn w:val="Normal"/>
    <w:next w:val="Normal"/>
    <w:link w:val="Ttulo6Car"/>
    <w:uiPriority w:val="9"/>
    <w:semiHidden/>
    <w:unhideWhenUsed/>
    <w:qFormat/>
    <w:rsid w:val="00592154"/>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592154"/>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592154"/>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592154"/>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2447"/>
    <w:rPr>
      <w:rFonts w:eastAsiaTheme="majorEastAsia" w:cstheme="majorBidi"/>
      <w:b/>
      <w:caps/>
      <w:color w:val="002060"/>
      <w:szCs w:val="40"/>
    </w:rPr>
  </w:style>
  <w:style w:type="character" w:customStyle="1" w:styleId="Ttulo2Car">
    <w:name w:val="Título 2 Car"/>
    <w:basedOn w:val="Fuentedeprrafopredeter"/>
    <w:link w:val="Ttulo2"/>
    <w:uiPriority w:val="9"/>
    <w:rsid w:val="00252447"/>
    <w:rPr>
      <w:rFonts w:eastAsiaTheme="majorEastAsia" w:cstheme="majorBidi"/>
      <w:b/>
      <w:color w:val="002060"/>
      <w:sz w:val="26"/>
      <w:szCs w:val="32"/>
    </w:rPr>
  </w:style>
  <w:style w:type="character" w:customStyle="1" w:styleId="Ttulo3Car">
    <w:name w:val="Título 3 Car"/>
    <w:basedOn w:val="Fuentedeprrafopredeter"/>
    <w:link w:val="Ttulo3"/>
    <w:uiPriority w:val="9"/>
    <w:rsid w:val="00252447"/>
    <w:rPr>
      <w:rFonts w:eastAsiaTheme="majorEastAsia" w:cstheme="majorBidi"/>
      <w:b/>
      <w:color w:val="002060"/>
      <w:szCs w:val="28"/>
    </w:rPr>
  </w:style>
  <w:style w:type="character" w:customStyle="1" w:styleId="Ttulo4Car">
    <w:name w:val="Título 4 Car"/>
    <w:basedOn w:val="Fuentedeprrafopredeter"/>
    <w:link w:val="Ttulo4"/>
    <w:uiPriority w:val="9"/>
    <w:rsid w:val="00252447"/>
    <w:rPr>
      <w:rFonts w:eastAsiaTheme="majorEastAsia" w:cstheme="majorBidi"/>
      <w:b/>
      <w:iCs/>
      <w:color w:val="002060"/>
    </w:rPr>
  </w:style>
  <w:style w:type="character" w:customStyle="1" w:styleId="Ttulo5Car">
    <w:name w:val="Título 5 Car"/>
    <w:basedOn w:val="Fuentedeprrafopredeter"/>
    <w:link w:val="Ttulo5"/>
    <w:uiPriority w:val="9"/>
    <w:semiHidden/>
    <w:rsid w:val="00592154"/>
    <w:rPr>
      <w:rFonts w:asciiTheme="minorHAnsi" w:eastAsiaTheme="majorEastAsia" w:hAnsiTheme="minorHAnsi" w:cstheme="majorBidi"/>
      <w:color w:val="E4002B" w:themeColor="accent1"/>
      <w:sz w:val="20"/>
    </w:rPr>
  </w:style>
  <w:style w:type="character" w:customStyle="1" w:styleId="Ttulo6Car">
    <w:name w:val="Título 6 Car"/>
    <w:basedOn w:val="Fuentedeprrafopredeter"/>
    <w:link w:val="Ttulo6"/>
    <w:uiPriority w:val="9"/>
    <w:semiHidden/>
    <w:rsid w:val="00592154"/>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592154"/>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592154"/>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592154"/>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8B0734"/>
    <w:pPr>
      <w:contextualSpacing/>
    </w:pPr>
    <w:rPr>
      <w:rFonts w:eastAsiaTheme="majorEastAsia" w:cstheme="majorBidi"/>
      <w:b/>
      <w:color w:val="002060"/>
      <w:spacing w:val="-10"/>
      <w:kern w:val="28"/>
      <w:sz w:val="56"/>
      <w:szCs w:val="56"/>
    </w:rPr>
  </w:style>
  <w:style w:type="character" w:customStyle="1" w:styleId="TtuloCar">
    <w:name w:val="Título Car"/>
    <w:basedOn w:val="Fuentedeprrafopredeter"/>
    <w:link w:val="Ttulo"/>
    <w:uiPriority w:val="10"/>
    <w:rsid w:val="008B0734"/>
    <w:rPr>
      <w:rFonts w:ascii="Nunito Sans" w:eastAsiaTheme="majorEastAsia" w:hAnsi="Nunito Sans" w:cstheme="majorBidi"/>
      <w:b/>
      <w:color w:val="002060"/>
      <w:spacing w:val="-10"/>
      <w:kern w:val="28"/>
      <w:sz w:val="56"/>
      <w:szCs w:val="56"/>
    </w:rPr>
  </w:style>
  <w:style w:type="paragraph" w:styleId="Subttulo">
    <w:name w:val="Subtitle"/>
    <w:basedOn w:val="Normal"/>
    <w:next w:val="Normal"/>
    <w:link w:val="SubttuloCar"/>
    <w:uiPriority w:val="11"/>
    <w:qFormat/>
    <w:rsid w:val="00592154"/>
    <w:pPr>
      <w:numPr>
        <w:ilvl w:val="1"/>
      </w:numPr>
    </w:pPr>
    <w:rPr>
      <w:rFonts w:eastAsiaTheme="majorEastAsia" w:cstheme="majorBidi"/>
      <w:b/>
      <w:caps/>
      <w:color w:val="000000" w:themeColor="text1"/>
      <w:spacing w:val="15"/>
      <w:sz w:val="28"/>
      <w:szCs w:val="28"/>
    </w:rPr>
  </w:style>
  <w:style w:type="character" w:customStyle="1" w:styleId="SubttuloCar">
    <w:name w:val="Subtítulo Car"/>
    <w:basedOn w:val="Fuentedeprrafopredeter"/>
    <w:link w:val="Subttulo"/>
    <w:uiPriority w:val="11"/>
    <w:rsid w:val="00592154"/>
    <w:rPr>
      <w:rFonts w:ascii="Nunito Sans" w:eastAsiaTheme="majorEastAsia" w:hAnsi="Nunito Sans" w:cstheme="majorBidi"/>
      <w:b/>
      <w:caps/>
      <w:color w:val="000000" w:themeColor="text1"/>
      <w:spacing w:val="15"/>
      <w:sz w:val="28"/>
      <w:szCs w:val="28"/>
    </w:rPr>
  </w:style>
  <w:style w:type="paragraph" w:styleId="Cita">
    <w:name w:val="Quote"/>
    <w:basedOn w:val="Normal"/>
    <w:next w:val="Normal"/>
    <w:link w:val="CitaCar"/>
    <w:uiPriority w:val="29"/>
    <w:qFormat/>
    <w:rsid w:val="00592154"/>
    <w:pPr>
      <w:spacing w:before="160"/>
      <w:jc w:val="center"/>
    </w:pPr>
    <w:rPr>
      <w:i/>
      <w:iCs/>
      <w:color w:val="404040" w:themeColor="text1" w:themeTint="BF"/>
    </w:rPr>
  </w:style>
  <w:style w:type="character" w:customStyle="1" w:styleId="CitaCar">
    <w:name w:val="Cita Car"/>
    <w:basedOn w:val="Fuentedeprrafopredeter"/>
    <w:link w:val="Cita"/>
    <w:uiPriority w:val="29"/>
    <w:rsid w:val="00592154"/>
    <w:rPr>
      <w:i/>
      <w:iCs/>
      <w:color w:val="404040" w:themeColor="text1" w:themeTint="BF"/>
    </w:rPr>
  </w:style>
  <w:style w:type="paragraph" w:styleId="Prrafodelista">
    <w:name w:val="List Paragraph"/>
    <w:basedOn w:val="Normal"/>
    <w:uiPriority w:val="34"/>
    <w:qFormat/>
    <w:rsid w:val="00592154"/>
    <w:pPr>
      <w:ind w:left="720"/>
      <w:contextualSpacing/>
    </w:pPr>
  </w:style>
  <w:style w:type="character" w:styleId="nfasisintenso">
    <w:name w:val="Intense Emphasis"/>
    <w:basedOn w:val="Fuentedeprrafopredeter"/>
    <w:uiPriority w:val="21"/>
    <w:qFormat/>
    <w:rsid w:val="00214845"/>
    <w:rPr>
      <w:i/>
      <w:iCs/>
      <w:color w:val="E4002B" w:themeColor="accent1"/>
    </w:rPr>
  </w:style>
  <w:style w:type="paragraph" w:styleId="Citadestacada">
    <w:name w:val="Intense Quote"/>
    <w:basedOn w:val="Normal"/>
    <w:next w:val="Normal"/>
    <w:link w:val="CitadestacadaCar"/>
    <w:uiPriority w:val="30"/>
    <w:qFormat/>
    <w:rsid w:val="00214845"/>
    <w:pPr>
      <w:pBdr>
        <w:top w:val="single" w:sz="4" w:space="10" w:color="AA0020" w:themeColor="accent1" w:themeShade="BF"/>
        <w:bottom w:val="single" w:sz="4" w:space="10" w:color="AA0020" w:themeColor="accent1" w:themeShade="BF"/>
      </w:pBdr>
      <w:spacing w:before="360" w:after="360"/>
      <w:ind w:left="864" w:right="864"/>
      <w:jc w:val="center"/>
    </w:pPr>
    <w:rPr>
      <w:i/>
      <w:iCs/>
      <w:color w:val="E4002B" w:themeColor="accent1"/>
    </w:rPr>
  </w:style>
  <w:style w:type="character" w:customStyle="1" w:styleId="CitadestacadaCar">
    <w:name w:val="Cita destacada Car"/>
    <w:basedOn w:val="Fuentedeprrafopredeter"/>
    <w:link w:val="Citadestacada"/>
    <w:uiPriority w:val="30"/>
    <w:rsid w:val="00592154"/>
    <w:rPr>
      <w:rFonts w:ascii="Nunito Sans" w:hAnsi="Nunito Sans"/>
      <w:i/>
      <w:iCs/>
      <w:color w:val="E4002B" w:themeColor="accent1"/>
      <w:sz w:val="20"/>
    </w:rPr>
  </w:style>
  <w:style w:type="character" w:styleId="Referenciaintensa">
    <w:name w:val="Intense Reference"/>
    <w:basedOn w:val="Fuentedeprrafopredeter"/>
    <w:uiPriority w:val="32"/>
    <w:qFormat/>
    <w:rsid w:val="00592154"/>
    <w:rPr>
      <w:b/>
      <w:bCs/>
      <w:smallCaps/>
      <w:color w:val="AA0020" w:themeColor="accent1" w:themeShade="BF"/>
      <w:spacing w:val="5"/>
    </w:rPr>
  </w:style>
  <w:style w:type="numbering" w:customStyle="1" w:styleId="Lantania">
    <w:name w:val="Lantania"/>
    <w:uiPriority w:val="99"/>
    <w:rsid w:val="00AF4779"/>
    <w:pPr>
      <w:numPr>
        <w:numId w:val="1"/>
      </w:numPr>
    </w:pPr>
  </w:style>
  <w:style w:type="paragraph" w:styleId="Encabezado">
    <w:name w:val="header"/>
    <w:basedOn w:val="Normal"/>
    <w:link w:val="EncabezadoCar"/>
    <w:uiPriority w:val="99"/>
    <w:unhideWhenUsed/>
    <w:rsid w:val="0059215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592154"/>
    <w:rPr>
      <w:rFonts w:ascii="Nunito Sans" w:hAnsi="Nunito Sans"/>
      <w:sz w:val="20"/>
    </w:rPr>
  </w:style>
  <w:style w:type="paragraph" w:styleId="Piedepgina">
    <w:name w:val="footer"/>
    <w:basedOn w:val="Normal"/>
    <w:link w:val="PiedepginaCar"/>
    <w:uiPriority w:val="99"/>
    <w:unhideWhenUsed/>
    <w:rsid w:val="00592154"/>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592154"/>
    <w:rPr>
      <w:rFonts w:ascii="Nunito Sans" w:hAnsi="Nunito Sans"/>
      <w:sz w:val="20"/>
    </w:rPr>
  </w:style>
  <w:style w:type="table" w:styleId="Tablaconcuadrcula">
    <w:name w:val="Table Grid"/>
    <w:basedOn w:val="Tablanormal"/>
    <w:uiPriority w:val="39"/>
    <w:rsid w:val="00D440F1"/>
    <w:pPr>
      <w:spacing w:after="0" w:line="240" w:lineRule="auto"/>
    </w:pPr>
    <w:rPr>
      <w:rFonts w:asciiTheme="minorHAnsi" w:eastAsiaTheme="minorEastAsia" w:hAnsiTheme="minorHAnsi"/>
      <w:snapToGrid/>
      <w:kern w:val="2"/>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0"/>
    <w:rsid w:val="00F04820"/>
    <w:pPr>
      <w:spacing w:after="0" w:line="240" w:lineRule="auto"/>
    </w:pPr>
    <w:rPr>
      <w:rFonts w:asciiTheme="minorHAnsi" w:eastAsiaTheme="minorEastAsia" w:hAnsiTheme="minorHAnsi"/>
      <w:snapToGrid/>
      <w:kern w:val="2"/>
      <w:szCs w:val="22"/>
      <w:lang w:eastAsia="ja-JP"/>
    </w:rPr>
    <w:tblPr>
      <w:tblCellMar>
        <w:top w:w="0" w:type="dxa"/>
        <w:left w:w="0" w:type="dxa"/>
        <w:bottom w:w="0" w:type="dxa"/>
        <w:right w:w="0" w:type="dxa"/>
      </w:tblCellMar>
    </w:tblPr>
  </w:style>
  <w:style w:type="paragraph" w:styleId="TtuloTDC">
    <w:name w:val="TOC Heading"/>
    <w:basedOn w:val="Ttulo1"/>
    <w:next w:val="Normal"/>
    <w:uiPriority w:val="39"/>
    <w:unhideWhenUsed/>
    <w:qFormat/>
    <w:rsid w:val="00214845"/>
    <w:pPr>
      <w:numPr>
        <w:numId w:val="0"/>
      </w:numPr>
      <w:spacing w:before="240"/>
      <w:outlineLvl w:val="9"/>
    </w:pPr>
    <w:rPr>
      <w:rFonts w:asciiTheme="majorHAnsi" w:hAnsiTheme="majorHAnsi"/>
      <w:b w:val="0"/>
      <w:caps w:val="0"/>
      <w:snapToGrid/>
      <w:sz w:val="32"/>
      <w:szCs w:val="32"/>
      <w:lang w:eastAsia="es-ES"/>
      <w14:ligatures w14:val="none"/>
    </w:rPr>
  </w:style>
  <w:style w:type="paragraph" w:styleId="TDC1">
    <w:name w:val="toc 1"/>
    <w:basedOn w:val="Normal"/>
    <w:next w:val="Normal"/>
    <w:autoRedefine/>
    <w:uiPriority w:val="39"/>
    <w:unhideWhenUsed/>
    <w:rsid w:val="00214845"/>
    <w:pPr>
      <w:spacing w:after="100"/>
    </w:pPr>
    <w:rPr>
      <w:b/>
      <w:caps/>
      <w:color w:val="E4002B" w:themeColor="accent1"/>
    </w:rPr>
  </w:style>
  <w:style w:type="paragraph" w:styleId="TDC3">
    <w:name w:val="toc 3"/>
    <w:basedOn w:val="Normal"/>
    <w:next w:val="Normal"/>
    <w:autoRedefine/>
    <w:uiPriority w:val="39"/>
    <w:unhideWhenUsed/>
    <w:rsid w:val="00414733"/>
    <w:pPr>
      <w:tabs>
        <w:tab w:val="left" w:pos="1100"/>
        <w:tab w:val="right" w:leader="underscore" w:pos="9736"/>
      </w:tabs>
      <w:spacing w:after="100"/>
      <w:ind w:left="400"/>
    </w:pPr>
    <w:rPr>
      <w:b/>
      <w:noProof/>
    </w:rPr>
  </w:style>
  <w:style w:type="paragraph" w:styleId="TDC2">
    <w:name w:val="toc 2"/>
    <w:basedOn w:val="Normal"/>
    <w:next w:val="Normal"/>
    <w:autoRedefine/>
    <w:uiPriority w:val="39"/>
    <w:unhideWhenUsed/>
    <w:rsid w:val="00D163D7"/>
    <w:pPr>
      <w:spacing w:after="100"/>
      <w:ind w:left="200"/>
    </w:pPr>
    <w:rPr>
      <w:b/>
      <w:caps/>
    </w:rPr>
  </w:style>
  <w:style w:type="character" w:styleId="Hipervnculo">
    <w:name w:val="Hyperlink"/>
    <w:basedOn w:val="Fuentedeprrafopredeter"/>
    <w:uiPriority w:val="99"/>
    <w:unhideWhenUsed/>
    <w:rsid w:val="00235CA5"/>
    <w:rPr>
      <w:color w:val="0563C1" w:themeColor="hyperlink"/>
      <w:u w:val="single"/>
    </w:rPr>
  </w:style>
  <w:style w:type="paragraph" w:styleId="TDC4">
    <w:name w:val="toc 4"/>
    <w:basedOn w:val="Normal"/>
    <w:next w:val="Normal"/>
    <w:autoRedefine/>
    <w:uiPriority w:val="39"/>
    <w:unhideWhenUsed/>
    <w:rsid w:val="00BD7F8D"/>
    <w:pPr>
      <w:spacing w:after="100"/>
      <w:ind w:left="600"/>
    </w:pPr>
  </w:style>
  <w:style w:type="character" w:styleId="Refdecomentario">
    <w:name w:val="annotation reference"/>
    <w:basedOn w:val="Fuentedeprrafopredeter"/>
    <w:uiPriority w:val="99"/>
    <w:semiHidden/>
    <w:unhideWhenUsed/>
    <w:rsid w:val="0057666A"/>
    <w:rPr>
      <w:sz w:val="16"/>
      <w:szCs w:val="16"/>
    </w:rPr>
  </w:style>
  <w:style w:type="paragraph" w:styleId="Textocomentario">
    <w:name w:val="annotation text"/>
    <w:basedOn w:val="Normal"/>
    <w:link w:val="TextocomentarioCar"/>
    <w:uiPriority w:val="99"/>
    <w:unhideWhenUsed/>
    <w:rsid w:val="0057666A"/>
    <w:pPr>
      <w:spacing w:line="240" w:lineRule="auto"/>
    </w:pPr>
    <w:rPr>
      <w:szCs w:val="20"/>
    </w:rPr>
  </w:style>
  <w:style w:type="character" w:customStyle="1" w:styleId="TextocomentarioCar">
    <w:name w:val="Texto comentario Car"/>
    <w:basedOn w:val="Fuentedeprrafopredeter"/>
    <w:link w:val="Textocomentario"/>
    <w:uiPriority w:val="99"/>
    <w:rsid w:val="0057666A"/>
    <w:rPr>
      <w:rFonts w:ascii="Nunito Sans" w:hAnsi="Nunito Sans"/>
      <w:sz w:val="20"/>
      <w:szCs w:val="20"/>
    </w:rPr>
  </w:style>
  <w:style w:type="paragraph" w:styleId="Asuntodelcomentario">
    <w:name w:val="annotation subject"/>
    <w:basedOn w:val="Textocomentario"/>
    <w:next w:val="Textocomentario"/>
    <w:link w:val="AsuntodelcomentarioCar"/>
    <w:uiPriority w:val="99"/>
    <w:semiHidden/>
    <w:unhideWhenUsed/>
    <w:rsid w:val="0057666A"/>
    <w:rPr>
      <w:b/>
      <w:bCs/>
    </w:rPr>
  </w:style>
  <w:style w:type="character" w:customStyle="1" w:styleId="AsuntodelcomentarioCar">
    <w:name w:val="Asunto del comentario Car"/>
    <w:basedOn w:val="TextocomentarioCar"/>
    <w:link w:val="Asuntodelcomentario"/>
    <w:uiPriority w:val="99"/>
    <w:semiHidden/>
    <w:rsid w:val="0057666A"/>
    <w:rPr>
      <w:rFonts w:ascii="Nunito Sans" w:hAnsi="Nunito Sans"/>
      <w:b/>
      <w:bCs/>
      <w:sz w:val="20"/>
      <w:szCs w:val="20"/>
    </w:rPr>
  </w:style>
  <w:style w:type="paragraph" w:styleId="Textodeglobo">
    <w:name w:val="Balloon Text"/>
    <w:basedOn w:val="Normal"/>
    <w:link w:val="TextodegloboCar"/>
    <w:uiPriority w:val="99"/>
    <w:semiHidden/>
    <w:unhideWhenUsed/>
    <w:rsid w:val="0057666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7666A"/>
    <w:rPr>
      <w:rFonts w:ascii="Segoe UI" w:hAnsi="Segoe UI" w:cs="Segoe UI"/>
      <w:sz w:val="18"/>
      <w:szCs w:val="18"/>
    </w:rPr>
  </w:style>
  <w:style w:type="paragraph" w:styleId="Descripcin">
    <w:name w:val="caption"/>
    <w:basedOn w:val="Normal"/>
    <w:next w:val="Normal"/>
    <w:uiPriority w:val="35"/>
    <w:unhideWhenUsed/>
    <w:qFormat/>
    <w:rsid w:val="003540CD"/>
    <w:pPr>
      <w:spacing w:before="120" w:after="200" w:line="240" w:lineRule="auto"/>
      <w:jc w:val="center"/>
    </w:pPr>
    <w:rPr>
      <w:iCs/>
      <w:szCs w:val="20"/>
    </w:rPr>
  </w:style>
  <w:style w:type="paragraph" w:styleId="TDC5">
    <w:name w:val="toc 5"/>
    <w:basedOn w:val="Normal"/>
    <w:next w:val="Normal"/>
    <w:autoRedefine/>
    <w:uiPriority w:val="39"/>
    <w:unhideWhenUsed/>
    <w:rsid w:val="00D513E2"/>
    <w:pPr>
      <w:spacing w:after="100"/>
      <w:ind w:left="880"/>
      <w:jc w:val="left"/>
    </w:pPr>
    <w:rPr>
      <w:rFonts w:asciiTheme="minorHAnsi" w:eastAsiaTheme="minorEastAsia" w:hAnsiTheme="minorHAnsi"/>
      <w:snapToGrid/>
      <w:szCs w:val="22"/>
      <w:lang w:eastAsia="es-ES"/>
      <w14:ligatures w14:val="none"/>
    </w:rPr>
  </w:style>
  <w:style w:type="paragraph" w:styleId="TDC6">
    <w:name w:val="toc 6"/>
    <w:basedOn w:val="Normal"/>
    <w:next w:val="Normal"/>
    <w:autoRedefine/>
    <w:uiPriority w:val="39"/>
    <w:unhideWhenUsed/>
    <w:rsid w:val="00D513E2"/>
    <w:pPr>
      <w:spacing w:after="100"/>
      <w:ind w:left="1100"/>
      <w:jc w:val="left"/>
    </w:pPr>
    <w:rPr>
      <w:rFonts w:asciiTheme="minorHAnsi" w:eastAsiaTheme="minorEastAsia" w:hAnsiTheme="minorHAnsi"/>
      <w:snapToGrid/>
      <w:szCs w:val="22"/>
      <w:lang w:eastAsia="es-ES"/>
      <w14:ligatures w14:val="none"/>
    </w:rPr>
  </w:style>
  <w:style w:type="paragraph" w:styleId="TDC7">
    <w:name w:val="toc 7"/>
    <w:basedOn w:val="Normal"/>
    <w:next w:val="Normal"/>
    <w:autoRedefine/>
    <w:uiPriority w:val="39"/>
    <w:unhideWhenUsed/>
    <w:rsid w:val="00D513E2"/>
    <w:pPr>
      <w:spacing w:after="100"/>
      <w:ind w:left="1320"/>
      <w:jc w:val="left"/>
    </w:pPr>
    <w:rPr>
      <w:rFonts w:asciiTheme="minorHAnsi" w:eastAsiaTheme="minorEastAsia" w:hAnsiTheme="minorHAnsi"/>
      <w:snapToGrid/>
      <w:szCs w:val="22"/>
      <w:lang w:eastAsia="es-ES"/>
      <w14:ligatures w14:val="none"/>
    </w:rPr>
  </w:style>
  <w:style w:type="paragraph" w:styleId="TDC8">
    <w:name w:val="toc 8"/>
    <w:basedOn w:val="Normal"/>
    <w:next w:val="Normal"/>
    <w:autoRedefine/>
    <w:uiPriority w:val="39"/>
    <w:unhideWhenUsed/>
    <w:rsid w:val="00D513E2"/>
    <w:pPr>
      <w:spacing w:after="100"/>
      <w:ind w:left="1540"/>
      <w:jc w:val="left"/>
    </w:pPr>
    <w:rPr>
      <w:rFonts w:asciiTheme="minorHAnsi" w:eastAsiaTheme="minorEastAsia" w:hAnsiTheme="minorHAnsi"/>
      <w:snapToGrid/>
      <w:szCs w:val="22"/>
      <w:lang w:eastAsia="es-ES"/>
      <w14:ligatures w14:val="none"/>
    </w:rPr>
  </w:style>
  <w:style w:type="paragraph" w:styleId="TDC9">
    <w:name w:val="toc 9"/>
    <w:basedOn w:val="Normal"/>
    <w:next w:val="Normal"/>
    <w:autoRedefine/>
    <w:uiPriority w:val="39"/>
    <w:unhideWhenUsed/>
    <w:rsid w:val="00D513E2"/>
    <w:pPr>
      <w:spacing w:after="100"/>
      <w:ind w:left="1760"/>
      <w:jc w:val="left"/>
    </w:pPr>
    <w:rPr>
      <w:rFonts w:asciiTheme="minorHAnsi" w:eastAsiaTheme="minorEastAsia" w:hAnsiTheme="minorHAnsi"/>
      <w:snapToGrid/>
      <w:szCs w:val="22"/>
      <w:lang w:eastAsia="es-ES"/>
      <w14:ligatures w14:val="none"/>
    </w:rPr>
  </w:style>
  <w:style w:type="paragraph" w:customStyle="1" w:styleId="Encabezado1">
    <w:name w:val="Encabezado1"/>
    <w:basedOn w:val="Normal"/>
    <w:next w:val="Textoindependiente"/>
    <w:rsid w:val="00057818"/>
    <w:pPr>
      <w:widowControl w:val="0"/>
      <w:tabs>
        <w:tab w:val="center" w:pos="4252"/>
        <w:tab w:val="right" w:pos="8504"/>
      </w:tabs>
      <w:suppressAutoHyphens/>
      <w:spacing w:line="240" w:lineRule="auto"/>
      <w:jc w:val="left"/>
    </w:pPr>
    <w:rPr>
      <w:rFonts w:ascii="Times New Roman" w:eastAsia="Arial Unicode MS" w:hAnsi="Times New Roman" w:cs="Times New Roman"/>
      <w:snapToGrid/>
      <w:sz w:val="24"/>
      <w:lang w:val="es-ES_tradnl"/>
      <w14:ligatures w14:val="none"/>
    </w:rPr>
  </w:style>
  <w:style w:type="paragraph" w:customStyle="1" w:styleId="GICENCABEZADO2">
    <w:name w:val="GIC ENCABEZADO 2"/>
    <w:basedOn w:val="Normal"/>
    <w:rsid w:val="00057818"/>
    <w:pPr>
      <w:widowControl w:val="0"/>
      <w:suppressAutoHyphens/>
      <w:spacing w:line="240" w:lineRule="auto"/>
      <w:jc w:val="center"/>
    </w:pPr>
    <w:rPr>
      <w:rFonts w:ascii="Tahoma" w:eastAsia="Lucida Sans Unicode" w:hAnsi="Tahoma" w:cs="Tahoma"/>
      <w:snapToGrid/>
      <w:sz w:val="18"/>
      <w:lang w:val="es-ES_tradnl"/>
      <w14:ligatures w14:val="none"/>
    </w:rPr>
  </w:style>
  <w:style w:type="paragraph" w:customStyle="1" w:styleId="GICENCABEZADO3">
    <w:name w:val="GIC ENCABEZADO 3"/>
    <w:basedOn w:val="GICENCABEZADO2"/>
    <w:rsid w:val="00057818"/>
    <w:pPr>
      <w:spacing w:after="120"/>
    </w:pPr>
  </w:style>
  <w:style w:type="paragraph" w:styleId="Textoindependiente">
    <w:name w:val="Body Text"/>
    <w:basedOn w:val="Normal"/>
    <w:link w:val="TextoindependienteCar"/>
    <w:uiPriority w:val="99"/>
    <w:semiHidden/>
    <w:unhideWhenUsed/>
    <w:rsid w:val="00057818"/>
    <w:pPr>
      <w:spacing w:after="120"/>
    </w:pPr>
  </w:style>
  <w:style w:type="character" w:customStyle="1" w:styleId="TextoindependienteCar">
    <w:name w:val="Texto independiente Car"/>
    <w:basedOn w:val="Fuentedeprrafopredeter"/>
    <w:link w:val="Textoindependiente"/>
    <w:uiPriority w:val="99"/>
    <w:semiHidden/>
    <w:rsid w:val="00057818"/>
    <w:rPr>
      <w:rFonts w:ascii="Nunito Sans" w:hAnsi="Nunito Sans"/>
      <w:sz w:val="20"/>
    </w:rPr>
  </w:style>
  <w:style w:type="character" w:styleId="Hipervnculovisitado">
    <w:name w:val="FollowedHyperlink"/>
    <w:basedOn w:val="Fuentedeprrafopredeter"/>
    <w:uiPriority w:val="99"/>
    <w:semiHidden/>
    <w:unhideWhenUsed/>
    <w:rsid w:val="008F7737"/>
    <w:rPr>
      <w:color w:val="954F72" w:themeColor="followedHyperlink"/>
      <w:u w:val="single"/>
    </w:rPr>
  </w:style>
  <w:style w:type="table" w:styleId="Tablaconcuadrcula4-nfasis5">
    <w:name w:val="Grid Table 4 Accent 5"/>
    <w:basedOn w:val="Tablanormal"/>
    <w:uiPriority w:val="49"/>
    <w:rsid w:val="004C6CB1"/>
    <w:pPr>
      <w:spacing w:after="0" w:line="240" w:lineRule="auto"/>
    </w:pPr>
    <w:rPr>
      <w:rFonts w:asciiTheme="minorHAnsi" w:hAnsiTheme="minorHAnsi"/>
      <w:snapToGrid/>
      <w:sz w:val="24"/>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Ttulo1aneto">
    <w:name w:val="Título 1 aneto"/>
    <w:basedOn w:val="Normal"/>
    <w:link w:val="Ttulo1anetoCar"/>
    <w:qFormat/>
    <w:rsid w:val="00FD6B20"/>
    <w:pPr>
      <w:keepNext/>
      <w:keepLines/>
      <w:numPr>
        <w:numId w:val="55"/>
      </w:numPr>
      <w:spacing w:after="10" w:line="266" w:lineRule="auto"/>
      <w:ind w:left="357" w:hanging="357"/>
      <w:outlineLvl w:val="0"/>
    </w:pPr>
    <w:rPr>
      <w:rFonts w:eastAsia="MS Gothic"/>
      <w:b/>
      <w:bCs/>
      <w:color w:val="002060"/>
      <w:sz w:val="32"/>
      <w:szCs w:val="32"/>
    </w:rPr>
  </w:style>
  <w:style w:type="character" w:customStyle="1" w:styleId="Ttulo1anetoCar">
    <w:name w:val="Título 1 aneto Car"/>
    <w:basedOn w:val="Fuentedeprrafopredeter"/>
    <w:link w:val="Ttulo1aneto"/>
    <w:rsid w:val="00FD6B20"/>
    <w:rPr>
      <w:rFonts w:eastAsia="MS Gothic"/>
      <w:b/>
      <w:bCs/>
      <w:color w:val="002060"/>
      <w:sz w:val="32"/>
      <w:szCs w:val="32"/>
    </w:rPr>
  </w:style>
  <w:style w:type="character" w:styleId="Mencinsinresolver">
    <w:name w:val="Unresolved Mention"/>
    <w:basedOn w:val="Fuentedeprrafopredeter"/>
    <w:uiPriority w:val="99"/>
    <w:semiHidden/>
    <w:unhideWhenUsed/>
    <w:rsid w:val="00542C5A"/>
    <w:rPr>
      <w:color w:val="605E5C"/>
      <w:shd w:val="clear" w:color="auto" w:fill="E1DFDD"/>
    </w:rPr>
  </w:style>
  <w:style w:type="paragraph" w:customStyle="1" w:styleId="Body10">
    <w:name w:val="Body10"/>
    <w:link w:val="Body10Char"/>
    <w:qFormat/>
    <w:rsid w:val="00E83193"/>
    <w:pPr>
      <w:spacing w:before="200" w:after="100" w:line="271" w:lineRule="auto"/>
      <w:jc w:val="both"/>
    </w:pPr>
    <w:rPr>
      <w:rFonts w:asciiTheme="minorHAnsi" w:hAnsiTheme="minorHAnsi"/>
      <w:snapToGrid/>
      <w:color w:val="404040" w:themeColor="text1" w:themeTint="BF"/>
      <w:sz w:val="20"/>
      <w14:ligatures w14:val="none"/>
    </w:rPr>
  </w:style>
  <w:style w:type="character" w:customStyle="1" w:styleId="Body10Char">
    <w:name w:val="Body10 Char"/>
    <w:basedOn w:val="Fuentedeprrafopredeter"/>
    <w:link w:val="Body10"/>
    <w:rsid w:val="00E83193"/>
    <w:rPr>
      <w:rFonts w:asciiTheme="minorHAnsi" w:hAnsiTheme="minorHAnsi"/>
      <w:snapToGrid/>
      <w:color w:val="404040" w:themeColor="text1" w:themeTint="BF"/>
      <w:sz w:val="20"/>
      <w14:ligatures w14:val="none"/>
    </w:rPr>
  </w:style>
  <w:style w:type="paragraph" w:customStyle="1" w:styleId="ListbulletL1">
    <w:name w:val="List_bullet_L1"/>
    <w:basedOn w:val="Body10"/>
    <w:link w:val="ListbulletL1Char"/>
    <w:qFormat/>
    <w:rsid w:val="0047075C"/>
    <w:pPr>
      <w:numPr>
        <w:numId w:val="57"/>
      </w:numPr>
      <w:spacing w:before="160"/>
    </w:pPr>
  </w:style>
  <w:style w:type="character" w:customStyle="1" w:styleId="ListbulletL1Char">
    <w:name w:val="List_bullet_L1 Char"/>
    <w:basedOn w:val="Body10Char"/>
    <w:link w:val="ListbulletL1"/>
    <w:rsid w:val="0047075C"/>
    <w:rPr>
      <w:rFonts w:asciiTheme="minorHAnsi" w:hAnsiTheme="minorHAnsi"/>
      <w:snapToGrid/>
      <w:color w:val="404040" w:themeColor="text1" w:themeTint="BF"/>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49823">
      <w:bodyDiv w:val="1"/>
      <w:marLeft w:val="0"/>
      <w:marRight w:val="0"/>
      <w:marTop w:val="0"/>
      <w:marBottom w:val="0"/>
      <w:divBdr>
        <w:top w:val="none" w:sz="0" w:space="0" w:color="auto"/>
        <w:left w:val="none" w:sz="0" w:space="0" w:color="auto"/>
        <w:bottom w:val="none" w:sz="0" w:space="0" w:color="auto"/>
        <w:right w:val="none" w:sz="0" w:space="0" w:color="auto"/>
      </w:divBdr>
    </w:div>
    <w:div w:id="276062986">
      <w:bodyDiv w:val="1"/>
      <w:marLeft w:val="0"/>
      <w:marRight w:val="0"/>
      <w:marTop w:val="0"/>
      <w:marBottom w:val="0"/>
      <w:divBdr>
        <w:top w:val="none" w:sz="0" w:space="0" w:color="auto"/>
        <w:left w:val="none" w:sz="0" w:space="0" w:color="auto"/>
        <w:bottom w:val="none" w:sz="0" w:space="0" w:color="auto"/>
        <w:right w:val="none" w:sz="0" w:space="0" w:color="auto"/>
      </w:divBdr>
    </w:div>
    <w:div w:id="409666198">
      <w:bodyDiv w:val="1"/>
      <w:marLeft w:val="0"/>
      <w:marRight w:val="0"/>
      <w:marTop w:val="0"/>
      <w:marBottom w:val="0"/>
      <w:divBdr>
        <w:top w:val="none" w:sz="0" w:space="0" w:color="auto"/>
        <w:left w:val="none" w:sz="0" w:space="0" w:color="auto"/>
        <w:bottom w:val="none" w:sz="0" w:space="0" w:color="auto"/>
        <w:right w:val="none" w:sz="0" w:space="0" w:color="auto"/>
      </w:divBdr>
    </w:div>
    <w:div w:id="437531428">
      <w:bodyDiv w:val="1"/>
      <w:marLeft w:val="0"/>
      <w:marRight w:val="0"/>
      <w:marTop w:val="0"/>
      <w:marBottom w:val="0"/>
      <w:divBdr>
        <w:top w:val="none" w:sz="0" w:space="0" w:color="auto"/>
        <w:left w:val="none" w:sz="0" w:space="0" w:color="auto"/>
        <w:bottom w:val="none" w:sz="0" w:space="0" w:color="auto"/>
        <w:right w:val="none" w:sz="0" w:space="0" w:color="auto"/>
      </w:divBdr>
      <w:divsChild>
        <w:div w:id="550306627">
          <w:marLeft w:val="0"/>
          <w:marRight w:val="0"/>
          <w:marTop w:val="0"/>
          <w:marBottom w:val="0"/>
          <w:divBdr>
            <w:top w:val="none" w:sz="0" w:space="0" w:color="auto"/>
            <w:left w:val="none" w:sz="0" w:space="0" w:color="auto"/>
            <w:bottom w:val="none" w:sz="0" w:space="0" w:color="auto"/>
            <w:right w:val="none" w:sz="0" w:space="0" w:color="auto"/>
          </w:divBdr>
        </w:div>
        <w:div w:id="929852828">
          <w:marLeft w:val="0"/>
          <w:marRight w:val="0"/>
          <w:marTop w:val="0"/>
          <w:marBottom w:val="0"/>
          <w:divBdr>
            <w:top w:val="none" w:sz="0" w:space="0" w:color="auto"/>
            <w:left w:val="none" w:sz="0" w:space="0" w:color="auto"/>
            <w:bottom w:val="none" w:sz="0" w:space="0" w:color="auto"/>
            <w:right w:val="none" w:sz="0" w:space="0" w:color="auto"/>
          </w:divBdr>
        </w:div>
      </w:divsChild>
    </w:div>
    <w:div w:id="644437595">
      <w:bodyDiv w:val="1"/>
      <w:marLeft w:val="0"/>
      <w:marRight w:val="0"/>
      <w:marTop w:val="0"/>
      <w:marBottom w:val="0"/>
      <w:divBdr>
        <w:top w:val="none" w:sz="0" w:space="0" w:color="auto"/>
        <w:left w:val="none" w:sz="0" w:space="0" w:color="auto"/>
        <w:bottom w:val="none" w:sz="0" w:space="0" w:color="auto"/>
        <w:right w:val="none" w:sz="0" w:space="0" w:color="auto"/>
      </w:divBdr>
    </w:div>
    <w:div w:id="1102994235">
      <w:bodyDiv w:val="1"/>
      <w:marLeft w:val="0"/>
      <w:marRight w:val="0"/>
      <w:marTop w:val="0"/>
      <w:marBottom w:val="0"/>
      <w:divBdr>
        <w:top w:val="none" w:sz="0" w:space="0" w:color="auto"/>
        <w:left w:val="none" w:sz="0" w:space="0" w:color="auto"/>
        <w:bottom w:val="none" w:sz="0" w:space="0" w:color="auto"/>
        <w:right w:val="none" w:sz="0" w:space="0" w:color="auto"/>
      </w:divBdr>
    </w:div>
    <w:div w:id="1617710909">
      <w:bodyDiv w:val="1"/>
      <w:marLeft w:val="0"/>
      <w:marRight w:val="0"/>
      <w:marTop w:val="0"/>
      <w:marBottom w:val="0"/>
      <w:divBdr>
        <w:top w:val="none" w:sz="0" w:space="0" w:color="auto"/>
        <w:left w:val="none" w:sz="0" w:space="0" w:color="auto"/>
        <w:bottom w:val="none" w:sz="0" w:space="0" w:color="auto"/>
        <w:right w:val="none" w:sz="0" w:space="0" w:color="auto"/>
      </w:divBdr>
    </w:div>
    <w:div w:id="1807505226">
      <w:bodyDiv w:val="1"/>
      <w:marLeft w:val="0"/>
      <w:marRight w:val="0"/>
      <w:marTop w:val="0"/>
      <w:marBottom w:val="0"/>
      <w:divBdr>
        <w:top w:val="none" w:sz="0" w:space="0" w:color="auto"/>
        <w:left w:val="none" w:sz="0" w:space="0" w:color="auto"/>
        <w:bottom w:val="none" w:sz="0" w:space="0" w:color="auto"/>
        <w:right w:val="none" w:sz="0" w:space="0" w:color="auto"/>
      </w:divBdr>
    </w:div>
    <w:div w:id="1817799530">
      <w:bodyDiv w:val="1"/>
      <w:marLeft w:val="0"/>
      <w:marRight w:val="0"/>
      <w:marTop w:val="0"/>
      <w:marBottom w:val="0"/>
      <w:divBdr>
        <w:top w:val="none" w:sz="0" w:space="0" w:color="auto"/>
        <w:left w:val="none" w:sz="0" w:space="0" w:color="auto"/>
        <w:bottom w:val="none" w:sz="0" w:space="0" w:color="auto"/>
        <w:right w:val="none" w:sz="0" w:space="0" w:color="auto"/>
      </w:divBdr>
      <w:divsChild>
        <w:div w:id="1233854392">
          <w:marLeft w:val="0"/>
          <w:marRight w:val="0"/>
          <w:marTop w:val="0"/>
          <w:marBottom w:val="0"/>
          <w:divBdr>
            <w:top w:val="none" w:sz="0" w:space="0" w:color="auto"/>
            <w:left w:val="none" w:sz="0" w:space="0" w:color="auto"/>
            <w:bottom w:val="none" w:sz="0" w:space="0" w:color="auto"/>
            <w:right w:val="none" w:sz="0" w:space="0" w:color="auto"/>
          </w:divBdr>
        </w:div>
        <w:div w:id="2005039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1.png"/><Relationship Id="rId26" Type="http://schemas.microsoft.com/office/2007/relationships/diagramDrawing" Target="diagrams/drawing1.xml"/><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image" Target="media/image11.png"/><Relationship Id="rId42"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3.png"/><Relationship Id="rId29" Type="http://schemas.openxmlformats.org/officeDocument/2006/relationships/image" Target="media/image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diagramQuickStyle" Target="diagrams/quickStyle1.xml"/><Relationship Id="rId32" Type="http://schemas.openxmlformats.org/officeDocument/2006/relationships/image" Target="media/image9.png"/><Relationship Id="rId37" Type="http://schemas.openxmlformats.org/officeDocument/2006/relationships/image" Target="media/image14.png"/><Relationship Id="rId40" Type="http://schemas.microsoft.com/office/2011/relationships/people" Target="peop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diagramLayout" Target="diagrams/layout1.xml"/><Relationship Id="rId28" Type="http://schemas.openxmlformats.org/officeDocument/2006/relationships/hyperlink" Target="https://www.buildbim.cl/wp-content/uploads/2020/02/BuildBIM_Tabla-Comparativa-de-Sistemas-de-Clasificaci%C3%B3n-1-op.pdf" TargetMode="External"/><Relationship Id="rId36"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diagramData" Target="diagrams/data1.xml"/><Relationship Id="rId27" Type="http://schemas.openxmlformats.org/officeDocument/2006/relationships/image" Target="media/image5.jpeg"/><Relationship Id="rId30" Type="http://schemas.openxmlformats.org/officeDocument/2006/relationships/image" Target="media/image7.png"/><Relationship Id="rId35" Type="http://schemas.openxmlformats.org/officeDocument/2006/relationships/image" Target="media/image1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8/08/relationships/commentsExtensible" Target="commentsExtensible.xml"/><Relationship Id="rId25" Type="http://schemas.openxmlformats.org/officeDocument/2006/relationships/diagramColors" Target="diagrams/colors1.xml"/><Relationship Id="rId33" Type="http://schemas.openxmlformats.org/officeDocument/2006/relationships/image" Target="media/image10.png"/><Relationship Id="rId38"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A657898-B947-43E2-81B8-A3C6D14F80B0}" type="doc">
      <dgm:prSet loTypeId="urn:microsoft.com/office/officeart/2005/8/layout/process1" loCatId="process" qsTypeId="urn:microsoft.com/office/officeart/2005/8/quickstyle/simple1" qsCatId="simple" csTypeId="urn:microsoft.com/office/officeart/2005/8/colors/accent1_2" csCatId="accent1" phldr="1"/>
      <dgm:spPr/>
      <dgm:t>
        <a:bodyPr/>
        <a:lstStyle/>
        <a:p>
          <a:endParaRPr lang="es-ES"/>
        </a:p>
      </dgm:t>
    </dgm:pt>
    <dgm:pt modelId="{E6565929-F19E-4105-8B97-5C653C2303B1}">
      <dgm:prSet phldrT="[Texto]" custT="1"/>
      <dgm:spPr>
        <a:solidFill>
          <a:schemeClr val="accent5">
            <a:lumMod val="40000"/>
            <a:lumOff val="60000"/>
          </a:schemeClr>
        </a:solidFill>
      </dgm:spPr>
      <dgm:t>
        <a:bodyPr/>
        <a:lstStyle/>
        <a:p>
          <a:pPr algn="ctr"/>
          <a:r>
            <a:rPr lang="es-ES" sz="1500" b="1">
              <a:solidFill>
                <a:sysClr val="windowText" lastClr="000000"/>
              </a:solidFill>
              <a:latin typeface="Futura Lt BT" panose="020B0402020204020303" pitchFamily="34" charset="0"/>
            </a:rPr>
            <a:t>Edificio</a:t>
          </a:r>
        </a:p>
      </dgm:t>
    </dgm:pt>
    <dgm:pt modelId="{4511F68D-4104-41DE-8864-F6E75231B485}" type="parTrans" cxnId="{318C26DF-8CE3-4639-9E03-02552674B7FB}">
      <dgm:prSet/>
      <dgm:spPr/>
      <dgm:t>
        <a:bodyPr/>
        <a:lstStyle/>
        <a:p>
          <a:pPr algn="ctr"/>
          <a:endParaRPr lang="es-ES"/>
        </a:p>
      </dgm:t>
    </dgm:pt>
    <dgm:pt modelId="{3CC00AC5-B9A8-4427-8447-37E71AED003B}" type="sibTrans" cxnId="{318C26DF-8CE3-4639-9E03-02552674B7FB}">
      <dgm:prSet/>
      <dgm:spPr>
        <a:solidFill>
          <a:srgbClr val="0070C0"/>
        </a:solidFill>
      </dgm:spPr>
      <dgm:t>
        <a:bodyPr/>
        <a:lstStyle/>
        <a:p>
          <a:pPr algn="ctr"/>
          <a:endParaRPr lang="es-ES"/>
        </a:p>
      </dgm:t>
    </dgm:pt>
    <dgm:pt modelId="{99D4A188-EC74-4D2C-9EE9-473AB2D21AEA}">
      <dgm:prSet phldrT="[Texto]" custT="1"/>
      <dgm:spPr>
        <a:solidFill>
          <a:schemeClr val="accent5">
            <a:lumMod val="40000"/>
            <a:lumOff val="60000"/>
          </a:schemeClr>
        </a:solidFill>
      </dgm:spPr>
      <dgm:t>
        <a:bodyPr/>
        <a:lstStyle/>
        <a:p>
          <a:pPr algn="ctr"/>
          <a:r>
            <a:rPr lang="es-ES" sz="1500" b="1">
              <a:solidFill>
                <a:sysClr val="windowText" lastClr="000000"/>
              </a:solidFill>
              <a:latin typeface="Futura Lt BT" panose="020B0402020204020303" pitchFamily="34" charset="0"/>
            </a:rPr>
            <a:t>Disciplina</a:t>
          </a:r>
        </a:p>
      </dgm:t>
    </dgm:pt>
    <dgm:pt modelId="{C0AC4AB9-AB96-4299-B085-3D9EC885ACF6}" type="parTrans" cxnId="{BFFFBCFB-E85B-4FA7-B083-CB4C03456597}">
      <dgm:prSet/>
      <dgm:spPr/>
      <dgm:t>
        <a:bodyPr/>
        <a:lstStyle/>
        <a:p>
          <a:pPr algn="ctr"/>
          <a:endParaRPr lang="es-ES"/>
        </a:p>
      </dgm:t>
    </dgm:pt>
    <dgm:pt modelId="{2943F660-4180-49E3-AE5D-479D16A4C58B}" type="sibTrans" cxnId="{BFFFBCFB-E85B-4FA7-B083-CB4C03456597}">
      <dgm:prSet/>
      <dgm:spPr>
        <a:solidFill>
          <a:srgbClr val="0070C0"/>
        </a:solidFill>
      </dgm:spPr>
      <dgm:t>
        <a:bodyPr/>
        <a:lstStyle/>
        <a:p>
          <a:pPr algn="ctr"/>
          <a:endParaRPr lang="es-ES"/>
        </a:p>
      </dgm:t>
    </dgm:pt>
    <dgm:pt modelId="{68A9C0E4-D0F2-4E1C-AEF5-A8A395C10D90}">
      <dgm:prSet phldrT="[Texto]" custT="1"/>
      <dgm:spPr>
        <a:solidFill>
          <a:schemeClr val="accent5">
            <a:lumMod val="40000"/>
            <a:lumOff val="60000"/>
          </a:schemeClr>
        </a:solidFill>
      </dgm:spPr>
      <dgm:t>
        <a:bodyPr/>
        <a:lstStyle/>
        <a:p>
          <a:pPr algn="ctr"/>
          <a:r>
            <a:rPr lang="es-ES" sz="1500" b="1">
              <a:solidFill>
                <a:sysClr val="windowText" lastClr="000000"/>
              </a:solidFill>
              <a:latin typeface="Futura Lt BT" panose="020B0402020204020303" pitchFamily="34" charset="0"/>
            </a:rPr>
            <a:t>Zona</a:t>
          </a:r>
        </a:p>
      </dgm:t>
    </dgm:pt>
    <dgm:pt modelId="{13CE57A7-436D-4BFC-B647-F70E08D8E833}" type="parTrans" cxnId="{A0149B63-F297-4E8D-B204-CBB3EC7BAE96}">
      <dgm:prSet/>
      <dgm:spPr/>
      <dgm:t>
        <a:bodyPr/>
        <a:lstStyle/>
        <a:p>
          <a:pPr algn="ctr"/>
          <a:endParaRPr lang="es-ES"/>
        </a:p>
      </dgm:t>
    </dgm:pt>
    <dgm:pt modelId="{271CFB24-0167-4895-B980-31C612AE47AB}" type="sibTrans" cxnId="{A0149B63-F297-4E8D-B204-CBB3EC7BAE96}">
      <dgm:prSet/>
      <dgm:spPr>
        <a:solidFill>
          <a:srgbClr val="0070C0"/>
        </a:solidFill>
      </dgm:spPr>
      <dgm:t>
        <a:bodyPr/>
        <a:lstStyle/>
        <a:p>
          <a:pPr algn="ctr"/>
          <a:endParaRPr lang="es-ES"/>
        </a:p>
      </dgm:t>
    </dgm:pt>
    <dgm:pt modelId="{F5D4584F-A9B6-4ABA-8827-C61C937AD761}">
      <dgm:prSet custT="1"/>
      <dgm:spPr>
        <a:solidFill>
          <a:schemeClr val="accent5">
            <a:lumMod val="40000"/>
            <a:lumOff val="60000"/>
          </a:schemeClr>
        </a:solidFill>
      </dgm:spPr>
      <dgm:t>
        <a:bodyPr/>
        <a:lstStyle/>
        <a:p>
          <a:pPr algn="ctr"/>
          <a:r>
            <a:rPr lang="es-ES" sz="1500" b="1">
              <a:solidFill>
                <a:sysClr val="windowText" lastClr="000000"/>
              </a:solidFill>
              <a:latin typeface="Futura Lt BT" panose="020B0402020204020303" pitchFamily="34" charset="0"/>
            </a:rPr>
            <a:t>Tamaño</a:t>
          </a:r>
        </a:p>
      </dgm:t>
    </dgm:pt>
    <dgm:pt modelId="{D0F687A3-B12B-4E98-B1DB-ACB10C58A472}" type="parTrans" cxnId="{81175AC2-0152-4E09-AEAC-D93FC144501B}">
      <dgm:prSet/>
      <dgm:spPr/>
      <dgm:t>
        <a:bodyPr/>
        <a:lstStyle/>
        <a:p>
          <a:pPr algn="ctr"/>
          <a:endParaRPr lang="es-ES"/>
        </a:p>
      </dgm:t>
    </dgm:pt>
    <dgm:pt modelId="{FD09883E-46CA-4960-AFEC-4A686FD5D530}" type="sibTrans" cxnId="{81175AC2-0152-4E09-AEAC-D93FC144501B}">
      <dgm:prSet/>
      <dgm:spPr/>
      <dgm:t>
        <a:bodyPr/>
        <a:lstStyle/>
        <a:p>
          <a:pPr algn="ctr"/>
          <a:endParaRPr lang="es-ES"/>
        </a:p>
      </dgm:t>
    </dgm:pt>
    <dgm:pt modelId="{E4239ADC-3184-4919-BF1E-937D9C591F22}" type="pres">
      <dgm:prSet presAssocID="{BA657898-B947-43E2-81B8-A3C6D14F80B0}" presName="Name0" presStyleCnt="0">
        <dgm:presLayoutVars>
          <dgm:dir/>
          <dgm:resizeHandles val="exact"/>
        </dgm:presLayoutVars>
      </dgm:prSet>
      <dgm:spPr/>
    </dgm:pt>
    <dgm:pt modelId="{256D6873-820A-4308-BEFA-98AC0B633EA7}" type="pres">
      <dgm:prSet presAssocID="{E6565929-F19E-4105-8B97-5C653C2303B1}" presName="node" presStyleLbl="node1" presStyleIdx="0" presStyleCnt="4">
        <dgm:presLayoutVars>
          <dgm:bulletEnabled val="1"/>
        </dgm:presLayoutVars>
      </dgm:prSet>
      <dgm:spPr/>
    </dgm:pt>
    <dgm:pt modelId="{2024E9AE-6D41-45DC-B175-F37E97D73257}" type="pres">
      <dgm:prSet presAssocID="{3CC00AC5-B9A8-4427-8447-37E71AED003B}" presName="sibTrans" presStyleLbl="sibTrans2D1" presStyleIdx="0" presStyleCnt="3"/>
      <dgm:spPr/>
    </dgm:pt>
    <dgm:pt modelId="{E1C3A83C-2A84-43A2-B6D8-6E575DE6298A}" type="pres">
      <dgm:prSet presAssocID="{3CC00AC5-B9A8-4427-8447-37E71AED003B}" presName="connectorText" presStyleLbl="sibTrans2D1" presStyleIdx="0" presStyleCnt="3"/>
      <dgm:spPr/>
    </dgm:pt>
    <dgm:pt modelId="{58511376-8495-46AD-BB41-F0577AF6325B}" type="pres">
      <dgm:prSet presAssocID="{99D4A188-EC74-4D2C-9EE9-473AB2D21AEA}" presName="node" presStyleLbl="node1" presStyleIdx="1" presStyleCnt="4">
        <dgm:presLayoutVars>
          <dgm:bulletEnabled val="1"/>
        </dgm:presLayoutVars>
      </dgm:prSet>
      <dgm:spPr/>
    </dgm:pt>
    <dgm:pt modelId="{E652E8C9-D2F4-49B6-848F-EBCD0FC2FDDE}" type="pres">
      <dgm:prSet presAssocID="{2943F660-4180-49E3-AE5D-479D16A4C58B}" presName="sibTrans" presStyleLbl="sibTrans2D1" presStyleIdx="1" presStyleCnt="3"/>
      <dgm:spPr/>
    </dgm:pt>
    <dgm:pt modelId="{A6E20345-D86E-4419-A45A-6933DEF25E0E}" type="pres">
      <dgm:prSet presAssocID="{2943F660-4180-49E3-AE5D-479D16A4C58B}" presName="connectorText" presStyleLbl="sibTrans2D1" presStyleIdx="1" presStyleCnt="3"/>
      <dgm:spPr/>
    </dgm:pt>
    <dgm:pt modelId="{C0297192-8089-467A-A171-8708BA564DAF}" type="pres">
      <dgm:prSet presAssocID="{68A9C0E4-D0F2-4E1C-AEF5-A8A395C10D90}" presName="node" presStyleLbl="node1" presStyleIdx="2" presStyleCnt="4">
        <dgm:presLayoutVars>
          <dgm:bulletEnabled val="1"/>
        </dgm:presLayoutVars>
      </dgm:prSet>
      <dgm:spPr/>
    </dgm:pt>
    <dgm:pt modelId="{09CC2D9B-1DBD-4111-8DD2-1A8FF78B2DEE}" type="pres">
      <dgm:prSet presAssocID="{271CFB24-0167-4895-B980-31C612AE47AB}" presName="sibTrans" presStyleLbl="sibTrans2D1" presStyleIdx="2" presStyleCnt="3"/>
      <dgm:spPr/>
    </dgm:pt>
    <dgm:pt modelId="{B0052D6B-A845-4234-BAD6-112680101E93}" type="pres">
      <dgm:prSet presAssocID="{271CFB24-0167-4895-B980-31C612AE47AB}" presName="connectorText" presStyleLbl="sibTrans2D1" presStyleIdx="2" presStyleCnt="3"/>
      <dgm:spPr/>
    </dgm:pt>
    <dgm:pt modelId="{BD0E9E52-5E1B-47EB-B929-36E1971F20C2}" type="pres">
      <dgm:prSet presAssocID="{F5D4584F-A9B6-4ABA-8827-C61C937AD761}" presName="node" presStyleLbl="node1" presStyleIdx="3" presStyleCnt="4">
        <dgm:presLayoutVars>
          <dgm:bulletEnabled val="1"/>
        </dgm:presLayoutVars>
      </dgm:prSet>
      <dgm:spPr/>
    </dgm:pt>
  </dgm:ptLst>
  <dgm:cxnLst>
    <dgm:cxn modelId="{28C50113-CF4B-48DE-BAA6-CE084D97F83C}" type="presOf" srcId="{F5D4584F-A9B6-4ABA-8827-C61C937AD761}" destId="{BD0E9E52-5E1B-47EB-B929-36E1971F20C2}" srcOrd="0" destOrd="0" presId="urn:microsoft.com/office/officeart/2005/8/layout/process1"/>
    <dgm:cxn modelId="{DE70F222-124E-4920-B756-413F2CC3875D}" type="presOf" srcId="{2943F660-4180-49E3-AE5D-479D16A4C58B}" destId="{A6E20345-D86E-4419-A45A-6933DEF25E0E}" srcOrd="1" destOrd="0" presId="urn:microsoft.com/office/officeart/2005/8/layout/process1"/>
    <dgm:cxn modelId="{0D782427-3737-4D9F-8122-F88C6AD72A22}" type="presOf" srcId="{E6565929-F19E-4105-8B97-5C653C2303B1}" destId="{256D6873-820A-4308-BEFA-98AC0B633EA7}" srcOrd="0" destOrd="0" presId="urn:microsoft.com/office/officeart/2005/8/layout/process1"/>
    <dgm:cxn modelId="{8049A82D-D148-4B2F-9B6C-1E244AF278B4}" type="presOf" srcId="{271CFB24-0167-4895-B980-31C612AE47AB}" destId="{09CC2D9B-1DBD-4111-8DD2-1A8FF78B2DEE}" srcOrd="0" destOrd="0" presId="urn:microsoft.com/office/officeart/2005/8/layout/process1"/>
    <dgm:cxn modelId="{A8EE1C40-7754-4A50-B7A5-92566502699A}" type="presOf" srcId="{68A9C0E4-D0F2-4E1C-AEF5-A8A395C10D90}" destId="{C0297192-8089-467A-A171-8708BA564DAF}" srcOrd="0" destOrd="0" presId="urn:microsoft.com/office/officeart/2005/8/layout/process1"/>
    <dgm:cxn modelId="{A0149B63-F297-4E8D-B204-CBB3EC7BAE96}" srcId="{BA657898-B947-43E2-81B8-A3C6D14F80B0}" destId="{68A9C0E4-D0F2-4E1C-AEF5-A8A395C10D90}" srcOrd="2" destOrd="0" parTransId="{13CE57A7-436D-4BFC-B647-F70E08D8E833}" sibTransId="{271CFB24-0167-4895-B980-31C612AE47AB}"/>
    <dgm:cxn modelId="{99B7B6BD-4FD2-4A6F-9C42-129471E8CFA4}" type="presOf" srcId="{2943F660-4180-49E3-AE5D-479D16A4C58B}" destId="{E652E8C9-D2F4-49B6-848F-EBCD0FC2FDDE}" srcOrd="0" destOrd="0" presId="urn:microsoft.com/office/officeart/2005/8/layout/process1"/>
    <dgm:cxn modelId="{81175AC2-0152-4E09-AEAC-D93FC144501B}" srcId="{BA657898-B947-43E2-81B8-A3C6D14F80B0}" destId="{F5D4584F-A9B6-4ABA-8827-C61C937AD761}" srcOrd="3" destOrd="0" parTransId="{D0F687A3-B12B-4E98-B1DB-ACB10C58A472}" sibTransId="{FD09883E-46CA-4960-AFEC-4A686FD5D530}"/>
    <dgm:cxn modelId="{CDEB18C5-B1AC-46ED-9D84-3C35D02C346B}" type="presOf" srcId="{3CC00AC5-B9A8-4427-8447-37E71AED003B}" destId="{2024E9AE-6D41-45DC-B175-F37E97D73257}" srcOrd="0" destOrd="0" presId="urn:microsoft.com/office/officeart/2005/8/layout/process1"/>
    <dgm:cxn modelId="{09C0B5C7-4C65-4757-AD9B-A5E779F248D1}" type="presOf" srcId="{271CFB24-0167-4895-B980-31C612AE47AB}" destId="{B0052D6B-A845-4234-BAD6-112680101E93}" srcOrd="1" destOrd="0" presId="urn:microsoft.com/office/officeart/2005/8/layout/process1"/>
    <dgm:cxn modelId="{BF0493CB-4AD7-464F-A660-4ADCD3F3EEAA}" type="presOf" srcId="{3CC00AC5-B9A8-4427-8447-37E71AED003B}" destId="{E1C3A83C-2A84-43A2-B6D8-6E575DE6298A}" srcOrd="1" destOrd="0" presId="urn:microsoft.com/office/officeart/2005/8/layout/process1"/>
    <dgm:cxn modelId="{318C26DF-8CE3-4639-9E03-02552674B7FB}" srcId="{BA657898-B947-43E2-81B8-A3C6D14F80B0}" destId="{E6565929-F19E-4105-8B97-5C653C2303B1}" srcOrd="0" destOrd="0" parTransId="{4511F68D-4104-41DE-8864-F6E75231B485}" sibTransId="{3CC00AC5-B9A8-4427-8447-37E71AED003B}"/>
    <dgm:cxn modelId="{C4016DEA-F786-4F76-BC07-29B20E6FEF56}" type="presOf" srcId="{99D4A188-EC74-4D2C-9EE9-473AB2D21AEA}" destId="{58511376-8495-46AD-BB41-F0577AF6325B}" srcOrd="0" destOrd="0" presId="urn:microsoft.com/office/officeart/2005/8/layout/process1"/>
    <dgm:cxn modelId="{E7ED7EEC-7051-4D90-9C24-2A1629996983}" type="presOf" srcId="{BA657898-B947-43E2-81B8-A3C6D14F80B0}" destId="{E4239ADC-3184-4919-BF1E-937D9C591F22}" srcOrd="0" destOrd="0" presId="urn:microsoft.com/office/officeart/2005/8/layout/process1"/>
    <dgm:cxn modelId="{BFFFBCFB-E85B-4FA7-B083-CB4C03456597}" srcId="{BA657898-B947-43E2-81B8-A3C6D14F80B0}" destId="{99D4A188-EC74-4D2C-9EE9-473AB2D21AEA}" srcOrd="1" destOrd="0" parTransId="{C0AC4AB9-AB96-4299-B085-3D9EC885ACF6}" sibTransId="{2943F660-4180-49E3-AE5D-479D16A4C58B}"/>
    <dgm:cxn modelId="{DF7B37B5-83A0-4974-B6C0-3A40264405E6}" type="presParOf" srcId="{E4239ADC-3184-4919-BF1E-937D9C591F22}" destId="{256D6873-820A-4308-BEFA-98AC0B633EA7}" srcOrd="0" destOrd="0" presId="urn:microsoft.com/office/officeart/2005/8/layout/process1"/>
    <dgm:cxn modelId="{C20B605B-CADE-468A-8E12-119B43BF7922}" type="presParOf" srcId="{E4239ADC-3184-4919-BF1E-937D9C591F22}" destId="{2024E9AE-6D41-45DC-B175-F37E97D73257}" srcOrd="1" destOrd="0" presId="urn:microsoft.com/office/officeart/2005/8/layout/process1"/>
    <dgm:cxn modelId="{16FE4626-4ECA-492B-8A7C-434A26C858D2}" type="presParOf" srcId="{2024E9AE-6D41-45DC-B175-F37E97D73257}" destId="{E1C3A83C-2A84-43A2-B6D8-6E575DE6298A}" srcOrd="0" destOrd="0" presId="urn:microsoft.com/office/officeart/2005/8/layout/process1"/>
    <dgm:cxn modelId="{AD46209E-063D-4BEF-88D9-CF27E7AAE84D}" type="presParOf" srcId="{E4239ADC-3184-4919-BF1E-937D9C591F22}" destId="{58511376-8495-46AD-BB41-F0577AF6325B}" srcOrd="2" destOrd="0" presId="urn:microsoft.com/office/officeart/2005/8/layout/process1"/>
    <dgm:cxn modelId="{C89771B9-CE53-4589-BF4E-84CB554934E5}" type="presParOf" srcId="{E4239ADC-3184-4919-BF1E-937D9C591F22}" destId="{E652E8C9-D2F4-49B6-848F-EBCD0FC2FDDE}" srcOrd="3" destOrd="0" presId="urn:microsoft.com/office/officeart/2005/8/layout/process1"/>
    <dgm:cxn modelId="{4FC78911-9B5A-4BAA-BF58-979A46129019}" type="presParOf" srcId="{E652E8C9-D2F4-49B6-848F-EBCD0FC2FDDE}" destId="{A6E20345-D86E-4419-A45A-6933DEF25E0E}" srcOrd="0" destOrd="0" presId="urn:microsoft.com/office/officeart/2005/8/layout/process1"/>
    <dgm:cxn modelId="{8CCB9C3F-5CA2-4D57-A7D5-641A5E52F915}" type="presParOf" srcId="{E4239ADC-3184-4919-BF1E-937D9C591F22}" destId="{C0297192-8089-467A-A171-8708BA564DAF}" srcOrd="4" destOrd="0" presId="urn:microsoft.com/office/officeart/2005/8/layout/process1"/>
    <dgm:cxn modelId="{A96FE30D-C461-4CF3-9E06-5B9498EAE2CF}" type="presParOf" srcId="{E4239ADC-3184-4919-BF1E-937D9C591F22}" destId="{09CC2D9B-1DBD-4111-8DD2-1A8FF78B2DEE}" srcOrd="5" destOrd="0" presId="urn:microsoft.com/office/officeart/2005/8/layout/process1"/>
    <dgm:cxn modelId="{4D83B18A-0414-4C5A-8D8C-2BE52C662DCC}" type="presParOf" srcId="{09CC2D9B-1DBD-4111-8DD2-1A8FF78B2DEE}" destId="{B0052D6B-A845-4234-BAD6-112680101E93}" srcOrd="0" destOrd="0" presId="urn:microsoft.com/office/officeart/2005/8/layout/process1"/>
    <dgm:cxn modelId="{48A16887-575C-4B5B-8770-FE0E144B360C}" type="presParOf" srcId="{E4239ADC-3184-4919-BF1E-937D9C591F22}" destId="{BD0E9E52-5E1B-47EB-B929-36E1971F20C2}" srcOrd="6" destOrd="0" presId="urn:microsoft.com/office/officeart/2005/8/layout/process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6D6873-820A-4308-BEFA-98AC0B633EA7}">
      <dsp:nvSpPr>
        <dsp:cNvPr id="0" name=""/>
        <dsp:cNvSpPr/>
      </dsp:nvSpPr>
      <dsp:spPr>
        <a:xfrm>
          <a:off x="2555" y="192075"/>
          <a:ext cx="1117133" cy="670280"/>
        </a:xfrm>
        <a:prstGeom prst="roundRect">
          <a:avLst>
            <a:gd name="adj" fmla="val 10000"/>
          </a:avLst>
        </a:prstGeom>
        <a:solidFill>
          <a:schemeClr val="accent5">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ES" sz="1500" b="1" kern="1200">
              <a:solidFill>
                <a:sysClr val="windowText" lastClr="000000"/>
              </a:solidFill>
              <a:latin typeface="Futura Lt BT" panose="020B0402020204020303" pitchFamily="34" charset="0"/>
            </a:rPr>
            <a:t>Edificio</a:t>
          </a:r>
        </a:p>
      </dsp:txBody>
      <dsp:txXfrm>
        <a:off x="22187" y="211707"/>
        <a:ext cx="1077869" cy="631016"/>
      </dsp:txXfrm>
    </dsp:sp>
    <dsp:sp modelId="{2024E9AE-6D41-45DC-B175-F37E97D73257}">
      <dsp:nvSpPr>
        <dsp:cNvPr id="0" name=""/>
        <dsp:cNvSpPr/>
      </dsp:nvSpPr>
      <dsp:spPr>
        <a:xfrm>
          <a:off x="1231401" y="388691"/>
          <a:ext cx="236832" cy="277049"/>
        </a:xfrm>
        <a:prstGeom prst="rightArrow">
          <a:avLst>
            <a:gd name="adj1" fmla="val 60000"/>
            <a:gd name="adj2" fmla="val 50000"/>
          </a:avLst>
        </a:prstGeom>
        <a:solidFill>
          <a:srgbClr val="0070C0"/>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ES" sz="1100" kern="1200"/>
        </a:p>
      </dsp:txBody>
      <dsp:txXfrm>
        <a:off x="1231401" y="444101"/>
        <a:ext cx="165782" cy="166229"/>
      </dsp:txXfrm>
    </dsp:sp>
    <dsp:sp modelId="{58511376-8495-46AD-BB41-F0577AF6325B}">
      <dsp:nvSpPr>
        <dsp:cNvPr id="0" name=""/>
        <dsp:cNvSpPr/>
      </dsp:nvSpPr>
      <dsp:spPr>
        <a:xfrm>
          <a:off x="1566541" y="192075"/>
          <a:ext cx="1117133" cy="670280"/>
        </a:xfrm>
        <a:prstGeom prst="roundRect">
          <a:avLst>
            <a:gd name="adj" fmla="val 10000"/>
          </a:avLst>
        </a:prstGeom>
        <a:solidFill>
          <a:schemeClr val="accent5">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ES" sz="1500" b="1" kern="1200">
              <a:solidFill>
                <a:sysClr val="windowText" lastClr="000000"/>
              </a:solidFill>
              <a:latin typeface="Futura Lt BT" panose="020B0402020204020303" pitchFamily="34" charset="0"/>
            </a:rPr>
            <a:t>Disciplina</a:t>
          </a:r>
        </a:p>
      </dsp:txBody>
      <dsp:txXfrm>
        <a:off x="1586173" y="211707"/>
        <a:ext cx="1077869" cy="631016"/>
      </dsp:txXfrm>
    </dsp:sp>
    <dsp:sp modelId="{E652E8C9-D2F4-49B6-848F-EBCD0FC2FDDE}">
      <dsp:nvSpPr>
        <dsp:cNvPr id="0" name=""/>
        <dsp:cNvSpPr/>
      </dsp:nvSpPr>
      <dsp:spPr>
        <a:xfrm>
          <a:off x="2795388" y="388691"/>
          <a:ext cx="236832" cy="277049"/>
        </a:xfrm>
        <a:prstGeom prst="rightArrow">
          <a:avLst>
            <a:gd name="adj1" fmla="val 60000"/>
            <a:gd name="adj2" fmla="val 50000"/>
          </a:avLst>
        </a:prstGeom>
        <a:solidFill>
          <a:srgbClr val="0070C0"/>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ES" sz="1100" kern="1200"/>
        </a:p>
      </dsp:txBody>
      <dsp:txXfrm>
        <a:off x="2795388" y="444101"/>
        <a:ext cx="165782" cy="166229"/>
      </dsp:txXfrm>
    </dsp:sp>
    <dsp:sp modelId="{C0297192-8089-467A-A171-8708BA564DAF}">
      <dsp:nvSpPr>
        <dsp:cNvPr id="0" name=""/>
        <dsp:cNvSpPr/>
      </dsp:nvSpPr>
      <dsp:spPr>
        <a:xfrm>
          <a:off x="3130528" y="192075"/>
          <a:ext cx="1117133" cy="670280"/>
        </a:xfrm>
        <a:prstGeom prst="roundRect">
          <a:avLst>
            <a:gd name="adj" fmla="val 10000"/>
          </a:avLst>
        </a:prstGeom>
        <a:solidFill>
          <a:schemeClr val="accent5">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ES" sz="1500" b="1" kern="1200">
              <a:solidFill>
                <a:sysClr val="windowText" lastClr="000000"/>
              </a:solidFill>
              <a:latin typeface="Futura Lt BT" panose="020B0402020204020303" pitchFamily="34" charset="0"/>
            </a:rPr>
            <a:t>Zona</a:t>
          </a:r>
        </a:p>
      </dsp:txBody>
      <dsp:txXfrm>
        <a:off x="3150160" y="211707"/>
        <a:ext cx="1077869" cy="631016"/>
      </dsp:txXfrm>
    </dsp:sp>
    <dsp:sp modelId="{09CC2D9B-1DBD-4111-8DD2-1A8FF78B2DEE}">
      <dsp:nvSpPr>
        <dsp:cNvPr id="0" name=""/>
        <dsp:cNvSpPr/>
      </dsp:nvSpPr>
      <dsp:spPr>
        <a:xfrm>
          <a:off x="4359375" y="388691"/>
          <a:ext cx="236832" cy="277049"/>
        </a:xfrm>
        <a:prstGeom prst="rightArrow">
          <a:avLst>
            <a:gd name="adj1" fmla="val 60000"/>
            <a:gd name="adj2" fmla="val 50000"/>
          </a:avLst>
        </a:prstGeom>
        <a:solidFill>
          <a:srgbClr val="0070C0"/>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ES" sz="1100" kern="1200"/>
        </a:p>
      </dsp:txBody>
      <dsp:txXfrm>
        <a:off x="4359375" y="444101"/>
        <a:ext cx="165782" cy="166229"/>
      </dsp:txXfrm>
    </dsp:sp>
    <dsp:sp modelId="{BD0E9E52-5E1B-47EB-B929-36E1971F20C2}">
      <dsp:nvSpPr>
        <dsp:cNvPr id="0" name=""/>
        <dsp:cNvSpPr/>
      </dsp:nvSpPr>
      <dsp:spPr>
        <a:xfrm>
          <a:off x="4694515" y="192075"/>
          <a:ext cx="1117133" cy="670280"/>
        </a:xfrm>
        <a:prstGeom prst="roundRect">
          <a:avLst>
            <a:gd name="adj" fmla="val 10000"/>
          </a:avLst>
        </a:prstGeom>
        <a:solidFill>
          <a:schemeClr val="accent5">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ES" sz="1500" b="1" kern="1200">
              <a:solidFill>
                <a:sysClr val="windowText" lastClr="000000"/>
              </a:solidFill>
              <a:latin typeface="Futura Lt BT" panose="020B0402020204020303" pitchFamily="34" charset="0"/>
            </a:rPr>
            <a:t>Tamaño</a:t>
          </a:r>
        </a:p>
      </dsp:txBody>
      <dsp:txXfrm>
        <a:off x="4714147" y="211707"/>
        <a:ext cx="1077869" cy="63101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Lantania">
      <a:dk1>
        <a:sysClr val="windowText" lastClr="000000"/>
      </a:dk1>
      <a:lt1>
        <a:sysClr val="window" lastClr="FFFFFF"/>
      </a:lt1>
      <a:dk2>
        <a:srgbClr val="415464"/>
      </a:dk2>
      <a:lt2>
        <a:srgbClr val="E7E6E6"/>
      </a:lt2>
      <a:accent1>
        <a:srgbClr val="E4002B"/>
      </a:accent1>
      <a:accent2>
        <a:srgbClr val="E6CC4D"/>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B9ABA4E47230742866E2491AFED3702" ma:contentTypeVersion="11" ma:contentTypeDescription="Crear nuevo documento." ma:contentTypeScope="" ma:versionID="3cd001560e92da77fe963139177b1aac">
  <xsd:schema xmlns:xsd="http://www.w3.org/2001/XMLSchema" xmlns:xs="http://www.w3.org/2001/XMLSchema" xmlns:p="http://schemas.microsoft.com/office/2006/metadata/properties" xmlns:ns2="81a5e1ba-7a00-4ebe-917f-6f2c8759c235" xmlns:ns3="4e510e59-4d37-4d71-af38-ba72d25ab421" targetNamespace="http://schemas.microsoft.com/office/2006/metadata/properties" ma:root="true" ma:fieldsID="2584b971b829cd29341f0755e8027dda" ns2:_="" ns3:_="">
    <xsd:import namespace="81a5e1ba-7a00-4ebe-917f-6f2c8759c235"/>
    <xsd:import namespace="4e510e59-4d37-4d71-af38-ba72d25ab4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ENTARIO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a5e1ba-7a00-4ebe-917f-6f2c8759c2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ENTARIOS" ma:index="11" nillable="true" ma:displayName="COMENTARIOS" ma:format="Dropdown" ma:internalName="COMENTARIOS">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08807f74-7575-4bc8-947b-c001875908b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510e59-4d37-4d71-af38-ba72d25ab42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a16b9ea-cdfd-4097-8005-97d637e98225}" ma:internalName="TaxCatchAll" ma:showField="CatchAllData" ma:web="4e510e59-4d37-4d71-af38-ba72d25ab4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OMENTARIOS xmlns="81a5e1ba-7a00-4ebe-917f-6f2c8759c235" xsi:nil="true"/>
    <lcf76f155ced4ddcb4097134ff3c332f xmlns="81a5e1ba-7a00-4ebe-917f-6f2c8759c235">
      <Terms xmlns="http://schemas.microsoft.com/office/infopath/2007/PartnerControls"/>
    </lcf76f155ced4ddcb4097134ff3c332f>
    <TaxCatchAll xmlns="4e510e59-4d37-4d71-af38-ba72d25ab42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F808E2-C82E-4BB3-B323-468479465B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a5e1ba-7a00-4ebe-917f-6f2c8759c235"/>
    <ds:schemaRef ds:uri="4e510e59-4d37-4d71-af38-ba72d25ab4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2A4B24-A32D-41A9-B140-DF550EE90F7D}">
  <ds:schemaRefs>
    <ds:schemaRef ds:uri="http://schemas.microsoft.com/office/2006/metadata/properties"/>
    <ds:schemaRef ds:uri="http://schemas.microsoft.com/office/infopath/2007/PartnerControls"/>
    <ds:schemaRef ds:uri="81a5e1ba-7a00-4ebe-917f-6f2c8759c235"/>
    <ds:schemaRef ds:uri="4e510e59-4d37-4d71-af38-ba72d25ab421"/>
  </ds:schemaRefs>
</ds:datastoreItem>
</file>

<file path=customXml/itemProps3.xml><?xml version="1.0" encoding="utf-8"?>
<ds:datastoreItem xmlns:ds="http://schemas.openxmlformats.org/officeDocument/2006/customXml" ds:itemID="{CBE85E14-976C-4A05-B8E7-987126C0059C}">
  <ds:schemaRefs>
    <ds:schemaRef ds:uri="http://schemas.openxmlformats.org/officeDocument/2006/bibliography"/>
  </ds:schemaRefs>
</ds:datastoreItem>
</file>

<file path=customXml/itemProps4.xml><?xml version="1.0" encoding="utf-8"?>
<ds:datastoreItem xmlns:ds="http://schemas.openxmlformats.org/officeDocument/2006/customXml" ds:itemID="{7C2F2780-B9DF-4BE3-864F-1A7070BB9C33}">
  <ds:schemaRefs>
    <ds:schemaRef ds:uri="http://schemas.microsoft.com/sharepoint/v3/contenttype/forms"/>
  </ds:schemaRefs>
</ds:datastoreItem>
</file>

<file path=docMetadata/LabelInfo.xml><?xml version="1.0" encoding="utf-8"?>
<clbl:labelList xmlns:clbl="http://schemas.microsoft.com/office/2020/mipLabelMetadata">
  <clbl:label id="{dcf2f2b0-237a-4418-9927-9eefd42ac953}" enabled="1" method="Standard" siteId="{47312dc6-0a91-4272-a8a5-031fca130189}"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66</Pages>
  <Words>20522</Words>
  <Characters>116773</Characters>
  <Application>Microsoft Office Word</Application>
  <DocSecurity>0</DocSecurity>
  <Lines>3538</Lines>
  <Paragraphs>1830</Paragraphs>
  <ScaleCrop>false</ScaleCrop>
  <Company/>
  <LinksUpToDate>false</LinksUpToDate>
  <CharactersWithSpaces>135465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Igual Muñoz</dc:creator>
  <cp:keywords/>
  <dc:description/>
  <cp:lastModifiedBy>Fernando Igual</cp:lastModifiedBy>
  <cp:revision>2</cp:revision>
  <cp:lastPrinted>2025-05-22T12:34:00Z</cp:lastPrinted>
  <dcterms:created xsi:type="dcterms:W3CDTF">2026-05-25T11:09:00Z</dcterms:created>
  <dcterms:modified xsi:type="dcterms:W3CDTF">2026-05-25T11:09:00Z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0x010100DB9ABA4E47230742866E2491AFED3702</vt:lpwstr>
  </property>
  <property fmtid="{D5CDD505-2E9C-101B-9397-08002B2CF9AE}" pid="3" name="MediaServiceImageTags">
    <vt:lpwstr/>
  </property>
</Properties>
</file>