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616DA" w14:textId="2F5CABD1" w:rsidR="00C93D17" w:rsidRDefault="00C93D17" w:rsidP="00C93D17">
      <w:pPr>
        <w:pStyle w:val="ListParagraph"/>
        <w:numPr>
          <w:ilvl w:val="0"/>
          <w:numId w:val="1"/>
        </w:numPr>
        <w:rPr>
          <w:b/>
        </w:rPr>
      </w:pPr>
      <w:r w:rsidRPr="00C93D17">
        <w:rPr>
          <w:b/>
        </w:rPr>
        <w:t>What are three conclusions we can make about Kickstarter campaigns given the provided data?</w:t>
      </w:r>
    </w:p>
    <w:p w14:paraId="7B51FA1D" w14:textId="12F521D3" w:rsidR="00FC1149" w:rsidRDefault="00FC1149" w:rsidP="004D3A36">
      <w:pPr>
        <w:pStyle w:val="ListParagraph"/>
      </w:pPr>
    </w:p>
    <w:p w14:paraId="6DF1E647" w14:textId="77D80EBA" w:rsidR="006E0602" w:rsidRDefault="006E0602" w:rsidP="008D2AFC">
      <w:pPr>
        <w:pStyle w:val="ListParagraph"/>
        <w:numPr>
          <w:ilvl w:val="0"/>
          <w:numId w:val="5"/>
        </w:numPr>
      </w:pPr>
      <w:r>
        <w:t>Over the years, more than</w:t>
      </w:r>
      <w:r w:rsidR="008B5EF4">
        <w:t xml:space="preserve"> a</w:t>
      </w:r>
      <w:r>
        <w:t xml:space="preserve"> half of the projects </w:t>
      </w:r>
      <w:r w:rsidR="008B5EF4">
        <w:t>initiated</w:t>
      </w:r>
      <w:r>
        <w:t xml:space="preserve"> on Kickstarter were successful and fully funded - from 4</w:t>
      </w:r>
      <w:r w:rsidR="00B146A9">
        <w:t>11</w:t>
      </w:r>
      <w:r>
        <w:t xml:space="preserve">4 </w:t>
      </w:r>
      <w:r w:rsidR="00124242">
        <w:t>overall</w:t>
      </w:r>
      <w:r w:rsidR="000728C1">
        <w:t xml:space="preserve"> </w:t>
      </w:r>
      <w:r w:rsidR="00124242">
        <w:t>submitted</w:t>
      </w:r>
      <w:r w:rsidR="00772759">
        <w:t xml:space="preserve"> </w:t>
      </w:r>
      <w:r>
        <w:t>projects</w:t>
      </w:r>
      <w:r w:rsidR="00124242">
        <w:t>,</w:t>
      </w:r>
      <w:r>
        <w:t xml:space="preserve"> 2185 (5</w:t>
      </w:r>
      <w:r w:rsidR="00B146A9">
        <w:t>3.1</w:t>
      </w:r>
      <w:r>
        <w:t>%) were successful.</w:t>
      </w:r>
    </w:p>
    <w:p w14:paraId="611F55B8" w14:textId="77777777" w:rsidR="00FC1149" w:rsidRDefault="00FC1149" w:rsidP="004D3A36">
      <w:pPr>
        <w:pStyle w:val="ListParagraph"/>
      </w:pPr>
    </w:p>
    <w:p w14:paraId="13936120" w14:textId="14DEF5F2" w:rsidR="008B5EF4" w:rsidRPr="005B7B34" w:rsidRDefault="00FC1149" w:rsidP="008D2AFC">
      <w:pPr>
        <w:pStyle w:val="ListParagraph"/>
        <w:numPr>
          <w:ilvl w:val="0"/>
          <w:numId w:val="5"/>
        </w:numPr>
      </w:pPr>
      <w:r>
        <w:t xml:space="preserve">71% and 66% of the </w:t>
      </w:r>
      <w:r w:rsidRPr="006E0602">
        <w:rPr>
          <w:b/>
        </w:rPr>
        <w:t>successful</w:t>
      </w:r>
      <w:r>
        <w:t xml:space="preserve"> projects had goal ranges </w:t>
      </w:r>
      <w:r w:rsidR="005A3220">
        <w:t>‘</w:t>
      </w:r>
      <w:r>
        <w:t>less than 1000</w:t>
      </w:r>
      <w:r w:rsidR="005A3220">
        <w:t>’</w:t>
      </w:r>
      <w:r>
        <w:t xml:space="preserve"> </w:t>
      </w:r>
      <w:r w:rsidR="0049773A">
        <w:t>and ‘</w:t>
      </w:r>
      <w:r w:rsidR="005A3220">
        <w:t>100</w:t>
      </w:r>
      <w:r w:rsidR="00EF3F38">
        <w:t xml:space="preserve">0 to </w:t>
      </w:r>
      <w:r w:rsidR="005A3220">
        <w:t xml:space="preserve">4999’ </w:t>
      </w:r>
      <w:r>
        <w:t>respectfully</w:t>
      </w:r>
      <w:r w:rsidR="00772759">
        <w:t>,</w:t>
      </w:r>
      <w:r>
        <w:t xml:space="preserve"> while 58% of the </w:t>
      </w:r>
      <w:r w:rsidRPr="006E0602">
        <w:rPr>
          <w:b/>
        </w:rPr>
        <w:t>failed</w:t>
      </w:r>
      <w:r>
        <w:t xml:space="preserve"> projects had </w:t>
      </w:r>
      <w:r w:rsidR="00124242">
        <w:t xml:space="preserve">a </w:t>
      </w:r>
      <w:r>
        <w:t xml:space="preserve">goal of </w:t>
      </w:r>
      <w:r w:rsidR="005A3220">
        <w:t>‘</w:t>
      </w:r>
      <w:r>
        <w:t>g</w:t>
      </w:r>
      <w:r w:rsidRPr="00FC1149">
        <w:t>reater than or equal to 50000</w:t>
      </w:r>
      <w:r w:rsidR="005A3220">
        <w:t>’</w:t>
      </w:r>
      <w:r w:rsidR="008B5EF4">
        <w:t xml:space="preserve">. </w:t>
      </w:r>
      <w:r w:rsidR="008B5EF4" w:rsidRPr="005B7B34">
        <w:t>Th</w:t>
      </w:r>
      <w:r w:rsidR="005B7B34" w:rsidRPr="005B7B34">
        <w:t>is</w:t>
      </w:r>
      <w:r w:rsidR="008B5EF4" w:rsidRPr="005B7B34">
        <w:t xml:space="preserve"> trend shows us that setting</w:t>
      </w:r>
      <w:r w:rsidR="005B7B34" w:rsidRPr="005B7B34">
        <w:t xml:space="preserve"> up</w:t>
      </w:r>
      <w:r w:rsidR="008B5EF4" w:rsidRPr="005B7B34">
        <w:t xml:space="preserve"> a higher goal might </w:t>
      </w:r>
      <w:r w:rsidR="005B7B34" w:rsidRPr="005B7B34">
        <w:t>decrease a project’s chance to be fully funded.</w:t>
      </w:r>
    </w:p>
    <w:p w14:paraId="5E4DB5B7" w14:textId="664119D3" w:rsidR="00EF3F38" w:rsidRDefault="00EF3F38" w:rsidP="003E5956">
      <w:pPr>
        <w:pStyle w:val="ListParagraph"/>
      </w:pPr>
    </w:p>
    <w:p w14:paraId="239A8FE9" w14:textId="566CD05F" w:rsidR="005A3DA4" w:rsidRDefault="00B146A9" w:rsidP="008D2AFC">
      <w:pPr>
        <w:pStyle w:val="ListParagraph"/>
        <w:numPr>
          <w:ilvl w:val="0"/>
          <w:numId w:val="5"/>
        </w:numPr>
      </w:pPr>
      <w:r>
        <w:t xml:space="preserve">The </w:t>
      </w:r>
      <w:r w:rsidR="00F23ACE">
        <w:t xml:space="preserve">data show that 25.9% from the total of 4114 submitted projects since 2009 are the ones that fall into the </w:t>
      </w:r>
      <w:r w:rsidR="00397F2C">
        <w:t xml:space="preserve">sub-category </w:t>
      </w:r>
      <w:r w:rsidR="005A3DA4">
        <w:t>‘</w:t>
      </w:r>
      <w:r w:rsidR="00397F2C">
        <w:t>play</w:t>
      </w:r>
      <w:r w:rsidR="005A3DA4">
        <w:t>’</w:t>
      </w:r>
      <w:r w:rsidR="00397F2C">
        <w:t xml:space="preserve"> (1066 projects)</w:t>
      </w:r>
      <w:r w:rsidR="00F23ACE">
        <w:t xml:space="preserve"> which </w:t>
      </w:r>
      <w:r w:rsidR="005A3DA4">
        <w:t xml:space="preserve">makes this sub-category and category ‘theater’ (1393 submitted </w:t>
      </w:r>
      <w:r w:rsidR="002E6BA1">
        <w:t>projects) it</w:t>
      </w:r>
      <w:r w:rsidR="005A3DA4">
        <w:t xml:space="preserve"> belongs to </w:t>
      </w:r>
      <w:r w:rsidR="005A3DA4" w:rsidRPr="0011397F">
        <w:rPr>
          <w:b/>
        </w:rPr>
        <w:t>the most popular</w:t>
      </w:r>
      <w:r w:rsidR="005A3DA4">
        <w:t xml:space="preserve"> ones. </w:t>
      </w:r>
    </w:p>
    <w:p w14:paraId="7E0A6EF8" w14:textId="1BACC2E2" w:rsidR="00C35162" w:rsidRDefault="00F23ACE" w:rsidP="008D2AFC">
      <w:pPr>
        <w:pStyle w:val="ListParagraph"/>
        <w:ind w:left="1080"/>
      </w:pPr>
      <w:r w:rsidRPr="0011397F">
        <w:rPr>
          <w:b/>
        </w:rPr>
        <w:t>The</w:t>
      </w:r>
      <w:r w:rsidR="00B146A9" w:rsidRPr="0011397F">
        <w:rPr>
          <w:b/>
        </w:rPr>
        <w:t xml:space="preserve"> most unpopular</w:t>
      </w:r>
      <w:r w:rsidR="00B146A9">
        <w:t xml:space="preserve"> category</w:t>
      </w:r>
      <w:r>
        <w:t>, on the other hand,</w:t>
      </w:r>
      <w:r w:rsidR="00B146A9">
        <w:t xml:space="preserve"> is </w:t>
      </w:r>
      <w:r w:rsidR="005A3DA4">
        <w:t>‘</w:t>
      </w:r>
      <w:r w:rsidR="00B146A9">
        <w:t>journalism</w:t>
      </w:r>
      <w:r w:rsidR="005A3DA4">
        <w:t>’</w:t>
      </w:r>
      <w:r w:rsidR="00C35162">
        <w:t xml:space="preserve"> </w:t>
      </w:r>
      <w:r w:rsidR="005A3DA4">
        <w:t xml:space="preserve">which only has </w:t>
      </w:r>
      <w:r w:rsidR="00C35162">
        <w:t>24</w:t>
      </w:r>
      <w:r w:rsidR="00397F2C" w:rsidRPr="00397F2C">
        <w:t xml:space="preserve"> </w:t>
      </w:r>
      <w:r w:rsidR="00397F2C">
        <w:t>submitted projects</w:t>
      </w:r>
      <w:r w:rsidR="005A3DA4">
        <w:t xml:space="preserve"> since 2009</w:t>
      </w:r>
      <w:r w:rsidR="00B146A9">
        <w:t xml:space="preserve">. </w:t>
      </w:r>
      <w:r w:rsidR="005A3DA4">
        <w:t>This category</w:t>
      </w:r>
      <w:r w:rsidR="008B5EF4">
        <w:t xml:space="preserve"> can also be considered as the most </w:t>
      </w:r>
      <w:r w:rsidR="005A3DA4">
        <w:t>unsuccessful since all the submitted projects were canceled or failed.</w:t>
      </w:r>
    </w:p>
    <w:p w14:paraId="609E2BF7" w14:textId="060C56FB" w:rsidR="00EF3F38" w:rsidRDefault="00B146A9" w:rsidP="008D2AFC">
      <w:pPr>
        <w:pStyle w:val="ListParagraph"/>
        <w:ind w:left="1080"/>
      </w:pPr>
      <w:r>
        <w:t xml:space="preserve">Category </w:t>
      </w:r>
      <w:r w:rsidR="005A3DA4">
        <w:t>‘</w:t>
      </w:r>
      <w:r>
        <w:t>music</w:t>
      </w:r>
      <w:r w:rsidR="005A3DA4">
        <w:t>’</w:t>
      </w:r>
      <w:r>
        <w:t xml:space="preserve"> ha</w:t>
      </w:r>
      <w:r w:rsidR="005A3DA4">
        <w:t>s</w:t>
      </w:r>
      <w:r>
        <w:t xml:space="preserve"> </w:t>
      </w:r>
      <w:r w:rsidRPr="0011397F">
        <w:rPr>
          <w:b/>
        </w:rPr>
        <w:t xml:space="preserve">the </w:t>
      </w:r>
      <w:r w:rsidR="0011397F" w:rsidRPr="0011397F">
        <w:rPr>
          <w:b/>
        </w:rPr>
        <w:t>highest</w:t>
      </w:r>
      <w:r w:rsidRPr="0011397F">
        <w:rPr>
          <w:b/>
        </w:rPr>
        <w:t xml:space="preserve"> ratio of successfully funded </w:t>
      </w:r>
      <w:r w:rsidR="00C35162" w:rsidRPr="0011397F">
        <w:rPr>
          <w:b/>
        </w:rPr>
        <w:t xml:space="preserve">projects </w:t>
      </w:r>
      <w:r w:rsidR="0011397F" w:rsidRPr="0011397F">
        <w:rPr>
          <w:b/>
        </w:rPr>
        <w:t>to</w:t>
      </w:r>
      <w:r w:rsidR="00C35162" w:rsidRPr="0011397F">
        <w:rPr>
          <w:b/>
        </w:rPr>
        <w:t xml:space="preserve"> overall submitted</w:t>
      </w:r>
      <w:r w:rsidR="00C35162">
        <w:t xml:space="preserve"> – 77.1% of submitted projects</w:t>
      </w:r>
      <w:r w:rsidR="0011397F">
        <w:t xml:space="preserve"> in this category</w:t>
      </w:r>
      <w:r w:rsidR="00C35162">
        <w:t xml:space="preserve"> were successful</w:t>
      </w:r>
      <w:r>
        <w:t xml:space="preserve">. </w:t>
      </w:r>
      <w:r w:rsidR="005A3DA4">
        <w:t xml:space="preserve"> Interesting, that</w:t>
      </w:r>
      <w:r w:rsidR="0011397F">
        <w:t xml:space="preserve"> 41.1% of all successful projects in the ‘music’ category fall into</w:t>
      </w:r>
      <w:r w:rsidR="005A3DA4">
        <w:t xml:space="preserve"> the ‘rock’ sub-categor</w:t>
      </w:r>
      <w:r w:rsidR="002E6BA1">
        <w:t>y</w:t>
      </w:r>
      <w:r w:rsidR="00124242">
        <w:t xml:space="preserve"> </w:t>
      </w:r>
      <w:r w:rsidR="0011397F">
        <w:t>in which you wouldn’t find any projects that faile</w:t>
      </w:r>
      <w:r w:rsidR="0074487F">
        <w:t>d</w:t>
      </w:r>
      <w:r w:rsidR="0011397F">
        <w:t>.</w:t>
      </w:r>
    </w:p>
    <w:p w14:paraId="361CD9BD" w14:textId="0BDA0254" w:rsidR="0011397F" w:rsidRDefault="0011397F" w:rsidP="005A3DA4">
      <w:pPr>
        <w:pStyle w:val="ListParagraph"/>
      </w:pPr>
    </w:p>
    <w:p w14:paraId="00C35BD1" w14:textId="5C941132" w:rsidR="00EF3F38" w:rsidRDefault="0011397F" w:rsidP="00A26012">
      <w:pPr>
        <w:pStyle w:val="ListParagraph"/>
      </w:pPr>
      <w:r>
        <w:t xml:space="preserve">Overall, if we have a </w:t>
      </w:r>
      <w:r w:rsidR="000348B5">
        <w:t>project</w:t>
      </w:r>
      <w:r>
        <w:t xml:space="preserve"> in mind that falls into </w:t>
      </w:r>
      <w:r w:rsidR="000348B5">
        <w:t xml:space="preserve">the </w:t>
      </w:r>
      <w:r>
        <w:t>music or theater category with the go</w:t>
      </w:r>
      <w:r w:rsidR="000348B5">
        <w:t>a</w:t>
      </w:r>
      <w:r>
        <w:t>l range of ‘less than 1000’ or ‘1000 to 4999’, there is a</w:t>
      </w:r>
      <w:r w:rsidR="000348B5">
        <w:t xml:space="preserve"> good</w:t>
      </w:r>
      <w:r>
        <w:t xml:space="preserve"> chance that </w:t>
      </w:r>
      <w:r w:rsidR="000348B5">
        <w:t>it will</w:t>
      </w:r>
      <w:r>
        <w:t xml:space="preserve"> succeed on </w:t>
      </w:r>
      <w:r w:rsidR="000348B5">
        <w:t>Kickstarter</w:t>
      </w:r>
      <w:r>
        <w:t>.</w:t>
      </w:r>
    </w:p>
    <w:p w14:paraId="3764A1A0" w14:textId="77777777" w:rsidR="00A26012" w:rsidRPr="00C93D17" w:rsidRDefault="00A26012" w:rsidP="00A26012">
      <w:pPr>
        <w:pStyle w:val="ListParagraph"/>
      </w:pPr>
    </w:p>
    <w:p w14:paraId="66F77C5D" w14:textId="62DEBA57" w:rsidR="00C93D17" w:rsidRDefault="00C93D17" w:rsidP="00C93D17">
      <w:pPr>
        <w:pStyle w:val="ListParagraph"/>
        <w:numPr>
          <w:ilvl w:val="0"/>
          <w:numId w:val="1"/>
        </w:numPr>
        <w:rPr>
          <w:b/>
        </w:rPr>
      </w:pPr>
      <w:r w:rsidRPr="00C93D17">
        <w:rPr>
          <w:b/>
        </w:rPr>
        <w:t>What are some of the limitations of this dataset?</w:t>
      </w:r>
    </w:p>
    <w:p w14:paraId="1B331007" w14:textId="18DCCEC6" w:rsidR="000F2506" w:rsidRDefault="000F2506" w:rsidP="000F2506">
      <w:pPr>
        <w:pStyle w:val="ListParagraph"/>
      </w:pPr>
      <w:r>
        <w:t>This dataset has a good variety of data that give us a lot of insights about the projects, their outcomes, and can help us to make educated decisions if we want to submit our own project, however, there is always a room for improvement and additional data collection:</w:t>
      </w:r>
    </w:p>
    <w:p w14:paraId="69F54297" w14:textId="77777777" w:rsidR="000F2506" w:rsidRDefault="000F2506" w:rsidP="000F2506">
      <w:pPr>
        <w:pStyle w:val="ListParagraph"/>
      </w:pPr>
    </w:p>
    <w:p w14:paraId="10FAAC7F" w14:textId="3D74481D" w:rsidR="000F2506" w:rsidRDefault="000F2506" w:rsidP="000F2506">
      <w:pPr>
        <w:pStyle w:val="ListParagraph"/>
        <w:numPr>
          <w:ilvl w:val="1"/>
          <w:numId w:val="4"/>
        </w:numPr>
      </w:pPr>
      <w:r>
        <w:t>It would be interesting to see a number of projects that actually became successful after they have been fully funded since there is a chance that project implementation can fail due to various circumstances.</w:t>
      </w:r>
    </w:p>
    <w:p w14:paraId="7BB83057" w14:textId="460EE927" w:rsidR="000F2506" w:rsidRDefault="000F2506" w:rsidP="000F2506">
      <w:pPr>
        <w:pStyle w:val="ListParagraph"/>
        <w:numPr>
          <w:ilvl w:val="1"/>
          <w:numId w:val="4"/>
        </w:numPr>
      </w:pPr>
      <w:r>
        <w:t xml:space="preserve">It is also helpful to get the data about the amount of money actually spent on the project implementation after it has been fully funded and compare it to the financial goal that the project had. It will </w:t>
      </w:r>
      <w:r w:rsidR="00F36130">
        <w:t>show us</w:t>
      </w:r>
      <w:r>
        <w:t xml:space="preserve"> how many project</w:t>
      </w:r>
      <w:r w:rsidR="00F36130">
        <w:t>s’ goals</w:t>
      </w:r>
      <w:r>
        <w:t xml:space="preserve"> were under- or overestimated.</w:t>
      </w:r>
    </w:p>
    <w:p w14:paraId="17A4691A" w14:textId="6364D2C9" w:rsidR="00C35162" w:rsidRDefault="000F2506" w:rsidP="000F2506">
      <w:pPr>
        <w:pStyle w:val="ListParagraph"/>
        <w:numPr>
          <w:ilvl w:val="1"/>
          <w:numId w:val="4"/>
        </w:numPr>
      </w:pPr>
      <w:r>
        <w:t xml:space="preserve">One other limitation that I see is that some of the categories/sub-categories have a small number of projects submitted. This already gives us enough information about people not being really interested in these types of projects (like journalism), but the limitation, in this case, is that we can’t really analyze the data within the categories/sub-categories that have small number of projects submitted since we </w:t>
      </w:r>
      <w:r>
        <w:lastRenderedPageBreak/>
        <w:t>don’t have representative sample size and therefore, we can’t make any statistically significant conclusions about this particular type of category/sub-category.</w:t>
      </w:r>
    </w:p>
    <w:p w14:paraId="658B23EE" w14:textId="77777777" w:rsidR="000F2506" w:rsidRDefault="000F2506" w:rsidP="000F2506">
      <w:pPr>
        <w:pStyle w:val="ListParagraph"/>
        <w:rPr>
          <w:b/>
        </w:rPr>
      </w:pPr>
    </w:p>
    <w:p w14:paraId="06E3F4AB" w14:textId="054C9209" w:rsidR="00F21721" w:rsidRDefault="00C93D17" w:rsidP="00C93D17">
      <w:pPr>
        <w:pStyle w:val="ListParagraph"/>
        <w:numPr>
          <w:ilvl w:val="0"/>
          <w:numId w:val="1"/>
        </w:numPr>
        <w:rPr>
          <w:b/>
        </w:rPr>
      </w:pPr>
      <w:r w:rsidRPr="00C93D17">
        <w:rPr>
          <w:b/>
        </w:rPr>
        <w:t>What are some other possible tables/graphs that we could create?</w:t>
      </w:r>
    </w:p>
    <w:p w14:paraId="4169FAC8" w14:textId="7EB55E7D" w:rsidR="003E5956" w:rsidRDefault="003E5956" w:rsidP="003E5956">
      <w:pPr>
        <w:pStyle w:val="ListParagraph"/>
        <w:rPr>
          <w:b/>
        </w:rPr>
      </w:pPr>
    </w:p>
    <w:p w14:paraId="21C787E7" w14:textId="06B6F6C9" w:rsidR="00C35162" w:rsidRDefault="00C35162" w:rsidP="00640CC3">
      <w:pPr>
        <w:pStyle w:val="ListParagraph"/>
      </w:pPr>
      <w:r w:rsidRPr="00C35162">
        <w:t xml:space="preserve">Depending on the </w:t>
      </w:r>
      <w:r>
        <w:t xml:space="preserve">goal of our analysis we could create </w:t>
      </w:r>
      <w:r w:rsidR="000348B5">
        <w:t xml:space="preserve">other </w:t>
      </w:r>
      <w:r>
        <w:t>charts and tables</w:t>
      </w:r>
      <w:r w:rsidR="00AA1EE8">
        <w:t xml:space="preserve">. </w:t>
      </w:r>
      <w:r w:rsidR="00E20576">
        <w:t xml:space="preserve">There are </w:t>
      </w:r>
      <w:r w:rsidR="00AA1EE8">
        <w:t>a few</w:t>
      </w:r>
      <w:r w:rsidR="00E20576">
        <w:t xml:space="preserve"> </w:t>
      </w:r>
      <w:r w:rsidR="0020306E">
        <w:t xml:space="preserve">ideas </w:t>
      </w:r>
      <w:bookmarkStart w:id="0" w:name="_GoBack"/>
      <w:bookmarkEnd w:id="0"/>
      <w:r w:rsidR="00E20576">
        <w:t>below</w:t>
      </w:r>
      <w:r>
        <w:t>:</w:t>
      </w:r>
    </w:p>
    <w:p w14:paraId="2A3CCA4F" w14:textId="7429534F" w:rsidR="00640CC3" w:rsidRDefault="00640CC3" w:rsidP="00640CC3">
      <w:pPr>
        <w:spacing w:after="0"/>
        <w:ind w:left="1440"/>
      </w:pPr>
      <w:r>
        <w:t>C</w:t>
      </w:r>
      <w:r w:rsidR="003B7183">
        <w:t>hart</w:t>
      </w:r>
      <w:r>
        <w:t>s</w:t>
      </w:r>
      <w:r w:rsidR="003B7183">
        <w:t xml:space="preserve"> that show</w:t>
      </w:r>
      <w:r w:rsidR="003B7183" w:rsidRPr="003E5956">
        <w:t xml:space="preserve"> </w:t>
      </w:r>
      <w:r w:rsidR="00E94FEE">
        <w:t xml:space="preserve">the </w:t>
      </w:r>
      <w:r w:rsidR="003E5956" w:rsidRPr="003E5956">
        <w:t>average time successful project took to be completed</w:t>
      </w:r>
      <w:r w:rsidR="004D3A36">
        <w:t xml:space="preserve"> broken by </w:t>
      </w:r>
    </w:p>
    <w:p w14:paraId="6F217BC9" w14:textId="4F309058" w:rsidR="00640CC3" w:rsidRDefault="004D3A36" w:rsidP="00640CC3">
      <w:pPr>
        <w:pStyle w:val="ListParagraph"/>
        <w:numPr>
          <w:ilvl w:val="0"/>
          <w:numId w:val="6"/>
        </w:numPr>
        <w:spacing w:after="0"/>
      </w:pPr>
      <w:r>
        <w:t>goal rages</w:t>
      </w:r>
    </w:p>
    <w:p w14:paraId="1D0802C0" w14:textId="4B7328D3" w:rsidR="00640CC3" w:rsidRDefault="001D16C1" w:rsidP="00640CC3">
      <w:pPr>
        <w:pStyle w:val="ListParagraph"/>
        <w:numPr>
          <w:ilvl w:val="0"/>
          <w:numId w:val="6"/>
        </w:numPr>
        <w:spacing w:after="0"/>
      </w:pPr>
      <w:r>
        <w:t>years</w:t>
      </w:r>
    </w:p>
    <w:p w14:paraId="57F09AED" w14:textId="4C446751" w:rsidR="00640CC3" w:rsidRDefault="001D16C1" w:rsidP="00640CC3">
      <w:pPr>
        <w:pStyle w:val="ListParagraph"/>
        <w:numPr>
          <w:ilvl w:val="0"/>
          <w:numId w:val="6"/>
        </w:numPr>
        <w:spacing w:after="0"/>
      </w:pPr>
      <w:r>
        <w:t>categories</w:t>
      </w:r>
    </w:p>
    <w:p w14:paraId="11C74576" w14:textId="66362AD1" w:rsidR="00C35162" w:rsidRDefault="001D16C1" w:rsidP="00640CC3">
      <w:pPr>
        <w:pStyle w:val="ListParagraph"/>
        <w:numPr>
          <w:ilvl w:val="0"/>
          <w:numId w:val="6"/>
        </w:numPr>
        <w:spacing w:after="0"/>
      </w:pPr>
      <w:r>
        <w:t>overall</w:t>
      </w:r>
    </w:p>
    <w:p w14:paraId="25DA075F" w14:textId="586DDDB1" w:rsidR="000348B5" w:rsidRDefault="00772759" w:rsidP="00640CC3">
      <w:pPr>
        <w:spacing w:after="0"/>
        <w:ind w:left="1440"/>
      </w:pPr>
      <w:r>
        <w:t xml:space="preserve">We could also </w:t>
      </w:r>
      <w:r w:rsidR="00640CC3">
        <w:t>create charts</w:t>
      </w:r>
      <w:r>
        <w:t xml:space="preserve"> </w:t>
      </w:r>
      <w:r w:rsidR="00BF6788">
        <w:t>which can show different</w:t>
      </w:r>
      <w:r>
        <w:t xml:space="preserve"> metrics </w:t>
      </w:r>
      <w:r w:rsidR="00E94FEE">
        <w:t xml:space="preserve">between the categories and </w:t>
      </w:r>
      <w:r>
        <w:t>within the categories</w:t>
      </w:r>
      <w:r w:rsidR="000348B5">
        <w:t>:</w:t>
      </w:r>
    </w:p>
    <w:p w14:paraId="0B494E8F" w14:textId="6D0EA1CA" w:rsidR="000348B5" w:rsidRDefault="003635B6" w:rsidP="00640CC3">
      <w:pPr>
        <w:pStyle w:val="ListParagraph"/>
        <w:numPr>
          <w:ilvl w:val="0"/>
          <w:numId w:val="3"/>
        </w:numPr>
        <w:spacing w:after="0"/>
      </w:pPr>
      <w:r>
        <w:t>average donation</w:t>
      </w:r>
      <w:r w:rsidR="000B73CB">
        <w:t xml:space="preserve"> amount</w:t>
      </w:r>
    </w:p>
    <w:p w14:paraId="5D8138B9" w14:textId="483222D3" w:rsidR="003E5956" w:rsidRDefault="000348B5" w:rsidP="00640CC3">
      <w:pPr>
        <w:pStyle w:val="ListParagraph"/>
        <w:numPr>
          <w:ilvl w:val="0"/>
          <w:numId w:val="3"/>
        </w:numPr>
        <w:spacing w:after="0"/>
      </w:pPr>
      <w:r>
        <w:t xml:space="preserve">average </w:t>
      </w:r>
      <w:r w:rsidR="003635B6">
        <w:t>number of backers</w:t>
      </w:r>
    </w:p>
    <w:p w14:paraId="466EE61F" w14:textId="69F76DB8" w:rsidR="00493694" w:rsidRDefault="00E94FEE" w:rsidP="00640CC3">
      <w:pPr>
        <w:pStyle w:val="ListParagraph"/>
        <w:numPr>
          <w:ilvl w:val="0"/>
          <w:numId w:val="3"/>
        </w:numPr>
        <w:spacing w:after="0"/>
      </w:pPr>
      <w:r>
        <w:t xml:space="preserve">average </w:t>
      </w:r>
      <w:r w:rsidR="00493694">
        <w:t>percent funded</w:t>
      </w:r>
    </w:p>
    <w:p w14:paraId="04164F4A" w14:textId="77777777" w:rsidR="004D3A36" w:rsidRPr="003E5956" w:rsidRDefault="004D3A36" w:rsidP="003E5956">
      <w:pPr>
        <w:pStyle w:val="ListParagraph"/>
      </w:pPr>
    </w:p>
    <w:p w14:paraId="48D6DA2F" w14:textId="77777777" w:rsidR="00C93D17" w:rsidRPr="00C93D17" w:rsidRDefault="00C93D17" w:rsidP="00C93D17">
      <w:pPr>
        <w:pStyle w:val="ListParagraph"/>
        <w:rPr>
          <w:b/>
        </w:rPr>
      </w:pPr>
    </w:p>
    <w:p w14:paraId="00333DCF" w14:textId="409E8B63" w:rsidR="00C93D17" w:rsidRPr="00C93D17" w:rsidRDefault="00C93D17" w:rsidP="00C93D17">
      <w:pPr>
        <w:pStyle w:val="ListParagraph"/>
        <w:rPr>
          <w:b/>
        </w:rPr>
      </w:pPr>
    </w:p>
    <w:sectPr w:rsidR="00C93D17" w:rsidRPr="00C93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04E5E"/>
    <w:multiLevelType w:val="hybridMultilevel"/>
    <w:tmpl w:val="686C50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5D3224B"/>
    <w:multiLevelType w:val="hybridMultilevel"/>
    <w:tmpl w:val="DACEA3F6"/>
    <w:lvl w:ilvl="0" w:tplc="0409000F">
      <w:start w:val="1"/>
      <w:numFmt w:val="decimal"/>
      <w:lvlText w:val="%1."/>
      <w:lvlJc w:val="left"/>
      <w:pPr>
        <w:ind w:left="720" w:hanging="360"/>
      </w:pPr>
    </w:lvl>
    <w:lvl w:ilvl="1" w:tplc="B55AE27E">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9139E"/>
    <w:multiLevelType w:val="hybridMultilevel"/>
    <w:tmpl w:val="28965E8C"/>
    <w:lvl w:ilvl="0" w:tplc="A4782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5960DC"/>
    <w:multiLevelType w:val="hybridMultilevel"/>
    <w:tmpl w:val="5ED6BD5A"/>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4" w15:restartNumberingAfterBreak="0">
    <w:nsid w:val="40FB1EB8"/>
    <w:multiLevelType w:val="hybridMultilevel"/>
    <w:tmpl w:val="61FC991C"/>
    <w:lvl w:ilvl="0" w:tplc="04090001">
      <w:start w:val="1"/>
      <w:numFmt w:val="bullet"/>
      <w:lvlText w:val=""/>
      <w:lvlJc w:val="left"/>
      <w:pPr>
        <w:ind w:left="720" w:hanging="360"/>
      </w:pPr>
      <w:rPr>
        <w:rFonts w:ascii="Symbol" w:hAnsi="Symbol" w:hint="default"/>
      </w:rPr>
    </w:lvl>
    <w:lvl w:ilvl="1" w:tplc="38686BE4">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8673D"/>
    <w:multiLevelType w:val="hybridMultilevel"/>
    <w:tmpl w:val="D9A67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54"/>
    <w:rsid w:val="000348B5"/>
    <w:rsid w:val="000728C1"/>
    <w:rsid w:val="000B73CB"/>
    <w:rsid w:val="000F2506"/>
    <w:rsid w:val="0011397F"/>
    <w:rsid w:val="00124242"/>
    <w:rsid w:val="001D16C1"/>
    <w:rsid w:val="0020306E"/>
    <w:rsid w:val="002A2202"/>
    <w:rsid w:val="002D6654"/>
    <w:rsid w:val="002E6BA1"/>
    <w:rsid w:val="003635B6"/>
    <w:rsid w:val="00397F2C"/>
    <w:rsid w:val="003B7183"/>
    <w:rsid w:val="003E5956"/>
    <w:rsid w:val="00493694"/>
    <w:rsid w:val="0049773A"/>
    <w:rsid w:val="004D3A36"/>
    <w:rsid w:val="005A3220"/>
    <w:rsid w:val="005A3DA4"/>
    <w:rsid w:val="005B7B34"/>
    <w:rsid w:val="005E04D4"/>
    <w:rsid w:val="00640CC3"/>
    <w:rsid w:val="006B4FB8"/>
    <w:rsid w:val="006E0602"/>
    <w:rsid w:val="007208A7"/>
    <w:rsid w:val="00722283"/>
    <w:rsid w:val="0074487F"/>
    <w:rsid w:val="00772759"/>
    <w:rsid w:val="008B5EF4"/>
    <w:rsid w:val="008D2AFC"/>
    <w:rsid w:val="00A26012"/>
    <w:rsid w:val="00AA1EE8"/>
    <w:rsid w:val="00B05BEA"/>
    <w:rsid w:val="00B146A9"/>
    <w:rsid w:val="00B300DD"/>
    <w:rsid w:val="00BB3AAD"/>
    <w:rsid w:val="00BC7DFC"/>
    <w:rsid w:val="00BF6788"/>
    <w:rsid w:val="00C35162"/>
    <w:rsid w:val="00C45399"/>
    <w:rsid w:val="00C93D17"/>
    <w:rsid w:val="00E20576"/>
    <w:rsid w:val="00E80653"/>
    <w:rsid w:val="00E94FEE"/>
    <w:rsid w:val="00EF3F38"/>
    <w:rsid w:val="00F0162F"/>
    <w:rsid w:val="00F21721"/>
    <w:rsid w:val="00F23ACE"/>
    <w:rsid w:val="00F30CD5"/>
    <w:rsid w:val="00F36130"/>
    <w:rsid w:val="00F86250"/>
    <w:rsid w:val="00FC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176E"/>
  <w15:chartTrackingRefBased/>
  <w15:docId w15:val="{0FFBEA4C-DD3A-4074-825F-D9047196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Andriychuk</dc:creator>
  <cp:keywords/>
  <dc:description/>
  <cp:lastModifiedBy>Natalia Andriychuk</cp:lastModifiedBy>
  <cp:revision>28</cp:revision>
  <dcterms:created xsi:type="dcterms:W3CDTF">2018-11-19T04:44:00Z</dcterms:created>
  <dcterms:modified xsi:type="dcterms:W3CDTF">2018-11-29T02:55:00Z</dcterms:modified>
</cp:coreProperties>
</file>