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color w:val="FF0000"/>
              <w:sz w:val="48"/>
              <w:szCs w:val="48"/>
            </w:rPr>
            <w:alias w:val="Post Title"/>
            <w:id w:val="89512082"/>
            <w:placeholder>
              <w:docPart w:val="89512082"/>
            </w:placeholder>
            <w:dataBinding w:xpath="/ns0:BlogPostInfo/ns0:PostTitle" w:storeItemID="{AF35AFAA-55F7-4D81-9D8F-DAA602A935A5}"/>
            <w:text/>
          </w:sdtPr>
          <w:sdtContent>
            <w:p w:rsidR="001F6B7F" w:rsidRDefault="00256E44">
              <w:pPr>
                <w:pStyle w:val="Publishwithline"/>
              </w:pPr>
              <w:r>
                <w:rPr>
                  <w:color w:val="FF0000"/>
                  <w:sz w:val="48"/>
                  <w:szCs w:val="48"/>
                </w:rPr>
                <w:t xml:space="preserve">AZURE MANAGED DISKS, </w:t>
              </w:r>
              <w:r w:rsidRPr="00256E44">
                <w:rPr>
                  <w:color w:val="FF0000"/>
                  <w:sz w:val="48"/>
                  <w:szCs w:val="48"/>
                </w:rPr>
                <w:t xml:space="preserve">IOPS </w:t>
              </w:r>
              <w:proofErr w:type="gramStart"/>
              <w:r w:rsidRPr="00256E44">
                <w:rPr>
                  <w:color w:val="FF0000"/>
                  <w:sz w:val="48"/>
                  <w:szCs w:val="48"/>
                </w:rPr>
                <w:t>AND  THROUGHPUT</w:t>
              </w:r>
              <w:proofErr w:type="gramEnd"/>
              <w:r w:rsidRPr="00256E44">
                <w:rPr>
                  <w:color w:val="FF0000"/>
                  <w:sz w:val="48"/>
                  <w:szCs w:val="48"/>
                </w:rPr>
                <w:t xml:space="preserve"> </w:t>
              </w:r>
            </w:p>
          </w:sdtContent>
        </w:sdt>
        <w:p w:rsidR="001F6B7F" w:rsidRDefault="001F6B7F">
          <w:pPr>
            <w:pStyle w:val="underline"/>
          </w:pPr>
        </w:p>
        <w:p w:rsidR="001F6B7F" w:rsidRDefault="001F6B7F">
          <w:pPr>
            <w:pStyle w:val="PadderBetweenControlandBody"/>
          </w:pPr>
        </w:p>
      </w:sdtContent>
    </w:sdt>
    <w:p w:rsidR="001F6B7F" w:rsidRPr="00256E44" w:rsidRDefault="00256E44">
      <w:pPr>
        <w:rPr>
          <w:sz w:val="36"/>
          <w:szCs w:val="36"/>
        </w:rPr>
      </w:pPr>
      <w:proofErr w:type="gramStart"/>
      <w:r w:rsidRPr="00256E44">
        <w:rPr>
          <w:color w:val="00B0F0"/>
          <w:sz w:val="36"/>
          <w:szCs w:val="36"/>
        </w:rPr>
        <w:t>IOPS :</w:t>
      </w:r>
      <w:proofErr w:type="gramEnd"/>
      <w:r w:rsidRPr="00256E44">
        <w:rPr>
          <w:sz w:val="36"/>
          <w:szCs w:val="36"/>
        </w:rPr>
        <w:t xml:space="preserve">  </w:t>
      </w:r>
      <w:r w:rsidRPr="00256E44">
        <w:rPr>
          <w:rFonts w:ascii="Arial" w:hAnsi="Arial" w:cs="Arial"/>
          <w:color w:val="0A0A0A"/>
          <w:sz w:val="36"/>
          <w:szCs w:val="36"/>
          <w:shd w:val="clear" w:color="auto" w:fill="FFFFFF"/>
        </w:rPr>
        <w:t>IOPS (</w:t>
      </w:r>
      <w:proofErr w:type="spellStart"/>
      <w:r w:rsidRPr="00256E44">
        <w:rPr>
          <w:rFonts w:ascii="Arial" w:hAnsi="Arial" w:cs="Arial"/>
          <w:color w:val="0A0A0A"/>
          <w:sz w:val="36"/>
          <w:szCs w:val="36"/>
          <w:shd w:val="clear" w:color="auto" w:fill="FFFFFF"/>
        </w:rPr>
        <w:t>Input/Output</w:t>
      </w:r>
      <w:proofErr w:type="spellEnd"/>
      <w:r w:rsidRPr="00256E44">
        <w:rPr>
          <w:rFonts w:ascii="Arial" w:hAnsi="Arial" w:cs="Arial"/>
          <w:color w:val="0A0A0A"/>
          <w:sz w:val="36"/>
          <w:szCs w:val="36"/>
          <w:shd w:val="clear" w:color="auto" w:fill="FFFFFF"/>
        </w:rPr>
        <w:t xml:space="preserve"> Operations Per Second) is </w:t>
      </w:r>
      <w:r w:rsidRPr="00256E44">
        <w:rPr>
          <w:sz w:val="36"/>
          <w:szCs w:val="36"/>
        </w:rPr>
        <w:t>a crucial metric that measures the number of read and write operations your Azure storage can handle per second</w:t>
      </w:r>
      <w:r w:rsidRPr="00256E44">
        <w:rPr>
          <w:rFonts w:ascii="Arial" w:hAnsi="Arial" w:cs="Arial"/>
          <w:color w:val="0A0A0A"/>
          <w:sz w:val="36"/>
          <w:szCs w:val="36"/>
          <w:shd w:val="clear" w:color="auto" w:fill="FFFFFF"/>
        </w:rPr>
        <w:t>.</w:t>
      </w:r>
    </w:p>
    <w:p w:rsidR="00256E44" w:rsidRDefault="00256E44">
      <w:pPr>
        <w:rPr>
          <w:sz w:val="36"/>
          <w:szCs w:val="36"/>
        </w:rPr>
      </w:pPr>
      <w:r w:rsidRPr="00256E44">
        <w:rPr>
          <w:color w:val="00B050"/>
          <w:sz w:val="36"/>
          <w:szCs w:val="36"/>
        </w:rPr>
        <w:t>EX:</w:t>
      </w:r>
      <w:r>
        <w:rPr>
          <w:sz w:val="36"/>
          <w:szCs w:val="36"/>
        </w:rPr>
        <w:t xml:space="preserve"> Kitchen </w:t>
      </w:r>
      <w:proofErr w:type="gramStart"/>
      <w:r>
        <w:rPr>
          <w:sz w:val="36"/>
          <w:szCs w:val="36"/>
        </w:rPr>
        <w:t>capacity handle</w:t>
      </w:r>
      <w:proofErr w:type="gramEnd"/>
      <w:r>
        <w:rPr>
          <w:sz w:val="36"/>
          <w:szCs w:val="36"/>
        </w:rPr>
        <w:t xml:space="preserve"> orders per minute.</w:t>
      </w:r>
    </w:p>
    <w:p w:rsidR="00256E44" w:rsidRDefault="00256E44">
      <w:pPr>
        <w:rPr>
          <w:sz w:val="36"/>
          <w:szCs w:val="36"/>
        </w:rPr>
      </w:pPr>
      <w:r w:rsidRPr="00256E44">
        <w:rPr>
          <w:color w:val="00B050"/>
          <w:sz w:val="36"/>
          <w:szCs w:val="36"/>
        </w:rPr>
        <w:t xml:space="preserve">Relevant </w:t>
      </w:r>
      <w:proofErr w:type="gramStart"/>
      <w:r w:rsidRPr="00256E44">
        <w:rPr>
          <w:color w:val="00B050"/>
          <w:sz w:val="36"/>
          <w:szCs w:val="36"/>
        </w:rPr>
        <w:t>for :</w:t>
      </w:r>
      <w:proofErr w:type="gramEnd"/>
      <w:r>
        <w:rPr>
          <w:sz w:val="36"/>
          <w:szCs w:val="36"/>
        </w:rPr>
        <w:t xml:space="preserve"> DB’S, Virtual machines, Transactions.</w:t>
      </w:r>
    </w:p>
    <w:p w:rsidR="00256E44" w:rsidRDefault="00256E44">
      <w:pPr>
        <w:rPr>
          <w:rFonts w:ascii="Arial" w:hAnsi="Arial" w:cs="Arial"/>
          <w:color w:val="0A0A0A"/>
          <w:sz w:val="36"/>
          <w:szCs w:val="36"/>
          <w:shd w:val="clear" w:color="auto" w:fill="FFFFFF"/>
        </w:rPr>
      </w:pPr>
      <w:proofErr w:type="gramStart"/>
      <w:r w:rsidRPr="00256E44">
        <w:rPr>
          <w:color w:val="00B0F0"/>
          <w:sz w:val="36"/>
          <w:szCs w:val="36"/>
        </w:rPr>
        <w:t>Throughput :</w:t>
      </w:r>
      <w:proofErr w:type="gramEnd"/>
      <w:r>
        <w:rPr>
          <w:sz w:val="36"/>
          <w:szCs w:val="36"/>
        </w:rPr>
        <w:t xml:space="preserve"> </w:t>
      </w:r>
      <w:r w:rsidRPr="00256E44">
        <w:rPr>
          <w:rFonts w:ascii="Arial" w:hAnsi="Arial" w:cs="Arial"/>
          <w:color w:val="0A0A0A"/>
          <w:sz w:val="36"/>
          <w:szCs w:val="36"/>
          <w:shd w:val="clear" w:color="auto" w:fill="FFFFFF"/>
        </w:rPr>
        <w:t>Throughput is a key metric in Azure that measures how much data can be transferred across your infrastructure in a given period. </w:t>
      </w:r>
    </w:p>
    <w:p w:rsidR="00256E44" w:rsidRDefault="00256E44">
      <w:pPr>
        <w:rPr>
          <w:rFonts w:ascii="Arial" w:hAnsi="Arial" w:cs="Arial"/>
          <w:color w:val="0A0A0A"/>
          <w:sz w:val="36"/>
          <w:szCs w:val="36"/>
          <w:shd w:val="clear" w:color="auto" w:fill="FFFFFF"/>
        </w:rPr>
      </w:pPr>
      <w:r w:rsidRPr="00256E44">
        <w:rPr>
          <w:rFonts w:ascii="Arial" w:hAnsi="Arial" w:cs="Arial"/>
          <w:color w:val="00B050"/>
          <w:sz w:val="36"/>
          <w:szCs w:val="36"/>
          <w:shd w:val="clear" w:color="auto" w:fill="FFFFFF"/>
        </w:rPr>
        <w:t>EX:</w:t>
      </w:r>
      <w:r>
        <w:rPr>
          <w:rFonts w:ascii="Arial" w:hAnsi="Arial" w:cs="Arial"/>
          <w:color w:val="0A0A0A"/>
          <w:sz w:val="36"/>
          <w:szCs w:val="36"/>
          <w:shd w:val="clear" w:color="auto" w:fill="FFFFFF"/>
        </w:rPr>
        <w:t xml:space="preserve"> Kitchen capacity to prepare and deliver </w:t>
      </w:r>
      <w:proofErr w:type="spellStart"/>
      <w:r>
        <w:rPr>
          <w:rFonts w:ascii="Arial" w:hAnsi="Arial" w:cs="Arial"/>
          <w:color w:val="0A0A0A"/>
          <w:sz w:val="36"/>
          <w:szCs w:val="36"/>
          <w:shd w:val="clear" w:color="auto" w:fill="FFFFFF"/>
        </w:rPr>
        <w:t>foof</w:t>
      </w:r>
      <w:proofErr w:type="spellEnd"/>
      <w:r>
        <w:rPr>
          <w:rFonts w:ascii="Arial" w:hAnsi="Arial" w:cs="Arial"/>
          <w:color w:val="0A0A0A"/>
          <w:sz w:val="36"/>
          <w:szCs w:val="36"/>
          <w:shd w:val="clear" w:color="auto" w:fill="FFFFFF"/>
        </w:rPr>
        <w:t xml:space="preserve"> per minute.</w:t>
      </w:r>
    </w:p>
    <w:p w:rsidR="00256E44" w:rsidRDefault="00256E44">
      <w:pPr>
        <w:rPr>
          <w:rFonts w:ascii="Arial" w:hAnsi="Arial" w:cs="Arial"/>
          <w:color w:val="0A0A0A"/>
          <w:sz w:val="36"/>
          <w:szCs w:val="36"/>
          <w:shd w:val="clear" w:color="auto" w:fill="FFFFFF"/>
        </w:rPr>
      </w:pPr>
      <w:r w:rsidRPr="00256E44">
        <w:rPr>
          <w:rFonts w:ascii="Arial" w:hAnsi="Arial" w:cs="Arial"/>
          <w:color w:val="00B050"/>
          <w:sz w:val="36"/>
          <w:szCs w:val="36"/>
          <w:shd w:val="clear" w:color="auto" w:fill="FFFFFF"/>
        </w:rPr>
        <w:t xml:space="preserve">Relevant </w:t>
      </w:r>
      <w:proofErr w:type="gramStart"/>
      <w:r w:rsidRPr="00256E44">
        <w:rPr>
          <w:rFonts w:ascii="Arial" w:hAnsi="Arial" w:cs="Arial"/>
          <w:color w:val="00B050"/>
          <w:sz w:val="36"/>
          <w:szCs w:val="36"/>
          <w:shd w:val="clear" w:color="auto" w:fill="FFFFFF"/>
        </w:rPr>
        <w:t>for :</w:t>
      </w:r>
      <w:proofErr w:type="gramEnd"/>
      <w:r>
        <w:rPr>
          <w:rFonts w:ascii="Arial" w:hAnsi="Arial" w:cs="Arial"/>
          <w:color w:val="0A0A0A"/>
          <w:sz w:val="36"/>
          <w:szCs w:val="36"/>
          <w:shd w:val="clear" w:color="auto" w:fill="FFFFFF"/>
        </w:rPr>
        <w:t xml:space="preserve"> Video streaming, backups and data archival.</w:t>
      </w:r>
    </w:p>
    <w:p w:rsidR="00256E44" w:rsidRDefault="00256E44">
      <w:pPr>
        <w:rPr>
          <w:sz w:val="36"/>
          <w:szCs w:val="36"/>
        </w:rPr>
      </w:pPr>
      <w:r w:rsidRPr="00256E44">
        <w:rPr>
          <w:rFonts w:ascii="Arial" w:hAnsi="Arial" w:cs="Arial"/>
          <w:color w:val="00B0F0"/>
          <w:sz w:val="36"/>
          <w:szCs w:val="36"/>
          <w:shd w:val="clear" w:color="auto" w:fill="FFFFFF"/>
        </w:rPr>
        <w:t xml:space="preserve">Azure Availability </w:t>
      </w:r>
      <w:proofErr w:type="gramStart"/>
      <w:r w:rsidRPr="00256E44">
        <w:rPr>
          <w:rFonts w:ascii="Arial" w:hAnsi="Arial" w:cs="Arial"/>
          <w:color w:val="00B0F0"/>
          <w:sz w:val="36"/>
          <w:szCs w:val="36"/>
          <w:shd w:val="clear" w:color="auto" w:fill="FFFFFF"/>
        </w:rPr>
        <w:t>Set :</w:t>
      </w:r>
      <w:proofErr w:type="gramEnd"/>
      <w:r>
        <w:rPr>
          <w:rFonts w:ascii="Arial" w:hAnsi="Arial" w:cs="Arial"/>
          <w:color w:val="0A0A0A"/>
          <w:sz w:val="36"/>
          <w:szCs w:val="36"/>
          <w:shd w:val="clear" w:color="auto" w:fill="FFFFFF"/>
        </w:rPr>
        <w:t xml:space="preserve"> </w:t>
      </w:r>
      <w:r w:rsidRPr="00256E44">
        <w:rPr>
          <w:rFonts w:ascii="Arial" w:hAnsi="Arial" w:cs="Arial"/>
          <w:color w:val="0A0A0A"/>
          <w:sz w:val="36"/>
          <w:szCs w:val="36"/>
          <w:shd w:val="clear" w:color="auto" w:fill="FFFFFF"/>
        </w:rPr>
        <w:t>In Azure, an Availability Set is </w:t>
      </w:r>
      <w:r w:rsidRPr="00256E44">
        <w:rPr>
          <w:sz w:val="36"/>
          <w:szCs w:val="36"/>
        </w:rPr>
        <w:t>a crucial component for ensuring the high availability of your virtual machines (VMs) and the applications running on them.</w:t>
      </w:r>
    </w:p>
    <w:p w:rsidR="00B17AC5" w:rsidRDefault="00B17AC5">
      <w:pPr>
        <w:rPr>
          <w:sz w:val="36"/>
          <w:szCs w:val="36"/>
        </w:rPr>
      </w:pPr>
      <w:proofErr w:type="gramStart"/>
      <w:r w:rsidRPr="00B17AC5">
        <w:rPr>
          <w:color w:val="00B050"/>
          <w:sz w:val="36"/>
          <w:szCs w:val="36"/>
        </w:rPr>
        <w:t>EX :</w:t>
      </w:r>
      <w:proofErr w:type="gramEnd"/>
      <w:r>
        <w:rPr>
          <w:sz w:val="36"/>
          <w:szCs w:val="36"/>
        </w:rPr>
        <w:t xml:space="preserve"> If a rack fails only virtual machines goes down other stay running.</w:t>
      </w:r>
    </w:p>
    <w:p w:rsidR="00256E44" w:rsidRDefault="00256E44">
      <w:pPr>
        <w:rPr>
          <w:rFonts w:ascii="Arial" w:hAnsi="Arial" w:cs="Arial"/>
          <w:color w:val="0A0A0A"/>
          <w:sz w:val="36"/>
          <w:szCs w:val="36"/>
          <w:shd w:val="clear" w:color="auto" w:fill="FFFFFF"/>
        </w:rPr>
      </w:pPr>
      <w:r w:rsidRPr="00256E44">
        <w:rPr>
          <w:color w:val="00B050"/>
          <w:sz w:val="36"/>
          <w:szCs w:val="36"/>
        </w:rPr>
        <w:t>Fault domain:</w:t>
      </w:r>
      <w:r>
        <w:rPr>
          <w:sz w:val="36"/>
          <w:szCs w:val="36"/>
        </w:rPr>
        <w:t xml:space="preserve"> Group </w:t>
      </w:r>
      <w:proofErr w:type="gramStart"/>
      <w:r>
        <w:rPr>
          <w:sz w:val="36"/>
          <w:szCs w:val="36"/>
        </w:rPr>
        <w:t>of  Virtual</w:t>
      </w:r>
      <w:proofErr w:type="gramEnd"/>
      <w:r>
        <w:rPr>
          <w:sz w:val="36"/>
          <w:szCs w:val="36"/>
        </w:rPr>
        <w:t xml:space="preserve"> machine same physical source and network switch protect against hardware failures.</w:t>
      </w:r>
    </w:p>
    <w:p w:rsidR="00256E44" w:rsidRPr="00B17AC5" w:rsidRDefault="00256E44">
      <w:pPr>
        <w:rPr>
          <w:sz w:val="36"/>
          <w:szCs w:val="36"/>
        </w:rPr>
      </w:pPr>
      <w:r w:rsidRPr="00256E44">
        <w:rPr>
          <w:color w:val="00B050"/>
          <w:sz w:val="36"/>
          <w:szCs w:val="36"/>
        </w:rPr>
        <w:t xml:space="preserve">Update </w:t>
      </w:r>
      <w:proofErr w:type="gramStart"/>
      <w:r w:rsidRPr="00256E44">
        <w:rPr>
          <w:color w:val="00B050"/>
          <w:sz w:val="36"/>
          <w:szCs w:val="36"/>
        </w:rPr>
        <w:t>domains :</w:t>
      </w:r>
      <w:proofErr w:type="gramEnd"/>
      <w:r>
        <w:rPr>
          <w:sz w:val="36"/>
          <w:szCs w:val="36"/>
        </w:rPr>
        <w:t xml:space="preserve"> </w:t>
      </w:r>
      <w:r w:rsidRPr="00B17AC5">
        <w:rPr>
          <w:sz w:val="36"/>
          <w:szCs w:val="36"/>
        </w:rPr>
        <w:t xml:space="preserve">Logical groups for patching and </w:t>
      </w:r>
      <w:proofErr w:type="spellStart"/>
      <w:r w:rsidRPr="00B17AC5">
        <w:rPr>
          <w:sz w:val="36"/>
          <w:szCs w:val="36"/>
        </w:rPr>
        <w:t>maintainance</w:t>
      </w:r>
      <w:proofErr w:type="spellEnd"/>
      <w:r w:rsidRPr="00B17AC5">
        <w:rPr>
          <w:sz w:val="36"/>
          <w:szCs w:val="36"/>
        </w:rPr>
        <w:t xml:space="preserve"> updates virtual machines in different update domains sequentially, reducing downtime during planned </w:t>
      </w:r>
      <w:proofErr w:type="spellStart"/>
      <w:r w:rsidRPr="00B17AC5">
        <w:rPr>
          <w:sz w:val="36"/>
          <w:szCs w:val="36"/>
        </w:rPr>
        <w:t>maintainance</w:t>
      </w:r>
      <w:proofErr w:type="spellEnd"/>
      <w:r w:rsidRPr="00B17AC5">
        <w:rPr>
          <w:sz w:val="36"/>
          <w:szCs w:val="36"/>
        </w:rPr>
        <w:t>.</w:t>
      </w:r>
    </w:p>
    <w:p w:rsidR="00B17AC5" w:rsidRDefault="00B17AC5">
      <w:pPr>
        <w:rPr>
          <w:rFonts w:ascii="Arial" w:hAnsi="Arial" w:cs="Arial"/>
          <w:color w:val="0A0A0A"/>
          <w:sz w:val="36"/>
          <w:szCs w:val="36"/>
          <w:shd w:val="clear" w:color="auto" w:fill="FFFFFF"/>
        </w:rPr>
      </w:pPr>
      <w:r w:rsidRPr="00B17AC5">
        <w:rPr>
          <w:color w:val="00B0F0"/>
          <w:sz w:val="36"/>
          <w:szCs w:val="36"/>
        </w:rPr>
        <w:t xml:space="preserve">Managed </w:t>
      </w:r>
      <w:proofErr w:type="gramStart"/>
      <w:r w:rsidRPr="00B17AC5">
        <w:rPr>
          <w:color w:val="00B0F0"/>
          <w:sz w:val="36"/>
          <w:szCs w:val="36"/>
        </w:rPr>
        <w:t>disks :</w:t>
      </w:r>
      <w:proofErr w:type="gramEnd"/>
      <w:r w:rsidRPr="00B17AC5">
        <w:rPr>
          <w:sz w:val="36"/>
          <w:szCs w:val="36"/>
        </w:rPr>
        <w:t xml:space="preserve"> </w:t>
      </w:r>
      <w:r w:rsidRPr="00B17AC5">
        <w:rPr>
          <w:rFonts w:ascii="Arial" w:hAnsi="Arial" w:cs="Arial"/>
          <w:color w:val="0A0A0A"/>
          <w:sz w:val="36"/>
          <w:szCs w:val="36"/>
          <w:shd w:val="clear" w:color="auto" w:fill="FFFFFF"/>
        </w:rPr>
        <w:t>Azure managed disks are block-level storage volumes, like virtualized hard drives, managed by Microsoft Azure. They are designed for use with Azure Virtual Machines (VMs) and simplify the process of provisioning, scaling, and managing storage for your VMs.</w:t>
      </w:r>
    </w:p>
    <w:p w:rsidR="00B17AC5" w:rsidRPr="00B17AC5" w:rsidRDefault="00B17AC5" w:rsidP="00B17AC5">
      <w:pPr>
        <w:numPr>
          <w:ilvl w:val="0"/>
          <w:numId w:val="1"/>
        </w:numPr>
        <w:shd w:val="clear" w:color="auto" w:fill="FFFFFF"/>
        <w:spacing w:after="240" w:line="360" w:lineRule="atLeast"/>
        <w:rPr>
          <w:rFonts w:ascii="Arial" w:eastAsia="Times New Roman" w:hAnsi="Arial" w:cs="Arial"/>
          <w:color w:val="0A0A0A"/>
          <w:sz w:val="36"/>
          <w:szCs w:val="36"/>
        </w:rPr>
      </w:pPr>
      <w:r w:rsidRPr="00B17AC5">
        <w:rPr>
          <w:rFonts w:ascii="Arial" w:eastAsia="Times New Roman" w:hAnsi="Arial" w:cs="Arial"/>
          <w:color w:val="00B050"/>
          <w:sz w:val="36"/>
          <w:szCs w:val="36"/>
        </w:rPr>
        <w:t>Ultra Disks:</w:t>
      </w:r>
      <w:r w:rsidRPr="00B17AC5">
        <w:rPr>
          <w:rFonts w:ascii="Arial" w:eastAsia="Times New Roman" w:hAnsi="Arial" w:cs="Arial"/>
          <w:color w:val="0A0A0A"/>
          <w:sz w:val="36"/>
          <w:szCs w:val="36"/>
        </w:rPr>
        <w:t> The highest-performing option with configurable IOPS and throughput, ideal for I/O-intensive workloads like SAP HANA and top-tier databases.</w:t>
      </w:r>
    </w:p>
    <w:p w:rsidR="00B17AC5" w:rsidRPr="00B17AC5" w:rsidRDefault="00B17AC5" w:rsidP="00B17AC5">
      <w:pPr>
        <w:numPr>
          <w:ilvl w:val="0"/>
          <w:numId w:val="1"/>
        </w:numPr>
        <w:shd w:val="clear" w:color="auto" w:fill="FFFFFF"/>
        <w:spacing w:after="240" w:line="360" w:lineRule="atLeast"/>
        <w:rPr>
          <w:rFonts w:ascii="Arial" w:eastAsia="Times New Roman" w:hAnsi="Arial" w:cs="Arial"/>
          <w:color w:val="0A0A0A"/>
          <w:sz w:val="36"/>
          <w:szCs w:val="36"/>
        </w:rPr>
      </w:pPr>
      <w:r w:rsidRPr="00B17AC5">
        <w:rPr>
          <w:rFonts w:ascii="Arial" w:eastAsia="Times New Roman" w:hAnsi="Arial" w:cs="Arial"/>
          <w:color w:val="00B050"/>
          <w:sz w:val="36"/>
          <w:szCs w:val="36"/>
        </w:rPr>
        <w:t>Premium SSD v2:</w:t>
      </w:r>
      <w:r w:rsidRPr="00B17AC5">
        <w:rPr>
          <w:rFonts w:ascii="Arial" w:eastAsia="Times New Roman" w:hAnsi="Arial" w:cs="Arial"/>
          <w:color w:val="0A0A0A"/>
          <w:sz w:val="36"/>
          <w:szCs w:val="36"/>
        </w:rPr>
        <w:t> High-performance, low-latency disks suitable for production and performance-sensitive workloads requiring consistent performance.</w:t>
      </w:r>
    </w:p>
    <w:p w:rsidR="00B17AC5" w:rsidRPr="00B17AC5" w:rsidRDefault="00B17AC5" w:rsidP="00B17AC5">
      <w:pPr>
        <w:numPr>
          <w:ilvl w:val="0"/>
          <w:numId w:val="1"/>
        </w:numPr>
        <w:shd w:val="clear" w:color="auto" w:fill="FFFFFF"/>
        <w:spacing w:after="240" w:line="360" w:lineRule="atLeast"/>
        <w:rPr>
          <w:rFonts w:ascii="Arial" w:eastAsia="Times New Roman" w:hAnsi="Arial" w:cs="Arial"/>
          <w:color w:val="0A0A0A"/>
          <w:sz w:val="36"/>
          <w:szCs w:val="36"/>
        </w:rPr>
      </w:pPr>
      <w:r w:rsidRPr="00B17AC5">
        <w:rPr>
          <w:rFonts w:ascii="Arial" w:eastAsia="Times New Roman" w:hAnsi="Arial" w:cs="Arial"/>
          <w:color w:val="00B050"/>
          <w:sz w:val="36"/>
          <w:szCs w:val="36"/>
        </w:rPr>
        <w:t>Premium SSD:</w:t>
      </w:r>
      <w:r w:rsidRPr="00B17AC5">
        <w:rPr>
          <w:rFonts w:ascii="Arial" w:eastAsia="Times New Roman" w:hAnsi="Arial" w:cs="Arial"/>
          <w:color w:val="0A0A0A"/>
          <w:sz w:val="36"/>
          <w:szCs w:val="36"/>
        </w:rPr>
        <w:t> Designed for IO-intensive workloads with high throughput and low latency, ideal for demanding applications like SQL Server and Oracle.</w:t>
      </w:r>
    </w:p>
    <w:p w:rsidR="00B17AC5" w:rsidRPr="00B17AC5" w:rsidRDefault="00B17AC5" w:rsidP="00B17AC5">
      <w:pPr>
        <w:numPr>
          <w:ilvl w:val="0"/>
          <w:numId w:val="1"/>
        </w:numPr>
        <w:shd w:val="clear" w:color="auto" w:fill="FFFFFF"/>
        <w:spacing w:after="240" w:line="360" w:lineRule="atLeast"/>
        <w:rPr>
          <w:rFonts w:ascii="Arial" w:eastAsia="Times New Roman" w:hAnsi="Arial" w:cs="Arial"/>
          <w:color w:val="0A0A0A"/>
          <w:sz w:val="36"/>
          <w:szCs w:val="36"/>
        </w:rPr>
      </w:pPr>
      <w:r w:rsidRPr="00B17AC5">
        <w:rPr>
          <w:rFonts w:ascii="Arial" w:eastAsia="Times New Roman" w:hAnsi="Arial" w:cs="Arial"/>
          <w:color w:val="00B050"/>
          <w:sz w:val="36"/>
          <w:szCs w:val="36"/>
        </w:rPr>
        <w:t>Standard SSD:</w:t>
      </w:r>
      <w:r w:rsidRPr="00B17AC5">
        <w:rPr>
          <w:rFonts w:ascii="Arial" w:eastAsia="Times New Roman" w:hAnsi="Arial" w:cs="Arial"/>
          <w:color w:val="0A0A0A"/>
          <w:sz w:val="36"/>
          <w:szCs w:val="36"/>
        </w:rPr>
        <w:t> A cost-effective option providing consistent latency, suitable for web servers, lightly used enterprise applications, and development/testing environments.</w:t>
      </w:r>
    </w:p>
    <w:p w:rsidR="00B17AC5" w:rsidRPr="00B17AC5" w:rsidRDefault="00B17AC5" w:rsidP="00B17AC5">
      <w:pPr>
        <w:numPr>
          <w:ilvl w:val="0"/>
          <w:numId w:val="1"/>
        </w:numPr>
        <w:shd w:val="clear" w:color="auto" w:fill="FFFFFF"/>
        <w:spacing w:after="240" w:line="360" w:lineRule="atLeast"/>
        <w:rPr>
          <w:rFonts w:ascii="Arial" w:eastAsia="Times New Roman" w:hAnsi="Arial" w:cs="Arial"/>
          <w:color w:val="0A0A0A"/>
          <w:sz w:val="36"/>
          <w:szCs w:val="36"/>
        </w:rPr>
      </w:pPr>
      <w:r w:rsidRPr="00B17AC5">
        <w:rPr>
          <w:rFonts w:ascii="Arial" w:eastAsia="Times New Roman" w:hAnsi="Arial" w:cs="Arial"/>
          <w:color w:val="00B050"/>
          <w:sz w:val="36"/>
          <w:szCs w:val="36"/>
        </w:rPr>
        <w:t>Standard HDD:</w:t>
      </w:r>
      <w:r w:rsidRPr="00B17AC5">
        <w:rPr>
          <w:rFonts w:ascii="Arial" w:eastAsia="Times New Roman" w:hAnsi="Arial" w:cs="Arial"/>
          <w:color w:val="0A0A0A"/>
          <w:sz w:val="36"/>
          <w:szCs w:val="36"/>
        </w:rPr>
        <w:t> A low-cost option for backups, non-critical data, and other workloads with infrequent access requirements</w:t>
      </w:r>
    </w:p>
    <w:p w:rsidR="00B17AC5" w:rsidRPr="00B17AC5" w:rsidRDefault="00B17AC5" w:rsidP="00B17AC5">
      <w:pPr>
        <w:shd w:val="clear" w:color="auto" w:fill="FFFFFF"/>
        <w:spacing w:line="360" w:lineRule="atLeast"/>
        <w:rPr>
          <w:rFonts w:ascii="Arial" w:eastAsia="Times New Roman" w:hAnsi="Arial" w:cs="Arial"/>
          <w:color w:val="0A0A0A"/>
          <w:sz w:val="36"/>
          <w:szCs w:val="36"/>
        </w:rPr>
      </w:pPr>
      <w:r w:rsidRPr="00C16862">
        <w:rPr>
          <w:rFonts w:ascii="Arial" w:hAnsi="Arial" w:cs="Arial"/>
          <w:color w:val="00B0F0"/>
          <w:sz w:val="36"/>
          <w:szCs w:val="36"/>
          <w:shd w:val="clear" w:color="auto" w:fill="FFFFFF"/>
        </w:rPr>
        <w:t xml:space="preserve">Unmanaged </w:t>
      </w:r>
      <w:proofErr w:type="gramStart"/>
      <w:r w:rsidRPr="00C16862">
        <w:rPr>
          <w:rFonts w:ascii="Arial" w:hAnsi="Arial" w:cs="Arial"/>
          <w:color w:val="00B0F0"/>
          <w:sz w:val="36"/>
          <w:szCs w:val="36"/>
          <w:shd w:val="clear" w:color="auto" w:fill="FFFFFF"/>
        </w:rPr>
        <w:t>disks :</w:t>
      </w:r>
      <w:proofErr w:type="gramEnd"/>
      <w:r w:rsidRPr="00B17AC5">
        <w:rPr>
          <w:rFonts w:ascii="Arial" w:hAnsi="Arial" w:cs="Arial"/>
          <w:color w:val="0A0A0A"/>
        </w:rPr>
        <w:t xml:space="preserve"> </w:t>
      </w:r>
      <w:r w:rsidRPr="00B17AC5">
        <w:rPr>
          <w:rFonts w:ascii="Arial" w:eastAsia="Times New Roman" w:hAnsi="Arial" w:cs="Arial"/>
          <w:color w:val="0A0A0A"/>
          <w:sz w:val="36"/>
          <w:szCs w:val="36"/>
        </w:rPr>
        <w:t>In Azure, unmanaged disks were an earlier method of storing Virtual Hard Disks (VHDs) for your Virtual Machines (VMs). </w:t>
      </w:r>
    </w:p>
    <w:p w:rsidR="00B17AC5" w:rsidRPr="00C16862" w:rsidRDefault="00B17AC5" w:rsidP="00C16862">
      <w:pPr>
        <w:pStyle w:val="ListParagraph"/>
        <w:numPr>
          <w:ilvl w:val="0"/>
          <w:numId w:val="3"/>
        </w:numPr>
        <w:shd w:val="clear" w:color="auto" w:fill="FFFFFF"/>
        <w:spacing w:line="360" w:lineRule="atLeast"/>
        <w:rPr>
          <w:rFonts w:ascii="Arial" w:eastAsia="Times New Roman" w:hAnsi="Arial" w:cs="Arial"/>
          <w:color w:val="0A0A0A"/>
          <w:sz w:val="36"/>
          <w:szCs w:val="36"/>
        </w:rPr>
      </w:pPr>
      <w:r w:rsidRPr="00C16862">
        <w:rPr>
          <w:rFonts w:ascii="Arial" w:eastAsia="Times New Roman" w:hAnsi="Arial" w:cs="Arial"/>
          <w:color w:val="0A0A0A"/>
          <w:sz w:val="36"/>
          <w:szCs w:val="36"/>
        </w:rPr>
        <w:t>Essentially, an unmanaged disk was a page blob, a type of storage optimized for random read/write operations, within a user-managed Azure storage account.</w:t>
      </w:r>
    </w:p>
    <w:p w:rsidR="00C16862" w:rsidRPr="00B17AC5" w:rsidRDefault="00C16862" w:rsidP="00B17AC5">
      <w:pPr>
        <w:shd w:val="clear" w:color="auto" w:fill="FFFFFF"/>
        <w:spacing w:line="360" w:lineRule="atLeast"/>
        <w:rPr>
          <w:rFonts w:ascii="Arial" w:eastAsia="Times New Roman" w:hAnsi="Arial" w:cs="Arial"/>
          <w:color w:val="0A0A0A"/>
          <w:sz w:val="36"/>
          <w:szCs w:val="36"/>
        </w:rPr>
      </w:pPr>
      <w:r w:rsidRPr="00C16862">
        <w:rPr>
          <w:rFonts w:ascii="Arial" w:eastAsia="Times New Roman" w:hAnsi="Arial" w:cs="Arial"/>
          <w:color w:val="00B0F0"/>
          <w:sz w:val="36"/>
          <w:szCs w:val="36"/>
        </w:rPr>
        <w:t xml:space="preserve">Availability </w:t>
      </w:r>
      <w:proofErr w:type="gramStart"/>
      <w:r w:rsidRPr="00C16862">
        <w:rPr>
          <w:rFonts w:ascii="Arial" w:eastAsia="Times New Roman" w:hAnsi="Arial" w:cs="Arial"/>
          <w:color w:val="00B0F0"/>
          <w:sz w:val="36"/>
          <w:szCs w:val="36"/>
        </w:rPr>
        <w:t>Zones :</w:t>
      </w:r>
      <w:proofErr w:type="gramEnd"/>
      <w:r w:rsidRPr="00C16862">
        <w:rPr>
          <w:rFonts w:ascii="Arial" w:eastAsia="Times New Roman" w:hAnsi="Arial" w:cs="Arial"/>
          <w:color w:val="00B0F0"/>
          <w:sz w:val="36"/>
          <w:szCs w:val="36"/>
        </w:rPr>
        <w:t xml:space="preserve"> </w:t>
      </w:r>
      <w:r w:rsidRPr="00C16862">
        <w:rPr>
          <w:rFonts w:ascii="Arial" w:hAnsi="Arial" w:cs="Arial"/>
          <w:color w:val="0A0A0A"/>
          <w:sz w:val="36"/>
          <w:szCs w:val="36"/>
          <w:shd w:val="clear" w:color="auto" w:fill="FFFFFF"/>
        </w:rPr>
        <w:t>Azure availability zones are </w:t>
      </w:r>
      <w:r w:rsidRPr="00C16862">
        <w:rPr>
          <w:sz w:val="36"/>
          <w:szCs w:val="36"/>
        </w:rPr>
        <w:t>distinct physical locations within an Azure region</w:t>
      </w:r>
      <w:r w:rsidRPr="00C16862">
        <w:rPr>
          <w:rFonts w:ascii="Arial" w:hAnsi="Arial" w:cs="Arial"/>
          <w:color w:val="0A0A0A"/>
          <w:sz w:val="36"/>
          <w:szCs w:val="36"/>
          <w:shd w:val="clear" w:color="auto" w:fill="FFFFFF"/>
        </w:rPr>
        <w:t>. Think of each zone as one or more datacenters within a region, designed with independent power, cooling, and networking infrastructure.</w:t>
      </w:r>
    </w:p>
    <w:p w:rsidR="00B17AC5" w:rsidRPr="00B17AC5" w:rsidRDefault="00B17AC5" w:rsidP="00B17AC5">
      <w:pPr>
        <w:rPr>
          <w:rFonts w:ascii="Arial" w:hAnsi="Arial" w:cs="Arial"/>
          <w:color w:val="0A0A0A"/>
          <w:sz w:val="36"/>
          <w:szCs w:val="36"/>
          <w:shd w:val="clear" w:color="auto" w:fill="FFFFFF"/>
        </w:rPr>
      </w:pPr>
    </w:p>
    <w:p w:rsidR="00B17AC5" w:rsidRPr="00B17AC5" w:rsidRDefault="00B17AC5">
      <w:pPr>
        <w:rPr>
          <w:sz w:val="36"/>
          <w:szCs w:val="36"/>
        </w:rPr>
      </w:pPr>
    </w:p>
    <w:sectPr w:rsidR="00B17AC5" w:rsidRPr="00B17AC5" w:rsidSect="001F6B7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5CAC"/>
    <w:multiLevelType w:val="multilevel"/>
    <w:tmpl w:val="E66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9A77F8"/>
    <w:multiLevelType w:val="hybridMultilevel"/>
    <w:tmpl w:val="949247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7C7D2231"/>
    <w:multiLevelType w:val="hybridMultilevel"/>
    <w:tmpl w:val="E0E2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compat>
    <w:useFELayout/>
  </w:compat>
  <w:docVars>
    <w:docVar w:name="Blog" w:val="1"/>
  </w:docVars>
  <w:rsids>
    <w:rsidRoot w:val="00256E44"/>
    <w:rsid w:val="001F6B7F"/>
    <w:rsid w:val="00256E44"/>
    <w:rsid w:val="00B17AC5"/>
    <w:rsid w:val="00C16862"/>
    <w:rsid w:val="00FC0F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1F6B7F"/>
  </w:style>
  <w:style w:type="paragraph" w:styleId="Heading1">
    <w:name w:val="heading 1"/>
    <w:basedOn w:val="Normal"/>
    <w:next w:val="Normal"/>
    <w:uiPriority w:val="5"/>
    <w:qFormat/>
    <w:rsid w:val="001F6B7F"/>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1F6B7F"/>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1F6B7F"/>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1F6B7F"/>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1F6B7F"/>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1F6B7F"/>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1F6B7F"/>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1F6B7F"/>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1F6B7F"/>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1F6B7F"/>
    <w:rPr>
      <w:color w:val="808080"/>
    </w:rPr>
  </w:style>
  <w:style w:type="paragraph" w:customStyle="1" w:styleId="Account">
    <w:name w:val="Account"/>
    <w:semiHidden/>
    <w:rsid w:val="001F6B7F"/>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1F6B7F"/>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1F6B7F"/>
    <w:pPr>
      <w:spacing w:after="20"/>
    </w:pPr>
    <w:rPr>
      <w:sz w:val="2"/>
      <w:szCs w:val="2"/>
    </w:rPr>
  </w:style>
  <w:style w:type="paragraph" w:customStyle="1" w:styleId="PadderBetweenControlandBody">
    <w:name w:val="Padder Between Control and Body"/>
    <w:basedOn w:val="Normal"/>
    <w:next w:val="Normal"/>
    <w:semiHidden/>
    <w:rsid w:val="001F6B7F"/>
    <w:pPr>
      <w:spacing w:after="120"/>
    </w:pPr>
    <w:rPr>
      <w:sz w:val="2"/>
      <w:szCs w:val="2"/>
    </w:rPr>
  </w:style>
  <w:style w:type="character" w:styleId="Emphasis">
    <w:name w:val="Emphasis"/>
    <w:basedOn w:val="DefaultParagraphFont"/>
    <w:uiPriority w:val="22"/>
    <w:qFormat/>
    <w:rsid w:val="001F6B7F"/>
    <w:rPr>
      <w:i/>
      <w:iCs/>
    </w:rPr>
  </w:style>
  <w:style w:type="character" w:styleId="Strong">
    <w:name w:val="Strong"/>
    <w:basedOn w:val="DefaultParagraphFont"/>
    <w:uiPriority w:val="22"/>
    <w:qFormat/>
    <w:rsid w:val="001F6B7F"/>
    <w:rPr>
      <w:b/>
      <w:bCs/>
    </w:rPr>
  </w:style>
  <w:style w:type="paragraph" w:customStyle="1" w:styleId="underline">
    <w:name w:val="underline"/>
    <w:semiHidden/>
    <w:rsid w:val="001F6B7F"/>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1F6B7F"/>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256E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44"/>
    <w:rPr>
      <w:rFonts w:ascii="Tahoma" w:hAnsi="Tahoma" w:cs="Tahoma"/>
      <w:sz w:val="16"/>
      <w:szCs w:val="16"/>
    </w:rPr>
  </w:style>
  <w:style w:type="character" w:customStyle="1" w:styleId="t286pc">
    <w:name w:val="t286pc"/>
    <w:basedOn w:val="DefaultParagraphFont"/>
    <w:rsid w:val="00B17AC5"/>
  </w:style>
  <w:style w:type="character" w:customStyle="1" w:styleId="vkekvd">
    <w:name w:val="vkekvd"/>
    <w:basedOn w:val="DefaultParagraphFont"/>
    <w:rsid w:val="00B17AC5"/>
  </w:style>
</w:styles>
</file>

<file path=word/webSettings.xml><?xml version="1.0" encoding="utf-8"?>
<w:webSettings xmlns:r="http://schemas.openxmlformats.org/officeDocument/2006/relationships" xmlns:w="http://schemas.openxmlformats.org/wordprocessingml/2006/main">
  <w:divs>
    <w:div w:id="915700741">
      <w:bodyDiv w:val="1"/>
      <w:marLeft w:val="0"/>
      <w:marRight w:val="0"/>
      <w:marTop w:val="0"/>
      <w:marBottom w:val="0"/>
      <w:divBdr>
        <w:top w:val="none" w:sz="0" w:space="0" w:color="auto"/>
        <w:left w:val="none" w:sz="0" w:space="0" w:color="auto"/>
        <w:bottom w:val="none" w:sz="0" w:space="0" w:color="auto"/>
        <w:right w:val="none" w:sz="0" w:space="0" w:color="auto"/>
      </w:divBdr>
    </w:div>
    <w:div w:id="1273979793">
      <w:bodyDiv w:val="1"/>
      <w:marLeft w:val="0"/>
      <w:marRight w:val="0"/>
      <w:marTop w:val="0"/>
      <w:marBottom w:val="0"/>
      <w:divBdr>
        <w:top w:val="none" w:sz="0" w:space="0" w:color="auto"/>
        <w:left w:val="none" w:sz="0" w:space="0" w:color="auto"/>
        <w:bottom w:val="none" w:sz="0" w:space="0" w:color="auto"/>
        <w:right w:val="none" w:sz="0" w:space="0" w:color="auto"/>
      </w:divBdr>
      <w:divsChild>
        <w:div w:id="902177375">
          <w:marLeft w:val="0"/>
          <w:marRight w:val="0"/>
          <w:marTop w:val="240"/>
          <w:marBottom w:val="240"/>
          <w:divBdr>
            <w:top w:val="none" w:sz="0" w:space="0" w:color="auto"/>
            <w:left w:val="none" w:sz="0" w:space="0" w:color="auto"/>
            <w:bottom w:val="none" w:sz="0" w:space="0" w:color="auto"/>
            <w:right w:val="none" w:sz="0" w:space="0" w:color="auto"/>
          </w:divBdr>
        </w:div>
        <w:div w:id="430008356">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1EB7"/>
    <w:rsid w:val="00A76805"/>
    <w:rsid w:val="00BE1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1EB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AZURE MANAGED DISKS, IOPS AND  THROUGHPUT </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AF35AFAA-55F7-4D81-9D8F-DAA602A935A5}">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37</TotalTime>
  <Pages>1</Pages>
  <Words>398</Words>
  <Characters>2270</Characters>
  <Application>Microsoft Office Word</Application>
  <DocSecurity>0</DocSecurity>
  <Lines>18</Lines>
  <Paragraphs>5</Paragraphs>
  <ScaleCrop>false</ScaleCrop>
  <HeadingPairs>
    <vt:vector size="4" baseType="variant">
      <vt:variant>
        <vt:lpstr>Title</vt:lpstr>
      </vt:variant>
      <vt:variant>
        <vt:i4>1</vt:i4>
      </vt:variant>
      <vt:variant>
        <vt:lpstr>ans: 2</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2025-08-20T14:25:00Z</dcterms:created>
  <dcterms:modified xsi:type="dcterms:W3CDTF">2025-08-20T15:02:00Z</dcterms:modified>
</cp:coreProperties>
</file>