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72"/>
              <w:szCs w:val="7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C4931292-2707-43BC-A55C-A049CBA26E3B}"/>
            <w:text/>
          </w:sdtPr>
          <w:sdtContent>
            <w:p w:rsidR="00122177" w:rsidRDefault="00DB423D">
              <w:pPr>
                <w:pStyle w:val="Publishwithline"/>
              </w:pPr>
              <w:r w:rsidRPr="00DB423D">
                <w:rPr>
                  <w:color w:val="FF0000"/>
                  <w:sz w:val="72"/>
                  <w:szCs w:val="72"/>
                </w:rPr>
                <w:t>OPEN SYSTEM INTERCONNECTION (OSI) LAYER</w:t>
              </w:r>
            </w:p>
          </w:sdtContent>
        </w:sdt>
        <w:p w:rsidR="00122177" w:rsidRDefault="00122177">
          <w:pPr>
            <w:pStyle w:val="underline"/>
          </w:pPr>
        </w:p>
        <w:p w:rsidR="00122177" w:rsidRDefault="00122177">
          <w:pPr>
            <w:pStyle w:val="PadderBetweenControlandBody"/>
          </w:pPr>
        </w:p>
      </w:sdtContent>
    </w:sdt>
    <w:p w:rsidR="00122177" w:rsidRPr="00120FC0" w:rsidRDefault="00DB423D">
      <w:pPr>
        <w:rPr>
          <w:color w:val="92D050"/>
          <w:sz w:val="36"/>
          <w:szCs w:val="36"/>
        </w:rPr>
      </w:pPr>
      <w:r w:rsidRPr="00120FC0">
        <w:rPr>
          <w:color w:val="92D050"/>
          <w:sz w:val="36"/>
          <w:szCs w:val="36"/>
        </w:rPr>
        <w:t xml:space="preserve">OSI </w:t>
      </w:r>
      <w:proofErr w:type="gramStart"/>
      <w:r w:rsidRPr="00120FC0">
        <w:rPr>
          <w:color w:val="92D050"/>
          <w:sz w:val="36"/>
          <w:szCs w:val="36"/>
        </w:rPr>
        <w:t>Layer :</w:t>
      </w:r>
      <w:proofErr w:type="gramEnd"/>
    </w:p>
    <w:p w:rsidR="00DB423D" w:rsidRPr="00DB423D" w:rsidRDefault="00DB423D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B423D">
        <w:rPr>
          <w:rFonts w:ascii="Arial" w:hAnsi="Arial" w:cs="Arial"/>
          <w:color w:val="0A0A0A"/>
          <w:sz w:val="36"/>
          <w:szCs w:val="36"/>
          <w:shd w:val="clear" w:color="auto" w:fill="FFFFFF"/>
        </w:rPr>
        <w:t>The Open Systems Interconnection (OSI) model is a conceptual framework that standardizes how different computer systems communicate over a network by dividing the process into seven distinct, manageable layers. </w:t>
      </w:r>
    </w:p>
    <w:p w:rsidR="00DB423D" w:rsidRDefault="00DB423D">
      <w:pPr>
        <w:rPr>
          <w:noProof/>
        </w:rPr>
      </w:pPr>
      <w:r>
        <w:rPr>
          <w:noProof/>
        </w:rPr>
        <w:t xml:space="preserve"> </w:t>
      </w:r>
    </w:p>
    <w:p w:rsidR="00DB423D" w:rsidRDefault="00DB423D">
      <w:pPr>
        <w:rPr>
          <w:noProof/>
        </w:rPr>
      </w:pPr>
      <w:r>
        <w:rPr>
          <w:noProof/>
        </w:rPr>
        <w:t xml:space="preserve">                                                                                  </w:t>
      </w:r>
      <w:r>
        <w:rPr>
          <w:noProof/>
        </w:rPr>
        <w:drawing>
          <wp:inline distT="0" distB="0" distL="0" distR="0">
            <wp:extent cx="4991100" cy="537610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37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3D" w:rsidRPr="00120FC0" w:rsidRDefault="00DB423D">
      <w:pPr>
        <w:rPr>
          <w:rFonts w:ascii="Arial" w:hAnsi="Arial" w:cs="Arial"/>
          <w:color w:val="FF3FD6"/>
          <w:sz w:val="36"/>
          <w:szCs w:val="36"/>
          <w:shd w:val="clear" w:color="auto" w:fill="FFFFFF"/>
        </w:rPr>
      </w:pPr>
      <w:r w:rsidRPr="00120FC0">
        <w:rPr>
          <w:rFonts w:ascii="Arial" w:hAnsi="Arial" w:cs="Arial"/>
          <w:color w:val="FF3FD6"/>
          <w:sz w:val="36"/>
          <w:szCs w:val="36"/>
          <w:shd w:val="clear" w:color="auto" w:fill="FFFFFF"/>
        </w:rPr>
        <w:t xml:space="preserve">The seven layers of the OSI </w:t>
      </w:r>
      <w:proofErr w:type="gramStart"/>
      <w:r w:rsidRPr="00120FC0">
        <w:rPr>
          <w:rFonts w:ascii="Arial" w:hAnsi="Arial" w:cs="Arial"/>
          <w:color w:val="FF3FD6"/>
          <w:sz w:val="36"/>
          <w:szCs w:val="36"/>
          <w:shd w:val="clear" w:color="auto" w:fill="FFFFFF"/>
        </w:rPr>
        <w:t>model :</w:t>
      </w:r>
      <w:proofErr w:type="gramEnd"/>
    </w:p>
    <w:p w:rsidR="00DB423D" w:rsidRDefault="00DB423D">
      <w:pPr>
        <w:rPr>
          <w:rFonts w:ascii="Arial" w:hAnsi="Arial" w:cs="Arial"/>
          <w:color w:val="0A0A0A"/>
          <w:sz w:val="30"/>
          <w:szCs w:val="30"/>
          <w:shd w:val="clear" w:color="auto" w:fill="FFFFFF"/>
        </w:rPr>
      </w:pPr>
    </w:p>
    <w:p w:rsidR="00DB423D" w:rsidRDefault="00DB423D">
      <w:r>
        <w:rPr>
          <w:rFonts w:ascii="Arial" w:hAnsi="Arial" w:cs="Arial"/>
          <w:color w:val="0A0A0A"/>
          <w:sz w:val="30"/>
          <w:szCs w:val="30"/>
          <w:shd w:val="clear" w:color="auto" w:fill="FFFFFF"/>
        </w:rPr>
        <w:t xml:space="preserve">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7 Layers OSI Reference Model" style="width:24pt;height:24pt"/>
        </w:pict>
      </w:r>
      <w:r>
        <w:pict>
          <v:shape id="_x0000_i1026" type="#_x0000_t75" alt="7 Layers OSI Reference Model" style="width:24pt;height:24pt"/>
        </w:pict>
      </w:r>
      <w:r>
        <w:rPr>
          <w:noProof/>
        </w:rPr>
        <w:drawing>
          <wp:inline distT="0" distB="0" distL="0" distR="0">
            <wp:extent cx="6838950" cy="361315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1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3D" w:rsidRDefault="00DB423D"/>
    <w:p w:rsidR="00DB423D" w:rsidRPr="00DB423D" w:rsidRDefault="006A29EA" w:rsidP="00DB423D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>
        <w:rPr>
          <w:rFonts w:ascii="Arial" w:eastAsia="Times New Roman" w:hAnsi="Arial" w:cs="Arial"/>
          <w:color w:val="00B0F0"/>
          <w:sz w:val="36"/>
          <w:szCs w:val="36"/>
        </w:rPr>
        <w:t xml:space="preserve">    </w:t>
      </w:r>
      <w:r w:rsidR="00DB423D" w:rsidRPr="00DB423D">
        <w:rPr>
          <w:rFonts w:ascii="Arial" w:eastAsia="Times New Roman" w:hAnsi="Arial" w:cs="Arial"/>
          <w:color w:val="00B0F0"/>
          <w:sz w:val="36"/>
          <w:szCs w:val="36"/>
        </w:rPr>
        <w:t>Layer 7: Application Layer</w:t>
      </w:r>
    </w:p>
    <w:p w:rsidR="00DB423D" w:rsidRPr="00120FC0" w:rsidRDefault="00DB423D" w:rsidP="00120FC0">
      <w:pPr>
        <w:pStyle w:val="ListParagraph"/>
        <w:numPr>
          <w:ilvl w:val="0"/>
          <w:numId w:val="8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0A0A0A"/>
          <w:sz w:val="36"/>
          <w:szCs w:val="36"/>
        </w:rPr>
        <w:t>This is the layer that the end-user interacts with directly. It provides network services to user applications. </w:t>
      </w:r>
    </w:p>
    <w:p w:rsidR="00DB423D" w:rsidRPr="00DB423D" w:rsidRDefault="00DB423D" w:rsidP="00120FC0">
      <w:pPr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C0504D" w:themeColor="accent2"/>
          <w:sz w:val="36"/>
          <w:szCs w:val="36"/>
        </w:rPr>
        <w:t>Functions: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Interacts with software applications, identifies communication partners, and determines available network resources.</w:t>
      </w:r>
    </w:p>
    <w:p w:rsidR="00DB423D" w:rsidRPr="00DB423D" w:rsidRDefault="00DB423D" w:rsidP="00120FC0">
      <w:pPr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7030A0"/>
          <w:sz w:val="36"/>
          <w:szCs w:val="36"/>
        </w:rPr>
        <w:t>Protocols and examples: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HTTP (for web browsing), FTP (for file transfers), DNS (for domain name resolution), and SMTP (for email)</w:t>
      </w:r>
    </w:p>
    <w:p w:rsidR="00DB423D" w:rsidRPr="00DB423D" w:rsidRDefault="006A29EA" w:rsidP="00DB423D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>
        <w:rPr>
          <w:rFonts w:ascii="Arial" w:eastAsia="Times New Roman" w:hAnsi="Arial" w:cs="Arial"/>
          <w:color w:val="00B0F0"/>
          <w:sz w:val="36"/>
          <w:szCs w:val="36"/>
        </w:rPr>
        <w:t xml:space="preserve">   </w:t>
      </w:r>
      <w:r w:rsidR="00DB423D" w:rsidRPr="00DB423D">
        <w:rPr>
          <w:rFonts w:ascii="Arial" w:eastAsia="Times New Roman" w:hAnsi="Arial" w:cs="Arial"/>
          <w:color w:val="00B0F0"/>
          <w:sz w:val="36"/>
          <w:szCs w:val="36"/>
        </w:rPr>
        <w:t>Layer 6: Presentation Layer</w:t>
      </w:r>
    </w:p>
    <w:p w:rsidR="00DB423D" w:rsidRPr="00120FC0" w:rsidRDefault="00DB423D" w:rsidP="00120FC0">
      <w:pPr>
        <w:pStyle w:val="ListParagraph"/>
        <w:numPr>
          <w:ilvl w:val="0"/>
          <w:numId w:val="9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0A0A0A"/>
          <w:sz w:val="36"/>
          <w:szCs w:val="36"/>
        </w:rPr>
        <w:t>This layer is responsible for translating, encrypting, and compressing data. </w:t>
      </w:r>
    </w:p>
    <w:p w:rsidR="00DB423D" w:rsidRPr="00DB423D" w:rsidRDefault="00DB423D" w:rsidP="00120FC0">
      <w:pPr>
        <w:numPr>
          <w:ilvl w:val="0"/>
          <w:numId w:val="9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C0504D" w:themeColor="accent2"/>
          <w:sz w:val="36"/>
          <w:szCs w:val="36"/>
        </w:rPr>
        <w:t>Functions: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Ensures that data is presented in a format that the receiving application can understand. This includes character-set conversions and data encryption/decryption.</w:t>
      </w:r>
    </w:p>
    <w:p w:rsidR="00DB423D" w:rsidRPr="00DB423D" w:rsidRDefault="00DB423D" w:rsidP="00120FC0">
      <w:pPr>
        <w:numPr>
          <w:ilvl w:val="0"/>
          <w:numId w:val="9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7030A0"/>
          <w:sz w:val="36"/>
          <w:szCs w:val="36"/>
        </w:rPr>
        <w:t>Protocols and examples: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JPEG, GIF, and TIFF for image formats; and TLS/SSL for encryption. </w:t>
      </w:r>
    </w:p>
    <w:p w:rsidR="00120FC0" w:rsidRPr="00120FC0" w:rsidRDefault="006A29EA" w:rsidP="00120FC0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>
        <w:rPr>
          <w:rFonts w:ascii="Arial" w:eastAsia="Times New Roman" w:hAnsi="Arial" w:cs="Arial"/>
          <w:color w:val="00B0F0"/>
          <w:sz w:val="36"/>
          <w:szCs w:val="36"/>
        </w:rPr>
        <w:t xml:space="preserve">  </w:t>
      </w:r>
      <w:r w:rsidR="00120FC0" w:rsidRPr="00120FC0">
        <w:rPr>
          <w:rFonts w:ascii="Arial" w:eastAsia="Times New Roman" w:hAnsi="Arial" w:cs="Arial"/>
          <w:color w:val="00B0F0"/>
          <w:sz w:val="36"/>
          <w:szCs w:val="36"/>
        </w:rPr>
        <w:t>Layer 5: Session Layer</w:t>
      </w:r>
    </w:p>
    <w:p w:rsidR="00120FC0" w:rsidRPr="00120FC0" w:rsidRDefault="00120FC0" w:rsidP="00120FC0">
      <w:pPr>
        <w:pStyle w:val="ListParagraph"/>
        <w:numPr>
          <w:ilvl w:val="0"/>
          <w:numId w:val="10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0A0A0A"/>
          <w:sz w:val="36"/>
          <w:szCs w:val="36"/>
        </w:rPr>
        <w:t>The session layer establishes, manages, and terminates connections between applications. </w:t>
      </w:r>
    </w:p>
    <w:p w:rsidR="00120FC0" w:rsidRPr="00120FC0" w:rsidRDefault="00120FC0" w:rsidP="00120FC0">
      <w:pPr>
        <w:numPr>
          <w:ilvl w:val="0"/>
          <w:numId w:val="10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C0504D" w:themeColor="accent2"/>
          <w:sz w:val="36"/>
          <w:szCs w:val="36"/>
        </w:rPr>
        <w:t>Functions: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Handles authentication and authorization. It can also manage "checkpoints" in data streams to ensure that if a connection fails, data transfer can resume from the last checkpoint.</w:t>
      </w:r>
    </w:p>
    <w:p w:rsidR="00120FC0" w:rsidRPr="00120FC0" w:rsidRDefault="00120FC0" w:rsidP="00120FC0">
      <w:pPr>
        <w:numPr>
          <w:ilvl w:val="0"/>
          <w:numId w:val="10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7030A0"/>
          <w:sz w:val="36"/>
          <w:szCs w:val="36"/>
        </w:rPr>
        <w:t>Protocols and examples: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RPC and PPTP</w:t>
      </w:r>
    </w:p>
    <w:p w:rsidR="00120FC0" w:rsidRPr="00120FC0" w:rsidRDefault="006A29EA" w:rsidP="00120FC0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>
        <w:rPr>
          <w:rFonts w:ascii="Arial" w:eastAsia="Times New Roman" w:hAnsi="Arial" w:cs="Arial"/>
          <w:color w:val="00B0F0"/>
          <w:sz w:val="36"/>
          <w:szCs w:val="36"/>
        </w:rPr>
        <w:t xml:space="preserve">  </w:t>
      </w:r>
      <w:r w:rsidR="00120FC0" w:rsidRPr="00120FC0">
        <w:rPr>
          <w:rFonts w:ascii="Arial" w:eastAsia="Times New Roman" w:hAnsi="Arial" w:cs="Arial"/>
          <w:color w:val="00B0F0"/>
          <w:sz w:val="36"/>
          <w:szCs w:val="36"/>
        </w:rPr>
        <w:t>Layer 4: Transport Layer</w:t>
      </w:r>
    </w:p>
    <w:p w:rsidR="00120FC0" w:rsidRPr="00120FC0" w:rsidRDefault="00120FC0" w:rsidP="00120FC0">
      <w:pPr>
        <w:pStyle w:val="ListParagraph"/>
        <w:numPr>
          <w:ilvl w:val="0"/>
          <w:numId w:val="11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0A0A0A"/>
          <w:sz w:val="36"/>
          <w:szCs w:val="36"/>
        </w:rPr>
        <w:t>This layer is responsible for end-to-end communication between devices and ensures reliable data transfer. </w:t>
      </w:r>
    </w:p>
    <w:p w:rsidR="001A1A4C" w:rsidRDefault="00120FC0" w:rsidP="001A1A4C">
      <w:pPr>
        <w:numPr>
          <w:ilvl w:val="0"/>
          <w:numId w:val="11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C0504D" w:themeColor="accent2"/>
          <w:sz w:val="36"/>
          <w:szCs w:val="36"/>
        </w:rPr>
        <w:t>Functions: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Segments data from the upper layers and reassembles it at the receiving end. It can also manage flow control and error checking.</w:t>
      </w:r>
    </w:p>
    <w:p w:rsidR="00120FC0" w:rsidRPr="00120FC0" w:rsidRDefault="00120FC0" w:rsidP="001A1A4C">
      <w:pPr>
        <w:numPr>
          <w:ilvl w:val="0"/>
          <w:numId w:val="11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A1A4C">
        <w:rPr>
          <w:rFonts w:ascii="Arial" w:eastAsia="Times New Roman" w:hAnsi="Arial" w:cs="Arial"/>
          <w:color w:val="7030A0"/>
          <w:sz w:val="36"/>
          <w:szCs w:val="36"/>
        </w:rPr>
        <w:t>Protocols and examples:</w:t>
      </w:r>
    </w:p>
    <w:p w:rsidR="00120FC0" w:rsidRPr="00120FC0" w:rsidRDefault="00120FC0" w:rsidP="00120FC0">
      <w:pPr>
        <w:pStyle w:val="ListParagraph"/>
        <w:numPr>
          <w:ilvl w:val="0"/>
          <w:numId w:val="1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0A0A0A"/>
          <w:sz w:val="36"/>
          <w:szCs w:val="36"/>
        </w:rPr>
        <w:t>TCP (Transmission Control Protocol): A connection-oriented protocol that ensures all data is delivered reliably and in order. Used for web browsing and email.</w:t>
      </w:r>
    </w:p>
    <w:p w:rsidR="00120FC0" w:rsidRPr="00120FC0" w:rsidRDefault="00120FC0" w:rsidP="00120FC0">
      <w:pPr>
        <w:pStyle w:val="ListParagraph"/>
        <w:numPr>
          <w:ilvl w:val="0"/>
          <w:numId w:val="1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0A0A0A"/>
          <w:sz w:val="36"/>
          <w:szCs w:val="36"/>
        </w:rPr>
        <w:t>UDP (User Datagram Protocol): A connectionless protocol that is faster but less reliable, suitable for real-time applications like video streaming and online gaming. </w:t>
      </w:r>
    </w:p>
    <w:p w:rsidR="00120FC0" w:rsidRPr="00120FC0" w:rsidRDefault="006A29EA" w:rsidP="00120FC0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>
        <w:rPr>
          <w:rFonts w:ascii="Arial" w:eastAsia="Times New Roman" w:hAnsi="Arial" w:cs="Arial"/>
          <w:color w:val="00B0F0"/>
          <w:sz w:val="36"/>
          <w:szCs w:val="36"/>
        </w:rPr>
        <w:t xml:space="preserve">  </w:t>
      </w:r>
      <w:r w:rsidR="00120FC0" w:rsidRPr="00120FC0">
        <w:rPr>
          <w:rFonts w:ascii="Arial" w:eastAsia="Times New Roman" w:hAnsi="Arial" w:cs="Arial"/>
          <w:color w:val="00B0F0"/>
          <w:sz w:val="36"/>
          <w:szCs w:val="36"/>
        </w:rPr>
        <w:t>Layer 3: Network Layer</w:t>
      </w:r>
    </w:p>
    <w:p w:rsidR="00120FC0" w:rsidRPr="00120FC0" w:rsidRDefault="00120FC0" w:rsidP="00120FC0">
      <w:pPr>
        <w:pStyle w:val="ListParagraph"/>
        <w:numPr>
          <w:ilvl w:val="0"/>
          <w:numId w:val="13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0A0A0A"/>
          <w:sz w:val="36"/>
          <w:szCs w:val="36"/>
        </w:rPr>
        <w:t>The network layer is responsible for addressing and routing data packets across different networks. </w:t>
      </w:r>
    </w:p>
    <w:p w:rsidR="00120FC0" w:rsidRPr="00120FC0" w:rsidRDefault="00120FC0" w:rsidP="00120FC0">
      <w:pPr>
        <w:numPr>
          <w:ilvl w:val="0"/>
          <w:numId w:val="13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C0504D" w:themeColor="accent2"/>
          <w:sz w:val="36"/>
          <w:szCs w:val="36"/>
        </w:rPr>
        <w:t>Functions: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Determines the best path for data to travel from the source to the destination.</w:t>
      </w:r>
    </w:p>
    <w:p w:rsidR="00120FC0" w:rsidRPr="00120FC0" w:rsidRDefault="00120FC0" w:rsidP="00120FC0">
      <w:pPr>
        <w:numPr>
          <w:ilvl w:val="0"/>
          <w:numId w:val="13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7030A0"/>
          <w:sz w:val="36"/>
          <w:szCs w:val="36"/>
        </w:rPr>
        <w:t>Protocols and examples: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The Internet Protocol (IP).</w:t>
      </w:r>
    </w:p>
    <w:p w:rsidR="00120FC0" w:rsidRPr="00120FC0" w:rsidRDefault="006A29EA" w:rsidP="00120FC0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>
        <w:rPr>
          <w:rFonts w:ascii="Arial" w:eastAsia="Times New Roman" w:hAnsi="Arial" w:cs="Arial"/>
          <w:color w:val="00B0F0"/>
          <w:sz w:val="36"/>
          <w:szCs w:val="36"/>
        </w:rPr>
        <w:t xml:space="preserve"> </w:t>
      </w:r>
      <w:r w:rsidR="00120FC0" w:rsidRPr="00120FC0">
        <w:rPr>
          <w:rFonts w:ascii="Arial" w:eastAsia="Times New Roman" w:hAnsi="Arial" w:cs="Arial"/>
          <w:color w:val="00B0F0"/>
          <w:sz w:val="36"/>
          <w:szCs w:val="36"/>
        </w:rPr>
        <w:t>Layer 2: Data Link Layer</w:t>
      </w:r>
    </w:p>
    <w:p w:rsidR="00120FC0" w:rsidRPr="00120FC0" w:rsidRDefault="00120FC0" w:rsidP="00120FC0">
      <w:pPr>
        <w:pStyle w:val="ListParagraph"/>
        <w:numPr>
          <w:ilvl w:val="0"/>
          <w:numId w:val="14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0A0A0A"/>
          <w:sz w:val="36"/>
          <w:szCs w:val="36"/>
        </w:rPr>
        <w:t>This layer manages node-to-node data transfer and handles framing. </w:t>
      </w:r>
    </w:p>
    <w:p w:rsidR="00120FC0" w:rsidRPr="00120FC0" w:rsidRDefault="00120FC0" w:rsidP="00120FC0">
      <w:pPr>
        <w:numPr>
          <w:ilvl w:val="0"/>
          <w:numId w:val="1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C0504D" w:themeColor="accent2"/>
          <w:sz w:val="36"/>
          <w:szCs w:val="36"/>
        </w:rPr>
        <w:t>Functions: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Divides data packets into frames and adds a physical address (MAC address). It also detects and corrects errors that occur at the physical layer.</w:t>
      </w:r>
    </w:p>
    <w:p w:rsidR="00120FC0" w:rsidRPr="00120FC0" w:rsidRDefault="00120FC0" w:rsidP="00120FC0">
      <w:pPr>
        <w:numPr>
          <w:ilvl w:val="0"/>
          <w:numId w:val="14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7030A0"/>
          <w:sz w:val="36"/>
          <w:szCs w:val="36"/>
        </w:rPr>
        <w:t>Protocols and examples: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Ethernet and Wi-Fi</w:t>
      </w:r>
    </w:p>
    <w:p w:rsidR="00120FC0" w:rsidRPr="00120FC0" w:rsidRDefault="006A29EA" w:rsidP="006A29EA">
      <w:pPr>
        <w:shd w:val="clear" w:color="auto" w:fill="FFFFFF"/>
        <w:spacing w:line="360" w:lineRule="atLeast"/>
        <w:rPr>
          <w:rFonts w:ascii="Arial" w:eastAsia="Times New Roman" w:hAnsi="Arial" w:cs="Arial"/>
          <w:color w:val="00B0F0"/>
          <w:sz w:val="36"/>
          <w:szCs w:val="36"/>
        </w:rPr>
      </w:pPr>
      <w:r>
        <w:rPr>
          <w:rFonts w:ascii="Arial" w:eastAsia="Times New Roman" w:hAnsi="Arial" w:cs="Arial"/>
          <w:color w:val="00B0F0"/>
          <w:sz w:val="36"/>
          <w:szCs w:val="36"/>
        </w:rPr>
        <w:t xml:space="preserve"> </w:t>
      </w:r>
      <w:r w:rsidR="00120FC0" w:rsidRPr="00120FC0">
        <w:rPr>
          <w:rFonts w:ascii="Arial" w:eastAsia="Times New Roman" w:hAnsi="Arial" w:cs="Arial"/>
          <w:color w:val="00B0F0"/>
          <w:sz w:val="36"/>
          <w:szCs w:val="36"/>
        </w:rPr>
        <w:t>Layer 1: Physical Layer</w:t>
      </w:r>
    </w:p>
    <w:p w:rsidR="00120FC0" w:rsidRPr="00120FC0" w:rsidRDefault="00120FC0" w:rsidP="00120FC0">
      <w:pPr>
        <w:pStyle w:val="ListParagraph"/>
        <w:numPr>
          <w:ilvl w:val="0"/>
          <w:numId w:val="15"/>
        </w:num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0A0A0A"/>
          <w:sz w:val="36"/>
          <w:szCs w:val="36"/>
        </w:rPr>
        <w:t>The lowest layer of the model, this is where the physical connection between devices is defined. </w:t>
      </w:r>
    </w:p>
    <w:p w:rsidR="00120FC0" w:rsidRPr="00120FC0" w:rsidRDefault="00120FC0" w:rsidP="00120FC0">
      <w:pPr>
        <w:numPr>
          <w:ilvl w:val="0"/>
          <w:numId w:val="15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C0504D" w:themeColor="accent2"/>
          <w:sz w:val="36"/>
          <w:szCs w:val="36"/>
        </w:rPr>
        <w:t>Functions: 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Transmits raw bits over a physical medium, such as a copper cable, fiber-optic cable, or radio waves. It defines the electrical and mechanical specifications of the connection.</w:t>
      </w:r>
    </w:p>
    <w:p w:rsidR="00120FC0" w:rsidRDefault="00120FC0" w:rsidP="00120FC0">
      <w:pPr>
        <w:numPr>
          <w:ilvl w:val="0"/>
          <w:numId w:val="15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120FC0">
        <w:rPr>
          <w:rFonts w:ascii="Arial" w:eastAsia="Times New Roman" w:hAnsi="Arial" w:cs="Arial"/>
          <w:color w:val="7030A0"/>
          <w:sz w:val="36"/>
          <w:szCs w:val="36"/>
        </w:rPr>
        <w:t>Protocols and examples:</w:t>
      </w:r>
      <w:r w:rsidRPr="00120FC0">
        <w:rPr>
          <w:rFonts w:ascii="Arial" w:eastAsia="Times New Roman" w:hAnsi="Arial" w:cs="Arial"/>
          <w:color w:val="0A0A0A"/>
          <w:sz w:val="36"/>
          <w:szCs w:val="36"/>
        </w:rPr>
        <w:t> Specific cables, network interface cards (NICs), and connectors. </w:t>
      </w:r>
    </w:p>
    <w:p w:rsidR="00120FC0" w:rsidRPr="00120FC0" w:rsidRDefault="00120FC0" w:rsidP="00120FC0">
      <w:pPr>
        <w:shd w:val="clear" w:color="auto" w:fill="FFFFFF"/>
        <w:spacing w:after="240" w:line="360" w:lineRule="atLeast"/>
        <w:ind w:left="720"/>
        <w:rPr>
          <w:rFonts w:ascii="Arial" w:eastAsia="Times New Roman" w:hAnsi="Arial" w:cs="Arial"/>
          <w:color w:val="0A0A0A"/>
          <w:sz w:val="36"/>
          <w:szCs w:val="36"/>
        </w:rPr>
      </w:pPr>
      <w:r>
        <w:rPr>
          <w:rFonts w:ascii="Arial" w:eastAsia="Times New Roman" w:hAnsi="Arial" w:cs="Arial"/>
          <w:color w:val="7030A0"/>
          <w:sz w:val="36"/>
          <w:szCs w:val="36"/>
        </w:rPr>
        <w:t xml:space="preserve">                         </w:t>
      </w:r>
      <w:r>
        <w:rPr>
          <w:rFonts w:ascii="Arial" w:eastAsia="Times New Roman" w:hAnsi="Arial" w:cs="Arial"/>
          <w:noProof/>
          <w:color w:val="7030A0"/>
          <w:sz w:val="36"/>
          <w:szCs w:val="36"/>
        </w:rPr>
        <w:drawing>
          <wp:inline distT="0" distB="0" distL="0" distR="0">
            <wp:extent cx="7143750" cy="476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3D" w:rsidRDefault="00DB423D"/>
    <w:sectPr w:rsidR="00DB423D" w:rsidSect="001221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40A5"/>
    <w:multiLevelType w:val="hybridMultilevel"/>
    <w:tmpl w:val="871E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D5BA4"/>
    <w:multiLevelType w:val="multilevel"/>
    <w:tmpl w:val="E390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C2288"/>
    <w:multiLevelType w:val="hybridMultilevel"/>
    <w:tmpl w:val="EADC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11746"/>
    <w:multiLevelType w:val="multilevel"/>
    <w:tmpl w:val="23BA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293E0F"/>
    <w:multiLevelType w:val="hybridMultilevel"/>
    <w:tmpl w:val="FF04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02EEE"/>
    <w:multiLevelType w:val="multilevel"/>
    <w:tmpl w:val="1B78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81452"/>
    <w:multiLevelType w:val="multilevel"/>
    <w:tmpl w:val="A85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727DED"/>
    <w:multiLevelType w:val="hybridMultilevel"/>
    <w:tmpl w:val="6772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E1D46"/>
    <w:multiLevelType w:val="hybridMultilevel"/>
    <w:tmpl w:val="7390EF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6D7D13"/>
    <w:multiLevelType w:val="hybridMultilevel"/>
    <w:tmpl w:val="246A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93287C"/>
    <w:multiLevelType w:val="multilevel"/>
    <w:tmpl w:val="B00E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7D0B0E"/>
    <w:multiLevelType w:val="hybridMultilevel"/>
    <w:tmpl w:val="6E6C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4178F"/>
    <w:multiLevelType w:val="multilevel"/>
    <w:tmpl w:val="E9F2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EC313C"/>
    <w:multiLevelType w:val="multilevel"/>
    <w:tmpl w:val="2BE8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54E87"/>
    <w:multiLevelType w:val="hybridMultilevel"/>
    <w:tmpl w:val="9270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5"/>
  </w:num>
  <w:num w:numId="7">
    <w:abstractNumId w:val="13"/>
  </w:num>
  <w:num w:numId="8">
    <w:abstractNumId w:val="11"/>
  </w:num>
  <w:num w:numId="9">
    <w:abstractNumId w:val="0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DB423D"/>
    <w:rsid w:val="00120FC0"/>
    <w:rsid w:val="00122177"/>
    <w:rsid w:val="001A1A4C"/>
    <w:rsid w:val="006A29EA"/>
    <w:rsid w:val="0083503C"/>
    <w:rsid w:val="00DB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122177"/>
  </w:style>
  <w:style w:type="paragraph" w:styleId="Heading1">
    <w:name w:val="heading 1"/>
    <w:basedOn w:val="Normal"/>
    <w:next w:val="Normal"/>
    <w:uiPriority w:val="5"/>
    <w:qFormat/>
    <w:rsid w:val="00122177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12217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122177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122177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122177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122177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122177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122177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122177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122177"/>
    <w:rPr>
      <w:color w:val="808080"/>
    </w:rPr>
  </w:style>
  <w:style w:type="paragraph" w:customStyle="1" w:styleId="Account">
    <w:name w:val="Account"/>
    <w:semiHidden/>
    <w:rsid w:val="00122177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122177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122177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122177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122177"/>
    <w:rPr>
      <w:i/>
      <w:iCs/>
    </w:rPr>
  </w:style>
  <w:style w:type="character" w:styleId="Strong">
    <w:name w:val="Strong"/>
    <w:basedOn w:val="DefaultParagraphFont"/>
    <w:uiPriority w:val="22"/>
    <w:qFormat/>
    <w:rsid w:val="00122177"/>
    <w:rPr>
      <w:b/>
      <w:bCs/>
    </w:rPr>
  </w:style>
  <w:style w:type="paragraph" w:customStyle="1" w:styleId="underline">
    <w:name w:val="underline"/>
    <w:semiHidden/>
    <w:rsid w:val="00122177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122177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DB42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3D"/>
    <w:rPr>
      <w:rFonts w:ascii="Tahoma" w:hAnsi="Tahoma" w:cs="Tahoma"/>
      <w:sz w:val="16"/>
      <w:szCs w:val="16"/>
    </w:rPr>
  </w:style>
  <w:style w:type="character" w:customStyle="1" w:styleId="vkekvd">
    <w:name w:val="vkekvd"/>
    <w:basedOn w:val="DefaultParagraphFont"/>
    <w:rsid w:val="00DB423D"/>
  </w:style>
  <w:style w:type="character" w:customStyle="1" w:styleId="t286pc">
    <w:name w:val="t286pc"/>
    <w:basedOn w:val="DefaultParagraphFont"/>
    <w:rsid w:val="00DB4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62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156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579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9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35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2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586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09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27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30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2E27"/>
    <w:rsid w:val="002E2E27"/>
    <w:rsid w:val="0060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E2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OPEN SYSTEM INTERCONNECTION (OSI) LAYER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C4931292-2707-43BC-A55C-A049CBA26E3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25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Hang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2025-09-03T09:45:00Z</dcterms:created>
  <dcterms:modified xsi:type="dcterms:W3CDTF">2025-09-03T10:10:00Z</dcterms:modified>
</cp:coreProperties>
</file>