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-920750</wp:posOffset>
            </wp:positionV>
            <wp:extent cx="7552690" cy="10678160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7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181610</wp:posOffset>
                </wp:positionV>
                <wp:extent cx="1352550" cy="3810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GG1003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5pt;margin-top:14.3pt;height:30pt;width:106.5pt;z-index:251661312;v-text-anchor:middle;mso-width-relative:page;mso-height-relative:page;" fillcolor="#FFFFFF [3212]" filled="t" stroked="t" coordsize="21600,21600" o:gfxdata="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5UaCa1wAAAAkBAAAPAAAAAAAAAAEAIAAAACIAAABkcnMvZG93&#10;bnJldi54bWxQSwECFAAUAAAACACHTuJAXq/qOXMCAAD/BAAADgAAAAAAAAABACAAAAAmAQAAZHJz&#10;L2Uyb0RvYy54bWxQSwUGAAAAAAYABgBZAQAACw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GG1003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194310</wp:posOffset>
                </wp:positionV>
                <wp:extent cx="1352550" cy="374650"/>
                <wp:effectExtent l="0" t="0" r="1905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4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indows编程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.5pt;margin-top:15.3pt;height:29.5pt;width:106.5pt;z-index:251660288;v-text-anchor:middle;mso-width-relative:page;mso-height-relative:page;" fillcolor="#FFFFFF [3212]" filled="t" stroked="t" coordsize="21600,21600" o:gfxdata="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G1Y4tcAAAAJAQAADwAAAAAAAAABACAAAAAiAAAAZHJzL2Rvd25y&#10;ZXYueG1sUEsBAhQAFAAAAAgAh07iQP4pozFxAgAA/wQAAA4AAAAAAAAAAQAgAAAAJgEAAGRycy9l&#10;Mm9Eb2MueG1sUEsFBgAAAAAGAAYAWQEAAAk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</w:t>
                      </w: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indows编程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177800</wp:posOffset>
                </wp:positionV>
                <wp:extent cx="1352550" cy="406400"/>
                <wp:effectExtent l="0" t="0" r="1905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胡学萱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9pt;margin-top:14pt;height:32pt;width:106.5pt;z-index:251662336;v-text-anchor:middle;mso-width-relative:page;mso-height-relative:page;" fillcolor="#FFFFFF [3212]" filled="t" stroked="t" coordsize="21600,21600" o:gfxdata="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DHZHnXAAAACQEAAA8AAAAAAAAAAQAgAAAAIgAAAGRycy9kb3du&#10;cmV2LnhtbFBLAQIUABQAAAAIAIdO4kAUtPkWcgIAAP8EAAAOAAAAAAAAAAEAIAAAACYBAABkcnMv&#10;ZTJvRG9jLnhtbFBLBQYAAAAABgAGAFkBAAAK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胡学萱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184150</wp:posOffset>
                </wp:positionV>
                <wp:extent cx="1352550" cy="393700"/>
                <wp:effectExtent l="0" t="0" r="1905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93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李俊琴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8pt;margin-top:14.5pt;height:31pt;width:106.5pt;z-index:251663360;v-text-anchor:middle;mso-width-relative:page;mso-height-relative:page;" fillcolor="#FFFFFF [3212]" filled="t" stroked="t" coordsize="21600,21600" o:gfxdata="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Tg5//XAAAACQEAAA8AAAAAAAAAAQAgAAAAIgAAAGRycy9kb3du&#10;cmV2LnhtbFBLAQIUABQAAAAIAIdO4kDRoySecgIAAP8EAAAOAAAAAAAAAAEAIAAAACYBAABkcnMv&#10;ZTJvRG9jLnhtbFBLBQYAAAAABgAGAFkBAAAK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李俊琴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1638300</wp:posOffset>
                </wp:positionH>
                <wp:positionV relativeFrom="paragraph">
                  <wp:posOffset>11430</wp:posOffset>
                </wp:positionV>
                <wp:extent cx="3797300" cy="406400"/>
                <wp:effectExtent l="0" t="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实验</w:t>
                            </w: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6-2 封装并使用</w:t>
                            </w: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动画</w:t>
                            </w: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精灵类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pt;margin-top:0.9pt;height:32pt;width:299pt;mso-position-horizontal-relative:margin;z-index:251664384;v-text-anchor:middle;mso-width-relative:page;mso-height-relative:page;" fillcolor="#FFFFFF [3212]" filled="t" stroked="t" coordsize="21600,21600" o:gfxdata="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LCPKDVAAAACAEAAA8AAAAAAAAAAQAgAAAAIgAAAGRycy9kb3ducmV2&#10;LnhtbFBLAQIUABQAAAAIAIdO4kDJv2D6cQIAAP8EAAAOAAAAAAAAAAEAIAAAACQBAABkcnMvZTJv&#10;RG9jLnhtbFBLBQYAAAAABgAGAFkBAAAH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实验</w:t>
                      </w: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6-2 封装并使用</w:t>
                      </w: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动画</w:t>
                      </w: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精灵类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3915410</wp:posOffset>
                </wp:positionH>
                <wp:positionV relativeFrom="paragraph">
                  <wp:posOffset>71120</wp:posOffset>
                </wp:positionV>
                <wp:extent cx="1352550" cy="311150"/>
                <wp:effectExtent l="0" t="0" r="1905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余庆祥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3pt;margin-top:5.6pt;height:24.5pt;width:106.5pt;mso-position-horizontal-relative:margin;z-index:251665408;v-text-anchor:middle;mso-width-relative:page;mso-height-relative:page;" fillcolor="#FFFFFF [3212]" filled="t" stroked="t" coordsize="21600,21600" o:gfxdata="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lrkaI1AAAAAkBAAAPAAAAAAAAAAEAIAAAACIAAABkcnMvZG93bnJldi54bWxQ&#10;SwECFAAUAAAACACHTuJAEPKi3W0CAAD3BAAADgAAAAAAAAABACAAAAAjAQAAZHJzL2Uyb0RvYy54&#10;bWxQSwUGAAAAAAYABgBZAQAAAg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余庆祥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3930650</wp:posOffset>
                </wp:positionH>
                <wp:positionV relativeFrom="paragraph">
                  <wp:posOffset>49530</wp:posOffset>
                </wp:positionV>
                <wp:extent cx="1352550" cy="311150"/>
                <wp:effectExtent l="0" t="0" r="1905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2220631136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5pt;margin-top:3.9pt;height:24.5pt;width:106.5pt;mso-position-horizontal-relative:margin;z-index:251666432;v-text-anchor:middle;mso-width-relative:page;mso-height-relative:page;" fillcolor="#FFFFFF [3212]" filled="t" stroked="t" coordsize="21600,21600" o:gfxdata="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MVy0/VAAAACAEAAA8AAAAAAAAAAQAgAAAAIgAAAGRycy9kb3ducmV2LnhtbFBL&#10;AQIUABQAAAAIAIdO4kCqihoyawIAAPcEAAAOAAAAAAAAAAEAIAAAACQBAABkcnMvZTJvRG9jLnht&#10;bFBLBQYAAAAABgAGAFkBAAAB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hint="default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2220631136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3943350</wp:posOffset>
                </wp:positionH>
                <wp:positionV relativeFrom="paragraph">
                  <wp:posOffset>53340</wp:posOffset>
                </wp:positionV>
                <wp:extent cx="1352550" cy="311150"/>
                <wp:effectExtent l="0" t="0" r="1905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5pt;margin-top:4.2pt;height:24.5pt;width:106.5pt;mso-position-horizontal-relative:margin;z-index:251667456;v-text-anchor:middle;mso-width-relative:page;mso-height-relative:page;" fillcolor="#FFFFFF [3212]" filled="t" stroked="t" coordsize="21600,21600" o:gfxdata="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KZG2tUAAAAIAQAADwAAAAAAAAABACAAAAAiAAAAZHJzL2Rvd25yZXYueG1s&#10;UEsBAhQAFAAAAAgAh07iQK5NVPttAgAA9wQAAA4AAAAAAAAAAQAgAAAAJAEAAGRycy9lMm9Eb2Mu&#10;eG1sUEsFBgAAAAAGAAYAWQEAAAM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BDP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3943350</wp:posOffset>
                </wp:positionH>
                <wp:positionV relativeFrom="paragraph">
                  <wp:posOffset>69850</wp:posOffset>
                </wp:positionV>
                <wp:extent cx="1352550" cy="311150"/>
                <wp:effectExtent l="0" t="0" r="1905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2022/11/18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5pt;margin-top:5.5pt;height:24.5pt;width:106.5pt;mso-position-horizontal-relative:margin;z-index:251668480;v-text-anchor:middle;mso-width-relative:page;mso-height-relative:page;" fillcolor="#FFFFFF [3212]" filled="t" stroked="t" coordsize="21600,21600" o:gfxdata="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KKW3jUAAAACQEAAA8AAAAAAAAAAQAgAAAAIgAAAGRycy9kb3ducmV2LnhtbFBL&#10;AQIUABQAAAAIAIdO4kCMhxUvbAIAAPkEAAAOAAAAAAAAAAEAIAAAACMBAABkcnMvZTJvRG9jLnht&#10;bFBLBQYAAAAABgAGAFkBAAAB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hint="default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2022/11/18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4648200</wp:posOffset>
                </wp:positionH>
                <wp:positionV relativeFrom="paragraph">
                  <wp:posOffset>40640</wp:posOffset>
                </wp:positionV>
                <wp:extent cx="1143000" cy="311150"/>
                <wp:effectExtent l="0" t="0" r="1905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pt;margin-top:3.2pt;height:24.5pt;width:90pt;mso-position-horizontal-relative:margin;z-index:251669504;v-text-anchor:middle;mso-width-relative:page;mso-height-relative:page;" fillcolor="#FFFFFF [3212]" filled="t" stroked="t" coordsize="21600,21600" o:gfxdata="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Fpxgl1gAAAAgBAAAPAAAAAAAAAAEAIAAAACIAAABkcnMvZG93bnJldi54&#10;bWxQSwECFAAUAAAACACHTuJALKn71m4CAAD5BAAADgAAAAAAAAABACAAAAAlAQAAZHJzL2Uyb0Rv&#10;Yy54bWxQSwUGAAAAAAYABgBZAQAABQ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内页写作格式</w:t>
      </w:r>
    </w:p>
    <w:p/>
    <w:p>
      <w:pPr>
        <w:rPr>
          <w:sz w:val="28"/>
          <w:szCs w:val="28"/>
        </w:rPr>
      </w:pPr>
      <w:r>
        <w:rPr>
          <w:b/>
          <w:sz w:val="28"/>
          <w:szCs w:val="28"/>
        </w:rPr>
        <w:t>一、</w:t>
      </w:r>
      <w:r>
        <w:rPr>
          <w:rFonts w:hint="eastAsia"/>
          <w:b/>
          <w:sz w:val="28"/>
          <w:szCs w:val="28"/>
        </w:rPr>
        <w:t>实验名称：</w:t>
      </w:r>
      <w:r>
        <w:rPr>
          <w:rFonts w:hint="eastAsia"/>
          <w:sz w:val="28"/>
          <w:szCs w:val="28"/>
        </w:rPr>
        <w:t>要用最简练的语言反映实验的内容。</w:t>
      </w:r>
    </w:p>
    <w:p>
      <w:pPr>
        <w:rPr>
          <w:rFonts w:ascii="DFKai-SB" w:hAnsi="DFKai-SB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二、</w:t>
      </w:r>
      <w:r>
        <w:rPr>
          <w:rFonts w:hint="eastAsia" w:ascii="Times New Roman" w:hAnsi="Times New Roman" w:cs="Times New Roman"/>
          <w:b/>
          <w:sz w:val="28"/>
          <w:szCs w:val="28"/>
        </w:rPr>
        <w:t>实验</w:t>
      </w:r>
      <w:r>
        <w:rPr>
          <w:rFonts w:ascii="Times New Roman" w:hAnsi="Times New Roman" w:cs="Times New Roman"/>
          <w:b/>
          <w:sz w:val="28"/>
          <w:szCs w:val="28"/>
        </w:rPr>
        <w:t>日期：</w:t>
      </w:r>
      <w:r>
        <w:rPr>
          <w:rFonts w:hint="eastAsia" w:ascii="DFKai-SB" w:hAnsi="DFKai-SB"/>
          <w:bCs/>
          <w:sz w:val="28"/>
          <w:szCs w:val="28"/>
        </w:rPr>
        <w:t>写明做实验的具体</w:t>
      </w:r>
      <w:r>
        <w:rPr>
          <w:rFonts w:ascii="DFKai-SB" w:hAnsi="DFKai-SB"/>
          <w:bCs/>
          <w:sz w:val="28"/>
          <w:szCs w:val="28"/>
        </w:rPr>
        <w:t>年、月、日及</w:t>
      </w:r>
      <w:r>
        <w:rPr>
          <w:rFonts w:hint="eastAsia" w:ascii="DFKai-SB" w:hAnsi="DFKai-SB"/>
          <w:bCs/>
          <w:sz w:val="28"/>
          <w:szCs w:val="28"/>
        </w:rPr>
        <w:t>组</w:t>
      </w:r>
      <w:r>
        <w:rPr>
          <w:rFonts w:ascii="DFKai-SB" w:hAnsi="DFKai-SB"/>
          <w:bCs/>
          <w:sz w:val="28"/>
          <w:szCs w:val="28"/>
        </w:rPr>
        <w:t>別</w:t>
      </w:r>
      <w:r>
        <w:rPr>
          <w:rFonts w:hint="eastAsia" w:ascii="DFKai-SB" w:hAnsi="DFKai-SB"/>
          <w:bCs/>
          <w:sz w:val="28"/>
          <w:szCs w:val="28"/>
        </w:rPr>
        <w:t>。</w:t>
      </w:r>
    </w:p>
    <w:p>
      <w:pPr>
        <w:rPr>
          <w:rFonts w:ascii="DFKai-SB" w:hAnsi="DFKai-SB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三、</w:t>
      </w:r>
      <w:r>
        <w:rPr>
          <w:rFonts w:hint="eastAsia" w:ascii="Times New Roman" w:hAnsi="Times New Roman" w:cs="Times New Roman"/>
          <w:b/>
          <w:sz w:val="28"/>
          <w:szCs w:val="28"/>
        </w:rPr>
        <w:t>实验</w:t>
      </w:r>
      <w:r>
        <w:rPr>
          <w:rFonts w:ascii="Times New Roman" w:hAnsi="Times New Roman" w:cs="Times New Roman"/>
          <w:b/>
          <w:sz w:val="28"/>
          <w:szCs w:val="28"/>
        </w:rPr>
        <w:t>目的：</w:t>
      </w:r>
      <w:r>
        <w:rPr>
          <w:rFonts w:ascii="DFKai-SB" w:hAnsi="DFKai-SB"/>
          <w:bCs/>
          <w:sz w:val="28"/>
          <w:szCs w:val="28"/>
        </w:rPr>
        <w:t>使用</w:t>
      </w:r>
      <w:r>
        <w:rPr>
          <w:rFonts w:hint="eastAsia" w:ascii="DFKai-SB" w:hAnsi="DFKai-SB"/>
          <w:bCs/>
          <w:sz w:val="28"/>
          <w:szCs w:val="28"/>
        </w:rPr>
        <w:t>简洁</w:t>
      </w:r>
      <w:r>
        <w:rPr>
          <w:rFonts w:ascii="DFKai-SB" w:hAnsi="DFKai-SB"/>
          <w:bCs/>
          <w:sz w:val="28"/>
          <w:szCs w:val="28"/>
        </w:rPr>
        <w:t>的文字或</w:t>
      </w:r>
      <w:r>
        <w:rPr>
          <w:rFonts w:hint="eastAsia" w:ascii="DFKai-SB" w:hAnsi="DFKai-SB"/>
          <w:bCs/>
          <w:sz w:val="28"/>
          <w:szCs w:val="28"/>
        </w:rPr>
        <w:t>关键字来</w:t>
      </w:r>
      <w:r>
        <w:rPr>
          <w:rFonts w:ascii="DFKai-SB" w:hAnsi="DFKai-SB"/>
          <w:bCs/>
          <w:sz w:val="28"/>
          <w:szCs w:val="28"/>
        </w:rPr>
        <w:t>敘述，是以怎</w:t>
      </w:r>
      <w:r>
        <w:rPr>
          <w:rFonts w:hint="eastAsia" w:ascii="DFKai-SB" w:hAnsi="DFKai-SB"/>
          <w:bCs/>
          <w:sz w:val="28"/>
          <w:szCs w:val="28"/>
        </w:rPr>
        <w:t>样</w:t>
      </w:r>
      <w:r>
        <w:rPr>
          <w:rFonts w:ascii="DFKai-SB" w:hAnsi="DFKai-SB"/>
          <w:bCs/>
          <w:sz w:val="28"/>
          <w:szCs w:val="28"/>
        </w:rPr>
        <w:t>的目的作此</w:t>
      </w:r>
      <w:r>
        <w:rPr>
          <w:rFonts w:hint="eastAsia" w:ascii="DFKai-SB" w:hAnsi="DFKai-SB"/>
          <w:bCs/>
          <w:sz w:val="28"/>
          <w:szCs w:val="28"/>
        </w:rPr>
        <w:t>实验的。</w:t>
      </w:r>
    </w:p>
    <w:p>
      <w:pPr>
        <w:rPr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四</w:t>
      </w:r>
      <w:r>
        <w:rPr>
          <w:rFonts w:ascii="Times New Roman" w:hAnsi="Times New Roman" w:cs="Times New Roman"/>
          <w:b/>
          <w:sz w:val="28"/>
          <w:szCs w:val="28"/>
        </w:rPr>
        <w:t>、</w:t>
      </w:r>
      <w:r>
        <w:rPr>
          <w:rFonts w:hint="eastAsia" w:ascii="Times New Roman" w:hAnsi="Times New Roman" w:cs="Times New Roman"/>
          <w:b/>
          <w:sz w:val="28"/>
          <w:szCs w:val="28"/>
        </w:rPr>
        <w:t>实验环境</w:t>
      </w:r>
      <w:r>
        <w:rPr>
          <w:rFonts w:ascii="Times New Roman" w:hAnsi="Times New Roman" w:cs="Times New Roman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实验的操作系统和软件等。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实验的步骤和方法：</w:t>
      </w:r>
      <w:r>
        <w:rPr>
          <w:rFonts w:hint="eastAsia"/>
          <w:sz w:val="28"/>
          <w:szCs w:val="28"/>
        </w:rPr>
        <w:t>这是实验报告极其重要的内容。这部分要写明经过哪几个步骤。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六、数据记录和计算：</w:t>
      </w:r>
      <w:r>
        <w:rPr>
          <w:rFonts w:hint="eastAsia" w:ascii="Times New Roman" w:hAnsi="Times New Roman" w:cs="Times New Roman"/>
          <w:sz w:val="28"/>
          <w:szCs w:val="28"/>
        </w:rPr>
        <w:t>指从实验中测到的数据以及计算结果。</w:t>
      </w:r>
    </w:p>
    <w:p>
      <w:pPr>
        <w:rPr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七、实验结果或结论：</w:t>
      </w:r>
      <w:r>
        <w:rPr>
          <w:rFonts w:hint="eastAsia" w:ascii="Times New Roman" w:hAnsi="Times New Roman" w:cs="Times New Roman"/>
          <w:sz w:val="28"/>
          <w:szCs w:val="28"/>
        </w:rPr>
        <w:t>即根据实验过程中所见到的现象和测得的数据，得出结论。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八、备注或说明</w:t>
      </w:r>
      <w:r>
        <w:rPr>
          <w:rFonts w:hint="eastAsia"/>
          <w:sz w:val="28"/>
          <w:szCs w:val="28"/>
        </w:rPr>
        <w:t>：可写上实验成功或失败的原因，实验后的心得体会、建议等。</w:t>
      </w:r>
    </w:p>
    <w:p/>
    <w:p>
      <w:r>
        <w:br w:type="page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2000" w:type="dxa"/>
            <w:shd w:val="clear" w:color="auto" w:fill="auto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1、实验名称</w:t>
            </w:r>
          </w:p>
        </w:tc>
        <w:tc>
          <w:tcPr>
            <w:tcW w:w="7286" w:type="dxa"/>
            <w:shd w:val="clear" w:color="auto" w:fill="auto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jc w:val="center"/>
              <w:textAlignment w:val="auto"/>
              <w:rPr>
                <w:rFonts w:eastAsia="楷体"/>
                <w:b/>
                <w:sz w:val="32"/>
                <w:szCs w:val="32"/>
              </w:rPr>
            </w:pPr>
            <w:r>
              <w:rPr>
                <w:rFonts w:hint="eastAsia" w:ascii="黑体" w:hAnsi="黑体" w:eastAsia="黑体"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实验</w:t>
            </w:r>
            <w:r>
              <w:rPr>
                <w:rFonts w:ascii="黑体" w:hAnsi="黑体" w:eastAsia="黑体"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6-2 封装并使用</w:t>
            </w:r>
            <w:r>
              <w:rPr>
                <w:rFonts w:hint="eastAsia" w:ascii="黑体" w:hAnsi="黑体" w:eastAsia="黑体"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动画</w:t>
            </w:r>
            <w:r>
              <w:rPr>
                <w:rFonts w:ascii="黑体" w:hAnsi="黑体" w:eastAsia="黑体"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精灵类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00" w:type="dxa"/>
            <w:shd w:val="clear" w:color="auto" w:fill="auto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2、实验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日期</w:t>
            </w:r>
          </w:p>
        </w:tc>
        <w:tc>
          <w:tcPr>
            <w:tcW w:w="7286" w:type="dxa"/>
            <w:shd w:val="clear" w:color="auto" w:fill="auto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 w:ascii="DFKai-SB" w:hAnsi="DFKai-SB" w:cs="PMingLiU" w:eastAsiaTheme="minorEastAsia"/>
                <w:b/>
                <w:bCs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  <w:lang w:val="en-US" w:eastAsia="zh-CN"/>
              </w:rPr>
              <w:t>2022/11/18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3、实验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86" w:type="dxa"/>
            <w:gridSpan w:val="2"/>
            <w:shd w:val="clear" w:color="auto" w:fill="auto"/>
          </w:tcPr>
          <w:p>
            <w:pPr>
              <w:pStyle w:val="3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spacing w:before="156" w:beforeLines="50" w:after="156" w:afterLines="50" w:line="240" w:lineRule="auto"/>
              <w:ind w:left="0"/>
              <w:textAlignment w:val="auto"/>
              <w:rPr>
                <w:rFonts w:hint="default"/>
                <w:sz w:val="24"/>
                <w:szCs w:val="20"/>
              </w:rPr>
            </w:pPr>
            <w:r>
              <w:rPr>
                <w:sz w:val="24"/>
                <w:szCs w:val="20"/>
              </w:rPr>
              <w:t>1.理解动画精灵类设计中各属性、方法的作用与含义。</w:t>
            </w:r>
          </w:p>
          <w:p>
            <w:pPr>
              <w:pStyle w:val="3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spacing w:before="156" w:beforeLines="50" w:after="156" w:afterLines="50" w:line="240" w:lineRule="auto"/>
              <w:ind w:left="0"/>
              <w:textAlignment w:val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2.会在主函数中使用动画精灵类创建对象，会调用相应方法完成动画精灵动画播放功能，比如停止、播放、按方向动作等。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4、实验环境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2"/>
            <w:shd w:val="clear" w:color="auto" w:fill="auto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1、vs2019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5、实验的步骤和方法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pStyle w:val="16"/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line="240" w:lineRule="auto"/>
              <w:ind w:left="360" w:firstLine="0" w:firstLineChars="0"/>
              <w:textAlignment w:val="auto"/>
              <w:rPr>
                <w:rFonts w:ascii="宋体" w:hAnsi="宋体" w:eastAsia="宋体"/>
                <w:sz w:val="24"/>
              </w:rPr>
            </w:pPr>
            <w:bookmarkStart w:id="0" w:name="_Hlk81394433"/>
          </w:p>
          <w:bookmarkEnd w:id="0"/>
          <w:p>
            <w:pPr>
              <w:pageBreakBefore w:val="0"/>
              <w:widowControl w:val="0"/>
              <w:numPr>
                <w:ilvl w:val="0"/>
                <w:numId w:val="1"/>
              </w:numPr>
              <w:wordWrap/>
              <w:topLinePunct w:val="0"/>
              <w:autoSpaceDE/>
              <w:autoSpaceDN/>
              <w:bidi w:val="0"/>
              <w:spacing w:before="240" w:line="240" w:lineRule="auto"/>
              <w:textAlignment w:val="auto"/>
              <w:rPr>
                <w:rFonts w:ascii="宋体" w:hAnsi="宋体" w:eastAsia="宋体" w:cs="Times New Roman"/>
                <w:sz w:val="24"/>
                <w:szCs w:val="20"/>
              </w:rPr>
            </w:pPr>
            <w:r>
              <w:rPr>
                <w:rFonts w:hint="eastAsia" w:ascii="宋体" w:hAnsi="宋体" w:eastAsia="宋体" w:cs="Times New Roman"/>
                <w:sz w:val="24"/>
                <w:szCs w:val="20"/>
              </w:rPr>
              <w:t>在mian中创建CSprite类对象pMonster，在wihle循环中将它渲染出来。键盘控制实现四方向移动。使用双缓冲解决闪烁问题。（上次实验已完成大部分工作）</w:t>
            </w:r>
          </w:p>
          <w:p>
            <w:pPr>
              <w:pageBreakBefore w:val="0"/>
              <w:widowControl w:val="0"/>
              <w:numPr>
                <w:ilvl w:val="0"/>
                <w:numId w:val="1"/>
              </w:numPr>
              <w:wordWrap/>
              <w:topLinePunct w:val="0"/>
              <w:autoSpaceDE/>
              <w:autoSpaceDN/>
              <w:bidi w:val="0"/>
              <w:spacing w:before="240" w:line="240" w:lineRule="auto"/>
              <w:textAlignment w:val="auto"/>
              <w:rPr>
                <w:rFonts w:hint="eastAsia" w:ascii="宋体" w:hAnsi="宋体" w:eastAsia="宋体" w:cs="Times New Roman"/>
                <w:sz w:val="24"/>
                <w:szCs w:val="20"/>
              </w:rPr>
            </w:pPr>
            <w:r>
              <w:rPr>
                <w:rFonts w:hint="eastAsia" w:ascii="宋体" w:hAnsi="宋体" w:eastAsia="宋体" w:cs="Times New Roman"/>
                <w:sz w:val="24"/>
                <w:szCs w:val="20"/>
              </w:rPr>
              <w:t>在题1基础上，加入动画精灵类对象pWalker到main中，while循环中将它渲染出来。W、X、A、D四个键负责它的上下左右移动，注意改变移动方向时，动画精灵纹理起始截取位置要正确设置，从而pWalker可以改变方向行走；S、P键控制它的停止、播放；当pWalker和pMonster碰撞时， pWalker消失（死亡）。</w:t>
            </w:r>
          </w:p>
          <w:p>
            <w:pPr>
              <w:pageBreakBefore w:val="0"/>
              <w:widowControl w:val="0"/>
              <w:numPr>
                <w:ilvl w:val="0"/>
                <w:numId w:val="1"/>
              </w:numPr>
              <w:wordWrap/>
              <w:topLinePunct w:val="0"/>
              <w:autoSpaceDE/>
              <w:autoSpaceDN/>
              <w:bidi w:val="0"/>
              <w:spacing w:before="240" w:line="240" w:lineRule="auto"/>
              <w:textAlignment w:val="auto"/>
              <w:rPr>
                <w:rFonts w:ascii="宋体" w:hAnsi="宋体" w:eastAsia="宋体" w:cs="Times New Roman"/>
                <w:sz w:val="24"/>
                <w:szCs w:val="20"/>
              </w:rPr>
            </w:pPr>
            <w:r>
              <w:rPr>
                <w:rFonts w:hint="eastAsia" w:ascii="宋体" w:hAnsi="宋体" w:eastAsia="宋体" w:cs="Times New Roman"/>
                <w:sz w:val="24"/>
                <w:szCs w:val="20"/>
              </w:rPr>
              <w:t>动画精灵类拥有精灵类的所有功能，旋转、缩放等。在2题的基础上，按下I、D键可以使pWalker放大、缩小。此时，若两者碰撞，则高度较小的消失（死亡）。提示：应该判断包围矩形的高，而不是对象的height</w:t>
            </w:r>
          </w:p>
          <w:p>
            <w:pPr>
              <w:pStyle w:val="2"/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56" w:beforeLines="50" w:after="156" w:afterLines="50" w:line="240" w:lineRule="auto"/>
              <w:textAlignment w:val="auto"/>
              <w:rPr>
                <w:sz w:val="28"/>
                <w:szCs w:val="28"/>
              </w:rPr>
            </w:pPr>
            <w:bookmarkStart w:id="1" w:name="_Toc5165"/>
            <w:bookmarkStart w:id="2" w:name="_Toc464316783"/>
            <w:bookmarkStart w:id="3" w:name="_Toc464315801"/>
            <w:r>
              <w:rPr>
                <w:rFonts w:hint="eastAsia"/>
                <w:sz w:val="28"/>
                <w:szCs w:val="28"/>
              </w:rPr>
              <w:t>思考题</w:t>
            </w:r>
            <w:bookmarkEnd w:id="1"/>
            <w:bookmarkEnd w:id="2"/>
            <w:bookmarkEnd w:id="3"/>
          </w:p>
          <w:p>
            <w:pPr>
              <w:pageBreakBefore w:val="0"/>
              <w:widowControl w:val="0"/>
              <w:numPr>
                <w:ilvl w:val="0"/>
                <w:numId w:val="2"/>
              </w:numPr>
              <w:wordWrap/>
              <w:topLinePunct w:val="0"/>
              <w:autoSpaceDE/>
              <w:autoSpaceDN/>
              <w:bidi w:val="0"/>
              <w:spacing w:before="240" w:line="240" w:lineRule="auto"/>
              <w:textAlignment w:val="auto"/>
              <w:rPr>
                <w:rFonts w:ascii="宋体" w:hAnsi="宋体" w:eastAsia="宋体" w:cs="Times New Roman"/>
                <w:sz w:val="24"/>
                <w:szCs w:val="20"/>
              </w:rPr>
            </w:pPr>
            <w:r>
              <w:rPr>
                <w:rFonts w:ascii="宋体" w:hAnsi="宋体" w:eastAsia="宋体" w:cs="Times New Roman"/>
                <w:sz w:val="24"/>
                <w:szCs w:val="20"/>
              </w:rPr>
              <w:t>CAnimationSprite类中，txStart、tyStart两个属性表示什么含义？在什么方法中使用，起到了什么作用？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wordWrap/>
              <w:topLinePunct w:val="0"/>
              <w:autoSpaceDE/>
              <w:autoSpaceDN/>
              <w:bidi w:val="0"/>
              <w:spacing w:before="240" w:line="240" w:lineRule="auto"/>
              <w:jc w:val="both"/>
              <w:textAlignment w:val="auto"/>
              <w:rPr>
                <w:rFonts w:ascii="宋体" w:hAnsi="宋体" w:eastAsia="宋体" w:cs="Times New Roman"/>
                <w:sz w:val="24"/>
                <w:szCs w:val="20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2"/>
              </w:numPr>
              <w:wordWrap/>
              <w:topLinePunct w:val="0"/>
              <w:autoSpaceDE/>
              <w:autoSpaceDN/>
              <w:bidi w:val="0"/>
              <w:spacing w:before="240" w:line="240" w:lineRule="auto"/>
              <w:ind w:left="0" w:leftChars="0" w:firstLine="0" w:firstLineChars="0"/>
              <w:textAlignment w:val="auto"/>
              <w:rPr>
                <w:rFonts w:ascii="宋体" w:hAnsi="宋体" w:eastAsia="宋体" w:cs="Times New Roman"/>
                <w:sz w:val="24"/>
                <w:szCs w:val="20"/>
              </w:rPr>
            </w:pPr>
            <w:r>
              <w:rPr>
                <w:rFonts w:ascii="宋体" w:hAnsi="宋体" w:eastAsia="宋体" w:cs="Times New Roman"/>
                <w:sz w:val="24"/>
                <w:szCs w:val="20"/>
              </w:rPr>
              <w:t>Update函数是如何实现动画精灵帧的控制的？进入新的一帧时，SetFrame函数做了什么事情？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wordWrap/>
              <w:topLinePunct w:val="0"/>
              <w:autoSpaceDE/>
              <w:autoSpaceDN/>
              <w:bidi w:val="0"/>
              <w:spacing w:before="240" w:line="240" w:lineRule="auto"/>
              <w:jc w:val="both"/>
              <w:textAlignment w:val="auto"/>
              <w:rPr>
                <w:rFonts w:ascii="宋体" w:hAnsi="宋体" w:eastAsia="宋体" w:cs="Times New Roman"/>
                <w:sz w:val="24"/>
                <w:szCs w:val="20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240" w:line="240" w:lineRule="auto"/>
              <w:textAlignment w:val="auto"/>
              <w:rPr>
                <w:rFonts w:hint="eastAsia" w:ascii="宋体" w:hAnsi="宋体" w:eastAsia="宋体" w:cs="Times New Roman"/>
                <w:sz w:val="24"/>
                <w:szCs w:val="20"/>
              </w:rPr>
            </w:pPr>
            <w:r>
              <w:rPr>
                <w:rFonts w:ascii="宋体" w:hAnsi="宋体" w:eastAsia="宋体" w:cs="Times New Roman"/>
                <w:sz w:val="24"/>
                <w:szCs w:val="20"/>
              </w:rPr>
              <w:t>3.精灵的种类、数量越来越多，</w:t>
            </w:r>
            <w:r>
              <w:rPr>
                <w:rFonts w:hint="eastAsia" w:ascii="宋体" w:hAnsi="宋体" w:eastAsia="宋体" w:cs="Times New Roman"/>
                <w:sz w:val="24"/>
                <w:szCs w:val="20"/>
              </w:rPr>
              <w:t>而创建一个精灵都需要准备它的纹理，这样代码比较乱</w:t>
            </w:r>
            <w:r>
              <w:rPr>
                <w:rFonts w:ascii="宋体" w:hAnsi="宋体" w:eastAsia="宋体" w:cs="Times New Roman"/>
                <w:sz w:val="24"/>
                <w:szCs w:val="20"/>
              </w:rPr>
              <w:t>。如果设计一个</w:t>
            </w:r>
            <w:r>
              <w:rPr>
                <w:rFonts w:hint="eastAsia" w:ascii="宋体" w:hAnsi="宋体" w:eastAsia="宋体" w:cs="Times New Roman"/>
                <w:sz w:val="24"/>
                <w:szCs w:val="20"/>
              </w:rPr>
              <w:t>资源</w:t>
            </w:r>
            <w:r>
              <w:rPr>
                <w:rFonts w:ascii="宋体" w:hAnsi="宋体" w:eastAsia="宋体" w:cs="Times New Roman"/>
                <w:sz w:val="24"/>
                <w:szCs w:val="20"/>
              </w:rPr>
              <w:t>管理类，</w:t>
            </w:r>
            <w:r>
              <w:rPr>
                <w:rFonts w:hint="eastAsia" w:ascii="宋体" w:hAnsi="宋体" w:eastAsia="宋体" w:cs="Times New Roman"/>
                <w:sz w:val="24"/>
                <w:szCs w:val="20"/>
              </w:rPr>
              <w:t>由它来管理资源，需要创建精灵时从中查找资源来使用即可，那么，该如何设计？</w:t>
            </w:r>
            <w:r>
              <w:rPr>
                <w:rFonts w:ascii="宋体" w:hAnsi="宋体" w:eastAsia="宋体" w:cs="Times New Roman"/>
                <w:sz w:val="24"/>
                <w:szCs w:val="20"/>
              </w:rPr>
              <w:t>试着做一下。</w:t>
            </w:r>
          </w:p>
          <w:p>
            <w:pPr>
              <w:pStyle w:val="17"/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line="240" w:lineRule="auto"/>
              <w:ind w:firstLine="0" w:firstLineChars="0"/>
              <w:textAlignment w:val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6、</w:t>
            </w:r>
            <w:r>
              <w:rPr>
                <w:rFonts w:hint="eastAsia"/>
                <w:b/>
                <w:sz w:val="28"/>
                <w:szCs w:val="28"/>
              </w:rPr>
              <w:t>数据记录和计算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/>
                <w:b/>
                <w:bCs/>
                <w:color w:val="FF0000"/>
                <w:szCs w:val="21"/>
              </w:rPr>
            </w:pPr>
            <w:r>
              <w:rPr>
                <w:rFonts w:hint="eastAsia" w:ascii="DFKai-SB" w:hAnsi="DFKai-SB"/>
                <w:b/>
                <w:bCs/>
                <w:color w:val="FF0000"/>
                <w:szCs w:val="21"/>
              </w:rPr>
              <w:t>（代码编写思路及关键代码）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第一题关键代码：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clientRT;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GetClientRect(hwnd, &amp;clientRT);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hdc = GetDC(hwnd);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精灵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hdcSprite = CreateCompatibleDC(hdc);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hBmSprite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LoadImage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L"Monster.bmp"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IMAGE_BITMAP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0, 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LR_LOADFROMFILE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SelectObject(hdcSprite, hBmSprite);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bm;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GetObject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(hBmSprite,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 &amp;bm);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pMonster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CSprite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(hdcSprite, 100, 100, bm.bmWidth, bm.bmHeight);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双缓冲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hdcMem = CreateCompatibleDC(hdc);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hBmMem = CreateCompatibleBitmap(hdc, clientRT.right - clientRT.left, clientRT.bottom - clientRT.top);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SelectObject(hdcMem, hBmMem);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循环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bMessage;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PeekMessage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(&amp;Msg,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0, 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PM_NOREMOVE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(Msg.message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WM_QUIT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bMessage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PeekMessage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(&amp;Msg,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0, 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PM_REMOVE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(bMessage)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TranslateMessage(&amp;Msg);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DispatchMessage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(&amp;Msg);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设置允许世界转换的高级图形模式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SetGraphicsMode(hdcMem,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GM_ADVANCED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写进双缓冲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FillRect(hdcMem, &amp;clientRT,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)GetStockObject(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WHITE_BRUSH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去掉多余的像素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SetStretchBltMode(hdcMem,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COLORONCOLOR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渲染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pMonster-&gt;Render(hdcMem);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恢复图形模式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SetGraphicsMode(hdcMem,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GM_COMPATIBLE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输出精灵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BitBlt(hdc, 0, 0, clientRT.right, clientRT.bottom, hdcMem, 0, 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SRCCOPY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DeleteObject(hBmSprite);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DeleteDC(hdcSprite);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ReleaseDC(hwnd, hdc);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(pMonster)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delete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pMonster;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WM_KEYDOWN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左上右下移动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VK_LEFT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pMonster-&gt;SetPos(pMonster-&gt;GetXPos() - 10, pMonster-&gt;GetYPos());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VK_UP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pMonster-&gt;SetPos(pMonster-&gt;GetXPos(), pMonster-&gt;GetYPos() - 10);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VK_RIGHT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pMonster-&gt;SetPos(pMonster-&gt;GetXPos() + 10, pMonster-&gt;GetYPos());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VK_DOWN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pMonster-&gt;SetPos(pMonster-&gt;GetXPos(), pMonster-&gt;GetYPos() + 10);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第二题关键代码：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clientRT;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GetClientRect(hwnd, &amp;clientRT);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hdc = GetDC(hwnd);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monster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hdcMonster = CreateCompatibleDC(hdc);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hBmMonster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LoadImage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L"Monster.bmp"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IMAGE_BITMAP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0, 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LR_LOADFROMFILE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SelectObject(hdcMonster, hBmMonster);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bmMonster;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GetObject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(hBmMonster,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 &amp;bmMonster);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pMonster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CSprite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(hdcMonster, 100, 100, bmMonster.bmWidth, bmMonster.bmHeight);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walker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hdcWalker = CreateCompatibleDC(hdc);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hBmWalker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LoadImage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L"walker.bmp"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IMAGE_BITMAP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0, 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LR_LOADFROMFILE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SelectObject(hdcWalker, hBmWalker);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bmWalker;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GetObject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(hBmWalker,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 &amp;bmWalker);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pWalker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CAnimationSprite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(hdcWalker, 4, 5, 500, 100, bmWalker.bmWidth / 4, bmWalker.bmHeight / 4, 0, 0, bmWalker.bmWidth, bmWalker.bmHeight);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pWalker-&gt;SetTransparent(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pWalker-&gt;Play();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Get systemTime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t0 = GetTickCount(), t1;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双缓冲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hdcMem = CreateCompatibleDC(hdc);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hBmMem = CreateCompatibleBitmap(hdc, clientRT.right - clientRT.left, clientRT.bottom - clientRT.top);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SelectObject(hdcMem, hBmMem);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循环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bMessage;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PeekMessage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(&amp;Msg,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0, 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PM_NOREMOVE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(Msg.message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WM_QUIT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bMessage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PeekMessage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(&amp;Msg,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0, 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PM_REMOVE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(bMessage)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TranslateMessage(&amp;Msg);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DispatchMessage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(&amp;Msg);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t1 = GetTickCount();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pWalker-&gt;Update((t1 - t0) / 1000.0f);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t0 = t1;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设置允许世界转换的高级图形模式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SetGraphicsMode(hdcMem,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GM_ADVANCED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写进双缓冲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FillRect(hdcMem, &amp;clientRT,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)GetStockObject(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WHITE_BRUSH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去掉多余的像素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SetStretchBltMode(hdcMem,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COLORONCOLOR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渲染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(pMonster-&gt;CollideWith(*pWalker))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pWalker-&gt;SetVisible(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设置不可见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pMonster-&gt;Render(hdcMem);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pWalker-&gt;Render(hdcMem);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恢复图形模式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SetGraphicsMode(hdcMem,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GM_COMPATIBLE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输出精灵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BitBlt(hdc, 0, 0, clientRT.right, clientRT.bottom, hdcMem, 0, 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SRCCOPY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DeleteObject(hBmMonster);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DeleteObject(hBmWalker);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DeleteDC(hdcMonster);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DeleteDC(hdcWalker);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ReleaseDC(hwnd, hdc);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(pMonster)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delete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pMonster;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WM_KEYDOWN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monster左上右下移动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VK_LEFT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pMonster-&gt;SetPos(pMonster-&gt;GetXPos() - 10, pMonster-&gt;GetYPos());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VK_UP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pMonster-&gt;SetPos(pMonster-&gt;GetXPos(), pMonster-&gt;GetYPos() - 10);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VK_RIGHT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pMonster-&gt;SetPos(pMonster-&gt;GetXPos() + 10, pMonster-&gt;GetYPos());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VK_DOWN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pMonster-&gt;SetPos(pMonster-&gt;GetXPos(), pMonster-&gt;GetYPos() + 10);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walker左上右下移动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'A'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'a'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pWalker-&gt;SetPos(pWalker-&gt;GetXPos() - 10, pWalker-&gt;GetYPos());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pWalker-&gt;SetTextureStartPos(0, pWalker-&gt;GetHeight() *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'W'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'w'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pWalker-&gt;SetPos(pWalker-&gt;GetXPos(), pWalker-&gt;GetYPos() - 10);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pWalker-&gt;SetTextureStartPos(0, pWalker-&gt;GetHeight() * 3);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'D'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'd'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pWalker-&gt;SetPos(pWalker-&gt;GetXPos() + 10, pWalker-&gt;GetYPos());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pWalker-&gt;SetTextureStartPos(0, pWalker-&gt;GetHeight() * 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'X'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'x'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pWalker-&gt;SetPos(pWalker-&gt;GetXPos(), pWalker-&gt;GetYPos() + 10);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pWalker-&gt;SetTextureStartPos(0, pWalker-&gt;GetHeight() * 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'S'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's'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pWalker-&gt;Stop();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'P'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'p'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pWalker-&gt;Resume();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第三题关键代码：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clientRT;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GetClientRect(hwnd, &amp;clientRT);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hdc = GetDC(hwnd);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monster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hdcMonster = CreateCompatibleDC(hdc);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hBmMonster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LoadImage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L"Monster.bmp"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IMAGE_BITMAP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0, 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LR_LOADFROMFILE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SelectObject(hdcMonster, hBmMonster);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bmMonster;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GetObject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(hBmMonster,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 &amp;bmMonster);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pMonster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CSprite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(hdcMonster, 100, 100, bmMonster.bmWidth, bmMonster.bmHeight);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walker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hdcWalker = CreateCompatibleDC(hdc);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hBmWalker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LoadImage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L"walker.bmp"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IMAGE_BITMAP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0, 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LR_LOADFROMFILE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SelectObject(hdcWalker, hBmWalker);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bmWalker;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GetObject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(hBmWalker,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 &amp;bmWalker);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pWalker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CAnimationSprite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(hdcWalker, 4, 5, 500, 100, bmWalker.bmWidth / 4, bmWalker.bmHeight / 4, 0, 0, bmWalker.bmWidth, bmWalker.bmHeight);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pWalker-&gt;SetTransparent(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pWalker-&gt;Play();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Get systemTime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t0 = GetTickCount(), t1;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双缓冲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hdcMem = CreateCompatibleDC(hdc);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hBmMem = CreateCompatibleBitmap(hdc, clientRT.right - clientRT.left, clientRT.bottom - clientRT.top);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SelectObject(hdcMem, hBmMem);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循环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bMessage;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PeekMessage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(&amp;Msg,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0, 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PM_NOREMOVE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(Msg.message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WM_QUIT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bMessage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PeekMessage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(&amp;Msg,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0, 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PM_REMOVE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(bMessage)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TranslateMessage(&amp;Msg);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DispatchMessage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(&amp;Msg);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t1 = GetTickCount();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pWalker-&gt;Update((t1 - t0) / 1000.0f);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t0 = t1;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设置允许世界转换的高级图形模式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SetGraphicsMode(hdcMem,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GM_ADVANCED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写进双缓冲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FillRect(hdcMem, &amp;clientRT,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)GetStockObject(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WHITE_BRUSH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去掉多余的像素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SetStretchBltMode(hdcMem,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COLORONCOLOR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渲染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(pMonster-&gt;CollideWith(*pWalker))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(pMonster-&gt;GetBoundingBox()-&gt;top &lt;= pWalker-&gt;GetBoundingBox()-&gt;top)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pMonster-&gt;SetVisible(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设置不可见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pWalker-&gt;SetVisible(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设置不可见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pMonster-&gt;Render(hdcMem);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pWalker-&gt;Render(hdcMem);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恢复图形模式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SetGraphicsMode(hdcMem,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GM_COMPATIBLE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输出精灵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BitBlt(hdc, 0, 0, clientRT.right, clientRT.bottom, hdcMem, 0, 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SRCCOPY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DeleteObject(hBmMonster);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DeleteObject(hBmWalker);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DeleteDC(hdcMonster);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DeleteDC(hdcWalker);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ReleaseDC(hwnd, hdc);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(pMonster)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delete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pMonster;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WM_KEYDOWN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monster左上右下移动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VK_LEFT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pMonster-&gt;SetPos(pMonster-&gt;GetXPos() - 10, pMonster-&gt;GetYPos());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VK_UP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pMonster-&gt;SetPos(pMonster-&gt;GetXPos(), pMonster-&gt;GetYPos() - 10);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VK_RIGHT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pMonster-&gt;SetPos(pMonster-&gt;GetXPos() + 10, pMonster-&gt;GetYPos());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VK_DOWN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pMonster-&gt;SetPos(pMonster-&gt;GetXPos(), pMonster-&gt;GetYPos() + 10);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walker左上右下移动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'A'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'a'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pWalker-&gt;SetPos(pWalker-&gt;GetXPos() - 10, pWalker-&gt;GetYPos());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pWalker-&gt;SetTextureStartPos(0, pWalker-&gt;GetHeight() *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'W'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'w'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pWalker-&gt;SetPos(pWalker-&gt;GetXPos(), pWalker-&gt;GetYPos() - 10);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pWalker-&gt;SetTextureStartPos(0, pWalker-&gt;GetHeight() * 3);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'D'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'd'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pWalker-&gt;SetPos(pWalker-&gt;GetXPos() + 10, pWalker-&gt;GetYPos());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pWalker-&gt;SetTextureStartPos(0, pWalker-&gt;GetHeight() * 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'X'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'x'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pWalker-&gt;SetPos(pWalker-&gt;GetXPos(), pWalker-&gt;GetYPos() + 10);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pWalker-&gt;SetTextureStartPos(0, pWalker-&gt;GetHeight() * 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'S'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停止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's'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pWalker-&gt;Stop();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'P'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播放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'p'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pWalker-&gt;Resume();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'R'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旋转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'r'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angle += 30;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pWalker-&gt;SetRotationAngle(angle *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/ 180);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'I'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放大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'i'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pWalker-&gt;SetScaleFactor(scale_x += 0.3, scale_x += 0.3);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'F'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缩小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'f'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(scale_x &lt;= 0.5 || scale_y &lt;= 0.5)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pWalker-&gt;SetScaleFactor(scale_x -= 0.3, scale_x -= 0.3);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'Z'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monster放大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'z'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pMonster-&gt;SetScaleFactor(monster_sx += 0.3, monster_sx += 0.3);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'C'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monster缩小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'c'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(monster_sx &lt;= 0.5 || monster_sy &lt;= 0.5)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pMonster-&gt;SetScaleFactor(monster_sx -= 0.3, monster_sx -= 0.3);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bookmarkStart w:id="4" w:name="_GoBack"/>
            <w:bookmarkEnd w:id="4"/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7、</w:t>
            </w:r>
            <w:r>
              <w:rPr>
                <w:rFonts w:hint="eastAsia"/>
                <w:b/>
                <w:sz w:val="28"/>
                <w:szCs w:val="28"/>
              </w:rPr>
              <w:t>实验结果或结论</w:t>
            </w:r>
            <w:r>
              <w:rPr>
                <w:rFonts w:hint="eastAsia" w:ascii="DFKai-SB" w:hAnsi="DFKai-SB" w:cs="PMingLiU"/>
                <w:b/>
                <w:bCs/>
                <w:kern w:val="0"/>
                <w:szCs w:val="21"/>
              </w:rPr>
              <w:t>（</w:t>
            </w:r>
            <w:r>
              <w:rPr>
                <w:rFonts w:hint="eastAsia" w:ascii="宋体" w:hAnsi="宋体"/>
                <w:szCs w:val="21"/>
              </w:rPr>
              <w:t>实验结果怎么样？你从这个实验你学会了什么？得出了</w:t>
            </w:r>
            <w:r>
              <w:rPr>
                <w:rFonts w:hint="eastAsia" w:ascii="DFKai-SB" w:hAnsi="DFKai-SB" w:cs="PMingLiU"/>
                <w:bCs/>
                <w:kern w:val="0"/>
                <w:szCs w:val="21"/>
              </w:rPr>
              <w:t>什么结论？）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/>
                <w:b/>
                <w:bCs/>
                <w:color w:val="FF0000"/>
                <w:szCs w:val="21"/>
              </w:rPr>
            </w:pPr>
            <w:r>
              <w:rPr>
                <w:rFonts w:hint="eastAsia" w:ascii="DFKai-SB" w:hAnsi="DFKai-SB"/>
                <w:b/>
                <w:bCs/>
                <w:color w:val="FF0000"/>
                <w:szCs w:val="21"/>
              </w:rPr>
              <w:t>（实验结果截图+文字说明）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实验结果如录屏文件所示。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思考题结论：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wordWrap/>
              <w:topLinePunct w:val="0"/>
              <w:autoSpaceDE/>
              <w:autoSpaceDN/>
              <w:bidi w:val="0"/>
              <w:spacing w:before="240" w:line="240" w:lineRule="auto"/>
              <w:jc w:val="both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</w:t>
            </w:r>
            <w:r>
              <w:rPr>
                <w:rFonts w:hint="eastAsia" w:ascii="宋体" w:hAnsi="宋体" w:eastAsia="宋体" w:cs="Times New Roman"/>
                <w:sz w:val="24"/>
                <w:szCs w:val="20"/>
                <w:lang w:val="en-US" w:eastAsia="zh-CN"/>
              </w:rPr>
              <w:t>txStart、tyStart两个属性表示当前纹理坐标的基准；在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SetFrame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和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SetTextureStartPos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这两个方法里用到；起到了改变当前纹理被截取的起始坐标。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wordWrap/>
              <w:topLinePunct w:val="0"/>
              <w:autoSpaceDE/>
              <w:autoSpaceDN/>
              <w:bidi w:val="0"/>
              <w:spacing w:before="240" w:line="240" w:lineRule="auto"/>
              <w:jc w:val="both"/>
              <w:textAlignment w:val="auto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2：计算上一帧到此时刻流逝的时间，如果大于设定帧频表示的时间间隔，则调用SetFrame函数设置下一帧的纹理坐标。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8、</w:t>
            </w:r>
            <w:r>
              <w:rPr>
                <w:rFonts w:hint="eastAsia"/>
                <w:b/>
                <w:sz w:val="28"/>
                <w:szCs w:val="28"/>
              </w:rPr>
              <w:t>备注或说明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动画类可以帮助开发者快速设计动作，例如根据不同的按键可以表现出不同的行为动画，大大减少代码的重复率。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line="240" w:lineRule="auto"/>
              <w:textAlignment w:val="auto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9224EF"/>
    <w:multiLevelType w:val="multilevel"/>
    <w:tmpl w:val="219224E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90F6F3"/>
    <w:multiLevelType w:val="singleLevel"/>
    <w:tmpl w:val="2D90F6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lM2U4MDA4ZWRkMWM2Zjg0YTA3YWY2MjM0MGJjYTgifQ=="/>
  </w:docVars>
  <w:rsids>
    <w:rsidRoot w:val="00172A27"/>
    <w:rsid w:val="00023E32"/>
    <w:rsid w:val="000351B7"/>
    <w:rsid w:val="00041DB4"/>
    <w:rsid w:val="00057E47"/>
    <w:rsid w:val="000637A4"/>
    <w:rsid w:val="000A26AB"/>
    <w:rsid w:val="00125931"/>
    <w:rsid w:val="001608CD"/>
    <w:rsid w:val="001C1D12"/>
    <w:rsid w:val="001D1D11"/>
    <w:rsid w:val="001D5E0F"/>
    <w:rsid w:val="00230AFF"/>
    <w:rsid w:val="002323A8"/>
    <w:rsid w:val="00265AA8"/>
    <w:rsid w:val="002C384A"/>
    <w:rsid w:val="002D1F39"/>
    <w:rsid w:val="002F5399"/>
    <w:rsid w:val="002F6E68"/>
    <w:rsid w:val="00387D42"/>
    <w:rsid w:val="003D7E66"/>
    <w:rsid w:val="004545E2"/>
    <w:rsid w:val="004D1DA6"/>
    <w:rsid w:val="004E186B"/>
    <w:rsid w:val="0057360D"/>
    <w:rsid w:val="005865D2"/>
    <w:rsid w:val="00595668"/>
    <w:rsid w:val="00653F9D"/>
    <w:rsid w:val="00697E1A"/>
    <w:rsid w:val="006A35BA"/>
    <w:rsid w:val="006A65A7"/>
    <w:rsid w:val="006B581B"/>
    <w:rsid w:val="006C4D44"/>
    <w:rsid w:val="00772356"/>
    <w:rsid w:val="00781BCA"/>
    <w:rsid w:val="007B0749"/>
    <w:rsid w:val="007D05AD"/>
    <w:rsid w:val="0083469E"/>
    <w:rsid w:val="00893EF5"/>
    <w:rsid w:val="00894C20"/>
    <w:rsid w:val="008C7382"/>
    <w:rsid w:val="00930234"/>
    <w:rsid w:val="00934C14"/>
    <w:rsid w:val="009A466E"/>
    <w:rsid w:val="009B7114"/>
    <w:rsid w:val="009C319B"/>
    <w:rsid w:val="009F1909"/>
    <w:rsid w:val="00A015E6"/>
    <w:rsid w:val="00A50ED8"/>
    <w:rsid w:val="00AB2CA6"/>
    <w:rsid w:val="00AD17F6"/>
    <w:rsid w:val="00AE6CAB"/>
    <w:rsid w:val="00B26BED"/>
    <w:rsid w:val="00B7320A"/>
    <w:rsid w:val="00BC2080"/>
    <w:rsid w:val="00BC6EAB"/>
    <w:rsid w:val="00BF618F"/>
    <w:rsid w:val="00C52D7A"/>
    <w:rsid w:val="00C74516"/>
    <w:rsid w:val="00C76227"/>
    <w:rsid w:val="00C938CD"/>
    <w:rsid w:val="00CB0851"/>
    <w:rsid w:val="00CB63D4"/>
    <w:rsid w:val="00CF50C8"/>
    <w:rsid w:val="00D550D5"/>
    <w:rsid w:val="00D86D3F"/>
    <w:rsid w:val="00E138E5"/>
    <w:rsid w:val="00EF0EEF"/>
    <w:rsid w:val="00EF3BF6"/>
    <w:rsid w:val="00F27ABD"/>
    <w:rsid w:val="00F82513"/>
    <w:rsid w:val="00FF3024"/>
    <w:rsid w:val="07021D64"/>
    <w:rsid w:val="08201DCB"/>
    <w:rsid w:val="0A295203"/>
    <w:rsid w:val="0BD624E2"/>
    <w:rsid w:val="106F1A56"/>
    <w:rsid w:val="2B5041D5"/>
    <w:rsid w:val="3101451A"/>
    <w:rsid w:val="379D17E3"/>
    <w:rsid w:val="4624732B"/>
    <w:rsid w:val="4CF43E74"/>
    <w:rsid w:val="50D31FB0"/>
    <w:rsid w:val="54D44008"/>
    <w:rsid w:val="59886EBB"/>
    <w:rsid w:val="5C743C9D"/>
    <w:rsid w:val="668D16FC"/>
    <w:rsid w:val="6A335A7A"/>
    <w:rsid w:val="741E49DF"/>
    <w:rsid w:val="7BD20537"/>
    <w:rsid w:val="7E40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方正书宋简体" w:cs="Times New Roman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uiPriority w:val="0"/>
    <w:pPr>
      <w:ind w:left="540"/>
    </w:pPr>
    <w:rPr>
      <w:rFonts w:hint="eastAsia" w:ascii="宋体" w:hAnsi="宋体" w:eastAsia="宋体" w:cs="Times New Roman"/>
      <w:szCs w:val="24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FollowedHyperlink"/>
    <w:basedOn w:val="9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9"/>
    <w:link w:val="5"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4">
    <w:name w:val="HTML 预设格式 字符"/>
    <w:basedOn w:val="9"/>
    <w:link w:val="6"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clsliteral"/>
    <w:basedOn w:val="9"/>
    <w:qFormat/>
    <w:uiPriority w:val="0"/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方正书宋简体" w:cs="Times New Roman"/>
      <w:sz w:val="20"/>
      <w:szCs w:val="20"/>
    </w:rPr>
  </w:style>
  <w:style w:type="character" w:customStyle="1" w:styleId="18">
    <w:name w:val="标题 3 字符"/>
    <w:basedOn w:val="9"/>
    <w:link w:val="2"/>
    <w:uiPriority w:val="0"/>
    <w:rPr>
      <w:rFonts w:ascii="Times New Roman" w:hAnsi="Times New Roman" w:eastAsia="方正书宋简体" w:cs="Times New Roman"/>
      <w:b/>
      <w:bCs/>
      <w:sz w:val="32"/>
      <w:szCs w:val="32"/>
    </w:rPr>
  </w:style>
  <w:style w:type="character" w:customStyle="1" w:styleId="19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character" w:customStyle="1" w:styleId="20">
    <w:name w:val="正文文本 字符"/>
    <w:basedOn w:val="9"/>
    <w:link w:val="3"/>
    <w:qFormat/>
    <w:uiPriority w:val="0"/>
    <w:rPr>
      <w:rFonts w:ascii="宋体" w:hAnsi="宋体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2063</Words>
  <Characters>8653</Characters>
  <Lines>8</Lines>
  <Paragraphs>2</Paragraphs>
  <TotalTime>28</TotalTime>
  <ScaleCrop>false</ScaleCrop>
  <LinksUpToDate>false</LinksUpToDate>
  <CharactersWithSpaces>12030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2021-08-30T08:18:00Z</dcterms:created>
  <dc:creator>li jq</dc:creator>
  <cp:lastModifiedBy>oooo</cp:lastModifiedBy>
  <dcterms:modified xsi:type="dcterms:W3CDTF">2022-11-18T11:07:44Z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8956AE5B022F4DBAAE409F9AE9FCCE7C</vt:lpwstr>
  </property>
</Properties>
</file>