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61" w:rsidRPr="006B14EC" w:rsidRDefault="00057161" w:rsidP="007D3709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  <w:b/>
        </w:rPr>
      </w:pPr>
      <w:r w:rsidRPr="006B14EC">
        <w:rPr>
          <w:rFonts w:ascii="Times New Roman" w:eastAsia="宋体" w:hAnsi="Times New Roman" w:cs="Times New Roman"/>
          <w:b/>
        </w:rPr>
        <w:t>函数定义</w:t>
      </w:r>
    </w:p>
    <w:p w:rsidR="00057161" w:rsidRPr="006B14EC" w:rsidRDefault="00057161" w:rsidP="003A1787">
      <w:pPr>
        <w:spacing w:before="156"/>
        <w:ind w:leftChars="155" w:left="372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  <w:color w:val="FF0000"/>
        </w:rPr>
        <w:t>functon</w:t>
      </w:r>
      <w:r w:rsidRPr="006B14EC">
        <w:rPr>
          <w:rFonts w:ascii="Times New Roman" w:eastAsia="宋体" w:hAnsi="Times New Roman" w:cs="Times New Roman"/>
          <w:color w:val="FF0000"/>
        </w:rPr>
        <w:t xml:space="preserve"> </w:t>
      </w:r>
      <w:r w:rsidRPr="006B14EC">
        <w:rPr>
          <w:rFonts w:ascii="Times New Roman" w:eastAsia="宋体" w:hAnsi="Times New Roman" w:cs="Times New Roman"/>
          <w:b/>
          <w:color w:val="FF00FF"/>
        </w:rPr>
        <w:t>函数名</w:t>
      </w:r>
      <w:r w:rsidRPr="006B14EC">
        <w:rPr>
          <w:rFonts w:ascii="Times New Roman" w:eastAsia="宋体" w:hAnsi="Times New Roman" w:cs="Times New Roman"/>
          <w:b/>
          <w:color w:val="FF00FF"/>
        </w:rPr>
        <w:t>()</w:t>
      </w:r>
    </w:p>
    <w:p w:rsidR="00057161" w:rsidRPr="006B14EC" w:rsidRDefault="00057161" w:rsidP="003A1787">
      <w:pPr>
        <w:spacing w:before="156"/>
        <w:ind w:leftChars="155" w:left="372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 xml:space="preserve">        </w:t>
      </w:r>
      <w:r w:rsidRPr="006B14EC">
        <w:rPr>
          <w:rFonts w:ascii="Times New Roman" w:eastAsia="宋体" w:hAnsi="Times New Roman" w:cs="Times New Roman"/>
          <w:color w:val="00B050"/>
        </w:rPr>
        <w:t>--</w:t>
      </w:r>
      <w:r w:rsidRPr="006B14EC">
        <w:rPr>
          <w:rFonts w:ascii="Times New Roman" w:eastAsia="宋体" w:hAnsi="Times New Roman" w:cs="Times New Roman"/>
          <w:color w:val="00B050"/>
        </w:rPr>
        <w:t>函数体</w:t>
      </w:r>
    </w:p>
    <w:p w:rsidR="00057161" w:rsidRPr="006B14EC" w:rsidRDefault="00057161" w:rsidP="003A1787">
      <w:pPr>
        <w:spacing w:before="156"/>
        <w:ind w:leftChars="155" w:left="372"/>
        <w:rPr>
          <w:rFonts w:ascii="Times New Roman" w:eastAsia="宋体" w:hAnsi="Times New Roman" w:cs="Times New Roman"/>
          <w:b/>
          <w:color w:val="0000FF"/>
        </w:rPr>
      </w:pPr>
      <w:r w:rsidRPr="006B14EC">
        <w:rPr>
          <w:rFonts w:ascii="Times New Roman" w:eastAsia="宋体" w:hAnsi="Times New Roman" w:cs="Times New Roman"/>
          <w:b/>
          <w:color w:val="0000FF"/>
        </w:rPr>
        <w:t>end</w:t>
      </w:r>
    </w:p>
    <w:p w:rsidR="007D3709" w:rsidRPr="006B14EC" w:rsidRDefault="007D3709" w:rsidP="007D3709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</w:rPr>
        <w:t>函数调用</w:t>
      </w:r>
      <w:r w:rsidRPr="006B14EC">
        <w:rPr>
          <w:rFonts w:ascii="Times New Roman" w:eastAsia="宋体" w:hAnsi="Times New Roman" w:cs="Times New Roman"/>
        </w:rPr>
        <w:t>时</w:t>
      </w:r>
      <w:r w:rsidRPr="006B14EC">
        <w:rPr>
          <w:rFonts w:ascii="Times New Roman" w:eastAsia="宋体" w:hAnsi="Times New Roman" w:cs="Times New Roman"/>
        </w:rPr>
        <w:t>实参</w:t>
      </w:r>
      <w:r w:rsidRPr="006B14EC">
        <w:rPr>
          <w:rFonts w:ascii="Times New Roman" w:eastAsia="宋体" w:hAnsi="Times New Roman" w:cs="Times New Roman"/>
        </w:rPr>
        <w:t>列表外的圆括号</w:t>
      </w:r>
      <w:r w:rsidRPr="006B14EC">
        <w:rPr>
          <w:rFonts w:ascii="Times New Roman" w:eastAsia="宋体" w:hAnsi="Times New Roman" w:cs="Times New Roman"/>
          <w:b/>
        </w:rPr>
        <w:t>()</w:t>
      </w:r>
      <w:r w:rsidRPr="006B14EC">
        <w:rPr>
          <w:rFonts w:ascii="Times New Roman" w:eastAsia="宋体" w:hAnsi="Times New Roman" w:cs="Times New Roman"/>
        </w:rPr>
        <w:t>：若函数只有一个参数，且此参数为字符串常量或者</w:t>
      </w:r>
      <w:r w:rsidRPr="006B14EC">
        <w:rPr>
          <w:rFonts w:ascii="Times New Roman" w:eastAsia="宋体" w:hAnsi="Times New Roman" w:cs="Times New Roman"/>
        </w:rPr>
        <w:t>table</w:t>
      </w:r>
      <w:r w:rsidRPr="006B14EC">
        <w:rPr>
          <w:rFonts w:ascii="Times New Roman" w:eastAsia="宋体" w:hAnsi="Times New Roman" w:cs="Times New Roman"/>
        </w:rPr>
        <w:t>构造式，则函数调用时参数列表的圆括号可省略。</w:t>
      </w:r>
      <w:r w:rsidR="002F27DC" w:rsidRPr="006B14EC">
        <w:rPr>
          <w:rFonts w:ascii="Times New Roman" w:eastAsia="宋体" w:hAnsi="Times New Roman" w:cs="Times New Roman"/>
        </w:rPr>
        <w:t>除此以外的情况，（）不可省略。</w:t>
      </w:r>
    </w:p>
    <w:p w:rsidR="00EA4C6C" w:rsidRPr="006B14EC" w:rsidRDefault="00057161" w:rsidP="00EA4C6C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</w:rPr>
        <w:t>参数传递</w:t>
      </w:r>
      <w:r w:rsidRPr="006B14EC">
        <w:rPr>
          <w:rFonts w:ascii="Times New Roman" w:eastAsia="宋体" w:hAnsi="Times New Roman" w:cs="Times New Roman"/>
        </w:rPr>
        <w:t>：实参</w:t>
      </w:r>
      <w:r w:rsidR="00042466" w:rsidRPr="006B14EC">
        <w:rPr>
          <w:rFonts w:ascii="Times New Roman" w:eastAsia="宋体" w:hAnsi="Times New Roman" w:cs="Times New Roman"/>
        </w:rPr>
        <w:t>和</w:t>
      </w:r>
      <w:r w:rsidRPr="006B14EC">
        <w:rPr>
          <w:rFonts w:ascii="Times New Roman" w:eastAsia="宋体" w:hAnsi="Times New Roman" w:cs="Times New Roman"/>
        </w:rPr>
        <w:t>形参的匹配与多重赋值语句类似，多余</w:t>
      </w:r>
      <w:r w:rsidR="007D3709" w:rsidRPr="006B14EC">
        <w:rPr>
          <w:rFonts w:ascii="Times New Roman" w:eastAsia="宋体" w:hAnsi="Times New Roman" w:cs="Times New Roman"/>
        </w:rPr>
        <w:t>的实参</w:t>
      </w:r>
      <w:r w:rsidRPr="006B14EC">
        <w:rPr>
          <w:rFonts w:ascii="Times New Roman" w:eastAsia="宋体" w:hAnsi="Times New Roman" w:cs="Times New Roman"/>
        </w:rPr>
        <w:t>被忽略，缺少</w:t>
      </w:r>
      <w:r w:rsidR="007D3709" w:rsidRPr="006B14EC">
        <w:rPr>
          <w:rFonts w:ascii="Times New Roman" w:eastAsia="宋体" w:hAnsi="Times New Roman" w:cs="Times New Roman"/>
        </w:rPr>
        <w:t>的实参</w:t>
      </w:r>
      <w:r w:rsidRPr="006B14EC">
        <w:rPr>
          <w:rFonts w:ascii="Times New Roman" w:eastAsia="宋体" w:hAnsi="Times New Roman" w:cs="Times New Roman"/>
        </w:rPr>
        <w:t>用</w:t>
      </w:r>
      <w:r w:rsidRPr="006B14EC">
        <w:rPr>
          <w:rFonts w:ascii="Times New Roman" w:eastAsia="宋体" w:hAnsi="Times New Roman" w:cs="Times New Roman"/>
        </w:rPr>
        <w:t>nil</w:t>
      </w:r>
      <w:r w:rsidRPr="006B14EC">
        <w:rPr>
          <w:rFonts w:ascii="Times New Roman" w:eastAsia="宋体" w:hAnsi="Times New Roman" w:cs="Times New Roman"/>
        </w:rPr>
        <w:t>补足。</w:t>
      </w:r>
    </w:p>
    <w:p w:rsidR="006A12AE" w:rsidRPr="006B14EC" w:rsidRDefault="0025004E" w:rsidP="00EA4C6C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</w:rPr>
        <w:t>多重</w:t>
      </w:r>
      <w:r w:rsidR="00057161" w:rsidRPr="006B14EC">
        <w:rPr>
          <w:rFonts w:ascii="Times New Roman" w:eastAsia="宋体" w:hAnsi="Times New Roman" w:cs="Times New Roman"/>
          <w:b/>
        </w:rPr>
        <w:t>返回值</w:t>
      </w:r>
      <w:r w:rsidR="00057161" w:rsidRPr="006B14EC">
        <w:rPr>
          <w:rFonts w:ascii="Times New Roman" w:eastAsia="宋体" w:hAnsi="Times New Roman" w:cs="Times New Roman"/>
        </w:rPr>
        <w:t>：</w:t>
      </w:r>
      <w:r w:rsidR="00042466" w:rsidRPr="006B14EC">
        <w:rPr>
          <w:rFonts w:ascii="Times New Roman" w:eastAsia="宋体" w:hAnsi="Times New Roman" w:cs="Times New Roman"/>
        </w:rPr>
        <w:t>在</w:t>
      </w:r>
      <w:r w:rsidR="00042466" w:rsidRPr="006B14EC">
        <w:rPr>
          <w:rFonts w:ascii="Times New Roman" w:eastAsia="宋体" w:hAnsi="Times New Roman" w:cs="Times New Roman"/>
        </w:rPr>
        <w:t>return</w:t>
      </w:r>
      <w:r w:rsidR="00042466" w:rsidRPr="006B14EC">
        <w:rPr>
          <w:rFonts w:ascii="Times New Roman" w:eastAsia="宋体" w:hAnsi="Times New Roman" w:cs="Times New Roman"/>
        </w:rPr>
        <w:t>后将需要返回的所有值用逗号分隔即可。</w:t>
      </w:r>
    </w:p>
    <w:p w:rsidR="006A12AE" w:rsidRPr="006B14EC" w:rsidRDefault="0057152B" w:rsidP="003A1787">
      <w:pPr>
        <w:spacing w:beforeLines="50" w:before="156"/>
        <w:ind w:leftChars="150" w:left="1080" w:hanging="72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原则：</w:t>
      </w:r>
      <w:r w:rsidR="00EA4C6C" w:rsidRPr="006B14EC">
        <w:rPr>
          <w:rFonts w:ascii="Times New Roman" w:eastAsia="宋体" w:hAnsi="Times New Roman" w:cs="Times New Roman"/>
        </w:rPr>
        <w:t>函数调用</w:t>
      </w:r>
      <w:r w:rsidRPr="006B14EC">
        <w:rPr>
          <w:rFonts w:ascii="Times New Roman" w:eastAsia="宋体" w:hAnsi="Times New Roman" w:cs="Times New Roman"/>
        </w:rPr>
        <w:t>若</w:t>
      </w:r>
      <w:r w:rsidR="00EA4C6C" w:rsidRPr="006B14EC">
        <w:rPr>
          <w:rFonts w:ascii="Times New Roman" w:eastAsia="宋体" w:hAnsi="Times New Roman" w:cs="Times New Roman"/>
        </w:rPr>
        <w:t>作为</w:t>
      </w:r>
      <w:r w:rsidRPr="006B14EC">
        <w:rPr>
          <w:rFonts w:ascii="Times New Roman" w:eastAsia="宋体" w:hAnsi="Times New Roman" w:cs="Times New Roman"/>
        </w:rPr>
        <w:t>右值的最后一项，则左值要多少，就尽可能给多少；</w:t>
      </w:r>
      <w:r w:rsidR="00D155EB" w:rsidRPr="006B14EC">
        <w:rPr>
          <w:rFonts w:ascii="Times New Roman" w:eastAsia="宋体" w:hAnsi="Times New Roman" w:cs="Times New Roman"/>
        </w:rPr>
        <w:br/>
      </w:r>
      <w:r w:rsidRPr="006B14EC">
        <w:rPr>
          <w:rFonts w:ascii="Times New Roman" w:eastAsia="宋体" w:hAnsi="Times New Roman" w:cs="Times New Roman"/>
        </w:rPr>
        <w:t>若非右值的最后一项，则只返回一个值。</w:t>
      </w:r>
    </w:p>
    <w:p w:rsidR="00D155EB" w:rsidRPr="006B14EC" w:rsidRDefault="009C0061" w:rsidP="003A1787">
      <w:pPr>
        <w:spacing w:beforeLines="50" w:before="156"/>
        <w:ind w:leftChars="150" w:left="1080" w:hanging="72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注意</w:t>
      </w:r>
      <w:r w:rsidRPr="006B14EC">
        <w:rPr>
          <w:rFonts w:ascii="Times New Roman" w:eastAsia="宋体" w:hAnsi="Times New Roman" w:cs="Times New Roman"/>
        </w:rPr>
        <w:t>：</w:t>
      </w:r>
      <w:r w:rsidRPr="006B14EC">
        <w:rPr>
          <w:rFonts w:ascii="Times New Roman" w:eastAsia="宋体" w:hAnsi="Times New Roman" w:cs="Times New Roman"/>
        </w:rPr>
        <w:t xml:space="preserve">return </w:t>
      </w:r>
      <w:r w:rsidRPr="006B14EC">
        <w:rPr>
          <w:rFonts w:ascii="Times New Roman" w:eastAsia="宋体" w:hAnsi="Times New Roman" w:cs="Times New Roman"/>
        </w:rPr>
        <w:t>语句后面的内容不需要圆括号</w:t>
      </w:r>
      <w:r w:rsidRPr="006B14EC">
        <w:rPr>
          <w:rFonts w:ascii="Times New Roman" w:eastAsia="宋体" w:hAnsi="Times New Roman" w:cs="Times New Roman"/>
        </w:rPr>
        <w:t>，</w:t>
      </w:r>
      <w:r w:rsidR="00D155EB" w:rsidRPr="006B14EC">
        <w:rPr>
          <w:rFonts w:ascii="Times New Roman" w:eastAsia="宋体" w:hAnsi="Times New Roman" w:cs="Times New Roman"/>
        </w:rPr>
        <w:t>使用</w:t>
      </w:r>
      <w:r w:rsidR="00D155EB" w:rsidRPr="006B14EC">
        <w:rPr>
          <w:rFonts w:ascii="Times New Roman" w:eastAsia="宋体" w:hAnsi="Times New Roman" w:cs="Times New Roman"/>
          <w:b/>
          <w:color w:val="FF0000"/>
        </w:rPr>
        <w:t>圆括号</w:t>
      </w:r>
      <w:r w:rsidRPr="006B14EC">
        <w:rPr>
          <w:rFonts w:ascii="Times New Roman" w:eastAsia="宋体" w:hAnsi="Times New Roman" w:cs="Times New Roman"/>
        </w:rPr>
        <w:t>会</w:t>
      </w:r>
      <w:r w:rsidR="00D155EB" w:rsidRPr="006B14EC">
        <w:rPr>
          <w:rFonts w:ascii="Times New Roman" w:eastAsia="宋体" w:hAnsi="Times New Roman" w:cs="Times New Roman"/>
        </w:rPr>
        <w:t>强制函数只返回一个值。</w:t>
      </w:r>
    </w:p>
    <w:p w:rsidR="00FC0D54" w:rsidRPr="006B14EC" w:rsidRDefault="00FC0D54" w:rsidP="00FC0D54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  <w:b/>
        </w:rPr>
      </w:pPr>
      <w:r w:rsidRPr="006B14EC">
        <w:rPr>
          <w:rFonts w:ascii="Times New Roman" w:eastAsia="宋体" w:hAnsi="Times New Roman" w:cs="Times New Roman"/>
          <w:b/>
        </w:rPr>
        <w:t>泛型调用</w:t>
      </w:r>
      <w:r w:rsidRPr="006B14EC">
        <w:rPr>
          <w:rFonts w:ascii="Times New Roman" w:eastAsia="宋体" w:hAnsi="Times New Roman" w:cs="Times New Roman"/>
        </w:rPr>
        <w:t>：以任何实参来调用任何函数</w:t>
      </w:r>
      <w:r w:rsidR="00CC358B">
        <w:rPr>
          <w:rFonts w:ascii="Times New Roman" w:eastAsia="宋体" w:hAnsi="Times New Roman" w:cs="Times New Roman" w:hint="eastAsia"/>
        </w:rPr>
        <w:t>，即函数名可变，实参可变</w:t>
      </w:r>
      <w:bookmarkStart w:id="0" w:name="_GoBack"/>
      <w:bookmarkEnd w:id="0"/>
      <w:r w:rsidRPr="006B14EC">
        <w:rPr>
          <w:rFonts w:ascii="Times New Roman" w:eastAsia="宋体" w:hAnsi="Times New Roman" w:cs="Times New Roman"/>
        </w:rPr>
        <w:t>。</w:t>
      </w:r>
    </w:p>
    <w:p w:rsidR="00DA6AB0" w:rsidRPr="006B14EC" w:rsidRDefault="00DA6AB0" w:rsidP="006B14EC">
      <w:pPr>
        <w:pStyle w:val="a7"/>
        <w:numPr>
          <w:ilvl w:val="0"/>
          <w:numId w:val="19"/>
        </w:numPr>
        <w:spacing w:beforeLines="50" w:before="156"/>
        <w:ind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函数名用</w:t>
      </w:r>
      <w:r w:rsidR="006B14EC" w:rsidRPr="006B14EC">
        <w:rPr>
          <w:rFonts w:ascii="Times New Roman" w:eastAsia="宋体" w:hAnsi="Times New Roman" w:cs="Times New Roman" w:hint="eastAsia"/>
        </w:rPr>
        <w:t>一个</w:t>
      </w:r>
      <w:r w:rsidRPr="006B14EC">
        <w:rPr>
          <w:rFonts w:ascii="Times New Roman" w:eastAsia="宋体" w:hAnsi="Times New Roman" w:cs="Times New Roman"/>
        </w:rPr>
        <w:t>变量</w:t>
      </w:r>
      <w:r w:rsidR="006B14EC" w:rsidRPr="006B14EC">
        <w:rPr>
          <w:rFonts w:ascii="Times New Roman" w:eastAsia="宋体" w:hAnsi="Times New Roman" w:cs="Times New Roman" w:hint="eastAsia"/>
        </w:rPr>
        <w:t>获取；</w:t>
      </w:r>
    </w:p>
    <w:p w:rsidR="00DA6AB0" w:rsidRPr="006B14EC" w:rsidRDefault="006B14EC" w:rsidP="006B14EC">
      <w:pPr>
        <w:pStyle w:val="a7"/>
        <w:numPr>
          <w:ilvl w:val="0"/>
          <w:numId w:val="19"/>
        </w:numPr>
        <w:spacing w:beforeLines="50" w:before="156"/>
        <w:ind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 w:hint="eastAsia"/>
        </w:rPr>
        <w:t>实参</w:t>
      </w:r>
      <w:r w:rsidR="00DA6AB0" w:rsidRPr="006B14EC">
        <w:rPr>
          <w:rFonts w:ascii="Times New Roman" w:eastAsia="宋体" w:hAnsi="Times New Roman" w:cs="Times New Roman"/>
        </w:rPr>
        <w:t>用</w:t>
      </w:r>
      <w:r w:rsidR="00DA6AB0" w:rsidRPr="006B14EC">
        <w:rPr>
          <w:rFonts w:ascii="Times New Roman" w:eastAsia="宋体" w:hAnsi="Times New Roman" w:cs="Times New Roman"/>
        </w:rPr>
        <w:t>unpack</w:t>
      </w:r>
      <w:r w:rsidRPr="006B14EC">
        <w:rPr>
          <w:rFonts w:ascii="Times New Roman" w:eastAsia="宋体" w:hAnsi="Times New Roman" w:cs="Times New Roman"/>
        </w:rPr>
        <w:t>解包</w:t>
      </w:r>
      <w:r w:rsidR="00DA6AB0" w:rsidRPr="006B14EC">
        <w:rPr>
          <w:rFonts w:ascii="Times New Roman" w:eastAsia="宋体" w:hAnsi="Times New Roman" w:cs="Times New Roman"/>
        </w:rPr>
        <w:t>函数获取</w:t>
      </w:r>
      <w:r w:rsidRPr="006B14EC">
        <w:rPr>
          <w:rFonts w:ascii="Times New Roman" w:eastAsia="宋体" w:hAnsi="Times New Roman" w:cs="Times New Roman" w:hint="eastAsia"/>
        </w:rPr>
        <w:t>。</w:t>
      </w:r>
      <w:r w:rsidRPr="006B14EC">
        <w:rPr>
          <w:rFonts w:ascii="Times New Roman" w:eastAsia="宋体" w:hAnsi="Times New Roman" w:cs="Times New Roman"/>
        </w:rPr>
        <w:t>将函数需要的所有参数以数组的形式传递给</w:t>
      </w:r>
      <w:r w:rsidRPr="006B14EC">
        <w:rPr>
          <w:rFonts w:ascii="Times New Roman" w:eastAsia="宋体" w:hAnsi="Times New Roman" w:cs="Times New Roman"/>
        </w:rPr>
        <w:t>unpack</w:t>
      </w:r>
      <w:r w:rsidRPr="006B14EC">
        <w:rPr>
          <w:rFonts w:ascii="Times New Roman" w:eastAsia="宋体" w:hAnsi="Times New Roman" w:cs="Times New Roman"/>
        </w:rPr>
        <w:t>，</w:t>
      </w:r>
      <w:r w:rsidRPr="006B14EC">
        <w:rPr>
          <w:rFonts w:ascii="Times New Roman" w:eastAsia="宋体" w:hAnsi="Times New Roman" w:cs="Times New Roman"/>
        </w:rPr>
        <w:t>unpack</w:t>
      </w:r>
      <w:r w:rsidRPr="006B14EC">
        <w:rPr>
          <w:rFonts w:ascii="Times New Roman" w:eastAsia="宋体" w:hAnsi="Times New Roman" w:cs="Times New Roman"/>
        </w:rPr>
        <w:t>会返回数组内的所有元素。</w:t>
      </w:r>
      <w:r w:rsidRPr="006B14EC">
        <w:rPr>
          <w:rFonts w:ascii="Times New Roman" w:eastAsia="宋体" w:hAnsi="Times New Roman" w:cs="Times New Roman" w:hint="eastAsia"/>
        </w:rPr>
        <w:t>（整体转换为多个个体）</w:t>
      </w:r>
    </w:p>
    <w:p w:rsidR="003924BA" w:rsidRPr="006B14EC" w:rsidRDefault="00301AB3" w:rsidP="006B14EC">
      <w:pPr>
        <w:pStyle w:val="a7"/>
        <w:numPr>
          <w:ilvl w:val="0"/>
          <w:numId w:val="19"/>
        </w:numPr>
        <w:spacing w:beforeLines="50" w:before="156"/>
        <w:ind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table.unpack (list [, i [, j]])</w:t>
      </w:r>
      <w:r w:rsidRPr="006B14EC">
        <w:rPr>
          <w:rFonts w:ascii="Times New Roman" w:hAnsi="Times New Roman" w:cs="Times New Roman"/>
        </w:rPr>
        <w:t>：</w:t>
      </w:r>
      <w:r w:rsidRPr="006B14EC">
        <w:rPr>
          <w:rFonts w:ascii="Times New Roman" w:eastAsia="宋体" w:hAnsi="Times New Roman" w:cs="Times New Roman"/>
        </w:rPr>
        <w:t>返回给定列表中的元素。等效于</w:t>
      </w:r>
      <w:r w:rsidRPr="006B14EC">
        <w:rPr>
          <w:rFonts w:ascii="Times New Roman" w:eastAsia="宋体" w:hAnsi="Times New Roman" w:cs="Times New Roman"/>
        </w:rPr>
        <w:t>return list[i], list[i+1], ···, list[j]</w:t>
      </w:r>
    </w:p>
    <w:p w:rsidR="00C02D50" w:rsidRPr="006B14EC" w:rsidRDefault="007E4215" w:rsidP="002900A5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</w:rPr>
        <w:t>变长参数</w:t>
      </w:r>
      <w:r w:rsidRPr="006B14EC">
        <w:rPr>
          <w:rFonts w:ascii="Times New Roman" w:eastAsia="宋体" w:hAnsi="Times New Roman" w:cs="Times New Roman"/>
        </w:rPr>
        <w:t>：</w:t>
      </w:r>
      <w:r w:rsidR="00155A15" w:rsidRPr="006B14EC">
        <w:rPr>
          <w:rFonts w:ascii="Times New Roman" w:eastAsia="宋体" w:hAnsi="Times New Roman" w:cs="Times New Roman"/>
        </w:rPr>
        <w:t>函数调用时实参的数量可变</w:t>
      </w:r>
      <w:r w:rsidRPr="006B14EC">
        <w:rPr>
          <w:rFonts w:ascii="Times New Roman" w:eastAsia="宋体" w:hAnsi="Times New Roman" w:cs="Times New Roman"/>
        </w:rPr>
        <w:t>。</w:t>
      </w:r>
    </w:p>
    <w:p w:rsidR="00C02D50" w:rsidRPr="006B14EC" w:rsidRDefault="00155A15" w:rsidP="00CA1487">
      <w:pPr>
        <w:pStyle w:val="a7"/>
        <w:numPr>
          <w:ilvl w:val="1"/>
          <w:numId w:val="18"/>
        </w:numPr>
        <w:spacing w:beforeLines="50" w:before="156"/>
        <w:ind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  <w:color w:val="FF0000"/>
        </w:rPr>
        <w:t>形参</w:t>
      </w:r>
      <w:r w:rsidR="007E4215" w:rsidRPr="006B14EC">
        <w:rPr>
          <w:rFonts w:ascii="Times New Roman" w:eastAsia="宋体" w:hAnsi="Times New Roman" w:cs="Times New Roman"/>
        </w:rPr>
        <w:t>使用</w:t>
      </w:r>
      <w:r w:rsidR="007E4215" w:rsidRPr="006B14EC">
        <w:rPr>
          <w:rFonts w:ascii="Times New Roman" w:eastAsia="宋体" w:hAnsi="Times New Roman" w:cs="Times New Roman"/>
          <w:b/>
          <w:color w:val="FF0000"/>
        </w:rPr>
        <w:t>...</w:t>
      </w:r>
      <w:r w:rsidR="007E4215" w:rsidRPr="006B14EC">
        <w:rPr>
          <w:rFonts w:ascii="Times New Roman" w:eastAsia="宋体" w:hAnsi="Times New Roman" w:cs="Times New Roman"/>
        </w:rPr>
        <w:t>表示，意为可以</w:t>
      </w:r>
      <w:r w:rsidR="00C02D50" w:rsidRPr="006B14EC">
        <w:rPr>
          <w:rFonts w:ascii="Times New Roman" w:eastAsia="宋体" w:hAnsi="Times New Roman" w:cs="Times New Roman"/>
        </w:rPr>
        <w:t>接收</w:t>
      </w:r>
      <w:r w:rsidR="007E4215" w:rsidRPr="006B14EC">
        <w:rPr>
          <w:rFonts w:ascii="Times New Roman" w:eastAsia="宋体" w:hAnsi="Times New Roman" w:cs="Times New Roman"/>
        </w:rPr>
        <w:t>不同数量的实参</w:t>
      </w:r>
      <w:r w:rsidR="0025004E" w:rsidRPr="006B14EC">
        <w:rPr>
          <w:rFonts w:ascii="Times New Roman" w:eastAsia="宋体" w:hAnsi="Times New Roman" w:cs="Times New Roman"/>
        </w:rPr>
        <w:t>。</w:t>
      </w:r>
      <w:r w:rsidR="00C02D50" w:rsidRPr="006B14EC">
        <w:rPr>
          <w:rFonts w:ascii="Times New Roman" w:eastAsia="宋体" w:hAnsi="Times New Roman" w:cs="Times New Roman"/>
        </w:rPr>
        <w:t>注意这个形参要出现在形参列表的最后一项</w:t>
      </w:r>
      <w:r w:rsidR="007E4215" w:rsidRPr="006B14EC">
        <w:rPr>
          <w:rFonts w:ascii="Times New Roman" w:eastAsia="宋体" w:hAnsi="Times New Roman" w:cs="Times New Roman"/>
        </w:rPr>
        <w:t>。</w:t>
      </w:r>
      <w:r w:rsidR="00C02D50" w:rsidRPr="006B14EC">
        <w:rPr>
          <w:rFonts w:ascii="Times New Roman" w:eastAsia="宋体" w:hAnsi="Times New Roman" w:cs="Times New Roman"/>
        </w:rPr>
        <w:t>函数体内</w:t>
      </w:r>
      <w:r w:rsidR="00C02D50" w:rsidRPr="006B14EC">
        <w:rPr>
          <w:rFonts w:ascii="Times New Roman" w:eastAsia="宋体" w:hAnsi="Times New Roman" w:cs="Times New Roman"/>
        </w:rPr>
        <w:t>用</w:t>
      </w:r>
      <w:r w:rsidR="00C02D50" w:rsidRPr="006B14EC">
        <w:rPr>
          <w:rFonts w:ascii="Times New Roman" w:eastAsia="宋体" w:hAnsi="Times New Roman" w:cs="Times New Roman"/>
          <w:b/>
        </w:rPr>
        <w:t>表达式</w:t>
      </w:r>
      <w:r w:rsidR="00C02D50" w:rsidRPr="006B14EC">
        <w:rPr>
          <w:rFonts w:ascii="Times New Roman" w:eastAsia="宋体" w:hAnsi="Times New Roman" w:cs="Times New Roman"/>
          <w:b/>
        </w:rPr>
        <w:t>...</w:t>
      </w:r>
      <w:r w:rsidR="00C02D50" w:rsidRPr="006B14EC">
        <w:rPr>
          <w:rFonts w:ascii="Times New Roman" w:eastAsia="宋体" w:hAnsi="Times New Roman" w:cs="Times New Roman"/>
        </w:rPr>
        <w:t>访问这个变长参数。</w:t>
      </w:r>
    </w:p>
    <w:p w:rsidR="00EB0FF4" w:rsidRPr="006B14EC" w:rsidRDefault="00C02D50" w:rsidP="00CA1487">
      <w:pPr>
        <w:pStyle w:val="a7"/>
        <w:numPr>
          <w:ilvl w:val="1"/>
          <w:numId w:val="18"/>
        </w:numPr>
        <w:spacing w:beforeLines="50" w:before="156"/>
        <w:ind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变长参数中包含</w:t>
      </w:r>
      <w:r w:rsidRPr="006B14EC">
        <w:rPr>
          <w:rFonts w:ascii="Times New Roman" w:eastAsia="宋体" w:hAnsi="Times New Roman" w:cs="Times New Roman"/>
        </w:rPr>
        <w:t>nil</w:t>
      </w:r>
      <w:r w:rsidRPr="006B14EC">
        <w:rPr>
          <w:rFonts w:ascii="Times New Roman" w:eastAsia="宋体" w:hAnsi="Times New Roman" w:cs="Times New Roman"/>
        </w:rPr>
        <w:t>时，需要用</w:t>
      </w:r>
      <w:r w:rsidRPr="006B14EC">
        <w:rPr>
          <w:rFonts w:ascii="Times New Roman" w:eastAsia="宋体" w:hAnsi="Times New Roman" w:cs="Times New Roman"/>
        </w:rPr>
        <w:t>select</w:t>
      </w:r>
      <w:r w:rsidRPr="006B14EC">
        <w:rPr>
          <w:rFonts w:ascii="Times New Roman" w:eastAsia="宋体" w:hAnsi="Times New Roman" w:cs="Times New Roman"/>
        </w:rPr>
        <w:t>函数访问变长参数。</w:t>
      </w:r>
    </w:p>
    <w:p w:rsidR="004474BA" w:rsidRPr="006B14EC" w:rsidRDefault="004474BA" w:rsidP="0025004E">
      <w:pPr>
        <w:pStyle w:val="a7"/>
        <w:numPr>
          <w:ilvl w:val="2"/>
          <w:numId w:val="17"/>
        </w:numPr>
        <w:spacing w:beforeLines="50" w:before="156"/>
        <w:ind w:left="1134" w:firstLineChars="0" w:hanging="294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函数原型：</w:t>
      </w:r>
      <w:r w:rsidRPr="006B14EC">
        <w:rPr>
          <w:rFonts w:ascii="Times New Roman" w:eastAsia="宋体" w:hAnsi="Times New Roman" w:cs="Times New Roman"/>
        </w:rPr>
        <w:t>select (index, … )</w:t>
      </w:r>
      <w:r w:rsidR="0025004E" w:rsidRPr="006B14EC">
        <w:rPr>
          <w:rFonts w:ascii="Times New Roman" w:eastAsia="宋体" w:hAnsi="Times New Roman" w:cs="Times New Roman"/>
        </w:rPr>
        <w:t>，其中，</w:t>
      </w:r>
      <w:r w:rsidR="00EB0FF4" w:rsidRPr="006B14EC">
        <w:rPr>
          <w:rFonts w:ascii="Times New Roman" w:eastAsia="宋体" w:hAnsi="Times New Roman" w:cs="Times New Roman"/>
        </w:rPr>
        <w:t>index</w:t>
      </w:r>
      <w:r w:rsidR="00EB0FF4" w:rsidRPr="006B14EC">
        <w:rPr>
          <w:rFonts w:ascii="Times New Roman" w:eastAsia="宋体" w:hAnsi="Times New Roman" w:cs="Times New Roman"/>
        </w:rPr>
        <w:t>是固定参数，表示选择开关；</w:t>
      </w:r>
      <w:r w:rsidR="00EB0FF4" w:rsidRPr="006B14EC">
        <w:rPr>
          <w:rFonts w:ascii="Times New Roman" w:eastAsia="宋体" w:hAnsi="Times New Roman" w:cs="Times New Roman"/>
        </w:rPr>
        <w:t>…</w:t>
      </w:r>
      <w:r w:rsidR="00EB0FF4" w:rsidRPr="006B14EC">
        <w:rPr>
          <w:rFonts w:ascii="Times New Roman" w:eastAsia="宋体" w:hAnsi="Times New Roman" w:cs="Times New Roman"/>
        </w:rPr>
        <w:t>是变长参数</w:t>
      </w:r>
    </w:p>
    <w:p w:rsidR="0025004E" w:rsidRPr="006B14EC" w:rsidRDefault="000E3834" w:rsidP="0025004E">
      <w:pPr>
        <w:pStyle w:val="a7"/>
        <w:numPr>
          <w:ilvl w:val="2"/>
          <w:numId w:val="17"/>
        </w:numPr>
        <w:spacing w:beforeLines="50" w:before="156"/>
        <w:ind w:left="1134" w:firstLineChars="0" w:hanging="294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select(‘#’</w:t>
      </w:r>
      <w:r w:rsidR="005775D3" w:rsidRPr="006B14EC">
        <w:rPr>
          <w:rFonts w:ascii="Times New Roman" w:eastAsia="宋体" w:hAnsi="Times New Roman" w:cs="Times New Roman"/>
        </w:rPr>
        <w:t xml:space="preserve">, ...) </w:t>
      </w:r>
      <w:r w:rsidRPr="006B14EC">
        <w:rPr>
          <w:rFonts w:ascii="Times New Roman" w:eastAsia="宋体" w:hAnsi="Times New Roman" w:cs="Times New Roman"/>
        </w:rPr>
        <w:t>--</w:t>
      </w:r>
      <w:r w:rsidRPr="006B14EC">
        <w:rPr>
          <w:rFonts w:ascii="Times New Roman" w:eastAsia="宋体" w:hAnsi="Times New Roman" w:cs="Times New Roman"/>
        </w:rPr>
        <w:t>返回参数的</w:t>
      </w:r>
      <w:r w:rsidR="004474BA" w:rsidRPr="006B14EC">
        <w:rPr>
          <w:rFonts w:ascii="Times New Roman" w:eastAsia="宋体" w:hAnsi="Times New Roman" w:cs="Times New Roman"/>
        </w:rPr>
        <w:t>总</w:t>
      </w:r>
      <w:r w:rsidRPr="006B14EC">
        <w:rPr>
          <w:rFonts w:ascii="Times New Roman" w:eastAsia="宋体" w:hAnsi="Times New Roman" w:cs="Times New Roman"/>
        </w:rPr>
        <w:t>数</w:t>
      </w:r>
      <w:r w:rsidRPr="006B14EC">
        <w:rPr>
          <w:rFonts w:ascii="Times New Roman" w:eastAsia="宋体" w:hAnsi="Times New Roman" w:cs="Times New Roman"/>
        </w:rPr>
        <w:t>(</w:t>
      </w:r>
      <w:r w:rsidRPr="006B14EC">
        <w:rPr>
          <w:rFonts w:ascii="Times New Roman" w:eastAsia="宋体" w:hAnsi="Times New Roman" w:cs="Times New Roman"/>
        </w:rPr>
        <w:t>包括</w:t>
      </w:r>
      <w:r w:rsidRPr="006B14EC">
        <w:rPr>
          <w:rFonts w:ascii="Times New Roman" w:eastAsia="宋体" w:hAnsi="Times New Roman" w:cs="Times New Roman"/>
        </w:rPr>
        <w:t>nil)</w:t>
      </w:r>
    </w:p>
    <w:p w:rsidR="007E4215" w:rsidRPr="006B14EC" w:rsidRDefault="000E3834" w:rsidP="0025004E">
      <w:pPr>
        <w:pStyle w:val="a7"/>
        <w:numPr>
          <w:ilvl w:val="2"/>
          <w:numId w:val="17"/>
        </w:numPr>
        <w:spacing w:beforeLines="50" w:before="156"/>
        <w:ind w:left="1134" w:firstLineChars="0" w:hanging="294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</w:rPr>
        <w:t>select(n,…) --</w:t>
      </w:r>
      <w:r w:rsidRPr="006B14EC">
        <w:rPr>
          <w:rFonts w:ascii="Times New Roman" w:eastAsia="宋体" w:hAnsi="Times New Roman" w:cs="Times New Roman"/>
        </w:rPr>
        <w:t>返回从</w:t>
      </w:r>
      <w:r w:rsidR="004474BA" w:rsidRPr="006B14EC">
        <w:rPr>
          <w:rFonts w:ascii="Times New Roman" w:eastAsia="宋体" w:hAnsi="Times New Roman" w:cs="Times New Roman"/>
        </w:rPr>
        <w:t>参数编号</w:t>
      </w:r>
      <w:r w:rsidRPr="006B14EC">
        <w:rPr>
          <w:rFonts w:ascii="Times New Roman" w:eastAsia="宋体" w:hAnsi="Times New Roman" w:cs="Times New Roman"/>
        </w:rPr>
        <w:t>n</w:t>
      </w:r>
      <w:r w:rsidRPr="006B14EC">
        <w:rPr>
          <w:rFonts w:ascii="Times New Roman" w:eastAsia="宋体" w:hAnsi="Times New Roman" w:cs="Times New Roman"/>
        </w:rPr>
        <w:t>开始的所有参数</w:t>
      </w:r>
    </w:p>
    <w:p w:rsidR="00CA1487" w:rsidRPr="006B14EC" w:rsidRDefault="00CA1487" w:rsidP="001972EC">
      <w:pPr>
        <w:pStyle w:val="a7"/>
        <w:numPr>
          <w:ilvl w:val="1"/>
          <w:numId w:val="10"/>
        </w:numPr>
        <w:spacing w:beforeLines="50" w:before="156"/>
        <w:ind w:left="426" w:firstLineChars="0"/>
        <w:rPr>
          <w:rFonts w:ascii="Times New Roman" w:eastAsia="宋体" w:hAnsi="Times New Roman" w:cs="Times New Roman"/>
        </w:rPr>
      </w:pPr>
      <w:r w:rsidRPr="006B14EC">
        <w:rPr>
          <w:rFonts w:ascii="Times New Roman" w:eastAsia="宋体" w:hAnsi="Times New Roman" w:cs="Times New Roman"/>
          <w:b/>
        </w:rPr>
        <w:t>具名</w:t>
      </w:r>
      <w:r w:rsidRPr="006B14EC">
        <w:rPr>
          <w:rFonts w:ascii="Times New Roman" w:eastAsia="宋体" w:hAnsi="Times New Roman" w:cs="Times New Roman"/>
          <w:b/>
        </w:rPr>
        <w:t>参数</w:t>
      </w:r>
      <w:r w:rsidRPr="006B14EC">
        <w:rPr>
          <w:rFonts w:ascii="Times New Roman" w:eastAsia="宋体" w:hAnsi="Times New Roman" w:cs="Times New Roman"/>
        </w:rPr>
        <w:t>：</w:t>
      </w:r>
      <w:r w:rsidRPr="006B14EC">
        <w:rPr>
          <w:rFonts w:ascii="Times New Roman" w:eastAsia="宋体" w:hAnsi="Times New Roman" w:cs="Times New Roman"/>
        </w:rPr>
        <w:t>通过名称来指定实参</w:t>
      </w:r>
      <w:r w:rsidR="00B84917" w:rsidRPr="006B14EC">
        <w:rPr>
          <w:rFonts w:ascii="Times New Roman" w:eastAsia="宋体" w:hAnsi="Times New Roman" w:cs="Times New Roman"/>
        </w:rPr>
        <w:t>，而不要求实参与形参的按位置传递</w:t>
      </w:r>
      <w:r w:rsidRPr="006B14EC">
        <w:rPr>
          <w:rFonts w:ascii="Times New Roman" w:eastAsia="宋体" w:hAnsi="Times New Roman" w:cs="Times New Roman"/>
        </w:rPr>
        <w:t>。</w:t>
      </w:r>
      <w:r w:rsidR="001972EC" w:rsidRPr="006B14EC">
        <w:rPr>
          <w:rFonts w:ascii="Times New Roman" w:eastAsia="宋体" w:hAnsi="Times New Roman" w:cs="Times New Roman"/>
        </w:rPr>
        <w:t>需要将所有的实参组织到一个</w:t>
      </w:r>
      <w:r w:rsidR="001972EC" w:rsidRPr="006B14EC">
        <w:rPr>
          <w:rFonts w:ascii="Times New Roman" w:eastAsia="宋体" w:hAnsi="Times New Roman" w:cs="Times New Roman"/>
        </w:rPr>
        <w:t>table</w:t>
      </w:r>
      <w:r w:rsidR="001972EC" w:rsidRPr="006B14EC">
        <w:rPr>
          <w:rFonts w:ascii="Times New Roman" w:eastAsia="宋体" w:hAnsi="Times New Roman" w:cs="Times New Roman"/>
        </w:rPr>
        <w:t>中，并将这个</w:t>
      </w:r>
      <w:r w:rsidR="001972EC" w:rsidRPr="006B14EC">
        <w:rPr>
          <w:rFonts w:ascii="Times New Roman" w:eastAsia="宋体" w:hAnsi="Times New Roman" w:cs="Times New Roman"/>
        </w:rPr>
        <w:t>table</w:t>
      </w:r>
      <w:r w:rsidR="001972EC" w:rsidRPr="006B14EC">
        <w:rPr>
          <w:rFonts w:ascii="Times New Roman" w:eastAsia="宋体" w:hAnsi="Times New Roman" w:cs="Times New Roman"/>
        </w:rPr>
        <w:t>作为唯一的实参传给函数。</w:t>
      </w:r>
    </w:p>
    <w:p w:rsidR="0025004E" w:rsidRPr="006B14EC" w:rsidRDefault="0025004E" w:rsidP="003A1787">
      <w:pPr>
        <w:spacing w:beforeLines="50" w:before="156"/>
        <w:ind w:leftChars="150" w:left="371" w:hanging="11"/>
        <w:rPr>
          <w:rFonts w:ascii="Times New Roman" w:eastAsia="宋体" w:hAnsi="Times New Roman" w:cs="Times New Roman"/>
        </w:rPr>
      </w:pPr>
    </w:p>
    <w:sectPr w:rsidR="0025004E" w:rsidRPr="006B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65" w:rsidRDefault="008E6965" w:rsidP="00B2496B">
      <w:r>
        <w:separator/>
      </w:r>
    </w:p>
  </w:endnote>
  <w:endnote w:type="continuationSeparator" w:id="0">
    <w:p w:rsidR="008E6965" w:rsidRDefault="008E6965" w:rsidP="00B2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65" w:rsidRDefault="008E6965" w:rsidP="00B2496B">
      <w:r>
        <w:separator/>
      </w:r>
    </w:p>
  </w:footnote>
  <w:footnote w:type="continuationSeparator" w:id="0">
    <w:p w:rsidR="008E6965" w:rsidRDefault="008E6965" w:rsidP="00B24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2544"/>
    <w:multiLevelType w:val="hybridMultilevel"/>
    <w:tmpl w:val="C64ABE86"/>
    <w:lvl w:ilvl="0" w:tplc="CE263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4D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C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4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68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2B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89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4F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3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EE174B"/>
    <w:multiLevelType w:val="hybridMultilevel"/>
    <w:tmpl w:val="BDB8BE98"/>
    <w:lvl w:ilvl="0" w:tplc="F142248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D4C4F"/>
    <w:multiLevelType w:val="hybridMultilevel"/>
    <w:tmpl w:val="7D6E7CA8"/>
    <w:lvl w:ilvl="0" w:tplc="08F2810E">
      <w:start w:val="1"/>
      <w:numFmt w:val="decimal"/>
      <w:lvlText w:val="2.%1."/>
      <w:lvlJc w:val="left"/>
      <w:pPr>
        <w:ind w:left="900" w:hanging="420"/>
      </w:pPr>
      <w:rPr>
        <w:rFonts w:hint="default"/>
        <w:b/>
        <w:color w:val="0000FF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9AB12ED"/>
    <w:multiLevelType w:val="hybridMultilevel"/>
    <w:tmpl w:val="7D267E70"/>
    <w:lvl w:ilvl="0" w:tplc="FEA6A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F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AC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8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4A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40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C0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0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7F75AC"/>
    <w:multiLevelType w:val="hybridMultilevel"/>
    <w:tmpl w:val="A7B40F62"/>
    <w:lvl w:ilvl="0" w:tplc="A4EC6DA4">
      <w:start w:val="1"/>
      <w:numFmt w:val="decimal"/>
      <w:lvlText w:val="%1."/>
      <w:lvlJc w:val="left"/>
      <w:pPr>
        <w:ind w:left="900" w:hanging="420"/>
      </w:pPr>
      <w:rPr>
        <w:rFonts w:ascii="Tahoma" w:hAnsi="Tahoma" w:cs="Tahoma" w:hint="default"/>
        <w:b/>
        <w:color w:val="0000FF"/>
        <w:sz w:val="24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2697BD3"/>
    <w:multiLevelType w:val="hybridMultilevel"/>
    <w:tmpl w:val="2E721364"/>
    <w:lvl w:ilvl="0" w:tplc="8EC6A436">
      <w:start w:val="1"/>
      <w:numFmt w:val="decimal"/>
      <w:lvlText w:val="(%1)"/>
      <w:lvlJc w:val="left"/>
      <w:pPr>
        <w:ind w:left="787" w:hanging="4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6" w15:restartNumberingAfterBreak="0">
    <w:nsid w:val="4DFB58FF"/>
    <w:multiLevelType w:val="hybridMultilevel"/>
    <w:tmpl w:val="CB5E6712"/>
    <w:lvl w:ilvl="0" w:tplc="F142248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FE596A"/>
    <w:multiLevelType w:val="hybridMultilevel"/>
    <w:tmpl w:val="EB407B94"/>
    <w:lvl w:ilvl="0" w:tplc="C3DC6FE4">
      <w:start w:val="1"/>
      <w:numFmt w:val="decimal"/>
      <w:lvlText w:val="(%1)"/>
      <w:lvlJc w:val="left"/>
      <w:pPr>
        <w:ind w:left="420" w:hanging="420"/>
      </w:pPr>
      <w:rPr>
        <w:rFonts w:ascii="Arial" w:hAnsi="Arial" w:cs="Arial" w:hint="default"/>
        <w:color w:val="0000FF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290C05"/>
    <w:multiLevelType w:val="hybridMultilevel"/>
    <w:tmpl w:val="B4E415E0"/>
    <w:lvl w:ilvl="0" w:tplc="A4EC6DA4">
      <w:start w:val="1"/>
      <w:numFmt w:val="decimal"/>
      <w:lvlText w:val="%1."/>
      <w:lvlJc w:val="left"/>
      <w:pPr>
        <w:ind w:left="900" w:hanging="420"/>
      </w:pPr>
      <w:rPr>
        <w:rFonts w:ascii="Tahoma" w:hAnsi="Tahoma" w:cs="Tahoma" w:hint="default"/>
        <w:b/>
        <w:color w:val="0000FF"/>
        <w:sz w:val="24"/>
      </w:rPr>
    </w:lvl>
    <w:lvl w:ilvl="1" w:tplc="A4EC6DA4">
      <w:start w:val="1"/>
      <w:numFmt w:val="decimal"/>
      <w:lvlText w:val="%2."/>
      <w:lvlJc w:val="left"/>
      <w:pPr>
        <w:ind w:left="1320" w:hanging="420"/>
      </w:pPr>
      <w:rPr>
        <w:rFonts w:ascii="Tahoma" w:hAnsi="Tahoma" w:cs="Tahoma" w:hint="default"/>
        <w:b/>
        <w:color w:val="0000FF"/>
        <w:sz w:val="24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17E03EE"/>
    <w:multiLevelType w:val="hybridMultilevel"/>
    <w:tmpl w:val="E8F8219A"/>
    <w:lvl w:ilvl="0" w:tplc="F142248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C57195"/>
    <w:multiLevelType w:val="hybridMultilevel"/>
    <w:tmpl w:val="3C9EDE7A"/>
    <w:lvl w:ilvl="0" w:tplc="A4EC6DA4">
      <w:start w:val="1"/>
      <w:numFmt w:val="decimal"/>
      <w:lvlText w:val="%1."/>
      <w:lvlJc w:val="left"/>
      <w:pPr>
        <w:ind w:left="900" w:hanging="420"/>
      </w:pPr>
      <w:rPr>
        <w:rFonts w:ascii="Tahoma" w:hAnsi="Tahoma" w:cs="Tahoma" w:hint="default"/>
        <w:b/>
        <w:color w:val="0000FF"/>
        <w:sz w:val="24"/>
      </w:rPr>
    </w:lvl>
    <w:lvl w:ilvl="1" w:tplc="C3DC6FE4">
      <w:start w:val="1"/>
      <w:numFmt w:val="decimal"/>
      <w:lvlText w:val="(%2)"/>
      <w:lvlJc w:val="left"/>
      <w:pPr>
        <w:ind w:left="1320" w:hanging="420"/>
      </w:pPr>
      <w:rPr>
        <w:rFonts w:ascii="Arial" w:hAnsi="Arial" w:cs="Arial" w:hint="default"/>
        <w:color w:val="0000FF"/>
        <w:sz w:val="24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F37799F"/>
    <w:multiLevelType w:val="hybridMultilevel"/>
    <w:tmpl w:val="558AF922"/>
    <w:lvl w:ilvl="0" w:tplc="42C4C686">
      <w:start w:val="1"/>
      <w:numFmt w:val="decimal"/>
      <w:lvlText w:val="3.%1."/>
      <w:lvlJc w:val="left"/>
      <w:pPr>
        <w:ind w:left="900" w:hanging="420"/>
      </w:pPr>
      <w:rPr>
        <w:rFonts w:hint="default"/>
        <w:b/>
        <w:color w:val="0000FF"/>
        <w:sz w:val="24"/>
      </w:rPr>
    </w:lvl>
    <w:lvl w:ilvl="1" w:tplc="C3DC6FE4">
      <w:start w:val="1"/>
      <w:numFmt w:val="decimal"/>
      <w:lvlText w:val="(%2)"/>
      <w:lvlJc w:val="left"/>
      <w:pPr>
        <w:ind w:left="1320" w:hanging="420"/>
      </w:pPr>
      <w:rPr>
        <w:rFonts w:ascii="Arial" w:hAnsi="Arial" w:cs="Arial" w:hint="default"/>
        <w:color w:val="0000FF"/>
        <w:sz w:val="24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2E25075"/>
    <w:multiLevelType w:val="hybridMultilevel"/>
    <w:tmpl w:val="A6348C36"/>
    <w:lvl w:ilvl="0" w:tplc="C3DC6FE4">
      <w:start w:val="1"/>
      <w:numFmt w:val="decimal"/>
      <w:lvlText w:val="(%1)"/>
      <w:lvlJc w:val="left"/>
      <w:pPr>
        <w:ind w:left="420" w:hanging="420"/>
      </w:pPr>
      <w:rPr>
        <w:rFonts w:ascii="Arial" w:hAnsi="Arial" w:cs="Arial" w:hint="default"/>
        <w:color w:val="0000FF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137B8B"/>
    <w:multiLevelType w:val="hybridMultilevel"/>
    <w:tmpl w:val="BE7896D8"/>
    <w:lvl w:ilvl="0" w:tplc="42C4C686">
      <w:start w:val="1"/>
      <w:numFmt w:val="decimal"/>
      <w:lvlText w:val="3.%1."/>
      <w:lvlJc w:val="left"/>
      <w:pPr>
        <w:ind w:left="900" w:hanging="420"/>
      </w:pPr>
      <w:rPr>
        <w:rFonts w:hint="default"/>
        <w:b/>
        <w:color w:val="0000FF"/>
        <w:sz w:val="24"/>
      </w:rPr>
    </w:lvl>
    <w:lvl w:ilvl="1" w:tplc="4B50BA3A">
      <w:start w:val="1"/>
      <w:numFmt w:val="decimal"/>
      <w:lvlText w:val="(%2)"/>
      <w:lvlJc w:val="left"/>
      <w:pPr>
        <w:ind w:left="1320" w:hanging="420"/>
      </w:pPr>
      <w:rPr>
        <w:rFonts w:ascii="Arial" w:hAnsi="Arial" w:cs="Arial" w:hint="default"/>
        <w:b w:val="0"/>
        <w:color w:val="0000FF"/>
        <w:sz w:val="24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9B62C1B"/>
    <w:multiLevelType w:val="hybridMultilevel"/>
    <w:tmpl w:val="7810762E"/>
    <w:lvl w:ilvl="0" w:tplc="C3DC6FE4">
      <w:start w:val="1"/>
      <w:numFmt w:val="decimal"/>
      <w:lvlText w:val="(%1)"/>
      <w:lvlJc w:val="left"/>
      <w:pPr>
        <w:ind w:left="420" w:hanging="420"/>
      </w:pPr>
      <w:rPr>
        <w:rFonts w:ascii="Arial" w:hAnsi="Arial" w:cs="Arial" w:hint="default"/>
        <w:color w:val="0000FF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C42255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BE72A9"/>
    <w:multiLevelType w:val="hybridMultilevel"/>
    <w:tmpl w:val="0D70D03C"/>
    <w:lvl w:ilvl="0" w:tplc="C3DC6FE4">
      <w:start w:val="1"/>
      <w:numFmt w:val="decimal"/>
      <w:lvlText w:val="(%1)"/>
      <w:lvlJc w:val="left"/>
      <w:pPr>
        <w:ind w:left="420" w:hanging="420"/>
      </w:pPr>
      <w:rPr>
        <w:rFonts w:ascii="Arial" w:hAnsi="Arial" w:cs="Arial" w:hint="default"/>
        <w:color w:val="0000FF"/>
        <w:sz w:val="24"/>
      </w:rPr>
    </w:lvl>
    <w:lvl w:ilvl="1" w:tplc="8EC6A436">
      <w:start w:val="1"/>
      <w:numFmt w:val="decimal"/>
      <w:lvlText w:val="(%2)"/>
      <w:lvlJc w:val="left"/>
      <w:pPr>
        <w:ind w:left="840" w:hanging="420"/>
      </w:pPr>
      <w:rPr>
        <w:rFonts w:hint="default"/>
        <w:color w:val="0000FF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0B5AD7"/>
    <w:multiLevelType w:val="hybridMultilevel"/>
    <w:tmpl w:val="6E1EF068"/>
    <w:lvl w:ilvl="0" w:tplc="42C4C686">
      <w:start w:val="1"/>
      <w:numFmt w:val="decimal"/>
      <w:lvlText w:val="3.%1."/>
      <w:lvlJc w:val="left"/>
      <w:pPr>
        <w:ind w:left="900" w:hanging="420"/>
      </w:pPr>
      <w:rPr>
        <w:rFonts w:hint="default"/>
        <w:b/>
        <w:color w:val="0000FF"/>
        <w:sz w:val="24"/>
      </w:rPr>
    </w:lvl>
    <w:lvl w:ilvl="1" w:tplc="FC422558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3876544"/>
    <w:multiLevelType w:val="hybridMultilevel"/>
    <w:tmpl w:val="67F6AF7C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76F0190A"/>
    <w:multiLevelType w:val="hybridMultilevel"/>
    <w:tmpl w:val="8A30C362"/>
    <w:lvl w:ilvl="0" w:tplc="F142248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1"/>
  </w:num>
  <w:num w:numId="6">
    <w:abstractNumId w:val="16"/>
  </w:num>
  <w:num w:numId="7">
    <w:abstractNumId w:val="13"/>
  </w:num>
  <w:num w:numId="8">
    <w:abstractNumId w:val="17"/>
  </w:num>
  <w:num w:numId="9">
    <w:abstractNumId w:val="10"/>
  </w:num>
  <w:num w:numId="10">
    <w:abstractNumId w:val="8"/>
  </w:num>
  <w:num w:numId="11">
    <w:abstractNumId w:val="18"/>
  </w:num>
  <w:num w:numId="12">
    <w:abstractNumId w:val="9"/>
  </w:num>
  <w:num w:numId="13">
    <w:abstractNumId w:val="6"/>
  </w:num>
  <w:num w:numId="14">
    <w:abstractNumId w:val="1"/>
  </w:num>
  <w:num w:numId="15">
    <w:abstractNumId w:val="7"/>
  </w:num>
  <w:num w:numId="16">
    <w:abstractNumId w:val="12"/>
  </w:num>
  <w:num w:numId="17">
    <w:abstractNumId w:val="14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14"/>
    <w:rsid w:val="000177D9"/>
    <w:rsid w:val="00042466"/>
    <w:rsid w:val="00057161"/>
    <w:rsid w:val="000B4A53"/>
    <w:rsid w:val="000E3834"/>
    <w:rsid w:val="00155A15"/>
    <w:rsid w:val="00192340"/>
    <w:rsid w:val="001972EC"/>
    <w:rsid w:val="0024290C"/>
    <w:rsid w:val="0025004E"/>
    <w:rsid w:val="00266C1B"/>
    <w:rsid w:val="00272F14"/>
    <w:rsid w:val="00273161"/>
    <w:rsid w:val="002900A5"/>
    <w:rsid w:val="002D5A3F"/>
    <w:rsid w:val="002E0DAA"/>
    <w:rsid w:val="002F27DC"/>
    <w:rsid w:val="00301AB3"/>
    <w:rsid w:val="00311018"/>
    <w:rsid w:val="003556D6"/>
    <w:rsid w:val="003924BA"/>
    <w:rsid w:val="003A1787"/>
    <w:rsid w:val="004474BA"/>
    <w:rsid w:val="0048115E"/>
    <w:rsid w:val="004A4849"/>
    <w:rsid w:val="004B1ABB"/>
    <w:rsid w:val="00535231"/>
    <w:rsid w:val="0057152B"/>
    <w:rsid w:val="005775D3"/>
    <w:rsid w:val="00687020"/>
    <w:rsid w:val="006A12AE"/>
    <w:rsid w:val="006B14EC"/>
    <w:rsid w:val="0073764E"/>
    <w:rsid w:val="007D3709"/>
    <w:rsid w:val="007E4215"/>
    <w:rsid w:val="00830005"/>
    <w:rsid w:val="0087732D"/>
    <w:rsid w:val="008E6965"/>
    <w:rsid w:val="00925DA5"/>
    <w:rsid w:val="009C0061"/>
    <w:rsid w:val="00A341C8"/>
    <w:rsid w:val="00A6385E"/>
    <w:rsid w:val="00B2496B"/>
    <w:rsid w:val="00B83D27"/>
    <w:rsid w:val="00B84917"/>
    <w:rsid w:val="00B962A5"/>
    <w:rsid w:val="00BF2229"/>
    <w:rsid w:val="00C02D50"/>
    <w:rsid w:val="00C70760"/>
    <w:rsid w:val="00CA1487"/>
    <w:rsid w:val="00CC358B"/>
    <w:rsid w:val="00D155EB"/>
    <w:rsid w:val="00D919DB"/>
    <w:rsid w:val="00DA6AB0"/>
    <w:rsid w:val="00DB4CFA"/>
    <w:rsid w:val="00E314B6"/>
    <w:rsid w:val="00E717D5"/>
    <w:rsid w:val="00EA4C6C"/>
    <w:rsid w:val="00EB0FF4"/>
    <w:rsid w:val="00EF3CAC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EC505"/>
  <w15:chartTrackingRefBased/>
  <w15:docId w15:val="{0936114E-9553-42FE-9C36-D792ABF2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53"/>
    <w:pPr>
      <w:widowControl w:val="0"/>
      <w:jc w:val="both"/>
    </w:pPr>
    <w:rPr>
      <w:rFonts w:ascii="Tahoma" w:eastAsia="微软雅黑" w:hAnsi="Tahom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0B4A53"/>
    <w:pPr>
      <w:keepNext/>
      <w:keepLines/>
      <w:spacing w:before="120" w:after="120" w:line="288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4A5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4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6B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6B"/>
    <w:rPr>
      <w:rFonts w:ascii="Tahoma" w:eastAsia="微软雅黑" w:hAnsi="Tahoma"/>
      <w:sz w:val="18"/>
      <w:szCs w:val="18"/>
    </w:rPr>
  </w:style>
  <w:style w:type="paragraph" w:styleId="a7">
    <w:name w:val="List Paragraph"/>
    <w:basedOn w:val="a"/>
    <w:uiPriority w:val="34"/>
    <w:qFormat/>
    <w:rsid w:val="00B2496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71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5352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3523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474BA"/>
    <w:rPr>
      <w:rFonts w:ascii="Tahoma" w:eastAsia="微软雅黑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79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39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6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3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46</cp:revision>
  <dcterms:created xsi:type="dcterms:W3CDTF">2022-09-14T13:24:00Z</dcterms:created>
  <dcterms:modified xsi:type="dcterms:W3CDTF">2022-09-25T08:05:00Z</dcterms:modified>
</cp:coreProperties>
</file>