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实验</w:t>
      </w:r>
      <w:r>
        <w:rPr>
          <w:rFonts w:ascii="宋体" w:hAnsi="宋体" w:eastAsia="宋体"/>
          <w:b/>
          <w:szCs w:val="21"/>
        </w:rPr>
        <w:t>11</w:t>
      </w:r>
      <w:r>
        <w:rPr>
          <w:rFonts w:hint="eastAsia" w:ascii="宋体" w:hAnsi="宋体" w:eastAsia="宋体"/>
          <w:b/>
          <w:szCs w:val="21"/>
        </w:rPr>
        <w:t xml:space="preserve">  读写table数据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实验目的：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（1）理解lua实现配置文件编写；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（2）掌握table数据的读写。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实验内容：</w:t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第一部分：读table数据。</w:t>
      </w:r>
      <w:r>
        <w:rPr>
          <w:rFonts w:hint="eastAsia" w:cs="Times New Roman" w:asciiTheme="minorEastAsia" w:hAnsiTheme="minorEastAsia"/>
          <w:szCs w:val="21"/>
        </w:rPr>
        <w:t>在C</w:t>
      </w:r>
      <w:r>
        <w:rPr>
          <w:rFonts w:cs="Times New Roman" w:asciiTheme="minorEastAsia" w:hAnsiTheme="minorEastAsia"/>
          <w:szCs w:val="21"/>
        </w:rPr>
        <w:t>++</w:t>
      </w:r>
      <w:r>
        <w:rPr>
          <w:rFonts w:hint="eastAsia" w:cs="Times New Roman" w:asciiTheme="minorEastAsia" w:hAnsiTheme="minorEastAsia"/>
          <w:szCs w:val="21"/>
        </w:rPr>
        <w:t>程序中读取lua脚本内table的每个索引值。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（1）打开记事本，写语句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background = {r=0.30,</w:t>
      </w:r>
      <w:r>
        <w:rPr>
          <w:rFonts w:ascii="Times New Roman" w:hAnsi="Times New Roman" w:eastAsia="宋体" w:cs="Times New Roman"/>
          <w:szCs w:val="21"/>
          <w:highlight w:val="yellow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g=0.10,</w:t>
      </w:r>
      <w:r>
        <w:rPr>
          <w:rFonts w:ascii="Times New Roman" w:hAnsi="Times New Roman" w:eastAsia="宋体" w:cs="Times New Roman"/>
          <w:szCs w:val="21"/>
          <w:highlight w:val="yellow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b=0}</w:t>
      </w:r>
      <w:r>
        <w:rPr>
          <w:rFonts w:hint="eastAsia" w:ascii="Times New Roman" w:hAnsi="Times New Roman" w:eastAsia="宋体" w:cs="Times New Roman"/>
          <w:szCs w:val="21"/>
        </w:rPr>
        <w:t>，保存为color.lua。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（2）打开vs201</w:t>
      </w:r>
      <w:r>
        <w:rPr>
          <w:rFonts w:ascii="Times New Roman" w:hAnsi="Times New Roman" w:eastAsia="宋体" w:cs="Times New Roman"/>
          <w:szCs w:val="21"/>
        </w:rPr>
        <w:t>9</w:t>
      </w:r>
      <w:r>
        <w:rPr>
          <w:rFonts w:hint="eastAsia" w:ascii="Times New Roman" w:hAnsi="Times New Roman" w:eastAsia="宋体" w:cs="Times New Roman"/>
          <w:szCs w:val="21"/>
        </w:rPr>
        <w:t>，创建一个控制台工程,将color.lua复制到项目目录下。</w:t>
      </w:r>
    </w:p>
    <w:p>
      <w:pPr>
        <w:spacing w:line="300" w:lineRule="auto"/>
        <w:ind w:firstLine="420" w:firstLineChars="20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（3）自定义函数getfield</w:t>
      </w:r>
      <w:r>
        <w:rPr>
          <w:rFonts w:ascii="Times New Roman" w:hAnsi="Times New Roman" w:eastAsia="宋体" w:cs="Times New Roman"/>
          <w:szCs w:val="21"/>
        </w:rPr>
        <w:t>()</w:t>
      </w:r>
      <w:r>
        <w:rPr>
          <w:rFonts w:hint="eastAsia" w:ascii="Times New Roman" w:hAnsi="Times New Roman" w:eastAsia="宋体" w:cs="Times New Roman"/>
          <w:szCs w:val="21"/>
        </w:rPr>
        <w:t>获取table中指定索引的值，函数原型如下：</w:t>
      </w:r>
    </w:p>
    <w:p>
      <w:pPr>
        <w:autoSpaceDE w:val="0"/>
        <w:autoSpaceDN w:val="0"/>
        <w:adjustRightInd w:val="0"/>
        <w:ind w:left="991" w:leftChars="472"/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cs="新宋体" w:asciiTheme="minorEastAsia" w:hAnsiTheme="minorEastAsia"/>
          <w:color w:val="008000"/>
          <w:kern w:val="0"/>
          <w:szCs w:val="21"/>
        </w:rPr>
        <w:t>//</w:t>
      </w:r>
      <w:r>
        <w:rPr>
          <w:rFonts w:hint="eastAsia" w:cs="新宋体" w:asciiTheme="minorEastAsia" w:hAnsiTheme="minorEastAsia"/>
          <w:color w:val="008000"/>
          <w:kern w:val="0"/>
          <w:szCs w:val="21"/>
        </w:rPr>
        <w:t>虚拟栈栈顶元素为</w:t>
      </w:r>
      <w:r>
        <w:rPr>
          <w:rFonts w:cs="新宋体" w:asciiTheme="minorEastAsia" w:hAnsiTheme="minorEastAsia"/>
          <w:color w:val="008000"/>
          <w:kern w:val="0"/>
          <w:szCs w:val="21"/>
        </w:rPr>
        <w:t>table</w:t>
      </w:r>
      <w:r>
        <w:rPr>
          <w:rFonts w:hint="eastAsia" w:cs="新宋体" w:asciiTheme="minorEastAsia" w:hAnsiTheme="minorEastAsia"/>
          <w:color w:val="008000"/>
          <w:kern w:val="0"/>
          <w:szCs w:val="21"/>
        </w:rPr>
        <w:t>类型时，返回其索引key的值（</w:t>
      </w:r>
      <w:r>
        <w:rPr>
          <w:rFonts w:cs="新宋体" w:asciiTheme="minorEastAsia" w:hAnsiTheme="minorEastAsia"/>
          <w:color w:val="008000"/>
          <w:kern w:val="0"/>
          <w:szCs w:val="21"/>
        </w:rPr>
        <w:t>double</w:t>
      </w:r>
      <w:r>
        <w:rPr>
          <w:rFonts w:hint="eastAsia" w:cs="新宋体" w:asciiTheme="minorEastAsia" w:hAnsiTheme="minorEastAsia"/>
          <w:color w:val="008000"/>
          <w:kern w:val="0"/>
          <w:szCs w:val="21"/>
        </w:rPr>
        <w:t>）</w:t>
      </w:r>
    </w:p>
    <w:p>
      <w:pPr>
        <w:spacing w:line="300" w:lineRule="auto"/>
        <w:ind w:left="991" w:leftChars="472" w:firstLine="2" w:firstLineChars="1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cs="新宋体" w:asciiTheme="minorEastAsia" w:hAnsiTheme="minorEastAsia"/>
          <w:color w:val="0000FF"/>
          <w:kern w:val="0"/>
          <w:szCs w:val="21"/>
        </w:rPr>
        <w:t>double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 getfield(</w:t>
      </w:r>
      <w:r>
        <w:rPr>
          <w:rFonts w:cs="新宋体" w:asciiTheme="minorEastAsia" w:hAnsiTheme="minorEastAsia"/>
          <w:color w:val="2B91AF"/>
          <w:kern w:val="0"/>
          <w:szCs w:val="21"/>
        </w:rPr>
        <w:t>lua_State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* </w:t>
      </w:r>
      <w:r>
        <w:rPr>
          <w:rFonts w:cs="新宋体" w:asciiTheme="minorEastAsia" w:hAnsiTheme="minorEastAsia"/>
          <w:color w:val="808080"/>
          <w:kern w:val="0"/>
          <w:szCs w:val="21"/>
        </w:rPr>
        <w:t>L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, </w:t>
      </w:r>
      <w:r>
        <w:rPr>
          <w:rFonts w:cs="新宋体" w:asciiTheme="minorEastAsia" w:hAnsiTheme="minorEastAsia"/>
          <w:color w:val="0000FF"/>
          <w:kern w:val="0"/>
          <w:szCs w:val="21"/>
        </w:rPr>
        <w:t>const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cs="新宋体" w:asciiTheme="minorEastAsia" w:hAnsiTheme="minorEastAsia"/>
          <w:color w:val="0000FF"/>
          <w:kern w:val="0"/>
          <w:szCs w:val="21"/>
        </w:rPr>
        <w:t>char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* </w:t>
      </w:r>
      <w:r>
        <w:rPr>
          <w:rFonts w:cs="新宋体" w:asciiTheme="minorEastAsia" w:hAnsiTheme="minorEastAsia"/>
          <w:color w:val="808080"/>
          <w:kern w:val="0"/>
          <w:szCs w:val="21"/>
        </w:rPr>
        <w:t>key</w:t>
      </w:r>
      <w:r>
        <w:rPr>
          <w:rFonts w:cs="新宋体" w:asciiTheme="minorEastAsia" w:hAnsiTheme="minorEastAsia"/>
          <w:color w:val="000000"/>
          <w:kern w:val="0"/>
          <w:szCs w:val="21"/>
        </w:rPr>
        <w:t>);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（4）main函数中，先通过lua_getglobal</w:t>
      </w:r>
      <w:r>
        <w:rPr>
          <w:rFonts w:ascii="Times New Roman" w:hAnsi="Times New Roman" w:eastAsia="宋体" w:cs="Times New Roman"/>
          <w:szCs w:val="21"/>
        </w:rPr>
        <w:t>()</w:t>
      </w:r>
      <w:r>
        <w:rPr>
          <w:rFonts w:hint="eastAsia" w:ascii="Times New Roman" w:hAnsi="Times New Roman" w:eastAsia="宋体" w:cs="Times New Roman"/>
          <w:szCs w:val="21"/>
        </w:rPr>
        <w:t>函数将lua文件中全局变量压入栈，并检测栈中元素是否是table类型。若是，则调用自定义函数getfield</w:t>
      </w:r>
      <w:r>
        <w:rPr>
          <w:rFonts w:ascii="Times New Roman" w:hAnsi="Times New Roman" w:eastAsia="宋体" w:cs="Times New Roman"/>
          <w:szCs w:val="21"/>
        </w:rPr>
        <w:t>()</w:t>
      </w:r>
      <w:r>
        <w:rPr>
          <w:rFonts w:hint="eastAsia" w:ascii="Times New Roman" w:hAnsi="Times New Roman" w:eastAsia="宋体" w:cs="Times New Roman"/>
          <w:szCs w:val="21"/>
        </w:rPr>
        <w:t>读取table各字段的值，否则，弹出错误提示。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（5）运行结果如下：</w:t>
      </w:r>
    </w:p>
    <w:p>
      <w:pPr>
        <w:ind w:left="991" w:leftChars="472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875665" cy="5708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第二部分：写table数据。</w:t>
      </w:r>
      <w:r>
        <w:rPr>
          <w:rFonts w:hint="eastAsia" w:cs="Times New Roman" w:asciiTheme="minorEastAsia" w:hAnsiTheme="minorEastAsia"/>
          <w:szCs w:val="21"/>
        </w:rPr>
        <w:t>在C</w:t>
      </w:r>
      <w:r>
        <w:rPr>
          <w:rFonts w:cs="Times New Roman" w:asciiTheme="minorEastAsia" w:hAnsiTheme="minorEastAsia"/>
          <w:szCs w:val="21"/>
        </w:rPr>
        <w:t>++</w:t>
      </w:r>
      <w:r>
        <w:rPr>
          <w:rFonts w:hint="eastAsia" w:cs="Times New Roman" w:asciiTheme="minorEastAsia" w:hAnsiTheme="minorEastAsia"/>
          <w:szCs w:val="21"/>
        </w:rPr>
        <w:t>程序中向lua脚本添加table。注意，</w:t>
      </w:r>
      <w:r>
        <w:rPr>
          <w:rFonts w:hint="eastAsia" w:cs="Times New Roman" w:asciiTheme="minorEastAsia" w:hAnsiTheme="minorEastAsia"/>
          <w:color w:val="FF0000"/>
          <w:szCs w:val="21"/>
        </w:rPr>
        <w:t>先完成</w:t>
      </w:r>
      <w:r>
        <w:rPr>
          <w:rFonts w:hint="eastAsia" w:ascii="Arial" w:hAnsi="Arial" w:cs="Arial"/>
          <w:b/>
          <w:color w:val="FF0000"/>
          <w:shd w:val="clear" w:color="auto" w:fill="FFFFFF"/>
        </w:rPr>
        <w:t>写操作</w:t>
      </w:r>
      <w:r>
        <w:rPr>
          <w:rFonts w:hint="eastAsia" w:ascii="Arial" w:hAnsi="Arial" w:cs="Arial"/>
          <w:color w:val="FF0000"/>
          <w:shd w:val="clear" w:color="auto" w:fill="FFFFFF"/>
        </w:rPr>
        <w:t>，再运行</w:t>
      </w:r>
      <w:r>
        <w:rPr>
          <w:rFonts w:ascii="Arial" w:hAnsi="Arial" w:cs="Arial"/>
          <w:color w:val="FF0000"/>
          <w:shd w:val="clear" w:color="auto" w:fill="FFFFFF"/>
        </w:rPr>
        <w:t>脚本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编写lua配置文件。在脚本文件“color</w:t>
      </w:r>
      <w:r>
        <w:rPr>
          <w:rFonts w:ascii="Times New Roman" w:hAnsi="Times New Roman" w:eastAsia="宋体" w:cs="Times New Roman"/>
          <w:szCs w:val="21"/>
        </w:rPr>
        <w:t>1.lua</w:t>
      </w:r>
      <w:r>
        <w:rPr>
          <w:rFonts w:hint="eastAsia" w:ascii="Times New Roman" w:hAnsi="Times New Roman" w:eastAsia="宋体" w:cs="Times New Roman"/>
          <w:szCs w:val="21"/>
        </w:rPr>
        <w:t>”中编写代码：</w:t>
      </w:r>
      <w:r>
        <w:rPr>
          <w:rFonts w:cs="新宋体" w:asciiTheme="minorEastAsia" w:hAnsiTheme="minorEastAsia"/>
          <w:color w:val="000000"/>
          <w:kern w:val="0"/>
          <w:szCs w:val="21"/>
          <w:highlight w:val="yellow"/>
        </w:rPr>
        <w:t>background = BLUE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pStyle w:val="10"/>
        <w:spacing w:line="300" w:lineRule="auto"/>
        <w:ind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接下来，用 c++ 语言在 lua 环境中创建全局变量，然后用颜色 table 来初始化这些变量，以此方法来预定义脚本中的B</w:t>
      </w:r>
      <w:r>
        <w:rPr>
          <w:rFonts w:ascii="Times New Roman" w:hAnsi="Times New Roman" w:eastAsia="宋体" w:cs="Times New Roman"/>
          <w:szCs w:val="21"/>
        </w:rPr>
        <w:t>LUE</w:t>
      </w:r>
      <w:r>
        <w:rPr>
          <w:rFonts w:hint="eastAsia" w:ascii="Times New Roman" w:hAnsi="Times New Roman" w:eastAsia="宋体" w:cs="Times New Roman"/>
          <w:szCs w:val="21"/>
        </w:rPr>
        <w:t>。最终结果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等价于</w:t>
      </w:r>
      <w:r>
        <w:rPr>
          <w:rFonts w:hint="eastAsia" w:ascii="Times New Roman" w:hAnsi="Times New Roman" w:eastAsia="宋体" w:cs="Times New Roman"/>
          <w:szCs w:val="21"/>
        </w:rPr>
        <w:t>用户在其脚本中编写如下内容：</w:t>
      </w:r>
    </w:p>
    <w:p>
      <w:pPr>
        <w:ind w:firstLine="1134" w:firstLineChars="540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2228850" cy="67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079" cy="6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00" w:lineRule="auto"/>
        <w:ind w:firstLine="850" w:firstLineChars="405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通常，C++语言中R</w:t>
      </w:r>
      <w:r>
        <w:rPr>
          <w:rFonts w:ascii="Times New Roman" w:hAnsi="Times New Roman" w:eastAsia="宋体" w:cs="Times New Roman"/>
          <w:szCs w:val="21"/>
        </w:rPr>
        <w:t>GB</w:t>
      </w:r>
      <w:r>
        <w:rPr>
          <w:rFonts w:hint="eastAsia" w:ascii="Times New Roman" w:hAnsi="Times New Roman" w:eastAsia="宋体" w:cs="Times New Roman"/>
          <w:szCs w:val="21"/>
        </w:rPr>
        <w:t>使用[0,255]范围内的整数表示，而Lua 中所有数字都是实数，所以在lua中使用 [0,1]范围内的数字来表示，程序中要注意转换。</w:t>
      </w:r>
    </w:p>
    <w:p>
      <w:pPr>
        <w:pStyle w:val="10"/>
        <w:numPr>
          <w:ilvl w:val="0"/>
          <w:numId w:val="2"/>
        </w:numPr>
        <w:spacing w:line="300" w:lineRule="auto"/>
        <w:ind w:left="0" w:firstLine="420" w:firstLineChars="0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定义颜色表。C</w:t>
      </w:r>
      <w:r>
        <w:rPr>
          <w:rFonts w:ascii="Times New Roman" w:hAnsi="Times New Roman" w:eastAsia="宋体" w:cs="Times New Roman"/>
          <w:szCs w:val="21"/>
        </w:rPr>
        <w:t>++</w:t>
      </w:r>
      <w:r>
        <w:rPr>
          <w:rFonts w:hint="eastAsia" w:ascii="Times New Roman" w:hAnsi="Times New Roman" w:eastAsia="宋体" w:cs="Times New Roman"/>
          <w:szCs w:val="21"/>
        </w:rPr>
        <w:t>程序中，创建用于描述颜色的类型</w:t>
      </w:r>
      <w:r>
        <w:rPr>
          <w:rFonts w:ascii="Times New Roman" w:hAnsi="Times New Roman" w:eastAsia="宋体" w:cs="Times New Roman"/>
          <w:szCs w:val="21"/>
        </w:rPr>
        <w:t>ColorTable</w:t>
      </w:r>
      <w:r>
        <w:rPr>
          <w:rFonts w:hint="eastAsia" w:ascii="Times New Roman" w:hAnsi="Times New Roman" w:eastAsia="宋体" w:cs="Times New Roman"/>
          <w:szCs w:val="21"/>
        </w:rPr>
        <w:t>，并预定义具有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种颜色的数组</w:t>
      </w:r>
      <w:r>
        <w:rPr>
          <w:rFonts w:ascii="Times New Roman" w:hAnsi="Times New Roman" w:eastAsia="宋体" w:cs="Times New Roman"/>
          <w:szCs w:val="21"/>
        </w:rPr>
        <w:t>colors</w:t>
      </w:r>
      <w:r>
        <w:rPr>
          <w:rFonts w:hint="eastAsia" w:ascii="Times New Roman" w:hAnsi="Times New Roman" w:eastAsia="宋体" w:cs="Times New Roman"/>
          <w:szCs w:val="21"/>
        </w:rPr>
        <w:t>。具体代码如下：</w:t>
      </w:r>
    </w:p>
    <w:p>
      <w:pPr>
        <w:pStyle w:val="10"/>
        <w:spacing w:line="300" w:lineRule="auto"/>
        <w:ind w:left="1140" w:firstLine="0" w:firstLineChars="0"/>
        <w:rPr>
          <w:rFonts w:hint="eastAsia" w:cs="新宋体" w:asciiTheme="minorEastAsia" w:hAnsiTheme="minorEastAsia"/>
          <w:color w:val="000000"/>
          <w:kern w:val="0"/>
          <w:szCs w:val="21"/>
        </w:rPr>
      </w:pPr>
      <w:r>
        <w:drawing>
          <wp:inline distT="0" distB="0" distL="0" distR="0">
            <wp:extent cx="2457450" cy="2578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25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自定义setfield 函数，设置 table 字段值。</w:t>
      </w:r>
    </w:p>
    <w:p>
      <w:pPr>
        <w:spacing w:line="300" w:lineRule="auto"/>
        <w:ind w:firstLine="1134" w:firstLineChars="540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4264660" cy="106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527" cy="10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00" w:lineRule="auto"/>
        <w:ind w:left="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自定义 setcolor 函数，用指定的RGB及颜色名称，创建table类型的lua全局变量。</w:t>
      </w:r>
    </w:p>
    <w:p>
      <w:pPr>
        <w:pStyle w:val="10"/>
        <w:spacing w:line="300" w:lineRule="auto"/>
        <w:ind w:left="1140" w:firstLine="0" w:firstLineChars="0"/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4391025" cy="17265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824" cy="17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00" w:lineRule="auto"/>
        <w:ind w:left="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修改 main 函数。在创建 lua 环境之后，在其中写入多个预定义的颜色值，然后执行lua脚本，并读取其中的背景色。</w:t>
      </w:r>
    </w:p>
    <w:p>
      <w:pPr>
        <w:widowControl/>
        <w:adjustRightInd w:val="0"/>
        <w:snapToGrid w:val="0"/>
        <w:ind w:firstLine="1134" w:firstLineChars="540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3990340" cy="2828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00" w:lineRule="auto"/>
        <w:ind w:left="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运行程序，查看结果。</w:t>
      </w:r>
    </w:p>
    <w:p>
      <w:pPr>
        <w:pStyle w:val="10"/>
        <w:numPr>
          <w:ilvl w:val="0"/>
          <w:numId w:val="2"/>
        </w:numPr>
        <w:spacing w:line="300" w:lineRule="auto"/>
        <w:ind w:left="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【思考题】实现另一种预定义颜色的方法：不在 lua 环境中定义这些预定义的颜色，而是让用户用字符串来表示颜色名称。例如： background = "BLUE"。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实验要求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hint="eastAsia" w:ascii="Times New Roman" w:hAnsi="Times New Roman" w:eastAsia="宋体" w:cs="Times New Roman"/>
          <w:szCs w:val="21"/>
        </w:rPr>
        <w:t>独立完成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</w:t>
      </w:r>
      <w:r>
        <w:rPr>
          <w:rFonts w:hint="eastAsia" w:ascii="Times New Roman" w:hAnsi="Times New Roman" w:eastAsia="宋体" w:cs="Times New Roman"/>
          <w:szCs w:val="21"/>
        </w:rPr>
        <w:t>win7以上兼容系统，lua解释器，VS2010以上版本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</w:t>
      </w:r>
      <w:r>
        <w:rPr>
          <w:rFonts w:hint="eastAsia" w:ascii="Times New Roman" w:hAnsi="Times New Roman" w:eastAsia="宋体" w:cs="Times New Roman"/>
          <w:szCs w:val="21"/>
        </w:rPr>
        <w:t>记录并分析实验结果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300" w:lineRule="auto"/>
        <w:ind w:firstLine="413" w:firstLineChars="19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实验报告要求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0000FF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Cs w:val="21"/>
        </w:rPr>
        <w:t>（1）按照学院的实验报告格式编写实验报告(注意有封面的)，不能直接使用本指导书修改；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0000FF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Cs w:val="21"/>
        </w:rPr>
        <w:t>（2）指导书截图不用复制到实验报告，实验报告要附上自己的关键代码。最主要是要有合理的实验分析和总结；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0000FF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Cs w:val="21"/>
        </w:rPr>
        <w:t>（3）以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FF"/>
          <w:szCs w:val="21"/>
        </w:rPr>
        <w:t>“学号+姓名+实验*”命名word文档，提交到智慧树对应位置。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F2DDD"/>
    <w:multiLevelType w:val="multilevel"/>
    <w:tmpl w:val="3F7F2DDD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1">
    <w:nsid w:val="59A42945"/>
    <w:multiLevelType w:val="multilevel"/>
    <w:tmpl w:val="59A4294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Times New Roman" w:hAnsi="Times New Roman" w:eastAsia="宋体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VlM2U4MDA4ZWRkMWM2Zjg0YTA3YWY2MjM0MGJjYTgifQ=="/>
  </w:docVars>
  <w:rsids>
    <w:rsidRoot w:val="005D5005"/>
    <w:rsid w:val="00085DBD"/>
    <w:rsid w:val="00087E31"/>
    <w:rsid w:val="000A7DA5"/>
    <w:rsid w:val="000C4A1F"/>
    <w:rsid w:val="000E5FDB"/>
    <w:rsid w:val="00132F8D"/>
    <w:rsid w:val="001E5C9A"/>
    <w:rsid w:val="00217FDB"/>
    <w:rsid w:val="00227E80"/>
    <w:rsid w:val="00277563"/>
    <w:rsid w:val="002A676B"/>
    <w:rsid w:val="002D6117"/>
    <w:rsid w:val="003F2502"/>
    <w:rsid w:val="00472CDE"/>
    <w:rsid w:val="004F5D37"/>
    <w:rsid w:val="00552C14"/>
    <w:rsid w:val="00575EBD"/>
    <w:rsid w:val="005D5005"/>
    <w:rsid w:val="00601F96"/>
    <w:rsid w:val="00616373"/>
    <w:rsid w:val="006463CE"/>
    <w:rsid w:val="006720F9"/>
    <w:rsid w:val="00687B88"/>
    <w:rsid w:val="00776A89"/>
    <w:rsid w:val="00797511"/>
    <w:rsid w:val="007B59AC"/>
    <w:rsid w:val="007F03D0"/>
    <w:rsid w:val="00851314"/>
    <w:rsid w:val="0085311E"/>
    <w:rsid w:val="00863C6C"/>
    <w:rsid w:val="0089398C"/>
    <w:rsid w:val="008A68D1"/>
    <w:rsid w:val="009550CA"/>
    <w:rsid w:val="00956D25"/>
    <w:rsid w:val="00965358"/>
    <w:rsid w:val="00A64D52"/>
    <w:rsid w:val="00AF6325"/>
    <w:rsid w:val="00B07A1E"/>
    <w:rsid w:val="00B179FF"/>
    <w:rsid w:val="00BC4924"/>
    <w:rsid w:val="00BF23C3"/>
    <w:rsid w:val="00C471E4"/>
    <w:rsid w:val="00C577BC"/>
    <w:rsid w:val="00C60D0B"/>
    <w:rsid w:val="00C7643E"/>
    <w:rsid w:val="00C80D92"/>
    <w:rsid w:val="00CB12AB"/>
    <w:rsid w:val="00D3189E"/>
    <w:rsid w:val="00E131E8"/>
    <w:rsid w:val="00E16F0E"/>
    <w:rsid w:val="00E721E0"/>
    <w:rsid w:val="00EA704D"/>
    <w:rsid w:val="00ED7438"/>
    <w:rsid w:val="00EF075F"/>
    <w:rsid w:val="00EF0D13"/>
    <w:rsid w:val="00F14816"/>
    <w:rsid w:val="00F44388"/>
    <w:rsid w:val="00FA54AE"/>
    <w:rsid w:val="0F94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846</Words>
  <Characters>1154</Characters>
  <Lines>8</Lines>
  <Paragraphs>2</Paragraphs>
  <TotalTime>1347</TotalTime>
  <ScaleCrop>false</ScaleCrop>
  <LinksUpToDate>false</LinksUpToDate>
  <CharactersWithSpaces>1189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2021-10-15T03:20:00Z</dcterms:created>
  <dc:creator>Windows 用户</dc:creator>
  <cp:lastModifiedBy>oooo</cp:lastModifiedBy>
  <dcterms:modified xsi:type="dcterms:W3CDTF">2022-11-13T06:54:16Z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778D004D36FB4259A4E29A8531D6C117</vt:lpwstr>
  </property>
</Properties>
</file>