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vi-VN"/>
        </w:rPr>
      </w:pPr>
      <w:r>
        <w:rPr>
          <w:rFonts w:hint="default"/>
          <w:b/>
          <w:bCs/>
          <w:i/>
          <w:iCs/>
          <w:sz w:val="28"/>
          <w:szCs w:val="28"/>
          <w:lang w:val="vi-VN"/>
        </w:rPr>
        <w:t>Vẽ góc che khuấ</w:t>
      </w:r>
      <w:r>
        <w:rPr>
          <w:rFonts w:hint="default"/>
          <w:sz w:val="28"/>
          <w:szCs w:val="28"/>
          <w:lang w:val="vi-VN"/>
        </w:rPr>
        <w:t>t</w:t>
      </w:r>
    </w:p>
    <w:p>
      <w:pPr>
        <w:rPr>
          <w:rFonts w:hint="default" w:ascii="Cambria Math"/>
          <w:lang w:val="vi-VN"/>
        </w:rPr>
      </w:pPr>
      <w:r>
        <w:rPr>
          <w:rFonts w:hint="default"/>
          <w:lang w:val="vi-VN"/>
        </w:rPr>
        <w:t xml:space="preserve">Hình vẽ: vẽ 1 đường tròn bán kính 12,5 cm. Vòng tròn tương ứng với 360 </w:t>
      </w:r>
      <w:r>
        <w:rPr>
          <w:rFonts w:hint="default" w:ascii="Cambria Math" w:hAnsi="Cambria Math" w:cs="Cambria Math"/>
          <w:lang w:val="vi-VN"/>
        </w:rPr>
        <w:t>̊</w:t>
      </w:r>
      <w:r>
        <w:rPr>
          <w:rFonts w:hint="default" w:ascii="Cambria Math"/>
          <w:lang w:val="vi-VN"/>
        </w:rPr>
        <w:t xml:space="preserve">. vẽ từ tâm ra các đường phân giác  từ 000; 010; 020;030; 040;....330.Ở những góc 000;030;060;090;120;150;180;210;240;270;330 vẽ bằng vạch đậm còn các góc còn lại vẽ nét bình thường. Tiếp theo vẽ những đường tròn. Vòng tròn thứ nhất cách tâm 1,2cm tương ứng với </w:t>
      </w:r>
    </w:p>
    <w:p>
      <w:pPr>
        <w:rPr>
          <w:rFonts w:hint="default" w:ascii="Cambria Math" w:hAnsi="Cambria Math" w:cs="Cambria Math"/>
          <w:lang w:val="vi-VN"/>
        </w:rPr>
      </w:pPr>
      <w:r>
        <w:rPr>
          <w:rFonts w:hint="default" w:ascii="Cambria Math"/>
          <w:lang w:val="vi-VN"/>
        </w:rPr>
        <w:t xml:space="preserve">0 </w:t>
      </w:r>
      <w:r>
        <w:rPr>
          <w:rFonts w:hint="default" w:ascii="Cambria Math" w:hAnsi="Cambria Math" w:cs="Cambria Math"/>
          <w:lang w:val="vi-VN"/>
        </w:rPr>
        <w:t>̊  sau đó cứ 0,8 cm ta vẽ 1 đường tròn ứng với 30 phút. Như vậy ta sẽ có 11 đường tròn đồng tâm tương ứng với 5 độ.</w:t>
      </w:r>
    </w:p>
    <w:p>
      <w:pPr>
        <w:rPr>
          <w:rFonts w:hint="default" w:ascii="Cambria Math" w:hAnsi="Cambria Math" w:cs="Cambria Math"/>
          <w:lang w:val="vi-VN"/>
        </w:rPr>
      </w:pPr>
      <w:r>
        <w:rPr>
          <w:rFonts w:hint="default" w:ascii="Cambria Math" w:hAnsi="Cambria Math" w:cs="Cambria Math"/>
          <w:lang w:val="vi-VN"/>
        </w:rPr>
        <w:t xml:space="preserve">Cách vẽ: Dựa vào bảng tham số ta xác định từng điểm góc che khuất sau đó nối lại kép kín. Dựa vào </w:t>
      </w:r>
      <w:r>
        <w:rPr>
          <w:rFonts w:hint="default" w:ascii="Arial" w:hAnsi="Arial" w:cs="Arial"/>
          <w:lang w:val="vi-VN"/>
        </w:rPr>
        <w:t>β</w:t>
      </w:r>
      <w:r>
        <w:rPr>
          <w:rFonts w:hint="default" w:ascii="Cambria Math" w:hAnsi="Cambria Math" w:cs="Cambria Math"/>
          <w:lang w:val="vi-VN"/>
        </w:rPr>
        <w:t xml:space="preserve"> và </w:t>
      </w:r>
      <w:r>
        <w:rPr>
          <w:rFonts w:hint="default" w:ascii="Times New Roman" w:hAnsi="Times New Roman" w:cs="Times New Roman"/>
          <w:lang w:val="vi-VN"/>
        </w:rPr>
        <w:t>α</w:t>
      </w:r>
      <w:r>
        <w:rPr>
          <w:rFonts w:hint="default" w:ascii="Cambria Math" w:hAnsi="Cambria Math" w:cs="Cambria Math"/>
          <w:lang w:val="vi-VN"/>
        </w:rPr>
        <w:t xml:space="preserve"> để xác định điểm nằm trên hình.</w:t>
      </w:r>
      <w:r>
        <w:rPr>
          <w:rFonts w:hint="default" w:ascii="Arial" w:hAnsi="Arial" w:cs="Arial"/>
          <w:lang w:val="vi-VN"/>
        </w:rPr>
        <w:t>β</w:t>
      </w:r>
      <w:r>
        <w:rPr>
          <w:rFonts w:hint="default" w:ascii="Cambria Math" w:hAnsi="Cambria Math" w:cs="Cambria Math"/>
          <w:lang w:val="vi-VN"/>
        </w:rPr>
        <w:t xml:space="preserve"> là góc; </w:t>
      </w:r>
      <w:r>
        <w:rPr>
          <w:rFonts w:hint="default" w:ascii="Times New Roman" w:hAnsi="Times New Roman" w:cs="Times New Roman"/>
          <w:lang w:val="vi-VN"/>
        </w:rPr>
        <w:t>α</w:t>
      </w:r>
      <w:r>
        <w:rPr>
          <w:rFonts w:hint="default" w:ascii="Cambria Math" w:hAnsi="Cambria Math" w:cs="Cambria Math"/>
          <w:lang w:val="vi-VN"/>
        </w:rPr>
        <w:t xml:space="preserve"> là góc che khuất. </w:t>
      </w:r>
      <w:r>
        <w:rPr>
          <w:rFonts w:hint="default" w:ascii="Times New Roman" w:hAnsi="Times New Roman" w:cs="Times New Roman"/>
          <w:lang w:val="vi-VN"/>
        </w:rPr>
        <w:t xml:space="preserve">α có giá trị từ 0 đến 5 </w:t>
      </w:r>
      <w:r>
        <w:rPr>
          <w:rFonts w:hint="default" w:ascii="Cambria Math" w:hAnsi="Cambria Math" w:cs="Cambria Math"/>
          <w:lang w:val="vi-VN"/>
        </w:rPr>
        <w:t>̊ ( tương tứng nằm trong khoảng từ vòng tròn thứ nhất đến vòng tròn thứ 11). sau khi xác định được các điểm ta nối các điểm đó lại thành 1 vòng khép kín có màu đỏ.</w:t>
      </w:r>
      <w:bookmarkStart w:id="0" w:name="_GoBack"/>
      <w:bookmarkEnd w:id="0"/>
    </w:p>
    <w:p>
      <w:pPr>
        <w:rPr>
          <w:rFonts w:hint="default" w:ascii="Cambria Math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04481"/>
    <w:rsid w:val="3170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2022-04-24T12:41:00Z</dcterms:created>
  <dc:creator>ADMIN</dc:creator>
  <cp:lastModifiedBy>ADMIN</cp:lastModifiedBy>
  <dcterms:modified xsi:type="dcterms:W3CDTF">2022-04-24T13:05:02Z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E6E32DFAE1114335854B20187C3A6AB2</vt:lpwstr>
  </property>
</Properties>
</file>