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E20E9" w14:textId="6748670E" w:rsidR="00D851E7" w:rsidRDefault="00A7007D">
      <w:r w:rsidRPr="006D4E47">
        <w:rPr>
          <w:b/>
          <w:bCs/>
          <w:sz w:val="36"/>
          <w:szCs w:val="36"/>
        </w:rPr>
        <w:t>DQ</w:t>
      </w:r>
      <w:r>
        <w:t>-</w:t>
      </w:r>
      <w:r w:rsidR="006D4E47">
        <w:t>How can we, as Year-7 Indigo students, develop informational websites that draw attention &amp; introduce Urban citizens/city dwellers to have an eco-friendly lifestyle and a sustainable future?</w:t>
      </w:r>
    </w:p>
    <w:p w14:paraId="6C6D20D0" w14:textId="0C08F55B" w:rsidR="00A7007D" w:rsidRDefault="00A7007D">
      <w:r w:rsidRPr="006D4E47">
        <w:rPr>
          <w:b/>
          <w:bCs/>
          <w:sz w:val="36"/>
          <w:szCs w:val="36"/>
        </w:rPr>
        <w:t>EQ</w:t>
      </w:r>
      <w:r>
        <w:t>-</w:t>
      </w:r>
      <w:r>
        <w:t>How can we create an educational and engaging website that points out current urban issues to support the improvement of eco-friendly cities and benefit the future generation?</w:t>
      </w:r>
    </w:p>
    <w:p w14:paraId="4EB94B18" w14:textId="5E003454" w:rsidR="00A7007D" w:rsidRDefault="00A7007D">
      <w:r>
        <w:t>Wire frame:</w:t>
      </w:r>
    </w:p>
    <w:p w14:paraId="27BBA07D" w14:textId="48E471BA" w:rsidR="00A7007D" w:rsidRDefault="00A7007D">
      <w:r>
        <w:rPr>
          <w:noProof/>
        </w:rPr>
        <w:drawing>
          <wp:inline distT="0" distB="0" distL="0" distR="0" wp14:anchorId="56561C77" wp14:editId="7B3A4BA4">
            <wp:extent cx="4499285" cy="582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29" cy="583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A75C" w14:textId="77777777" w:rsidR="00A7007D" w:rsidRDefault="00A7007D" w:rsidP="00A7007D">
      <w:pPr>
        <w:pStyle w:val="NormalWeb"/>
      </w:pPr>
      <w:r>
        <w:t xml:space="preserve">References: </w:t>
      </w:r>
    </w:p>
    <w:p w14:paraId="7D3F5B91" w14:textId="7B5A9B26" w:rsidR="00A7007D" w:rsidRDefault="00A7007D" w:rsidP="00A7007D">
      <w:pPr>
        <w:pStyle w:val="NormalWeb"/>
      </w:pPr>
      <w:r>
        <w:t xml:space="preserve">NASA. (2023, July 13). NASA data </w:t>
      </w:r>
      <w:proofErr w:type="gramStart"/>
      <w:r>
        <w:t>reveals</w:t>
      </w:r>
      <w:proofErr w:type="gramEnd"/>
      <w:r>
        <w:t xml:space="preserve"> role of green spaces in cooling cities. NASA Science. https://science.nasa.gov/earth/climate-change/nasa-data-reveals-role-of-green-spaces-in-</w:t>
      </w:r>
      <w:r>
        <w:lastRenderedPageBreak/>
        <w:t xml:space="preserve">cooling-cities/ </w:t>
      </w:r>
      <w:r>
        <w:br/>
      </w:r>
      <w:r>
        <w:br/>
        <w:t xml:space="preserve">Clean Air Fund. (n.d.). Cities. https://www.cleanairfund.org/theme/cities/ </w:t>
      </w:r>
      <w:r>
        <w:br/>
      </w:r>
      <w:r>
        <w:br/>
        <w:t xml:space="preserve">Population Matters. (2024, August). Overpopulation: Causes, consequences and solutions. https://populationmatters.org/news/2024/08/overpopulation-causes-consequences-and-solutions/ </w:t>
      </w:r>
      <w:r>
        <w:br/>
      </w:r>
      <w:r>
        <w:br/>
        <w:t xml:space="preserve">ACASH. (n.d.). Urban waste management challenges. https://www.acash.org.pk/urban-waste-management-challenges/ </w:t>
      </w:r>
      <w:r>
        <w:br/>
      </w:r>
      <w:r>
        <w:br/>
        <w:t xml:space="preserve">Natural Resources Defense Council. (2023, March 9). Air pollution: Everything you need to know. https://www.nrdc.org/stories/air-pollution-everything-you-need-know </w:t>
      </w:r>
      <w:r>
        <w:br/>
      </w:r>
      <w:r>
        <w:br/>
        <w:t xml:space="preserve">Earth.Org. (2023, October 27). The environmental impact of e-waste. </w:t>
      </w:r>
      <w:hyperlink r:id="rId5" w:history="1">
        <w:r w:rsidRPr="007F63D1">
          <w:rPr>
            <w:rStyle w:val="Hyperlink"/>
          </w:rPr>
          <w:t>https://earth.org/environmental-impact-of-e-waste/</w:t>
        </w:r>
      </w:hyperlink>
      <w:r>
        <w:t xml:space="preserve"> </w:t>
      </w:r>
    </w:p>
    <w:p w14:paraId="4A67C6D7" w14:textId="77777777" w:rsidR="00A7007D" w:rsidRDefault="00A7007D" w:rsidP="00A7007D">
      <w:pPr>
        <w:pStyle w:val="NormalWeb"/>
      </w:pPr>
      <w:r>
        <w:t>International Renewable Energy Agency (IRENA). (2021). Renewable energy and cities.</w:t>
      </w:r>
    </w:p>
    <w:p w14:paraId="0A4402F2" w14:textId="77777777" w:rsidR="00A7007D" w:rsidRDefault="00A7007D" w:rsidP="00A7007D">
      <w:pPr>
        <w:pStyle w:val="NormalWeb"/>
      </w:pPr>
      <w:r>
        <w:t>https://www.irena.org/publications/2021/Oct/Renewable-energy-and-cities</w:t>
      </w:r>
    </w:p>
    <w:p w14:paraId="6E31B369" w14:textId="77777777" w:rsidR="00A7007D" w:rsidRDefault="00A7007D" w:rsidP="00A7007D">
      <w:pPr>
        <w:pStyle w:val="NormalWeb"/>
      </w:pPr>
      <w:r>
        <w:t xml:space="preserve">United Nations Environment </w:t>
      </w:r>
      <w:proofErr w:type="spellStart"/>
      <w:r>
        <w:t>Programme</w:t>
      </w:r>
      <w:proofErr w:type="spellEnd"/>
      <w:r>
        <w:t xml:space="preserve"> (UNEP). (2022). Greening the urban environment.</w:t>
      </w:r>
    </w:p>
    <w:p w14:paraId="03BCB783" w14:textId="77777777" w:rsidR="00A7007D" w:rsidRDefault="00A7007D" w:rsidP="00A7007D">
      <w:pPr>
        <w:pStyle w:val="NormalWeb"/>
      </w:pPr>
      <w:r>
        <w:t>https://www.unep.org/resources/report/greening-urban-environment</w:t>
      </w:r>
    </w:p>
    <w:p w14:paraId="79D8D382" w14:textId="77777777" w:rsidR="00A7007D" w:rsidRDefault="00A7007D" w:rsidP="00A7007D">
      <w:pPr>
        <w:pStyle w:val="NormalWeb"/>
      </w:pPr>
      <w:r>
        <w:t>World Health Organization (WHO). (2016). Urban green spaces and health.</w:t>
      </w:r>
    </w:p>
    <w:p w14:paraId="0E3727E7" w14:textId="77777777" w:rsidR="00A7007D" w:rsidRDefault="00A7007D" w:rsidP="00A7007D">
      <w:pPr>
        <w:pStyle w:val="NormalWeb"/>
      </w:pPr>
      <w:r>
        <w:t>https://www.euro.who.int/__data/assets/pdf_file/0005/321971/Urban-green-spaces-and-health-</w:t>
      </w:r>
    </w:p>
    <w:p w14:paraId="75027E30" w14:textId="77777777" w:rsidR="00A7007D" w:rsidRDefault="00A7007D" w:rsidP="00A7007D">
      <w:pPr>
        <w:pStyle w:val="NormalWeb"/>
      </w:pPr>
      <w:r>
        <w:t>review-evidence.pdf</w:t>
      </w:r>
    </w:p>
    <w:p w14:paraId="7BAFFD42" w14:textId="77777777" w:rsidR="00A7007D" w:rsidRDefault="00A7007D" w:rsidP="00A7007D">
      <w:pPr>
        <w:pStyle w:val="NormalWeb"/>
      </w:pPr>
      <w:r>
        <w:t xml:space="preserve">United Nations Human Settlements </w:t>
      </w:r>
      <w:proofErr w:type="spellStart"/>
      <w:r>
        <w:t>Programme</w:t>
      </w:r>
      <w:proofErr w:type="spellEnd"/>
      <w:r>
        <w:t xml:space="preserve"> (UN-Habitat). (2020). The role of cities in</w:t>
      </w:r>
    </w:p>
    <w:p w14:paraId="2993B6B4" w14:textId="77777777" w:rsidR="00A7007D" w:rsidRDefault="00A7007D" w:rsidP="00A7007D">
      <w:pPr>
        <w:pStyle w:val="NormalWeb"/>
      </w:pPr>
      <w:r>
        <w:t>climate action. https://unhabitat.org/topic/climate-change</w:t>
      </w:r>
    </w:p>
    <w:p w14:paraId="22D4D642" w14:textId="77777777" w:rsidR="00A7007D" w:rsidRDefault="00A7007D" w:rsidP="00A7007D">
      <w:pPr>
        <w:pStyle w:val="NormalWeb"/>
      </w:pPr>
      <w:r>
        <w:t>United Nations. (2023). Sustainable cities and communities – Goal 11.</w:t>
      </w:r>
    </w:p>
    <w:p w14:paraId="5A2C64A9" w14:textId="77777777" w:rsidR="00A7007D" w:rsidRDefault="00A7007D" w:rsidP="00A7007D">
      <w:pPr>
        <w:pStyle w:val="NormalWeb"/>
      </w:pPr>
      <w:r>
        <w:t>https://sdgs.un.org/goals/goal11</w:t>
      </w:r>
    </w:p>
    <w:p w14:paraId="741E9A8E" w14:textId="77777777" w:rsidR="00A7007D" w:rsidRDefault="00A7007D" w:rsidP="00A7007D">
      <w:pPr>
        <w:pStyle w:val="NormalWeb"/>
      </w:pPr>
      <w:r>
        <w:t>Green Building Council. (2020). What is green building? https://www.worldgbc.org/what-green-</w:t>
      </w:r>
    </w:p>
    <w:p w14:paraId="58C15FA5" w14:textId="6E4DFFED" w:rsidR="00A7007D" w:rsidRDefault="00A7007D" w:rsidP="00A7007D">
      <w:pPr>
        <w:pStyle w:val="NormalWeb"/>
      </w:pPr>
      <w:r>
        <w:t>B</w:t>
      </w:r>
      <w:r>
        <w:t>uilding</w:t>
      </w:r>
    </w:p>
    <w:p w14:paraId="3118EEB9" w14:textId="77777777" w:rsidR="00A7007D" w:rsidRDefault="00A7007D" w:rsidP="00A7007D">
      <w:pPr>
        <w:pStyle w:val="NormalWeb"/>
      </w:pPr>
      <w:r>
        <w:t xml:space="preserve">United Nations Environment </w:t>
      </w:r>
      <w:proofErr w:type="spellStart"/>
      <w:r>
        <w:t>Programme</w:t>
      </w:r>
      <w:proofErr w:type="spellEnd"/>
      <w:r>
        <w:t xml:space="preserve"> (UNEP). (2021). Waste Management: Turning</w:t>
      </w:r>
    </w:p>
    <w:p w14:paraId="248B0A66" w14:textId="77777777" w:rsidR="00A7007D" w:rsidRDefault="00A7007D" w:rsidP="00A7007D">
      <w:pPr>
        <w:pStyle w:val="NormalWeb"/>
      </w:pPr>
      <w:r>
        <w:t>waste into resources. Retrieved from https://www.unep.org</w:t>
      </w:r>
    </w:p>
    <w:p w14:paraId="051AA0B5" w14:textId="77777777" w:rsidR="00A7007D" w:rsidRDefault="00A7007D" w:rsidP="00A7007D">
      <w:pPr>
        <w:pStyle w:val="NormalWeb"/>
      </w:pPr>
      <w:r>
        <w:lastRenderedPageBreak/>
        <w:t>2. World Health Organization (WHO). (2020). Solid waste and health. Retrieved from</w:t>
      </w:r>
    </w:p>
    <w:p w14:paraId="6993F553" w14:textId="77777777" w:rsidR="00A7007D" w:rsidRDefault="00A7007D" w:rsidP="00A7007D">
      <w:pPr>
        <w:pStyle w:val="NormalWeb"/>
      </w:pPr>
      <w:r>
        <w:t>https://www.who.int</w:t>
      </w:r>
    </w:p>
    <w:p w14:paraId="6C376C7B" w14:textId="77777777" w:rsidR="00A7007D" w:rsidRDefault="00A7007D" w:rsidP="00A7007D">
      <w:pPr>
        <w:pStyle w:val="NormalWeb"/>
      </w:pPr>
      <w:r>
        <w:t>3. International Renewable Energy Agency (IRENA). (2022). Green Cities and Sustainable</w:t>
      </w:r>
    </w:p>
    <w:p w14:paraId="2549AA23" w14:textId="77777777" w:rsidR="00A7007D" w:rsidRDefault="00A7007D" w:rsidP="00A7007D">
      <w:pPr>
        <w:pStyle w:val="NormalWeb"/>
      </w:pPr>
      <w:r>
        <w:t>Development. Retrieved from https://www.irena.org</w:t>
      </w:r>
    </w:p>
    <w:p w14:paraId="1610D982" w14:textId="77777777" w:rsidR="00A7007D" w:rsidRDefault="00A7007D" w:rsidP="00A7007D">
      <w:pPr>
        <w:pStyle w:val="NormalWeb"/>
      </w:pPr>
      <w:r>
        <w:t>4. National Geographic. (2021). What is an eco-city? Retrieved from</w:t>
      </w:r>
    </w:p>
    <w:p w14:paraId="1F750D12" w14:textId="77777777" w:rsidR="00A7007D" w:rsidRDefault="00A7007D" w:rsidP="00A7007D">
      <w:pPr>
        <w:pStyle w:val="NormalWeb"/>
      </w:pPr>
      <w:r>
        <w:t>https://www.nationalgeographic.com</w:t>
      </w:r>
    </w:p>
    <w:p w14:paraId="688331E5" w14:textId="77777777" w:rsidR="00A7007D" w:rsidRDefault="00A7007D" w:rsidP="00A7007D">
      <w:pPr>
        <w:pStyle w:val="NormalWeb"/>
      </w:pPr>
      <w:r>
        <w:t>5. World Bank. (2020). What a Waste 2.0: A Global Snapshot of Solid Waste Management.</w:t>
      </w:r>
    </w:p>
    <w:p w14:paraId="1EF2864F" w14:textId="12A3FB27" w:rsidR="00A7007D" w:rsidRDefault="00A7007D" w:rsidP="00A7007D">
      <w:pPr>
        <w:pStyle w:val="NormalWeb"/>
      </w:pPr>
      <w:r>
        <w:t xml:space="preserve">Retrieved from </w:t>
      </w:r>
      <w:hyperlink r:id="rId6" w:history="1">
        <w:r w:rsidRPr="007F63D1">
          <w:rPr>
            <w:rStyle w:val="Hyperlink"/>
          </w:rPr>
          <w:t>https://datatopics.worldbank.org/what-a-waste/</w:t>
        </w:r>
      </w:hyperlink>
    </w:p>
    <w:p w14:paraId="3E4910BA" w14:textId="39085879" w:rsidR="00A7007D" w:rsidRDefault="00A7007D" w:rsidP="00A7007D">
      <w:pPr>
        <w:pStyle w:val="NormalWeb"/>
      </w:pPr>
      <w:r>
        <w:t>I</w:t>
      </w:r>
      <w:r>
        <w:t>nternational Energy Agency.</w:t>
      </w:r>
    </w:p>
    <w:p w14:paraId="14138691" w14:textId="77777777" w:rsidR="00A7007D" w:rsidRDefault="00A7007D" w:rsidP="00A7007D">
      <w:pPr>
        <w:pStyle w:val="NormalWeb"/>
      </w:pPr>
      <w:r>
        <w:t>The Future of Urban Transport. IEA, 2022,</w:t>
      </w:r>
    </w:p>
    <w:p w14:paraId="4C1E17BB" w14:textId="77777777" w:rsidR="00A7007D" w:rsidRDefault="00A7007D" w:rsidP="00A7007D">
      <w:pPr>
        <w:pStyle w:val="NormalWeb"/>
      </w:pPr>
      <w:r>
        <w:t>https://www.iea.org/reports/the-future-of-urban-transport.</w:t>
      </w:r>
    </w:p>
    <w:p w14:paraId="39813D79" w14:textId="77777777" w:rsidR="00A7007D" w:rsidRDefault="00A7007D" w:rsidP="00A7007D">
      <w:pPr>
        <w:pStyle w:val="NormalWeb"/>
      </w:pPr>
      <w:r>
        <w:t>United Nations.</w:t>
      </w:r>
    </w:p>
    <w:p w14:paraId="2E200AF2" w14:textId="77777777" w:rsidR="00A7007D" w:rsidRDefault="00A7007D" w:rsidP="00A7007D">
      <w:pPr>
        <w:pStyle w:val="NormalWeb"/>
      </w:pPr>
      <w:r>
        <w:t>World Urbanization Prospects: The 2022 Revision. UN Department</w:t>
      </w:r>
    </w:p>
    <w:p w14:paraId="1E50C467" w14:textId="77777777" w:rsidR="00A7007D" w:rsidRDefault="00A7007D" w:rsidP="00A7007D">
      <w:pPr>
        <w:pStyle w:val="NormalWeb"/>
      </w:pPr>
      <w:r>
        <w:t>of Economic and Social Affairs, 2022, https://population.un.org/wup/.</w:t>
      </w:r>
    </w:p>
    <w:p w14:paraId="1B8B58C5" w14:textId="77777777" w:rsidR="00A7007D" w:rsidRDefault="00A7007D" w:rsidP="00A7007D">
      <w:pPr>
        <w:pStyle w:val="NormalWeb"/>
      </w:pPr>
      <w:r>
        <w:t>World Health Organization.</w:t>
      </w:r>
    </w:p>
    <w:p w14:paraId="4BD93DA1" w14:textId="77777777" w:rsidR="00A7007D" w:rsidRDefault="00A7007D" w:rsidP="00A7007D">
      <w:pPr>
        <w:pStyle w:val="NormalWeb"/>
      </w:pPr>
      <w:r>
        <w:t>Air Pollution. WHO, 2021,</w:t>
      </w:r>
    </w:p>
    <w:p w14:paraId="681E2EF0" w14:textId="77777777" w:rsidR="00A7007D" w:rsidRDefault="00A7007D" w:rsidP="00A7007D">
      <w:pPr>
        <w:pStyle w:val="NormalWeb"/>
      </w:pPr>
      <w:r>
        <w:t>https://www.who.int/health-topics/air-pollution.</w:t>
      </w:r>
    </w:p>
    <w:p w14:paraId="68FBAB24" w14:textId="77777777" w:rsidR="00A7007D" w:rsidRDefault="00A7007D" w:rsidP="00A7007D">
      <w:pPr>
        <w:pStyle w:val="NormalWeb"/>
      </w:pPr>
      <w:r>
        <w:t>European Commission.</w:t>
      </w:r>
    </w:p>
    <w:p w14:paraId="19E16AE2" w14:textId="77777777" w:rsidR="00A7007D" w:rsidRDefault="00A7007D" w:rsidP="00A7007D">
      <w:pPr>
        <w:pStyle w:val="NormalWeb"/>
      </w:pPr>
      <w:r>
        <w:t>Urban Mobility. European Union, 2023,</w:t>
      </w:r>
    </w:p>
    <w:p w14:paraId="5062E9C6" w14:textId="77CE1BAB" w:rsidR="00A7007D" w:rsidRDefault="00A7007D" w:rsidP="00A7007D">
      <w:pPr>
        <w:pStyle w:val="NormalWeb"/>
      </w:pPr>
      <w:r>
        <w:t>https://transport.ec.europa.eu/transport-themes/urban-mobility_en</w:t>
      </w:r>
    </w:p>
    <w:p w14:paraId="7EEBC608" w14:textId="02A8D113" w:rsidR="00A7007D" w:rsidRDefault="00A7007D"/>
    <w:sectPr w:rsidR="00A7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7D"/>
    <w:rsid w:val="006D4E47"/>
    <w:rsid w:val="00A7007D"/>
    <w:rsid w:val="00D8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3A33"/>
  <w15:chartTrackingRefBased/>
  <w15:docId w15:val="{2E33504E-089B-4582-AE62-4F204D49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00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6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topics.worldbank.org/what-a-waste/" TargetMode="External"/><Relationship Id="rId5" Type="http://schemas.openxmlformats.org/officeDocument/2006/relationships/hyperlink" Target="https://earth.org/environmental-impact-of-e-wast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minthetnainghero@gmail.com</dc:creator>
  <cp:keywords/>
  <dc:description/>
  <cp:lastModifiedBy>minthetnainghero@gmail.com</cp:lastModifiedBy>
  <cp:revision>1</cp:revision>
  <dcterms:created xsi:type="dcterms:W3CDTF">2025-05-28T11:34:00Z</dcterms:created>
  <dcterms:modified xsi:type="dcterms:W3CDTF">2025-05-28T11:42:00Z</dcterms:modified>
</cp:coreProperties>
</file>