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53AA96" w14:textId="77777777" w:rsidR="00A62329" w:rsidRPr="00BC4BD9" w:rsidRDefault="00E7558F" w:rsidP="006B5863">
      <w:pPr>
        <w:pStyle w:val="Heading1"/>
        <w:spacing w:before="0"/>
        <w:ind w:left="0" w:firstLine="0"/>
        <w:jc w:val="right"/>
        <w:rPr>
          <w:rFonts w:ascii="Bookman Old Style" w:hAnsi="Bookman Old Style" w:cs="Arial"/>
          <w:szCs w:val="32"/>
        </w:rPr>
      </w:pPr>
      <w:bookmarkStart w:id="0" w:name="_Toc533166475"/>
      <w:bookmarkStart w:id="1" w:name="_Toc515284482"/>
      <w:r w:rsidRPr="00BC4BD9">
        <w:br/>
      </w:r>
      <w:bookmarkStart w:id="2" w:name="_Toc9243678"/>
      <w:bookmarkStart w:id="3" w:name="_Toc14072987"/>
      <w:bookmarkStart w:id="4" w:name="_Toc235129236"/>
      <w:r w:rsidRPr="00BC4BD9">
        <w:rPr>
          <w:rFonts w:ascii="Bookman Old Style" w:hAnsi="Bookman Old Style"/>
        </w:rPr>
        <w:t xml:space="preserve">SASARAN DAN PRIORITAS </w:t>
      </w:r>
      <w:r w:rsidRPr="00BC4BD9">
        <w:rPr>
          <w:rFonts w:ascii="Bookman Old Style" w:hAnsi="Bookman Old Style"/>
        </w:rPr>
        <w:br/>
      </w:r>
      <w:r w:rsidRPr="00BC4BD9">
        <w:rPr>
          <w:rFonts w:ascii="Bookman Old Style" w:hAnsi="Bookman Old Style" w:cs="Arial"/>
          <w:szCs w:val="32"/>
        </w:rPr>
        <w:t>PEMBANGUNAN DAERAH</w:t>
      </w:r>
      <w:bookmarkEnd w:id="0"/>
      <w:bookmarkEnd w:id="1"/>
      <w:bookmarkEnd w:id="2"/>
      <w:bookmarkEnd w:id="3"/>
      <w:bookmarkEnd w:id="4"/>
    </w:p>
    <w:p w14:paraId="12C41D01" w14:textId="77777777" w:rsidR="00A62329" w:rsidRPr="00BC4BD9" w:rsidRDefault="00A62329">
      <w:pPr>
        <w:pStyle w:val="Default"/>
        <w:spacing w:line="360" w:lineRule="auto"/>
        <w:rPr>
          <w:rFonts w:ascii="Bookman Old Style" w:eastAsia="SimSun" w:hAnsi="Bookman Old Style" w:cs="Arial"/>
          <w:color w:val="EE0000"/>
        </w:rPr>
      </w:pPr>
    </w:p>
    <w:p w14:paraId="0899610B" w14:textId="77777777" w:rsidR="00A62329" w:rsidRPr="00BC4BD9" w:rsidRDefault="00A62329">
      <w:pPr>
        <w:pStyle w:val="Default"/>
        <w:spacing w:line="360" w:lineRule="auto"/>
        <w:rPr>
          <w:rFonts w:ascii="Bookman Old Style" w:eastAsia="SimSun" w:hAnsi="Bookman Old Style" w:cs="Arial"/>
          <w:color w:val="EE0000"/>
        </w:rPr>
      </w:pPr>
    </w:p>
    <w:p w14:paraId="7F2CA6E1" w14:textId="77E32571" w:rsidR="00A62329" w:rsidRPr="00407F3F" w:rsidRDefault="00E7558F">
      <w:pPr>
        <w:autoSpaceDE w:val="0"/>
        <w:autoSpaceDN w:val="0"/>
        <w:adjustRightInd w:val="0"/>
        <w:spacing w:after="0" w:line="360" w:lineRule="auto"/>
        <w:ind w:firstLine="720"/>
        <w:jc w:val="both"/>
        <w:rPr>
          <w:rFonts w:ascii="Bookman Old Style" w:hAnsi="Bookman Old Style" w:cs="Arial"/>
          <w:sz w:val="24"/>
          <w:szCs w:val="24"/>
          <w:lang w:val="id-ID"/>
        </w:rPr>
      </w:pPr>
      <w:r w:rsidRPr="0088685A">
        <w:rPr>
          <w:rFonts w:ascii="Bookman Old Style" w:eastAsia="SimSun" w:hAnsi="Bookman Old Style" w:cs="Arial"/>
          <w:sz w:val="24"/>
          <w:szCs w:val="24"/>
        </w:rPr>
        <w:t>Dalam konteks penyusunan perencanaan pembangunan berdasarkan</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Undang-Undang Nomor 25 Tahun 2004 tentang Sistem Perencanaan Pembangunan</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Nasional, terdapat 5 (lima) prinsip pendekatan dalam penyusunan dokumen</w:t>
      </w:r>
      <w:r w:rsidRPr="0088685A">
        <w:rPr>
          <w:rFonts w:ascii="Bookman Old Style" w:eastAsia="SimSun" w:hAnsi="Bookman Old Style" w:cs="Arial"/>
          <w:sz w:val="24"/>
          <w:szCs w:val="24"/>
          <w:lang w:val="id-ID"/>
        </w:rPr>
        <w:t xml:space="preserve"> perencanaan </w:t>
      </w:r>
      <w:r w:rsidRPr="0088685A">
        <w:rPr>
          <w:rFonts w:ascii="Bookman Old Style" w:eastAsia="SimSun" w:hAnsi="Bookman Old Style" w:cs="Arial"/>
          <w:sz w:val="24"/>
          <w:szCs w:val="24"/>
        </w:rPr>
        <w:t>pembangunan</w:t>
      </w:r>
      <w:r w:rsidRPr="0088685A">
        <w:rPr>
          <w:rFonts w:ascii="Bookman Old Style" w:eastAsia="SimSun" w:hAnsi="Bookman Old Style" w:cs="Arial"/>
          <w:sz w:val="24"/>
          <w:szCs w:val="24"/>
          <w:lang w:val="id-ID"/>
        </w:rPr>
        <w:t>,</w:t>
      </w:r>
      <w:r w:rsidRPr="0088685A">
        <w:rPr>
          <w:rFonts w:ascii="Bookman Old Style" w:eastAsia="SimSun" w:hAnsi="Bookman Old Style" w:cs="Arial"/>
          <w:sz w:val="24"/>
          <w:szCs w:val="24"/>
        </w:rPr>
        <w:t xml:space="preserve"> yaitu</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(1) pendekatan perencanaan teknokratik, (2) pendekatan</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perencanaan politik, (3) pendekatan perencanaan partisipatif, (4) pendekatan</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perencanaan dari bawah (</w:t>
      </w:r>
      <w:r w:rsidRPr="0088685A">
        <w:rPr>
          <w:rFonts w:ascii="Bookman Old Style" w:eastAsia="SimSun" w:hAnsi="Bookman Old Style" w:cs="Arial"/>
          <w:i/>
          <w:iCs/>
          <w:sz w:val="24"/>
          <w:szCs w:val="24"/>
        </w:rPr>
        <w:t>bottom up</w:t>
      </w:r>
      <w:r w:rsidRPr="0088685A">
        <w:rPr>
          <w:rFonts w:ascii="Bookman Old Style" w:eastAsia="SimSun" w:hAnsi="Bookman Old Style" w:cs="Arial"/>
          <w:sz w:val="24"/>
          <w:szCs w:val="24"/>
        </w:rPr>
        <w:t>) serta (5) pendekatan perencanaan dari atas (</w:t>
      </w:r>
      <w:r w:rsidRPr="0088685A">
        <w:rPr>
          <w:rFonts w:ascii="Bookman Old Style" w:eastAsia="SimSun" w:hAnsi="Bookman Old Style" w:cs="Arial"/>
          <w:i/>
          <w:iCs/>
          <w:sz w:val="24"/>
          <w:szCs w:val="24"/>
        </w:rPr>
        <w:t>top</w:t>
      </w:r>
      <w:r w:rsidRPr="0088685A">
        <w:rPr>
          <w:rFonts w:ascii="Bookman Old Style" w:eastAsia="SimSun" w:hAnsi="Bookman Old Style" w:cs="Arial"/>
          <w:i/>
          <w:iCs/>
          <w:sz w:val="24"/>
          <w:szCs w:val="24"/>
          <w:lang w:val="id-ID"/>
        </w:rPr>
        <w:t xml:space="preserve"> </w:t>
      </w:r>
      <w:r w:rsidRPr="0088685A">
        <w:rPr>
          <w:rFonts w:ascii="Bookman Old Style" w:eastAsia="SimSun" w:hAnsi="Bookman Old Style" w:cs="Arial"/>
          <w:i/>
          <w:iCs/>
          <w:sz w:val="24"/>
          <w:szCs w:val="24"/>
        </w:rPr>
        <w:t>down</w:t>
      </w:r>
      <w:r w:rsidRPr="0088685A">
        <w:rPr>
          <w:rFonts w:ascii="Bookman Old Style" w:eastAsia="SimSun" w:hAnsi="Bookman Old Style" w:cs="Arial"/>
          <w:sz w:val="24"/>
          <w:szCs w:val="24"/>
        </w:rPr>
        <w:t xml:space="preserve">). Penyusunan prioritas pembangunan </w:t>
      </w:r>
      <w:r w:rsidRPr="0088685A">
        <w:rPr>
          <w:rFonts w:ascii="Bookman Old Style" w:eastAsia="SimSun" w:hAnsi="Bookman Old Style" w:cs="Arial"/>
          <w:sz w:val="24"/>
          <w:szCs w:val="24"/>
          <w:lang w:val="id-ID"/>
        </w:rPr>
        <w:t xml:space="preserve">daerah yang tertuang dalam </w:t>
      </w:r>
      <w:r w:rsidRPr="0088685A">
        <w:rPr>
          <w:rFonts w:ascii="Bookman Old Style" w:eastAsia="SimSun" w:hAnsi="Bookman Old Style" w:cs="Arial"/>
          <w:sz w:val="24"/>
          <w:szCs w:val="24"/>
        </w:rPr>
        <w:t xml:space="preserve">RKPD </w:t>
      </w:r>
      <w:r w:rsidRPr="0088685A">
        <w:rPr>
          <w:rFonts w:ascii="Bookman Old Style" w:eastAsia="SimSun" w:hAnsi="Bookman Old Style" w:cs="Arial"/>
          <w:sz w:val="24"/>
          <w:szCs w:val="24"/>
          <w:lang w:val="id-ID"/>
        </w:rPr>
        <w:t xml:space="preserve">Kabupaten Cilacap </w:t>
      </w:r>
      <w:r w:rsidR="008B204E" w:rsidRPr="0088685A">
        <w:rPr>
          <w:rFonts w:ascii="Bookman Old Style" w:eastAsia="SimSun" w:hAnsi="Bookman Old Style" w:cs="Arial"/>
          <w:sz w:val="24"/>
          <w:szCs w:val="24"/>
        </w:rPr>
        <w:t>Tahun 202</w:t>
      </w:r>
      <w:r w:rsidR="0088685A" w:rsidRPr="0088685A">
        <w:rPr>
          <w:rFonts w:ascii="Bookman Old Style" w:eastAsia="SimSun" w:hAnsi="Bookman Old Style" w:cs="Arial"/>
          <w:sz w:val="24"/>
          <w:szCs w:val="24"/>
        </w:rPr>
        <w:t>7</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dilaksanakan</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dengan memperhatikan beberapa kriteria antara lain</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 xml:space="preserve">(1) Kesesuaian dengan dokumen </w:t>
      </w:r>
      <w:r w:rsidR="002F13F7" w:rsidRPr="0088685A">
        <w:rPr>
          <w:rFonts w:ascii="Bookman Old Style" w:eastAsia="SimSun" w:hAnsi="Bookman Old Style" w:cs="Arial"/>
          <w:sz w:val="24"/>
          <w:szCs w:val="24"/>
        </w:rPr>
        <w:t>R</w:t>
      </w:r>
      <w:r w:rsidRPr="0088685A">
        <w:rPr>
          <w:rFonts w:ascii="Bookman Old Style" w:eastAsia="SimSun" w:hAnsi="Bookman Old Style" w:cs="Arial"/>
          <w:sz w:val="24"/>
          <w:szCs w:val="24"/>
        </w:rPr>
        <w:t>encana</w:t>
      </w:r>
      <w:r w:rsidR="002F13F7" w:rsidRPr="0088685A">
        <w:rPr>
          <w:rFonts w:ascii="Bookman Old Style" w:eastAsia="SimSun" w:hAnsi="Bookman Old Style" w:cs="Arial"/>
          <w:sz w:val="24"/>
          <w:szCs w:val="24"/>
        </w:rPr>
        <w:t xml:space="preserve"> Pembangunan</w:t>
      </w:r>
      <w:r w:rsidR="0088685A" w:rsidRPr="0088685A">
        <w:rPr>
          <w:rFonts w:ascii="Bookman Old Style" w:eastAsia="SimSun" w:hAnsi="Bookman Old Style" w:cs="Arial"/>
          <w:sz w:val="24"/>
          <w:szCs w:val="24"/>
        </w:rPr>
        <w:t xml:space="preserve"> Jangka Menengah</w:t>
      </w:r>
      <w:r w:rsidR="002F13F7" w:rsidRPr="0088685A">
        <w:rPr>
          <w:rFonts w:ascii="Bookman Old Style" w:eastAsia="SimSun" w:hAnsi="Bookman Old Style" w:cs="Arial"/>
          <w:sz w:val="24"/>
          <w:szCs w:val="24"/>
        </w:rPr>
        <w:t xml:space="preserve"> Daerah (RP</w:t>
      </w:r>
      <w:r w:rsidR="0088685A" w:rsidRPr="0088685A">
        <w:rPr>
          <w:rFonts w:ascii="Bookman Old Style" w:eastAsia="SimSun" w:hAnsi="Bookman Old Style" w:cs="Arial"/>
          <w:sz w:val="24"/>
          <w:szCs w:val="24"/>
        </w:rPr>
        <w:t>JM</w:t>
      </w:r>
      <w:r w:rsidR="002F13F7" w:rsidRPr="0088685A">
        <w:rPr>
          <w:rFonts w:ascii="Bookman Old Style" w:eastAsia="SimSun" w:hAnsi="Bookman Old Style" w:cs="Arial"/>
          <w:sz w:val="24"/>
          <w:szCs w:val="24"/>
        </w:rPr>
        <w:t>D)</w:t>
      </w:r>
      <w:r w:rsidR="0088685A" w:rsidRPr="0088685A">
        <w:rPr>
          <w:rFonts w:ascii="Bookman Old Style" w:eastAsia="SimSun" w:hAnsi="Bookman Old Style" w:cs="Arial"/>
          <w:sz w:val="24"/>
          <w:szCs w:val="24"/>
        </w:rPr>
        <w:t xml:space="preserve"> Kabupaten Cilacap Tahun 2025-2029</w:t>
      </w:r>
      <w:r w:rsidRPr="0088685A">
        <w:rPr>
          <w:rFonts w:ascii="Bookman Old Style" w:eastAsia="SimSun" w:hAnsi="Bookman Old Style" w:cs="Arial"/>
          <w:sz w:val="24"/>
          <w:szCs w:val="24"/>
        </w:rPr>
        <w:t>; (2) Fokus penanganan isu</w:t>
      </w:r>
      <w:r w:rsidRPr="0088685A">
        <w:rPr>
          <w:rFonts w:ascii="Bookman Old Style" w:eastAsia="SimSun" w:hAnsi="Bookman Old Style" w:cs="Arial"/>
          <w:sz w:val="24"/>
          <w:szCs w:val="24"/>
          <w:lang w:val="id-ID"/>
        </w:rPr>
        <w:t>-isu strategis</w:t>
      </w:r>
      <w:r w:rsidRPr="0088685A">
        <w:rPr>
          <w:rFonts w:ascii="Bookman Old Style" w:eastAsia="SimSun" w:hAnsi="Bookman Old Style" w:cs="Arial"/>
          <w:sz w:val="24"/>
          <w:szCs w:val="24"/>
        </w:rPr>
        <w:t xml:space="preserve">; dan (3) </w:t>
      </w:r>
      <w:r w:rsidRPr="0088685A">
        <w:rPr>
          <w:rFonts w:ascii="Bookman Old Style" w:eastAsia="SimSun" w:hAnsi="Bookman Old Style" w:cs="Arial"/>
          <w:sz w:val="24"/>
          <w:szCs w:val="24"/>
          <w:lang w:val="id-ID"/>
        </w:rPr>
        <w:t>K</w:t>
      </w:r>
      <w:r w:rsidRPr="0088685A">
        <w:rPr>
          <w:rFonts w:ascii="Bookman Old Style" w:eastAsia="SimSun" w:hAnsi="Bookman Old Style" w:cs="Arial"/>
          <w:sz w:val="24"/>
          <w:szCs w:val="24"/>
        </w:rPr>
        <w:t xml:space="preserve">emanfaatan </w:t>
      </w:r>
      <w:r w:rsidRPr="0088685A">
        <w:rPr>
          <w:rFonts w:ascii="Bookman Old Style" w:eastAsia="SimSun" w:hAnsi="Bookman Old Style" w:cs="Arial"/>
          <w:sz w:val="24"/>
          <w:szCs w:val="24"/>
          <w:lang w:val="id-ID"/>
        </w:rPr>
        <w:t xml:space="preserve">bagi kesejahteraan </w:t>
      </w:r>
      <w:r w:rsidRPr="0088685A">
        <w:rPr>
          <w:rFonts w:ascii="Bookman Old Style" w:eastAsia="SimSun" w:hAnsi="Bookman Old Style" w:cs="Arial"/>
          <w:sz w:val="24"/>
          <w:szCs w:val="24"/>
        </w:rPr>
        <w:t>masyarakat. Selain kriteria tersebut</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 xml:space="preserve">penyusunan prioritas </w:t>
      </w:r>
      <w:r w:rsidRPr="0088685A">
        <w:rPr>
          <w:rFonts w:ascii="Bookman Old Style" w:eastAsia="SimSun" w:hAnsi="Bookman Old Style" w:cs="Arial"/>
          <w:sz w:val="24"/>
          <w:szCs w:val="24"/>
          <w:lang w:val="id-ID"/>
        </w:rPr>
        <w:t xml:space="preserve">pembangunan daerah juga </w:t>
      </w:r>
      <w:r w:rsidRPr="0088685A">
        <w:rPr>
          <w:rFonts w:ascii="Bookman Old Style" w:eastAsia="SimSun" w:hAnsi="Bookman Old Style" w:cs="Arial"/>
          <w:sz w:val="24"/>
          <w:szCs w:val="24"/>
        </w:rPr>
        <w:t>dirumuskan dengan memperhatikan</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(1)</w:t>
      </w:r>
      <w:r w:rsidRPr="0088685A">
        <w:rPr>
          <w:rFonts w:ascii="Bookman Old Style" w:eastAsia="SimSun" w:hAnsi="Bookman Old Style" w:cs="Arial"/>
          <w:sz w:val="24"/>
          <w:szCs w:val="24"/>
          <w:lang w:val="id-ID"/>
        </w:rPr>
        <w:t xml:space="preserve"> </w:t>
      </w:r>
      <w:r w:rsidR="00C81433" w:rsidRPr="0088685A">
        <w:rPr>
          <w:rFonts w:ascii="Bookman Old Style" w:eastAsia="SimSun" w:hAnsi="Bookman Old Style" w:cs="Arial"/>
          <w:sz w:val="24"/>
          <w:szCs w:val="24"/>
        </w:rPr>
        <w:t xml:space="preserve">RPJPD Kabupaten Cilacap Tahun 2025-2045, (2) </w:t>
      </w:r>
      <w:r w:rsidR="009B1D97" w:rsidRPr="0088685A">
        <w:rPr>
          <w:rFonts w:ascii="Bookman Old Style" w:eastAsia="SimSun" w:hAnsi="Bookman Old Style" w:cs="Arial"/>
          <w:sz w:val="24"/>
          <w:szCs w:val="24"/>
        </w:rPr>
        <w:t>RP</w:t>
      </w:r>
      <w:r w:rsidR="0088685A" w:rsidRPr="0088685A">
        <w:rPr>
          <w:rFonts w:ascii="Bookman Old Style" w:eastAsia="SimSun" w:hAnsi="Bookman Old Style" w:cs="Arial"/>
          <w:sz w:val="24"/>
          <w:szCs w:val="24"/>
        </w:rPr>
        <w:t>JP</w:t>
      </w:r>
      <w:r w:rsidR="009B1D97" w:rsidRPr="0088685A">
        <w:rPr>
          <w:rFonts w:ascii="Bookman Old Style" w:eastAsia="SimSun" w:hAnsi="Bookman Old Style" w:cs="Arial"/>
          <w:sz w:val="24"/>
          <w:szCs w:val="24"/>
        </w:rPr>
        <w:t>D Provinsi Jawa Tengah Tahun 20</w:t>
      </w:r>
      <w:r w:rsidR="0088685A" w:rsidRPr="0088685A">
        <w:rPr>
          <w:rFonts w:ascii="Bookman Old Style" w:eastAsia="SimSun" w:hAnsi="Bookman Old Style" w:cs="Arial"/>
          <w:sz w:val="24"/>
          <w:szCs w:val="24"/>
        </w:rPr>
        <w:t>25</w:t>
      </w:r>
      <w:r w:rsidR="009B1D97" w:rsidRPr="0088685A">
        <w:rPr>
          <w:rFonts w:ascii="Bookman Old Style" w:eastAsia="SimSun" w:hAnsi="Bookman Old Style" w:cs="Arial"/>
          <w:sz w:val="24"/>
          <w:szCs w:val="24"/>
        </w:rPr>
        <w:t>-20</w:t>
      </w:r>
      <w:r w:rsidR="0088685A" w:rsidRPr="0088685A">
        <w:rPr>
          <w:rFonts w:ascii="Bookman Old Style" w:eastAsia="SimSun" w:hAnsi="Bookman Old Style" w:cs="Arial"/>
          <w:sz w:val="24"/>
          <w:szCs w:val="24"/>
        </w:rPr>
        <w:t>45</w:t>
      </w:r>
      <w:r w:rsidRPr="0088685A">
        <w:rPr>
          <w:rFonts w:ascii="Bookman Old Style" w:eastAsia="SimSun" w:hAnsi="Bookman Old Style" w:cs="Arial"/>
          <w:sz w:val="24"/>
          <w:szCs w:val="24"/>
        </w:rPr>
        <w:t>, (</w:t>
      </w:r>
      <w:r w:rsidR="00C81433" w:rsidRPr="0088685A">
        <w:rPr>
          <w:rFonts w:ascii="Bookman Old Style" w:eastAsia="SimSun" w:hAnsi="Bookman Old Style" w:cs="Arial"/>
          <w:sz w:val="24"/>
          <w:szCs w:val="24"/>
        </w:rPr>
        <w:t>3</w:t>
      </w:r>
      <w:r w:rsidRPr="0088685A">
        <w:rPr>
          <w:rFonts w:ascii="Bookman Old Style" w:eastAsia="SimSun" w:hAnsi="Bookman Old Style" w:cs="Arial"/>
          <w:sz w:val="24"/>
          <w:szCs w:val="24"/>
        </w:rPr>
        <w:t>)</w:t>
      </w:r>
      <w:r w:rsidR="0088685A" w:rsidRPr="0088685A">
        <w:rPr>
          <w:rFonts w:ascii="Bookman Old Style" w:eastAsia="SimSun" w:hAnsi="Bookman Old Style" w:cs="Arial"/>
          <w:sz w:val="24"/>
          <w:szCs w:val="24"/>
        </w:rPr>
        <w:t xml:space="preserve"> RPJMD Provinsi Jawa Tengah Tahun 2025-2029, (4)</w:t>
      </w:r>
      <w:r w:rsidRPr="0088685A">
        <w:rPr>
          <w:rFonts w:ascii="Bookman Old Style" w:eastAsia="SimSun" w:hAnsi="Bookman Old Style" w:cs="Arial"/>
          <w:sz w:val="24"/>
          <w:szCs w:val="24"/>
        </w:rPr>
        <w:t xml:space="preserve"> Isu</w:t>
      </w:r>
      <w:r w:rsidRPr="0088685A">
        <w:rPr>
          <w:rFonts w:ascii="Bookman Old Style" w:eastAsia="SimSun" w:hAnsi="Bookman Old Style" w:cs="Arial"/>
          <w:sz w:val="24"/>
          <w:szCs w:val="24"/>
          <w:lang w:val="id-ID"/>
        </w:rPr>
        <w:t xml:space="preserve"> dan permasalahan</w:t>
      </w:r>
      <w:r w:rsidRPr="0088685A">
        <w:rPr>
          <w:rFonts w:ascii="Bookman Old Style" w:eastAsia="SimSun" w:hAnsi="Bookman Old Style" w:cs="Arial"/>
          <w:sz w:val="24"/>
          <w:szCs w:val="24"/>
        </w:rPr>
        <w:t xml:space="preserve"> </w:t>
      </w:r>
      <w:r w:rsidRPr="0088685A">
        <w:rPr>
          <w:rFonts w:ascii="Bookman Old Style" w:eastAsia="SimSun" w:hAnsi="Bookman Old Style" w:cs="Arial"/>
          <w:sz w:val="24"/>
          <w:szCs w:val="24"/>
          <w:lang w:val="id-ID"/>
        </w:rPr>
        <w:t>s</w:t>
      </w:r>
      <w:r w:rsidRPr="0088685A">
        <w:rPr>
          <w:rFonts w:ascii="Bookman Old Style" w:eastAsia="SimSun" w:hAnsi="Bookman Old Style" w:cs="Arial"/>
          <w:sz w:val="24"/>
          <w:szCs w:val="24"/>
        </w:rPr>
        <w:t>trategis</w:t>
      </w:r>
      <w:r w:rsidRPr="0088685A">
        <w:rPr>
          <w:rFonts w:ascii="Bookman Old Style" w:eastAsia="SimSun" w:hAnsi="Bookman Old Style" w:cs="Arial"/>
          <w:sz w:val="24"/>
          <w:szCs w:val="24"/>
          <w:lang w:val="id-ID"/>
        </w:rPr>
        <w:t xml:space="preserve"> daerah</w:t>
      </w:r>
      <w:r w:rsidRPr="0088685A">
        <w:rPr>
          <w:rFonts w:ascii="Bookman Old Style" w:eastAsia="SimSun" w:hAnsi="Bookman Old Style" w:cs="Arial"/>
          <w:sz w:val="24"/>
          <w:szCs w:val="24"/>
        </w:rPr>
        <w:t>, dan (</w:t>
      </w:r>
      <w:r w:rsidR="00335DFE">
        <w:rPr>
          <w:rFonts w:ascii="Bookman Old Style" w:eastAsia="SimSun" w:hAnsi="Bookman Old Style" w:cs="Arial"/>
          <w:sz w:val="24"/>
          <w:szCs w:val="24"/>
        </w:rPr>
        <w:t>5</w:t>
      </w:r>
      <w:r w:rsidRPr="0088685A">
        <w:rPr>
          <w:rFonts w:ascii="Bookman Old Style" w:eastAsia="SimSun" w:hAnsi="Bookman Old Style" w:cs="Arial"/>
          <w:sz w:val="24"/>
          <w:szCs w:val="24"/>
        </w:rPr>
        <w:t>) Prioritas program</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rPr>
        <w:t xml:space="preserve">pembangunan baik di tingkat Provinsi Jawa Tengah </w:t>
      </w:r>
      <w:r w:rsidRPr="0088685A">
        <w:rPr>
          <w:rFonts w:ascii="Bookman Old Style" w:eastAsia="SimSun" w:hAnsi="Bookman Old Style" w:cs="Arial"/>
          <w:sz w:val="24"/>
          <w:szCs w:val="24"/>
          <w:lang w:val="id-ID"/>
        </w:rPr>
        <w:t xml:space="preserve">dan </w:t>
      </w:r>
      <w:r w:rsidRPr="0088685A">
        <w:rPr>
          <w:rFonts w:ascii="Bookman Old Style" w:eastAsia="SimSun" w:hAnsi="Bookman Old Style" w:cs="Arial"/>
          <w:sz w:val="24"/>
          <w:szCs w:val="24"/>
        </w:rPr>
        <w:t>Nasional.</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lang w:val="sv-SE"/>
        </w:rPr>
        <w:t>Penyusunan program dan kegiatan juga memperhatikan asas tematik, holistik,</w:t>
      </w:r>
      <w:r w:rsidRPr="0088685A">
        <w:rPr>
          <w:rFonts w:ascii="Bookman Old Style" w:eastAsia="SimSun" w:hAnsi="Bookman Old Style" w:cs="Arial"/>
          <w:sz w:val="24"/>
          <w:szCs w:val="24"/>
          <w:lang w:val="id-ID"/>
        </w:rPr>
        <w:t xml:space="preserve"> </w:t>
      </w:r>
      <w:r w:rsidRPr="0088685A">
        <w:rPr>
          <w:rFonts w:ascii="Bookman Old Style" w:eastAsia="SimSun" w:hAnsi="Bookman Old Style" w:cs="Arial"/>
          <w:sz w:val="24"/>
          <w:szCs w:val="24"/>
          <w:lang w:val="sv-SE"/>
        </w:rPr>
        <w:t xml:space="preserve">integratif, dan spasial </w:t>
      </w:r>
      <w:r w:rsidRPr="0088685A">
        <w:rPr>
          <w:rFonts w:ascii="Bookman Old Style" w:eastAsia="SimSun" w:hAnsi="Bookman Old Style" w:cs="Arial"/>
          <w:sz w:val="24"/>
          <w:szCs w:val="24"/>
          <w:lang w:val="id-ID"/>
        </w:rPr>
        <w:t>y</w:t>
      </w:r>
      <w:r w:rsidRPr="00407F3F">
        <w:rPr>
          <w:rFonts w:ascii="Bookman Old Style" w:eastAsia="SimSun" w:hAnsi="Bookman Old Style" w:cs="Arial"/>
          <w:sz w:val="24"/>
          <w:szCs w:val="24"/>
          <w:lang w:val="id-ID"/>
        </w:rPr>
        <w:t xml:space="preserve">ang diharapkan dapat </w:t>
      </w:r>
      <w:r w:rsidRPr="00407F3F">
        <w:rPr>
          <w:rFonts w:ascii="Bookman Old Style" w:eastAsia="SimSun" w:hAnsi="Bookman Old Style" w:cs="Arial"/>
          <w:sz w:val="24"/>
          <w:szCs w:val="24"/>
          <w:lang w:val="sv-SE"/>
        </w:rPr>
        <w:t>memberikan hasil yang lebih optimal</w:t>
      </w:r>
      <w:r w:rsidRPr="00407F3F">
        <w:rPr>
          <w:rFonts w:ascii="Bookman Old Style" w:eastAsia="SimSun" w:hAnsi="Bookman Old Style" w:cs="Arial"/>
          <w:sz w:val="24"/>
          <w:szCs w:val="24"/>
          <w:lang w:val="id-ID"/>
        </w:rPr>
        <w:t>.</w:t>
      </w:r>
    </w:p>
    <w:p w14:paraId="6F0AF54E" w14:textId="752509CE" w:rsidR="00A62329" w:rsidRPr="00407F3F" w:rsidRDefault="00E7558F">
      <w:pPr>
        <w:autoSpaceDE w:val="0"/>
        <w:autoSpaceDN w:val="0"/>
        <w:adjustRightInd w:val="0"/>
        <w:spacing w:after="0" w:line="360" w:lineRule="auto"/>
        <w:ind w:firstLine="720"/>
        <w:jc w:val="both"/>
        <w:rPr>
          <w:rFonts w:ascii="Bookman Old Style" w:hAnsi="Bookman Old Style" w:cs="Arial"/>
          <w:sz w:val="24"/>
          <w:szCs w:val="24"/>
          <w:lang w:val="id-ID"/>
        </w:rPr>
      </w:pPr>
      <w:r w:rsidRPr="00407F3F">
        <w:rPr>
          <w:rFonts w:ascii="Bookman Old Style" w:hAnsi="Bookman Old Style" w:cs="Arial"/>
          <w:sz w:val="24"/>
          <w:szCs w:val="24"/>
          <w:lang w:val="id-ID"/>
        </w:rPr>
        <w:t xml:space="preserve">Penetapan skala prioritas pembangunan daerah dalam perumusan rencana pembangunan daerah didasarkan pada kebijakan pembangunan nasional, provinsi, dan kabupaten, pencapaian target tujuan pembangunan berkelanjutan/SDGs, Standar Pelayanan Minimal (SPM), isu </w:t>
      </w:r>
      <w:r w:rsidR="002F13F7" w:rsidRPr="00407F3F">
        <w:rPr>
          <w:rFonts w:ascii="Bookman Old Style" w:hAnsi="Bookman Old Style" w:cs="Arial"/>
          <w:sz w:val="24"/>
          <w:szCs w:val="24"/>
          <w:lang w:val="id-ID"/>
        </w:rPr>
        <w:t xml:space="preserve">strategis </w:t>
      </w:r>
      <w:r w:rsidRPr="00407F3F">
        <w:rPr>
          <w:rFonts w:ascii="Bookman Old Style" w:hAnsi="Bookman Old Style" w:cs="Arial"/>
          <w:sz w:val="24"/>
          <w:szCs w:val="24"/>
          <w:lang w:val="id-ID"/>
        </w:rPr>
        <w:t>dan permasalahan pembangunan daerah, evaluasi RKPD tahun 202</w:t>
      </w:r>
      <w:r w:rsidR="00D01844" w:rsidRPr="00407F3F">
        <w:rPr>
          <w:rFonts w:ascii="Bookman Old Style" w:hAnsi="Bookman Old Style" w:cs="Arial"/>
          <w:sz w:val="24"/>
          <w:szCs w:val="24"/>
          <w:lang w:val="id-ID"/>
        </w:rPr>
        <w:t>5</w:t>
      </w:r>
      <w:r w:rsidRPr="00407F3F">
        <w:rPr>
          <w:rFonts w:ascii="Bookman Old Style" w:hAnsi="Bookman Old Style" w:cs="Arial"/>
          <w:sz w:val="24"/>
          <w:szCs w:val="24"/>
          <w:lang w:val="id-ID"/>
        </w:rPr>
        <w:t xml:space="preserve"> maupun usulan prioritas lainnya.</w:t>
      </w:r>
    </w:p>
    <w:p w14:paraId="12719D03" w14:textId="343E2EEE" w:rsidR="00A62329" w:rsidRPr="00407F3F" w:rsidRDefault="00E7558F">
      <w:pPr>
        <w:autoSpaceDE w:val="0"/>
        <w:autoSpaceDN w:val="0"/>
        <w:adjustRightInd w:val="0"/>
        <w:spacing w:after="0" w:line="360" w:lineRule="auto"/>
        <w:ind w:firstLine="720"/>
        <w:jc w:val="both"/>
        <w:rPr>
          <w:rFonts w:ascii="Bookman Old Style" w:eastAsia="SimSun" w:hAnsi="Bookman Old Style" w:cs="Arial"/>
          <w:sz w:val="24"/>
          <w:szCs w:val="24"/>
          <w:lang w:val="sv-SE"/>
        </w:rPr>
      </w:pPr>
      <w:r w:rsidRPr="00407F3F">
        <w:rPr>
          <w:rFonts w:ascii="Bookman Old Style" w:hAnsi="Bookman Old Style" w:cs="Arial"/>
          <w:sz w:val="24"/>
          <w:szCs w:val="24"/>
          <w:lang w:val="id-ID"/>
        </w:rPr>
        <w:t xml:space="preserve"> Prioritas pembangunan yang dirumuskan dalam setiap tahapan dapat berbeda-beda, akan tetapi tidak boleh terpisah dari prinsip berkesinambungan dan terpadu dari satu periode perencanaan ke periode perencanaan berikutnya. Hal tersebut untuk menjamin </w:t>
      </w:r>
      <w:r w:rsidRPr="00407F3F">
        <w:rPr>
          <w:rFonts w:ascii="Bookman Old Style" w:hAnsi="Bookman Old Style" w:cs="Arial"/>
          <w:sz w:val="24"/>
          <w:szCs w:val="24"/>
          <w:lang w:val="id-ID"/>
        </w:rPr>
        <w:lastRenderedPageBreak/>
        <w:t>tercapainya sasaran pembangunan jangka panjang daerah</w:t>
      </w:r>
      <w:r w:rsidR="002F13F7" w:rsidRPr="00407F3F">
        <w:rPr>
          <w:rFonts w:ascii="Bookman Old Style" w:hAnsi="Bookman Old Style" w:cs="Arial"/>
          <w:sz w:val="24"/>
          <w:szCs w:val="24"/>
          <w:lang w:val="id-ID"/>
        </w:rPr>
        <w:t xml:space="preserve"> dan pembangunan menengah daerah</w:t>
      </w:r>
      <w:r w:rsidRPr="00407F3F">
        <w:rPr>
          <w:rFonts w:ascii="Bookman Old Style" w:hAnsi="Bookman Old Style" w:cs="Arial"/>
          <w:sz w:val="24"/>
          <w:szCs w:val="24"/>
          <w:lang w:val="id-ID"/>
        </w:rPr>
        <w:t>. Skala prioritas p</w:t>
      </w:r>
      <w:r w:rsidR="00431166" w:rsidRPr="00407F3F">
        <w:rPr>
          <w:rFonts w:ascii="Bookman Old Style" w:hAnsi="Bookman Old Style" w:cs="Arial"/>
          <w:sz w:val="24"/>
          <w:szCs w:val="24"/>
          <w:lang w:val="id-ID"/>
        </w:rPr>
        <w:t>embangunan dalam RKPD Tahun 202</w:t>
      </w:r>
      <w:r w:rsidR="00407F3F" w:rsidRPr="00407F3F">
        <w:rPr>
          <w:rFonts w:ascii="Bookman Old Style" w:hAnsi="Bookman Old Style" w:cs="Arial"/>
          <w:sz w:val="24"/>
          <w:szCs w:val="24"/>
          <w:lang w:val="id-ID"/>
        </w:rPr>
        <w:t>7</w:t>
      </w:r>
      <w:r w:rsidRPr="00407F3F">
        <w:rPr>
          <w:rFonts w:ascii="Bookman Old Style" w:hAnsi="Bookman Old Style" w:cs="Arial"/>
          <w:sz w:val="24"/>
          <w:szCs w:val="24"/>
          <w:lang w:val="id-ID"/>
        </w:rPr>
        <w:t xml:space="preserve"> memuat program dan kegiatan yang berorientasi pada pemenuhan hak-hak dasar masyarakat dan pencapaian keadilan yang berkelanjutan sebagai penjabaran dari R</w:t>
      </w:r>
      <w:r w:rsidR="00627E1E" w:rsidRPr="00407F3F">
        <w:rPr>
          <w:rFonts w:ascii="Bookman Old Style" w:hAnsi="Bookman Old Style" w:cs="Arial"/>
          <w:sz w:val="24"/>
          <w:szCs w:val="24"/>
          <w:lang w:val="id-ID"/>
        </w:rPr>
        <w:t>P</w:t>
      </w:r>
      <w:r w:rsidR="00407F3F" w:rsidRPr="00407F3F">
        <w:rPr>
          <w:rFonts w:ascii="Bookman Old Style" w:hAnsi="Bookman Old Style" w:cs="Arial"/>
          <w:sz w:val="24"/>
          <w:szCs w:val="24"/>
          <w:lang w:val="id-ID"/>
        </w:rPr>
        <w:t>J</w:t>
      </w:r>
      <w:r w:rsidR="004D5BD1">
        <w:rPr>
          <w:rFonts w:ascii="Bookman Old Style" w:hAnsi="Bookman Old Style" w:cs="Arial"/>
          <w:sz w:val="24"/>
          <w:szCs w:val="24"/>
          <w:lang w:val="id-ID"/>
        </w:rPr>
        <w:t>M</w:t>
      </w:r>
      <w:r w:rsidRPr="00407F3F">
        <w:rPr>
          <w:rFonts w:ascii="Bookman Old Style" w:hAnsi="Bookman Old Style" w:cs="Arial"/>
          <w:sz w:val="24"/>
          <w:szCs w:val="24"/>
          <w:lang w:val="id-ID"/>
        </w:rPr>
        <w:t xml:space="preserve">D </w:t>
      </w:r>
      <w:r w:rsidR="00627E1E" w:rsidRPr="00407F3F">
        <w:rPr>
          <w:rFonts w:ascii="Bookman Old Style" w:hAnsi="Bookman Old Style" w:cs="Arial"/>
          <w:sz w:val="24"/>
          <w:szCs w:val="24"/>
          <w:lang w:val="id-ID"/>
        </w:rPr>
        <w:t xml:space="preserve">Kabupaten Cilacap </w:t>
      </w:r>
      <w:r w:rsidRPr="00407F3F">
        <w:rPr>
          <w:rFonts w:ascii="Bookman Old Style" w:hAnsi="Bookman Old Style" w:cs="Arial"/>
          <w:sz w:val="24"/>
          <w:szCs w:val="24"/>
          <w:lang w:val="id-ID"/>
        </w:rPr>
        <w:t>Tahun 20</w:t>
      </w:r>
      <w:r w:rsidR="00627E1E" w:rsidRPr="00407F3F">
        <w:rPr>
          <w:rFonts w:ascii="Bookman Old Style" w:hAnsi="Bookman Old Style" w:cs="Arial"/>
          <w:sz w:val="24"/>
          <w:szCs w:val="24"/>
          <w:lang w:val="id-ID"/>
        </w:rPr>
        <w:t>2</w:t>
      </w:r>
      <w:r w:rsidR="00407F3F" w:rsidRPr="00407F3F">
        <w:rPr>
          <w:rFonts w:ascii="Bookman Old Style" w:hAnsi="Bookman Old Style" w:cs="Arial"/>
          <w:sz w:val="24"/>
          <w:szCs w:val="24"/>
          <w:lang w:val="id-ID"/>
        </w:rPr>
        <w:t>5</w:t>
      </w:r>
      <w:r w:rsidRPr="00407F3F">
        <w:rPr>
          <w:rFonts w:ascii="Bookman Old Style" w:hAnsi="Bookman Old Style" w:cs="Arial"/>
          <w:sz w:val="24"/>
          <w:szCs w:val="24"/>
          <w:lang w:val="id-ID"/>
        </w:rPr>
        <w:t>-202</w:t>
      </w:r>
      <w:r w:rsidR="00407F3F" w:rsidRPr="00407F3F">
        <w:rPr>
          <w:rFonts w:ascii="Bookman Old Style" w:hAnsi="Bookman Old Style" w:cs="Arial"/>
          <w:sz w:val="24"/>
          <w:szCs w:val="24"/>
          <w:lang w:val="id-ID"/>
        </w:rPr>
        <w:t>9</w:t>
      </w:r>
      <w:r w:rsidRPr="00407F3F">
        <w:rPr>
          <w:rFonts w:ascii="Bookman Old Style" w:hAnsi="Bookman Old Style" w:cs="Arial"/>
          <w:sz w:val="24"/>
          <w:szCs w:val="24"/>
          <w:lang w:val="id-ID"/>
        </w:rPr>
        <w:t xml:space="preserve">. </w:t>
      </w:r>
      <w:r w:rsidRPr="00407F3F">
        <w:rPr>
          <w:rFonts w:ascii="Bookman Old Style" w:eastAsia="SimSun" w:hAnsi="Bookman Old Style" w:cs="Arial"/>
          <w:sz w:val="24"/>
          <w:szCs w:val="24"/>
          <w:lang w:val="sv-SE"/>
        </w:rPr>
        <w:t xml:space="preserve">Sedangkan sasaran pada RKPD untuk memastikan capaian kinerja sasaran </w:t>
      </w:r>
      <w:r w:rsidRPr="00407F3F">
        <w:rPr>
          <w:rFonts w:ascii="Bookman Old Style" w:eastAsia="SimSun" w:hAnsi="Bookman Old Style" w:cs="Arial"/>
          <w:sz w:val="24"/>
          <w:szCs w:val="24"/>
          <w:lang w:val="id-ID"/>
        </w:rPr>
        <w:t xml:space="preserve">pada </w:t>
      </w:r>
      <w:r w:rsidRPr="00407F3F">
        <w:rPr>
          <w:rFonts w:ascii="Bookman Old Style" w:eastAsia="SimSun" w:hAnsi="Bookman Old Style" w:cs="Arial"/>
          <w:sz w:val="24"/>
          <w:szCs w:val="24"/>
          <w:lang w:val="sv-SE"/>
        </w:rPr>
        <w:t>tahun</w:t>
      </w:r>
      <w:r w:rsidRPr="00407F3F">
        <w:rPr>
          <w:rFonts w:ascii="Bookman Old Style" w:eastAsia="SimSun" w:hAnsi="Bookman Old Style" w:cs="Arial"/>
          <w:sz w:val="24"/>
          <w:szCs w:val="24"/>
          <w:lang w:val="id-ID"/>
        </w:rPr>
        <w:t xml:space="preserve"> rencana dapat diwujudkan melalui pelaksanaan program strategis di</w:t>
      </w:r>
      <w:r w:rsidRPr="00407F3F">
        <w:rPr>
          <w:rFonts w:ascii="Bookman Old Style" w:eastAsia="SimSun" w:hAnsi="Bookman Old Style" w:cs="Arial"/>
          <w:sz w:val="24"/>
          <w:szCs w:val="24"/>
          <w:lang w:val="sv-SE"/>
        </w:rPr>
        <w:t xml:space="preserve"> </w:t>
      </w:r>
      <w:r w:rsidRPr="00407F3F">
        <w:rPr>
          <w:rFonts w:ascii="Bookman Old Style" w:eastAsia="SimSun" w:hAnsi="Bookman Old Style" w:cs="Arial"/>
          <w:sz w:val="24"/>
          <w:szCs w:val="24"/>
          <w:lang w:val="id-ID"/>
        </w:rPr>
        <w:t>masing-masing Perangkat Daerah</w:t>
      </w:r>
      <w:r w:rsidRPr="00407F3F">
        <w:rPr>
          <w:rFonts w:ascii="Bookman Old Style" w:eastAsia="SimSun" w:hAnsi="Bookman Old Style" w:cs="Arial"/>
          <w:sz w:val="24"/>
          <w:szCs w:val="24"/>
          <w:lang w:val="sv-SE"/>
        </w:rPr>
        <w:t>.</w:t>
      </w:r>
    </w:p>
    <w:p w14:paraId="2BA13051" w14:textId="7E79799C" w:rsidR="00A62329" w:rsidRPr="00BE6F3B" w:rsidRDefault="00E7558F">
      <w:pPr>
        <w:autoSpaceDE w:val="0"/>
        <w:autoSpaceDN w:val="0"/>
        <w:adjustRightInd w:val="0"/>
        <w:spacing w:after="0" w:line="360" w:lineRule="auto"/>
        <w:ind w:firstLine="720"/>
        <w:jc w:val="both"/>
        <w:rPr>
          <w:rFonts w:ascii="Bookman Old Style" w:hAnsi="Bookman Old Style" w:cs="Arial"/>
          <w:sz w:val="24"/>
          <w:szCs w:val="24"/>
          <w:lang w:val="sv-SE"/>
        </w:rPr>
      </w:pPr>
      <w:r w:rsidRPr="004D5BD1">
        <w:rPr>
          <w:rFonts w:ascii="Bookman Old Style" w:hAnsi="Bookman Old Style" w:cs="Arial"/>
          <w:sz w:val="24"/>
          <w:szCs w:val="24"/>
          <w:lang w:val="sv-SE"/>
        </w:rPr>
        <w:t xml:space="preserve">Rencana </w:t>
      </w:r>
      <w:r w:rsidR="00BB168E" w:rsidRPr="004D5BD1">
        <w:rPr>
          <w:rFonts w:ascii="Bookman Old Style" w:hAnsi="Bookman Old Style" w:cs="Arial"/>
          <w:sz w:val="24"/>
          <w:szCs w:val="24"/>
          <w:lang w:val="sv-SE"/>
        </w:rPr>
        <w:t>Kerja Pemerintah D</w:t>
      </w:r>
      <w:r w:rsidRPr="004D5BD1">
        <w:rPr>
          <w:rFonts w:ascii="Bookman Old Style" w:hAnsi="Bookman Old Style" w:cs="Arial"/>
          <w:sz w:val="24"/>
          <w:szCs w:val="24"/>
          <w:lang w:val="sv-SE"/>
        </w:rPr>
        <w:t>ae</w:t>
      </w:r>
      <w:r w:rsidR="00431166" w:rsidRPr="004D5BD1">
        <w:rPr>
          <w:rFonts w:ascii="Bookman Old Style" w:hAnsi="Bookman Old Style" w:cs="Arial"/>
          <w:sz w:val="24"/>
          <w:szCs w:val="24"/>
          <w:lang w:val="sv-SE"/>
        </w:rPr>
        <w:t xml:space="preserve">rah </w:t>
      </w:r>
      <w:r w:rsidR="00BB168E" w:rsidRPr="004D5BD1">
        <w:rPr>
          <w:rFonts w:ascii="Bookman Old Style" w:hAnsi="Bookman Old Style" w:cs="Arial"/>
          <w:sz w:val="24"/>
          <w:szCs w:val="24"/>
          <w:lang w:val="sv-SE"/>
        </w:rPr>
        <w:t xml:space="preserve">(RKPD) </w:t>
      </w:r>
      <w:r w:rsidR="00431166" w:rsidRPr="004D5BD1">
        <w:rPr>
          <w:rFonts w:ascii="Bookman Old Style" w:hAnsi="Bookman Old Style" w:cs="Arial"/>
          <w:sz w:val="24"/>
          <w:szCs w:val="24"/>
          <w:lang w:val="sv-SE"/>
        </w:rPr>
        <w:t xml:space="preserve">Kabupaten Cilacap </w:t>
      </w:r>
      <w:r w:rsidR="00BB168E" w:rsidRPr="004D5BD1">
        <w:rPr>
          <w:rFonts w:ascii="Bookman Old Style" w:hAnsi="Bookman Old Style" w:cs="Arial"/>
          <w:sz w:val="24"/>
          <w:szCs w:val="24"/>
          <w:lang w:val="sv-SE"/>
        </w:rPr>
        <w:t>T</w:t>
      </w:r>
      <w:r w:rsidR="00431166" w:rsidRPr="004D5BD1">
        <w:rPr>
          <w:rFonts w:ascii="Bookman Old Style" w:hAnsi="Bookman Old Style" w:cs="Arial"/>
          <w:sz w:val="24"/>
          <w:szCs w:val="24"/>
          <w:lang w:val="sv-SE"/>
        </w:rPr>
        <w:t>ahun 202</w:t>
      </w:r>
      <w:r w:rsidR="004D5BD1" w:rsidRPr="004D5BD1">
        <w:rPr>
          <w:rFonts w:ascii="Bookman Old Style" w:hAnsi="Bookman Old Style" w:cs="Arial"/>
          <w:sz w:val="24"/>
          <w:szCs w:val="24"/>
          <w:lang w:val="sv-SE"/>
        </w:rPr>
        <w:t>7</w:t>
      </w:r>
      <w:r w:rsidRPr="004D5BD1">
        <w:rPr>
          <w:rFonts w:ascii="Bookman Old Style" w:hAnsi="Bookman Old Style" w:cs="Arial"/>
          <w:sz w:val="24"/>
          <w:szCs w:val="24"/>
          <w:lang w:val="sv-SE"/>
        </w:rPr>
        <w:t xml:space="preserve"> memasuki tahapan </w:t>
      </w:r>
      <w:r w:rsidR="00416817">
        <w:rPr>
          <w:rFonts w:ascii="Bookman Old Style" w:hAnsi="Bookman Old Style" w:cs="Arial"/>
          <w:sz w:val="24"/>
          <w:szCs w:val="24"/>
          <w:lang w:val="sv-SE"/>
        </w:rPr>
        <w:t>pertama</w:t>
      </w:r>
      <w:r w:rsidRPr="004D5BD1">
        <w:rPr>
          <w:rFonts w:ascii="Bookman Old Style" w:hAnsi="Bookman Old Style" w:cs="Arial"/>
          <w:sz w:val="24"/>
          <w:szCs w:val="24"/>
          <w:lang w:val="sv-SE"/>
        </w:rPr>
        <w:t xml:space="preserve"> </w:t>
      </w:r>
      <w:r w:rsidR="00627E1E" w:rsidRPr="004D5BD1">
        <w:rPr>
          <w:rFonts w:ascii="Bookman Old Style" w:hAnsi="Bookman Old Style" w:cs="Arial"/>
          <w:sz w:val="24"/>
          <w:szCs w:val="24"/>
          <w:lang w:val="sv-SE"/>
        </w:rPr>
        <w:t xml:space="preserve">dari </w:t>
      </w:r>
      <w:r w:rsidRPr="004D5BD1">
        <w:rPr>
          <w:rFonts w:ascii="Bookman Old Style" w:hAnsi="Bookman Old Style" w:cs="Arial"/>
          <w:sz w:val="24"/>
          <w:szCs w:val="24"/>
          <w:lang w:val="sv-SE"/>
        </w:rPr>
        <w:t>Rencana Pembangunan Jangka Panjang Daerah (RPJPD) Kabupaten Cilacap Tahun 20</w:t>
      </w:r>
      <w:r w:rsidR="00A02570" w:rsidRPr="004D5BD1">
        <w:rPr>
          <w:rFonts w:ascii="Bookman Old Style" w:hAnsi="Bookman Old Style" w:cs="Arial"/>
          <w:sz w:val="24"/>
          <w:szCs w:val="24"/>
          <w:lang w:val="sv-SE"/>
        </w:rPr>
        <w:t>2</w:t>
      </w:r>
      <w:r w:rsidRPr="004D5BD1">
        <w:rPr>
          <w:rFonts w:ascii="Bookman Old Style" w:hAnsi="Bookman Old Style" w:cs="Arial"/>
          <w:sz w:val="24"/>
          <w:szCs w:val="24"/>
          <w:lang w:val="sv-SE"/>
        </w:rPr>
        <w:t>5-2</w:t>
      </w:r>
      <w:r w:rsidR="00A02570" w:rsidRPr="004D5BD1">
        <w:rPr>
          <w:rFonts w:ascii="Bookman Old Style" w:hAnsi="Bookman Old Style" w:cs="Arial"/>
          <w:sz w:val="24"/>
          <w:szCs w:val="24"/>
          <w:lang w:val="sv-SE"/>
        </w:rPr>
        <w:t>04</w:t>
      </w:r>
      <w:r w:rsidRPr="004D5BD1">
        <w:rPr>
          <w:rFonts w:ascii="Bookman Old Style" w:hAnsi="Bookman Old Style" w:cs="Arial"/>
          <w:sz w:val="24"/>
          <w:szCs w:val="24"/>
          <w:lang w:val="sv-SE"/>
        </w:rPr>
        <w:t xml:space="preserve">5 dan merupakan </w:t>
      </w:r>
      <w:r w:rsidR="004174DB" w:rsidRPr="004D5BD1">
        <w:rPr>
          <w:rFonts w:ascii="Bookman Old Style" w:eastAsia="Bookman Old Style" w:hAnsi="Bookman Old Style" w:cs="Bookman Old Style"/>
          <w:sz w:val="24"/>
          <w:szCs w:val="24"/>
          <w:lang w:val="sv-SE"/>
        </w:rPr>
        <w:t xml:space="preserve">tahun </w:t>
      </w:r>
      <w:r w:rsidR="004D5BD1" w:rsidRPr="004D5BD1">
        <w:rPr>
          <w:rFonts w:ascii="Bookman Old Style" w:eastAsia="Bookman Old Style" w:hAnsi="Bookman Old Style" w:cs="Bookman Old Style"/>
          <w:sz w:val="24"/>
          <w:szCs w:val="24"/>
          <w:lang w:val="sv-SE"/>
        </w:rPr>
        <w:t xml:space="preserve">kedua </w:t>
      </w:r>
      <w:r w:rsidR="004174DB" w:rsidRPr="00BE6F3B">
        <w:rPr>
          <w:rFonts w:ascii="Bookman Old Style" w:eastAsia="Bookman Old Style" w:hAnsi="Bookman Old Style" w:cs="Bookman Old Style"/>
          <w:sz w:val="24"/>
          <w:szCs w:val="24"/>
          <w:lang w:val="sv-SE"/>
        </w:rPr>
        <w:t xml:space="preserve">pelaksanaan </w:t>
      </w:r>
      <w:r w:rsidR="004D5BD1" w:rsidRPr="00BE6F3B">
        <w:rPr>
          <w:rFonts w:ascii="Bookman Old Style" w:hAnsi="Bookman Old Style" w:cs="Arial"/>
          <w:sz w:val="24"/>
          <w:szCs w:val="24"/>
          <w:lang w:val="id-ID"/>
        </w:rPr>
        <w:t>RPJMD Kabupaten Cilacap Tahun 2025-2029</w:t>
      </w:r>
      <w:r w:rsidR="00035069" w:rsidRPr="00BE6F3B">
        <w:rPr>
          <w:rFonts w:ascii="Bookman Old Style" w:hAnsi="Bookman Old Style"/>
          <w:sz w:val="24"/>
          <w:szCs w:val="24"/>
          <w:lang w:val="sv-SE"/>
        </w:rPr>
        <w:t>.</w:t>
      </w:r>
      <w:r w:rsidRPr="00BE6F3B">
        <w:rPr>
          <w:rFonts w:ascii="Bookman Old Style" w:hAnsi="Bookman Old Style" w:cs="Arial"/>
          <w:sz w:val="24"/>
          <w:szCs w:val="24"/>
          <w:lang w:val="sv-SE"/>
        </w:rPr>
        <w:t xml:space="preserve"> Prioritas </w:t>
      </w:r>
      <w:r w:rsidR="001C6FE1" w:rsidRPr="00BE6F3B">
        <w:rPr>
          <w:rFonts w:ascii="Bookman Old Style" w:hAnsi="Bookman Old Style" w:cs="Arial"/>
          <w:sz w:val="24"/>
          <w:szCs w:val="24"/>
          <w:lang w:val="sv-SE"/>
        </w:rPr>
        <w:t>p</w:t>
      </w:r>
      <w:r w:rsidRPr="00BE6F3B">
        <w:rPr>
          <w:rFonts w:ascii="Bookman Old Style" w:hAnsi="Bookman Old Style" w:cs="Arial"/>
          <w:sz w:val="24"/>
          <w:szCs w:val="24"/>
          <w:lang w:val="sv-SE"/>
        </w:rPr>
        <w:t xml:space="preserve">embangunan </w:t>
      </w:r>
      <w:r w:rsidR="001C6FE1" w:rsidRPr="00BE6F3B">
        <w:rPr>
          <w:rFonts w:ascii="Bookman Old Style" w:hAnsi="Bookman Old Style" w:cs="Arial"/>
          <w:sz w:val="24"/>
          <w:szCs w:val="24"/>
          <w:lang w:val="sv-SE"/>
        </w:rPr>
        <w:t>d</w:t>
      </w:r>
      <w:r w:rsidRPr="00BE6F3B">
        <w:rPr>
          <w:rFonts w:ascii="Bookman Old Style" w:hAnsi="Bookman Old Style" w:cs="Arial"/>
          <w:sz w:val="24"/>
          <w:szCs w:val="24"/>
          <w:lang w:val="sv-SE"/>
        </w:rPr>
        <w:t xml:space="preserve">aerah </w:t>
      </w:r>
      <w:r w:rsidRPr="00BE6F3B">
        <w:rPr>
          <w:rFonts w:ascii="Bookman Old Style" w:hAnsi="Bookman Old Style" w:cs="Arial"/>
          <w:sz w:val="24"/>
          <w:szCs w:val="24"/>
          <w:lang w:val="id-ID"/>
        </w:rPr>
        <w:t>Kabupaten Cilacap</w:t>
      </w:r>
      <w:r w:rsidRPr="00BE6F3B">
        <w:rPr>
          <w:rFonts w:ascii="Bookman Old Style" w:hAnsi="Bookman Old Style" w:cs="Arial"/>
          <w:sz w:val="24"/>
          <w:szCs w:val="24"/>
          <w:lang w:val="sv-SE"/>
        </w:rPr>
        <w:t xml:space="preserve"> </w:t>
      </w:r>
      <w:r w:rsidR="001C6FE1" w:rsidRPr="00BE6F3B">
        <w:rPr>
          <w:rFonts w:ascii="Bookman Old Style" w:hAnsi="Bookman Old Style" w:cs="Arial"/>
          <w:sz w:val="24"/>
          <w:szCs w:val="24"/>
          <w:lang w:val="sv-SE"/>
        </w:rPr>
        <w:t>t</w:t>
      </w:r>
      <w:r w:rsidRPr="00BE6F3B">
        <w:rPr>
          <w:rFonts w:ascii="Bookman Old Style" w:hAnsi="Bookman Old Style" w:cs="Arial"/>
          <w:sz w:val="24"/>
          <w:szCs w:val="24"/>
          <w:lang w:val="sv-SE"/>
        </w:rPr>
        <w:t>a</w:t>
      </w:r>
      <w:r w:rsidR="00431166" w:rsidRPr="00BE6F3B">
        <w:rPr>
          <w:rFonts w:ascii="Bookman Old Style" w:hAnsi="Bookman Old Style" w:cs="Arial"/>
          <w:sz w:val="24"/>
          <w:szCs w:val="24"/>
          <w:lang w:val="sv-SE"/>
        </w:rPr>
        <w:t>hun 202</w:t>
      </w:r>
      <w:r w:rsidR="004D5BD1" w:rsidRPr="00BE6F3B">
        <w:rPr>
          <w:rFonts w:ascii="Bookman Old Style" w:hAnsi="Bookman Old Style" w:cs="Arial"/>
          <w:sz w:val="24"/>
          <w:szCs w:val="24"/>
          <w:lang w:val="sv-SE"/>
        </w:rPr>
        <w:t>7</w:t>
      </w:r>
      <w:r w:rsidRPr="00BE6F3B">
        <w:rPr>
          <w:rFonts w:ascii="Bookman Old Style" w:hAnsi="Bookman Old Style" w:cs="Arial"/>
          <w:sz w:val="24"/>
          <w:szCs w:val="24"/>
          <w:lang w:val="id-ID"/>
        </w:rPr>
        <w:t xml:space="preserve"> </w:t>
      </w:r>
      <w:r w:rsidRPr="00BE6F3B">
        <w:rPr>
          <w:rFonts w:ascii="Bookman Old Style" w:hAnsi="Bookman Old Style" w:cs="Arial"/>
          <w:sz w:val="24"/>
          <w:szCs w:val="24"/>
          <w:lang w:val="sv-SE"/>
        </w:rPr>
        <w:t xml:space="preserve">disusun dengan </w:t>
      </w:r>
      <w:r w:rsidR="00627E1E" w:rsidRPr="00BE6F3B">
        <w:rPr>
          <w:rFonts w:ascii="Bookman Old Style" w:hAnsi="Bookman Old Style" w:cs="Arial"/>
          <w:sz w:val="24"/>
          <w:szCs w:val="24"/>
          <w:lang w:val="sv-SE"/>
        </w:rPr>
        <w:t xml:space="preserve">memperhatikan </w:t>
      </w:r>
      <w:r w:rsidRPr="00BE6F3B">
        <w:rPr>
          <w:rFonts w:ascii="Bookman Old Style" w:hAnsi="Bookman Old Style" w:cs="Arial"/>
          <w:sz w:val="24"/>
          <w:szCs w:val="24"/>
          <w:lang w:val="sv-SE"/>
        </w:rPr>
        <w:t xml:space="preserve">prioritas nasional dan </w:t>
      </w:r>
      <w:r w:rsidRPr="00BE6F3B">
        <w:rPr>
          <w:rFonts w:ascii="Bookman Old Style" w:hAnsi="Bookman Old Style" w:cs="Arial"/>
          <w:sz w:val="24"/>
          <w:szCs w:val="24"/>
          <w:lang w:val="id-ID"/>
        </w:rPr>
        <w:t>Provinsi Jawa Tengah guna</w:t>
      </w:r>
      <w:r w:rsidRPr="00BE6F3B">
        <w:rPr>
          <w:rFonts w:ascii="Bookman Old Style" w:hAnsi="Bookman Old Style" w:cs="Arial"/>
          <w:sz w:val="24"/>
          <w:szCs w:val="24"/>
          <w:lang w:val="sv-SE"/>
        </w:rPr>
        <w:t xml:space="preserve"> menjamin sinergitas sasaran </w:t>
      </w:r>
      <w:r w:rsidR="00627E1E" w:rsidRPr="00BE6F3B">
        <w:rPr>
          <w:rFonts w:ascii="Bookman Old Style" w:hAnsi="Bookman Old Style" w:cs="Arial"/>
          <w:sz w:val="24"/>
          <w:szCs w:val="24"/>
          <w:lang w:val="sv-SE"/>
        </w:rPr>
        <w:t xml:space="preserve">dan prioritas </w:t>
      </w:r>
      <w:r w:rsidRPr="00BE6F3B">
        <w:rPr>
          <w:rFonts w:ascii="Bookman Old Style" w:hAnsi="Bookman Old Style" w:cs="Arial"/>
          <w:sz w:val="24"/>
          <w:szCs w:val="24"/>
          <w:lang w:val="sv-SE"/>
        </w:rPr>
        <w:t xml:space="preserve">pembangunan </w:t>
      </w:r>
      <w:r w:rsidR="00627E1E" w:rsidRPr="00BE6F3B">
        <w:rPr>
          <w:rFonts w:ascii="Bookman Old Style" w:hAnsi="Bookman Old Style" w:cs="Arial"/>
          <w:sz w:val="24"/>
          <w:szCs w:val="24"/>
          <w:lang w:val="sv-SE"/>
        </w:rPr>
        <w:t xml:space="preserve">serta </w:t>
      </w:r>
      <w:r w:rsidRPr="00BE6F3B">
        <w:rPr>
          <w:rFonts w:ascii="Bookman Old Style" w:hAnsi="Bookman Old Style" w:cs="Arial"/>
          <w:sz w:val="24"/>
          <w:szCs w:val="24"/>
          <w:lang w:val="sv-SE"/>
        </w:rPr>
        <w:t xml:space="preserve">arah kebijakan pembangunan dalam rangka pencapaian sasaran pembangunan nasional dengan tetap mengoptimalkan potensi dan keunggulan daerah. </w:t>
      </w:r>
      <w:r w:rsidRPr="00BE6F3B">
        <w:rPr>
          <w:rFonts w:ascii="Bookman Old Style" w:hAnsi="Bookman Old Style" w:cs="Arial"/>
          <w:sz w:val="24"/>
          <w:szCs w:val="24"/>
          <w:lang w:val="id-ID"/>
        </w:rPr>
        <w:t xml:space="preserve">Rencana Kerja Pemerintah Daerah </w:t>
      </w:r>
      <w:r w:rsidR="00627E1E" w:rsidRPr="00BE6F3B">
        <w:rPr>
          <w:rFonts w:ascii="Bookman Old Style" w:hAnsi="Bookman Old Style" w:cs="Arial"/>
          <w:sz w:val="24"/>
          <w:szCs w:val="24"/>
          <w:lang w:val="sv-SE"/>
        </w:rPr>
        <w:t>Tahun 202</w:t>
      </w:r>
      <w:r w:rsidR="00BE6F3B" w:rsidRPr="00BE6F3B">
        <w:rPr>
          <w:rFonts w:ascii="Bookman Old Style" w:hAnsi="Bookman Old Style" w:cs="Arial"/>
          <w:sz w:val="24"/>
          <w:szCs w:val="24"/>
          <w:lang w:val="sv-SE"/>
        </w:rPr>
        <w:t>7</w:t>
      </w:r>
      <w:r w:rsidR="00627E1E" w:rsidRPr="00BE6F3B">
        <w:rPr>
          <w:rFonts w:ascii="Bookman Old Style" w:hAnsi="Bookman Old Style" w:cs="Arial"/>
          <w:sz w:val="24"/>
          <w:szCs w:val="24"/>
          <w:lang w:val="sv-SE"/>
        </w:rPr>
        <w:t xml:space="preserve"> </w:t>
      </w:r>
      <w:r w:rsidRPr="00BE6F3B">
        <w:rPr>
          <w:rFonts w:ascii="Bookman Old Style" w:hAnsi="Bookman Old Style" w:cs="Arial"/>
          <w:sz w:val="24"/>
          <w:szCs w:val="24"/>
          <w:lang w:val="sv-SE"/>
        </w:rPr>
        <w:t>mempunyai peran yang sangat strategis dalam penyelenggaraan pemerintahan, antara lain</w:t>
      </w:r>
      <w:r w:rsidR="00BB168E" w:rsidRPr="00BE6F3B">
        <w:rPr>
          <w:rFonts w:ascii="Bookman Old Style" w:hAnsi="Bookman Old Style" w:cs="Arial"/>
          <w:sz w:val="24"/>
          <w:szCs w:val="24"/>
          <w:lang w:val="sv-SE"/>
        </w:rPr>
        <w:t xml:space="preserve"> </w:t>
      </w:r>
      <w:r w:rsidRPr="00BE6F3B">
        <w:rPr>
          <w:rFonts w:ascii="Bookman Old Style" w:hAnsi="Bookman Old Style" w:cs="Arial"/>
          <w:sz w:val="24"/>
          <w:szCs w:val="24"/>
          <w:lang w:val="sv-SE"/>
        </w:rPr>
        <w:t>: 1</w:t>
      </w:r>
      <w:r w:rsidRPr="00BE6F3B">
        <w:rPr>
          <w:rFonts w:ascii="Bookman Old Style" w:hAnsi="Bookman Old Style" w:cs="Arial"/>
          <w:sz w:val="24"/>
          <w:szCs w:val="24"/>
          <w:lang w:val="id-ID"/>
        </w:rPr>
        <w:t>)</w:t>
      </w:r>
      <w:r w:rsidRPr="00BE6F3B">
        <w:rPr>
          <w:rFonts w:ascii="Bookman Old Style" w:hAnsi="Bookman Old Style" w:cs="Arial"/>
          <w:sz w:val="24"/>
          <w:szCs w:val="24"/>
          <w:lang w:val="sv-SE"/>
        </w:rPr>
        <w:t xml:space="preserve"> RKPD merupakan dokumen </w:t>
      </w:r>
      <w:r w:rsidRPr="00BE6F3B">
        <w:rPr>
          <w:rFonts w:ascii="Bookman Old Style" w:hAnsi="Bookman Old Style" w:cs="Arial"/>
          <w:sz w:val="24"/>
          <w:szCs w:val="24"/>
          <w:lang w:val="id-ID"/>
        </w:rPr>
        <w:t xml:space="preserve">yang </w:t>
      </w:r>
      <w:r w:rsidRPr="00BE6F3B">
        <w:rPr>
          <w:rFonts w:ascii="Bookman Old Style" w:hAnsi="Bookman Old Style" w:cs="Arial"/>
          <w:sz w:val="24"/>
          <w:szCs w:val="24"/>
          <w:lang w:val="sv-SE"/>
        </w:rPr>
        <w:t>secara substansial merupakan penjabaran dari</w:t>
      </w:r>
      <w:r w:rsidR="00627E1E" w:rsidRPr="00BE6F3B">
        <w:rPr>
          <w:rFonts w:ascii="Bookman Old Style" w:hAnsi="Bookman Old Style" w:cs="Arial"/>
          <w:sz w:val="24"/>
          <w:szCs w:val="24"/>
          <w:lang w:val="sv-SE"/>
        </w:rPr>
        <w:t xml:space="preserve"> tujuan</w:t>
      </w:r>
      <w:r w:rsidRPr="00BE6F3B">
        <w:rPr>
          <w:rFonts w:ascii="Bookman Old Style" w:hAnsi="Bookman Old Style" w:cs="Arial"/>
          <w:sz w:val="24"/>
          <w:szCs w:val="24"/>
          <w:lang w:val="sv-SE"/>
        </w:rPr>
        <w:t>,</w:t>
      </w:r>
      <w:r w:rsidR="00627E1E" w:rsidRPr="00BE6F3B">
        <w:rPr>
          <w:rFonts w:ascii="Bookman Old Style" w:hAnsi="Bookman Old Style" w:cs="Arial"/>
          <w:sz w:val="24"/>
          <w:szCs w:val="24"/>
          <w:lang w:val="sv-SE"/>
        </w:rPr>
        <w:t xml:space="preserve"> sasaran</w:t>
      </w:r>
      <w:r w:rsidRPr="00BE6F3B">
        <w:rPr>
          <w:rFonts w:ascii="Bookman Old Style" w:hAnsi="Bookman Old Style" w:cs="Arial"/>
          <w:sz w:val="24"/>
          <w:szCs w:val="24"/>
          <w:lang w:val="sv-SE"/>
        </w:rPr>
        <w:t xml:space="preserve"> dan program </w:t>
      </w:r>
      <w:r w:rsidR="00627E1E" w:rsidRPr="00BE6F3B">
        <w:rPr>
          <w:rFonts w:ascii="Bookman Old Style" w:hAnsi="Bookman Old Style" w:cs="Arial"/>
          <w:sz w:val="24"/>
          <w:szCs w:val="24"/>
          <w:lang w:val="sv-SE"/>
        </w:rPr>
        <w:t xml:space="preserve">prioritas </w:t>
      </w:r>
      <w:r w:rsidRPr="00BE6F3B">
        <w:rPr>
          <w:rFonts w:ascii="Bookman Old Style" w:hAnsi="Bookman Old Style" w:cs="Arial"/>
          <w:sz w:val="24"/>
          <w:szCs w:val="24"/>
          <w:lang w:val="sv-SE"/>
        </w:rPr>
        <w:t>dalam RP</w:t>
      </w:r>
      <w:r w:rsidR="00BE6F3B" w:rsidRPr="00BE6F3B">
        <w:rPr>
          <w:rFonts w:ascii="Bookman Old Style" w:hAnsi="Bookman Old Style" w:cs="Arial"/>
          <w:sz w:val="24"/>
          <w:szCs w:val="24"/>
          <w:lang w:val="sv-SE"/>
        </w:rPr>
        <w:t>JM</w:t>
      </w:r>
      <w:r w:rsidRPr="00BE6F3B">
        <w:rPr>
          <w:rFonts w:ascii="Bookman Old Style" w:hAnsi="Bookman Old Style" w:cs="Arial"/>
          <w:sz w:val="24"/>
          <w:szCs w:val="24"/>
          <w:lang w:val="sv-SE"/>
        </w:rPr>
        <w:t>D; 2</w:t>
      </w:r>
      <w:r w:rsidRPr="00BE6F3B">
        <w:rPr>
          <w:rFonts w:ascii="Bookman Old Style" w:hAnsi="Bookman Old Style" w:cs="Arial"/>
          <w:sz w:val="24"/>
          <w:szCs w:val="24"/>
          <w:lang w:val="id-ID"/>
        </w:rPr>
        <w:t>)</w:t>
      </w:r>
      <w:r w:rsidRPr="00BE6F3B">
        <w:rPr>
          <w:rFonts w:ascii="Bookman Old Style" w:hAnsi="Bookman Old Style" w:cs="Arial"/>
          <w:sz w:val="24"/>
          <w:szCs w:val="24"/>
          <w:lang w:val="sv-SE"/>
        </w:rPr>
        <w:t xml:space="preserve"> </w:t>
      </w:r>
      <w:r w:rsidR="002D0654" w:rsidRPr="00BE6F3B">
        <w:rPr>
          <w:rFonts w:ascii="Bookman Old Style" w:hAnsi="Bookman Old Style" w:cs="Arial"/>
          <w:sz w:val="24"/>
          <w:szCs w:val="24"/>
          <w:lang w:val="sv-SE"/>
        </w:rPr>
        <w:t xml:space="preserve">RKPD berisi arahan pelaksanaan program dan kegiatan pembangunan tahunan bagi </w:t>
      </w:r>
      <w:r w:rsidR="002D0654" w:rsidRPr="00BE6F3B">
        <w:rPr>
          <w:rFonts w:ascii="Bookman Old Style" w:hAnsi="Bookman Old Style" w:cs="Arial"/>
          <w:sz w:val="24"/>
          <w:szCs w:val="24"/>
          <w:lang w:val="id-ID"/>
        </w:rPr>
        <w:t xml:space="preserve">Perangkat Daerah </w:t>
      </w:r>
      <w:r w:rsidR="002D0654" w:rsidRPr="00BE6F3B">
        <w:rPr>
          <w:rFonts w:ascii="Bookman Old Style" w:hAnsi="Bookman Old Style" w:cs="Arial"/>
          <w:sz w:val="24"/>
          <w:szCs w:val="24"/>
          <w:lang w:val="sv-SE"/>
        </w:rPr>
        <w:t xml:space="preserve">dalam penyusunan </w:t>
      </w:r>
      <w:r w:rsidR="00D21E06">
        <w:rPr>
          <w:rFonts w:ascii="Bookman Old Style" w:hAnsi="Bookman Old Style" w:cs="Arial"/>
          <w:sz w:val="24"/>
          <w:szCs w:val="24"/>
          <w:lang w:val="sv-SE"/>
        </w:rPr>
        <w:t>R</w:t>
      </w:r>
      <w:r w:rsidR="002D0654" w:rsidRPr="00BE6F3B">
        <w:rPr>
          <w:rFonts w:ascii="Bookman Old Style" w:hAnsi="Bookman Old Style" w:cs="Arial"/>
          <w:sz w:val="24"/>
          <w:szCs w:val="24"/>
          <w:lang w:val="sv-SE"/>
        </w:rPr>
        <w:t xml:space="preserve">encana </w:t>
      </w:r>
      <w:r w:rsidR="00D21E06">
        <w:rPr>
          <w:rFonts w:ascii="Bookman Old Style" w:hAnsi="Bookman Old Style" w:cs="Arial"/>
          <w:sz w:val="24"/>
          <w:szCs w:val="24"/>
          <w:lang w:val="sv-SE"/>
        </w:rPr>
        <w:t>K</w:t>
      </w:r>
      <w:r w:rsidR="002D0654" w:rsidRPr="00BE6F3B">
        <w:rPr>
          <w:rFonts w:ascii="Bookman Old Style" w:hAnsi="Bookman Old Style" w:cs="Arial"/>
          <w:sz w:val="24"/>
          <w:szCs w:val="24"/>
          <w:lang w:val="sv-SE"/>
        </w:rPr>
        <w:t>erja</w:t>
      </w:r>
      <w:r w:rsidR="002D0654" w:rsidRPr="00BE6F3B">
        <w:rPr>
          <w:rFonts w:ascii="Bookman Old Style" w:hAnsi="Bookman Old Style" w:cs="Arial"/>
          <w:sz w:val="24"/>
          <w:szCs w:val="24"/>
          <w:lang w:val="id-ID"/>
        </w:rPr>
        <w:t xml:space="preserve"> (Renja)</w:t>
      </w:r>
      <w:r w:rsidR="002D0654" w:rsidRPr="00BE6F3B">
        <w:rPr>
          <w:rFonts w:ascii="Bookman Old Style" w:hAnsi="Bookman Old Style" w:cs="Arial"/>
          <w:sz w:val="24"/>
          <w:szCs w:val="24"/>
          <w:lang w:val="sv-SE"/>
        </w:rPr>
        <w:t>; dan 3</w:t>
      </w:r>
      <w:r w:rsidR="002D0654" w:rsidRPr="00BE6F3B">
        <w:rPr>
          <w:rFonts w:ascii="Bookman Old Style" w:hAnsi="Bookman Old Style" w:cs="Arial"/>
          <w:sz w:val="24"/>
          <w:szCs w:val="24"/>
          <w:lang w:val="id-ID"/>
        </w:rPr>
        <w:t>)</w:t>
      </w:r>
      <w:r w:rsidR="002D0654" w:rsidRPr="00BE6F3B">
        <w:rPr>
          <w:rFonts w:ascii="Bookman Old Style" w:hAnsi="Bookman Old Style" w:cs="Arial"/>
          <w:sz w:val="24"/>
          <w:szCs w:val="24"/>
          <w:lang w:val="sv-SE"/>
        </w:rPr>
        <w:t xml:space="preserve"> </w:t>
      </w:r>
      <w:r w:rsidRPr="00BE6F3B">
        <w:rPr>
          <w:rFonts w:ascii="Bookman Old Style" w:hAnsi="Bookman Old Style" w:cs="Arial"/>
          <w:sz w:val="24"/>
          <w:szCs w:val="24"/>
          <w:lang w:val="sv-SE"/>
        </w:rPr>
        <w:t xml:space="preserve">RKPD merupakan acuan dalam menentukan kebijakan umum </w:t>
      </w:r>
      <w:r w:rsidRPr="00BE6F3B">
        <w:rPr>
          <w:rFonts w:ascii="Bookman Old Style" w:hAnsi="Bookman Old Style" w:cs="Arial"/>
          <w:sz w:val="24"/>
          <w:szCs w:val="24"/>
          <w:lang w:val="id-ID"/>
        </w:rPr>
        <w:t xml:space="preserve">APBD </w:t>
      </w:r>
      <w:r w:rsidRPr="00BE6F3B">
        <w:rPr>
          <w:rFonts w:ascii="Bookman Old Style" w:hAnsi="Bookman Old Style" w:cs="Arial"/>
          <w:sz w:val="24"/>
          <w:szCs w:val="24"/>
          <w:lang w:val="sv-SE"/>
        </w:rPr>
        <w:t xml:space="preserve">dan prioritas </w:t>
      </w:r>
      <w:r w:rsidRPr="00BE6F3B">
        <w:rPr>
          <w:rFonts w:ascii="Bookman Old Style" w:hAnsi="Bookman Old Style" w:cs="Arial"/>
          <w:sz w:val="24"/>
          <w:szCs w:val="24"/>
          <w:lang w:val="id-ID"/>
        </w:rPr>
        <w:t>plafon anggaran sementara (KUA PPAS)</w:t>
      </w:r>
      <w:r w:rsidR="002D0654" w:rsidRPr="00BE6F3B">
        <w:rPr>
          <w:rFonts w:ascii="Bookman Old Style" w:hAnsi="Bookman Old Style" w:cs="Arial"/>
          <w:sz w:val="24"/>
          <w:szCs w:val="24"/>
          <w:lang w:val="sv-SE"/>
        </w:rPr>
        <w:t>.</w:t>
      </w:r>
      <w:r w:rsidRPr="00BE6F3B">
        <w:rPr>
          <w:rFonts w:ascii="Bookman Old Style" w:hAnsi="Bookman Old Style" w:cs="Arial"/>
          <w:sz w:val="24"/>
          <w:szCs w:val="24"/>
          <w:lang w:val="sv-SE"/>
        </w:rPr>
        <w:t xml:space="preserve"> </w:t>
      </w:r>
    </w:p>
    <w:p w14:paraId="61C75E0D" w14:textId="77777777" w:rsidR="00A62329" w:rsidRPr="00BE6F3B" w:rsidRDefault="00E7558F">
      <w:pPr>
        <w:pStyle w:val="Heading2"/>
        <w:spacing w:line="360" w:lineRule="auto"/>
        <w:ind w:left="709" w:hanging="709"/>
        <w:rPr>
          <w:lang w:val="fi-FI"/>
        </w:rPr>
      </w:pPr>
      <w:bookmarkStart w:id="5" w:name="_Toc533166476"/>
      <w:bookmarkStart w:id="6" w:name="_Toc14072988"/>
      <w:bookmarkStart w:id="7" w:name="_Toc515284483"/>
      <w:bookmarkStart w:id="8" w:name="_Toc9243679"/>
      <w:r w:rsidRPr="00BE6F3B">
        <w:rPr>
          <w:lang w:val="sv-SE"/>
        </w:rPr>
        <w:t xml:space="preserve"> </w:t>
      </w:r>
      <w:bookmarkStart w:id="9" w:name="_Toc235129237"/>
      <w:r w:rsidRPr="00BE6F3B">
        <w:rPr>
          <w:lang w:val="fi-FI"/>
        </w:rPr>
        <w:t>Tujuan dan Sasaran Pembangunan</w:t>
      </w:r>
      <w:bookmarkEnd w:id="5"/>
      <w:bookmarkEnd w:id="6"/>
      <w:bookmarkEnd w:id="7"/>
      <w:bookmarkEnd w:id="8"/>
      <w:bookmarkEnd w:id="9"/>
    </w:p>
    <w:p w14:paraId="613628A3" w14:textId="2E5BDBE1" w:rsidR="00A62329" w:rsidRPr="00BC4BD9" w:rsidRDefault="00E7558F" w:rsidP="001B5757">
      <w:pPr>
        <w:autoSpaceDE w:val="0"/>
        <w:autoSpaceDN w:val="0"/>
        <w:adjustRightInd w:val="0"/>
        <w:spacing w:after="0" w:line="360" w:lineRule="auto"/>
        <w:ind w:firstLine="706"/>
        <w:jc w:val="both"/>
        <w:rPr>
          <w:rFonts w:ascii="Bookman Old Style" w:hAnsi="Bookman Old Style" w:cs="Tahoma"/>
          <w:bCs/>
          <w:color w:val="EE0000"/>
          <w:sz w:val="24"/>
          <w:szCs w:val="24"/>
          <w:lang w:val="id-ID"/>
        </w:rPr>
      </w:pPr>
      <w:r w:rsidRPr="00BE6F3B">
        <w:rPr>
          <w:rFonts w:ascii="Bookman Old Style" w:eastAsia="SimSun" w:hAnsi="Bookman Old Style" w:cs="Arial"/>
          <w:sz w:val="24"/>
          <w:szCs w:val="24"/>
          <w:lang w:val="id-ID"/>
        </w:rPr>
        <w:t xml:space="preserve">Dalam rangka </w:t>
      </w:r>
      <w:r w:rsidRPr="00BE6F3B">
        <w:rPr>
          <w:rFonts w:ascii="Bookman Old Style" w:eastAsia="SimSun" w:hAnsi="Bookman Old Style" w:cs="Arial"/>
          <w:sz w:val="24"/>
          <w:szCs w:val="24"/>
          <w:lang w:val="fi-FI"/>
        </w:rPr>
        <w:t xml:space="preserve">mewujudkan perencanaan pembangunan yang terarah dan berkesinambungan, pencapaian </w:t>
      </w:r>
      <w:r w:rsidR="00DE3FB0" w:rsidRPr="00BE6F3B">
        <w:rPr>
          <w:rFonts w:ascii="Bookman Old Style" w:eastAsia="SimSun" w:hAnsi="Bookman Old Style" w:cs="Arial"/>
          <w:sz w:val="24"/>
          <w:szCs w:val="24"/>
          <w:lang w:val="fi-FI"/>
        </w:rPr>
        <w:t xml:space="preserve">tujuan </w:t>
      </w:r>
      <w:r w:rsidR="00F17200" w:rsidRPr="00BE6F3B">
        <w:rPr>
          <w:rFonts w:ascii="Bookman Old Style" w:eastAsia="SimSun" w:hAnsi="Bookman Old Style" w:cs="Arial"/>
          <w:sz w:val="24"/>
          <w:szCs w:val="24"/>
          <w:lang w:val="fi-FI"/>
        </w:rPr>
        <w:t xml:space="preserve">dan </w:t>
      </w:r>
      <w:r w:rsidR="00DE3FB0" w:rsidRPr="00BE6F3B">
        <w:rPr>
          <w:rFonts w:ascii="Bookman Old Style" w:eastAsia="SimSun" w:hAnsi="Bookman Old Style" w:cs="Arial"/>
          <w:sz w:val="24"/>
          <w:szCs w:val="24"/>
          <w:lang w:val="fi-FI"/>
        </w:rPr>
        <w:t xml:space="preserve">sasaran </w:t>
      </w:r>
      <w:r w:rsidR="00F17200" w:rsidRPr="00BE6F3B">
        <w:rPr>
          <w:rFonts w:ascii="Bookman Old Style" w:eastAsia="SimSun" w:hAnsi="Bookman Old Style" w:cs="Arial"/>
          <w:sz w:val="24"/>
          <w:szCs w:val="24"/>
          <w:lang w:val="fi-FI"/>
        </w:rPr>
        <w:t xml:space="preserve">pembangunan </w:t>
      </w:r>
      <w:r w:rsidR="00DE3FB0" w:rsidRPr="00BE6F3B">
        <w:rPr>
          <w:rFonts w:ascii="Bookman Old Style" w:eastAsia="SimSun" w:hAnsi="Bookman Old Style" w:cs="Arial"/>
          <w:sz w:val="24"/>
          <w:szCs w:val="24"/>
          <w:lang w:val="fi-FI"/>
        </w:rPr>
        <w:t xml:space="preserve">yang </w:t>
      </w:r>
      <w:r w:rsidR="00F17200" w:rsidRPr="00BE6F3B">
        <w:rPr>
          <w:rFonts w:ascii="Bookman Old Style" w:eastAsia="SimSun" w:hAnsi="Bookman Old Style" w:cs="Arial"/>
          <w:sz w:val="24"/>
          <w:szCs w:val="24"/>
          <w:lang w:val="fi-FI"/>
        </w:rPr>
        <w:t>tercantum</w:t>
      </w:r>
      <w:r w:rsidR="00DE3FB0" w:rsidRPr="00BE6F3B">
        <w:rPr>
          <w:rFonts w:ascii="Bookman Old Style" w:eastAsia="SimSun" w:hAnsi="Bookman Old Style" w:cs="Arial"/>
          <w:sz w:val="24"/>
          <w:szCs w:val="24"/>
          <w:lang w:val="fi-FI"/>
        </w:rPr>
        <w:t xml:space="preserve"> dalam dokumen RP</w:t>
      </w:r>
      <w:r w:rsidR="00BE6F3B" w:rsidRPr="00BE6F3B">
        <w:rPr>
          <w:rFonts w:ascii="Bookman Old Style" w:eastAsia="SimSun" w:hAnsi="Bookman Old Style" w:cs="Arial"/>
          <w:sz w:val="24"/>
          <w:szCs w:val="24"/>
          <w:lang w:val="fi-FI"/>
        </w:rPr>
        <w:t>JM</w:t>
      </w:r>
      <w:r w:rsidR="00DE3FB0" w:rsidRPr="00BE6F3B">
        <w:rPr>
          <w:rFonts w:ascii="Bookman Old Style" w:eastAsia="SimSun" w:hAnsi="Bookman Old Style" w:cs="Arial"/>
          <w:sz w:val="24"/>
          <w:szCs w:val="24"/>
          <w:lang w:val="fi-FI"/>
        </w:rPr>
        <w:t>D Kabupaten Cilacap</w:t>
      </w:r>
      <w:r w:rsidR="00F17200" w:rsidRPr="00BE6F3B">
        <w:rPr>
          <w:rFonts w:ascii="Bookman Old Style" w:eastAsia="SimSun" w:hAnsi="Bookman Old Style" w:cs="Arial"/>
          <w:sz w:val="24"/>
          <w:szCs w:val="24"/>
          <w:lang w:val="fi-FI"/>
        </w:rPr>
        <w:t xml:space="preserve"> </w:t>
      </w:r>
      <w:r w:rsidR="00CF2956" w:rsidRPr="00BE6F3B">
        <w:rPr>
          <w:rFonts w:ascii="Bookman Old Style" w:eastAsia="SimSun" w:hAnsi="Bookman Old Style" w:cs="Arial"/>
          <w:sz w:val="24"/>
          <w:szCs w:val="24"/>
          <w:lang w:val="fi-FI"/>
        </w:rPr>
        <w:t>Tahun 202</w:t>
      </w:r>
      <w:r w:rsidR="00BE6F3B" w:rsidRPr="00BE6F3B">
        <w:rPr>
          <w:rFonts w:ascii="Bookman Old Style" w:eastAsia="SimSun" w:hAnsi="Bookman Old Style" w:cs="Arial"/>
          <w:sz w:val="24"/>
          <w:szCs w:val="24"/>
          <w:lang w:val="fi-FI"/>
        </w:rPr>
        <w:t>5</w:t>
      </w:r>
      <w:r w:rsidR="00CF2956" w:rsidRPr="00BE6F3B">
        <w:rPr>
          <w:rFonts w:ascii="Bookman Old Style" w:eastAsia="SimSun" w:hAnsi="Bookman Old Style" w:cs="Arial"/>
          <w:sz w:val="24"/>
          <w:szCs w:val="24"/>
          <w:lang w:val="fi-FI"/>
        </w:rPr>
        <w:t>-202</w:t>
      </w:r>
      <w:r w:rsidR="00BE6F3B" w:rsidRPr="00BE6F3B">
        <w:rPr>
          <w:rFonts w:ascii="Bookman Old Style" w:eastAsia="SimSun" w:hAnsi="Bookman Old Style" w:cs="Arial"/>
          <w:sz w:val="24"/>
          <w:szCs w:val="24"/>
          <w:lang w:val="fi-FI"/>
        </w:rPr>
        <w:t>9</w:t>
      </w:r>
      <w:r w:rsidR="00CF2956" w:rsidRPr="00BE6F3B">
        <w:rPr>
          <w:rFonts w:ascii="Bookman Old Style" w:eastAsia="SimSun" w:hAnsi="Bookman Old Style" w:cs="Arial"/>
          <w:sz w:val="24"/>
          <w:szCs w:val="24"/>
          <w:lang w:val="fi-FI"/>
        </w:rPr>
        <w:t xml:space="preserve"> </w:t>
      </w:r>
      <w:r w:rsidRPr="00BE6F3B">
        <w:rPr>
          <w:rFonts w:ascii="Bookman Old Style" w:eastAsia="SimSun" w:hAnsi="Bookman Old Style" w:cs="Arial"/>
          <w:sz w:val="24"/>
          <w:szCs w:val="24"/>
          <w:lang w:val="fi-FI"/>
        </w:rPr>
        <w:t>dijabarkan dalam pelaksanaan program dan kegiatan tahunan.</w:t>
      </w:r>
      <w:r w:rsidR="001B5757" w:rsidRPr="00BE6F3B">
        <w:rPr>
          <w:rFonts w:ascii="Bookman Old Style" w:eastAsia="SimSun" w:hAnsi="Bookman Old Style" w:cs="Arial"/>
          <w:sz w:val="24"/>
          <w:szCs w:val="24"/>
          <w:lang w:val="fi-FI"/>
        </w:rPr>
        <w:t xml:space="preserve"> </w:t>
      </w:r>
      <w:r w:rsidR="007C78C5" w:rsidRPr="00BE6F3B">
        <w:rPr>
          <w:rFonts w:ascii="Bookman Old Style" w:eastAsia="SimSun" w:hAnsi="Bookman Old Style" w:cs="Arial"/>
          <w:sz w:val="24"/>
          <w:szCs w:val="24"/>
          <w:lang w:val="fi-FI"/>
        </w:rPr>
        <w:t>Selain itu, tujuan dan sasaran pembangunan memperhatikan RPJPD Kabupaten Cilacap Tahun 2025-2045.</w:t>
      </w:r>
      <w:r w:rsidR="00877A2D" w:rsidRPr="00BE6F3B">
        <w:rPr>
          <w:rFonts w:ascii="Bookman Old Style" w:eastAsia="SimSun" w:hAnsi="Bookman Old Style" w:cs="Arial"/>
          <w:sz w:val="24"/>
          <w:szCs w:val="24"/>
          <w:lang w:val="fi-FI"/>
        </w:rPr>
        <w:t xml:space="preserve"> </w:t>
      </w:r>
      <w:r w:rsidR="001D4792" w:rsidRPr="00BE6F3B">
        <w:rPr>
          <w:rFonts w:ascii="Bookman Old Style" w:hAnsi="Bookman Old Style" w:cs="Tahoma"/>
          <w:bCs/>
          <w:sz w:val="24"/>
          <w:szCs w:val="24"/>
          <w:lang w:val="fi-FI"/>
        </w:rPr>
        <w:t>Sebagai salah satu landasan implementasi RK</w:t>
      </w:r>
      <w:r w:rsidR="00CE324F" w:rsidRPr="00BE6F3B">
        <w:rPr>
          <w:rFonts w:ascii="Bookman Old Style" w:hAnsi="Bookman Old Style" w:cs="Tahoma"/>
          <w:bCs/>
          <w:sz w:val="24"/>
          <w:szCs w:val="24"/>
          <w:lang w:val="fi-FI"/>
        </w:rPr>
        <w:t>PD Tahun 202</w:t>
      </w:r>
      <w:r w:rsidR="00BE6F3B" w:rsidRPr="00BE6F3B">
        <w:rPr>
          <w:rFonts w:ascii="Bookman Old Style" w:hAnsi="Bookman Old Style" w:cs="Tahoma"/>
          <w:bCs/>
          <w:sz w:val="24"/>
          <w:szCs w:val="24"/>
          <w:lang w:val="fi-FI"/>
        </w:rPr>
        <w:t>7</w:t>
      </w:r>
      <w:r w:rsidR="009D6D4F" w:rsidRPr="00BE6F3B">
        <w:rPr>
          <w:rFonts w:ascii="Bookman Old Style" w:hAnsi="Bookman Old Style" w:cs="Tahoma"/>
          <w:bCs/>
          <w:sz w:val="24"/>
          <w:szCs w:val="24"/>
          <w:lang w:val="fi-FI"/>
        </w:rPr>
        <w:t xml:space="preserve">, </w:t>
      </w:r>
      <w:r w:rsidRPr="00BE6F3B">
        <w:rPr>
          <w:rFonts w:ascii="Bookman Old Style" w:hAnsi="Bookman Old Style" w:cs="Tahoma"/>
          <w:bCs/>
          <w:sz w:val="24"/>
          <w:szCs w:val="24"/>
          <w:lang w:val="id-ID"/>
        </w:rPr>
        <w:t xml:space="preserve">maka tujuan dan sasaran pembangunan daerah </w:t>
      </w:r>
      <w:r w:rsidR="00CE324F" w:rsidRPr="00BE6F3B">
        <w:rPr>
          <w:rFonts w:ascii="Bookman Old Style" w:hAnsi="Bookman Old Style" w:cs="Tahoma"/>
          <w:bCs/>
          <w:sz w:val="24"/>
          <w:szCs w:val="24"/>
          <w:lang w:val="fi-FI"/>
        </w:rPr>
        <w:t xml:space="preserve">Tahun </w:t>
      </w:r>
      <w:r w:rsidR="00BE6F3B" w:rsidRPr="00BE6F3B">
        <w:rPr>
          <w:rFonts w:ascii="Bookman Old Style" w:hAnsi="Bookman Old Style" w:cs="Tahoma"/>
          <w:bCs/>
          <w:sz w:val="24"/>
          <w:szCs w:val="24"/>
          <w:lang w:val="fi-FI"/>
        </w:rPr>
        <w:t xml:space="preserve">2027 </w:t>
      </w:r>
      <w:r w:rsidRPr="00BE6F3B">
        <w:rPr>
          <w:rFonts w:ascii="Bookman Old Style" w:hAnsi="Bookman Old Style" w:cs="Tahoma"/>
          <w:bCs/>
          <w:sz w:val="24"/>
          <w:szCs w:val="24"/>
          <w:lang w:val="id-ID"/>
        </w:rPr>
        <w:t>yang akan diwujudkan</w:t>
      </w:r>
      <w:r w:rsidRPr="00BE6F3B">
        <w:rPr>
          <w:rFonts w:ascii="Bookman Old Style" w:hAnsi="Bookman Old Style" w:cs="Tahoma"/>
          <w:bCs/>
          <w:sz w:val="24"/>
          <w:szCs w:val="24"/>
          <w:lang w:val="fi-FI"/>
        </w:rPr>
        <w:t>, sebagaimana</w:t>
      </w:r>
      <w:r w:rsidRPr="00BE6F3B">
        <w:rPr>
          <w:rFonts w:ascii="Bookman Old Style" w:hAnsi="Bookman Old Style" w:cs="Tahoma"/>
          <w:bCs/>
          <w:sz w:val="24"/>
          <w:szCs w:val="24"/>
          <w:lang w:val="id-ID"/>
        </w:rPr>
        <w:t xml:space="preserve"> </w:t>
      </w:r>
      <w:r w:rsidRPr="00BE6F3B">
        <w:rPr>
          <w:rFonts w:ascii="Bookman Old Style" w:hAnsi="Bookman Old Style" w:cs="Tahoma"/>
          <w:bCs/>
          <w:sz w:val="24"/>
          <w:szCs w:val="24"/>
          <w:lang w:val="fi-FI"/>
        </w:rPr>
        <w:t>tertuang</w:t>
      </w:r>
      <w:r w:rsidRPr="00BE6F3B">
        <w:rPr>
          <w:rFonts w:ascii="Bookman Old Style" w:hAnsi="Bookman Old Style" w:cs="Tahoma"/>
          <w:bCs/>
          <w:sz w:val="24"/>
          <w:szCs w:val="24"/>
          <w:lang w:val="id-ID"/>
        </w:rPr>
        <w:t xml:space="preserve"> </w:t>
      </w:r>
      <w:r w:rsidRPr="00BE6F3B">
        <w:rPr>
          <w:rFonts w:ascii="Bookman Old Style" w:hAnsi="Bookman Old Style" w:cs="Tahoma"/>
          <w:bCs/>
          <w:sz w:val="24"/>
          <w:szCs w:val="24"/>
          <w:lang w:val="fi-FI"/>
        </w:rPr>
        <w:t>dalam Tabel 4</w:t>
      </w:r>
      <w:r w:rsidRPr="00BE6F3B">
        <w:rPr>
          <w:rFonts w:ascii="Bookman Old Style" w:hAnsi="Bookman Old Style" w:cs="Tahoma"/>
          <w:bCs/>
          <w:sz w:val="24"/>
          <w:szCs w:val="24"/>
          <w:lang w:val="id-ID"/>
        </w:rPr>
        <w:t>.1. di bawah  ini:</w:t>
      </w:r>
    </w:p>
    <w:p w14:paraId="27733AC9" w14:textId="4D2150C7" w:rsidR="00A62329" w:rsidRPr="00D604F5" w:rsidRDefault="00E7558F" w:rsidP="00010CFC">
      <w:pPr>
        <w:pStyle w:val="Caption"/>
        <w:spacing w:after="0"/>
        <w:jc w:val="center"/>
        <w:rPr>
          <w:rFonts w:ascii="Bookman Old Style" w:hAnsi="Bookman Old Style"/>
          <w:color w:val="auto"/>
          <w:sz w:val="24"/>
          <w:szCs w:val="24"/>
          <w:lang w:val="id-ID"/>
        </w:rPr>
      </w:pPr>
      <w:bookmarkStart w:id="10" w:name="_Toc14073038"/>
      <w:bookmarkStart w:id="11" w:name="_Toc223900887"/>
      <w:r w:rsidRPr="00D604F5">
        <w:rPr>
          <w:rFonts w:ascii="Bookman Old Style" w:hAnsi="Bookman Old Style"/>
          <w:color w:val="auto"/>
          <w:sz w:val="24"/>
          <w:szCs w:val="24"/>
        </w:rPr>
        <w:lastRenderedPageBreak/>
        <w:t xml:space="preserve">Tabel 4. </w:t>
      </w:r>
      <w:r w:rsidR="00991F5A">
        <w:rPr>
          <w:rFonts w:ascii="Bookman Old Style" w:hAnsi="Bookman Old Style"/>
          <w:color w:val="auto"/>
          <w:sz w:val="24"/>
          <w:szCs w:val="24"/>
        </w:rPr>
        <w:fldChar w:fldCharType="begin"/>
      </w:r>
      <w:r w:rsidR="00991F5A">
        <w:rPr>
          <w:rFonts w:ascii="Bookman Old Style" w:hAnsi="Bookman Old Style"/>
          <w:color w:val="auto"/>
          <w:sz w:val="24"/>
          <w:szCs w:val="24"/>
        </w:rPr>
        <w:instrText xml:space="preserve"> SEQ Tabel_4. \* ARABIC </w:instrText>
      </w:r>
      <w:r w:rsidR="00991F5A">
        <w:rPr>
          <w:rFonts w:ascii="Bookman Old Style" w:hAnsi="Bookman Old Style"/>
          <w:color w:val="auto"/>
          <w:sz w:val="24"/>
          <w:szCs w:val="24"/>
        </w:rPr>
        <w:fldChar w:fldCharType="separate"/>
      </w:r>
      <w:r w:rsidR="002D3B92">
        <w:rPr>
          <w:rFonts w:ascii="Bookman Old Style" w:hAnsi="Bookman Old Style"/>
          <w:noProof/>
          <w:color w:val="auto"/>
          <w:sz w:val="24"/>
          <w:szCs w:val="24"/>
        </w:rPr>
        <w:t>1</w:t>
      </w:r>
      <w:r w:rsidR="00991F5A">
        <w:rPr>
          <w:rFonts w:ascii="Bookman Old Style" w:hAnsi="Bookman Old Style"/>
          <w:color w:val="auto"/>
          <w:sz w:val="24"/>
          <w:szCs w:val="24"/>
        </w:rPr>
        <w:fldChar w:fldCharType="end"/>
      </w:r>
      <w:r w:rsidRPr="00D604F5">
        <w:rPr>
          <w:rFonts w:ascii="Bookman Old Style" w:hAnsi="Bookman Old Style"/>
          <w:color w:val="auto"/>
          <w:sz w:val="24"/>
          <w:szCs w:val="24"/>
          <w:lang w:val="id-ID"/>
        </w:rPr>
        <w:t xml:space="preserve"> </w:t>
      </w:r>
      <w:r w:rsidRPr="00D604F5">
        <w:rPr>
          <w:rFonts w:ascii="Bookman Old Style" w:hAnsi="Bookman Old Style"/>
          <w:color w:val="auto"/>
          <w:sz w:val="24"/>
          <w:szCs w:val="24"/>
          <w:lang w:val="id-ID"/>
        </w:rPr>
        <w:br/>
        <w:t xml:space="preserve">Tujuan dan Sasaran Pembangunan Daerah Kabupaten Cilacap          </w:t>
      </w:r>
      <w:bookmarkEnd w:id="10"/>
      <w:r w:rsidR="00CE324F" w:rsidRPr="00D604F5">
        <w:rPr>
          <w:rFonts w:ascii="Bookman Old Style" w:hAnsi="Bookman Old Style"/>
          <w:color w:val="auto"/>
          <w:sz w:val="24"/>
          <w:szCs w:val="24"/>
        </w:rPr>
        <w:t>Tahun 202</w:t>
      </w:r>
      <w:r w:rsidR="00D604F5" w:rsidRPr="00D604F5">
        <w:rPr>
          <w:rFonts w:ascii="Bookman Old Style" w:hAnsi="Bookman Old Style"/>
          <w:color w:val="auto"/>
          <w:sz w:val="24"/>
          <w:szCs w:val="24"/>
        </w:rPr>
        <w:t>7</w:t>
      </w:r>
      <w:bookmarkEnd w:id="11"/>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261"/>
        <w:gridCol w:w="2268"/>
        <w:gridCol w:w="1134"/>
        <w:gridCol w:w="1559"/>
      </w:tblGrid>
      <w:tr w:rsidR="005062CE" w:rsidRPr="00987CCD" w14:paraId="0BE7E310" w14:textId="3B34DAC1" w:rsidTr="002873C5">
        <w:trPr>
          <w:trHeight w:val="705"/>
          <w:tblHeader/>
          <w:jc w:val="center"/>
        </w:trPr>
        <w:tc>
          <w:tcPr>
            <w:tcW w:w="1129" w:type="dxa"/>
            <w:shd w:val="clear" w:color="auto" w:fill="B8CCE4" w:themeFill="accent1" w:themeFillTint="66"/>
            <w:vAlign w:val="center"/>
            <w:hideMark/>
          </w:tcPr>
          <w:p w14:paraId="66D4BA37" w14:textId="3AD014F1" w:rsidR="005062CE" w:rsidRPr="00987CCD" w:rsidRDefault="005062CE" w:rsidP="00C269F0">
            <w:pPr>
              <w:spacing w:after="0"/>
              <w:jc w:val="center"/>
              <w:rPr>
                <w:rFonts w:ascii="Bookman Old Style" w:hAnsi="Bookman Old Style" w:cs="Arial"/>
                <w:b/>
                <w:bCs/>
                <w:color w:val="000000"/>
              </w:rPr>
            </w:pPr>
            <w:r w:rsidRPr="00987CCD">
              <w:rPr>
                <w:rFonts w:ascii="Bookman Old Style" w:hAnsi="Bookman Old Style" w:cs="Arial"/>
                <w:b/>
                <w:bCs/>
                <w:color w:val="000000"/>
              </w:rPr>
              <w:t>Tujuan</w:t>
            </w:r>
          </w:p>
        </w:tc>
        <w:tc>
          <w:tcPr>
            <w:tcW w:w="3261" w:type="dxa"/>
            <w:shd w:val="clear" w:color="auto" w:fill="B8CCE4" w:themeFill="accent1" w:themeFillTint="66"/>
            <w:vAlign w:val="center"/>
            <w:hideMark/>
          </w:tcPr>
          <w:p w14:paraId="09F8AC72" w14:textId="7A0C2D7A" w:rsidR="005062CE" w:rsidRPr="00987CCD" w:rsidRDefault="005062CE" w:rsidP="00C269F0">
            <w:pPr>
              <w:spacing w:after="0"/>
              <w:jc w:val="center"/>
              <w:rPr>
                <w:rFonts w:ascii="Bookman Old Style" w:hAnsi="Bookman Old Style" w:cs="Arial"/>
                <w:b/>
                <w:bCs/>
                <w:color w:val="000000"/>
              </w:rPr>
            </w:pPr>
            <w:r w:rsidRPr="00987CCD">
              <w:rPr>
                <w:rFonts w:ascii="Bookman Old Style" w:hAnsi="Bookman Old Style" w:cs="Arial"/>
                <w:b/>
                <w:bCs/>
                <w:color w:val="000000"/>
              </w:rPr>
              <w:t>Sasaran</w:t>
            </w:r>
          </w:p>
        </w:tc>
        <w:tc>
          <w:tcPr>
            <w:tcW w:w="2268" w:type="dxa"/>
            <w:shd w:val="clear" w:color="auto" w:fill="B8CCE4" w:themeFill="accent1" w:themeFillTint="66"/>
            <w:vAlign w:val="center"/>
            <w:hideMark/>
          </w:tcPr>
          <w:p w14:paraId="23FC4A70" w14:textId="024EE1FA" w:rsidR="005062CE" w:rsidRPr="00987CCD" w:rsidRDefault="005062CE" w:rsidP="00C269F0">
            <w:pPr>
              <w:spacing w:after="0"/>
              <w:jc w:val="center"/>
              <w:rPr>
                <w:rFonts w:ascii="Bookman Old Style" w:hAnsi="Bookman Old Style" w:cs="Arial"/>
                <w:b/>
                <w:bCs/>
                <w:color w:val="000000"/>
              </w:rPr>
            </w:pPr>
            <w:r w:rsidRPr="00987CCD">
              <w:rPr>
                <w:rFonts w:ascii="Bookman Old Style" w:hAnsi="Bookman Old Style" w:cs="Arial"/>
                <w:b/>
                <w:bCs/>
                <w:color w:val="000000"/>
              </w:rPr>
              <w:t xml:space="preserve">Indikator Tujuan/ Sasaran </w:t>
            </w:r>
            <w:r>
              <w:rPr>
                <w:rFonts w:ascii="Bookman Old Style" w:hAnsi="Bookman Old Style" w:cs="Arial"/>
                <w:b/>
                <w:bCs/>
                <w:color w:val="000000"/>
              </w:rPr>
              <w:t>RPJMD</w:t>
            </w:r>
          </w:p>
        </w:tc>
        <w:tc>
          <w:tcPr>
            <w:tcW w:w="1134" w:type="dxa"/>
            <w:shd w:val="clear" w:color="auto" w:fill="B8CCE4" w:themeFill="accent1" w:themeFillTint="66"/>
            <w:vAlign w:val="center"/>
          </w:tcPr>
          <w:p w14:paraId="20C066EF" w14:textId="1A1E2740" w:rsidR="005062CE" w:rsidRPr="00987CCD" w:rsidRDefault="005062CE" w:rsidP="005062CE">
            <w:pPr>
              <w:spacing w:after="0"/>
              <w:jc w:val="center"/>
              <w:rPr>
                <w:rFonts w:ascii="Bookman Old Style" w:hAnsi="Bookman Old Style" w:cs="Arial"/>
                <w:b/>
                <w:bCs/>
                <w:color w:val="000000"/>
              </w:rPr>
            </w:pPr>
            <w:r>
              <w:rPr>
                <w:rFonts w:ascii="Bookman Old Style" w:hAnsi="Bookman Old Style" w:cs="Arial"/>
                <w:b/>
                <w:bCs/>
                <w:color w:val="000000"/>
              </w:rPr>
              <w:t>Satuan</w:t>
            </w:r>
          </w:p>
        </w:tc>
        <w:tc>
          <w:tcPr>
            <w:tcW w:w="1559" w:type="dxa"/>
            <w:shd w:val="clear" w:color="auto" w:fill="B8CCE4" w:themeFill="accent1" w:themeFillTint="66"/>
            <w:vAlign w:val="center"/>
          </w:tcPr>
          <w:p w14:paraId="373DC441" w14:textId="47F39DE9" w:rsidR="005062CE" w:rsidRPr="00987CCD" w:rsidRDefault="005062CE" w:rsidP="005062CE">
            <w:pPr>
              <w:spacing w:after="0"/>
              <w:jc w:val="center"/>
              <w:rPr>
                <w:rFonts w:ascii="Bookman Old Style" w:hAnsi="Bookman Old Style" w:cs="Calibri"/>
                <w:b/>
                <w:bCs/>
                <w:color w:val="000000"/>
              </w:rPr>
            </w:pPr>
            <w:r>
              <w:rPr>
                <w:rFonts w:ascii="Bookman Old Style" w:hAnsi="Bookman Old Style" w:cs="Calibri"/>
                <w:b/>
                <w:bCs/>
                <w:color w:val="000000"/>
              </w:rPr>
              <w:t>Target</w:t>
            </w:r>
            <w:r>
              <w:rPr>
                <w:rFonts w:ascii="Bookman Old Style" w:hAnsi="Bookman Old Style" w:cs="Calibri"/>
                <w:b/>
                <w:bCs/>
                <w:color w:val="000000"/>
              </w:rPr>
              <w:br/>
            </w:r>
            <w:r w:rsidRPr="00987CCD">
              <w:rPr>
                <w:rFonts w:ascii="Bookman Old Style" w:hAnsi="Bookman Old Style" w:cs="Calibri"/>
                <w:b/>
                <w:bCs/>
                <w:color w:val="000000"/>
              </w:rPr>
              <w:t>2027</w:t>
            </w:r>
          </w:p>
        </w:tc>
      </w:tr>
      <w:tr w:rsidR="005062CE" w:rsidRPr="00987CCD" w14:paraId="013299A7" w14:textId="77777777" w:rsidTr="005C57D3">
        <w:trPr>
          <w:trHeight w:val="587"/>
          <w:jc w:val="center"/>
        </w:trPr>
        <w:tc>
          <w:tcPr>
            <w:tcW w:w="4390" w:type="dxa"/>
            <w:gridSpan w:val="2"/>
            <w:hideMark/>
          </w:tcPr>
          <w:p w14:paraId="0D720009" w14:textId="77777777" w:rsidR="005062CE" w:rsidRPr="00987CCD" w:rsidRDefault="005062CE" w:rsidP="00C269F0">
            <w:pPr>
              <w:spacing w:after="0"/>
              <w:rPr>
                <w:rFonts w:ascii="Bookman Old Style" w:hAnsi="Bookman Old Style" w:cs="Arial"/>
                <w:b/>
                <w:bCs/>
                <w:color w:val="000000"/>
              </w:rPr>
            </w:pPr>
            <w:r w:rsidRPr="005062CE">
              <w:rPr>
                <w:rFonts w:ascii="Bookman Old Style" w:hAnsi="Bookman Old Style"/>
                <w:b/>
                <w:bCs/>
              </w:rPr>
              <w:t>T1</w:t>
            </w:r>
            <w:r w:rsidRPr="00987CCD">
              <w:rPr>
                <w:rFonts w:ascii="Bookman Old Style" w:hAnsi="Bookman Old Style"/>
              </w:rPr>
              <w:t xml:space="preserve"> Meningkatnya daya saing daerah</w:t>
            </w:r>
            <w:r w:rsidRPr="00987CCD">
              <w:rPr>
                <w:rFonts w:ascii="Bookman Old Style" w:hAnsi="Bookman Old Style" w:cs="Arial"/>
                <w:b/>
                <w:bCs/>
                <w:color w:val="000000"/>
              </w:rPr>
              <w:t> </w:t>
            </w:r>
          </w:p>
        </w:tc>
        <w:tc>
          <w:tcPr>
            <w:tcW w:w="2268" w:type="dxa"/>
            <w:hideMark/>
          </w:tcPr>
          <w:p w14:paraId="69780074" w14:textId="77777777" w:rsidR="005062CE" w:rsidRPr="00987CCD" w:rsidRDefault="005062CE" w:rsidP="00C269F0">
            <w:pPr>
              <w:spacing w:after="0"/>
              <w:rPr>
                <w:rFonts w:ascii="Bookman Old Style" w:hAnsi="Bookman Old Style" w:cs="Arial"/>
                <w:color w:val="000000"/>
              </w:rPr>
            </w:pPr>
            <w:r w:rsidRPr="00987CCD">
              <w:rPr>
                <w:rFonts w:ascii="Bookman Old Style" w:hAnsi="Bookman Old Style" w:cs="Arial"/>
                <w:color w:val="000000"/>
              </w:rPr>
              <w:t>Indeks Daya Saing Daerah (IDSD)</w:t>
            </w:r>
          </w:p>
        </w:tc>
        <w:tc>
          <w:tcPr>
            <w:tcW w:w="1134" w:type="dxa"/>
            <w:vAlign w:val="center"/>
          </w:tcPr>
          <w:p w14:paraId="3BB66245" w14:textId="77777777" w:rsidR="005062CE" w:rsidRPr="00987CCD" w:rsidRDefault="005062CE" w:rsidP="005062CE">
            <w:pPr>
              <w:spacing w:after="0"/>
              <w:jc w:val="center"/>
              <w:rPr>
                <w:rFonts w:ascii="Bookman Old Style" w:hAnsi="Bookman Old Style" w:cs="Arial"/>
                <w:color w:val="000000"/>
              </w:rPr>
            </w:pPr>
            <w:r w:rsidRPr="00987CCD">
              <w:rPr>
                <w:rFonts w:ascii="Bookman Old Style" w:hAnsi="Bookman Old Style" w:cs="Arial"/>
                <w:color w:val="000000"/>
              </w:rPr>
              <w:t>Indeks</w:t>
            </w:r>
          </w:p>
        </w:tc>
        <w:tc>
          <w:tcPr>
            <w:tcW w:w="1559" w:type="dxa"/>
            <w:noWrap/>
            <w:vAlign w:val="center"/>
          </w:tcPr>
          <w:p w14:paraId="28CD971E" w14:textId="77777777" w:rsidR="005062CE" w:rsidRPr="00987CCD" w:rsidRDefault="005062CE" w:rsidP="005062CE">
            <w:pPr>
              <w:spacing w:after="0"/>
              <w:jc w:val="center"/>
              <w:rPr>
                <w:rFonts w:ascii="Bookman Old Style" w:hAnsi="Bookman Old Style" w:cs="Arial"/>
                <w:color w:val="000000"/>
              </w:rPr>
            </w:pPr>
            <w:r w:rsidRPr="00987CCD">
              <w:rPr>
                <w:rFonts w:ascii="Bookman Old Style" w:hAnsi="Bookman Old Style" w:cs="Arial"/>
                <w:color w:val="000000"/>
              </w:rPr>
              <w:t>3,80</w:t>
            </w:r>
          </w:p>
        </w:tc>
      </w:tr>
      <w:tr w:rsidR="005062CE" w:rsidRPr="00987CCD" w14:paraId="15B6B6FC" w14:textId="77777777" w:rsidTr="009F3C46">
        <w:trPr>
          <w:trHeight w:val="626"/>
          <w:jc w:val="center"/>
        </w:trPr>
        <w:tc>
          <w:tcPr>
            <w:tcW w:w="1129" w:type="dxa"/>
            <w:vMerge w:val="restart"/>
          </w:tcPr>
          <w:p w14:paraId="0D3D41CF" w14:textId="77777777" w:rsidR="005062CE" w:rsidRPr="00987CCD" w:rsidRDefault="005062CE" w:rsidP="00C269F0">
            <w:pPr>
              <w:spacing w:after="0"/>
              <w:rPr>
                <w:rFonts w:ascii="Bookman Old Style" w:hAnsi="Bookman Old Style" w:cs="Calibri"/>
                <w:color w:val="000000"/>
              </w:rPr>
            </w:pPr>
            <w:r w:rsidRPr="00987CCD">
              <w:rPr>
                <w:rFonts w:ascii="Bookman Old Style" w:hAnsi="Bookman Old Style" w:cs="Calibri"/>
                <w:color w:val="000000"/>
              </w:rPr>
              <w:t> </w:t>
            </w:r>
          </w:p>
          <w:p w14:paraId="02126723" w14:textId="77777777" w:rsidR="005062CE" w:rsidRPr="00987CCD" w:rsidRDefault="005062CE" w:rsidP="00C269F0">
            <w:pPr>
              <w:spacing w:after="0"/>
              <w:rPr>
                <w:rFonts w:ascii="Bookman Old Style" w:hAnsi="Bookman Old Style"/>
              </w:rPr>
            </w:pPr>
            <w:r w:rsidRPr="00987CCD">
              <w:rPr>
                <w:rFonts w:ascii="Bookman Old Style" w:hAnsi="Bookman Old Style" w:cs="Arial"/>
                <w:color w:val="000000"/>
              </w:rPr>
              <w:t> </w:t>
            </w:r>
          </w:p>
        </w:tc>
        <w:tc>
          <w:tcPr>
            <w:tcW w:w="3261" w:type="dxa"/>
          </w:tcPr>
          <w:p w14:paraId="170B6CE4" w14:textId="77777777" w:rsidR="005062CE" w:rsidRPr="00987CCD" w:rsidRDefault="005062CE" w:rsidP="00C269F0">
            <w:pPr>
              <w:spacing w:after="0"/>
              <w:rPr>
                <w:rFonts w:ascii="Bookman Old Style" w:hAnsi="Bookman Old Style"/>
              </w:rPr>
            </w:pPr>
            <w:r w:rsidRPr="005062CE">
              <w:rPr>
                <w:rFonts w:ascii="Bookman Old Style" w:hAnsi="Bookman Old Style"/>
                <w:b/>
                <w:bCs/>
              </w:rPr>
              <w:t>Sasaran 1</w:t>
            </w:r>
            <w:r w:rsidRPr="00987CCD">
              <w:rPr>
                <w:rFonts w:ascii="Bookman Old Style" w:hAnsi="Bookman Old Style"/>
              </w:rPr>
              <w:t xml:space="preserve"> Meningkatnya daya saing SDM</w:t>
            </w:r>
          </w:p>
        </w:tc>
        <w:tc>
          <w:tcPr>
            <w:tcW w:w="2268" w:type="dxa"/>
          </w:tcPr>
          <w:p w14:paraId="2C5D2762" w14:textId="77777777" w:rsidR="005062CE" w:rsidRPr="00987CCD" w:rsidRDefault="005062CE" w:rsidP="00C269F0">
            <w:pPr>
              <w:spacing w:after="0"/>
              <w:rPr>
                <w:rFonts w:ascii="Bookman Old Style" w:hAnsi="Bookman Old Style" w:cs="Arial"/>
                <w:color w:val="000000"/>
              </w:rPr>
            </w:pPr>
            <w:r w:rsidRPr="00987CCD">
              <w:rPr>
                <w:rFonts w:ascii="Bookman Old Style" w:hAnsi="Bookman Old Style" w:cs="Arial"/>
                <w:color w:val="000000"/>
              </w:rPr>
              <w:t>Indeks Pembangunan Manusia</w:t>
            </w:r>
          </w:p>
        </w:tc>
        <w:tc>
          <w:tcPr>
            <w:tcW w:w="1134" w:type="dxa"/>
            <w:vAlign w:val="center"/>
          </w:tcPr>
          <w:p w14:paraId="0CBCA472" w14:textId="77777777" w:rsidR="005062CE" w:rsidRPr="00987CCD" w:rsidRDefault="005062CE" w:rsidP="005062CE">
            <w:pPr>
              <w:spacing w:after="0"/>
              <w:jc w:val="center"/>
              <w:rPr>
                <w:rFonts w:ascii="Bookman Old Style" w:hAnsi="Bookman Old Style" w:cs="Arial"/>
                <w:color w:val="000000"/>
              </w:rPr>
            </w:pPr>
            <w:r w:rsidRPr="00987CCD">
              <w:rPr>
                <w:rFonts w:ascii="Bookman Old Style" w:hAnsi="Bookman Old Style" w:cs="Arial"/>
                <w:color w:val="000000"/>
              </w:rPr>
              <w:t>Indeks</w:t>
            </w:r>
          </w:p>
        </w:tc>
        <w:tc>
          <w:tcPr>
            <w:tcW w:w="1559" w:type="dxa"/>
            <w:noWrap/>
            <w:vAlign w:val="center"/>
          </w:tcPr>
          <w:p w14:paraId="07D3267C" w14:textId="009B687E" w:rsidR="005062CE" w:rsidRPr="00987CCD" w:rsidRDefault="003D1BA3" w:rsidP="005062CE">
            <w:pPr>
              <w:spacing w:after="0"/>
              <w:jc w:val="center"/>
              <w:rPr>
                <w:rFonts w:ascii="Bookman Old Style" w:hAnsi="Bookman Old Style" w:cs="Arial"/>
                <w:color w:val="000000"/>
              </w:rPr>
            </w:pPr>
            <w:r>
              <w:rPr>
                <w:rFonts w:ascii="Bookman Old Style" w:hAnsi="Bookman Old Style" w:cs="Arial"/>
                <w:color w:val="000000"/>
              </w:rPr>
              <w:t>74,23</w:t>
            </w:r>
          </w:p>
        </w:tc>
      </w:tr>
      <w:tr w:rsidR="004F2B13" w:rsidRPr="00987CCD" w14:paraId="027476E3" w14:textId="77777777" w:rsidTr="004F2B13">
        <w:trPr>
          <w:trHeight w:val="604"/>
          <w:jc w:val="center"/>
        </w:trPr>
        <w:tc>
          <w:tcPr>
            <w:tcW w:w="1129" w:type="dxa"/>
            <w:vMerge/>
            <w:noWrap/>
            <w:hideMark/>
          </w:tcPr>
          <w:p w14:paraId="1D96B013" w14:textId="77777777" w:rsidR="004F2B13" w:rsidRPr="00987CCD" w:rsidRDefault="004F2B13" w:rsidP="00C269F0">
            <w:pPr>
              <w:spacing w:after="0"/>
              <w:rPr>
                <w:rFonts w:ascii="Bookman Old Style" w:hAnsi="Bookman Old Style" w:cs="Calibri"/>
                <w:color w:val="000000"/>
              </w:rPr>
            </w:pPr>
          </w:p>
        </w:tc>
        <w:tc>
          <w:tcPr>
            <w:tcW w:w="3261" w:type="dxa"/>
            <w:hideMark/>
          </w:tcPr>
          <w:p w14:paraId="38ED8A2A" w14:textId="77777777" w:rsidR="004F2B13" w:rsidRPr="005062CE" w:rsidRDefault="004F2B13" w:rsidP="00C269F0">
            <w:pPr>
              <w:spacing w:after="0"/>
              <w:rPr>
                <w:rFonts w:ascii="Bookman Old Style" w:hAnsi="Bookman Old Style" w:cs="Arial"/>
                <w:lang w:val="fi-FI"/>
              </w:rPr>
            </w:pPr>
            <w:r w:rsidRPr="005062CE">
              <w:rPr>
                <w:rFonts w:ascii="Bookman Old Style" w:hAnsi="Bookman Old Style" w:cs="Arial"/>
                <w:b/>
                <w:bCs/>
                <w:lang w:val="fi-FI"/>
              </w:rPr>
              <w:t>Sasaran 2</w:t>
            </w:r>
            <w:r w:rsidRPr="005062CE">
              <w:rPr>
                <w:rFonts w:ascii="Bookman Old Style" w:hAnsi="Bookman Old Style" w:cs="Arial"/>
                <w:lang w:val="fi-FI"/>
              </w:rPr>
              <w:t xml:space="preserve"> </w:t>
            </w:r>
            <w:r w:rsidRPr="00987CCD">
              <w:rPr>
                <w:rFonts w:ascii="Bookman Old Style" w:hAnsi="Bookman Old Style"/>
                <w:lang w:val="fi-FI"/>
              </w:rPr>
              <w:t>Meningkatnya daya saing ekonomi</w:t>
            </w:r>
          </w:p>
        </w:tc>
        <w:tc>
          <w:tcPr>
            <w:tcW w:w="2268" w:type="dxa"/>
            <w:hideMark/>
          </w:tcPr>
          <w:p w14:paraId="0BDA4F1E" w14:textId="77777777" w:rsidR="004F2B13" w:rsidRPr="00987CCD" w:rsidRDefault="004F2B13" w:rsidP="00C269F0">
            <w:pPr>
              <w:spacing w:after="0"/>
              <w:rPr>
                <w:rFonts w:ascii="Bookman Old Style" w:hAnsi="Bookman Old Style" w:cs="Arial"/>
              </w:rPr>
            </w:pPr>
            <w:r w:rsidRPr="00987CCD">
              <w:rPr>
                <w:rFonts w:ascii="Bookman Old Style" w:hAnsi="Bookman Old Style" w:cs="Arial"/>
              </w:rPr>
              <w:t>Pertumbuhan ekonomi</w:t>
            </w:r>
          </w:p>
        </w:tc>
        <w:tc>
          <w:tcPr>
            <w:tcW w:w="1134" w:type="dxa"/>
            <w:vAlign w:val="center"/>
          </w:tcPr>
          <w:p w14:paraId="5119EDEA" w14:textId="77777777" w:rsidR="004F2B13" w:rsidRPr="00987CCD" w:rsidRDefault="004F2B13" w:rsidP="005062CE">
            <w:pPr>
              <w:spacing w:after="0"/>
              <w:jc w:val="center"/>
              <w:rPr>
                <w:rFonts w:ascii="Bookman Old Style" w:hAnsi="Bookman Old Style" w:cs="Calibri"/>
              </w:rPr>
            </w:pPr>
            <w:r w:rsidRPr="00987CCD">
              <w:rPr>
                <w:rFonts w:ascii="Bookman Old Style" w:hAnsi="Bookman Old Style" w:cs="Calibri"/>
              </w:rPr>
              <w:t>%</w:t>
            </w:r>
          </w:p>
        </w:tc>
        <w:tc>
          <w:tcPr>
            <w:tcW w:w="1559" w:type="dxa"/>
            <w:noWrap/>
            <w:vAlign w:val="center"/>
          </w:tcPr>
          <w:p w14:paraId="2CFD6DAB" w14:textId="0FAB824D" w:rsidR="004F2B13" w:rsidRPr="00987CCD" w:rsidRDefault="005D3189" w:rsidP="005062CE">
            <w:pPr>
              <w:spacing w:after="0"/>
              <w:jc w:val="center"/>
              <w:rPr>
                <w:rFonts w:ascii="Bookman Old Style" w:hAnsi="Bookman Old Style" w:cs="Calibri"/>
              </w:rPr>
            </w:pPr>
            <w:r>
              <w:rPr>
                <w:rFonts w:ascii="Bookman Old Style" w:hAnsi="Bookman Old Style" w:cs="Calibri"/>
              </w:rPr>
              <w:t>5,60-7,40</w:t>
            </w:r>
          </w:p>
        </w:tc>
      </w:tr>
      <w:tr w:rsidR="005062CE" w:rsidRPr="00987CCD" w14:paraId="56E2EBAF" w14:textId="77777777" w:rsidTr="001300A2">
        <w:trPr>
          <w:trHeight w:val="64"/>
          <w:jc w:val="center"/>
        </w:trPr>
        <w:tc>
          <w:tcPr>
            <w:tcW w:w="1129" w:type="dxa"/>
            <w:vMerge/>
            <w:noWrap/>
          </w:tcPr>
          <w:p w14:paraId="7B671CDD" w14:textId="77777777" w:rsidR="005062CE" w:rsidRPr="00987CCD" w:rsidRDefault="005062CE" w:rsidP="00C269F0">
            <w:pPr>
              <w:spacing w:after="0"/>
              <w:rPr>
                <w:rFonts w:ascii="Bookman Old Style" w:hAnsi="Bookman Old Style" w:cs="Arial"/>
                <w:color w:val="000000"/>
              </w:rPr>
            </w:pPr>
          </w:p>
        </w:tc>
        <w:tc>
          <w:tcPr>
            <w:tcW w:w="3261" w:type="dxa"/>
          </w:tcPr>
          <w:p w14:paraId="3DCB367B" w14:textId="77777777" w:rsidR="005062CE" w:rsidRPr="00987CCD" w:rsidRDefault="005062CE" w:rsidP="00C269F0">
            <w:pPr>
              <w:spacing w:after="0"/>
              <w:rPr>
                <w:rFonts w:ascii="Bookman Old Style" w:hAnsi="Bookman Old Style"/>
              </w:rPr>
            </w:pPr>
            <w:r w:rsidRPr="005062CE">
              <w:rPr>
                <w:rFonts w:ascii="Bookman Old Style" w:hAnsi="Bookman Old Style"/>
                <w:b/>
                <w:bCs/>
              </w:rPr>
              <w:t>Sasaran 3</w:t>
            </w:r>
            <w:r w:rsidRPr="00987CCD">
              <w:rPr>
                <w:rFonts w:ascii="Bookman Old Style" w:hAnsi="Bookman Old Style"/>
              </w:rPr>
              <w:t xml:space="preserve"> Meningkatnya daya saing lingkungan hidup</w:t>
            </w:r>
          </w:p>
        </w:tc>
        <w:tc>
          <w:tcPr>
            <w:tcW w:w="2268" w:type="dxa"/>
          </w:tcPr>
          <w:p w14:paraId="37F5F19D" w14:textId="77777777" w:rsidR="005062CE" w:rsidRPr="00987CCD" w:rsidRDefault="005062CE" w:rsidP="00C269F0">
            <w:pPr>
              <w:spacing w:after="0"/>
              <w:rPr>
                <w:rFonts w:ascii="Bookman Old Style" w:hAnsi="Bookman Old Style" w:cs="Arial"/>
                <w:color w:val="000000"/>
              </w:rPr>
            </w:pPr>
            <w:r w:rsidRPr="00987CCD">
              <w:rPr>
                <w:rFonts w:ascii="Bookman Old Style" w:hAnsi="Bookman Old Style" w:cs="Arial"/>
                <w:color w:val="000000"/>
              </w:rPr>
              <w:t>Indeks Kualitas Lingkungan Hidup</w:t>
            </w:r>
          </w:p>
        </w:tc>
        <w:tc>
          <w:tcPr>
            <w:tcW w:w="1134" w:type="dxa"/>
            <w:vAlign w:val="center"/>
          </w:tcPr>
          <w:p w14:paraId="7142E135" w14:textId="77777777" w:rsidR="005062CE" w:rsidRPr="00987CCD" w:rsidRDefault="005062CE" w:rsidP="005062CE">
            <w:pPr>
              <w:spacing w:after="0"/>
              <w:jc w:val="center"/>
              <w:rPr>
                <w:rFonts w:ascii="Bookman Old Style" w:hAnsi="Bookman Old Style" w:cs="Arial"/>
                <w:color w:val="000000"/>
              </w:rPr>
            </w:pPr>
            <w:r w:rsidRPr="00987CCD">
              <w:rPr>
                <w:rFonts w:ascii="Bookman Old Style" w:hAnsi="Bookman Old Style" w:cs="Arial"/>
                <w:color w:val="000000"/>
              </w:rPr>
              <w:t>Indeks</w:t>
            </w:r>
          </w:p>
        </w:tc>
        <w:tc>
          <w:tcPr>
            <w:tcW w:w="1559" w:type="dxa"/>
            <w:noWrap/>
            <w:vAlign w:val="center"/>
          </w:tcPr>
          <w:p w14:paraId="3894CE94" w14:textId="2CDD3E52" w:rsidR="005062CE" w:rsidRPr="00987CCD" w:rsidRDefault="005062CE" w:rsidP="005062CE">
            <w:pPr>
              <w:spacing w:after="0"/>
              <w:jc w:val="center"/>
              <w:rPr>
                <w:rFonts w:ascii="Bookman Old Style" w:hAnsi="Bookman Old Style" w:cs="Arial"/>
              </w:rPr>
            </w:pPr>
            <w:r w:rsidRPr="00987CCD">
              <w:rPr>
                <w:rFonts w:ascii="Bookman Old Style" w:hAnsi="Bookman Old Style" w:cs="Arial"/>
                <w:color w:val="000000"/>
              </w:rPr>
              <w:t>75,</w:t>
            </w:r>
            <w:r w:rsidR="006D42B5">
              <w:rPr>
                <w:rFonts w:ascii="Bookman Old Style" w:hAnsi="Bookman Old Style" w:cs="Arial"/>
                <w:color w:val="000000"/>
              </w:rPr>
              <w:t>97</w:t>
            </w:r>
          </w:p>
        </w:tc>
      </w:tr>
      <w:tr w:rsidR="005062CE" w:rsidRPr="00987CCD" w14:paraId="21A010FE" w14:textId="77777777" w:rsidTr="005C57D3">
        <w:trPr>
          <w:trHeight w:val="721"/>
          <w:jc w:val="center"/>
        </w:trPr>
        <w:tc>
          <w:tcPr>
            <w:tcW w:w="4390" w:type="dxa"/>
            <w:gridSpan w:val="2"/>
            <w:hideMark/>
          </w:tcPr>
          <w:p w14:paraId="5A786A9F" w14:textId="77777777" w:rsidR="005062CE" w:rsidRPr="005062CE" w:rsidRDefault="005062CE" w:rsidP="00C269F0">
            <w:pPr>
              <w:spacing w:after="0"/>
              <w:rPr>
                <w:rFonts w:ascii="Bookman Old Style" w:hAnsi="Bookman Old Style" w:cs="Arial"/>
                <w:color w:val="000000"/>
                <w:lang w:val="fi-FI"/>
              </w:rPr>
            </w:pPr>
            <w:r w:rsidRPr="005062CE">
              <w:rPr>
                <w:rFonts w:ascii="Bookman Old Style" w:hAnsi="Bookman Old Style" w:cs="Arial"/>
                <w:b/>
                <w:bCs/>
                <w:color w:val="000000"/>
                <w:lang w:val="fi-FI"/>
              </w:rPr>
              <w:t>T2</w:t>
            </w:r>
            <w:r w:rsidRPr="005062CE">
              <w:rPr>
                <w:rFonts w:ascii="Bookman Old Style" w:hAnsi="Bookman Old Style" w:cs="Arial"/>
                <w:color w:val="000000"/>
                <w:lang w:val="fi-FI"/>
              </w:rPr>
              <w:t xml:space="preserve"> Meningkat</w:t>
            </w:r>
            <w:r w:rsidRPr="00987CCD">
              <w:rPr>
                <w:rFonts w:ascii="Bookman Old Style" w:hAnsi="Bookman Old Style" w:cs="Arial"/>
                <w:color w:val="000000"/>
                <w:lang w:val="fi-FI"/>
              </w:rPr>
              <w:t>nya</w:t>
            </w:r>
            <w:r w:rsidRPr="005062CE">
              <w:rPr>
                <w:rFonts w:ascii="Bookman Old Style" w:hAnsi="Bookman Old Style" w:cs="Arial"/>
                <w:color w:val="000000"/>
                <w:lang w:val="fi-FI"/>
              </w:rPr>
              <w:t xml:space="preserve"> kesejahteraan masyarakat yang berbudaya  dan pemerataan pembangunan</w:t>
            </w:r>
          </w:p>
        </w:tc>
        <w:tc>
          <w:tcPr>
            <w:tcW w:w="2268" w:type="dxa"/>
          </w:tcPr>
          <w:p w14:paraId="589F2BA1" w14:textId="77777777" w:rsidR="005062CE" w:rsidRPr="00987CCD" w:rsidRDefault="005062CE" w:rsidP="00C269F0">
            <w:pPr>
              <w:spacing w:after="0"/>
              <w:rPr>
                <w:rFonts w:ascii="Bookman Old Style" w:hAnsi="Bookman Old Style" w:cs="Arial"/>
                <w:color w:val="000000"/>
              </w:rPr>
            </w:pPr>
            <w:r w:rsidRPr="00987CCD">
              <w:rPr>
                <w:rFonts w:ascii="Bookman Old Style" w:hAnsi="Bookman Old Style" w:cs="Arial"/>
                <w:color w:val="000000"/>
              </w:rPr>
              <w:t xml:space="preserve">Tingkat Kemiskinan </w:t>
            </w:r>
          </w:p>
        </w:tc>
        <w:tc>
          <w:tcPr>
            <w:tcW w:w="1134" w:type="dxa"/>
            <w:vAlign w:val="center"/>
          </w:tcPr>
          <w:p w14:paraId="6D599F78" w14:textId="77777777" w:rsidR="005062CE" w:rsidRPr="00987CCD" w:rsidRDefault="005062CE" w:rsidP="005062CE">
            <w:pPr>
              <w:spacing w:after="0"/>
              <w:jc w:val="center"/>
              <w:rPr>
                <w:rFonts w:ascii="Bookman Old Style" w:hAnsi="Bookman Old Style" w:cs="Calibri"/>
                <w:color w:val="000000"/>
              </w:rPr>
            </w:pPr>
            <w:r w:rsidRPr="00987CCD">
              <w:rPr>
                <w:rFonts w:ascii="Bookman Old Style" w:hAnsi="Bookman Old Style" w:cs="Calibri"/>
                <w:color w:val="000000"/>
              </w:rPr>
              <w:t>%</w:t>
            </w:r>
          </w:p>
        </w:tc>
        <w:tc>
          <w:tcPr>
            <w:tcW w:w="1559" w:type="dxa"/>
            <w:noWrap/>
            <w:vAlign w:val="center"/>
          </w:tcPr>
          <w:p w14:paraId="57648ADE" w14:textId="110671D1" w:rsidR="005062CE" w:rsidRPr="00987CCD" w:rsidRDefault="003D1BA3" w:rsidP="005062CE">
            <w:pPr>
              <w:spacing w:after="0"/>
              <w:jc w:val="center"/>
              <w:rPr>
                <w:rFonts w:ascii="Bookman Old Style" w:hAnsi="Bookman Old Style" w:cs="Calibri"/>
                <w:color w:val="000000"/>
              </w:rPr>
            </w:pPr>
            <w:r>
              <w:rPr>
                <w:rFonts w:ascii="Bookman Old Style" w:hAnsi="Bookman Old Style" w:cs="Calibri"/>
                <w:color w:val="000000"/>
              </w:rPr>
              <w:t>8,90-8,24</w:t>
            </w:r>
          </w:p>
        </w:tc>
      </w:tr>
      <w:tr w:rsidR="005062CE" w:rsidRPr="00987CCD" w14:paraId="66D9D5E0" w14:textId="77777777" w:rsidTr="009F3C46">
        <w:trPr>
          <w:trHeight w:val="702"/>
          <w:jc w:val="center"/>
        </w:trPr>
        <w:tc>
          <w:tcPr>
            <w:tcW w:w="1129" w:type="dxa"/>
            <w:vMerge w:val="restart"/>
          </w:tcPr>
          <w:p w14:paraId="14B8ADAD" w14:textId="77777777" w:rsidR="005062CE" w:rsidRPr="00987CCD" w:rsidRDefault="005062CE" w:rsidP="00C269F0">
            <w:pPr>
              <w:spacing w:after="0"/>
              <w:rPr>
                <w:rFonts w:ascii="Bookman Old Style" w:hAnsi="Bookman Old Style" w:cs="Arial"/>
              </w:rPr>
            </w:pPr>
          </w:p>
        </w:tc>
        <w:tc>
          <w:tcPr>
            <w:tcW w:w="3261" w:type="dxa"/>
          </w:tcPr>
          <w:p w14:paraId="0BEB91AE" w14:textId="77777777" w:rsidR="005062CE" w:rsidRPr="005062CE" w:rsidRDefault="005062CE" w:rsidP="00C269F0">
            <w:pPr>
              <w:spacing w:after="0"/>
              <w:rPr>
                <w:rFonts w:ascii="Bookman Old Style" w:hAnsi="Bookman Old Style" w:cs="Arial"/>
                <w:lang w:val="fi-FI"/>
              </w:rPr>
            </w:pPr>
            <w:r w:rsidRPr="005062CE">
              <w:rPr>
                <w:rFonts w:ascii="Bookman Old Style" w:hAnsi="Bookman Old Style" w:cs="Arial"/>
                <w:b/>
                <w:bCs/>
                <w:lang w:val="fi-FI"/>
              </w:rPr>
              <w:t>Sasaran 4</w:t>
            </w:r>
            <w:r w:rsidRPr="00987CCD">
              <w:rPr>
                <w:rFonts w:ascii="Bookman Old Style" w:hAnsi="Bookman Old Style" w:cs="Arial"/>
                <w:lang w:val="fi-FI"/>
              </w:rPr>
              <w:t xml:space="preserve"> Meningkatnya kesempatan dan perluasan lapangan pekerjaan</w:t>
            </w:r>
            <w:r w:rsidRPr="00987CCD">
              <w:rPr>
                <w:rFonts w:ascii="Bookman Old Style" w:hAnsi="Bookman Old Style"/>
                <w:lang w:val="fi-FI"/>
              </w:rPr>
              <w:t xml:space="preserve">  </w:t>
            </w:r>
          </w:p>
        </w:tc>
        <w:tc>
          <w:tcPr>
            <w:tcW w:w="2268" w:type="dxa"/>
          </w:tcPr>
          <w:p w14:paraId="2D9A8482" w14:textId="14A68D70" w:rsidR="005062CE" w:rsidRPr="001300A2" w:rsidRDefault="005062CE" w:rsidP="001300A2">
            <w:pPr>
              <w:spacing w:after="0" w:line="240" w:lineRule="auto"/>
              <w:jc w:val="both"/>
              <w:rPr>
                <w:rFonts w:ascii="Bookman Old Style" w:hAnsi="Bookman Old Style"/>
              </w:rPr>
            </w:pPr>
            <w:r w:rsidRPr="00987CCD">
              <w:rPr>
                <w:rFonts w:ascii="Bookman Old Style" w:hAnsi="Bookman Old Style"/>
              </w:rPr>
              <w:t>Tingkat Pengangguran Terbuka</w:t>
            </w:r>
          </w:p>
        </w:tc>
        <w:tc>
          <w:tcPr>
            <w:tcW w:w="1134" w:type="dxa"/>
            <w:vAlign w:val="center"/>
          </w:tcPr>
          <w:p w14:paraId="1BDA441F" w14:textId="77777777" w:rsidR="005062CE" w:rsidRPr="00987CCD" w:rsidRDefault="005062CE" w:rsidP="005062CE">
            <w:pPr>
              <w:spacing w:after="0"/>
              <w:jc w:val="center"/>
              <w:rPr>
                <w:rFonts w:ascii="Bookman Old Style" w:hAnsi="Bookman Old Style" w:cs="Calibri"/>
              </w:rPr>
            </w:pPr>
            <w:r w:rsidRPr="00987CCD">
              <w:rPr>
                <w:rFonts w:ascii="Bookman Old Style" w:hAnsi="Bookman Old Style" w:cs="Calibri"/>
                <w:color w:val="000000"/>
              </w:rPr>
              <w:t>%</w:t>
            </w:r>
          </w:p>
        </w:tc>
        <w:tc>
          <w:tcPr>
            <w:tcW w:w="1559" w:type="dxa"/>
            <w:noWrap/>
            <w:vAlign w:val="center"/>
          </w:tcPr>
          <w:p w14:paraId="15DC438D" w14:textId="35FEE048" w:rsidR="005062CE" w:rsidRPr="00987CCD" w:rsidRDefault="003D1BA3" w:rsidP="005062CE">
            <w:pPr>
              <w:spacing w:after="0"/>
              <w:jc w:val="center"/>
              <w:rPr>
                <w:rFonts w:ascii="Bookman Old Style" w:hAnsi="Bookman Old Style" w:cs="Calibri"/>
                <w:color w:val="000000"/>
              </w:rPr>
            </w:pPr>
            <w:r>
              <w:rPr>
                <w:rFonts w:ascii="Bookman Old Style" w:hAnsi="Bookman Old Style" w:cs="Calibri"/>
                <w:color w:val="000000"/>
              </w:rPr>
              <w:t>6,75-6,00</w:t>
            </w:r>
          </w:p>
        </w:tc>
      </w:tr>
      <w:tr w:rsidR="005062CE" w:rsidRPr="00987CCD" w14:paraId="62D78FE0" w14:textId="77777777" w:rsidTr="001300A2">
        <w:trPr>
          <w:trHeight w:val="520"/>
          <w:jc w:val="center"/>
        </w:trPr>
        <w:tc>
          <w:tcPr>
            <w:tcW w:w="1129" w:type="dxa"/>
            <w:vMerge/>
            <w:hideMark/>
          </w:tcPr>
          <w:p w14:paraId="4DEED175" w14:textId="77777777" w:rsidR="005062CE" w:rsidRPr="00987CCD" w:rsidRDefault="005062CE" w:rsidP="00C269F0">
            <w:pPr>
              <w:spacing w:after="0"/>
              <w:rPr>
                <w:rFonts w:ascii="Bookman Old Style" w:hAnsi="Bookman Old Style" w:cs="Arial"/>
              </w:rPr>
            </w:pPr>
          </w:p>
        </w:tc>
        <w:tc>
          <w:tcPr>
            <w:tcW w:w="3261" w:type="dxa"/>
            <w:hideMark/>
          </w:tcPr>
          <w:p w14:paraId="5DE66299" w14:textId="77777777" w:rsidR="005062CE" w:rsidRPr="00987CCD" w:rsidRDefault="005062CE" w:rsidP="00C269F0">
            <w:pPr>
              <w:spacing w:after="0"/>
              <w:rPr>
                <w:rFonts w:ascii="Bookman Old Style" w:hAnsi="Bookman Old Style" w:cs="Arial"/>
              </w:rPr>
            </w:pPr>
            <w:r w:rsidRPr="005062CE">
              <w:rPr>
                <w:rFonts w:ascii="Bookman Old Style" w:hAnsi="Bookman Old Style" w:cs="Arial"/>
                <w:b/>
                <w:bCs/>
              </w:rPr>
              <w:t>Sasaran 5</w:t>
            </w:r>
            <w:r w:rsidRPr="00987CCD">
              <w:rPr>
                <w:rFonts w:ascii="Bookman Old Style" w:hAnsi="Bookman Old Style" w:cs="Arial"/>
              </w:rPr>
              <w:t xml:space="preserve"> Meningkatnya pemerataan pembangunan </w:t>
            </w:r>
          </w:p>
          <w:p w14:paraId="6A617367" w14:textId="77777777" w:rsidR="005062CE" w:rsidRPr="00987CCD" w:rsidRDefault="005062CE" w:rsidP="00C269F0">
            <w:pPr>
              <w:spacing w:after="0"/>
              <w:rPr>
                <w:rFonts w:ascii="Bookman Old Style" w:hAnsi="Bookman Old Style" w:cs="Arial"/>
              </w:rPr>
            </w:pPr>
          </w:p>
        </w:tc>
        <w:tc>
          <w:tcPr>
            <w:tcW w:w="2268" w:type="dxa"/>
            <w:hideMark/>
          </w:tcPr>
          <w:p w14:paraId="37951EDE" w14:textId="77777777" w:rsidR="005062CE" w:rsidRPr="00987CCD" w:rsidRDefault="005062CE" w:rsidP="00C269F0">
            <w:pPr>
              <w:spacing w:after="0"/>
              <w:rPr>
                <w:rFonts w:ascii="Bookman Old Style" w:hAnsi="Bookman Old Style" w:cs="Arial"/>
              </w:rPr>
            </w:pPr>
            <w:r w:rsidRPr="00987CCD">
              <w:rPr>
                <w:rFonts w:ascii="Bookman Old Style" w:hAnsi="Bookman Old Style" w:cs="Arial"/>
              </w:rPr>
              <w:t xml:space="preserve">Indeks Gini </w:t>
            </w:r>
          </w:p>
        </w:tc>
        <w:tc>
          <w:tcPr>
            <w:tcW w:w="1134" w:type="dxa"/>
            <w:vAlign w:val="center"/>
          </w:tcPr>
          <w:p w14:paraId="6ECE0C6D" w14:textId="77777777" w:rsidR="005062CE" w:rsidRPr="00987CCD" w:rsidRDefault="005062CE" w:rsidP="005062CE">
            <w:pPr>
              <w:spacing w:after="0"/>
              <w:jc w:val="center"/>
              <w:rPr>
                <w:rFonts w:ascii="Bookman Old Style" w:hAnsi="Bookman Old Style" w:cs="Calibri"/>
              </w:rPr>
            </w:pPr>
            <w:r w:rsidRPr="00987CCD">
              <w:rPr>
                <w:rFonts w:ascii="Bookman Old Style" w:hAnsi="Bookman Old Style" w:cs="Calibri"/>
              </w:rPr>
              <w:t>Indeks</w:t>
            </w:r>
          </w:p>
        </w:tc>
        <w:tc>
          <w:tcPr>
            <w:tcW w:w="1559" w:type="dxa"/>
            <w:noWrap/>
            <w:vAlign w:val="center"/>
            <w:hideMark/>
          </w:tcPr>
          <w:p w14:paraId="60552F9C" w14:textId="77777777" w:rsidR="005062CE" w:rsidRPr="00987CCD" w:rsidRDefault="005062CE" w:rsidP="005062CE">
            <w:pPr>
              <w:spacing w:after="0"/>
              <w:jc w:val="center"/>
              <w:rPr>
                <w:rFonts w:ascii="Bookman Old Style" w:hAnsi="Bookman Old Style" w:cs="Calibri"/>
                <w:color w:val="000000"/>
              </w:rPr>
            </w:pPr>
            <w:r w:rsidRPr="00987CCD">
              <w:rPr>
                <w:rFonts w:ascii="Bookman Old Style" w:hAnsi="Bookman Old Style" w:cs="Calibri"/>
                <w:color w:val="000000"/>
              </w:rPr>
              <w:t>0,340</w:t>
            </w:r>
          </w:p>
        </w:tc>
      </w:tr>
      <w:tr w:rsidR="005062CE" w:rsidRPr="00987CCD" w14:paraId="1A74C7E5" w14:textId="77777777" w:rsidTr="005C57D3">
        <w:trPr>
          <w:trHeight w:val="607"/>
          <w:jc w:val="center"/>
        </w:trPr>
        <w:tc>
          <w:tcPr>
            <w:tcW w:w="4390" w:type="dxa"/>
            <w:gridSpan w:val="2"/>
            <w:hideMark/>
          </w:tcPr>
          <w:p w14:paraId="02B77885" w14:textId="12F6D84E" w:rsidR="005062CE" w:rsidRPr="00987CCD" w:rsidRDefault="005062CE" w:rsidP="00C269F0">
            <w:pPr>
              <w:spacing w:after="0"/>
              <w:rPr>
                <w:rFonts w:ascii="Bookman Old Style" w:hAnsi="Bookman Old Style" w:cs="Arial"/>
                <w:color w:val="000000"/>
              </w:rPr>
            </w:pPr>
            <w:r w:rsidRPr="005062CE">
              <w:rPr>
                <w:rFonts w:ascii="Bookman Old Style" w:hAnsi="Bookman Old Style" w:cs="Arial"/>
                <w:b/>
                <w:bCs/>
                <w:color w:val="000000"/>
              </w:rPr>
              <w:t>T3</w:t>
            </w:r>
            <w:r w:rsidRPr="00987CCD">
              <w:rPr>
                <w:rFonts w:ascii="Bookman Old Style" w:hAnsi="Bookman Old Style" w:cs="Arial"/>
                <w:color w:val="000000"/>
              </w:rPr>
              <w:t xml:space="preserve"> Meningkatnya tata kelola pemerintahan yang bersih, akuntabel dan </w:t>
            </w:r>
            <w:r w:rsidR="00991F5A">
              <w:rPr>
                <w:rFonts w:ascii="Bookman Old Style" w:hAnsi="Bookman Old Style" w:cs="Arial"/>
                <w:color w:val="000000"/>
              </w:rPr>
              <w:t>responsive</w:t>
            </w:r>
          </w:p>
        </w:tc>
        <w:tc>
          <w:tcPr>
            <w:tcW w:w="2268" w:type="dxa"/>
            <w:noWrap/>
            <w:hideMark/>
          </w:tcPr>
          <w:p w14:paraId="53972842" w14:textId="77777777" w:rsidR="005062CE" w:rsidRPr="00987CCD" w:rsidRDefault="005062CE" w:rsidP="00C269F0">
            <w:pPr>
              <w:spacing w:after="0"/>
              <w:rPr>
                <w:rFonts w:ascii="Bookman Old Style" w:hAnsi="Bookman Old Style" w:cs="Arial"/>
                <w:color w:val="000000"/>
              </w:rPr>
            </w:pPr>
            <w:r w:rsidRPr="00987CCD">
              <w:rPr>
                <w:rFonts w:ascii="Bookman Old Style" w:hAnsi="Bookman Old Style" w:cs="Arial"/>
                <w:color w:val="000000"/>
              </w:rPr>
              <w:t>Indeks Reformasi Birokrasi</w:t>
            </w:r>
          </w:p>
        </w:tc>
        <w:tc>
          <w:tcPr>
            <w:tcW w:w="1134" w:type="dxa"/>
            <w:vAlign w:val="center"/>
          </w:tcPr>
          <w:p w14:paraId="68F050AE" w14:textId="77777777" w:rsidR="005062CE" w:rsidRPr="00987CCD" w:rsidRDefault="005062CE" w:rsidP="005062CE">
            <w:pPr>
              <w:spacing w:after="0"/>
              <w:jc w:val="center"/>
              <w:rPr>
                <w:rFonts w:ascii="Bookman Old Style" w:hAnsi="Bookman Old Style" w:cs="Calibri"/>
                <w:color w:val="000000"/>
              </w:rPr>
            </w:pPr>
            <w:r w:rsidRPr="00987CCD">
              <w:rPr>
                <w:rFonts w:ascii="Bookman Old Style" w:hAnsi="Bookman Old Style" w:cs="Calibri"/>
                <w:color w:val="000000"/>
              </w:rPr>
              <w:t>Indeks</w:t>
            </w:r>
          </w:p>
        </w:tc>
        <w:tc>
          <w:tcPr>
            <w:tcW w:w="1559" w:type="dxa"/>
            <w:noWrap/>
            <w:vAlign w:val="center"/>
          </w:tcPr>
          <w:p w14:paraId="0D574A85" w14:textId="77777777" w:rsidR="005062CE" w:rsidRPr="00987CCD" w:rsidRDefault="005062CE" w:rsidP="005062CE">
            <w:pPr>
              <w:spacing w:after="0"/>
              <w:jc w:val="center"/>
              <w:rPr>
                <w:rFonts w:ascii="Bookman Old Style" w:hAnsi="Bookman Old Style" w:cs="Calibri"/>
                <w:color w:val="000000"/>
              </w:rPr>
            </w:pPr>
            <w:r w:rsidRPr="00987CCD">
              <w:rPr>
                <w:rFonts w:ascii="Bookman Old Style" w:hAnsi="Bookman Old Style" w:cs="Calibri"/>
                <w:color w:val="000000"/>
              </w:rPr>
              <w:t>89,00</w:t>
            </w:r>
          </w:p>
        </w:tc>
      </w:tr>
      <w:tr w:rsidR="005062CE" w:rsidRPr="00987CCD" w14:paraId="7B51A2C0" w14:textId="77777777" w:rsidTr="001300A2">
        <w:trPr>
          <w:trHeight w:val="762"/>
          <w:jc w:val="center"/>
        </w:trPr>
        <w:tc>
          <w:tcPr>
            <w:tcW w:w="1129" w:type="dxa"/>
            <w:noWrap/>
            <w:hideMark/>
          </w:tcPr>
          <w:p w14:paraId="0D256CE5" w14:textId="77777777" w:rsidR="005062CE" w:rsidRPr="00987CCD" w:rsidRDefault="005062CE" w:rsidP="00C269F0">
            <w:pPr>
              <w:spacing w:after="0"/>
              <w:rPr>
                <w:rFonts w:ascii="Bookman Old Style" w:hAnsi="Bookman Old Style" w:cs="Calibri"/>
                <w:color w:val="000000"/>
              </w:rPr>
            </w:pPr>
            <w:r w:rsidRPr="00987CCD">
              <w:rPr>
                <w:rFonts w:ascii="Bookman Old Style" w:hAnsi="Bookman Old Style" w:cs="Calibri"/>
                <w:color w:val="000000"/>
              </w:rPr>
              <w:t> </w:t>
            </w:r>
          </w:p>
          <w:p w14:paraId="6FCF325A" w14:textId="77777777" w:rsidR="005062CE" w:rsidRPr="00987CCD" w:rsidRDefault="005062CE" w:rsidP="00C269F0">
            <w:pPr>
              <w:spacing w:after="0"/>
              <w:rPr>
                <w:rFonts w:ascii="Bookman Old Style" w:hAnsi="Bookman Old Style" w:cs="Calibri"/>
                <w:color w:val="000000"/>
              </w:rPr>
            </w:pPr>
            <w:r w:rsidRPr="00987CCD">
              <w:rPr>
                <w:rFonts w:ascii="Bookman Old Style" w:hAnsi="Bookman Old Style" w:cs="Calibri"/>
                <w:color w:val="000000"/>
              </w:rPr>
              <w:t> </w:t>
            </w:r>
          </w:p>
          <w:p w14:paraId="7ACBAA7E" w14:textId="77777777" w:rsidR="005062CE" w:rsidRPr="00987CCD" w:rsidRDefault="005062CE" w:rsidP="00C269F0">
            <w:pPr>
              <w:spacing w:after="0"/>
              <w:rPr>
                <w:rFonts w:ascii="Bookman Old Style" w:hAnsi="Bookman Old Style" w:cs="Calibri"/>
                <w:color w:val="000000"/>
              </w:rPr>
            </w:pPr>
            <w:r w:rsidRPr="00987CCD">
              <w:rPr>
                <w:rFonts w:ascii="Bookman Old Style" w:hAnsi="Bookman Old Style" w:cs="Arial"/>
                <w:color w:val="000000"/>
              </w:rPr>
              <w:t> </w:t>
            </w:r>
          </w:p>
        </w:tc>
        <w:tc>
          <w:tcPr>
            <w:tcW w:w="3261" w:type="dxa"/>
            <w:hideMark/>
          </w:tcPr>
          <w:p w14:paraId="72589117" w14:textId="77777777" w:rsidR="005062CE" w:rsidRPr="00987CCD" w:rsidRDefault="005062CE" w:rsidP="00C269F0">
            <w:pPr>
              <w:spacing w:after="0"/>
              <w:rPr>
                <w:rFonts w:ascii="Bookman Old Style" w:hAnsi="Bookman Old Style" w:cs="Arial"/>
                <w:color w:val="000000"/>
              </w:rPr>
            </w:pPr>
            <w:r w:rsidRPr="005062CE">
              <w:rPr>
                <w:rFonts w:ascii="Bookman Old Style" w:hAnsi="Bookman Old Style" w:cs="Arial"/>
                <w:b/>
                <w:bCs/>
                <w:color w:val="000000"/>
              </w:rPr>
              <w:t>Sasaran 6</w:t>
            </w:r>
            <w:r w:rsidRPr="00987CCD">
              <w:rPr>
                <w:rFonts w:ascii="Bookman Old Style" w:hAnsi="Bookman Old Style" w:cs="Arial"/>
                <w:color w:val="000000"/>
              </w:rPr>
              <w:t xml:space="preserve"> Meningkatnya akuntabilitas, transparansi tata kelola pemerintahan, dan kualitas pelayanan publik yang berbasis digital  </w:t>
            </w:r>
          </w:p>
          <w:p w14:paraId="4AC32028" w14:textId="77777777" w:rsidR="005062CE" w:rsidRPr="00987CCD" w:rsidRDefault="005062CE" w:rsidP="00C269F0">
            <w:pPr>
              <w:spacing w:after="0"/>
              <w:rPr>
                <w:rFonts w:ascii="Bookman Old Style" w:hAnsi="Bookman Old Style" w:cs="Arial"/>
                <w:color w:val="000000"/>
              </w:rPr>
            </w:pPr>
          </w:p>
        </w:tc>
        <w:tc>
          <w:tcPr>
            <w:tcW w:w="2268" w:type="dxa"/>
            <w:noWrap/>
            <w:hideMark/>
          </w:tcPr>
          <w:p w14:paraId="3AB581A9" w14:textId="77777777" w:rsidR="005062CE" w:rsidRPr="00987CCD" w:rsidRDefault="005062CE" w:rsidP="00C269F0">
            <w:pPr>
              <w:spacing w:after="0"/>
              <w:rPr>
                <w:rFonts w:ascii="Bookman Old Style" w:hAnsi="Bookman Old Style" w:cs="Arial"/>
                <w:color w:val="000000"/>
              </w:rPr>
            </w:pPr>
            <w:r w:rsidRPr="00987CCD">
              <w:rPr>
                <w:rFonts w:ascii="Bookman Old Style" w:hAnsi="Bookman Old Style" w:cs="Arial"/>
                <w:color w:val="000000"/>
              </w:rPr>
              <w:t>Indeks Reformasi Birokrasi General</w:t>
            </w:r>
          </w:p>
        </w:tc>
        <w:tc>
          <w:tcPr>
            <w:tcW w:w="1134" w:type="dxa"/>
            <w:vAlign w:val="center"/>
          </w:tcPr>
          <w:p w14:paraId="603C1625" w14:textId="77777777" w:rsidR="005062CE" w:rsidRPr="00987CCD" w:rsidRDefault="005062CE" w:rsidP="005062CE">
            <w:pPr>
              <w:spacing w:after="0"/>
              <w:jc w:val="center"/>
              <w:rPr>
                <w:rFonts w:ascii="Bookman Old Style" w:hAnsi="Bookman Old Style" w:cs="Arial"/>
              </w:rPr>
            </w:pPr>
            <w:r>
              <w:rPr>
                <w:rFonts w:ascii="Bookman Old Style" w:hAnsi="Bookman Old Style" w:cs="Arial"/>
              </w:rPr>
              <w:t>Indeks</w:t>
            </w:r>
          </w:p>
        </w:tc>
        <w:tc>
          <w:tcPr>
            <w:tcW w:w="1559" w:type="dxa"/>
            <w:noWrap/>
            <w:vAlign w:val="center"/>
            <w:hideMark/>
          </w:tcPr>
          <w:p w14:paraId="6B321F02" w14:textId="77777777" w:rsidR="005062CE" w:rsidRPr="00987CCD" w:rsidRDefault="005062CE" w:rsidP="005062CE">
            <w:pPr>
              <w:spacing w:after="0"/>
              <w:jc w:val="center"/>
              <w:rPr>
                <w:rFonts w:ascii="Bookman Old Style" w:hAnsi="Bookman Old Style" w:cs="Arial"/>
                <w:color w:val="000000"/>
              </w:rPr>
            </w:pPr>
            <w:r w:rsidRPr="00987CCD">
              <w:rPr>
                <w:rFonts w:ascii="Bookman Old Style" w:hAnsi="Bookman Old Style" w:cs="Arial"/>
                <w:color w:val="000000"/>
              </w:rPr>
              <w:t>78,25</w:t>
            </w:r>
          </w:p>
        </w:tc>
      </w:tr>
    </w:tbl>
    <w:p w14:paraId="1C3E5EC8" w14:textId="2F4F17F3" w:rsidR="00C724F4" w:rsidRDefault="00C724F4" w:rsidP="00C724F4"/>
    <w:p w14:paraId="510B2733" w14:textId="78CC10BB" w:rsidR="00A62329" w:rsidRPr="005062CE" w:rsidRDefault="00E7558F">
      <w:pPr>
        <w:pStyle w:val="Heading2"/>
        <w:spacing w:before="0" w:line="360" w:lineRule="auto"/>
        <w:ind w:left="709" w:hanging="709"/>
      </w:pPr>
      <w:bookmarkStart w:id="12" w:name="_Toc515284484"/>
      <w:bookmarkStart w:id="13" w:name="_Toc9243680"/>
      <w:bookmarkStart w:id="14" w:name="_Toc14072989"/>
      <w:bookmarkStart w:id="15" w:name="_Toc533166477"/>
      <w:bookmarkStart w:id="16" w:name="_Toc235129238"/>
      <w:r w:rsidRPr="005062CE">
        <w:rPr>
          <w:lang w:val="fi-FI"/>
        </w:rPr>
        <w:t>Prioritas</w:t>
      </w:r>
      <w:r w:rsidRPr="005062CE">
        <w:t xml:space="preserve"> dan Sasaran Pembangunan</w:t>
      </w:r>
      <w:bookmarkEnd w:id="12"/>
      <w:r w:rsidRPr="005062CE">
        <w:t xml:space="preserve"> </w:t>
      </w:r>
      <w:bookmarkEnd w:id="13"/>
      <w:bookmarkEnd w:id="14"/>
      <w:bookmarkEnd w:id="15"/>
      <w:r w:rsidR="00F3561F" w:rsidRPr="005062CE">
        <w:t>Tahun 202</w:t>
      </w:r>
      <w:r w:rsidR="005062CE" w:rsidRPr="005062CE">
        <w:t>7</w:t>
      </w:r>
      <w:bookmarkEnd w:id="16"/>
    </w:p>
    <w:p w14:paraId="33EBBE92" w14:textId="153DB475" w:rsidR="00A62329" w:rsidRPr="00BC4BD9" w:rsidRDefault="00E7558F">
      <w:pPr>
        <w:pStyle w:val="BodyTextIndent"/>
        <w:tabs>
          <w:tab w:val="clear" w:pos="1800"/>
        </w:tabs>
        <w:spacing w:line="360" w:lineRule="auto"/>
        <w:ind w:left="0" w:firstLine="720"/>
        <w:rPr>
          <w:rFonts w:ascii="Bookman Old Style" w:hAnsi="Bookman Old Style"/>
          <w:color w:val="EE0000"/>
          <w:lang w:val="id-ID"/>
        </w:rPr>
      </w:pPr>
      <w:r w:rsidRPr="005062CE">
        <w:rPr>
          <w:rFonts w:ascii="Bookman Old Style" w:hAnsi="Bookman Old Style"/>
        </w:rPr>
        <w:t xml:space="preserve">Pembangunan </w:t>
      </w:r>
      <w:r w:rsidRPr="005062CE">
        <w:rPr>
          <w:rFonts w:ascii="Bookman Old Style" w:hAnsi="Bookman Old Style"/>
          <w:lang w:val="id-ID"/>
        </w:rPr>
        <w:t xml:space="preserve">Kabupaten Cilacap </w:t>
      </w:r>
      <w:r w:rsidRPr="005062CE">
        <w:rPr>
          <w:rFonts w:ascii="Bookman Old Style" w:hAnsi="Bookman Old Style"/>
        </w:rPr>
        <w:t>merupakan bagian yang tidak terpisahkan dari</w:t>
      </w:r>
      <w:r w:rsidRPr="005062CE">
        <w:rPr>
          <w:rFonts w:ascii="Bookman Old Style" w:hAnsi="Bookman Old Style"/>
          <w:lang w:val="id-ID"/>
        </w:rPr>
        <w:t xml:space="preserve"> </w:t>
      </w:r>
      <w:r w:rsidRPr="005062CE">
        <w:rPr>
          <w:rFonts w:ascii="Bookman Old Style" w:hAnsi="Bookman Old Style"/>
        </w:rPr>
        <w:t xml:space="preserve">pembangunan Provinsi Jawa Tengah dan </w:t>
      </w:r>
      <w:r w:rsidRPr="005062CE">
        <w:rPr>
          <w:rFonts w:ascii="Bookman Old Style" w:hAnsi="Bookman Old Style"/>
          <w:lang w:val="id-ID"/>
        </w:rPr>
        <w:t>p</w:t>
      </w:r>
      <w:r w:rsidRPr="005062CE">
        <w:rPr>
          <w:rFonts w:ascii="Bookman Old Style" w:hAnsi="Bookman Old Style"/>
        </w:rPr>
        <w:t xml:space="preserve">embangunan Nasional. </w:t>
      </w:r>
      <w:r w:rsidRPr="005062CE">
        <w:rPr>
          <w:rFonts w:ascii="Bookman Old Style" w:hAnsi="Bookman Old Style"/>
          <w:lang w:val="sv-SE"/>
        </w:rPr>
        <w:t>Oleh</w:t>
      </w:r>
      <w:r w:rsidRPr="005062CE">
        <w:rPr>
          <w:rFonts w:ascii="Bookman Old Style" w:hAnsi="Bookman Old Style"/>
          <w:lang w:val="id-ID"/>
        </w:rPr>
        <w:t xml:space="preserve"> </w:t>
      </w:r>
      <w:r w:rsidRPr="005062CE">
        <w:rPr>
          <w:rFonts w:ascii="Bookman Old Style" w:hAnsi="Bookman Old Style"/>
          <w:lang w:val="sv-SE"/>
        </w:rPr>
        <w:t>karena itu</w:t>
      </w:r>
      <w:r w:rsidRPr="005062CE">
        <w:rPr>
          <w:rFonts w:ascii="Bookman Old Style" w:hAnsi="Bookman Old Style"/>
          <w:lang w:val="id-ID"/>
        </w:rPr>
        <w:t>,</w:t>
      </w:r>
      <w:r w:rsidRPr="005062CE">
        <w:rPr>
          <w:rFonts w:ascii="Bookman Old Style" w:hAnsi="Bookman Old Style"/>
          <w:lang w:val="sv-SE"/>
        </w:rPr>
        <w:t xml:space="preserve"> prioritas pembangunan </w:t>
      </w:r>
      <w:r w:rsidRPr="005062CE">
        <w:rPr>
          <w:rFonts w:ascii="Bookman Old Style" w:hAnsi="Bookman Old Style"/>
          <w:lang w:val="id-ID"/>
        </w:rPr>
        <w:t xml:space="preserve">Kabupaten Cilacap </w:t>
      </w:r>
      <w:r w:rsidRPr="005062CE">
        <w:rPr>
          <w:rFonts w:ascii="Bookman Old Style" w:hAnsi="Bookman Old Style"/>
          <w:lang w:val="sv-SE"/>
        </w:rPr>
        <w:t>yang dirumuskan harus saling</w:t>
      </w:r>
      <w:r w:rsidRPr="005062CE">
        <w:rPr>
          <w:rFonts w:ascii="Bookman Old Style" w:hAnsi="Bookman Old Style"/>
          <w:lang w:val="id-ID"/>
        </w:rPr>
        <w:t xml:space="preserve"> </w:t>
      </w:r>
      <w:r w:rsidRPr="005062CE">
        <w:rPr>
          <w:rFonts w:ascii="Bookman Old Style" w:hAnsi="Bookman Old Style"/>
          <w:lang w:val="sv-SE"/>
        </w:rPr>
        <w:t xml:space="preserve">bersinergi dan berkesinambungan dengan </w:t>
      </w:r>
      <w:r w:rsidRPr="00B8191A">
        <w:rPr>
          <w:rFonts w:ascii="Bookman Old Style" w:hAnsi="Bookman Old Style"/>
          <w:lang w:val="sv-SE"/>
        </w:rPr>
        <w:t>prioritas pembangunan baik di tingkat</w:t>
      </w:r>
      <w:r w:rsidRPr="00B8191A">
        <w:rPr>
          <w:rFonts w:ascii="Bookman Old Style" w:hAnsi="Bookman Old Style"/>
          <w:lang w:val="id-ID"/>
        </w:rPr>
        <w:t xml:space="preserve"> </w:t>
      </w:r>
      <w:r w:rsidRPr="00B8191A">
        <w:rPr>
          <w:rFonts w:ascii="Bookman Old Style" w:hAnsi="Bookman Old Style"/>
          <w:lang w:val="sv-SE"/>
        </w:rPr>
        <w:t>provinsi maupun tingkat nasional.</w:t>
      </w:r>
      <w:r w:rsidRPr="00B8191A">
        <w:rPr>
          <w:rFonts w:ascii="Bookman Old Style" w:hAnsi="Bookman Old Style"/>
          <w:lang w:val="id-ID"/>
        </w:rPr>
        <w:t xml:space="preserve"> </w:t>
      </w:r>
      <w:r w:rsidR="00173B32" w:rsidRPr="00B8191A">
        <w:rPr>
          <w:rFonts w:ascii="Bookman Old Style" w:hAnsi="Bookman Old Style"/>
          <w:lang w:val="id-ID"/>
        </w:rPr>
        <w:t>RKPD Tahun 202</w:t>
      </w:r>
      <w:r w:rsidR="00B8191A" w:rsidRPr="00B8191A">
        <w:rPr>
          <w:rFonts w:ascii="Bookman Old Style" w:hAnsi="Bookman Old Style"/>
          <w:lang w:val="id-ID"/>
        </w:rPr>
        <w:t>7</w:t>
      </w:r>
      <w:r w:rsidRPr="00B8191A">
        <w:rPr>
          <w:rFonts w:ascii="Bookman Old Style" w:hAnsi="Bookman Old Style"/>
          <w:lang w:val="id-ID"/>
        </w:rPr>
        <w:t xml:space="preserve"> disusun melalui pendekatan teknokratik, partisipatif, politik, serta atas-bawah dan bawah-atas dengan memperhatikan keselarasan dengan prioritas pembangunan nasional </w:t>
      </w:r>
      <w:r w:rsidR="00173B32" w:rsidRPr="00B8191A">
        <w:rPr>
          <w:rFonts w:ascii="Bookman Old Style" w:hAnsi="Bookman Old Style"/>
          <w:lang w:val="id-ID"/>
        </w:rPr>
        <w:t xml:space="preserve">Tahun </w:t>
      </w:r>
      <w:r w:rsidR="00B8191A" w:rsidRPr="00B8191A">
        <w:rPr>
          <w:rFonts w:ascii="Bookman Old Style" w:hAnsi="Bookman Old Style"/>
          <w:lang w:val="id-ID"/>
        </w:rPr>
        <w:t xml:space="preserve">2027 </w:t>
      </w:r>
      <w:r w:rsidRPr="00B8191A">
        <w:rPr>
          <w:rFonts w:ascii="Bookman Old Style" w:hAnsi="Bookman Old Style"/>
          <w:lang w:val="id-ID"/>
        </w:rPr>
        <w:t>dan prioritas pembangunan</w:t>
      </w:r>
      <w:r w:rsidR="00173B32" w:rsidRPr="00B8191A">
        <w:rPr>
          <w:rFonts w:ascii="Bookman Old Style" w:hAnsi="Bookman Old Style"/>
          <w:lang w:val="id-ID"/>
        </w:rPr>
        <w:t xml:space="preserve"> Provinsi Jawa Tengah Tahun </w:t>
      </w:r>
      <w:r w:rsidR="00B8191A" w:rsidRPr="00B8191A">
        <w:rPr>
          <w:rFonts w:ascii="Bookman Old Style" w:hAnsi="Bookman Old Style"/>
          <w:lang w:val="id-ID"/>
        </w:rPr>
        <w:t>2027</w:t>
      </w:r>
      <w:r w:rsidRPr="00B8191A">
        <w:rPr>
          <w:rFonts w:ascii="Bookman Old Style" w:hAnsi="Bookman Old Style"/>
          <w:lang w:val="id-ID"/>
        </w:rPr>
        <w:t>.</w:t>
      </w:r>
    </w:p>
    <w:p w14:paraId="75FAC838" w14:textId="2E25775D" w:rsidR="00A62329" w:rsidRPr="00B8191A" w:rsidRDefault="00E7558F" w:rsidP="006D4C50">
      <w:pPr>
        <w:pStyle w:val="BodyTextIndent"/>
        <w:tabs>
          <w:tab w:val="clear" w:pos="1800"/>
        </w:tabs>
        <w:spacing w:after="240" w:line="360" w:lineRule="auto"/>
        <w:ind w:left="0" w:firstLine="720"/>
        <w:rPr>
          <w:rFonts w:ascii="Bookman Old Style" w:hAnsi="Bookman Old Style"/>
          <w:lang w:val="id-ID"/>
        </w:rPr>
      </w:pPr>
      <w:r w:rsidRPr="00B8191A">
        <w:rPr>
          <w:rFonts w:ascii="Bookman Old Style" w:hAnsi="Bookman Old Style"/>
          <w:lang w:val="id-ID"/>
        </w:rPr>
        <w:t xml:space="preserve">Kebijakan Pemerintah yang mengubah paradigma perencanaan pembangunan dari </w:t>
      </w:r>
      <w:r w:rsidRPr="00B8191A">
        <w:rPr>
          <w:rFonts w:ascii="Bookman Old Style" w:hAnsi="Bookman Old Style"/>
          <w:i/>
          <w:lang w:val="id-ID"/>
        </w:rPr>
        <w:t>money follow function</w:t>
      </w:r>
      <w:r w:rsidRPr="00B8191A">
        <w:rPr>
          <w:rFonts w:ascii="Bookman Old Style" w:hAnsi="Bookman Old Style"/>
          <w:lang w:val="id-ID"/>
        </w:rPr>
        <w:t xml:space="preserve"> menjadi </w:t>
      </w:r>
      <w:r w:rsidRPr="00B8191A">
        <w:rPr>
          <w:rFonts w:ascii="Bookman Old Style" w:hAnsi="Bookman Old Style"/>
          <w:i/>
          <w:lang w:val="id-ID"/>
        </w:rPr>
        <w:t>money follow programme priority</w:t>
      </w:r>
      <w:r w:rsidRPr="00B8191A">
        <w:rPr>
          <w:rFonts w:ascii="Bookman Old Style" w:hAnsi="Bookman Old Style"/>
          <w:lang w:val="id-ID"/>
        </w:rPr>
        <w:t xml:space="preserve">, bertujuan agar pencapaian pembangunan dan </w:t>
      </w:r>
      <w:r w:rsidRPr="00B8191A">
        <w:rPr>
          <w:rFonts w:ascii="Bookman Old Style" w:hAnsi="Bookman Old Style"/>
          <w:lang w:val="id-ID"/>
        </w:rPr>
        <w:lastRenderedPageBreak/>
        <w:t>penetapan prioritas pemerintah dapat berjalan maksimal (berhasil), fokus dan tepat sasaran. Kebijakan ini diimplementasikan dengan mengarahkan alokasi anggaran untuk fokus pada prioritas pembangunan, relokasi program kegiatan yang telah memenuhi target dan efisensi anggaran program non prioritas. Di</w:t>
      </w:r>
      <w:r w:rsidR="00853098" w:rsidRPr="00B8191A">
        <w:rPr>
          <w:rFonts w:ascii="Bookman Old Style" w:hAnsi="Bookman Old Style"/>
          <w:lang w:val="id-ID"/>
        </w:rPr>
        <w:t xml:space="preserve"> </w:t>
      </w:r>
      <w:r w:rsidRPr="00B8191A">
        <w:rPr>
          <w:rFonts w:ascii="Bookman Old Style" w:hAnsi="Bookman Old Style"/>
          <w:lang w:val="id-ID"/>
        </w:rPr>
        <w:t xml:space="preserve">samping itu, program dan kegiatan diprioritaskan untuk menyelesaikan pemenuhan jenis pelayanan dasar dan mutu pelayanan dasar yang berhak diperoleh setiap warga negara secara minimal dengan mengacu pada Peraturan Pemerintah Nomor 2 tahun 2018 tentang Standar Pelayanan Minimal, Permendagri Nomor </w:t>
      </w:r>
      <w:r w:rsidR="00396FC0" w:rsidRPr="00B8191A">
        <w:rPr>
          <w:rFonts w:ascii="Bookman Old Style" w:hAnsi="Bookman Old Style"/>
          <w:lang w:val="id-ID"/>
        </w:rPr>
        <w:t>59</w:t>
      </w:r>
      <w:r w:rsidRPr="00B8191A">
        <w:rPr>
          <w:rFonts w:ascii="Bookman Old Style" w:hAnsi="Bookman Old Style"/>
          <w:lang w:val="id-ID"/>
        </w:rPr>
        <w:t xml:space="preserve"> Tahun 20</w:t>
      </w:r>
      <w:r w:rsidR="00396FC0" w:rsidRPr="00B8191A">
        <w:rPr>
          <w:rFonts w:ascii="Bookman Old Style" w:hAnsi="Bookman Old Style"/>
          <w:lang w:val="id-ID"/>
        </w:rPr>
        <w:t>21</w:t>
      </w:r>
      <w:r w:rsidRPr="00B8191A">
        <w:rPr>
          <w:rFonts w:ascii="Bookman Old Style" w:hAnsi="Bookman Old Style"/>
          <w:lang w:val="id-ID"/>
        </w:rPr>
        <w:t xml:space="preserve"> tentang Penerapan Standar Pelayanan Minimal dan Peraturan Bupati Cilacap Nomor 92 Tahun 2019 tentang Penerapan Standar Pelayanan Minimal di Kabupaten Cilacap serta </w:t>
      </w:r>
      <w:r w:rsidR="00853098" w:rsidRPr="00B8191A">
        <w:rPr>
          <w:rFonts w:ascii="Bookman Old Style" w:hAnsi="Bookman Old Style"/>
          <w:lang w:val="id-ID"/>
        </w:rPr>
        <w:t>Peraturan Presiden Nomor 111 Tahun 2022 tentang Pelaksanaan Pencapaian Tujuan Pembangunan Berkelanjutan</w:t>
      </w:r>
      <w:r w:rsidRPr="00B8191A">
        <w:rPr>
          <w:rFonts w:ascii="Bookman Old Style" w:hAnsi="Bookman Old Style"/>
          <w:lang w:val="id-ID"/>
        </w:rPr>
        <w:t>.</w:t>
      </w:r>
    </w:p>
    <w:p w14:paraId="4B7A4128" w14:textId="77777777" w:rsidR="00BE681E" w:rsidRPr="00BE681E" w:rsidRDefault="00BE681E" w:rsidP="001C2FAD">
      <w:pPr>
        <w:pStyle w:val="Heading3"/>
        <w:spacing w:before="0" w:line="360" w:lineRule="auto"/>
        <w:ind w:left="709" w:hanging="709"/>
        <w:rPr>
          <w:spacing w:val="-4"/>
        </w:rPr>
      </w:pPr>
      <w:bookmarkStart w:id="17" w:name="_Toc235129239"/>
      <w:r>
        <w:t xml:space="preserve">Prioritas </w:t>
      </w:r>
      <w:r w:rsidRPr="00BE681E">
        <w:t>Pembangunan Nasional Tahun 2027</w:t>
      </w:r>
      <w:bookmarkEnd w:id="17"/>
    </w:p>
    <w:p w14:paraId="2D87B3D9" w14:textId="3236CDB5" w:rsidR="00730F86" w:rsidRPr="00730F86" w:rsidRDefault="00730F86" w:rsidP="00730F86">
      <w:pPr>
        <w:pStyle w:val="BodyTextIndent"/>
        <w:tabs>
          <w:tab w:val="clear" w:pos="1800"/>
        </w:tabs>
        <w:spacing w:line="360" w:lineRule="auto"/>
        <w:ind w:left="0" w:firstLine="720"/>
        <w:rPr>
          <w:rFonts w:ascii="Bookman Old Style" w:hAnsi="Bookman Old Style"/>
        </w:rPr>
      </w:pPr>
      <w:r w:rsidRPr="00730F86">
        <w:rPr>
          <w:rFonts w:ascii="Bookman Old Style" w:hAnsi="Bookman Old Style"/>
        </w:rPr>
        <w:t xml:space="preserve">Prioritas pembangunan Kabupaten </w:t>
      </w:r>
      <w:r w:rsidR="00AC554D">
        <w:rPr>
          <w:rFonts w:ascii="Bookman Old Style" w:hAnsi="Bookman Old Style"/>
        </w:rPr>
        <w:t>Cilacap</w:t>
      </w:r>
      <w:r w:rsidRPr="00730F86">
        <w:rPr>
          <w:rFonts w:ascii="Bookman Old Style" w:hAnsi="Bookman Old Style"/>
        </w:rPr>
        <w:t xml:space="preserve"> Tahun 2027 dirumuskan secara bersinergi dan berkesinambungan serta memiliki keselarasan dengan prioritas pembangunan Nasional. Prioritas Nasional sesuai RPJMN tahun 2025-2029 didasarkan atas Visi Presiden dan Wakil Presiden terpilih Tahun 2025-2029, yaitu “Bersama Indonesia Maju Menuju Indonesia Emas 2045”. Visi tersebut dicapai melalui delapan misi yang dituangkan dalam Delapan Asta Cita, sebagai berikut:     </w:t>
      </w:r>
    </w:p>
    <w:p w14:paraId="4A0B59C2" w14:textId="688083FA" w:rsidR="00730F86" w:rsidRPr="00B231A3" w:rsidRDefault="00730F86" w:rsidP="00B25891">
      <w:pPr>
        <w:pStyle w:val="Heading4"/>
        <w:numPr>
          <w:ilvl w:val="3"/>
          <w:numId w:val="42"/>
        </w:numPr>
        <w:ind w:left="426"/>
        <w:rPr>
          <w:lang w:val="fi-FI"/>
        </w:rPr>
      </w:pPr>
      <w:r w:rsidRPr="00B231A3">
        <w:rPr>
          <w:lang w:val="fi-FI"/>
        </w:rPr>
        <w:t>Memperkokoh ideologi Pancasila, demokrasi, dan hak asasi manusia (HAM);</w:t>
      </w:r>
    </w:p>
    <w:p w14:paraId="307F3DB8" w14:textId="6F6F5BDF" w:rsidR="00730F86" w:rsidRPr="00B231A3" w:rsidRDefault="00730F86" w:rsidP="00B25891">
      <w:pPr>
        <w:pStyle w:val="Heading4"/>
        <w:numPr>
          <w:ilvl w:val="3"/>
          <w:numId w:val="42"/>
        </w:numPr>
        <w:ind w:left="426"/>
        <w:rPr>
          <w:lang w:val="fi-FI"/>
        </w:rPr>
      </w:pPr>
      <w:r w:rsidRPr="00B231A3">
        <w:rPr>
          <w:lang w:val="fi-FI"/>
        </w:rPr>
        <w:t>Memantapkan sistem pertahanan keamanan negara dan mendorong kemandirian bangsa melalui swasembada pangan, energi, air, ekonomi syariah, ekonomi digital, ekonomi hijau, dan ekonomi biru;</w:t>
      </w:r>
    </w:p>
    <w:p w14:paraId="1C6F984F" w14:textId="6117E675" w:rsidR="00730F86" w:rsidRPr="00B231A3" w:rsidRDefault="00730F86" w:rsidP="00B25891">
      <w:pPr>
        <w:pStyle w:val="Heading4"/>
        <w:numPr>
          <w:ilvl w:val="3"/>
          <w:numId w:val="42"/>
        </w:numPr>
        <w:ind w:left="426"/>
        <w:rPr>
          <w:lang w:val="fi-FI"/>
        </w:rPr>
      </w:pPr>
      <w:r w:rsidRPr="00B231A3">
        <w:rPr>
          <w:lang w:val="fi-FI"/>
        </w:rPr>
        <w:t>Melanjutkan pengembangan infrastruktur dan meningkatkan lapangan kerja yang berkualitas, mendorong kewirausahaan, mengembangkan industri kreatif serta mengembangkan agromaritim industri di sentra produksi melalui peran aktif koperasi;</w:t>
      </w:r>
    </w:p>
    <w:p w14:paraId="0032C7B9" w14:textId="7B7F3659" w:rsidR="00730F86" w:rsidRPr="00B231A3" w:rsidRDefault="00730F86" w:rsidP="00B25891">
      <w:pPr>
        <w:pStyle w:val="Heading4"/>
        <w:numPr>
          <w:ilvl w:val="3"/>
          <w:numId w:val="42"/>
        </w:numPr>
        <w:ind w:left="426"/>
        <w:rPr>
          <w:lang w:val="fi-FI"/>
        </w:rPr>
      </w:pPr>
      <w:r w:rsidRPr="00B231A3">
        <w:rPr>
          <w:lang w:val="fi-FI"/>
        </w:rPr>
        <w:t>Memperkuat pembangunan sumberdaya manusia (SDM), sains, teknologi, pendidikan, kesehatan, prestasi olahraga, kesetaraan gender, serta penguatan peran perempuan, pemuda (generasi milenial dan generasi Z), dan penyandang disabilitas;</w:t>
      </w:r>
    </w:p>
    <w:p w14:paraId="3724C073" w14:textId="31CA8B57" w:rsidR="00730F86" w:rsidRPr="00B231A3" w:rsidRDefault="00730F86" w:rsidP="00B25891">
      <w:pPr>
        <w:pStyle w:val="Heading4"/>
        <w:numPr>
          <w:ilvl w:val="3"/>
          <w:numId w:val="42"/>
        </w:numPr>
        <w:ind w:left="426"/>
        <w:rPr>
          <w:lang w:val="fi-FI"/>
        </w:rPr>
      </w:pPr>
      <w:r w:rsidRPr="00B231A3">
        <w:rPr>
          <w:lang w:val="fi-FI"/>
        </w:rPr>
        <w:lastRenderedPageBreak/>
        <w:t>Melanjutkan hilirisasi dan mengembangkan industri berbasis sumber daya alam untuk meningkatkan nilai tambah  di dalam negeri;</w:t>
      </w:r>
    </w:p>
    <w:p w14:paraId="17F7D71F" w14:textId="7C19D13D" w:rsidR="00730F86" w:rsidRPr="00B231A3" w:rsidRDefault="00730F86" w:rsidP="00B25891">
      <w:pPr>
        <w:pStyle w:val="Heading4"/>
        <w:numPr>
          <w:ilvl w:val="3"/>
          <w:numId w:val="42"/>
        </w:numPr>
        <w:ind w:left="426"/>
        <w:rPr>
          <w:lang w:val="fi-FI"/>
        </w:rPr>
      </w:pPr>
      <w:r w:rsidRPr="00B231A3">
        <w:rPr>
          <w:lang w:val="fi-FI"/>
        </w:rPr>
        <w:t>Membangun dari desa dan dari bawah untuk pertumbuhan ekonomi, pemerataan ekonomi, dan pemberantasan kemiskinan;</w:t>
      </w:r>
    </w:p>
    <w:p w14:paraId="1A046BDF" w14:textId="3873E540" w:rsidR="00730F86" w:rsidRPr="00B231A3" w:rsidRDefault="00730F86" w:rsidP="00B25891">
      <w:pPr>
        <w:pStyle w:val="Heading4"/>
        <w:numPr>
          <w:ilvl w:val="3"/>
          <w:numId w:val="42"/>
        </w:numPr>
        <w:ind w:left="426"/>
        <w:rPr>
          <w:lang w:val="fi-FI"/>
        </w:rPr>
      </w:pPr>
      <w:r w:rsidRPr="00B231A3">
        <w:rPr>
          <w:lang w:val="fi-FI"/>
        </w:rPr>
        <w:t>Memperkuat reformasi politik, hukum, dan birokrasi, serta memperkuat pencegahan dan pemberantasan korupsi, narkoba, judi, dan penyelundupan;</w:t>
      </w:r>
    </w:p>
    <w:p w14:paraId="36AB18E9" w14:textId="0F04B9D3" w:rsidR="00730F86" w:rsidRPr="00B231A3" w:rsidRDefault="00730F86" w:rsidP="00B25891">
      <w:pPr>
        <w:pStyle w:val="Heading4"/>
        <w:numPr>
          <w:ilvl w:val="3"/>
          <w:numId w:val="42"/>
        </w:numPr>
        <w:ind w:left="426"/>
        <w:rPr>
          <w:lang w:val="fi-FI"/>
        </w:rPr>
      </w:pPr>
      <w:r w:rsidRPr="00B231A3">
        <w:rPr>
          <w:lang w:val="fi-FI"/>
        </w:rPr>
        <w:t>Memperkuat penyelarasan kehidupan yang harmonis dengan lingkungan, alam, dan budaya, serta peningkatan toleransi antar umat beragama untuk mencapai masyarakat yang adil dan makmur.</w:t>
      </w:r>
    </w:p>
    <w:p w14:paraId="24A62CB7" w14:textId="77777777" w:rsidR="0094589D" w:rsidRPr="00EC47C6" w:rsidRDefault="0094589D" w:rsidP="00EC47C6">
      <w:pPr>
        <w:pStyle w:val="BodyTextIndent"/>
        <w:tabs>
          <w:tab w:val="clear" w:pos="1800"/>
        </w:tabs>
        <w:spacing w:line="360" w:lineRule="auto"/>
        <w:ind w:left="0" w:firstLine="720"/>
        <w:rPr>
          <w:rFonts w:ascii="Bookman Old Style" w:hAnsi="Bookman Old Style"/>
        </w:rPr>
      </w:pPr>
      <w:r w:rsidRPr="00B231A3">
        <w:rPr>
          <w:rFonts w:ascii="Bookman Old Style" w:hAnsi="Bookman Old Style"/>
          <w:lang w:val="fi-FI"/>
        </w:rPr>
        <w:t xml:space="preserve">Kemudian dalam rangka mendukung keberhasilan pencapaian target Program Strategis Nasional, Kementerian Dalam Negeri dan Badan Perencanaan Pembangunan Nasional/Kementerian PPN menerbitkan Surat Edaran Bersama Menteri Dalam Negeri dan Menteri Bappenas Nomor 100.2,4/3207/SJ dan Nomor 3 Tahun 2025 tentang Pembinaan dan Pengawasan Kinerja Kepala Daerah dan Wakil Kepala Daerah dalam Melaksanakan Program Strategis Nasional Tahun 2025-2029 Pada Penyelenggaraan Pemerintah Daerah. </w:t>
      </w:r>
      <w:r w:rsidRPr="00EC47C6">
        <w:rPr>
          <w:rFonts w:ascii="Bookman Old Style" w:hAnsi="Bookman Old Style"/>
        </w:rPr>
        <w:t xml:space="preserve">Program Strategis Nasional tersebut meliputi: </w:t>
      </w:r>
    </w:p>
    <w:p w14:paraId="160E3FF6" w14:textId="5FBB164C" w:rsidR="0094589D" w:rsidRPr="00B231A3" w:rsidRDefault="0094589D" w:rsidP="00B25891">
      <w:pPr>
        <w:pStyle w:val="Heading4"/>
        <w:numPr>
          <w:ilvl w:val="0"/>
          <w:numId w:val="43"/>
        </w:numPr>
        <w:ind w:left="426"/>
        <w:rPr>
          <w:lang w:val="fi-FI"/>
        </w:rPr>
      </w:pPr>
      <w:r w:rsidRPr="00B231A3">
        <w:rPr>
          <w:lang w:val="fi-FI"/>
        </w:rPr>
        <w:t>Penanggulangan kemiskinan meliputi optimalisasi pelaksanaan pengentasan kemiskinan dan penghapusan kemiskinan ekstrem; Sekolah Rakyat, Pembangunan 3 juta rumah.</w:t>
      </w:r>
    </w:p>
    <w:p w14:paraId="3BB88989" w14:textId="27535287" w:rsidR="0094589D" w:rsidRPr="00B231A3" w:rsidRDefault="0094589D" w:rsidP="00B25891">
      <w:pPr>
        <w:pStyle w:val="Heading4"/>
        <w:numPr>
          <w:ilvl w:val="0"/>
          <w:numId w:val="43"/>
        </w:numPr>
        <w:ind w:left="426"/>
        <w:rPr>
          <w:lang w:val="fi-FI"/>
        </w:rPr>
      </w:pPr>
      <w:r w:rsidRPr="00B231A3">
        <w:rPr>
          <w:lang w:val="fi-FI"/>
        </w:rPr>
        <w:t>Ketahanan pangan meliputi pengadaan dan pengelolaan gabah/beras dalam negeri serta penyaluran Cadangan beras pemerintah.</w:t>
      </w:r>
    </w:p>
    <w:p w14:paraId="318121B4" w14:textId="4291D49E" w:rsidR="0094589D" w:rsidRPr="00B231A3" w:rsidRDefault="0094589D" w:rsidP="00B25891">
      <w:pPr>
        <w:pStyle w:val="Heading4"/>
        <w:numPr>
          <w:ilvl w:val="0"/>
          <w:numId w:val="43"/>
        </w:numPr>
        <w:ind w:left="426"/>
        <w:rPr>
          <w:lang w:val="fi-FI"/>
        </w:rPr>
      </w:pPr>
      <w:r w:rsidRPr="00B231A3">
        <w:rPr>
          <w:lang w:val="fi-FI"/>
        </w:rPr>
        <w:t>Kesehatan untuk semua, meliputi jaminan Kesehatan nasional, makan bergizi gratis.</w:t>
      </w:r>
    </w:p>
    <w:p w14:paraId="41F6B8C7" w14:textId="6F96877D" w:rsidR="0094589D" w:rsidRPr="00B231A3" w:rsidRDefault="0094589D" w:rsidP="00B25891">
      <w:pPr>
        <w:pStyle w:val="Heading4"/>
        <w:numPr>
          <w:ilvl w:val="0"/>
          <w:numId w:val="43"/>
        </w:numPr>
        <w:ind w:left="426"/>
        <w:rPr>
          <w:lang w:val="fi-FI"/>
        </w:rPr>
      </w:pPr>
      <w:r w:rsidRPr="00B231A3">
        <w:rPr>
          <w:lang w:val="fi-FI"/>
        </w:rPr>
        <w:t>Perluasan akses Pendidikan meliputi Pembangunan dan revitalisasi Pendidikan dasar dan menengah.</w:t>
      </w:r>
    </w:p>
    <w:p w14:paraId="06E4B6C2" w14:textId="3FCB9983" w:rsidR="00B23AF1" w:rsidRDefault="0094589D" w:rsidP="00B25891">
      <w:pPr>
        <w:pStyle w:val="Heading4"/>
        <w:numPr>
          <w:ilvl w:val="0"/>
          <w:numId w:val="43"/>
        </w:numPr>
        <w:ind w:left="426"/>
        <w:rPr>
          <w:lang w:val="fi-FI"/>
        </w:rPr>
      </w:pPr>
      <w:r w:rsidRPr="00B231A3">
        <w:rPr>
          <w:lang w:val="fi-FI"/>
        </w:rPr>
        <w:t>Pertumbuhan ekonomi, melalui pengendalian inflasi, percepatan pembentukan Koperasi Desa/Kelurahan Merah Putih, kemudahan perizinan</w:t>
      </w:r>
      <w:r w:rsidR="009B4EE9">
        <w:rPr>
          <w:lang w:val="fi-FI"/>
        </w:rPr>
        <w:t xml:space="preserve"> </w:t>
      </w:r>
      <w:r w:rsidRPr="00B231A3">
        <w:rPr>
          <w:lang w:val="fi-FI"/>
        </w:rPr>
        <w:t>di</w:t>
      </w:r>
      <w:r w:rsidR="009B4EE9">
        <w:rPr>
          <w:lang w:val="fi-FI"/>
        </w:rPr>
        <w:t xml:space="preserve"> </w:t>
      </w:r>
      <w:r w:rsidRPr="00B231A3">
        <w:rPr>
          <w:lang w:val="fi-FI"/>
        </w:rPr>
        <w:t>daerah.</w:t>
      </w:r>
    </w:p>
    <w:p w14:paraId="54C5AB99" w14:textId="2A1BFB2A" w:rsidR="004365AC" w:rsidRPr="004365AC" w:rsidRDefault="004365AC" w:rsidP="004365AC">
      <w:pPr>
        <w:pStyle w:val="BodyTextIndent"/>
        <w:tabs>
          <w:tab w:val="clear" w:pos="1800"/>
        </w:tabs>
        <w:spacing w:line="360" w:lineRule="auto"/>
        <w:ind w:left="0" w:firstLine="720"/>
        <w:rPr>
          <w:rFonts w:ascii="Bookman Old Style" w:eastAsia="SimSun" w:hAnsi="Bookman Old Style"/>
        </w:rPr>
      </w:pPr>
      <w:r>
        <w:rPr>
          <w:rFonts w:ascii="Bookman Old Style" w:hAnsi="Bookman Old Style"/>
          <w:lang w:val="fi-FI"/>
        </w:rPr>
        <w:t xml:space="preserve">Kemudian secara khusus, </w:t>
      </w:r>
      <w:r w:rsidRPr="004365AC">
        <w:rPr>
          <w:rFonts w:ascii="Bookman Old Style" w:hAnsi="Bookman Old Style"/>
          <w:lang w:val="fi-FI"/>
        </w:rPr>
        <w:t>Pemerintah</w:t>
      </w:r>
      <w:r w:rsidRPr="004365AC">
        <w:rPr>
          <w:rFonts w:ascii="Bookman Old Style" w:eastAsia="SimSun" w:hAnsi="Bookman Old Style"/>
        </w:rPr>
        <w:t xml:space="preserve"> Kabupaten Cilacap melakukan fasilitasi dalam menjembatani Koperasi Desa/Kelurahan </w:t>
      </w:r>
      <w:r w:rsidRPr="004365AC">
        <w:rPr>
          <w:rFonts w:ascii="Bookman Old Style" w:eastAsia="SimSun" w:hAnsi="Bookman Old Style"/>
        </w:rPr>
        <w:lastRenderedPageBreak/>
        <w:t xml:space="preserve">Merah Putih (KDKMP) dengan berbagai pemangku kepentingan (stakeholder), baik BUMN, BUMD, maupun sektor swasta. Upaya tersebut dilakukan dalam rangka membuka peluang kerja sama, memperluas akses usaha dan pemasaran, serta mendorong pengembangan usaha KDKMP sesuai dengan potensi ekonomi lokal. Sebagai bentuk implementasi dukungan tersebut, Pemerintah Kabupaten Cilacap telah memfasilitasi pemasaran produk KDKMP Jetis pada Peringatan Hari Koperasi ke-78 Tahun 2025 di Kota Semarang, serta pemasaran produk KDKMP Tritih Kulon pada kegiatan Pasar Murah yang diselenggarakan oleh Kejaksaan Negeri Cilacap. Kegiatan tersebut diharapkan dapat meningkatkan promosi, memperluas jaringan pemasaran, serta memperkuat daya saing produk KDKMP di tingkat lokal maupun regional. </w:t>
      </w:r>
    </w:p>
    <w:p w14:paraId="3E54FD0D" w14:textId="77777777" w:rsidR="004365AC" w:rsidRPr="004365AC" w:rsidRDefault="004365AC" w:rsidP="004365AC">
      <w:pPr>
        <w:pStyle w:val="BodyTextIndent"/>
        <w:tabs>
          <w:tab w:val="clear" w:pos="1800"/>
        </w:tabs>
        <w:spacing w:line="360" w:lineRule="auto"/>
        <w:ind w:left="0" w:firstLine="720"/>
        <w:rPr>
          <w:rFonts w:ascii="Bookman Old Style" w:eastAsia="SimSun" w:hAnsi="Bookman Old Style"/>
        </w:rPr>
      </w:pPr>
      <w:r w:rsidRPr="004365AC">
        <w:rPr>
          <w:rFonts w:ascii="Bookman Old Style" w:eastAsia="SimSun" w:hAnsi="Bookman Old Style"/>
        </w:rPr>
        <w:t>Dalam rangka memperkuat kelembagaan dan meningkatkan kualitas sumber daya manusia Koperasi Desa/Kelurahan Merah Putih (KDKMP), Pemerintah Kabupaten Cilacap melalui Dinas Perdagangan, Koperasi, Usaha Kecil dan Menengah melaksanakan program pendidikan dan pelatihan perkoperasian, baik secara daring maupun luring. Kegiatan tersebut diarahkan untuk meningkatkan kompetensi pengurus dan pengawas koperasi dalam pengelolaan kelembagaan, manajemen usaha, serta penerapan tata kelola koperasi yang profesional dan berkelanjutan. Pada tahun 2025, sebanyak 852 peserta dari KDKMP telah mengikuti kegiatan bimbingan dan pelatihan perkoperasian, yang terdiri atas 568 pengurus KDKMP dan 284 pengawas KDKMP. Selanjutnya, pada tahun 2026, kegiatan peningkatan kapasitas kembali dilaksanakan dengan melibatkan 30 pengurus KDKMP dalam pelatihan perkoperasian sebagai upaya penguatan kompetensi dan optimalisasi pengelolaan KDKMP agar mampu berkembang secara mandiri dan berkelanjutan.</w:t>
      </w:r>
    </w:p>
    <w:p w14:paraId="5D7CB350" w14:textId="77777777" w:rsidR="004365AC" w:rsidRPr="004365AC" w:rsidRDefault="004365AC" w:rsidP="004365AC">
      <w:pPr>
        <w:pStyle w:val="BodyTextIndent"/>
        <w:tabs>
          <w:tab w:val="clear" w:pos="1800"/>
        </w:tabs>
        <w:spacing w:line="360" w:lineRule="auto"/>
        <w:ind w:left="0" w:firstLine="720"/>
        <w:rPr>
          <w:rFonts w:ascii="Bookman Old Style" w:eastAsia="SimSun" w:hAnsi="Bookman Old Style"/>
        </w:rPr>
      </w:pPr>
      <w:r w:rsidRPr="004365AC">
        <w:rPr>
          <w:rFonts w:ascii="Bookman Old Style" w:eastAsia="SimSun" w:hAnsi="Bookman Old Style"/>
        </w:rPr>
        <w:t xml:space="preserve">Pemerintah Kabupaten Cilacap melaksanakan pembinaan melalui kegiatan pengawasan dan pemeriksaan koperasi sebagai upaya memastikan pengelolaan koperasi berjalan sesuai dengan prinsip dan nilai-nilai perkoperasian. Pengawasan dilakukan melalui penilaian terhadap aspek tata kelola, profil risiko, kinerja keuangan, dan permodalan, guna mengetahui kinerja pengurus dan pengawas serta memastikan kegiatan usaha koperasi telah sesuai dengan ketentuan peraturan perundang-undangan, antara lain Undang-Undang Nomor 25 </w:t>
      </w:r>
      <w:r w:rsidRPr="004365AC">
        <w:rPr>
          <w:rFonts w:ascii="Bookman Old Style" w:eastAsia="SimSun" w:hAnsi="Bookman Old Style"/>
        </w:rPr>
        <w:lastRenderedPageBreak/>
        <w:t>Tahun 1992 tentang Perkoperasian, Peraturan Menteri Koperasi dan UKM Nomor 8 Tahun 2023 tentang Simpan Pinjam oleh Koperasi, serta Peraturan Menteri Koperasi dan UKM Nomor 2 Tahun 2024 tentang Kebijakan Akuntansi Koperasi Entitas Privat.</w:t>
      </w:r>
    </w:p>
    <w:p w14:paraId="13F7EADE" w14:textId="7233F3F1" w:rsidR="004365AC" w:rsidRDefault="004365AC" w:rsidP="004365AC">
      <w:pPr>
        <w:pStyle w:val="BodyTextIndent"/>
        <w:tabs>
          <w:tab w:val="clear" w:pos="1800"/>
        </w:tabs>
        <w:spacing w:line="360" w:lineRule="auto"/>
        <w:ind w:left="0" w:firstLine="720"/>
        <w:rPr>
          <w:rFonts w:ascii="Bookman Old Style" w:eastAsia="SimSun" w:hAnsi="Bookman Old Style"/>
        </w:rPr>
      </w:pPr>
      <w:r w:rsidRPr="004365AC">
        <w:rPr>
          <w:rFonts w:ascii="Bookman Old Style" w:eastAsia="SimSun" w:hAnsi="Bookman Old Style"/>
        </w:rPr>
        <w:t>Dalam mendukung pengelolaan koperasi yang transparan dan akuntabel, Pemerintah Kabupaten Cilacap melaksanakan pemutakhiran data perkembangan usaha koperasi, pendampingan penyusunan laporan keuangan, fasilitasi pelaksanaan Rapat Anggota Tahunan (RAT), serta pendampingan pelaporan koperasi. Proses pengelolaan dan pelaporan koperasi juga didukung melalui pemanfaatan sistem informasi digital, antara lain melalui platform simkopdes.go.id dan ods.kop.go.id, guna meningkatkan kualitas data dan tata kelola koperasi.</w:t>
      </w:r>
    </w:p>
    <w:p w14:paraId="00CD0857" w14:textId="26FE92A8" w:rsidR="004365AC" w:rsidRPr="00780876" w:rsidRDefault="00780876" w:rsidP="00846AD0">
      <w:pPr>
        <w:pStyle w:val="BodyTextIndent"/>
        <w:tabs>
          <w:tab w:val="clear" w:pos="1800"/>
        </w:tabs>
        <w:spacing w:line="360" w:lineRule="auto"/>
        <w:ind w:left="0" w:firstLine="720"/>
        <w:rPr>
          <w:rFonts w:ascii="Bookman Old Style" w:eastAsia="SimSun" w:hAnsi="Bookman Old Style"/>
        </w:rPr>
      </w:pPr>
      <w:r w:rsidRPr="00780876">
        <w:rPr>
          <w:rFonts w:ascii="Bookman Old Style" w:eastAsia="SimSun" w:hAnsi="Bookman Old Style"/>
        </w:rPr>
        <w:t>Pemerintah Kabupaten Cilacap memberikan dukungan penuh terhadap keberlanjutan program nasional Makan Bergizi Gratis (MBG) yang diinisiasi oleh pemerintah pusat. Upaya ini diwujudkan melalui penguatan tata kelola, integrasi ekonomi lokal, dan pengetatan pengawasan di lapangan agar program berjalan aman dan tepat sasaran</w:t>
      </w:r>
      <w:r w:rsidR="00846AD0">
        <w:rPr>
          <w:rFonts w:ascii="Bookman Old Style" w:eastAsia="SimSun" w:hAnsi="Bookman Old Style"/>
        </w:rPr>
        <w:t>. Bentuk dukunagan antara lain P</w:t>
      </w:r>
      <w:r w:rsidRPr="00780876">
        <w:rPr>
          <w:rFonts w:ascii="Bookman Old Style" w:eastAsia="SimSun" w:hAnsi="Bookman Old Style"/>
        </w:rPr>
        <w:t>embinaan dan pengawasan keamanan pangan bahan baku pangan, serta pembinaan dan pengawasan keamanan pangan olahan siap saji termasuk fasilitasi Sertifikasi Laik Higiene Sanitasi (SLHS)</w:t>
      </w:r>
      <w:r w:rsidR="00A939E0">
        <w:rPr>
          <w:rFonts w:ascii="Bookman Old Style" w:eastAsia="SimSun" w:hAnsi="Bookman Old Style"/>
        </w:rPr>
        <w:t>, pengawasan terpadu bersama Forkopimda</w:t>
      </w:r>
      <w:r w:rsidRPr="00780876">
        <w:rPr>
          <w:rFonts w:ascii="Bookman Old Style" w:eastAsia="SimSun" w:hAnsi="Bookman Old Style"/>
        </w:rPr>
        <w:t xml:space="preserve">. </w:t>
      </w:r>
      <w:r w:rsidR="00A939E0">
        <w:rPr>
          <w:rFonts w:ascii="Bookman Old Style" w:eastAsia="SimSun" w:hAnsi="Bookman Old Style"/>
        </w:rPr>
        <w:t>Kemudian p</w:t>
      </w:r>
      <w:r w:rsidRPr="00780876">
        <w:rPr>
          <w:rFonts w:ascii="Bookman Old Style" w:eastAsia="SimSun" w:hAnsi="Bookman Old Style"/>
        </w:rPr>
        <w:t>elaksanaan edukasi dan sosialisasi untuk meningkatkan kesadaran masyarakat mengenai pentingnya gizi seimbang, pola konsumsi pangan B2SA, serta gerakan stop pemborosan pangan. Dukungan lainnya dilakukan melalui monitoring kecukupan pasokan bahan baku guna memastikan keberlanjutan dan kelancaran pelaksanaan program MB</w:t>
      </w:r>
      <w:r w:rsidR="00846AD0">
        <w:rPr>
          <w:rFonts w:ascii="Bookman Old Style" w:eastAsia="SimSun" w:hAnsi="Bookman Old Style"/>
        </w:rPr>
        <w:t>G</w:t>
      </w:r>
      <w:r w:rsidRPr="00780876">
        <w:rPr>
          <w:rFonts w:ascii="Bookman Old Style" w:eastAsia="SimSun" w:hAnsi="Bookman Old Style"/>
        </w:rPr>
        <w:t>.</w:t>
      </w:r>
    </w:p>
    <w:p w14:paraId="43762B82" w14:textId="77777777" w:rsidR="00B23AF1" w:rsidRPr="00B23AF1" w:rsidRDefault="00B23AF1" w:rsidP="00B23AF1">
      <w:pPr>
        <w:rPr>
          <w:lang w:val="fi-FI"/>
        </w:rPr>
      </w:pPr>
    </w:p>
    <w:p w14:paraId="3B5BD000" w14:textId="77777777" w:rsidR="00B23AF1" w:rsidRDefault="00B23AF1" w:rsidP="00B23AF1">
      <w:pPr>
        <w:rPr>
          <w:lang w:val="fi-FI"/>
        </w:rPr>
      </w:pPr>
    </w:p>
    <w:p w14:paraId="6751D25A" w14:textId="1B37FF3D" w:rsidR="00B23AF1" w:rsidRPr="00B23AF1" w:rsidRDefault="00B23AF1" w:rsidP="00B25891">
      <w:pPr>
        <w:pStyle w:val="ListParagraph"/>
        <w:numPr>
          <w:ilvl w:val="0"/>
          <w:numId w:val="43"/>
        </w:numPr>
        <w:rPr>
          <w:lang w:val="fi-FI"/>
        </w:rPr>
        <w:sectPr w:rsidR="00B23AF1" w:rsidRPr="00B23AF1" w:rsidSect="00C25471">
          <w:footerReference w:type="default" r:id="rId9"/>
          <w:footerReference w:type="first" r:id="rId10"/>
          <w:type w:val="continuous"/>
          <w:pgSz w:w="12240" w:h="18720" w:code="14"/>
          <w:pgMar w:top="1418" w:right="1418" w:bottom="1418" w:left="2268" w:header="567" w:footer="567" w:gutter="0"/>
          <w:pgNumType w:chapStyle="1"/>
          <w:cols w:space="720"/>
          <w:docGrid w:linePitch="360"/>
        </w:sectPr>
      </w:pPr>
    </w:p>
    <w:p w14:paraId="5513C0B5" w14:textId="76CB3BA1" w:rsidR="006E6687" w:rsidRPr="006E6687" w:rsidRDefault="006E6687" w:rsidP="00774ECD">
      <w:pPr>
        <w:spacing w:after="0"/>
        <w:jc w:val="center"/>
        <w:rPr>
          <w:rFonts w:ascii="Bookman Old Style" w:hAnsi="Bookman Old Style"/>
          <w:b/>
          <w:bCs/>
          <w:color w:val="000000" w:themeColor="text1"/>
          <w:sz w:val="24"/>
          <w:szCs w:val="24"/>
        </w:rPr>
      </w:pPr>
      <w:r w:rsidRPr="006E6687">
        <w:rPr>
          <w:rFonts w:ascii="Bookman Old Style" w:hAnsi="Bookman Old Style"/>
          <w:b/>
          <w:bCs/>
          <w:color w:val="000000" w:themeColor="text1"/>
          <w:sz w:val="24"/>
          <w:szCs w:val="24"/>
        </w:rPr>
        <w:lastRenderedPageBreak/>
        <w:t xml:space="preserve">Tabel 4. </w:t>
      </w:r>
      <w:r w:rsidR="00B635CA">
        <w:rPr>
          <w:rFonts w:ascii="Bookman Old Style" w:hAnsi="Bookman Old Style"/>
          <w:b/>
          <w:bCs/>
          <w:color w:val="000000" w:themeColor="text1"/>
          <w:sz w:val="24"/>
          <w:szCs w:val="24"/>
        </w:rPr>
        <w:t>2</w:t>
      </w:r>
      <w:r w:rsidRPr="006E6687">
        <w:rPr>
          <w:rFonts w:ascii="Bookman Old Style" w:hAnsi="Bookman Old Style"/>
          <w:b/>
          <w:bCs/>
          <w:color w:val="000000" w:themeColor="text1"/>
          <w:sz w:val="24"/>
          <w:szCs w:val="24"/>
        </w:rPr>
        <w:br/>
        <w:t xml:space="preserve"> Dukungan Kabupaten Cilacap terhadap Program Strategis Nasional (Pro-SN) Tahun 2027</w:t>
      </w:r>
    </w:p>
    <w:tbl>
      <w:tblPr>
        <w:tblStyle w:val="TableGrid"/>
        <w:tblW w:w="17470" w:type="dxa"/>
        <w:jc w:val="center"/>
        <w:tblLayout w:type="fixed"/>
        <w:tblLook w:val="04A0" w:firstRow="1" w:lastRow="0" w:firstColumn="1" w:lastColumn="0" w:noHBand="0" w:noVBand="1"/>
      </w:tblPr>
      <w:tblGrid>
        <w:gridCol w:w="510"/>
        <w:gridCol w:w="1701"/>
        <w:gridCol w:w="1936"/>
        <w:gridCol w:w="3402"/>
        <w:gridCol w:w="5102"/>
        <w:gridCol w:w="4819"/>
      </w:tblGrid>
      <w:tr w:rsidR="00EA1779" w:rsidRPr="00947848" w14:paraId="3DBF573B" w14:textId="77777777" w:rsidTr="00DF7017">
        <w:trPr>
          <w:trHeight w:val="339"/>
          <w:tblHeader/>
          <w:jc w:val="center"/>
        </w:trPr>
        <w:tc>
          <w:tcPr>
            <w:tcW w:w="510" w:type="dxa"/>
            <w:shd w:val="clear" w:color="auto" w:fill="B8CCE4" w:themeFill="accent1" w:themeFillTint="66"/>
            <w:vAlign w:val="center"/>
          </w:tcPr>
          <w:p w14:paraId="5F56271C" w14:textId="77777777" w:rsidR="00EA1779" w:rsidRPr="00947848" w:rsidRDefault="00EA1779" w:rsidP="00004399">
            <w:pPr>
              <w:pStyle w:val="BodyTextIndent"/>
              <w:tabs>
                <w:tab w:val="clear" w:pos="1800"/>
                <w:tab w:val="clear" w:pos="5580"/>
                <w:tab w:val="clear" w:pos="5760"/>
                <w:tab w:val="left" w:pos="425"/>
              </w:tabs>
              <w:ind w:left="0" w:firstLine="0"/>
              <w:jc w:val="center"/>
              <w:rPr>
                <w:rFonts w:ascii="Bookman Old Style" w:hAnsi="Bookman Old Style"/>
                <w:b/>
                <w:bCs/>
                <w:color w:val="000000" w:themeColor="text1"/>
                <w:sz w:val="18"/>
                <w:szCs w:val="18"/>
                <w:lang w:val="sv-SE"/>
              </w:rPr>
            </w:pPr>
            <w:r w:rsidRPr="00947848">
              <w:rPr>
                <w:rFonts w:ascii="Bookman Old Style" w:hAnsi="Bookman Old Style"/>
                <w:b/>
                <w:bCs/>
                <w:color w:val="000000" w:themeColor="text1"/>
                <w:sz w:val="18"/>
                <w:szCs w:val="18"/>
                <w:lang w:val="sv-SE"/>
              </w:rPr>
              <w:t>No</w:t>
            </w:r>
          </w:p>
        </w:tc>
        <w:tc>
          <w:tcPr>
            <w:tcW w:w="1701" w:type="dxa"/>
            <w:shd w:val="clear" w:color="auto" w:fill="B8CCE4" w:themeFill="accent1" w:themeFillTint="66"/>
            <w:vAlign w:val="center"/>
          </w:tcPr>
          <w:p w14:paraId="072736DD" w14:textId="734EEB58" w:rsidR="00EA1779" w:rsidRPr="00947848" w:rsidRDefault="00EA1779" w:rsidP="00004399">
            <w:pPr>
              <w:pStyle w:val="BodyTextIndent"/>
              <w:tabs>
                <w:tab w:val="clear" w:pos="1800"/>
                <w:tab w:val="clear" w:pos="5580"/>
                <w:tab w:val="clear" w:pos="5760"/>
                <w:tab w:val="left" w:pos="425"/>
              </w:tabs>
              <w:ind w:left="0" w:firstLine="0"/>
              <w:jc w:val="center"/>
              <w:rPr>
                <w:rFonts w:ascii="Bookman Old Style" w:hAnsi="Bookman Old Style"/>
                <w:b/>
                <w:bCs/>
                <w:color w:val="000000" w:themeColor="text1"/>
                <w:sz w:val="18"/>
                <w:szCs w:val="18"/>
                <w:lang w:val="sv-SE"/>
              </w:rPr>
            </w:pPr>
            <w:r w:rsidRPr="00947848">
              <w:rPr>
                <w:rFonts w:ascii="Bookman Old Style" w:hAnsi="Bookman Old Style"/>
                <w:b/>
                <w:bCs/>
                <w:color w:val="000000" w:themeColor="text1"/>
                <w:sz w:val="18"/>
                <w:szCs w:val="18"/>
                <w:lang w:val="sv-SE"/>
              </w:rPr>
              <w:t>Pro</w:t>
            </w:r>
            <w:r w:rsidR="00947848" w:rsidRPr="00947848">
              <w:rPr>
                <w:rFonts w:ascii="Bookman Old Style" w:hAnsi="Bookman Old Style"/>
                <w:b/>
                <w:bCs/>
                <w:color w:val="000000" w:themeColor="text1"/>
                <w:sz w:val="18"/>
                <w:szCs w:val="18"/>
                <w:lang w:val="sv-SE"/>
              </w:rPr>
              <w:t>-</w:t>
            </w:r>
            <w:r w:rsidRPr="00947848">
              <w:rPr>
                <w:rFonts w:ascii="Bookman Old Style" w:hAnsi="Bookman Old Style"/>
                <w:b/>
                <w:bCs/>
                <w:color w:val="000000" w:themeColor="text1"/>
                <w:sz w:val="18"/>
                <w:szCs w:val="18"/>
                <w:lang w:val="sv-SE"/>
              </w:rPr>
              <w:t>SN</w:t>
            </w:r>
          </w:p>
        </w:tc>
        <w:tc>
          <w:tcPr>
            <w:tcW w:w="1936" w:type="dxa"/>
            <w:shd w:val="clear" w:color="auto" w:fill="B8CCE4" w:themeFill="accent1" w:themeFillTint="66"/>
            <w:vAlign w:val="center"/>
          </w:tcPr>
          <w:p w14:paraId="06708006" w14:textId="770A09DD" w:rsidR="00EA1779" w:rsidRPr="00947848" w:rsidRDefault="00EA1779" w:rsidP="00004399">
            <w:pPr>
              <w:pStyle w:val="BodyTextIndent"/>
              <w:tabs>
                <w:tab w:val="clear" w:pos="1800"/>
                <w:tab w:val="clear" w:pos="5580"/>
                <w:tab w:val="clear" w:pos="5760"/>
                <w:tab w:val="left" w:pos="425"/>
              </w:tabs>
              <w:ind w:left="0" w:firstLine="0"/>
              <w:jc w:val="center"/>
              <w:rPr>
                <w:rFonts w:ascii="Bookman Old Style" w:hAnsi="Bookman Old Style"/>
                <w:b/>
                <w:bCs/>
                <w:color w:val="000000" w:themeColor="text1"/>
                <w:sz w:val="18"/>
                <w:szCs w:val="18"/>
                <w:lang w:val="sv-SE"/>
              </w:rPr>
            </w:pPr>
            <w:r w:rsidRPr="00947848">
              <w:rPr>
                <w:rFonts w:ascii="Bookman Old Style" w:hAnsi="Bookman Old Style"/>
                <w:b/>
                <w:bCs/>
                <w:color w:val="000000" w:themeColor="text1"/>
                <w:sz w:val="18"/>
                <w:szCs w:val="18"/>
                <w:lang w:val="sv-SE"/>
              </w:rPr>
              <w:t>Proyek</w:t>
            </w:r>
            <w:r w:rsidR="00947848" w:rsidRPr="00947848">
              <w:rPr>
                <w:rFonts w:ascii="Bookman Old Style" w:hAnsi="Bookman Old Style"/>
                <w:b/>
                <w:bCs/>
                <w:color w:val="000000" w:themeColor="text1"/>
                <w:sz w:val="18"/>
                <w:szCs w:val="18"/>
                <w:lang w:val="sv-SE"/>
              </w:rPr>
              <w:t xml:space="preserve">/ </w:t>
            </w:r>
            <w:r w:rsidRPr="00947848">
              <w:rPr>
                <w:rFonts w:ascii="Bookman Old Style" w:hAnsi="Bookman Old Style"/>
                <w:b/>
                <w:bCs/>
                <w:color w:val="000000" w:themeColor="text1"/>
                <w:sz w:val="18"/>
                <w:szCs w:val="18"/>
                <w:lang w:val="sv-SE"/>
              </w:rPr>
              <w:t>Kegiatan</w:t>
            </w:r>
          </w:p>
        </w:tc>
        <w:tc>
          <w:tcPr>
            <w:tcW w:w="3402" w:type="dxa"/>
            <w:shd w:val="clear" w:color="auto" w:fill="B8CCE4" w:themeFill="accent1" w:themeFillTint="66"/>
            <w:vAlign w:val="center"/>
          </w:tcPr>
          <w:p w14:paraId="11CC0642" w14:textId="77777777" w:rsidR="00EA1779" w:rsidRPr="00947848" w:rsidRDefault="00EA1779" w:rsidP="00004399">
            <w:pPr>
              <w:pStyle w:val="BodyTextIndent"/>
              <w:tabs>
                <w:tab w:val="clear" w:pos="1800"/>
                <w:tab w:val="clear" w:pos="5580"/>
                <w:tab w:val="clear" w:pos="5760"/>
                <w:tab w:val="left" w:pos="425"/>
              </w:tabs>
              <w:ind w:left="0" w:firstLine="0"/>
              <w:jc w:val="center"/>
              <w:rPr>
                <w:rFonts w:ascii="Bookman Old Style" w:hAnsi="Bookman Old Style"/>
                <w:b/>
                <w:bCs/>
                <w:color w:val="000000" w:themeColor="text1"/>
                <w:sz w:val="18"/>
                <w:szCs w:val="18"/>
                <w:lang w:val="sv-SE"/>
              </w:rPr>
            </w:pPr>
            <w:r w:rsidRPr="00947848">
              <w:rPr>
                <w:rFonts w:ascii="Bookman Old Style" w:hAnsi="Bookman Old Style"/>
                <w:b/>
                <w:bCs/>
                <w:color w:val="000000" w:themeColor="text1"/>
                <w:sz w:val="18"/>
                <w:szCs w:val="18"/>
                <w:lang w:val="sv-SE"/>
              </w:rPr>
              <w:t>Program</w:t>
            </w:r>
          </w:p>
        </w:tc>
        <w:tc>
          <w:tcPr>
            <w:tcW w:w="5102" w:type="dxa"/>
            <w:shd w:val="clear" w:color="auto" w:fill="B8CCE4" w:themeFill="accent1" w:themeFillTint="66"/>
            <w:vAlign w:val="center"/>
          </w:tcPr>
          <w:p w14:paraId="5B18BE68" w14:textId="77777777" w:rsidR="00EA1779" w:rsidRPr="00947848" w:rsidRDefault="00EA1779" w:rsidP="00004399">
            <w:pPr>
              <w:pStyle w:val="BodyTextIndent"/>
              <w:tabs>
                <w:tab w:val="clear" w:pos="1800"/>
                <w:tab w:val="clear" w:pos="5580"/>
                <w:tab w:val="clear" w:pos="5760"/>
                <w:tab w:val="left" w:pos="425"/>
              </w:tabs>
              <w:ind w:left="0" w:firstLine="0"/>
              <w:jc w:val="center"/>
              <w:rPr>
                <w:rFonts w:ascii="Bookman Old Style" w:hAnsi="Bookman Old Style"/>
                <w:b/>
                <w:bCs/>
                <w:color w:val="000000" w:themeColor="text1"/>
                <w:sz w:val="18"/>
                <w:szCs w:val="18"/>
                <w:lang w:val="sv-SE"/>
              </w:rPr>
            </w:pPr>
            <w:r w:rsidRPr="00947848">
              <w:rPr>
                <w:rFonts w:ascii="Bookman Old Style" w:hAnsi="Bookman Old Style"/>
                <w:b/>
                <w:bCs/>
                <w:color w:val="000000" w:themeColor="text1"/>
                <w:sz w:val="18"/>
                <w:szCs w:val="18"/>
                <w:lang w:val="sv-SE"/>
              </w:rPr>
              <w:t>Kegiatan</w:t>
            </w:r>
          </w:p>
        </w:tc>
        <w:tc>
          <w:tcPr>
            <w:tcW w:w="4819" w:type="dxa"/>
            <w:shd w:val="clear" w:color="auto" w:fill="B8CCE4" w:themeFill="accent1" w:themeFillTint="66"/>
            <w:vAlign w:val="center"/>
          </w:tcPr>
          <w:p w14:paraId="5F4D90F8" w14:textId="77777777" w:rsidR="00EA1779" w:rsidRPr="00947848" w:rsidRDefault="00EA1779" w:rsidP="00004399">
            <w:pPr>
              <w:pStyle w:val="BodyTextIndent"/>
              <w:tabs>
                <w:tab w:val="clear" w:pos="1800"/>
                <w:tab w:val="clear" w:pos="5580"/>
                <w:tab w:val="clear" w:pos="5760"/>
                <w:tab w:val="left" w:pos="425"/>
              </w:tabs>
              <w:ind w:left="0" w:firstLine="0"/>
              <w:jc w:val="center"/>
              <w:rPr>
                <w:rFonts w:ascii="Bookman Old Style" w:hAnsi="Bookman Old Style"/>
                <w:b/>
                <w:bCs/>
                <w:color w:val="000000" w:themeColor="text1"/>
                <w:sz w:val="18"/>
                <w:szCs w:val="18"/>
                <w:lang w:val="sv-SE"/>
              </w:rPr>
            </w:pPr>
            <w:r w:rsidRPr="00947848">
              <w:rPr>
                <w:rFonts w:ascii="Bookman Old Style" w:hAnsi="Bookman Old Style"/>
                <w:b/>
                <w:bCs/>
                <w:color w:val="000000" w:themeColor="text1"/>
                <w:sz w:val="18"/>
                <w:szCs w:val="18"/>
                <w:lang w:val="sv-SE"/>
              </w:rPr>
              <w:t>Subkegiatan</w:t>
            </w:r>
          </w:p>
        </w:tc>
      </w:tr>
      <w:tr w:rsidR="00EA1779" w:rsidRPr="00947848" w14:paraId="49A4F7BE" w14:textId="77777777" w:rsidTr="005D3189">
        <w:trPr>
          <w:jc w:val="center"/>
        </w:trPr>
        <w:tc>
          <w:tcPr>
            <w:tcW w:w="510" w:type="dxa"/>
          </w:tcPr>
          <w:p w14:paraId="708243CE" w14:textId="4367C3F0" w:rsidR="00EA1779" w:rsidRPr="00947848" w:rsidRDefault="00D02E30"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Pr>
                <w:rFonts w:ascii="Bookman Old Style" w:hAnsi="Bookman Old Style"/>
                <w:color w:val="000000" w:themeColor="text1"/>
                <w:sz w:val="18"/>
                <w:szCs w:val="18"/>
                <w:lang w:val="sv-SE"/>
              </w:rPr>
              <w:t>1</w:t>
            </w:r>
          </w:p>
        </w:tc>
        <w:tc>
          <w:tcPr>
            <w:tcW w:w="1701" w:type="dxa"/>
          </w:tcPr>
          <w:p w14:paraId="507019B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olor w:val="000000" w:themeColor="text1"/>
                <w:sz w:val="18"/>
                <w:szCs w:val="18"/>
                <w:lang w:val="sv-SE"/>
              </w:rPr>
              <w:t>Penanggulangan Kemiskinan</w:t>
            </w:r>
          </w:p>
        </w:tc>
        <w:tc>
          <w:tcPr>
            <w:tcW w:w="1936" w:type="dxa"/>
          </w:tcPr>
          <w:p w14:paraId="7797604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fi-FI"/>
              </w:rPr>
            </w:pPr>
            <w:r w:rsidRPr="00947848">
              <w:rPr>
                <w:rFonts w:ascii="Bookman Old Style" w:hAnsi="Bookman Old Style"/>
                <w:color w:val="000000" w:themeColor="text1"/>
                <w:sz w:val="18"/>
                <w:szCs w:val="18"/>
                <w:lang w:val="fi-FI"/>
              </w:rPr>
              <w:t>Optimalisasi Pelaksanaan Pengentasan Kemiskinan Dan Penghapusan Kemiskinan Ekstrem</w:t>
            </w:r>
          </w:p>
        </w:tc>
        <w:tc>
          <w:tcPr>
            <w:tcW w:w="3402" w:type="dxa"/>
          </w:tcPr>
          <w:p w14:paraId="246C170B" w14:textId="234ECC19"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Pengembangan Kesenian Tradisional</w:t>
            </w:r>
          </w:p>
        </w:tc>
        <w:tc>
          <w:tcPr>
            <w:tcW w:w="5102" w:type="dxa"/>
          </w:tcPr>
          <w:p w14:paraId="61BCC195" w14:textId="6B0296E9"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fi-FI"/>
              </w:rPr>
            </w:pPr>
            <w:r w:rsidRPr="00947848">
              <w:rPr>
                <w:rFonts w:ascii="Bookman Old Style" w:hAnsi="Bookman Old Style" w:cs="Calibri"/>
                <w:color w:val="000000" w:themeColor="text1"/>
                <w:sz w:val="18"/>
                <w:szCs w:val="18"/>
                <w:lang w:val="fi-FI"/>
              </w:rPr>
              <w:t>Pembinaan Kesenian Yang Masyarakat Pelakunya Dalam 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215B610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Peningkatan Pendidikan Dan Pelatihan Sumber Daya Manusia Kesenian Tradisional</w:t>
            </w:r>
          </w:p>
        </w:tc>
      </w:tr>
      <w:tr w:rsidR="00EA1779" w:rsidRPr="002E36BB" w14:paraId="054A038B" w14:textId="77777777" w:rsidTr="005D3189">
        <w:trPr>
          <w:jc w:val="center"/>
        </w:trPr>
        <w:tc>
          <w:tcPr>
            <w:tcW w:w="510" w:type="dxa"/>
          </w:tcPr>
          <w:p w14:paraId="58C11D7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3938E1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EBDA1A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fi-FI"/>
              </w:rPr>
            </w:pPr>
          </w:p>
        </w:tc>
        <w:tc>
          <w:tcPr>
            <w:tcW w:w="3402" w:type="dxa"/>
          </w:tcPr>
          <w:p w14:paraId="075387E1" w14:textId="39CE1408"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Sumber Daya Air (</w:t>
            </w:r>
            <w:r w:rsidR="00CD32E6">
              <w:rPr>
                <w:rFonts w:ascii="Bookman Old Style" w:hAnsi="Bookman Old Style" w:cs="Calibri"/>
                <w:color w:val="000000" w:themeColor="text1"/>
                <w:sz w:val="18"/>
                <w:szCs w:val="18"/>
              </w:rPr>
              <w:t>SDA</w:t>
            </w:r>
            <w:r w:rsidRPr="00947848">
              <w:rPr>
                <w:rFonts w:ascii="Bookman Old Style" w:hAnsi="Bookman Old Style" w:cs="Calibri"/>
                <w:color w:val="000000" w:themeColor="text1"/>
                <w:sz w:val="18"/>
                <w:szCs w:val="18"/>
              </w:rPr>
              <w:t>)</w:t>
            </w:r>
          </w:p>
        </w:tc>
        <w:tc>
          <w:tcPr>
            <w:tcW w:w="5102" w:type="dxa"/>
          </w:tcPr>
          <w:p w14:paraId="2A907325" w14:textId="4B4FB6C5"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 xml:space="preserve">Pengelolaan SDA Dan Bangunan Pengaman Pantai Pada Wilayah Sungai </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WS</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 xml:space="preserve">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029E12F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Operasi Dan Pemeliharaan Tanggul Dan Tebing Sungai</w:t>
            </w:r>
          </w:p>
        </w:tc>
      </w:tr>
      <w:tr w:rsidR="00EA1779" w:rsidRPr="00947848" w14:paraId="3B0D388F" w14:textId="77777777" w:rsidTr="005D3189">
        <w:trPr>
          <w:jc w:val="center"/>
        </w:trPr>
        <w:tc>
          <w:tcPr>
            <w:tcW w:w="510" w:type="dxa"/>
          </w:tcPr>
          <w:p w14:paraId="0376AA5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A728B7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75D2F1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fi-FI"/>
              </w:rPr>
            </w:pPr>
          </w:p>
        </w:tc>
        <w:tc>
          <w:tcPr>
            <w:tcW w:w="3402" w:type="dxa"/>
          </w:tcPr>
          <w:p w14:paraId="75600725" w14:textId="75497BB7"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Program Pengelolaan Sumber Daya Air (S</w:t>
            </w:r>
            <w:r w:rsidR="00CD32E6">
              <w:rPr>
                <w:rFonts w:ascii="Bookman Old Style" w:hAnsi="Bookman Old Style" w:cs="Calibri"/>
                <w:color w:val="000000" w:themeColor="text1"/>
                <w:sz w:val="18"/>
                <w:szCs w:val="18"/>
              </w:rPr>
              <w:t>DA</w:t>
            </w:r>
            <w:r w:rsidRPr="00947848">
              <w:rPr>
                <w:rFonts w:ascii="Bookman Old Style" w:hAnsi="Bookman Old Style" w:cs="Calibri"/>
                <w:color w:val="000000" w:themeColor="text1"/>
                <w:sz w:val="18"/>
                <w:szCs w:val="18"/>
              </w:rPr>
              <w:t>)</w:t>
            </w:r>
          </w:p>
        </w:tc>
        <w:tc>
          <w:tcPr>
            <w:tcW w:w="5102" w:type="dxa"/>
          </w:tcPr>
          <w:p w14:paraId="7FFF19F0" w14:textId="7872CDAA" w:rsidR="00EA1779" w:rsidRPr="00947848" w:rsidRDefault="00EA1779" w:rsidP="00004399">
            <w:pPr>
              <w:spacing w:after="0" w:line="240" w:lineRule="auto"/>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 xml:space="preserve">Pengelolaan SDA Dan Bangunan Pengaman Pantai Pada Wilayah Sungai </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WS</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 xml:space="preserve">Dalam </w:t>
            </w:r>
            <w:r w:rsidR="00947848" w:rsidRPr="00947848">
              <w:rPr>
                <w:rFonts w:ascii="Bookman Old Style" w:hAnsi="Bookman Old Style" w:cs="Calibri"/>
                <w:color w:val="000000" w:themeColor="text1"/>
                <w:sz w:val="18"/>
                <w:szCs w:val="18"/>
              </w:rPr>
              <w:t>1 (</w:t>
            </w:r>
            <w:r w:rsidRPr="00947848">
              <w:rPr>
                <w:rFonts w:ascii="Bookman Old Style" w:hAnsi="Bookman Old Style" w:cs="Calibri"/>
                <w:color w:val="000000" w:themeColor="text1"/>
                <w:sz w:val="18"/>
                <w:szCs w:val="18"/>
              </w:rPr>
              <w:t>Satu</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Daerah Kabupaten</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Kota</w:t>
            </w:r>
          </w:p>
        </w:tc>
        <w:tc>
          <w:tcPr>
            <w:tcW w:w="4819" w:type="dxa"/>
          </w:tcPr>
          <w:p w14:paraId="789303F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Operasi Dan Pemeliharaan Sumur Air Tanah Untuk Air Baku</w:t>
            </w:r>
          </w:p>
        </w:tc>
      </w:tr>
      <w:tr w:rsidR="00EA1779" w:rsidRPr="00947848" w14:paraId="2E76CD5A" w14:textId="77777777" w:rsidTr="005D3189">
        <w:trPr>
          <w:jc w:val="center"/>
        </w:trPr>
        <w:tc>
          <w:tcPr>
            <w:tcW w:w="510" w:type="dxa"/>
          </w:tcPr>
          <w:p w14:paraId="053FA79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60CCC9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412291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022A66DD" w14:textId="1B9F0857"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Sumber Daya Air (S</w:t>
            </w:r>
            <w:r w:rsidR="00CD32E6">
              <w:rPr>
                <w:rFonts w:ascii="Bookman Old Style" w:hAnsi="Bookman Old Style" w:cs="Calibri"/>
                <w:color w:val="000000" w:themeColor="text1"/>
                <w:sz w:val="18"/>
                <w:szCs w:val="18"/>
              </w:rPr>
              <w:t>DA</w:t>
            </w:r>
            <w:r w:rsidRPr="00947848">
              <w:rPr>
                <w:rFonts w:ascii="Bookman Old Style" w:hAnsi="Bookman Old Style" w:cs="Calibri"/>
                <w:color w:val="000000" w:themeColor="text1"/>
                <w:sz w:val="18"/>
                <w:szCs w:val="18"/>
              </w:rPr>
              <w:t>)</w:t>
            </w:r>
          </w:p>
        </w:tc>
        <w:tc>
          <w:tcPr>
            <w:tcW w:w="5102" w:type="dxa"/>
          </w:tcPr>
          <w:p w14:paraId="2FB8D32D" w14:textId="78C6E831"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 xml:space="preserve">Pengelolaan SDA Dan Bangunan Pengaman Pantai Pada Wilayah Sungai </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WS</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 xml:space="preserve">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608A233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Pembangunan Unit Air Baku</w:t>
            </w:r>
          </w:p>
        </w:tc>
      </w:tr>
      <w:tr w:rsidR="00EA1779" w:rsidRPr="00947848" w14:paraId="30FE0CF6" w14:textId="77777777" w:rsidTr="005D3189">
        <w:trPr>
          <w:jc w:val="center"/>
        </w:trPr>
        <w:tc>
          <w:tcPr>
            <w:tcW w:w="510" w:type="dxa"/>
          </w:tcPr>
          <w:p w14:paraId="1EB0C8A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F0E185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AC8967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en-ID"/>
              </w:rPr>
            </w:pPr>
          </w:p>
        </w:tc>
        <w:tc>
          <w:tcPr>
            <w:tcW w:w="3402" w:type="dxa"/>
          </w:tcPr>
          <w:p w14:paraId="7E035677" w14:textId="206D2B48"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Sumber Daya Air (S</w:t>
            </w:r>
            <w:r w:rsidR="00CD32E6">
              <w:rPr>
                <w:rFonts w:ascii="Bookman Old Style" w:hAnsi="Bookman Old Style" w:cs="Calibri"/>
                <w:color w:val="000000" w:themeColor="text1"/>
                <w:sz w:val="18"/>
                <w:szCs w:val="18"/>
              </w:rPr>
              <w:t>DA</w:t>
            </w:r>
            <w:r w:rsidRPr="00947848">
              <w:rPr>
                <w:rFonts w:ascii="Bookman Old Style" w:hAnsi="Bookman Old Style" w:cs="Calibri"/>
                <w:color w:val="000000" w:themeColor="text1"/>
                <w:sz w:val="18"/>
                <w:szCs w:val="18"/>
              </w:rPr>
              <w:t>)</w:t>
            </w:r>
          </w:p>
        </w:tc>
        <w:tc>
          <w:tcPr>
            <w:tcW w:w="5102" w:type="dxa"/>
          </w:tcPr>
          <w:p w14:paraId="61191155" w14:textId="47C61B78"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 xml:space="preserve">Pengelolaan SDA Dan Bangunan Pengaman Pantai Pada Wilayah Sungai </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WS</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 xml:space="preserve">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19BADEB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Pembangunan Sumur Air Tanah Untuk Air Baku</w:t>
            </w:r>
          </w:p>
        </w:tc>
      </w:tr>
      <w:tr w:rsidR="00EA1779" w:rsidRPr="00947848" w14:paraId="3A84B0BE" w14:textId="77777777" w:rsidTr="005D3189">
        <w:trPr>
          <w:jc w:val="center"/>
        </w:trPr>
        <w:tc>
          <w:tcPr>
            <w:tcW w:w="510" w:type="dxa"/>
          </w:tcPr>
          <w:p w14:paraId="1D43F8F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3B3973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BBBFCC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en-ID"/>
              </w:rPr>
            </w:pPr>
          </w:p>
        </w:tc>
        <w:tc>
          <w:tcPr>
            <w:tcW w:w="3402" w:type="dxa"/>
          </w:tcPr>
          <w:p w14:paraId="51DBDCD1" w14:textId="192B7493"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Sumber Daya Air (S</w:t>
            </w:r>
            <w:r w:rsidR="00CD32E6">
              <w:rPr>
                <w:rFonts w:ascii="Bookman Old Style" w:hAnsi="Bookman Old Style" w:cs="Calibri"/>
                <w:color w:val="000000" w:themeColor="text1"/>
                <w:sz w:val="18"/>
                <w:szCs w:val="18"/>
              </w:rPr>
              <w:t>DA</w:t>
            </w:r>
            <w:r w:rsidRPr="00947848">
              <w:rPr>
                <w:rFonts w:ascii="Bookman Old Style" w:hAnsi="Bookman Old Style" w:cs="Calibri"/>
                <w:color w:val="000000" w:themeColor="text1"/>
                <w:sz w:val="18"/>
                <w:szCs w:val="18"/>
              </w:rPr>
              <w:t>)</w:t>
            </w:r>
          </w:p>
        </w:tc>
        <w:tc>
          <w:tcPr>
            <w:tcW w:w="5102" w:type="dxa"/>
          </w:tcPr>
          <w:p w14:paraId="7AB32FD0" w14:textId="31CDCDF2" w:rsidR="00EA1779" w:rsidRPr="00947848" w:rsidRDefault="00EA1779" w:rsidP="00004399">
            <w:pPr>
              <w:spacing w:after="0" w:line="240" w:lineRule="auto"/>
              <w:rPr>
                <w:rFonts w:ascii="Bookman Old Style" w:eastAsia="Times New Roman" w:hAnsi="Bookman Old Style" w:cs="Calibri"/>
                <w:color w:val="000000" w:themeColor="text1"/>
                <w:sz w:val="18"/>
                <w:szCs w:val="18"/>
                <w:lang w:val="sv-SE"/>
              </w:rPr>
            </w:pPr>
            <w:r w:rsidRPr="00947848">
              <w:rPr>
                <w:rFonts w:ascii="Bookman Old Style" w:hAnsi="Bookman Old Style" w:cs="Calibri"/>
                <w:color w:val="000000" w:themeColor="text1"/>
                <w:sz w:val="18"/>
                <w:szCs w:val="18"/>
                <w:lang w:val="sv-SE"/>
              </w:rPr>
              <w:t xml:space="preserve">Pengembangan Dan Pengelolaan Sistem Irigasi Primer Dan Sekunder Pada Daerah Irigasi Yang Luasnya Di Bawah </w:t>
            </w:r>
            <w:r w:rsidR="00947848" w:rsidRPr="00947848">
              <w:rPr>
                <w:rFonts w:ascii="Bookman Old Style" w:hAnsi="Bookman Old Style" w:cs="Calibri"/>
                <w:color w:val="000000" w:themeColor="text1"/>
                <w:sz w:val="18"/>
                <w:szCs w:val="18"/>
                <w:lang w:val="sv-SE"/>
              </w:rPr>
              <w:t xml:space="preserve">1000 </w:t>
            </w:r>
            <w:r w:rsidRPr="00947848">
              <w:rPr>
                <w:rFonts w:ascii="Bookman Old Style" w:hAnsi="Bookman Old Style" w:cs="Calibri"/>
                <w:color w:val="000000" w:themeColor="text1"/>
                <w:sz w:val="18"/>
                <w:szCs w:val="18"/>
                <w:lang w:val="sv-SE"/>
              </w:rPr>
              <w:t xml:space="preserve">Ha 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473E425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Rehabilitasi Jaringan Irigasi Permukaan</w:t>
            </w:r>
          </w:p>
        </w:tc>
      </w:tr>
      <w:tr w:rsidR="00EA1779" w:rsidRPr="002E36BB" w14:paraId="27C69700" w14:textId="77777777" w:rsidTr="005D3189">
        <w:trPr>
          <w:jc w:val="center"/>
        </w:trPr>
        <w:tc>
          <w:tcPr>
            <w:tcW w:w="510" w:type="dxa"/>
          </w:tcPr>
          <w:p w14:paraId="0F7D436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38F090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15B1AA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fi-FI"/>
              </w:rPr>
            </w:pPr>
          </w:p>
        </w:tc>
        <w:tc>
          <w:tcPr>
            <w:tcW w:w="3402" w:type="dxa"/>
          </w:tcPr>
          <w:p w14:paraId="5C04B3B5" w14:textId="213887EB"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Sumber Daya Air (S</w:t>
            </w:r>
            <w:r w:rsidR="00CD32E6">
              <w:rPr>
                <w:rFonts w:ascii="Bookman Old Style" w:hAnsi="Bookman Old Style" w:cs="Calibri"/>
                <w:color w:val="000000" w:themeColor="text1"/>
                <w:sz w:val="18"/>
                <w:szCs w:val="18"/>
              </w:rPr>
              <w:t>DA</w:t>
            </w:r>
            <w:r w:rsidRPr="00947848">
              <w:rPr>
                <w:rFonts w:ascii="Bookman Old Style" w:hAnsi="Bookman Old Style" w:cs="Calibri"/>
                <w:color w:val="000000" w:themeColor="text1"/>
                <w:sz w:val="18"/>
                <w:szCs w:val="18"/>
              </w:rPr>
              <w:t>)</w:t>
            </w:r>
          </w:p>
        </w:tc>
        <w:tc>
          <w:tcPr>
            <w:tcW w:w="5102" w:type="dxa"/>
          </w:tcPr>
          <w:p w14:paraId="3B6EFBF3" w14:textId="555C97BC"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 xml:space="preserve">Pengembangan Dan Pengelolaan Sistem Irigasi Primer Dan Sekunder Pada Daerah Irigasi Yang Luasnya Di Bawah </w:t>
            </w:r>
            <w:r w:rsidR="00947848" w:rsidRPr="00947848">
              <w:rPr>
                <w:rFonts w:ascii="Bookman Old Style" w:hAnsi="Bookman Old Style" w:cs="Calibri"/>
                <w:color w:val="000000" w:themeColor="text1"/>
                <w:sz w:val="18"/>
                <w:szCs w:val="18"/>
                <w:lang w:val="sv-SE"/>
              </w:rPr>
              <w:t xml:space="preserve">1000 </w:t>
            </w:r>
            <w:r w:rsidRPr="00947848">
              <w:rPr>
                <w:rFonts w:ascii="Bookman Old Style" w:hAnsi="Bookman Old Style" w:cs="Calibri"/>
                <w:color w:val="000000" w:themeColor="text1"/>
                <w:sz w:val="18"/>
                <w:szCs w:val="18"/>
                <w:lang w:val="sv-SE"/>
              </w:rPr>
              <w:t xml:space="preserve">Ha 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2BC460E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Operasi Dan Pemeliharaan Jaringan Irigasi Permukaan</w:t>
            </w:r>
          </w:p>
        </w:tc>
      </w:tr>
      <w:tr w:rsidR="00EA1779" w:rsidRPr="00947848" w14:paraId="1E8E22AC" w14:textId="77777777" w:rsidTr="005D3189">
        <w:trPr>
          <w:jc w:val="center"/>
        </w:trPr>
        <w:tc>
          <w:tcPr>
            <w:tcW w:w="510" w:type="dxa"/>
          </w:tcPr>
          <w:p w14:paraId="089B920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33CC9E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E1AED8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716E40A4" w14:textId="7EF8C286"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Dan Pengembangan Sistem Penyediaan Air Minum</w:t>
            </w:r>
          </w:p>
        </w:tc>
        <w:tc>
          <w:tcPr>
            <w:tcW w:w="5102" w:type="dxa"/>
          </w:tcPr>
          <w:p w14:paraId="2DB2BC8E" w14:textId="693A6D04"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 xml:space="preserve">Pengelolaan Dan Pengembangan Sistem Penyediaan Air Minum </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SPAM</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Di Daerah Kabupaten</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Kota</w:t>
            </w:r>
          </w:p>
        </w:tc>
        <w:tc>
          <w:tcPr>
            <w:tcW w:w="4819" w:type="dxa"/>
          </w:tcPr>
          <w:p w14:paraId="3CF8597F" w14:textId="0880C51E"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 xml:space="preserve">Pembangunan Sistem Penyediaan Air Minum </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SPAM</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Jaringan Perpipaan</w:t>
            </w:r>
          </w:p>
        </w:tc>
      </w:tr>
      <w:tr w:rsidR="00EA1779" w:rsidRPr="00947848" w14:paraId="4311DBCF" w14:textId="77777777" w:rsidTr="005D3189">
        <w:trPr>
          <w:jc w:val="center"/>
        </w:trPr>
        <w:tc>
          <w:tcPr>
            <w:tcW w:w="510" w:type="dxa"/>
          </w:tcPr>
          <w:p w14:paraId="4DD4E98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C1030C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42CB78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B127EAD" w14:textId="735C80F3"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en-ID"/>
              </w:rPr>
            </w:pPr>
            <w:r w:rsidRPr="00947848">
              <w:rPr>
                <w:rFonts w:ascii="Bookman Old Style" w:hAnsi="Bookman Old Style" w:cs="Calibri"/>
                <w:color w:val="000000" w:themeColor="text1"/>
                <w:sz w:val="18"/>
                <w:szCs w:val="18"/>
              </w:rPr>
              <w:t>Program Pengelolaan Dan Pengembangan Sistem Air Limbah</w:t>
            </w:r>
          </w:p>
        </w:tc>
        <w:tc>
          <w:tcPr>
            <w:tcW w:w="5102" w:type="dxa"/>
          </w:tcPr>
          <w:p w14:paraId="1F9286B2" w14:textId="39F13D5A" w:rsidR="00EA1779" w:rsidRPr="00947848" w:rsidRDefault="00EA1779" w:rsidP="00004399">
            <w:pPr>
              <w:spacing w:after="0" w:line="240" w:lineRule="auto"/>
              <w:rPr>
                <w:rFonts w:ascii="Bookman Old Style" w:eastAsia="Times New Roman" w:hAnsi="Bookman Old Style" w:cs="Calibri"/>
                <w:color w:val="000000" w:themeColor="text1"/>
                <w:sz w:val="18"/>
                <w:szCs w:val="18"/>
                <w:lang w:val="en-ID"/>
              </w:rPr>
            </w:pPr>
            <w:r w:rsidRPr="00947848">
              <w:rPr>
                <w:rFonts w:ascii="Bookman Old Style" w:hAnsi="Bookman Old Style" w:cs="Calibri"/>
                <w:color w:val="000000" w:themeColor="text1"/>
                <w:sz w:val="18"/>
                <w:szCs w:val="18"/>
              </w:rPr>
              <w:t>Pengelolaan Dan Pengembangan Sistem Air Limbah Domestik Dalam Daerah Kabupaten</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Kota</w:t>
            </w:r>
          </w:p>
        </w:tc>
        <w:tc>
          <w:tcPr>
            <w:tcW w:w="4819" w:type="dxa"/>
          </w:tcPr>
          <w:p w14:paraId="534617F4" w14:textId="3FCC1361"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 xml:space="preserve">Operasi Dan Pemeliharaan Sistem Pengelolaan Air Limbah Domestik </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SPALD</w:t>
            </w:r>
            <w:r w:rsidR="00947848" w:rsidRPr="00947848">
              <w:rPr>
                <w:rFonts w:ascii="Bookman Old Style" w:hAnsi="Bookman Old Style" w:cs="Calibri"/>
                <w:color w:val="000000" w:themeColor="text1"/>
                <w:sz w:val="18"/>
                <w:szCs w:val="18"/>
              </w:rPr>
              <w:t>)</w:t>
            </w:r>
          </w:p>
        </w:tc>
      </w:tr>
      <w:tr w:rsidR="00EA1779" w:rsidRPr="002E36BB" w14:paraId="03BE3E89" w14:textId="77777777" w:rsidTr="005D3189">
        <w:trPr>
          <w:jc w:val="center"/>
        </w:trPr>
        <w:tc>
          <w:tcPr>
            <w:tcW w:w="510" w:type="dxa"/>
          </w:tcPr>
          <w:p w14:paraId="1F2A6AD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950ACD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7048B6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D79FDFF" w14:textId="2ECCEF92"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Pengembangan Perumahan</w:t>
            </w:r>
          </w:p>
        </w:tc>
        <w:tc>
          <w:tcPr>
            <w:tcW w:w="5102" w:type="dxa"/>
          </w:tcPr>
          <w:p w14:paraId="0C11EF4A" w14:textId="7144A6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Pendataan Penyediaan Dan Rehabilitasi Rumah Korban Bencana Atau Relokasi Program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2715A095" w14:textId="7BD6FF85"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Identifikasi Perumahan Di Lokasi Rawan Bencana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947848" w14:paraId="62FA230A" w14:textId="77777777" w:rsidTr="005D3189">
        <w:trPr>
          <w:jc w:val="center"/>
        </w:trPr>
        <w:tc>
          <w:tcPr>
            <w:tcW w:w="510" w:type="dxa"/>
          </w:tcPr>
          <w:p w14:paraId="3471CF6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D2EA71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1CDF7A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A126CDF" w14:textId="6CE87A1A"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Peningkatan Prasarana, Sarana Dan Utilitas Umum (Psu)</w:t>
            </w:r>
          </w:p>
        </w:tc>
        <w:tc>
          <w:tcPr>
            <w:tcW w:w="5102" w:type="dxa"/>
          </w:tcPr>
          <w:p w14:paraId="3FE785A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Urusan Penyelenggaraan PSU Perumahan</w:t>
            </w:r>
          </w:p>
        </w:tc>
        <w:tc>
          <w:tcPr>
            <w:tcW w:w="4819" w:type="dxa"/>
          </w:tcPr>
          <w:p w14:paraId="2FFEF49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Perencanaan Penyediaan PSU Perumahan</w:t>
            </w:r>
          </w:p>
        </w:tc>
      </w:tr>
      <w:tr w:rsidR="00EA1779" w:rsidRPr="002E36BB" w14:paraId="762C52A4" w14:textId="77777777" w:rsidTr="005D3189">
        <w:trPr>
          <w:jc w:val="center"/>
        </w:trPr>
        <w:tc>
          <w:tcPr>
            <w:tcW w:w="510" w:type="dxa"/>
          </w:tcPr>
          <w:p w14:paraId="311F1CD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1A20E4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10B10D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239C405F" w14:textId="1CE66CCC"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Program Penanggulangan Bencana</w:t>
            </w:r>
          </w:p>
        </w:tc>
        <w:tc>
          <w:tcPr>
            <w:tcW w:w="5102" w:type="dxa"/>
          </w:tcPr>
          <w:p w14:paraId="3C5E3096" w14:textId="0EAB8C4B"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fi-FI"/>
              </w:rPr>
            </w:pPr>
            <w:r w:rsidRPr="00947848">
              <w:rPr>
                <w:rFonts w:ascii="Bookman Old Style" w:hAnsi="Bookman Old Style" w:cs="Calibri"/>
                <w:color w:val="000000" w:themeColor="text1"/>
                <w:sz w:val="18"/>
                <w:szCs w:val="18"/>
                <w:lang w:val="fi-FI"/>
              </w:rPr>
              <w:t>Pelayanan Informasi Rawan Bencana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047ACD8D" w14:textId="5B92B2C9"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Sosialisasi</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Komunikasi</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 xml:space="preserve">Informasi Dan Edukasi </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KIE</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Rawan Bencana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 xml:space="preserve">Kota </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Per Jenis Ancaman Bencana</w:t>
            </w:r>
            <w:r w:rsidR="00947848" w:rsidRPr="00947848">
              <w:rPr>
                <w:rFonts w:ascii="Bookman Old Style" w:hAnsi="Bookman Old Style" w:cs="Calibri"/>
                <w:color w:val="000000" w:themeColor="text1"/>
                <w:sz w:val="18"/>
                <w:szCs w:val="18"/>
                <w:lang w:val="fi-FI"/>
              </w:rPr>
              <w:t>)</w:t>
            </w:r>
          </w:p>
        </w:tc>
      </w:tr>
      <w:tr w:rsidR="00EA1779" w:rsidRPr="002E36BB" w14:paraId="19A4E8CF" w14:textId="77777777" w:rsidTr="005D3189">
        <w:trPr>
          <w:jc w:val="center"/>
        </w:trPr>
        <w:tc>
          <w:tcPr>
            <w:tcW w:w="510" w:type="dxa"/>
          </w:tcPr>
          <w:p w14:paraId="1D6B552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9AF023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9F4457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A76978C" w14:textId="487E0C23"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Penanggulangan Bencana</w:t>
            </w:r>
          </w:p>
        </w:tc>
        <w:tc>
          <w:tcPr>
            <w:tcW w:w="5102" w:type="dxa"/>
          </w:tcPr>
          <w:p w14:paraId="72A098E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Pelayanan Penyelamatan Dan Evakuasi Korban Bencana</w:t>
            </w:r>
          </w:p>
        </w:tc>
        <w:tc>
          <w:tcPr>
            <w:tcW w:w="4819" w:type="dxa"/>
          </w:tcPr>
          <w:p w14:paraId="16175F04" w14:textId="5C20645E"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Penyediaan Logistik Penyelamatan Dan Evakuasi Korban Bencana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2E36BB" w14:paraId="525A5DFB" w14:textId="77777777" w:rsidTr="005D3189">
        <w:trPr>
          <w:jc w:val="center"/>
        </w:trPr>
        <w:tc>
          <w:tcPr>
            <w:tcW w:w="510" w:type="dxa"/>
          </w:tcPr>
          <w:p w14:paraId="6684043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1A1D87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8F93E9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A060147" w14:textId="10BBBEDF"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Pemberdayaan Sosial</w:t>
            </w:r>
          </w:p>
        </w:tc>
        <w:tc>
          <w:tcPr>
            <w:tcW w:w="5102" w:type="dxa"/>
          </w:tcPr>
          <w:p w14:paraId="636BE9C4" w14:textId="525B68AE" w:rsidR="00EA1779" w:rsidRPr="00947848" w:rsidRDefault="00EA1779" w:rsidP="00004399">
            <w:pPr>
              <w:spacing w:after="0" w:line="240" w:lineRule="auto"/>
              <w:rPr>
                <w:rFonts w:ascii="Bookman Old Style" w:eastAsia="Times New Roman" w:hAnsi="Bookman Old Style" w:cs="Calibri"/>
                <w:color w:val="000000" w:themeColor="text1"/>
                <w:sz w:val="18"/>
                <w:szCs w:val="18"/>
                <w:lang w:val="fi-FI"/>
              </w:rPr>
            </w:pPr>
            <w:r w:rsidRPr="00947848">
              <w:rPr>
                <w:rFonts w:ascii="Bookman Old Style" w:hAnsi="Bookman Old Style" w:cs="Calibri"/>
                <w:color w:val="000000" w:themeColor="text1"/>
                <w:sz w:val="18"/>
                <w:szCs w:val="18"/>
                <w:lang w:val="fi-FI"/>
              </w:rPr>
              <w:t>Pengembangan Potensi Sumber Kesejahteraan Sosial 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3DF3F066" w14:textId="7DFBB93C"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Peningkatan Kemampuan Potensi Sumber Kesejahteraan Sosial Keluarga Kewenangan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2E36BB" w14:paraId="59823B6D" w14:textId="77777777" w:rsidTr="005D3189">
        <w:trPr>
          <w:jc w:val="center"/>
        </w:trPr>
        <w:tc>
          <w:tcPr>
            <w:tcW w:w="510" w:type="dxa"/>
          </w:tcPr>
          <w:p w14:paraId="6FD459B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082EB7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991202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5E5F70E" w14:textId="528A1206"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Pemberdayaan Sosial</w:t>
            </w:r>
          </w:p>
        </w:tc>
        <w:tc>
          <w:tcPr>
            <w:tcW w:w="5102" w:type="dxa"/>
          </w:tcPr>
          <w:p w14:paraId="524397AC" w14:textId="7E565FFC" w:rsidR="00EA1779" w:rsidRPr="00947848" w:rsidRDefault="00EA1779" w:rsidP="00004399">
            <w:pPr>
              <w:spacing w:after="0" w:line="240" w:lineRule="auto"/>
              <w:rPr>
                <w:rFonts w:ascii="Bookman Old Style" w:eastAsia="Times New Roman" w:hAnsi="Bookman Old Style" w:cs="Calibri"/>
                <w:color w:val="000000" w:themeColor="text1"/>
                <w:sz w:val="18"/>
                <w:szCs w:val="18"/>
                <w:lang w:val="fi-FI"/>
              </w:rPr>
            </w:pPr>
            <w:r w:rsidRPr="00947848">
              <w:rPr>
                <w:rFonts w:ascii="Bookman Old Style" w:hAnsi="Bookman Old Style" w:cs="Calibri"/>
                <w:color w:val="000000" w:themeColor="text1"/>
                <w:sz w:val="18"/>
                <w:szCs w:val="18"/>
                <w:lang w:val="fi-FI"/>
              </w:rPr>
              <w:t>Pengembangan Potensi Sumber Kesejahteraan Sosial 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061E752F" w14:textId="5D911949"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Peningkatan Kemampuan Potensi Sumber Kesejahteraan Sosial Kelembagaan Masyarakat Kewenangan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947848" w14:paraId="1E6FDB09" w14:textId="77777777" w:rsidTr="005D3189">
        <w:trPr>
          <w:jc w:val="center"/>
        </w:trPr>
        <w:tc>
          <w:tcPr>
            <w:tcW w:w="510" w:type="dxa"/>
          </w:tcPr>
          <w:p w14:paraId="742EBD0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015CB9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F30665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2F06CA78" w14:textId="25978F7B"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329224ED" w14:textId="0BF6E72A" w:rsidR="00EA1779" w:rsidRPr="00947848" w:rsidRDefault="00EA1779" w:rsidP="00004399">
            <w:pPr>
              <w:spacing w:after="0" w:line="240" w:lineRule="auto"/>
              <w:rPr>
                <w:rFonts w:ascii="Bookman Old Style" w:eastAsia="Times New Roman" w:hAnsi="Bookman Old Style" w:cs="Calibri"/>
                <w:color w:val="000000" w:themeColor="text1"/>
                <w:sz w:val="18"/>
                <w:szCs w:val="18"/>
                <w:lang w:val="fi-FI"/>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2B9F6EF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Penyediaan Permakanan</w:t>
            </w:r>
          </w:p>
        </w:tc>
      </w:tr>
      <w:tr w:rsidR="00EA1779" w:rsidRPr="00947848" w14:paraId="559783D9" w14:textId="77777777" w:rsidTr="005D3189">
        <w:trPr>
          <w:jc w:val="center"/>
        </w:trPr>
        <w:tc>
          <w:tcPr>
            <w:tcW w:w="510" w:type="dxa"/>
          </w:tcPr>
          <w:p w14:paraId="4432A6A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6316D2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1363CE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16A2282" w14:textId="31C94BFC"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4FBA912B" w14:textId="3309C272" w:rsidR="00EA1779" w:rsidRPr="00947848" w:rsidRDefault="00EA1779" w:rsidP="00004399">
            <w:pPr>
              <w:spacing w:after="0" w:line="240" w:lineRule="auto"/>
              <w:rPr>
                <w:rFonts w:ascii="Bookman Old Style" w:eastAsia="Times New Roman" w:hAnsi="Bookman Old Style" w:cs="Calibri"/>
                <w:color w:val="000000" w:themeColor="text1"/>
                <w:sz w:val="18"/>
                <w:szCs w:val="18"/>
                <w:lang w:val="fi-FI"/>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4360047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Penyediaan Sandang</w:t>
            </w:r>
          </w:p>
        </w:tc>
      </w:tr>
      <w:tr w:rsidR="00EA1779" w:rsidRPr="00947848" w14:paraId="38F6B09C" w14:textId="77777777" w:rsidTr="005D3189">
        <w:trPr>
          <w:jc w:val="center"/>
        </w:trPr>
        <w:tc>
          <w:tcPr>
            <w:tcW w:w="510" w:type="dxa"/>
          </w:tcPr>
          <w:p w14:paraId="30A9EE0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21D665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CEC3C1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4585B7C" w14:textId="26FE41BC"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Program Rehabilitasi Sosial</w:t>
            </w:r>
          </w:p>
        </w:tc>
        <w:tc>
          <w:tcPr>
            <w:tcW w:w="5102" w:type="dxa"/>
          </w:tcPr>
          <w:p w14:paraId="0CBA8515" w14:textId="34B7F776" w:rsidR="00EA1779" w:rsidRPr="00947848" w:rsidRDefault="00EA1779" w:rsidP="00004399">
            <w:pPr>
              <w:spacing w:after="0" w:line="240" w:lineRule="auto"/>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6A9032B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Penyediaan Alat Bantu</w:t>
            </w:r>
          </w:p>
        </w:tc>
      </w:tr>
      <w:tr w:rsidR="00EA1779" w:rsidRPr="00947848" w14:paraId="23FC3103" w14:textId="77777777" w:rsidTr="005D3189">
        <w:trPr>
          <w:jc w:val="center"/>
        </w:trPr>
        <w:tc>
          <w:tcPr>
            <w:tcW w:w="510" w:type="dxa"/>
          </w:tcPr>
          <w:p w14:paraId="6AE21C7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F6C2D7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4184B3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52BFB07B" w14:textId="60BDBB6E"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1EE23EBE" w14:textId="33D4E126" w:rsidR="00EA1779" w:rsidRPr="00947848" w:rsidRDefault="00EA1779" w:rsidP="00004399">
            <w:pPr>
              <w:spacing w:after="0" w:line="240" w:lineRule="auto"/>
              <w:rPr>
                <w:rFonts w:ascii="Bookman Old Style" w:eastAsia="Times New Roman" w:hAnsi="Bookman Old Style" w:cs="Calibri"/>
                <w:color w:val="000000" w:themeColor="text1"/>
                <w:sz w:val="18"/>
                <w:szCs w:val="18"/>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688DD39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Pemberian Pelayanan Reunifikasi Keluarga</w:t>
            </w:r>
          </w:p>
        </w:tc>
      </w:tr>
      <w:tr w:rsidR="00EA1779" w:rsidRPr="00947848" w14:paraId="71809596" w14:textId="77777777" w:rsidTr="005D3189">
        <w:trPr>
          <w:jc w:val="center"/>
        </w:trPr>
        <w:tc>
          <w:tcPr>
            <w:tcW w:w="510" w:type="dxa"/>
          </w:tcPr>
          <w:p w14:paraId="1CF1070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5A831B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088624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1053B04" w14:textId="60244ADB"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00B5ED6C" w14:textId="048A8B09" w:rsidR="00EA1779" w:rsidRPr="00947848" w:rsidRDefault="00EA1779" w:rsidP="00004399">
            <w:pPr>
              <w:spacing w:after="0" w:line="240" w:lineRule="auto"/>
              <w:rPr>
                <w:rFonts w:ascii="Bookman Old Style" w:eastAsia="Times New Roman" w:hAnsi="Bookman Old Style" w:cs="Calibri"/>
                <w:color w:val="000000" w:themeColor="text1"/>
                <w:sz w:val="18"/>
                <w:szCs w:val="18"/>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5E6205AD" w14:textId="369452EB"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Pemberian Bimbingan Fisik</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Mental</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Spiritual</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Dan Sosial</w:t>
            </w:r>
          </w:p>
        </w:tc>
      </w:tr>
      <w:tr w:rsidR="00EA1779" w:rsidRPr="00947848" w14:paraId="5BDA33BC" w14:textId="77777777" w:rsidTr="005D3189">
        <w:trPr>
          <w:jc w:val="center"/>
        </w:trPr>
        <w:tc>
          <w:tcPr>
            <w:tcW w:w="510" w:type="dxa"/>
          </w:tcPr>
          <w:p w14:paraId="6CF79BB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21CCD6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601159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26F4A2FC" w14:textId="42CD2A58"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121D6243" w14:textId="6259A79E"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0C4F5E1D" w14:textId="46858891"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Pemberian Bimbingan Sosial Kepada Keluarga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Dan Masyarakat</w:t>
            </w:r>
          </w:p>
        </w:tc>
      </w:tr>
      <w:tr w:rsidR="00EA1779" w:rsidRPr="002E36BB" w14:paraId="3CDA65A9" w14:textId="77777777" w:rsidTr="005D3189">
        <w:trPr>
          <w:jc w:val="center"/>
        </w:trPr>
        <w:tc>
          <w:tcPr>
            <w:tcW w:w="510" w:type="dxa"/>
          </w:tcPr>
          <w:p w14:paraId="5CFF8BC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2A28BB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0D6C25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655078A1" w14:textId="0FDBAF39"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Program Rehabilitasi Sosial</w:t>
            </w:r>
          </w:p>
        </w:tc>
        <w:tc>
          <w:tcPr>
            <w:tcW w:w="5102" w:type="dxa"/>
          </w:tcPr>
          <w:p w14:paraId="5B309E17" w14:textId="2EA3A9C9" w:rsidR="00EA1779" w:rsidRPr="00947848" w:rsidRDefault="00EA1779" w:rsidP="00004399">
            <w:pPr>
              <w:spacing w:after="0" w:line="240" w:lineRule="auto"/>
              <w:rPr>
                <w:rFonts w:ascii="Bookman Old Style" w:eastAsia="Times New Roman" w:hAnsi="Bookman Old Style" w:cs="Calibri"/>
                <w:color w:val="000000" w:themeColor="text1"/>
                <w:sz w:val="18"/>
                <w:szCs w:val="18"/>
                <w:lang w:val="fi-FI"/>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732DBDE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Pemberian Akses Ke Layanan Pendidikan Dan Kesehatan Dasar</w:t>
            </w:r>
          </w:p>
        </w:tc>
      </w:tr>
      <w:tr w:rsidR="00EA1779" w:rsidRPr="00947848" w14:paraId="645F690A" w14:textId="77777777" w:rsidTr="005D3189">
        <w:trPr>
          <w:jc w:val="center"/>
        </w:trPr>
        <w:tc>
          <w:tcPr>
            <w:tcW w:w="510" w:type="dxa"/>
          </w:tcPr>
          <w:p w14:paraId="217AE73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30565F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124F8D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05F2ECF6" w14:textId="4DEE06E6"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53795E22" w14:textId="453478C4"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721D2D4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Pemberian Layanan Data Dan Pengaduan</w:t>
            </w:r>
          </w:p>
        </w:tc>
      </w:tr>
      <w:tr w:rsidR="00EA1779" w:rsidRPr="00947848" w14:paraId="15D4BE99" w14:textId="77777777" w:rsidTr="005D3189">
        <w:trPr>
          <w:jc w:val="center"/>
        </w:trPr>
        <w:tc>
          <w:tcPr>
            <w:tcW w:w="510" w:type="dxa"/>
          </w:tcPr>
          <w:p w14:paraId="3B4D99E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B15CA4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DFE92D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160F27B0" w14:textId="693AEDFA"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5E724E85" w14:textId="20F6E430"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623B3E5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Pemberian Layanan Kedaruratan</w:t>
            </w:r>
          </w:p>
        </w:tc>
      </w:tr>
      <w:tr w:rsidR="00EA1779" w:rsidRPr="00947848" w14:paraId="3A13AC86" w14:textId="77777777" w:rsidTr="005D3189">
        <w:trPr>
          <w:jc w:val="center"/>
        </w:trPr>
        <w:tc>
          <w:tcPr>
            <w:tcW w:w="510" w:type="dxa"/>
          </w:tcPr>
          <w:p w14:paraId="1DA09F4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60AC99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6E3C60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13BC3C92" w14:textId="6B10E175"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376C73B3" w14:textId="134D120B"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569F588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Pemberian Pelayanan Penelusuran Keluarga</w:t>
            </w:r>
          </w:p>
        </w:tc>
      </w:tr>
      <w:tr w:rsidR="00EA1779" w:rsidRPr="00947848" w14:paraId="556D2E8C" w14:textId="77777777" w:rsidTr="005D3189">
        <w:trPr>
          <w:jc w:val="center"/>
        </w:trPr>
        <w:tc>
          <w:tcPr>
            <w:tcW w:w="510" w:type="dxa"/>
          </w:tcPr>
          <w:p w14:paraId="1FCE721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DFB94E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78D274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D49C08C" w14:textId="5E88B3A5"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216CA3B0" w14:textId="2C04C790"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Rehabilitasi Sosial Dasar Penyandang Disabilitas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Anak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Lanjut Usia Terlantar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Serta Gelandangan Pengemis Di Luar Panti Sosial</w:t>
            </w:r>
          </w:p>
        </w:tc>
        <w:tc>
          <w:tcPr>
            <w:tcW w:w="4819" w:type="dxa"/>
          </w:tcPr>
          <w:p w14:paraId="5FD04ED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Pemberian Layanan Rujukan</w:t>
            </w:r>
          </w:p>
        </w:tc>
      </w:tr>
      <w:tr w:rsidR="00EA1779" w:rsidRPr="002E36BB" w14:paraId="0FF96939" w14:textId="77777777" w:rsidTr="005D3189">
        <w:trPr>
          <w:jc w:val="center"/>
        </w:trPr>
        <w:tc>
          <w:tcPr>
            <w:tcW w:w="510" w:type="dxa"/>
          </w:tcPr>
          <w:p w14:paraId="589FA3A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F55FBA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0A3580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2807574" w14:textId="3E106870"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Rehabilitasi Sosial</w:t>
            </w:r>
          </w:p>
        </w:tc>
        <w:tc>
          <w:tcPr>
            <w:tcW w:w="5102" w:type="dxa"/>
          </w:tcPr>
          <w:p w14:paraId="5526AC58" w14:textId="38A3026B"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 xml:space="preserve">Rehabilitasi Sosial Penyandang Masalah Kesejahteraan </w:t>
            </w:r>
            <w:r w:rsidRPr="00947848">
              <w:rPr>
                <w:rFonts w:ascii="Bookman Old Style" w:hAnsi="Bookman Old Style" w:cs="Calibri"/>
                <w:color w:val="000000" w:themeColor="text1"/>
                <w:sz w:val="18"/>
                <w:szCs w:val="18"/>
                <w:lang w:val="fi-FI"/>
              </w:rPr>
              <w:lastRenderedPageBreak/>
              <w:t xml:space="preserve">Sosial </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PMKS</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Lainnya Bukan Korban HIV</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AIDS Dan NAPZA Di Luar Panti Sosial</w:t>
            </w:r>
          </w:p>
        </w:tc>
        <w:tc>
          <w:tcPr>
            <w:tcW w:w="4819" w:type="dxa"/>
          </w:tcPr>
          <w:p w14:paraId="47AE9791" w14:textId="64D1D738"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lastRenderedPageBreak/>
              <w:t xml:space="preserve">Pemberian Bimbingan Sosial Kepada Keluarga </w:t>
            </w:r>
            <w:r w:rsidRPr="00947848">
              <w:rPr>
                <w:rFonts w:ascii="Bookman Old Style" w:hAnsi="Bookman Old Style" w:cs="Calibri"/>
                <w:color w:val="000000" w:themeColor="text1"/>
                <w:sz w:val="18"/>
                <w:szCs w:val="18"/>
                <w:lang w:val="sv-SE"/>
              </w:rPr>
              <w:lastRenderedPageBreak/>
              <w:t xml:space="preserve">Penyandang Masalah Kesejahteraan Sosial </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PMKS</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Lainnya Bukan Korban HIV</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AIDS Dan NAPZA</w:t>
            </w:r>
          </w:p>
        </w:tc>
      </w:tr>
      <w:tr w:rsidR="00EA1779" w:rsidRPr="002E36BB" w14:paraId="69168C38" w14:textId="77777777" w:rsidTr="005D3189">
        <w:trPr>
          <w:jc w:val="center"/>
        </w:trPr>
        <w:tc>
          <w:tcPr>
            <w:tcW w:w="510" w:type="dxa"/>
          </w:tcPr>
          <w:p w14:paraId="6E46777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062D0B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9ED383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519D97F5" w14:textId="4C6C39C3"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Perlindungan Dan Jaminan Sosial</w:t>
            </w:r>
          </w:p>
        </w:tc>
        <w:tc>
          <w:tcPr>
            <w:tcW w:w="5102" w:type="dxa"/>
          </w:tcPr>
          <w:p w14:paraId="25DB6F71" w14:textId="1B9DD6A6"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Pengelolaan Data Fakir Miskin Cakupan Daerah Kabupaten</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Kota</w:t>
            </w:r>
          </w:p>
        </w:tc>
        <w:tc>
          <w:tcPr>
            <w:tcW w:w="4819" w:type="dxa"/>
          </w:tcPr>
          <w:p w14:paraId="6E4F08EE" w14:textId="6AF5DE2E"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Pendataan Fakir Miskin Cakupan 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2E36BB" w14:paraId="3FF0EBA6" w14:textId="77777777" w:rsidTr="005D3189">
        <w:trPr>
          <w:jc w:val="center"/>
        </w:trPr>
        <w:tc>
          <w:tcPr>
            <w:tcW w:w="510" w:type="dxa"/>
          </w:tcPr>
          <w:p w14:paraId="210E20A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60683A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2F4616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8C8F1CD" w14:textId="29878916"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Perlindungan Dan Jaminan Sosial</w:t>
            </w:r>
          </w:p>
        </w:tc>
        <w:tc>
          <w:tcPr>
            <w:tcW w:w="5102" w:type="dxa"/>
          </w:tcPr>
          <w:p w14:paraId="5FF13078" w14:textId="055E79C4"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Pengelolaan Data Fakir Miskin Cakupan Daerah Kabupaten</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Kota</w:t>
            </w:r>
          </w:p>
        </w:tc>
        <w:tc>
          <w:tcPr>
            <w:tcW w:w="4819" w:type="dxa"/>
          </w:tcPr>
          <w:p w14:paraId="42DD541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Fasilitasi Bantuan Pengembangan Ekonomi Masyarakat</w:t>
            </w:r>
          </w:p>
        </w:tc>
      </w:tr>
      <w:tr w:rsidR="00EA1779" w:rsidRPr="002E36BB" w14:paraId="7651886C" w14:textId="77777777" w:rsidTr="005D3189">
        <w:trPr>
          <w:jc w:val="center"/>
        </w:trPr>
        <w:tc>
          <w:tcPr>
            <w:tcW w:w="510" w:type="dxa"/>
          </w:tcPr>
          <w:p w14:paraId="188D169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7A8B68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E6E8BA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E69FE3B" w14:textId="36BECE92"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Perlindungan Dan Jaminan Sosial</w:t>
            </w:r>
          </w:p>
        </w:tc>
        <w:tc>
          <w:tcPr>
            <w:tcW w:w="5102" w:type="dxa"/>
          </w:tcPr>
          <w:p w14:paraId="034AEF56" w14:textId="72BD90FD"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Pengelolaan Data Fakir Miskin Cakupan Daerah Kabupaten</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Kota</w:t>
            </w:r>
          </w:p>
        </w:tc>
        <w:tc>
          <w:tcPr>
            <w:tcW w:w="4819" w:type="dxa"/>
          </w:tcPr>
          <w:p w14:paraId="6CCC57C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Fasilitasi Bantuan Sosial Kesejahteraan Keluarga</w:t>
            </w:r>
          </w:p>
        </w:tc>
      </w:tr>
      <w:tr w:rsidR="00EA1779" w:rsidRPr="00947848" w14:paraId="7E4B4D63" w14:textId="77777777" w:rsidTr="005D3189">
        <w:trPr>
          <w:jc w:val="center"/>
        </w:trPr>
        <w:tc>
          <w:tcPr>
            <w:tcW w:w="510" w:type="dxa"/>
          </w:tcPr>
          <w:p w14:paraId="30EBA17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A9EA41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30A710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7C160CC8" w14:textId="299BA16E"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Penanganan Bencana</w:t>
            </w:r>
          </w:p>
        </w:tc>
        <w:tc>
          <w:tcPr>
            <w:tcW w:w="5102" w:type="dxa"/>
          </w:tcPr>
          <w:p w14:paraId="74F54485" w14:textId="02811E2B"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Perlindungan Sosial Korban Bencana Alam Dan Sosial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0052A9D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Penyediaan Makanan</w:t>
            </w:r>
          </w:p>
        </w:tc>
      </w:tr>
      <w:tr w:rsidR="00EA1779" w:rsidRPr="00947848" w14:paraId="057EF1AA" w14:textId="77777777" w:rsidTr="005D3189">
        <w:trPr>
          <w:jc w:val="center"/>
        </w:trPr>
        <w:tc>
          <w:tcPr>
            <w:tcW w:w="510" w:type="dxa"/>
          </w:tcPr>
          <w:p w14:paraId="29E4C17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7DE7C5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D5529D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229DF036" w14:textId="7D7A6B6B"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Penanganan Bencana</w:t>
            </w:r>
          </w:p>
        </w:tc>
        <w:tc>
          <w:tcPr>
            <w:tcW w:w="5102" w:type="dxa"/>
          </w:tcPr>
          <w:p w14:paraId="201506C9" w14:textId="76DB3ACD"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Perlindungan Sosial Korban Bencana Alam Dan Sosial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61B2053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Penanganan Khusus Bagi Kelompok Rentan</w:t>
            </w:r>
          </w:p>
        </w:tc>
      </w:tr>
      <w:tr w:rsidR="00EA1779" w:rsidRPr="00947848" w14:paraId="3CB43AB2" w14:textId="77777777" w:rsidTr="005D3189">
        <w:trPr>
          <w:jc w:val="center"/>
        </w:trPr>
        <w:tc>
          <w:tcPr>
            <w:tcW w:w="510" w:type="dxa"/>
          </w:tcPr>
          <w:p w14:paraId="7209C2B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B7F32D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9CECFB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04FBD825" w14:textId="00EC1D2F"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Penanganan Bencana</w:t>
            </w:r>
          </w:p>
        </w:tc>
        <w:tc>
          <w:tcPr>
            <w:tcW w:w="5102" w:type="dxa"/>
          </w:tcPr>
          <w:p w14:paraId="4C9FB139" w14:textId="6A5C3462"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Perlindungan Sosial Korban Bencana Alam Dan Sosial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255EB0E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Pelayanan Dukungan Psikososial</w:t>
            </w:r>
          </w:p>
        </w:tc>
      </w:tr>
      <w:tr w:rsidR="00EA1779" w:rsidRPr="00947848" w14:paraId="5A0FF5C1" w14:textId="77777777" w:rsidTr="005D3189">
        <w:trPr>
          <w:jc w:val="center"/>
        </w:trPr>
        <w:tc>
          <w:tcPr>
            <w:tcW w:w="510" w:type="dxa"/>
          </w:tcPr>
          <w:p w14:paraId="693C96C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471418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7EB03A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C555D87" w14:textId="0F3F0787"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Penanganan Bencana</w:t>
            </w:r>
          </w:p>
        </w:tc>
        <w:tc>
          <w:tcPr>
            <w:tcW w:w="5102" w:type="dxa"/>
          </w:tcPr>
          <w:p w14:paraId="31F1DD95" w14:textId="6C14F005"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Perlindungan Sosial Korban Bencana Alam Dan Sosial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26CE794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Penyediaan Tempat Penampungan Pengungsi</w:t>
            </w:r>
          </w:p>
        </w:tc>
      </w:tr>
      <w:tr w:rsidR="00EA1779" w:rsidRPr="002E36BB" w14:paraId="2E8B3988" w14:textId="77777777" w:rsidTr="005D3189">
        <w:trPr>
          <w:jc w:val="center"/>
        </w:trPr>
        <w:tc>
          <w:tcPr>
            <w:tcW w:w="510" w:type="dxa"/>
          </w:tcPr>
          <w:p w14:paraId="3153E03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9CD04B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93B4B9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0D072AFF" w14:textId="11638864"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Program Pelatihan Kerja Dan Produktivitas Tenaga Kerja</w:t>
            </w:r>
          </w:p>
        </w:tc>
        <w:tc>
          <w:tcPr>
            <w:tcW w:w="5102" w:type="dxa"/>
          </w:tcPr>
          <w:p w14:paraId="67093C2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Pembinaan Lembaga Pelatihan Kerja Swasta</w:t>
            </w:r>
          </w:p>
        </w:tc>
        <w:tc>
          <w:tcPr>
            <w:tcW w:w="4819" w:type="dxa"/>
          </w:tcPr>
          <w:p w14:paraId="6855618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Pembinaan Lembaga Pelatihan Kerja Swasta</w:t>
            </w:r>
          </w:p>
        </w:tc>
      </w:tr>
      <w:tr w:rsidR="00EA1779" w:rsidRPr="00947848" w14:paraId="2EFAD7AB" w14:textId="77777777" w:rsidTr="005D3189">
        <w:trPr>
          <w:jc w:val="center"/>
        </w:trPr>
        <w:tc>
          <w:tcPr>
            <w:tcW w:w="510" w:type="dxa"/>
          </w:tcPr>
          <w:p w14:paraId="2E2AE6C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EE542D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C42931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6441CAC9" w14:textId="2B579271"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Penempatan Tenaga Kerja</w:t>
            </w:r>
          </w:p>
        </w:tc>
        <w:tc>
          <w:tcPr>
            <w:tcW w:w="5102" w:type="dxa"/>
          </w:tcPr>
          <w:p w14:paraId="4B0D74DC" w14:textId="5ACB05F5"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Pelayanan Antar Kerja Di 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5E48EEB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Penyelenggaraan Unit Layanan Disabilitas Ketenagakerjaan</w:t>
            </w:r>
          </w:p>
        </w:tc>
      </w:tr>
      <w:tr w:rsidR="00EA1779" w:rsidRPr="00947848" w14:paraId="2B960834" w14:textId="77777777" w:rsidTr="005D3189">
        <w:trPr>
          <w:jc w:val="center"/>
        </w:trPr>
        <w:tc>
          <w:tcPr>
            <w:tcW w:w="510" w:type="dxa"/>
          </w:tcPr>
          <w:p w14:paraId="6830984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B4DED5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797533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0951E9C6" w14:textId="78F517C5"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Penempatan Tenaga Kerja</w:t>
            </w:r>
          </w:p>
        </w:tc>
        <w:tc>
          <w:tcPr>
            <w:tcW w:w="5102" w:type="dxa"/>
          </w:tcPr>
          <w:p w14:paraId="268204A2" w14:textId="43637691"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Pelayanan Antar Kerja Di 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64F87B1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Perluasan Kesempatan Kerja</w:t>
            </w:r>
          </w:p>
        </w:tc>
      </w:tr>
      <w:tr w:rsidR="00EA1779" w:rsidRPr="002E36BB" w14:paraId="0420B3E2" w14:textId="77777777" w:rsidTr="005D3189">
        <w:trPr>
          <w:jc w:val="center"/>
        </w:trPr>
        <w:tc>
          <w:tcPr>
            <w:tcW w:w="510" w:type="dxa"/>
          </w:tcPr>
          <w:p w14:paraId="35C5823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52245B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ED9320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5F288893" w14:textId="5C491CCC"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Hubungan Industrial</w:t>
            </w:r>
          </w:p>
        </w:tc>
        <w:tc>
          <w:tcPr>
            <w:tcW w:w="5102" w:type="dxa"/>
          </w:tcPr>
          <w:p w14:paraId="310C651E" w14:textId="64952301"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 xml:space="preserve">Pengesahan Peraturan Perusahaan Dan Pendaftaran Perjanjian Kerja Bersama Untuk Perusahaan Yang Hanya Beroperasi Dalam </w:t>
            </w:r>
            <w:r w:rsidR="00947848" w:rsidRPr="00947848">
              <w:rPr>
                <w:rFonts w:ascii="Bookman Old Style" w:hAnsi="Bookman Old Style" w:cs="Calibri"/>
                <w:color w:val="000000" w:themeColor="text1"/>
                <w:sz w:val="18"/>
                <w:szCs w:val="18"/>
                <w:lang w:val="fi-FI"/>
              </w:rPr>
              <w:t>1 (</w:t>
            </w:r>
            <w:r w:rsidRPr="00947848">
              <w:rPr>
                <w:rFonts w:ascii="Bookman Old Style" w:hAnsi="Bookman Old Style" w:cs="Calibri"/>
                <w:color w:val="000000" w:themeColor="text1"/>
                <w:sz w:val="18"/>
                <w:szCs w:val="18"/>
                <w:lang w:val="fi-FI"/>
              </w:rPr>
              <w:t>Satu</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c>
          <w:tcPr>
            <w:tcW w:w="4819" w:type="dxa"/>
          </w:tcPr>
          <w:p w14:paraId="438FF11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Penyelenggaraan Pendataan Dan Informasi Sarana Hubungan Industrial Dan Jaminan Sosial Tenaga Kerja Serta Pengupahan</w:t>
            </w:r>
          </w:p>
        </w:tc>
      </w:tr>
      <w:tr w:rsidR="00EA1779" w:rsidRPr="002E36BB" w14:paraId="3206C875" w14:textId="77777777" w:rsidTr="005D3189">
        <w:trPr>
          <w:jc w:val="center"/>
        </w:trPr>
        <w:tc>
          <w:tcPr>
            <w:tcW w:w="510" w:type="dxa"/>
          </w:tcPr>
          <w:p w14:paraId="75A1A53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54D019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64284A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89A02C7" w14:textId="426CEE9A"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Hubungan Industrial</w:t>
            </w:r>
          </w:p>
        </w:tc>
        <w:tc>
          <w:tcPr>
            <w:tcW w:w="5102" w:type="dxa"/>
          </w:tcPr>
          <w:p w14:paraId="0769616A" w14:textId="13022D4C"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Pencegahan Dan Penyelesaian Perselisihan Hubungan Industrial</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Mogok Kerja Dan Penutupan Perusahaan Di 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70CAE02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Pengembangan Pelaksanaan Jaminan Sosial Tenaga Kerja Dan Fasilitas Kesejahteraan Pekerja</w:t>
            </w:r>
          </w:p>
        </w:tc>
      </w:tr>
      <w:tr w:rsidR="00EA1779" w:rsidRPr="002E36BB" w14:paraId="5C1DBE9C" w14:textId="77777777" w:rsidTr="005D3189">
        <w:trPr>
          <w:jc w:val="center"/>
        </w:trPr>
        <w:tc>
          <w:tcPr>
            <w:tcW w:w="510" w:type="dxa"/>
          </w:tcPr>
          <w:p w14:paraId="49450DA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9291DF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96ED72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13830CA7" w14:textId="6EA08A59"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Pendaftaran Penduduk</w:t>
            </w:r>
          </w:p>
        </w:tc>
        <w:tc>
          <w:tcPr>
            <w:tcW w:w="5102" w:type="dxa"/>
          </w:tcPr>
          <w:p w14:paraId="2589124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Penyelenggaraan Pendaftaran Penduduk</w:t>
            </w:r>
          </w:p>
        </w:tc>
        <w:tc>
          <w:tcPr>
            <w:tcW w:w="4819" w:type="dxa"/>
          </w:tcPr>
          <w:p w14:paraId="168DE1D7" w14:textId="3BAE5325"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Komunikasi</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Informasi</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Dan Edukasi Kepada Pemangku Kepentingan Dan Masyarakat Terkait Pendaftaran Penduduk</w:t>
            </w:r>
          </w:p>
        </w:tc>
      </w:tr>
      <w:tr w:rsidR="00EA1779" w:rsidRPr="002E36BB" w14:paraId="4CD2ADAD" w14:textId="77777777" w:rsidTr="005D3189">
        <w:trPr>
          <w:jc w:val="center"/>
        </w:trPr>
        <w:tc>
          <w:tcPr>
            <w:tcW w:w="510" w:type="dxa"/>
          </w:tcPr>
          <w:p w14:paraId="7C2647C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39C86B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6E90A3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6A9BB354" w14:textId="331D4043"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Pencatatan Sipil</w:t>
            </w:r>
          </w:p>
        </w:tc>
        <w:tc>
          <w:tcPr>
            <w:tcW w:w="5102" w:type="dxa"/>
          </w:tcPr>
          <w:p w14:paraId="723B8C6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Pelayanan Pencatatan Sipil</w:t>
            </w:r>
          </w:p>
        </w:tc>
        <w:tc>
          <w:tcPr>
            <w:tcW w:w="4819" w:type="dxa"/>
          </w:tcPr>
          <w:p w14:paraId="71866B6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Peningkatan Dalam Pelayanan Pencatatan Sipil</w:t>
            </w:r>
          </w:p>
        </w:tc>
      </w:tr>
      <w:tr w:rsidR="00EA1779" w:rsidRPr="00947848" w14:paraId="7F23E5AE" w14:textId="77777777" w:rsidTr="005D3189">
        <w:trPr>
          <w:jc w:val="center"/>
        </w:trPr>
        <w:tc>
          <w:tcPr>
            <w:tcW w:w="510" w:type="dxa"/>
          </w:tcPr>
          <w:p w14:paraId="495D914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59C0D7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EBC730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0661F68B" w14:textId="4F18510D"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Informasi Administrasi Kependudukan</w:t>
            </w:r>
          </w:p>
        </w:tc>
        <w:tc>
          <w:tcPr>
            <w:tcW w:w="5102" w:type="dxa"/>
          </w:tcPr>
          <w:p w14:paraId="773BDCE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Pengumpulan Data Kependudukan Dan Pemanfaatan Dan Penyajian Database Kependudukan</w:t>
            </w:r>
          </w:p>
        </w:tc>
        <w:tc>
          <w:tcPr>
            <w:tcW w:w="4819" w:type="dxa"/>
          </w:tcPr>
          <w:p w14:paraId="4E9682C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Pengolahan Dan Penyajian Data Kependudukan</w:t>
            </w:r>
          </w:p>
        </w:tc>
      </w:tr>
      <w:tr w:rsidR="00EA1779" w:rsidRPr="002E36BB" w14:paraId="48B17BC2" w14:textId="77777777" w:rsidTr="005D3189">
        <w:trPr>
          <w:jc w:val="center"/>
        </w:trPr>
        <w:tc>
          <w:tcPr>
            <w:tcW w:w="510" w:type="dxa"/>
          </w:tcPr>
          <w:p w14:paraId="1F2F38C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1A2DC3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FE7690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95528C9" w14:textId="1F4D33E0"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Informasi Administrasi Kependudukan</w:t>
            </w:r>
          </w:p>
        </w:tc>
        <w:tc>
          <w:tcPr>
            <w:tcW w:w="5102" w:type="dxa"/>
          </w:tcPr>
          <w:p w14:paraId="630A746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Penyelenggaraan Pengelolaan Informasi Administrasi Kependudukan</w:t>
            </w:r>
          </w:p>
        </w:tc>
        <w:tc>
          <w:tcPr>
            <w:tcW w:w="4819" w:type="dxa"/>
          </w:tcPr>
          <w:p w14:paraId="23211F1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Fasilitasi Terkait Pengelolaan Informasi Administrasi Kependudukan</w:t>
            </w:r>
          </w:p>
        </w:tc>
      </w:tr>
      <w:tr w:rsidR="00EA1779" w:rsidRPr="00947848" w14:paraId="4F97420D" w14:textId="77777777" w:rsidTr="005D3189">
        <w:trPr>
          <w:jc w:val="center"/>
        </w:trPr>
        <w:tc>
          <w:tcPr>
            <w:tcW w:w="510" w:type="dxa"/>
          </w:tcPr>
          <w:p w14:paraId="5BE59E3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2F45F0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3EF6E3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5668238" w14:textId="78D0F66F"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Profil Kependudukan</w:t>
            </w:r>
          </w:p>
        </w:tc>
        <w:tc>
          <w:tcPr>
            <w:tcW w:w="5102" w:type="dxa"/>
          </w:tcPr>
          <w:p w14:paraId="389E6C5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Penyusunan Profil Kependudukan</w:t>
            </w:r>
          </w:p>
        </w:tc>
        <w:tc>
          <w:tcPr>
            <w:tcW w:w="4819" w:type="dxa"/>
          </w:tcPr>
          <w:p w14:paraId="30AF492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Penyusunan Profil Data Perkembangan Dan Proyeksi Kependudukan Serta Kebutuhan Yang Lain</w:t>
            </w:r>
          </w:p>
        </w:tc>
      </w:tr>
      <w:tr w:rsidR="00EA1779" w:rsidRPr="002E36BB" w14:paraId="0D54870E" w14:textId="77777777" w:rsidTr="005D3189">
        <w:trPr>
          <w:jc w:val="center"/>
        </w:trPr>
        <w:tc>
          <w:tcPr>
            <w:tcW w:w="510" w:type="dxa"/>
          </w:tcPr>
          <w:p w14:paraId="78CDCC7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A2A69C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828716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1F203A4E" w14:textId="039DAF74"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Penataan Desa</w:t>
            </w:r>
          </w:p>
        </w:tc>
        <w:tc>
          <w:tcPr>
            <w:tcW w:w="5102" w:type="dxa"/>
          </w:tcPr>
          <w:p w14:paraId="32697E2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Penyelenggaraan Penataan Desa</w:t>
            </w:r>
          </w:p>
        </w:tc>
        <w:tc>
          <w:tcPr>
            <w:tcW w:w="4819" w:type="dxa"/>
          </w:tcPr>
          <w:p w14:paraId="14188FE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Fasilitasi Sarana Dan Prasarana Desa</w:t>
            </w:r>
          </w:p>
        </w:tc>
      </w:tr>
      <w:tr w:rsidR="00EA1779" w:rsidRPr="002E36BB" w14:paraId="58492AA4" w14:textId="77777777" w:rsidTr="005D3189">
        <w:trPr>
          <w:jc w:val="center"/>
        </w:trPr>
        <w:tc>
          <w:tcPr>
            <w:tcW w:w="510" w:type="dxa"/>
          </w:tcPr>
          <w:p w14:paraId="7ECDCF2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8918F7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339C95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284AD5B7" w14:textId="3DF529C9"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Program Peningkatan Kerja Sama Desa</w:t>
            </w:r>
          </w:p>
        </w:tc>
        <w:tc>
          <w:tcPr>
            <w:tcW w:w="5102" w:type="dxa"/>
          </w:tcPr>
          <w:p w14:paraId="59F5A03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Fasilitasi Kerja Sama Antar Desa</w:t>
            </w:r>
          </w:p>
        </w:tc>
        <w:tc>
          <w:tcPr>
            <w:tcW w:w="4819" w:type="dxa"/>
          </w:tcPr>
          <w:p w14:paraId="3F0FB2BF" w14:textId="28E1ACB5"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Fasilitasi Kerja Sama Antar Desa Dalam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2E36BB" w14:paraId="5AD9B9E2" w14:textId="77777777" w:rsidTr="005D3189">
        <w:trPr>
          <w:jc w:val="center"/>
        </w:trPr>
        <w:tc>
          <w:tcPr>
            <w:tcW w:w="510" w:type="dxa"/>
          </w:tcPr>
          <w:p w14:paraId="09F5CCF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5C3FA9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A713FC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79E8096F" w14:textId="17C3626E"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 xml:space="preserve">Program Administrasi </w:t>
            </w:r>
            <w:r w:rsidRPr="00947848">
              <w:rPr>
                <w:rFonts w:ascii="Bookman Old Style" w:hAnsi="Bookman Old Style" w:cs="Calibri"/>
                <w:color w:val="000000" w:themeColor="text1"/>
                <w:sz w:val="18"/>
                <w:szCs w:val="18"/>
              </w:rPr>
              <w:lastRenderedPageBreak/>
              <w:t>Pemerintahan Desa</w:t>
            </w:r>
          </w:p>
        </w:tc>
        <w:tc>
          <w:tcPr>
            <w:tcW w:w="5102" w:type="dxa"/>
          </w:tcPr>
          <w:p w14:paraId="55BEE83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lastRenderedPageBreak/>
              <w:t xml:space="preserve">Pembinaan Dan Pengawasan Penyelenggaraan </w:t>
            </w:r>
            <w:r w:rsidRPr="00947848">
              <w:rPr>
                <w:rFonts w:ascii="Bookman Old Style" w:hAnsi="Bookman Old Style" w:cs="Calibri"/>
                <w:color w:val="000000" w:themeColor="text1"/>
                <w:sz w:val="18"/>
                <w:szCs w:val="18"/>
              </w:rPr>
              <w:lastRenderedPageBreak/>
              <w:t>Administrasi Pemerintahan Desa</w:t>
            </w:r>
          </w:p>
        </w:tc>
        <w:tc>
          <w:tcPr>
            <w:tcW w:w="4819" w:type="dxa"/>
          </w:tcPr>
          <w:p w14:paraId="17DED68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lastRenderedPageBreak/>
              <w:t xml:space="preserve">Fasilitasi Penyelenggaraan Administrasi </w:t>
            </w:r>
            <w:r w:rsidRPr="00947848">
              <w:rPr>
                <w:rFonts w:ascii="Bookman Old Style" w:hAnsi="Bookman Old Style" w:cs="Calibri"/>
                <w:color w:val="000000" w:themeColor="text1"/>
                <w:sz w:val="18"/>
                <w:szCs w:val="18"/>
                <w:lang w:val="fi-FI"/>
              </w:rPr>
              <w:lastRenderedPageBreak/>
              <w:t>Pemerintahan Desa</w:t>
            </w:r>
          </w:p>
        </w:tc>
      </w:tr>
      <w:tr w:rsidR="00EA1779" w:rsidRPr="002E36BB" w14:paraId="17AB8744" w14:textId="77777777" w:rsidTr="005D3189">
        <w:trPr>
          <w:jc w:val="center"/>
        </w:trPr>
        <w:tc>
          <w:tcPr>
            <w:tcW w:w="510" w:type="dxa"/>
          </w:tcPr>
          <w:p w14:paraId="6DBD0B0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85E373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179CB2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5218E8CA" w14:textId="52ACA5BE"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Administrasi Pemerintahan Desa</w:t>
            </w:r>
          </w:p>
        </w:tc>
        <w:tc>
          <w:tcPr>
            <w:tcW w:w="5102" w:type="dxa"/>
          </w:tcPr>
          <w:p w14:paraId="20A75C8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Pembinaan Dan Pengawasan Penyelenggaraan Administrasi Pemerintahan Desa</w:t>
            </w:r>
          </w:p>
        </w:tc>
        <w:tc>
          <w:tcPr>
            <w:tcW w:w="4819" w:type="dxa"/>
          </w:tcPr>
          <w:p w14:paraId="4F94B9D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Fasilitasi Penyusunan Perencanaan Pembangunan Desa</w:t>
            </w:r>
          </w:p>
        </w:tc>
      </w:tr>
      <w:tr w:rsidR="00EA1779" w:rsidRPr="00947848" w14:paraId="4B7112B9" w14:textId="77777777" w:rsidTr="005D3189">
        <w:trPr>
          <w:jc w:val="center"/>
        </w:trPr>
        <w:tc>
          <w:tcPr>
            <w:tcW w:w="510" w:type="dxa"/>
          </w:tcPr>
          <w:p w14:paraId="2A70FAB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B4F357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8C3012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0044A415" w14:textId="18D78323"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Administrasi Pemerintahan Desa</w:t>
            </w:r>
          </w:p>
        </w:tc>
        <w:tc>
          <w:tcPr>
            <w:tcW w:w="5102" w:type="dxa"/>
          </w:tcPr>
          <w:p w14:paraId="64576A2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Pembinaan Dan Pengawasan Penyelenggaraan Administrasi Pemerintahan Desa</w:t>
            </w:r>
          </w:p>
        </w:tc>
        <w:tc>
          <w:tcPr>
            <w:tcW w:w="4819" w:type="dxa"/>
          </w:tcPr>
          <w:p w14:paraId="08915B8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Fasilitasi Pengelolaan Keuangan Desa</w:t>
            </w:r>
          </w:p>
        </w:tc>
      </w:tr>
      <w:tr w:rsidR="00EA1779" w:rsidRPr="00947848" w14:paraId="57D08026" w14:textId="77777777" w:rsidTr="005D3189">
        <w:trPr>
          <w:jc w:val="center"/>
        </w:trPr>
        <w:tc>
          <w:tcPr>
            <w:tcW w:w="510" w:type="dxa"/>
          </w:tcPr>
          <w:p w14:paraId="4BE8246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3C8DA5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B6DC09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D964BCE" w14:textId="75C7FF14"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Administrasi Pemerintahan Desa</w:t>
            </w:r>
          </w:p>
        </w:tc>
        <w:tc>
          <w:tcPr>
            <w:tcW w:w="5102" w:type="dxa"/>
          </w:tcPr>
          <w:p w14:paraId="19E705C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Pembinaan Dan Pengawasan Penyelenggaraan Administrasi Pemerintahan Desa</w:t>
            </w:r>
          </w:p>
        </w:tc>
        <w:tc>
          <w:tcPr>
            <w:tcW w:w="4819" w:type="dxa"/>
          </w:tcPr>
          <w:p w14:paraId="4ED4E13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Fasilitasi Pengelolaan Aset Desa</w:t>
            </w:r>
          </w:p>
        </w:tc>
      </w:tr>
      <w:tr w:rsidR="00EA1779" w:rsidRPr="002E36BB" w14:paraId="054BB7DC" w14:textId="77777777" w:rsidTr="005D3189">
        <w:trPr>
          <w:jc w:val="center"/>
        </w:trPr>
        <w:tc>
          <w:tcPr>
            <w:tcW w:w="510" w:type="dxa"/>
          </w:tcPr>
          <w:p w14:paraId="74D1201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5C9474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5C16EA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599A4908" w14:textId="7300EF46"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Program Pemberdayaan Lembaga Kemasyarakatan, Lembaga Adat Dan Masyarakat Hukum Adat</w:t>
            </w:r>
          </w:p>
        </w:tc>
        <w:tc>
          <w:tcPr>
            <w:tcW w:w="5102" w:type="dxa"/>
          </w:tcPr>
          <w:p w14:paraId="0EF0926C" w14:textId="11810926"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Pemberdayaan Lembaga Kemasyarakatan Yang Bergerak Di Bidang Pemberdayaan Desa Dan Lembaga Adat Tingkat 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 Serta Pemberdayaan Masyarakat Hukum Adat Yang Masyarakat Pelakunya Hukum Adat Yang Sama Dalam 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3E2DFCE5" w14:textId="515C87C6"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Fasilitasi Penataan</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Pemberdayaan Dan Pendayagunaan Kelembagaan Lembaga Kemasyarakatan Desa</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 xml:space="preserve">Kelurahan </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RT</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RW</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PKK</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Posyandu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LPM</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Dan Karang Taruna</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Lembaga Adat Desa</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Kelurahan Dan Masyarakat Hukum Adat</w:t>
            </w:r>
          </w:p>
        </w:tc>
      </w:tr>
      <w:tr w:rsidR="00EA1779" w:rsidRPr="002E36BB" w14:paraId="517620B6" w14:textId="77777777" w:rsidTr="005D3189">
        <w:trPr>
          <w:jc w:val="center"/>
        </w:trPr>
        <w:tc>
          <w:tcPr>
            <w:tcW w:w="510" w:type="dxa"/>
          </w:tcPr>
          <w:p w14:paraId="44D91E2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866B6F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78580F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6AB32788" w14:textId="1900FFC0"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Program Pemberdayaan Lembaga Kemasyarakatan, Lembaga Adat Dan Masyarakat Hukum Adat</w:t>
            </w:r>
          </w:p>
        </w:tc>
        <w:tc>
          <w:tcPr>
            <w:tcW w:w="5102" w:type="dxa"/>
          </w:tcPr>
          <w:p w14:paraId="76006977" w14:textId="5318926D"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Pemberdayaan Lembaga Kemasyarakatan Yang Bergerak Di Bidang Pemberdayaan Desa Dan Lembaga Adat Tingkat 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 Serta Pemberdayaan Masyarakat Hukum Adat Yang Masyarakat Pelakunya Hukum Adat Yang Sama Dalam 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08DAEB0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Fasilitasi Pengembangan Usaha Ekonomi Masyarakat Dan Pemerintah Desa Dalam Meningkatkan Pendapatan Asli Desa</w:t>
            </w:r>
          </w:p>
        </w:tc>
      </w:tr>
      <w:tr w:rsidR="00EA1779" w:rsidRPr="002E36BB" w14:paraId="1D818F7B" w14:textId="77777777" w:rsidTr="005D3189">
        <w:trPr>
          <w:jc w:val="center"/>
        </w:trPr>
        <w:tc>
          <w:tcPr>
            <w:tcW w:w="510" w:type="dxa"/>
          </w:tcPr>
          <w:p w14:paraId="3BD1CB6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A75B7E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11C6E8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2140FEA" w14:textId="7085B1C7"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Program Pemberdayaan Lembaga Kemasyarakatan, Lembaga Adat Dan Masyarakat Hukum Adat</w:t>
            </w:r>
          </w:p>
        </w:tc>
        <w:tc>
          <w:tcPr>
            <w:tcW w:w="5102" w:type="dxa"/>
          </w:tcPr>
          <w:p w14:paraId="16B3674A" w14:textId="1FF2449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Pemberdayaan Lembaga Kemasyarakatan Yang Bergerak Di Bidang Pemberdayaan Desa Dan Lembaga Adat Tingkat 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 Serta Pemberdayaan Masyarakat Hukum Adat Yang Masyarakat Pelakunya Hukum Adat Yang Sama Dalam 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7B8E4F3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Fasilitasi Tim Penggerak PKK Dalam Penyelenggaraan Gerakan Pemberdayaan Masyarakat Dan Kesejahteraan Keluarga</w:t>
            </w:r>
          </w:p>
        </w:tc>
      </w:tr>
      <w:tr w:rsidR="00EA1779" w:rsidRPr="002E36BB" w14:paraId="5C773F89" w14:textId="77777777" w:rsidTr="005D3189">
        <w:trPr>
          <w:jc w:val="center"/>
        </w:trPr>
        <w:tc>
          <w:tcPr>
            <w:tcW w:w="510" w:type="dxa"/>
          </w:tcPr>
          <w:p w14:paraId="0E6A127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6531C3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D6E8B0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674CAE3" w14:textId="04315362"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Program Penyelenggaraan Lalu Lintas Dan Angkutan Jalan (Llaj)</w:t>
            </w:r>
          </w:p>
        </w:tc>
        <w:tc>
          <w:tcPr>
            <w:tcW w:w="5102" w:type="dxa"/>
          </w:tcPr>
          <w:p w14:paraId="39983F55" w14:textId="6AC3197A"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Penyediaan Angkutan Umum Untuk Jasa Angkutan Orang Dan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 xml:space="preserve">Atau Barang Antar Kota 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c>
          <w:tcPr>
            <w:tcW w:w="4819" w:type="dxa"/>
          </w:tcPr>
          <w:p w14:paraId="20C263B1" w14:textId="44578A3D"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Penyediaan Angkutan Umum Untuk Jasa Angkutan Orang Dan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 xml:space="preserve">Atau Barang Antar Kota 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w:t>
            </w:r>
            <w:r w:rsidRPr="00947848">
              <w:rPr>
                <w:rFonts w:ascii="Bookman Old Style" w:hAnsi="Bookman Old Style" w:cs="Calibri"/>
                <w:color w:val="000000" w:themeColor="text1"/>
                <w:sz w:val="18"/>
                <w:szCs w:val="18"/>
                <w:lang w:val="sv-SE"/>
              </w:rPr>
              <w:t>Kota</w:t>
            </w:r>
          </w:p>
        </w:tc>
      </w:tr>
      <w:tr w:rsidR="00EA1779" w:rsidRPr="00947848" w14:paraId="73D42FBF" w14:textId="77777777" w:rsidTr="005D3189">
        <w:trPr>
          <w:jc w:val="center"/>
        </w:trPr>
        <w:tc>
          <w:tcPr>
            <w:tcW w:w="510" w:type="dxa"/>
          </w:tcPr>
          <w:p w14:paraId="65CD5A7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215409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45B5F6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6479BDCD" w14:textId="286ADF48"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Perikanan Tangkap</w:t>
            </w:r>
          </w:p>
        </w:tc>
        <w:tc>
          <w:tcPr>
            <w:tcW w:w="5102" w:type="dxa"/>
          </w:tcPr>
          <w:p w14:paraId="2D735A1C" w14:textId="72F16D79"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Pemberdayaan Nelayan Kecil Dalam Daerah Kabupaten</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Kota</w:t>
            </w:r>
          </w:p>
        </w:tc>
        <w:tc>
          <w:tcPr>
            <w:tcW w:w="4819" w:type="dxa"/>
          </w:tcPr>
          <w:p w14:paraId="3D54A89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Pengembangan Kapasitas Nelayan Kecil</w:t>
            </w:r>
          </w:p>
        </w:tc>
      </w:tr>
      <w:tr w:rsidR="00EA1779" w:rsidRPr="002E36BB" w14:paraId="37848488" w14:textId="77777777" w:rsidTr="005D3189">
        <w:trPr>
          <w:jc w:val="center"/>
        </w:trPr>
        <w:tc>
          <w:tcPr>
            <w:tcW w:w="510" w:type="dxa"/>
          </w:tcPr>
          <w:p w14:paraId="2E38A78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E7EAFB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D28E87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2128AAA5" w14:textId="7698EC8D"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Perikanan Budidaya</w:t>
            </w:r>
          </w:p>
        </w:tc>
        <w:tc>
          <w:tcPr>
            <w:tcW w:w="5102" w:type="dxa"/>
          </w:tcPr>
          <w:p w14:paraId="302737E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Pemberdayaan Pembudi Daya Ikan Kecil</w:t>
            </w:r>
          </w:p>
        </w:tc>
        <w:tc>
          <w:tcPr>
            <w:tcW w:w="4819" w:type="dxa"/>
          </w:tcPr>
          <w:p w14:paraId="6B97BEE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Pengembangan Kapasitas Pembudi Daya Ikan Kecil</w:t>
            </w:r>
          </w:p>
        </w:tc>
      </w:tr>
      <w:tr w:rsidR="00EA1779" w:rsidRPr="002E36BB" w14:paraId="5CB5825F" w14:textId="77777777" w:rsidTr="005D3189">
        <w:trPr>
          <w:jc w:val="center"/>
        </w:trPr>
        <w:tc>
          <w:tcPr>
            <w:tcW w:w="510" w:type="dxa"/>
          </w:tcPr>
          <w:p w14:paraId="71DD27C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C4AE27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FDFCB6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902ED2A" w14:textId="1CA2D3C8"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Perikanan Budidaya</w:t>
            </w:r>
          </w:p>
        </w:tc>
        <w:tc>
          <w:tcPr>
            <w:tcW w:w="5102" w:type="dxa"/>
          </w:tcPr>
          <w:p w14:paraId="105133E9"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Pemberdayaan Pembudi Daya Ikan Kecil</w:t>
            </w:r>
          </w:p>
        </w:tc>
        <w:tc>
          <w:tcPr>
            <w:tcW w:w="4819" w:type="dxa"/>
          </w:tcPr>
          <w:p w14:paraId="16412858" w14:textId="727AAD36"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Pemberian Pendampingan</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Kemudahanan Akses Ilmu Pengetahuan</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Teknologi Dan Informasi</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Serta Penyelenggaraan Pendidikan Dan Pelatihan</w:t>
            </w:r>
          </w:p>
        </w:tc>
      </w:tr>
      <w:tr w:rsidR="00EA1779" w:rsidRPr="002E36BB" w14:paraId="167B1521" w14:textId="77777777" w:rsidTr="005D3189">
        <w:trPr>
          <w:jc w:val="center"/>
        </w:trPr>
        <w:tc>
          <w:tcPr>
            <w:tcW w:w="510" w:type="dxa"/>
          </w:tcPr>
          <w:p w14:paraId="3A575E8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4D1A5E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9D742E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6FF01EE9" w14:textId="7131490F"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Perikanan Budidaya</w:t>
            </w:r>
          </w:p>
        </w:tc>
        <w:tc>
          <w:tcPr>
            <w:tcW w:w="5102" w:type="dxa"/>
          </w:tcPr>
          <w:p w14:paraId="69DED5A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Pengelolaan Pembudidayaan Ikan</w:t>
            </w:r>
          </w:p>
        </w:tc>
        <w:tc>
          <w:tcPr>
            <w:tcW w:w="4819" w:type="dxa"/>
          </w:tcPr>
          <w:p w14:paraId="24B6DE4E" w14:textId="42DA3CC9"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 xml:space="preserve">Penyediaan Prasarana Pembudidayaan Ikan Dalam </w:t>
            </w:r>
            <w:r w:rsidR="00947848" w:rsidRPr="00947848">
              <w:rPr>
                <w:rFonts w:ascii="Bookman Old Style" w:hAnsi="Bookman Old Style" w:cs="Calibri"/>
                <w:color w:val="000000" w:themeColor="text1"/>
                <w:sz w:val="18"/>
                <w:szCs w:val="18"/>
                <w:lang w:val="fi-FI"/>
              </w:rPr>
              <w:t>1 (</w:t>
            </w:r>
            <w:r w:rsidRPr="00947848">
              <w:rPr>
                <w:rFonts w:ascii="Bookman Old Style" w:hAnsi="Bookman Old Style" w:cs="Calibri"/>
                <w:color w:val="000000" w:themeColor="text1"/>
                <w:sz w:val="18"/>
                <w:szCs w:val="18"/>
                <w:lang w:val="fi-FI"/>
              </w:rPr>
              <w:t>Satu</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2E36BB" w14:paraId="59CEFBB5" w14:textId="77777777" w:rsidTr="005D3189">
        <w:trPr>
          <w:jc w:val="center"/>
        </w:trPr>
        <w:tc>
          <w:tcPr>
            <w:tcW w:w="510" w:type="dxa"/>
          </w:tcPr>
          <w:p w14:paraId="0AE64EB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06646A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EB23B4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82A4171" w14:textId="6B733A11"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Pengelolaan Perikanan Budidaya</w:t>
            </w:r>
          </w:p>
        </w:tc>
        <w:tc>
          <w:tcPr>
            <w:tcW w:w="5102" w:type="dxa"/>
          </w:tcPr>
          <w:p w14:paraId="481D54E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Pengelolaan Pembudidayaan Ikan</w:t>
            </w:r>
          </w:p>
        </w:tc>
        <w:tc>
          <w:tcPr>
            <w:tcW w:w="4819" w:type="dxa"/>
          </w:tcPr>
          <w:p w14:paraId="284E2ADC" w14:textId="499F5324"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 xml:space="preserve">Penjaminan Ketersediaan Sarana Pembudidayaan Ikan Dalam </w:t>
            </w:r>
            <w:r w:rsidR="00947848" w:rsidRPr="00947848">
              <w:rPr>
                <w:rFonts w:ascii="Bookman Old Style" w:hAnsi="Bookman Old Style" w:cs="Calibri"/>
                <w:color w:val="000000" w:themeColor="text1"/>
                <w:sz w:val="18"/>
                <w:szCs w:val="18"/>
                <w:lang w:val="fi-FI"/>
              </w:rPr>
              <w:t>1 (</w:t>
            </w:r>
            <w:r w:rsidRPr="00947848">
              <w:rPr>
                <w:rFonts w:ascii="Bookman Old Style" w:hAnsi="Bookman Old Style" w:cs="Calibri"/>
                <w:color w:val="000000" w:themeColor="text1"/>
                <w:sz w:val="18"/>
                <w:szCs w:val="18"/>
                <w:lang w:val="fi-FI"/>
              </w:rPr>
              <w:t>Satu</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2E36BB" w14:paraId="05C5C336" w14:textId="77777777" w:rsidTr="005D3189">
        <w:trPr>
          <w:jc w:val="center"/>
        </w:trPr>
        <w:tc>
          <w:tcPr>
            <w:tcW w:w="510" w:type="dxa"/>
          </w:tcPr>
          <w:p w14:paraId="749B3B0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2344115"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9B1655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3DE4A691" w14:textId="71B47980"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Program Pengolahan Dan Pemasaran Hasil Perikanan</w:t>
            </w:r>
          </w:p>
        </w:tc>
        <w:tc>
          <w:tcPr>
            <w:tcW w:w="5102" w:type="dxa"/>
          </w:tcPr>
          <w:p w14:paraId="07D6ED02" w14:textId="5FEC209D"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t xml:space="preserve">Penyediaan Dan Penyaluran Bahan Baku Industri Pengolahan Ikan 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Kota</w:t>
            </w:r>
          </w:p>
        </w:tc>
        <w:tc>
          <w:tcPr>
            <w:tcW w:w="4819" w:type="dxa"/>
          </w:tcPr>
          <w:p w14:paraId="5B4F2185" w14:textId="26D00B8C"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 xml:space="preserve">Peningkatan Ketersediaan Ikan Untuk Konsumsi Dan Usaha Pengolahan Dalam </w:t>
            </w:r>
            <w:r w:rsidR="00947848" w:rsidRPr="00947848">
              <w:rPr>
                <w:rFonts w:ascii="Bookman Old Style" w:hAnsi="Bookman Old Style" w:cs="Calibri"/>
                <w:color w:val="000000" w:themeColor="text1"/>
                <w:sz w:val="18"/>
                <w:szCs w:val="18"/>
                <w:lang w:val="fi-FI"/>
              </w:rPr>
              <w:t>1 (</w:t>
            </w:r>
            <w:r w:rsidRPr="00947848">
              <w:rPr>
                <w:rFonts w:ascii="Bookman Old Style" w:hAnsi="Bookman Old Style" w:cs="Calibri"/>
                <w:color w:val="000000" w:themeColor="text1"/>
                <w:sz w:val="18"/>
                <w:szCs w:val="18"/>
                <w:lang w:val="fi-FI"/>
              </w:rPr>
              <w:t>Satu</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2E36BB" w14:paraId="5A8A7C0A" w14:textId="77777777" w:rsidTr="005D3189">
        <w:trPr>
          <w:jc w:val="center"/>
        </w:trPr>
        <w:tc>
          <w:tcPr>
            <w:tcW w:w="510" w:type="dxa"/>
          </w:tcPr>
          <w:p w14:paraId="0EDEA492"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E5C2020"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F49301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10A0F8B" w14:textId="05B7B91B"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 xml:space="preserve">Program Pengolahan Dan </w:t>
            </w:r>
            <w:r w:rsidRPr="00947848">
              <w:rPr>
                <w:rFonts w:ascii="Bookman Old Style" w:hAnsi="Bookman Old Style" w:cs="Calibri"/>
                <w:color w:val="000000" w:themeColor="text1"/>
                <w:sz w:val="18"/>
                <w:szCs w:val="18"/>
                <w:lang w:val="fi-FI"/>
              </w:rPr>
              <w:lastRenderedPageBreak/>
              <w:t>Pemasaran Hasil Perikanan</w:t>
            </w:r>
          </w:p>
        </w:tc>
        <w:tc>
          <w:tcPr>
            <w:tcW w:w="5102" w:type="dxa"/>
          </w:tcPr>
          <w:p w14:paraId="3A032502" w14:textId="58E58BD0"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sv-SE"/>
              </w:rPr>
              <w:lastRenderedPageBreak/>
              <w:t xml:space="preserve">Penyediaan Dan Penyaluran Bahan Baku Industri </w:t>
            </w:r>
            <w:r w:rsidRPr="00947848">
              <w:rPr>
                <w:rFonts w:ascii="Bookman Old Style" w:hAnsi="Bookman Old Style" w:cs="Calibri"/>
                <w:color w:val="000000" w:themeColor="text1"/>
                <w:sz w:val="18"/>
                <w:szCs w:val="18"/>
                <w:lang w:val="sv-SE"/>
              </w:rPr>
              <w:lastRenderedPageBreak/>
              <w:t xml:space="preserve">Pengolahan Ikan Dalam </w:t>
            </w:r>
            <w:r w:rsidR="00947848" w:rsidRPr="00947848">
              <w:rPr>
                <w:rFonts w:ascii="Bookman Old Style" w:hAnsi="Bookman Old Style" w:cs="Calibri"/>
                <w:color w:val="000000" w:themeColor="text1"/>
                <w:sz w:val="18"/>
                <w:szCs w:val="18"/>
                <w:lang w:val="sv-SE"/>
              </w:rPr>
              <w:t>1 (</w:t>
            </w:r>
            <w:r w:rsidRPr="00947848">
              <w:rPr>
                <w:rFonts w:ascii="Bookman Old Style" w:hAnsi="Bookman Old Style" w:cs="Calibri"/>
                <w:color w:val="000000" w:themeColor="text1"/>
                <w:sz w:val="18"/>
                <w:szCs w:val="18"/>
                <w:lang w:val="sv-SE"/>
              </w:rPr>
              <w:t>Satu</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Daerah Kabupaten</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Kota</w:t>
            </w:r>
          </w:p>
        </w:tc>
        <w:tc>
          <w:tcPr>
            <w:tcW w:w="4819" w:type="dxa"/>
          </w:tcPr>
          <w:p w14:paraId="25AF8B94" w14:textId="3328241D"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lastRenderedPageBreak/>
              <w:t xml:space="preserve">Pemberian Fasilitas Bagi Pelaku Usaha Perikanan </w:t>
            </w:r>
            <w:r w:rsidRPr="00947848">
              <w:rPr>
                <w:rFonts w:ascii="Bookman Old Style" w:hAnsi="Bookman Old Style" w:cs="Calibri"/>
                <w:color w:val="000000" w:themeColor="text1"/>
                <w:sz w:val="18"/>
                <w:szCs w:val="18"/>
                <w:lang w:val="fi-FI"/>
              </w:rPr>
              <w:lastRenderedPageBreak/>
              <w:t xml:space="preserve">Skala Mikro Dan Kecil Dalam </w:t>
            </w:r>
            <w:r w:rsidR="00947848" w:rsidRPr="00947848">
              <w:rPr>
                <w:rFonts w:ascii="Bookman Old Style" w:hAnsi="Bookman Old Style" w:cs="Calibri"/>
                <w:color w:val="000000" w:themeColor="text1"/>
                <w:sz w:val="18"/>
                <w:szCs w:val="18"/>
                <w:lang w:val="fi-FI"/>
              </w:rPr>
              <w:t>1 (</w:t>
            </w:r>
            <w:r w:rsidRPr="00947848">
              <w:rPr>
                <w:rFonts w:ascii="Bookman Old Style" w:hAnsi="Bookman Old Style" w:cs="Calibri"/>
                <w:color w:val="000000" w:themeColor="text1"/>
                <w:sz w:val="18"/>
                <w:szCs w:val="18"/>
                <w:lang w:val="fi-FI"/>
              </w:rPr>
              <w:t>Satu</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Daerah Kabupaten</w:t>
            </w:r>
            <w:r w:rsidR="00947848" w:rsidRPr="00947848">
              <w:rPr>
                <w:rFonts w:ascii="Bookman Old Style" w:hAnsi="Bookman Old Style" w:cs="Calibri"/>
                <w:color w:val="000000" w:themeColor="text1"/>
                <w:sz w:val="18"/>
                <w:szCs w:val="18"/>
                <w:lang w:val="fi-FI"/>
              </w:rPr>
              <w:t>/</w:t>
            </w:r>
            <w:r w:rsidRPr="00947848">
              <w:rPr>
                <w:rFonts w:ascii="Bookman Old Style" w:hAnsi="Bookman Old Style" w:cs="Calibri"/>
                <w:color w:val="000000" w:themeColor="text1"/>
                <w:sz w:val="18"/>
                <w:szCs w:val="18"/>
                <w:lang w:val="fi-FI"/>
              </w:rPr>
              <w:t>Kota</w:t>
            </w:r>
          </w:p>
        </w:tc>
      </w:tr>
      <w:tr w:rsidR="00EA1779" w:rsidRPr="002E36BB" w14:paraId="6674A269" w14:textId="77777777" w:rsidTr="005D3189">
        <w:trPr>
          <w:jc w:val="center"/>
        </w:trPr>
        <w:tc>
          <w:tcPr>
            <w:tcW w:w="510" w:type="dxa"/>
          </w:tcPr>
          <w:p w14:paraId="0DC56C3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9D558F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8C3C80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627B8CB1" w14:textId="1675EE03"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Penyediaan Dan Pengembangan Sarana Pertanian</w:t>
            </w:r>
          </w:p>
        </w:tc>
        <w:tc>
          <w:tcPr>
            <w:tcW w:w="5102" w:type="dxa"/>
          </w:tcPr>
          <w:p w14:paraId="38D1479B"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Pengawasan Penggunaan Sarana Pertanian</w:t>
            </w:r>
          </w:p>
        </w:tc>
        <w:tc>
          <w:tcPr>
            <w:tcW w:w="4819" w:type="dxa"/>
          </w:tcPr>
          <w:p w14:paraId="4FB4CEF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Pendampingan Penggunaan Sarana Pendukung Pertanian</w:t>
            </w:r>
          </w:p>
        </w:tc>
      </w:tr>
      <w:tr w:rsidR="00EA1779" w:rsidRPr="00947848" w14:paraId="259B538B" w14:textId="77777777" w:rsidTr="005D3189">
        <w:trPr>
          <w:jc w:val="center"/>
        </w:trPr>
        <w:tc>
          <w:tcPr>
            <w:tcW w:w="510" w:type="dxa"/>
          </w:tcPr>
          <w:p w14:paraId="2387775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EF99B8C"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8D10F04"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7079198" w14:textId="274B7ED1"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Penyediaan Dan Pengembangan Prasarana Pertanian</w:t>
            </w:r>
          </w:p>
        </w:tc>
        <w:tc>
          <w:tcPr>
            <w:tcW w:w="5102" w:type="dxa"/>
          </w:tcPr>
          <w:p w14:paraId="08694E23"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Pembangunan Prasarana Pertanian</w:t>
            </w:r>
          </w:p>
        </w:tc>
        <w:tc>
          <w:tcPr>
            <w:tcW w:w="4819" w:type="dxa"/>
          </w:tcPr>
          <w:p w14:paraId="4AE746FE" w14:textId="253AF56E"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Pembangunan</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Rehabilitasi Dan Pemeliharaan Embung Pertanian</w:t>
            </w:r>
          </w:p>
        </w:tc>
      </w:tr>
      <w:tr w:rsidR="00EA1779" w:rsidRPr="002E36BB" w14:paraId="7E07E4FE" w14:textId="77777777" w:rsidTr="005D3189">
        <w:trPr>
          <w:jc w:val="center"/>
        </w:trPr>
        <w:tc>
          <w:tcPr>
            <w:tcW w:w="510" w:type="dxa"/>
          </w:tcPr>
          <w:p w14:paraId="52E0CA1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4B5E951"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1C47FCD"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4339E28F" w14:textId="1D34E84C"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Penyediaan Dan Pengembangan Prasarana Pertanian</w:t>
            </w:r>
          </w:p>
        </w:tc>
        <w:tc>
          <w:tcPr>
            <w:tcW w:w="5102" w:type="dxa"/>
          </w:tcPr>
          <w:p w14:paraId="1EB569A8"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Pembangunan Prasarana Pertanian</w:t>
            </w:r>
          </w:p>
        </w:tc>
        <w:tc>
          <w:tcPr>
            <w:tcW w:w="4819" w:type="dxa"/>
          </w:tcPr>
          <w:p w14:paraId="30A3267A" w14:textId="5AB9DDDF"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Pembangunan</w:t>
            </w:r>
            <w:r w:rsidR="00947848" w:rsidRPr="00947848">
              <w:rPr>
                <w:rFonts w:ascii="Bookman Old Style" w:hAnsi="Bookman Old Style" w:cs="Calibri"/>
                <w:color w:val="000000" w:themeColor="text1"/>
                <w:sz w:val="18"/>
                <w:szCs w:val="18"/>
                <w:lang w:val="fi-FI"/>
              </w:rPr>
              <w:t xml:space="preserve">, </w:t>
            </w:r>
            <w:r w:rsidRPr="00947848">
              <w:rPr>
                <w:rFonts w:ascii="Bookman Old Style" w:hAnsi="Bookman Old Style" w:cs="Calibri"/>
                <w:color w:val="000000" w:themeColor="text1"/>
                <w:sz w:val="18"/>
                <w:szCs w:val="18"/>
                <w:lang w:val="fi-FI"/>
              </w:rPr>
              <w:t>Rehabilitasi Dan Pemeliharaan Prasarana Pertanian Lainnya</w:t>
            </w:r>
          </w:p>
        </w:tc>
      </w:tr>
      <w:tr w:rsidR="00EA1779" w:rsidRPr="002E36BB" w14:paraId="293BB6B1" w14:textId="77777777" w:rsidTr="005D3189">
        <w:trPr>
          <w:jc w:val="center"/>
        </w:trPr>
        <w:tc>
          <w:tcPr>
            <w:tcW w:w="510" w:type="dxa"/>
          </w:tcPr>
          <w:p w14:paraId="0FE8D9D7"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2F9C06E"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258260F"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tcPr>
          <w:p w14:paraId="63B8C62E" w14:textId="1D5451EC" w:rsidR="00EA1779" w:rsidRPr="00947848" w:rsidRDefault="00FB734B"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Program Penyediaan Dan Pengembangan Prasarana Pertanian</w:t>
            </w:r>
          </w:p>
        </w:tc>
        <w:tc>
          <w:tcPr>
            <w:tcW w:w="5102" w:type="dxa"/>
          </w:tcPr>
          <w:p w14:paraId="4297AC7A"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rPr>
              <w:t>Pembangunan Prasarana Pertanian</w:t>
            </w:r>
          </w:p>
        </w:tc>
        <w:tc>
          <w:tcPr>
            <w:tcW w:w="4819" w:type="dxa"/>
          </w:tcPr>
          <w:p w14:paraId="4FC08F06" w14:textId="77777777" w:rsidR="00EA1779" w:rsidRPr="00947848" w:rsidRDefault="00EA1779" w:rsidP="0000439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themeColor="text1"/>
                <w:sz w:val="18"/>
                <w:szCs w:val="18"/>
                <w:lang w:val="fi-FI"/>
              </w:rPr>
              <w:t>Rehabilitasi Dan Pemeliharaan Jaringan Irigasi Usaha Tani</w:t>
            </w:r>
          </w:p>
        </w:tc>
      </w:tr>
      <w:tr w:rsidR="00EA1779" w:rsidRPr="00947848" w14:paraId="681F6602" w14:textId="77777777" w:rsidTr="005D3189">
        <w:trPr>
          <w:jc w:val="center"/>
        </w:trPr>
        <w:tc>
          <w:tcPr>
            <w:tcW w:w="510" w:type="dxa"/>
          </w:tcPr>
          <w:p w14:paraId="4F772067"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822E4B0"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DAC0289" w14:textId="5171D262"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olor w:val="000000" w:themeColor="text1"/>
                <w:sz w:val="18"/>
                <w:szCs w:val="18"/>
                <w:lang w:val="sv-SE"/>
              </w:rPr>
              <w:t>Sekolah Rakyat</w:t>
            </w:r>
          </w:p>
        </w:tc>
        <w:tc>
          <w:tcPr>
            <w:tcW w:w="3402" w:type="dxa"/>
            <w:vAlign w:val="center"/>
          </w:tcPr>
          <w:p w14:paraId="754E3D84" w14:textId="5855FE25"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Program Pendidik Dan Tenaga Kependidikan</w:t>
            </w:r>
          </w:p>
        </w:tc>
        <w:tc>
          <w:tcPr>
            <w:tcW w:w="5102" w:type="dxa"/>
            <w:vAlign w:val="center"/>
          </w:tcPr>
          <w:p w14:paraId="559AFA12" w14:textId="3B45CD61"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 xml:space="preserve">Pemerataan Kuantitas </w:t>
            </w:r>
            <w:r w:rsidR="00947848" w:rsidRPr="00947848">
              <w:rPr>
                <w:rFonts w:ascii="Bookman Old Style" w:hAnsi="Bookman Old Style" w:cs="Calibri"/>
                <w:color w:val="000000" w:themeColor="text1"/>
                <w:sz w:val="18"/>
                <w:szCs w:val="18"/>
              </w:rPr>
              <w:t xml:space="preserve">Dan </w:t>
            </w:r>
            <w:r w:rsidRPr="00947848">
              <w:rPr>
                <w:rFonts w:ascii="Bookman Old Style" w:hAnsi="Bookman Old Style" w:cs="Calibri"/>
                <w:color w:val="000000" w:themeColor="text1"/>
                <w:sz w:val="18"/>
                <w:szCs w:val="18"/>
              </w:rPr>
              <w:t xml:space="preserve">Kualitas Pendidik </w:t>
            </w:r>
            <w:r w:rsidR="00947848" w:rsidRPr="00947848">
              <w:rPr>
                <w:rFonts w:ascii="Bookman Old Style" w:hAnsi="Bookman Old Style" w:cs="Calibri"/>
                <w:color w:val="000000" w:themeColor="text1"/>
                <w:sz w:val="18"/>
                <w:szCs w:val="18"/>
              </w:rPr>
              <w:t xml:space="preserve">Dan </w:t>
            </w:r>
            <w:r w:rsidRPr="00947848">
              <w:rPr>
                <w:rFonts w:ascii="Bookman Old Style" w:hAnsi="Bookman Old Style" w:cs="Calibri"/>
                <w:color w:val="000000" w:themeColor="text1"/>
                <w:sz w:val="18"/>
                <w:szCs w:val="18"/>
              </w:rPr>
              <w:t xml:space="preserve">Tenaga Kependidikan </w:t>
            </w:r>
            <w:r w:rsidR="00947848" w:rsidRPr="00947848">
              <w:rPr>
                <w:rFonts w:ascii="Bookman Old Style" w:hAnsi="Bookman Old Style" w:cs="Calibri"/>
                <w:color w:val="000000" w:themeColor="text1"/>
                <w:sz w:val="18"/>
                <w:szCs w:val="18"/>
              </w:rPr>
              <w:t xml:space="preserve">Bagi </w:t>
            </w:r>
            <w:r w:rsidRPr="00947848">
              <w:rPr>
                <w:rFonts w:ascii="Bookman Old Style" w:hAnsi="Bookman Old Style" w:cs="Calibri"/>
                <w:color w:val="000000" w:themeColor="text1"/>
                <w:sz w:val="18"/>
                <w:szCs w:val="18"/>
              </w:rPr>
              <w:t>Satuan Pendidikan Dasar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PAUD</w:t>
            </w:r>
            <w:r w:rsidR="00947848" w:rsidRPr="00947848">
              <w:rPr>
                <w:rFonts w:ascii="Bookman Old Style" w:hAnsi="Bookman Old Style" w:cs="Calibri"/>
                <w:color w:val="000000" w:themeColor="text1"/>
                <w:sz w:val="18"/>
                <w:szCs w:val="18"/>
              </w:rPr>
              <w:t xml:space="preserve">, Dan </w:t>
            </w:r>
            <w:r w:rsidRPr="00947848">
              <w:rPr>
                <w:rFonts w:ascii="Bookman Old Style" w:hAnsi="Bookman Old Style" w:cs="Calibri"/>
                <w:color w:val="000000" w:themeColor="text1"/>
                <w:sz w:val="18"/>
                <w:szCs w:val="18"/>
              </w:rPr>
              <w:t>Pendidikan Nonformal</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Kesetaraan</w:t>
            </w:r>
          </w:p>
        </w:tc>
        <w:tc>
          <w:tcPr>
            <w:tcW w:w="4819" w:type="dxa"/>
            <w:vAlign w:val="center"/>
          </w:tcPr>
          <w:p w14:paraId="35786DF7" w14:textId="57BCA59E"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 xml:space="preserve">Perhitungan </w:t>
            </w:r>
            <w:r w:rsidR="00947848" w:rsidRPr="00947848">
              <w:rPr>
                <w:rFonts w:ascii="Bookman Old Style" w:hAnsi="Bookman Old Style" w:cs="Calibri"/>
                <w:color w:val="000000" w:themeColor="text1"/>
                <w:sz w:val="18"/>
                <w:szCs w:val="18"/>
              </w:rPr>
              <w:t xml:space="preserve">Dan </w:t>
            </w:r>
            <w:r w:rsidRPr="00947848">
              <w:rPr>
                <w:rFonts w:ascii="Bookman Old Style" w:hAnsi="Bookman Old Style" w:cs="Calibri"/>
                <w:color w:val="000000" w:themeColor="text1"/>
                <w:sz w:val="18"/>
                <w:szCs w:val="18"/>
              </w:rPr>
              <w:t xml:space="preserve">Pemetaan Pendidik </w:t>
            </w:r>
            <w:r w:rsidR="00947848" w:rsidRPr="00947848">
              <w:rPr>
                <w:rFonts w:ascii="Bookman Old Style" w:hAnsi="Bookman Old Style" w:cs="Calibri"/>
                <w:color w:val="000000" w:themeColor="text1"/>
                <w:sz w:val="18"/>
                <w:szCs w:val="18"/>
              </w:rPr>
              <w:t xml:space="preserve">Dan </w:t>
            </w:r>
            <w:r w:rsidRPr="00947848">
              <w:rPr>
                <w:rFonts w:ascii="Bookman Old Style" w:hAnsi="Bookman Old Style" w:cs="Calibri"/>
                <w:color w:val="000000" w:themeColor="text1"/>
                <w:sz w:val="18"/>
                <w:szCs w:val="18"/>
              </w:rPr>
              <w:t>Tenaga Kependidikan Satuan Pendidikan Dasar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PAUD</w:t>
            </w:r>
            <w:r w:rsidR="00947848" w:rsidRPr="00947848">
              <w:rPr>
                <w:rFonts w:ascii="Bookman Old Style" w:hAnsi="Bookman Old Style" w:cs="Calibri"/>
                <w:color w:val="000000" w:themeColor="text1"/>
                <w:sz w:val="18"/>
                <w:szCs w:val="18"/>
              </w:rPr>
              <w:t xml:space="preserve">, Dan </w:t>
            </w:r>
            <w:r w:rsidRPr="00947848">
              <w:rPr>
                <w:rFonts w:ascii="Bookman Old Style" w:hAnsi="Bookman Old Style" w:cs="Calibri"/>
                <w:color w:val="000000" w:themeColor="text1"/>
                <w:sz w:val="18"/>
                <w:szCs w:val="18"/>
              </w:rPr>
              <w:t>Pendidikan Nonformal</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Kesetaraan</w:t>
            </w:r>
          </w:p>
        </w:tc>
      </w:tr>
      <w:tr w:rsidR="00EA1779" w:rsidRPr="00947848" w14:paraId="0ABC2449" w14:textId="77777777" w:rsidTr="005D3189">
        <w:trPr>
          <w:jc w:val="center"/>
        </w:trPr>
        <w:tc>
          <w:tcPr>
            <w:tcW w:w="510" w:type="dxa"/>
          </w:tcPr>
          <w:p w14:paraId="2FCE51F3"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92AB251"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6079B81"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vAlign w:val="center"/>
          </w:tcPr>
          <w:p w14:paraId="3CE561AE" w14:textId="06C5EFB6"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Program Pendidik Dan Tenaga Kependidikan</w:t>
            </w:r>
          </w:p>
        </w:tc>
        <w:tc>
          <w:tcPr>
            <w:tcW w:w="5102" w:type="dxa"/>
            <w:vAlign w:val="center"/>
          </w:tcPr>
          <w:p w14:paraId="46E1246E" w14:textId="598EF009"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 xml:space="preserve">Pemerataan Kuantitas </w:t>
            </w:r>
            <w:r w:rsidR="00947848" w:rsidRPr="00947848">
              <w:rPr>
                <w:rFonts w:ascii="Bookman Old Style" w:hAnsi="Bookman Old Style" w:cs="Calibri"/>
                <w:color w:val="000000" w:themeColor="text1"/>
                <w:sz w:val="18"/>
                <w:szCs w:val="18"/>
              </w:rPr>
              <w:t xml:space="preserve">Dan </w:t>
            </w:r>
            <w:r w:rsidRPr="00947848">
              <w:rPr>
                <w:rFonts w:ascii="Bookman Old Style" w:hAnsi="Bookman Old Style" w:cs="Calibri"/>
                <w:color w:val="000000" w:themeColor="text1"/>
                <w:sz w:val="18"/>
                <w:szCs w:val="18"/>
              </w:rPr>
              <w:t xml:space="preserve">Kualitas Pendidik </w:t>
            </w:r>
            <w:r w:rsidR="00947848" w:rsidRPr="00947848">
              <w:rPr>
                <w:rFonts w:ascii="Bookman Old Style" w:hAnsi="Bookman Old Style" w:cs="Calibri"/>
                <w:color w:val="000000" w:themeColor="text1"/>
                <w:sz w:val="18"/>
                <w:szCs w:val="18"/>
              </w:rPr>
              <w:t xml:space="preserve">Dan </w:t>
            </w:r>
            <w:r w:rsidRPr="00947848">
              <w:rPr>
                <w:rFonts w:ascii="Bookman Old Style" w:hAnsi="Bookman Old Style" w:cs="Calibri"/>
                <w:color w:val="000000" w:themeColor="text1"/>
                <w:sz w:val="18"/>
                <w:szCs w:val="18"/>
              </w:rPr>
              <w:t xml:space="preserve">Tenaga Kependidikan </w:t>
            </w:r>
            <w:r w:rsidR="00947848" w:rsidRPr="00947848">
              <w:rPr>
                <w:rFonts w:ascii="Bookman Old Style" w:hAnsi="Bookman Old Style" w:cs="Calibri"/>
                <w:color w:val="000000" w:themeColor="text1"/>
                <w:sz w:val="18"/>
                <w:szCs w:val="18"/>
              </w:rPr>
              <w:t xml:space="preserve">Bagi </w:t>
            </w:r>
            <w:r w:rsidRPr="00947848">
              <w:rPr>
                <w:rFonts w:ascii="Bookman Old Style" w:hAnsi="Bookman Old Style" w:cs="Calibri"/>
                <w:color w:val="000000" w:themeColor="text1"/>
                <w:sz w:val="18"/>
                <w:szCs w:val="18"/>
              </w:rPr>
              <w:t>Satuan Pendidikan Dasar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PAUD</w:t>
            </w:r>
            <w:r w:rsidR="00947848" w:rsidRPr="00947848">
              <w:rPr>
                <w:rFonts w:ascii="Bookman Old Style" w:hAnsi="Bookman Old Style" w:cs="Calibri"/>
                <w:color w:val="000000" w:themeColor="text1"/>
                <w:sz w:val="18"/>
                <w:szCs w:val="18"/>
              </w:rPr>
              <w:t xml:space="preserve">, Dan </w:t>
            </w:r>
            <w:r w:rsidRPr="00947848">
              <w:rPr>
                <w:rFonts w:ascii="Bookman Old Style" w:hAnsi="Bookman Old Style" w:cs="Calibri"/>
                <w:color w:val="000000" w:themeColor="text1"/>
                <w:sz w:val="18"/>
                <w:szCs w:val="18"/>
              </w:rPr>
              <w:t>Pendidikan Nonformal</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Kesetaraan</w:t>
            </w:r>
          </w:p>
        </w:tc>
        <w:tc>
          <w:tcPr>
            <w:tcW w:w="4819" w:type="dxa"/>
            <w:vAlign w:val="center"/>
          </w:tcPr>
          <w:p w14:paraId="463F7018" w14:textId="4607E7CD"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themeColor="text1"/>
                <w:sz w:val="18"/>
                <w:szCs w:val="18"/>
              </w:rPr>
              <w:t xml:space="preserve">Penataan Pendistribusian Pendidik </w:t>
            </w:r>
            <w:r w:rsidR="00947848" w:rsidRPr="00947848">
              <w:rPr>
                <w:rFonts w:ascii="Bookman Old Style" w:hAnsi="Bookman Old Style" w:cs="Calibri"/>
                <w:color w:val="000000" w:themeColor="text1"/>
                <w:sz w:val="18"/>
                <w:szCs w:val="18"/>
              </w:rPr>
              <w:t xml:space="preserve">Dan </w:t>
            </w:r>
            <w:r w:rsidRPr="00947848">
              <w:rPr>
                <w:rFonts w:ascii="Bookman Old Style" w:hAnsi="Bookman Old Style" w:cs="Calibri"/>
                <w:color w:val="000000" w:themeColor="text1"/>
                <w:sz w:val="18"/>
                <w:szCs w:val="18"/>
              </w:rPr>
              <w:t xml:space="preserve">Tenaga Kependidikan </w:t>
            </w:r>
            <w:r w:rsidR="00947848" w:rsidRPr="00947848">
              <w:rPr>
                <w:rFonts w:ascii="Bookman Old Style" w:hAnsi="Bookman Old Style" w:cs="Calibri"/>
                <w:color w:val="000000" w:themeColor="text1"/>
                <w:sz w:val="18"/>
                <w:szCs w:val="18"/>
              </w:rPr>
              <w:t xml:space="preserve">Bagi </w:t>
            </w:r>
            <w:r w:rsidRPr="00947848">
              <w:rPr>
                <w:rFonts w:ascii="Bookman Old Style" w:hAnsi="Bookman Old Style" w:cs="Calibri"/>
                <w:color w:val="000000" w:themeColor="text1"/>
                <w:sz w:val="18"/>
                <w:szCs w:val="18"/>
              </w:rPr>
              <w:t>Satuan Pendidikan Dasar</w:t>
            </w:r>
            <w:r w:rsidR="00947848" w:rsidRPr="00947848">
              <w:rPr>
                <w:rFonts w:ascii="Bookman Old Style" w:hAnsi="Bookman Old Style" w:cs="Calibri"/>
                <w:color w:val="000000" w:themeColor="text1"/>
                <w:sz w:val="18"/>
                <w:szCs w:val="18"/>
              </w:rPr>
              <w:t xml:space="preserve">, </w:t>
            </w:r>
            <w:r w:rsidRPr="00947848">
              <w:rPr>
                <w:rFonts w:ascii="Bookman Old Style" w:hAnsi="Bookman Old Style" w:cs="Calibri"/>
                <w:color w:val="000000" w:themeColor="text1"/>
                <w:sz w:val="18"/>
                <w:szCs w:val="18"/>
              </w:rPr>
              <w:t>PAUD</w:t>
            </w:r>
            <w:r w:rsidR="00947848" w:rsidRPr="00947848">
              <w:rPr>
                <w:rFonts w:ascii="Bookman Old Style" w:hAnsi="Bookman Old Style" w:cs="Calibri"/>
                <w:color w:val="000000" w:themeColor="text1"/>
                <w:sz w:val="18"/>
                <w:szCs w:val="18"/>
              </w:rPr>
              <w:t xml:space="preserve">, Dan </w:t>
            </w:r>
            <w:r w:rsidRPr="00947848">
              <w:rPr>
                <w:rFonts w:ascii="Bookman Old Style" w:hAnsi="Bookman Old Style" w:cs="Calibri"/>
                <w:color w:val="000000" w:themeColor="text1"/>
                <w:sz w:val="18"/>
                <w:szCs w:val="18"/>
              </w:rPr>
              <w:t>Pendidikan Nonformal</w:t>
            </w:r>
            <w:r w:rsidR="00947848" w:rsidRPr="00947848">
              <w:rPr>
                <w:rFonts w:ascii="Bookman Old Style" w:hAnsi="Bookman Old Style" w:cs="Calibri"/>
                <w:color w:val="000000" w:themeColor="text1"/>
                <w:sz w:val="18"/>
                <w:szCs w:val="18"/>
              </w:rPr>
              <w:t>/</w:t>
            </w:r>
            <w:r w:rsidRPr="00947848">
              <w:rPr>
                <w:rFonts w:ascii="Bookman Old Style" w:hAnsi="Bookman Old Style" w:cs="Calibri"/>
                <w:color w:val="000000" w:themeColor="text1"/>
                <w:sz w:val="18"/>
                <w:szCs w:val="18"/>
              </w:rPr>
              <w:t>Kesetaraan</w:t>
            </w:r>
          </w:p>
        </w:tc>
      </w:tr>
      <w:tr w:rsidR="00EA1779" w:rsidRPr="002E36BB" w14:paraId="2CF08A29" w14:textId="77777777" w:rsidTr="005D3189">
        <w:trPr>
          <w:jc w:val="center"/>
        </w:trPr>
        <w:tc>
          <w:tcPr>
            <w:tcW w:w="510" w:type="dxa"/>
          </w:tcPr>
          <w:p w14:paraId="05F96791"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C06EC55"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EA7ED76"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olor w:val="000000" w:themeColor="text1"/>
                <w:sz w:val="18"/>
                <w:szCs w:val="18"/>
                <w:lang w:val="sv-SE"/>
              </w:rPr>
              <w:t>Pembangunan Tiga Juta Rumah</w:t>
            </w:r>
          </w:p>
          <w:p w14:paraId="40A55DBC"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3402" w:type="dxa"/>
            <w:vAlign w:val="center"/>
          </w:tcPr>
          <w:p w14:paraId="2309BB82" w14:textId="2A0AC572"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olor w:val="000000" w:themeColor="text1"/>
                <w:sz w:val="18"/>
                <w:szCs w:val="18"/>
                <w:lang w:val="sv-SE"/>
              </w:rPr>
              <w:t>Program Perumahan Dan Kawasan Permukiman Kumuh</w:t>
            </w:r>
          </w:p>
        </w:tc>
        <w:tc>
          <w:tcPr>
            <w:tcW w:w="5102" w:type="dxa"/>
            <w:vAlign w:val="center"/>
          </w:tcPr>
          <w:p w14:paraId="476B2545" w14:textId="421F8FDC"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olor w:val="000000" w:themeColor="text1"/>
                <w:sz w:val="18"/>
                <w:szCs w:val="18"/>
                <w:lang w:val="sv-SE"/>
              </w:rPr>
              <w:t xml:space="preserve">Pencegahan Perumahan </w:t>
            </w:r>
            <w:r w:rsidR="00947848" w:rsidRPr="00947848">
              <w:rPr>
                <w:rFonts w:ascii="Bookman Old Style" w:hAnsi="Bookman Old Style"/>
                <w:color w:val="000000" w:themeColor="text1"/>
                <w:sz w:val="18"/>
                <w:szCs w:val="18"/>
                <w:lang w:val="sv-SE"/>
              </w:rPr>
              <w:t xml:space="preserve">Dan </w:t>
            </w:r>
            <w:r w:rsidRPr="00947848">
              <w:rPr>
                <w:rFonts w:ascii="Bookman Old Style" w:hAnsi="Bookman Old Style"/>
                <w:color w:val="000000" w:themeColor="text1"/>
                <w:sz w:val="18"/>
                <w:szCs w:val="18"/>
                <w:lang w:val="sv-SE"/>
              </w:rPr>
              <w:t xml:space="preserve">Kawasan Permukiman Kumuh </w:t>
            </w:r>
            <w:r w:rsidR="00947848" w:rsidRPr="00947848">
              <w:rPr>
                <w:rFonts w:ascii="Bookman Old Style" w:hAnsi="Bookman Old Style"/>
                <w:color w:val="000000" w:themeColor="text1"/>
                <w:sz w:val="18"/>
                <w:szCs w:val="18"/>
                <w:lang w:val="sv-SE"/>
              </w:rPr>
              <w:t xml:space="preserve">Pada </w:t>
            </w:r>
            <w:r w:rsidRPr="00947848">
              <w:rPr>
                <w:rFonts w:ascii="Bookman Old Style" w:hAnsi="Bookman Old Style"/>
                <w:color w:val="000000" w:themeColor="text1"/>
                <w:sz w:val="18"/>
                <w:szCs w:val="18"/>
                <w:lang w:val="sv-SE"/>
              </w:rPr>
              <w:t>Daerah Kabupaten</w:t>
            </w:r>
            <w:r w:rsidR="00947848" w:rsidRPr="00947848">
              <w:rPr>
                <w:rFonts w:ascii="Bookman Old Style" w:hAnsi="Bookman Old Style"/>
                <w:color w:val="000000" w:themeColor="text1"/>
                <w:sz w:val="18"/>
                <w:szCs w:val="18"/>
                <w:lang w:val="sv-SE"/>
              </w:rPr>
              <w:t>/</w:t>
            </w:r>
            <w:r w:rsidRPr="00947848">
              <w:rPr>
                <w:rFonts w:ascii="Bookman Old Style" w:hAnsi="Bookman Old Style"/>
                <w:color w:val="000000" w:themeColor="text1"/>
                <w:sz w:val="18"/>
                <w:szCs w:val="18"/>
                <w:lang w:val="sv-SE"/>
              </w:rPr>
              <w:t>Kota</w:t>
            </w:r>
          </w:p>
        </w:tc>
        <w:tc>
          <w:tcPr>
            <w:tcW w:w="4819" w:type="dxa"/>
            <w:vAlign w:val="center"/>
          </w:tcPr>
          <w:p w14:paraId="7481A6FF" w14:textId="40287A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sv-SE"/>
              </w:rPr>
            </w:pPr>
            <w:r w:rsidRPr="00947848">
              <w:rPr>
                <w:rFonts w:ascii="Bookman Old Style" w:hAnsi="Bookman Old Style" w:cs="Calibri"/>
                <w:color w:val="000000" w:themeColor="text1"/>
                <w:sz w:val="18"/>
                <w:szCs w:val="18"/>
                <w:lang w:val="sv-SE"/>
              </w:rPr>
              <w:t xml:space="preserve">Perbaikan Rumah Tidak Layak Huni </w:t>
            </w:r>
            <w:r w:rsidR="00947848" w:rsidRPr="00947848">
              <w:rPr>
                <w:rFonts w:ascii="Bookman Old Style" w:hAnsi="Bookman Old Style" w:cs="Calibri"/>
                <w:color w:val="000000" w:themeColor="text1"/>
                <w:sz w:val="18"/>
                <w:szCs w:val="18"/>
                <w:lang w:val="sv-SE"/>
              </w:rPr>
              <w:t xml:space="preserve">Untuk </w:t>
            </w:r>
            <w:r w:rsidRPr="00947848">
              <w:rPr>
                <w:rFonts w:ascii="Bookman Old Style" w:hAnsi="Bookman Old Style" w:cs="Calibri"/>
                <w:color w:val="000000" w:themeColor="text1"/>
                <w:sz w:val="18"/>
                <w:szCs w:val="18"/>
                <w:lang w:val="sv-SE"/>
              </w:rPr>
              <w:t xml:space="preserve">Pencegahan Terhadap Tumbuh </w:t>
            </w:r>
            <w:r w:rsidR="00947848" w:rsidRPr="00947848">
              <w:rPr>
                <w:rFonts w:ascii="Bookman Old Style" w:hAnsi="Bookman Old Style" w:cs="Calibri"/>
                <w:color w:val="000000" w:themeColor="text1"/>
                <w:sz w:val="18"/>
                <w:szCs w:val="18"/>
                <w:lang w:val="sv-SE"/>
              </w:rPr>
              <w:t xml:space="preserve">Dan </w:t>
            </w:r>
            <w:r w:rsidRPr="00947848">
              <w:rPr>
                <w:rFonts w:ascii="Bookman Old Style" w:hAnsi="Bookman Old Style" w:cs="Calibri"/>
                <w:color w:val="000000" w:themeColor="text1"/>
                <w:sz w:val="18"/>
                <w:szCs w:val="18"/>
                <w:lang w:val="sv-SE"/>
              </w:rPr>
              <w:t xml:space="preserve">Berkembangnya Permukiman Kumuh </w:t>
            </w:r>
            <w:r w:rsidR="00947848" w:rsidRPr="00947848">
              <w:rPr>
                <w:rFonts w:ascii="Bookman Old Style" w:hAnsi="Bookman Old Style" w:cs="Calibri"/>
                <w:color w:val="000000" w:themeColor="text1"/>
                <w:sz w:val="18"/>
                <w:szCs w:val="18"/>
                <w:lang w:val="sv-SE"/>
              </w:rPr>
              <w:t xml:space="preserve">Di </w:t>
            </w:r>
            <w:r w:rsidRPr="00947848">
              <w:rPr>
                <w:rFonts w:ascii="Bookman Old Style" w:hAnsi="Bookman Old Style" w:cs="Calibri"/>
                <w:color w:val="000000" w:themeColor="text1"/>
                <w:sz w:val="18"/>
                <w:szCs w:val="18"/>
                <w:lang w:val="sv-SE"/>
              </w:rPr>
              <w:t xml:space="preserve">Luar Kawasan Permukiman Kumuh </w:t>
            </w:r>
            <w:r w:rsidR="00947848" w:rsidRPr="00947848">
              <w:rPr>
                <w:rFonts w:ascii="Bookman Old Style" w:hAnsi="Bookman Old Style" w:cs="Calibri"/>
                <w:color w:val="000000" w:themeColor="text1"/>
                <w:sz w:val="18"/>
                <w:szCs w:val="18"/>
                <w:lang w:val="sv-SE"/>
              </w:rPr>
              <w:t xml:space="preserve">Dengan </w:t>
            </w:r>
            <w:r w:rsidRPr="00947848">
              <w:rPr>
                <w:rFonts w:ascii="Bookman Old Style" w:hAnsi="Bookman Old Style" w:cs="Calibri"/>
                <w:color w:val="000000" w:themeColor="text1"/>
                <w:sz w:val="18"/>
                <w:szCs w:val="18"/>
                <w:lang w:val="sv-SE"/>
              </w:rPr>
              <w:t xml:space="preserve">Luas </w:t>
            </w:r>
            <w:r w:rsidR="00947848" w:rsidRPr="00947848">
              <w:rPr>
                <w:rFonts w:ascii="Bookman Old Style" w:hAnsi="Bookman Old Style" w:cs="Calibri"/>
                <w:color w:val="000000" w:themeColor="text1"/>
                <w:sz w:val="18"/>
                <w:szCs w:val="18"/>
                <w:lang w:val="sv-SE"/>
              </w:rPr>
              <w:t xml:space="preserve">Di </w:t>
            </w:r>
            <w:r w:rsidRPr="00947848">
              <w:rPr>
                <w:rFonts w:ascii="Bookman Old Style" w:hAnsi="Bookman Old Style" w:cs="Calibri"/>
                <w:color w:val="000000" w:themeColor="text1"/>
                <w:sz w:val="18"/>
                <w:szCs w:val="18"/>
                <w:lang w:val="sv-SE"/>
              </w:rPr>
              <w:t xml:space="preserve">Bawah </w:t>
            </w:r>
            <w:r w:rsidR="00947848" w:rsidRPr="00947848">
              <w:rPr>
                <w:rFonts w:ascii="Bookman Old Style" w:hAnsi="Bookman Old Style" w:cs="Calibri"/>
                <w:color w:val="000000" w:themeColor="text1"/>
                <w:sz w:val="18"/>
                <w:szCs w:val="18"/>
                <w:lang w:val="sv-SE"/>
              </w:rPr>
              <w:t>10 (</w:t>
            </w:r>
            <w:r w:rsidRPr="00947848">
              <w:rPr>
                <w:rFonts w:ascii="Bookman Old Style" w:hAnsi="Bookman Old Style" w:cs="Calibri"/>
                <w:color w:val="000000" w:themeColor="text1"/>
                <w:sz w:val="18"/>
                <w:szCs w:val="18"/>
                <w:lang w:val="sv-SE"/>
              </w:rPr>
              <w:t>Sepuluh</w:t>
            </w:r>
            <w:r w:rsidR="00947848" w:rsidRPr="00947848">
              <w:rPr>
                <w:rFonts w:ascii="Bookman Old Style" w:hAnsi="Bookman Old Style" w:cs="Calibri"/>
                <w:color w:val="000000" w:themeColor="text1"/>
                <w:sz w:val="18"/>
                <w:szCs w:val="18"/>
                <w:lang w:val="sv-SE"/>
              </w:rPr>
              <w:t xml:space="preserve">) </w:t>
            </w:r>
            <w:r w:rsidRPr="00947848">
              <w:rPr>
                <w:rFonts w:ascii="Bookman Old Style" w:hAnsi="Bookman Old Style" w:cs="Calibri"/>
                <w:color w:val="000000" w:themeColor="text1"/>
                <w:sz w:val="18"/>
                <w:szCs w:val="18"/>
                <w:lang w:val="sv-SE"/>
              </w:rPr>
              <w:t>Ha</w:t>
            </w:r>
          </w:p>
        </w:tc>
      </w:tr>
      <w:tr w:rsidR="00EA1779" w:rsidRPr="00947848" w14:paraId="187269DE" w14:textId="77777777" w:rsidTr="005D3189">
        <w:trPr>
          <w:jc w:val="center"/>
        </w:trPr>
        <w:tc>
          <w:tcPr>
            <w:tcW w:w="510" w:type="dxa"/>
          </w:tcPr>
          <w:p w14:paraId="006EB1A7" w14:textId="7ED4B177" w:rsidR="00EA1779" w:rsidRPr="00947848" w:rsidRDefault="00D02E30"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Pr>
                <w:rFonts w:ascii="Bookman Old Style" w:hAnsi="Bookman Old Style"/>
                <w:color w:val="000000" w:themeColor="text1"/>
                <w:sz w:val="18"/>
                <w:szCs w:val="18"/>
                <w:lang w:val="sv-SE"/>
              </w:rPr>
              <w:t>2</w:t>
            </w:r>
          </w:p>
        </w:tc>
        <w:tc>
          <w:tcPr>
            <w:tcW w:w="1701" w:type="dxa"/>
          </w:tcPr>
          <w:p w14:paraId="31A202B9" w14:textId="5BD80BF5"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olor w:val="000000" w:themeColor="text1"/>
                <w:sz w:val="18"/>
                <w:szCs w:val="18"/>
                <w:lang w:val="sv-SE"/>
              </w:rPr>
              <w:t>Ketahanan Pangan</w:t>
            </w:r>
          </w:p>
        </w:tc>
        <w:tc>
          <w:tcPr>
            <w:tcW w:w="1936" w:type="dxa"/>
          </w:tcPr>
          <w:p w14:paraId="2F4F4FBF" w14:textId="415F1187" w:rsidR="00EA1779" w:rsidRPr="00947848" w:rsidRDefault="00EA1779" w:rsidP="00EA1779">
            <w:pPr>
              <w:spacing w:after="0" w:line="240" w:lineRule="auto"/>
              <w:rPr>
                <w:rFonts w:ascii="Bookman Old Style" w:eastAsia="Times New Roman" w:hAnsi="Bookman Old Style" w:cs="Calibri"/>
                <w:color w:val="000000"/>
                <w:sz w:val="18"/>
                <w:szCs w:val="18"/>
              </w:rPr>
            </w:pPr>
            <w:r w:rsidRPr="00947848">
              <w:rPr>
                <w:rFonts w:ascii="Bookman Old Style" w:hAnsi="Bookman Old Style" w:cs="Calibri"/>
                <w:color w:val="000000"/>
                <w:sz w:val="18"/>
                <w:szCs w:val="18"/>
              </w:rPr>
              <w:t xml:space="preserve">Pengadaan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Pengelolaan Gabah</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Beras Dalam Negeri </w:t>
            </w:r>
            <w:r w:rsidR="00947848" w:rsidRPr="00947848">
              <w:rPr>
                <w:rFonts w:ascii="Bookman Old Style" w:hAnsi="Bookman Old Style" w:cs="Calibri"/>
                <w:color w:val="000000"/>
                <w:sz w:val="18"/>
                <w:szCs w:val="18"/>
              </w:rPr>
              <w:t xml:space="preserve">Serta </w:t>
            </w:r>
            <w:r w:rsidRPr="00947848">
              <w:rPr>
                <w:rFonts w:ascii="Bookman Old Style" w:hAnsi="Bookman Old Style" w:cs="Calibri"/>
                <w:color w:val="000000"/>
                <w:sz w:val="18"/>
                <w:szCs w:val="18"/>
              </w:rPr>
              <w:t>Penyaluran Cadangan Beras Pemerintah</w:t>
            </w:r>
          </w:p>
        </w:tc>
        <w:tc>
          <w:tcPr>
            <w:tcW w:w="3402" w:type="dxa"/>
            <w:vAlign w:val="center"/>
          </w:tcPr>
          <w:p w14:paraId="10B31DE1" w14:textId="78EF8DEF"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Pengelolaan Sumber Daya Ekonomi Untuk Kedaulatan Dan Kemandirian Pangan</w:t>
            </w:r>
          </w:p>
        </w:tc>
        <w:tc>
          <w:tcPr>
            <w:tcW w:w="5102" w:type="dxa"/>
            <w:vAlign w:val="center"/>
          </w:tcPr>
          <w:p w14:paraId="428E0782" w14:textId="71D81DAF"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sv-SE"/>
              </w:rPr>
              <w:t xml:space="preserve">Penyediaan Infrastruktur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 xml:space="preserve">Seluruh Pendukung Kemandirian Pangan </w:t>
            </w:r>
            <w:r w:rsidR="00947848" w:rsidRPr="00947848">
              <w:rPr>
                <w:rFonts w:ascii="Bookman Old Style" w:hAnsi="Bookman Old Style" w:cs="Calibri"/>
                <w:color w:val="000000"/>
                <w:sz w:val="18"/>
                <w:szCs w:val="18"/>
                <w:lang w:val="sv-SE"/>
              </w:rPr>
              <w:t xml:space="preserve">Sesuai </w:t>
            </w:r>
            <w:r w:rsidRPr="00947848">
              <w:rPr>
                <w:rFonts w:ascii="Bookman Old Style" w:hAnsi="Bookman Old Style" w:cs="Calibri"/>
                <w:color w:val="000000"/>
                <w:sz w:val="18"/>
                <w:szCs w:val="18"/>
                <w:lang w:val="sv-SE"/>
              </w:rPr>
              <w:t>Kewenangan Daerah Kabupaten</w:t>
            </w:r>
            <w:r w:rsidR="00947848" w:rsidRPr="00947848">
              <w:rPr>
                <w:rFonts w:ascii="Bookman Old Style" w:hAnsi="Bookman Old Style" w:cs="Calibri"/>
                <w:color w:val="000000"/>
                <w:sz w:val="18"/>
                <w:szCs w:val="18"/>
                <w:lang w:val="sv-SE"/>
              </w:rPr>
              <w:t>/</w:t>
            </w:r>
            <w:r w:rsidRPr="00947848">
              <w:rPr>
                <w:rFonts w:ascii="Bookman Old Style" w:hAnsi="Bookman Old Style" w:cs="Calibri"/>
                <w:color w:val="000000"/>
                <w:sz w:val="18"/>
                <w:szCs w:val="18"/>
                <w:lang w:val="sv-SE"/>
              </w:rPr>
              <w:t>Kota</w:t>
            </w:r>
          </w:p>
        </w:tc>
        <w:tc>
          <w:tcPr>
            <w:tcW w:w="4819" w:type="dxa"/>
            <w:vAlign w:val="center"/>
          </w:tcPr>
          <w:p w14:paraId="5DC2E259" w14:textId="001EBEB0"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sz w:val="18"/>
                <w:szCs w:val="18"/>
              </w:rPr>
              <w:t>Penyediaan Infrastruktur Pendukung Kemandirian Pangan Lainnya</w:t>
            </w:r>
          </w:p>
        </w:tc>
      </w:tr>
      <w:tr w:rsidR="00EA1779" w:rsidRPr="00947848" w14:paraId="620A7B43" w14:textId="77777777" w:rsidTr="005D3189">
        <w:trPr>
          <w:jc w:val="center"/>
        </w:trPr>
        <w:tc>
          <w:tcPr>
            <w:tcW w:w="510" w:type="dxa"/>
          </w:tcPr>
          <w:p w14:paraId="6732FFCF"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A8C905A"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D8A929A" w14:textId="77777777" w:rsidR="00EA1779" w:rsidRPr="00947848" w:rsidRDefault="00EA1779" w:rsidP="00EA1779">
            <w:pPr>
              <w:spacing w:after="0" w:line="240" w:lineRule="auto"/>
              <w:rPr>
                <w:rFonts w:ascii="Bookman Old Style" w:hAnsi="Bookman Old Style" w:cs="Calibri"/>
                <w:color w:val="000000"/>
                <w:sz w:val="18"/>
                <w:szCs w:val="18"/>
              </w:rPr>
            </w:pPr>
          </w:p>
        </w:tc>
        <w:tc>
          <w:tcPr>
            <w:tcW w:w="3402" w:type="dxa"/>
            <w:vAlign w:val="center"/>
          </w:tcPr>
          <w:p w14:paraId="782709D7" w14:textId="3A6F1DC7"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0CB16C87" w14:textId="4804F74B"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sv-SE"/>
              </w:rPr>
              <w:t xml:space="preserve">Penyediaan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 xml:space="preserve">Penyaluran Pangan Pokok </w:t>
            </w:r>
            <w:r w:rsidR="00947848" w:rsidRPr="00947848">
              <w:rPr>
                <w:rFonts w:ascii="Bookman Old Style" w:hAnsi="Bookman Old Style" w:cs="Calibri"/>
                <w:color w:val="000000"/>
                <w:sz w:val="18"/>
                <w:szCs w:val="18"/>
                <w:lang w:val="sv-SE"/>
              </w:rPr>
              <w:t xml:space="preserve">Atau </w:t>
            </w:r>
            <w:r w:rsidRPr="00947848">
              <w:rPr>
                <w:rFonts w:ascii="Bookman Old Style" w:hAnsi="Bookman Old Style" w:cs="Calibri"/>
                <w:color w:val="000000"/>
                <w:sz w:val="18"/>
                <w:szCs w:val="18"/>
                <w:lang w:val="sv-SE"/>
              </w:rPr>
              <w:t xml:space="preserve">Pangan Lainnya </w:t>
            </w:r>
            <w:r w:rsidR="00947848" w:rsidRPr="00947848">
              <w:rPr>
                <w:rFonts w:ascii="Bookman Old Style" w:hAnsi="Bookman Old Style" w:cs="Calibri"/>
                <w:color w:val="000000"/>
                <w:sz w:val="18"/>
                <w:szCs w:val="18"/>
                <w:lang w:val="sv-SE"/>
              </w:rPr>
              <w:t xml:space="preserve">Sesuai Dengan </w:t>
            </w:r>
            <w:r w:rsidRPr="00947848">
              <w:rPr>
                <w:rFonts w:ascii="Bookman Old Style" w:hAnsi="Bookman Old Style" w:cs="Calibri"/>
                <w:color w:val="000000"/>
                <w:sz w:val="18"/>
                <w:szCs w:val="18"/>
                <w:lang w:val="sv-SE"/>
              </w:rPr>
              <w:t>Kebutuhan Daerah Kabupaten</w:t>
            </w:r>
            <w:r w:rsidR="00947848" w:rsidRPr="00947848">
              <w:rPr>
                <w:rFonts w:ascii="Bookman Old Style" w:hAnsi="Bookman Old Style" w:cs="Calibri"/>
                <w:color w:val="000000"/>
                <w:sz w:val="18"/>
                <w:szCs w:val="18"/>
                <w:lang w:val="sv-SE"/>
              </w:rPr>
              <w:t>/</w:t>
            </w:r>
            <w:r w:rsidRPr="00947848">
              <w:rPr>
                <w:rFonts w:ascii="Bookman Old Style" w:hAnsi="Bookman Old Style" w:cs="Calibri"/>
                <w:color w:val="000000"/>
                <w:sz w:val="18"/>
                <w:szCs w:val="18"/>
                <w:lang w:val="sv-SE"/>
              </w:rPr>
              <w:t xml:space="preserve">Kota </w:t>
            </w:r>
            <w:r w:rsidR="00947848" w:rsidRPr="00947848">
              <w:rPr>
                <w:rFonts w:ascii="Bookman Old Style" w:hAnsi="Bookman Old Style" w:cs="Calibri"/>
                <w:color w:val="000000"/>
                <w:sz w:val="18"/>
                <w:szCs w:val="18"/>
                <w:lang w:val="sv-SE"/>
              </w:rPr>
              <w:t xml:space="preserve">Dalam Rangka </w:t>
            </w:r>
            <w:r w:rsidRPr="00947848">
              <w:rPr>
                <w:rFonts w:ascii="Bookman Old Style" w:hAnsi="Bookman Old Style" w:cs="Calibri"/>
                <w:color w:val="000000"/>
                <w:sz w:val="18"/>
                <w:szCs w:val="18"/>
                <w:lang w:val="sv-SE"/>
              </w:rPr>
              <w:t xml:space="preserve">Stabilisasi Pasokan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Harga Pangan</w:t>
            </w:r>
          </w:p>
        </w:tc>
        <w:tc>
          <w:tcPr>
            <w:tcW w:w="4819" w:type="dxa"/>
            <w:vAlign w:val="center"/>
          </w:tcPr>
          <w:p w14:paraId="0D9D2E6B" w14:textId="305B29FB"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sz w:val="18"/>
                <w:szCs w:val="18"/>
              </w:rPr>
              <w:t>Penyediaan Pangan Berbasis Sumber Daya Lokal</w:t>
            </w:r>
          </w:p>
        </w:tc>
      </w:tr>
      <w:tr w:rsidR="00EA1779" w:rsidRPr="002E36BB" w14:paraId="16AB8D10" w14:textId="77777777" w:rsidTr="005D3189">
        <w:trPr>
          <w:jc w:val="center"/>
        </w:trPr>
        <w:tc>
          <w:tcPr>
            <w:tcW w:w="510" w:type="dxa"/>
          </w:tcPr>
          <w:p w14:paraId="07121D15"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CF26D44"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B56C436" w14:textId="77777777" w:rsidR="00EA1779" w:rsidRPr="00947848" w:rsidRDefault="00EA1779" w:rsidP="00EA1779">
            <w:pPr>
              <w:spacing w:after="0" w:line="240" w:lineRule="auto"/>
              <w:rPr>
                <w:rFonts w:ascii="Bookman Old Style" w:hAnsi="Bookman Old Style" w:cs="Calibri"/>
                <w:color w:val="000000"/>
                <w:sz w:val="18"/>
                <w:szCs w:val="18"/>
              </w:rPr>
            </w:pPr>
          </w:p>
        </w:tc>
        <w:tc>
          <w:tcPr>
            <w:tcW w:w="3402" w:type="dxa"/>
            <w:vAlign w:val="center"/>
          </w:tcPr>
          <w:p w14:paraId="2AB224C9" w14:textId="7B52A22F"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0F39EC58" w14:textId="72C9169A"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sv-SE"/>
              </w:rPr>
              <w:t xml:space="preserve">Penyediaan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 xml:space="preserve">Penyaluran Pangan Pokok </w:t>
            </w:r>
            <w:r w:rsidR="00947848" w:rsidRPr="00947848">
              <w:rPr>
                <w:rFonts w:ascii="Bookman Old Style" w:hAnsi="Bookman Old Style" w:cs="Calibri"/>
                <w:color w:val="000000"/>
                <w:sz w:val="18"/>
                <w:szCs w:val="18"/>
                <w:lang w:val="sv-SE"/>
              </w:rPr>
              <w:t xml:space="preserve">Atau </w:t>
            </w:r>
            <w:r w:rsidRPr="00947848">
              <w:rPr>
                <w:rFonts w:ascii="Bookman Old Style" w:hAnsi="Bookman Old Style" w:cs="Calibri"/>
                <w:color w:val="000000"/>
                <w:sz w:val="18"/>
                <w:szCs w:val="18"/>
                <w:lang w:val="sv-SE"/>
              </w:rPr>
              <w:t xml:space="preserve">Pangan Lainnya </w:t>
            </w:r>
            <w:r w:rsidR="00947848" w:rsidRPr="00947848">
              <w:rPr>
                <w:rFonts w:ascii="Bookman Old Style" w:hAnsi="Bookman Old Style" w:cs="Calibri"/>
                <w:color w:val="000000"/>
                <w:sz w:val="18"/>
                <w:szCs w:val="18"/>
                <w:lang w:val="sv-SE"/>
              </w:rPr>
              <w:t xml:space="preserve">Sesuai Dengan </w:t>
            </w:r>
            <w:r w:rsidRPr="00947848">
              <w:rPr>
                <w:rFonts w:ascii="Bookman Old Style" w:hAnsi="Bookman Old Style" w:cs="Calibri"/>
                <w:color w:val="000000"/>
                <w:sz w:val="18"/>
                <w:szCs w:val="18"/>
                <w:lang w:val="sv-SE"/>
              </w:rPr>
              <w:t>Kebutuhan Daerah Kabupaten</w:t>
            </w:r>
            <w:r w:rsidR="00947848" w:rsidRPr="00947848">
              <w:rPr>
                <w:rFonts w:ascii="Bookman Old Style" w:hAnsi="Bookman Old Style" w:cs="Calibri"/>
                <w:color w:val="000000"/>
                <w:sz w:val="18"/>
                <w:szCs w:val="18"/>
                <w:lang w:val="sv-SE"/>
              </w:rPr>
              <w:t>/</w:t>
            </w:r>
            <w:r w:rsidRPr="00947848">
              <w:rPr>
                <w:rFonts w:ascii="Bookman Old Style" w:hAnsi="Bookman Old Style" w:cs="Calibri"/>
                <w:color w:val="000000"/>
                <w:sz w:val="18"/>
                <w:szCs w:val="18"/>
                <w:lang w:val="sv-SE"/>
              </w:rPr>
              <w:t xml:space="preserve">Kota </w:t>
            </w:r>
            <w:r w:rsidR="00947848" w:rsidRPr="00947848">
              <w:rPr>
                <w:rFonts w:ascii="Bookman Old Style" w:hAnsi="Bookman Old Style" w:cs="Calibri"/>
                <w:color w:val="000000"/>
                <w:sz w:val="18"/>
                <w:szCs w:val="18"/>
                <w:lang w:val="sv-SE"/>
              </w:rPr>
              <w:t xml:space="preserve">Dalam Rangka </w:t>
            </w:r>
            <w:r w:rsidRPr="00947848">
              <w:rPr>
                <w:rFonts w:ascii="Bookman Old Style" w:hAnsi="Bookman Old Style" w:cs="Calibri"/>
                <w:color w:val="000000"/>
                <w:sz w:val="18"/>
                <w:szCs w:val="18"/>
                <w:lang w:val="sv-SE"/>
              </w:rPr>
              <w:t xml:space="preserve">Stabilisasi Pasokan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Harga Pangan</w:t>
            </w:r>
          </w:p>
        </w:tc>
        <w:tc>
          <w:tcPr>
            <w:tcW w:w="4819" w:type="dxa"/>
            <w:vAlign w:val="center"/>
          </w:tcPr>
          <w:p w14:paraId="3C2C9DB9" w14:textId="65AA624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Koordinasi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Sinkronisasi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Pelaksanaan Distribusi Pangan Pokok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Pangan Lainnya</w:t>
            </w:r>
          </w:p>
        </w:tc>
      </w:tr>
      <w:tr w:rsidR="00EA1779" w:rsidRPr="002E36BB" w14:paraId="715AE48E" w14:textId="77777777" w:rsidTr="005D3189">
        <w:trPr>
          <w:jc w:val="center"/>
        </w:trPr>
        <w:tc>
          <w:tcPr>
            <w:tcW w:w="510" w:type="dxa"/>
          </w:tcPr>
          <w:p w14:paraId="7BC4AE61"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362ABA9"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B6045F1" w14:textId="77777777" w:rsidR="00EA1779" w:rsidRPr="00947848" w:rsidRDefault="00EA1779" w:rsidP="00EA1779">
            <w:pPr>
              <w:spacing w:after="0" w:line="240" w:lineRule="auto"/>
              <w:rPr>
                <w:rFonts w:ascii="Bookman Old Style" w:hAnsi="Bookman Old Style" w:cs="Calibri"/>
                <w:color w:val="000000"/>
                <w:sz w:val="18"/>
                <w:szCs w:val="18"/>
                <w:lang w:val="fi-FI"/>
              </w:rPr>
            </w:pPr>
          </w:p>
        </w:tc>
        <w:tc>
          <w:tcPr>
            <w:tcW w:w="3402" w:type="dxa"/>
            <w:vAlign w:val="center"/>
          </w:tcPr>
          <w:p w14:paraId="7767F654" w14:textId="1BB0E6D2"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6A61F52A" w14:textId="270ED6E0"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sv-SE"/>
              </w:rPr>
              <w:t xml:space="preserve">Penyediaan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 xml:space="preserve">Penyaluran Pangan Pokok </w:t>
            </w:r>
            <w:r w:rsidR="00947848" w:rsidRPr="00947848">
              <w:rPr>
                <w:rFonts w:ascii="Bookman Old Style" w:hAnsi="Bookman Old Style" w:cs="Calibri"/>
                <w:color w:val="000000"/>
                <w:sz w:val="18"/>
                <w:szCs w:val="18"/>
                <w:lang w:val="sv-SE"/>
              </w:rPr>
              <w:t xml:space="preserve">Atau </w:t>
            </w:r>
            <w:r w:rsidRPr="00947848">
              <w:rPr>
                <w:rFonts w:ascii="Bookman Old Style" w:hAnsi="Bookman Old Style" w:cs="Calibri"/>
                <w:color w:val="000000"/>
                <w:sz w:val="18"/>
                <w:szCs w:val="18"/>
                <w:lang w:val="sv-SE"/>
              </w:rPr>
              <w:t xml:space="preserve">Pangan Lainnya </w:t>
            </w:r>
            <w:r w:rsidR="00947848" w:rsidRPr="00947848">
              <w:rPr>
                <w:rFonts w:ascii="Bookman Old Style" w:hAnsi="Bookman Old Style" w:cs="Calibri"/>
                <w:color w:val="000000"/>
                <w:sz w:val="18"/>
                <w:szCs w:val="18"/>
                <w:lang w:val="sv-SE"/>
              </w:rPr>
              <w:t xml:space="preserve">Sesuai Dengan </w:t>
            </w:r>
            <w:r w:rsidRPr="00947848">
              <w:rPr>
                <w:rFonts w:ascii="Bookman Old Style" w:hAnsi="Bookman Old Style" w:cs="Calibri"/>
                <w:color w:val="000000"/>
                <w:sz w:val="18"/>
                <w:szCs w:val="18"/>
                <w:lang w:val="sv-SE"/>
              </w:rPr>
              <w:t>Kebutuhan Daerah Kabupaten</w:t>
            </w:r>
            <w:r w:rsidR="00947848" w:rsidRPr="00947848">
              <w:rPr>
                <w:rFonts w:ascii="Bookman Old Style" w:hAnsi="Bookman Old Style" w:cs="Calibri"/>
                <w:color w:val="000000"/>
                <w:sz w:val="18"/>
                <w:szCs w:val="18"/>
                <w:lang w:val="sv-SE"/>
              </w:rPr>
              <w:t>/</w:t>
            </w:r>
            <w:r w:rsidRPr="00947848">
              <w:rPr>
                <w:rFonts w:ascii="Bookman Old Style" w:hAnsi="Bookman Old Style" w:cs="Calibri"/>
                <w:color w:val="000000"/>
                <w:sz w:val="18"/>
                <w:szCs w:val="18"/>
                <w:lang w:val="sv-SE"/>
              </w:rPr>
              <w:t xml:space="preserve">Kota </w:t>
            </w:r>
            <w:r w:rsidR="00947848" w:rsidRPr="00947848">
              <w:rPr>
                <w:rFonts w:ascii="Bookman Old Style" w:hAnsi="Bookman Old Style" w:cs="Calibri"/>
                <w:color w:val="000000"/>
                <w:sz w:val="18"/>
                <w:szCs w:val="18"/>
                <w:lang w:val="sv-SE"/>
              </w:rPr>
              <w:t xml:space="preserve">Dalam Rangka </w:t>
            </w:r>
            <w:r w:rsidRPr="00947848">
              <w:rPr>
                <w:rFonts w:ascii="Bookman Old Style" w:hAnsi="Bookman Old Style" w:cs="Calibri"/>
                <w:color w:val="000000"/>
                <w:sz w:val="18"/>
                <w:szCs w:val="18"/>
                <w:lang w:val="sv-SE"/>
              </w:rPr>
              <w:t xml:space="preserve">Stabilisasi Pasokan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Harga Pangan</w:t>
            </w:r>
          </w:p>
        </w:tc>
        <w:tc>
          <w:tcPr>
            <w:tcW w:w="4819" w:type="dxa"/>
            <w:vAlign w:val="center"/>
          </w:tcPr>
          <w:p w14:paraId="4B0747D0" w14:textId="60D89CA9"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 xml:space="preserve">Stabilisasi Pasokan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Harga Pangan Tingkat Produsen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Konsumen </w:t>
            </w:r>
            <w:r w:rsidR="00947848" w:rsidRPr="00947848">
              <w:rPr>
                <w:rFonts w:ascii="Bookman Old Style" w:hAnsi="Bookman Old Style" w:cs="Calibri"/>
                <w:color w:val="000000"/>
                <w:sz w:val="18"/>
                <w:szCs w:val="18"/>
                <w:lang w:val="fi-FI"/>
              </w:rPr>
              <w:t xml:space="preserve">Di </w:t>
            </w:r>
            <w:r w:rsidRPr="00947848">
              <w:rPr>
                <w:rFonts w:ascii="Bookman Old Style" w:hAnsi="Bookman Old Style" w:cs="Calibri"/>
                <w:color w:val="000000"/>
                <w:sz w:val="18"/>
                <w:szCs w:val="18"/>
                <w:lang w:val="fi-FI"/>
              </w:rPr>
              <w:t>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EA1779" w:rsidRPr="00947848" w14:paraId="32C88439" w14:textId="77777777" w:rsidTr="005D3189">
        <w:trPr>
          <w:jc w:val="center"/>
        </w:trPr>
        <w:tc>
          <w:tcPr>
            <w:tcW w:w="510" w:type="dxa"/>
          </w:tcPr>
          <w:p w14:paraId="4220FA69"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63373FA"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EF4EB86" w14:textId="77777777" w:rsidR="00EA1779" w:rsidRPr="00947848" w:rsidRDefault="00EA1779" w:rsidP="00EA1779">
            <w:pPr>
              <w:spacing w:after="0" w:line="240" w:lineRule="auto"/>
              <w:rPr>
                <w:rFonts w:ascii="Bookman Old Style" w:hAnsi="Bookman Old Style" w:cs="Calibri"/>
                <w:color w:val="000000"/>
                <w:sz w:val="18"/>
                <w:szCs w:val="18"/>
                <w:lang w:val="fi-FI"/>
              </w:rPr>
            </w:pPr>
          </w:p>
        </w:tc>
        <w:tc>
          <w:tcPr>
            <w:tcW w:w="3402" w:type="dxa"/>
            <w:vAlign w:val="center"/>
          </w:tcPr>
          <w:p w14:paraId="14FC6C3E" w14:textId="7ADCFF47"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32D1440A" w14:textId="51CDD8A6"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sv-SE"/>
              </w:rPr>
              <w:t xml:space="preserve">Penyediaan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 xml:space="preserve">Penyaluran Pangan Pokok </w:t>
            </w:r>
            <w:r w:rsidR="00947848" w:rsidRPr="00947848">
              <w:rPr>
                <w:rFonts w:ascii="Bookman Old Style" w:hAnsi="Bookman Old Style" w:cs="Calibri"/>
                <w:color w:val="000000"/>
                <w:sz w:val="18"/>
                <w:szCs w:val="18"/>
                <w:lang w:val="sv-SE"/>
              </w:rPr>
              <w:t xml:space="preserve">Atau </w:t>
            </w:r>
            <w:r w:rsidRPr="00947848">
              <w:rPr>
                <w:rFonts w:ascii="Bookman Old Style" w:hAnsi="Bookman Old Style" w:cs="Calibri"/>
                <w:color w:val="000000"/>
                <w:sz w:val="18"/>
                <w:szCs w:val="18"/>
                <w:lang w:val="sv-SE"/>
              </w:rPr>
              <w:t xml:space="preserve">Pangan Lainnya </w:t>
            </w:r>
            <w:r w:rsidR="00947848" w:rsidRPr="00947848">
              <w:rPr>
                <w:rFonts w:ascii="Bookman Old Style" w:hAnsi="Bookman Old Style" w:cs="Calibri"/>
                <w:color w:val="000000"/>
                <w:sz w:val="18"/>
                <w:szCs w:val="18"/>
                <w:lang w:val="sv-SE"/>
              </w:rPr>
              <w:t xml:space="preserve">Sesuai Dengan </w:t>
            </w:r>
            <w:r w:rsidRPr="00947848">
              <w:rPr>
                <w:rFonts w:ascii="Bookman Old Style" w:hAnsi="Bookman Old Style" w:cs="Calibri"/>
                <w:color w:val="000000"/>
                <w:sz w:val="18"/>
                <w:szCs w:val="18"/>
                <w:lang w:val="sv-SE"/>
              </w:rPr>
              <w:t>Kebutuhan Daerah Kabupaten</w:t>
            </w:r>
            <w:r w:rsidR="00947848" w:rsidRPr="00947848">
              <w:rPr>
                <w:rFonts w:ascii="Bookman Old Style" w:hAnsi="Bookman Old Style" w:cs="Calibri"/>
                <w:color w:val="000000"/>
                <w:sz w:val="18"/>
                <w:szCs w:val="18"/>
                <w:lang w:val="sv-SE"/>
              </w:rPr>
              <w:t>/</w:t>
            </w:r>
            <w:r w:rsidRPr="00947848">
              <w:rPr>
                <w:rFonts w:ascii="Bookman Old Style" w:hAnsi="Bookman Old Style" w:cs="Calibri"/>
                <w:color w:val="000000"/>
                <w:sz w:val="18"/>
                <w:szCs w:val="18"/>
                <w:lang w:val="sv-SE"/>
              </w:rPr>
              <w:t xml:space="preserve">Kota </w:t>
            </w:r>
            <w:r w:rsidR="00947848" w:rsidRPr="00947848">
              <w:rPr>
                <w:rFonts w:ascii="Bookman Old Style" w:hAnsi="Bookman Old Style" w:cs="Calibri"/>
                <w:color w:val="000000"/>
                <w:sz w:val="18"/>
                <w:szCs w:val="18"/>
                <w:lang w:val="sv-SE"/>
              </w:rPr>
              <w:t xml:space="preserve">Dalam Rangka </w:t>
            </w:r>
            <w:r w:rsidRPr="00947848">
              <w:rPr>
                <w:rFonts w:ascii="Bookman Old Style" w:hAnsi="Bookman Old Style" w:cs="Calibri"/>
                <w:color w:val="000000"/>
                <w:sz w:val="18"/>
                <w:szCs w:val="18"/>
                <w:lang w:val="sv-SE"/>
              </w:rPr>
              <w:t xml:space="preserve">Stabilisasi Pasokan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Harga Pangan</w:t>
            </w:r>
          </w:p>
        </w:tc>
        <w:tc>
          <w:tcPr>
            <w:tcW w:w="4819" w:type="dxa"/>
            <w:vAlign w:val="center"/>
          </w:tcPr>
          <w:p w14:paraId="212C1258" w14:textId="2A52062E"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sz w:val="18"/>
                <w:szCs w:val="18"/>
              </w:rPr>
              <w:t xml:space="preserve">Penyediaan Informasi Harga Pangan Tingkat Produsen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Konsumen Wilayah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r>
      <w:tr w:rsidR="00EA1779" w:rsidRPr="00947848" w14:paraId="50DFC08F" w14:textId="77777777" w:rsidTr="005D3189">
        <w:trPr>
          <w:jc w:val="center"/>
        </w:trPr>
        <w:tc>
          <w:tcPr>
            <w:tcW w:w="510" w:type="dxa"/>
          </w:tcPr>
          <w:p w14:paraId="3CAA1032"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33C1113"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267E79D" w14:textId="77777777" w:rsidR="00EA1779" w:rsidRPr="00947848" w:rsidRDefault="00EA1779" w:rsidP="00EA1779">
            <w:pPr>
              <w:spacing w:after="0" w:line="240" w:lineRule="auto"/>
              <w:rPr>
                <w:rFonts w:ascii="Bookman Old Style" w:hAnsi="Bookman Old Style" w:cs="Calibri"/>
                <w:color w:val="000000"/>
                <w:sz w:val="18"/>
                <w:szCs w:val="18"/>
              </w:rPr>
            </w:pPr>
          </w:p>
        </w:tc>
        <w:tc>
          <w:tcPr>
            <w:tcW w:w="3402" w:type="dxa"/>
            <w:vAlign w:val="center"/>
          </w:tcPr>
          <w:p w14:paraId="372D201E" w14:textId="52F3D6B7"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5935ED92" w14:textId="3C0EE2AC"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sv-SE"/>
              </w:rPr>
              <w:t xml:space="preserve">Penyediaan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 xml:space="preserve">Penyaluran Pangan Pokok </w:t>
            </w:r>
            <w:r w:rsidR="00947848" w:rsidRPr="00947848">
              <w:rPr>
                <w:rFonts w:ascii="Bookman Old Style" w:hAnsi="Bookman Old Style" w:cs="Calibri"/>
                <w:color w:val="000000"/>
                <w:sz w:val="18"/>
                <w:szCs w:val="18"/>
                <w:lang w:val="sv-SE"/>
              </w:rPr>
              <w:t xml:space="preserve">Atau </w:t>
            </w:r>
            <w:r w:rsidRPr="00947848">
              <w:rPr>
                <w:rFonts w:ascii="Bookman Old Style" w:hAnsi="Bookman Old Style" w:cs="Calibri"/>
                <w:color w:val="000000"/>
                <w:sz w:val="18"/>
                <w:szCs w:val="18"/>
                <w:lang w:val="sv-SE"/>
              </w:rPr>
              <w:t xml:space="preserve">Pangan Lainnya </w:t>
            </w:r>
            <w:r w:rsidR="00947848" w:rsidRPr="00947848">
              <w:rPr>
                <w:rFonts w:ascii="Bookman Old Style" w:hAnsi="Bookman Old Style" w:cs="Calibri"/>
                <w:color w:val="000000"/>
                <w:sz w:val="18"/>
                <w:szCs w:val="18"/>
                <w:lang w:val="sv-SE"/>
              </w:rPr>
              <w:t xml:space="preserve">Sesuai Dengan </w:t>
            </w:r>
            <w:r w:rsidRPr="00947848">
              <w:rPr>
                <w:rFonts w:ascii="Bookman Old Style" w:hAnsi="Bookman Old Style" w:cs="Calibri"/>
                <w:color w:val="000000"/>
                <w:sz w:val="18"/>
                <w:szCs w:val="18"/>
                <w:lang w:val="sv-SE"/>
              </w:rPr>
              <w:t>Kebutuhan Daerah Kabupaten</w:t>
            </w:r>
            <w:r w:rsidR="00947848" w:rsidRPr="00947848">
              <w:rPr>
                <w:rFonts w:ascii="Bookman Old Style" w:hAnsi="Bookman Old Style" w:cs="Calibri"/>
                <w:color w:val="000000"/>
                <w:sz w:val="18"/>
                <w:szCs w:val="18"/>
                <w:lang w:val="sv-SE"/>
              </w:rPr>
              <w:t>/</w:t>
            </w:r>
            <w:r w:rsidRPr="00947848">
              <w:rPr>
                <w:rFonts w:ascii="Bookman Old Style" w:hAnsi="Bookman Old Style" w:cs="Calibri"/>
                <w:color w:val="000000"/>
                <w:sz w:val="18"/>
                <w:szCs w:val="18"/>
                <w:lang w:val="sv-SE"/>
              </w:rPr>
              <w:t xml:space="preserve">Kota </w:t>
            </w:r>
            <w:r w:rsidR="00947848" w:rsidRPr="00947848">
              <w:rPr>
                <w:rFonts w:ascii="Bookman Old Style" w:hAnsi="Bookman Old Style" w:cs="Calibri"/>
                <w:color w:val="000000"/>
                <w:sz w:val="18"/>
                <w:szCs w:val="18"/>
                <w:lang w:val="sv-SE"/>
              </w:rPr>
              <w:t xml:space="preserve">Dalam Rangka </w:t>
            </w:r>
            <w:r w:rsidRPr="00947848">
              <w:rPr>
                <w:rFonts w:ascii="Bookman Old Style" w:hAnsi="Bookman Old Style" w:cs="Calibri"/>
                <w:color w:val="000000"/>
                <w:sz w:val="18"/>
                <w:szCs w:val="18"/>
                <w:lang w:val="sv-SE"/>
              </w:rPr>
              <w:t xml:space="preserve">Stabilisasi Pasokan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Harga Pangan</w:t>
            </w:r>
          </w:p>
        </w:tc>
        <w:tc>
          <w:tcPr>
            <w:tcW w:w="4819" w:type="dxa"/>
            <w:vAlign w:val="center"/>
          </w:tcPr>
          <w:p w14:paraId="04E7EF9B" w14:textId="0B5A5164"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sz w:val="18"/>
                <w:szCs w:val="18"/>
              </w:rPr>
              <w:t xml:space="preserve">Koordinasi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Sinkronisasi Pemantauan Stok</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 xml:space="preserve">Pasokan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Harga Pangan Pokok Strategis</w:t>
            </w:r>
          </w:p>
        </w:tc>
      </w:tr>
      <w:tr w:rsidR="00EA1779" w:rsidRPr="002E36BB" w14:paraId="215E889C" w14:textId="77777777" w:rsidTr="005D3189">
        <w:trPr>
          <w:jc w:val="center"/>
        </w:trPr>
        <w:tc>
          <w:tcPr>
            <w:tcW w:w="510" w:type="dxa"/>
          </w:tcPr>
          <w:p w14:paraId="731FBB5B"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3638F31"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D790B77" w14:textId="77777777" w:rsidR="00EA1779" w:rsidRPr="00947848" w:rsidRDefault="00EA1779" w:rsidP="00EA1779">
            <w:pPr>
              <w:spacing w:after="0" w:line="240" w:lineRule="auto"/>
              <w:rPr>
                <w:rFonts w:ascii="Bookman Old Style" w:hAnsi="Bookman Old Style" w:cs="Calibri"/>
                <w:color w:val="000000"/>
                <w:sz w:val="18"/>
                <w:szCs w:val="18"/>
              </w:rPr>
            </w:pPr>
          </w:p>
        </w:tc>
        <w:tc>
          <w:tcPr>
            <w:tcW w:w="3402" w:type="dxa"/>
            <w:vAlign w:val="center"/>
          </w:tcPr>
          <w:p w14:paraId="67B9A4B4" w14:textId="43B4EDC8"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57F06A60" w14:textId="1E87CDBA"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sv-SE"/>
              </w:rPr>
              <w:t xml:space="preserve">Penyediaan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 xml:space="preserve">Penyaluran Pangan Pokok </w:t>
            </w:r>
            <w:r w:rsidR="00947848" w:rsidRPr="00947848">
              <w:rPr>
                <w:rFonts w:ascii="Bookman Old Style" w:hAnsi="Bookman Old Style" w:cs="Calibri"/>
                <w:color w:val="000000"/>
                <w:sz w:val="18"/>
                <w:szCs w:val="18"/>
                <w:lang w:val="sv-SE"/>
              </w:rPr>
              <w:t xml:space="preserve">Atau </w:t>
            </w:r>
            <w:r w:rsidRPr="00947848">
              <w:rPr>
                <w:rFonts w:ascii="Bookman Old Style" w:hAnsi="Bookman Old Style" w:cs="Calibri"/>
                <w:color w:val="000000"/>
                <w:sz w:val="18"/>
                <w:szCs w:val="18"/>
                <w:lang w:val="sv-SE"/>
              </w:rPr>
              <w:t xml:space="preserve">Pangan Lainnya </w:t>
            </w:r>
            <w:r w:rsidR="00947848" w:rsidRPr="00947848">
              <w:rPr>
                <w:rFonts w:ascii="Bookman Old Style" w:hAnsi="Bookman Old Style" w:cs="Calibri"/>
                <w:color w:val="000000"/>
                <w:sz w:val="18"/>
                <w:szCs w:val="18"/>
                <w:lang w:val="sv-SE"/>
              </w:rPr>
              <w:t xml:space="preserve">Sesuai Dengan </w:t>
            </w:r>
            <w:r w:rsidRPr="00947848">
              <w:rPr>
                <w:rFonts w:ascii="Bookman Old Style" w:hAnsi="Bookman Old Style" w:cs="Calibri"/>
                <w:color w:val="000000"/>
                <w:sz w:val="18"/>
                <w:szCs w:val="18"/>
                <w:lang w:val="sv-SE"/>
              </w:rPr>
              <w:t>Kebutuhan Daerah Kabupaten</w:t>
            </w:r>
            <w:r w:rsidR="00947848" w:rsidRPr="00947848">
              <w:rPr>
                <w:rFonts w:ascii="Bookman Old Style" w:hAnsi="Bookman Old Style" w:cs="Calibri"/>
                <w:color w:val="000000"/>
                <w:sz w:val="18"/>
                <w:szCs w:val="18"/>
                <w:lang w:val="sv-SE"/>
              </w:rPr>
              <w:t>/</w:t>
            </w:r>
            <w:r w:rsidRPr="00947848">
              <w:rPr>
                <w:rFonts w:ascii="Bookman Old Style" w:hAnsi="Bookman Old Style" w:cs="Calibri"/>
                <w:color w:val="000000"/>
                <w:sz w:val="18"/>
                <w:szCs w:val="18"/>
                <w:lang w:val="sv-SE"/>
              </w:rPr>
              <w:t xml:space="preserve">Kota </w:t>
            </w:r>
            <w:r w:rsidR="00947848" w:rsidRPr="00947848">
              <w:rPr>
                <w:rFonts w:ascii="Bookman Old Style" w:hAnsi="Bookman Old Style" w:cs="Calibri"/>
                <w:color w:val="000000"/>
                <w:sz w:val="18"/>
                <w:szCs w:val="18"/>
                <w:lang w:val="sv-SE"/>
              </w:rPr>
              <w:t xml:space="preserve">Dalam Rangka </w:t>
            </w:r>
            <w:r w:rsidRPr="00947848">
              <w:rPr>
                <w:rFonts w:ascii="Bookman Old Style" w:hAnsi="Bookman Old Style" w:cs="Calibri"/>
                <w:color w:val="000000"/>
                <w:sz w:val="18"/>
                <w:szCs w:val="18"/>
                <w:lang w:val="sv-SE"/>
              </w:rPr>
              <w:t xml:space="preserve">Stabilisasi Pasokan </w:t>
            </w:r>
            <w:r w:rsidR="00947848" w:rsidRPr="00947848">
              <w:rPr>
                <w:rFonts w:ascii="Bookman Old Style" w:hAnsi="Bookman Old Style" w:cs="Calibri"/>
                <w:color w:val="000000"/>
                <w:sz w:val="18"/>
                <w:szCs w:val="18"/>
                <w:lang w:val="sv-SE"/>
              </w:rPr>
              <w:t xml:space="preserve">Dan </w:t>
            </w:r>
            <w:r w:rsidRPr="00947848">
              <w:rPr>
                <w:rFonts w:ascii="Bookman Old Style" w:hAnsi="Bookman Old Style" w:cs="Calibri"/>
                <w:color w:val="000000"/>
                <w:sz w:val="18"/>
                <w:szCs w:val="18"/>
                <w:lang w:val="sv-SE"/>
              </w:rPr>
              <w:t>Harga Pangan</w:t>
            </w:r>
          </w:p>
        </w:tc>
        <w:tc>
          <w:tcPr>
            <w:tcW w:w="4819" w:type="dxa"/>
            <w:vAlign w:val="center"/>
          </w:tcPr>
          <w:p w14:paraId="3D2DCEAD" w14:textId="761A2673"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 xml:space="preserve">Penyusunan Neraca Bahan Makanan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NBM</w:t>
            </w:r>
            <w:r w:rsidR="00947848" w:rsidRPr="00947848">
              <w:rPr>
                <w:rFonts w:ascii="Bookman Old Style" w:hAnsi="Bookman Old Style" w:cs="Calibri"/>
                <w:color w:val="000000"/>
                <w:sz w:val="18"/>
                <w:szCs w:val="18"/>
                <w:lang w:val="fi-FI"/>
              </w:rPr>
              <w:t>)</w:t>
            </w:r>
          </w:p>
        </w:tc>
      </w:tr>
      <w:tr w:rsidR="00EA1779" w:rsidRPr="002E36BB" w14:paraId="74C733DB" w14:textId="77777777" w:rsidTr="005D3189">
        <w:trPr>
          <w:jc w:val="center"/>
        </w:trPr>
        <w:tc>
          <w:tcPr>
            <w:tcW w:w="510" w:type="dxa"/>
          </w:tcPr>
          <w:p w14:paraId="5741ECAD"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7219ECA"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FD55B1C" w14:textId="77777777" w:rsidR="00EA1779" w:rsidRPr="00947848" w:rsidRDefault="00EA1779" w:rsidP="00EA1779">
            <w:pPr>
              <w:spacing w:after="0" w:line="240" w:lineRule="auto"/>
              <w:rPr>
                <w:rFonts w:ascii="Bookman Old Style" w:hAnsi="Bookman Old Style" w:cs="Calibri"/>
                <w:color w:val="000000"/>
                <w:sz w:val="18"/>
                <w:szCs w:val="18"/>
                <w:lang w:val="fi-FI"/>
              </w:rPr>
            </w:pPr>
          </w:p>
        </w:tc>
        <w:tc>
          <w:tcPr>
            <w:tcW w:w="3402" w:type="dxa"/>
            <w:vAlign w:val="center"/>
          </w:tcPr>
          <w:p w14:paraId="37153610" w14:textId="618B53B5"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43C7C513" w14:textId="3BD0B190"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 xml:space="preserve">Pengelolaan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Keseimbangan Cadangan Pangan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1E04BC2" w14:textId="27F2A110"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Pengadaan Cadangan Pangan Pemerintah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EA1779" w:rsidRPr="00947848" w14:paraId="54A80ADA" w14:textId="77777777" w:rsidTr="005D3189">
        <w:trPr>
          <w:jc w:val="center"/>
        </w:trPr>
        <w:tc>
          <w:tcPr>
            <w:tcW w:w="510" w:type="dxa"/>
          </w:tcPr>
          <w:p w14:paraId="49668CC6"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E335CF8"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3829C85" w14:textId="77777777" w:rsidR="00EA1779" w:rsidRPr="00947848" w:rsidRDefault="00EA1779" w:rsidP="00EA1779">
            <w:pPr>
              <w:spacing w:after="0" w:line="240" w:lineRule="auto"/>
              <w:rPr>
                <w:rFonts w:ascii="Bookman Old Style" w:hAnsi="Bookman Old Style" w:cs="Calibri"/>
                <w:color w:val="000000"/>
                <w:sz w:val="18"/>
                <w:szCs w:val="18"/>
                <w:lang w:val="fi-FI"/>
              </w:rPr>
            </w:pPr>
          </w:p>
        </w:tc>
        <w:tc>
          <w:tcPr>
            <w:tcW w:w="3402" w:type="dxa"/>
            <w:vAlign w:val="center"/>
          </w:tcPr>
          <w:p w14:paraId="14BB48B3" w14:textId="4932E2E8"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6FE0BF36" w14:textId="12CD7DAC"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Pelaksanaan Pencapaian Target Konsumsi Pangan Perkapita</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Tahun </w:t>
            </w:r>
            <w:r w:rsidR="00947848" w:rsidRPr="00947848">
              <w:rPr>
                <w:rFonts w:ascii="Bookman Old Style" w:hAnsi="Bookman Old Style" w:cs="Calibri"/>
                <w:color w:val="000000"/>
                <w:sz w:val="18"/>
                <w:szCs w:val="18"/>
                <w:lang w:val="fi-FI"/>
              </w:rPr>
              <w:t xml:space="preserve">Sesuai Dengan </w:t>
            </w:r>
            <w:r w:rsidRPr="00947848">
              <w:rPr>
                <w:rFonts w:ascii="Bookman Old Style" w:hAnsi="Bookman Old Style" w:cs="Calibri"/>
                <w:color w:val="000000"/>
                <w:sz w:val="18"/>
                <w:szCs w:val="18"/>
                <w:lang w:val="fi-FI"/>
              </w:rPr>
              <w:t>Angka Kecukupan Gizi</w:t>
            </w:r>
          </w:p>
        </w:tc>
        <w:tc>
          <w:tcPr>
            <w:tcW w:w="4819" w:type="dxa"/>
            <w:vAlign w:val="center"/>
          </w:tcPr>
          <w:p w14:paraId="1C145FB3" w14:textId="6C654AA5"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sz w:val="18"/>
                <w:szCs w:val="18"/>
              </w:rPr>
              <w:t xml:space="preserve">Penyusunan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Penetapan Target Konsumsi Pangan Per Kapita Per Tahun</w:t>
            </w:r>
          </w:p>
        </w:tc>
      </w:tr>
      <w:tr w:rsidR="00EA1779" w:rsidRPr="00947848" w14:paraId="28C2F31C" w14:textId="77777777" w:rsidTr="005D3189">
        <w:trPr>
          <w:jc w:val="center"/>
        </w:trPr>
        <w:tc>
          <w:tcPr>
            <w:tcW w:w="510" w:type="dxa"/>
          </w:tcPr>
          <w:p w14:paraId="59F23D09"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D1C6DA4"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6A71196" w14:textId="77777777" w:rsidR="00EA1779" w:rsidRPr="00947848" w:rsidRDefault="00EA1779" w:rsidP="00EA1779">
            <w:pPr>
              <w:spacing w:after="0" w:line="240" w:lineRule="auto"/>
              <w:rPr>
                <w:rFonts w:ascii="Bookman Old Style" w:hAnsi="Bookman Old Style" w:cs="Calibri"/>
                <w:color w:val="000000"/>
                <w:sz w:val="18"/>
                <w:szCs w:val="18"/>
              </w:rPr>
            </w:pPr>
          </w:p>
        </w:tc>
        <w:tc>
          <w:tcPr>
            <w:tcW w:w="3402" w:type="dxa"/>
            <w:vAlign w:val="center"/>
          </w:tcPr>
          <w:p w14:paraId="525A5546" w14:textId="330CE10A"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Program Peningkatan Diversifikasi Dan Ketahanan Pangan Masyarakat</w:t>
            </w:r>
          </w:p>
        </w:tc>
        <w:tc>
          <w:tcPr>
            <w:tcW w:w="5102" w:type="dxa"/>
            <w:vAlign w:val="center"/>
          </w:tcPr>
          <w:p w14:paraId="6E863798" w14:textId="34D98CCB"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Pelaksanaan Pencapaian Target Konsumsi Pangan Perkapita</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Tahun </w:t>
            </w:r>
            <w:r w:rsidR="00947848" w:rsidRPr="00947848">
              <w:rPr>
                <w:rFonts w:ascii="Bookman Old Style" w:hAnsi="Bookman Old Style" w:cs="Calibri"/>
                <w:color w:val="000000"/>
                <w:sz w:val="18"/>
                <w:szCs w:val="18"/>
                <w:lang w:val="fi-FI"/>
              </w:rPr>
              <w:t xml:space="preserve">Sesuai Dengan </w:t>
            </w:r>
            <w:r w:rsidRPr="00947848">
              <w:rPr>
                <w:rFonts w:ascii="Bookman Old Style" w:hAnsi="Bookman Old Style" w:cs="Calibri"/>
                <w:color w:val="000000"/>
                <w:sz w:val="18"/>
                <w:szCs w:val="18"/>
                <w:lang w:val="fi-FI"/>
              </w:rPr>
              <w:t>Angka Kecukupan Gizi</w:t>
            </w:r>
          </w:p>
        </w:tc>
        <w:tc>
          <w:tcPr>
            <w:tcW w:w="4819" w:type="dxa"/>
            <w:vAlign w:val="center"/>
          </w:tcPr>
          <w:p w14:paraId="2E0FA1E7" w14:textId="713F3776"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rPr>
            </w:pPr>
            <w:r w:rsidRPr="00947848">
              <w:rPr>
                <w:rFonts w:ascii="Bookman Old Style" w:hAnsi="Bookman Old Style" w:cs="Calibri"/>
                <w:color w:val="000000"/>
                <w:sz w:val="18"/>
                <w:szCs w:val="18"/>
              </w:rPr>
              <w:t xml:space="preserve">Pemberdayaan Masyarakat </w:t>
            </w:r>
            <w:r w:rsidR="00947848" w:rsidRPr="00947848">
              <w:rPr>
                <w:rFonts w:ascii="Bookman Old Style" w:hAnsi="Bookman Old Style" w:cs="Calibri"/>
                <w:color w:val="000000"/>
                <w:sz w:val="18"/>
                <w:szCs w:val="18"/>
              </w:rPr>
              <w:t xml:space="preserve">Dalam </w:t>
            </w:r>
            <w:r w:rsidRPr="00947848">
              <w:rPr>
                <w:rFonts w:ascii="Bookman Old Style" w:hAnsi="Bookman Old Style" w:cs="Calibri"/>
                <w:color w:val="000000"/>
                <w:sz w:val="18"/>
                <w:szCs w:val="18"/>
              </w:rPr>
              <w:t>Penganekaragaman Konsumsi Pangan Berbasis Sumber Daya Lokal</w:t>
            </w:r>
          </w:p>
        </w:tc>
      </w:tr>
      <w:tr w:rsidR="00EA1779" w:rsidRPr="002E36BB" w14:paraId="2335F088" w14:textId="77777777" w:rsidTr="005D3189">
        <w:trPr>
          <w:jc w:val="center"/>
        </w:trPr>
        <w:tc>
          <w:tcPr>
            <w:tcW w:w="510" w:type="dxa"/>
          </w:tcPr>
          <w:p w14:paraId="0311D98A"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ED32DEA"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6955F59" w14:textId="77777777" w:rsidR="00EA1779" w:rsidRPr="00947848" w:rsidRDefault="00EA1779" w:rsidP="00EA1779">
            <w:pPr>
              <w:spacing w:after="0" w:line="240" w:lineRule="auto"/>
              <w:rPr>
                <w:rFonts w:ascii="Bookman Old Style" w:hAnsi="Bookman Old Style" w:cs="Calibri"/>
                <w:color w:val="000000"/>
                <w:sz w:val="18"/>
                <w:szCs w:val="18"/>
              </w:rPr>
            </w:pPr>
          </w:p>
        </w:tc>
        <w:tc>
          <w:tcPr>
            <w:tcW w:w="3402" w:type="dxa"/>
            <w:vAlign w:val="center"/>
          </w:tcPr>
          <w:p w14:paraId="0B77B50C" w14:textId="06ED2FD2"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rPr>
              <w:t>Program Penanganan Kerawanan Pangan</w:t>
            </w:r>
          </w:p>
        </w:tc>
        <w:tc>
          <w:tcPr>
            <w:tcW w:w="5102" w:type="dxa"/>
            <w:vAlign w:val="center"/>
          </w:tcPr>
          <w:p w14:paraId="0A694D6D" w14:textId="1F3BEB04"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 xml:space="preserve">Penyusunan Peta Kerentanan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Ketahanan Pangan Kecamatan</w:t>
            </w:r>
          </w:p>
        </w:tc>
        <w:tc>
          <w:tcPr>
            <w:tcW w:w="4819" w:type="dxa"/>
            <w:vAlign w:val="center"/>
          </w:tcPr>
          <w:p w14:paraId="04CC0DB1" w14:textId="5A5598E0"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Penyusunan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Pemutakhiran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Analisis Peta Ketahanan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Kerentanan Pangan</w:t>
            </w:r>
          </w:p>
        </w:tc>
      </w:tr>
      <w:tr w:rsidR="00EA1779" w:rsidRPr="002E36BB" w14:paraId="6085D14A" w14:textId="77777777" w:rsidTr="005D3189">
        <w:trPr>
          <w:jc w:val="center"/>
        </w:trPr>
        <w:tc>
          <w:tcPr>
            <w:tcW w:w="510" w:type="dxa"/>
          </w:tcPr>
          <w:p w14:paraId="52FEE1AE"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724B8F7"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6D88CA8" w14:textId="77777777" w:rsidR="00EA1779" w:rsidRPr="00947848" w:rsidRDefault="00EA1779" w:rsidP="00EA1779">
            <w:pPr>
              <w:spacing w:after="0" w:line="240" w:lineRule="auto"/>
              <w:rPr>
                <w:rFonts w:ascii="Bookman Old Style" w:hAnsi="Bookman Old Style" w:cs="Calibri"/>
                <w:color w:val="000000"/>
                <w:sz w:val="18"/>
                <w:szCs w:val="18"/>
                <w:lang w:val="fi-FI"/>
              </w:rPr>
            </w:pPr>
          </w:p>
        </w:tc>
        <w:tc>
          <w:tcPr>
            <w:tcW w:w="3402" w:type="dxa"/>
            <w:vAlign w:val="center"/>
          </w:tcPr>
          <w:p w14:paraId="6C98FA52" w14:textId="284D96CE"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rPr>
              <w:t>Program Penanganan Kerawanan Pangan</w:t>
            </w:r>
          </w:p>
        </w:tc>
        <w:tc>
          <w:tcPr>
            <w:tcW w:w="5102" w:type="dxa"/>
            <w:vAlign w:val="center"/>
          </w:tcPr>
          <w:p w14:paraId="43C80E34" w14:textId="65FB1E3E"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Penanganan Kerawanan Pangan Kewenangan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CD5C8D0" w14:textId="7CD0F946"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Pelaksanaan Pengadaan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Pengelolaan</w:t>
            </w:r>
            <w:r w:rsidR="00947848" w:rsidRPr="00947848">
              <w:rPr>
                <w:rFonts w:ascii="Bookman Old Style" w:hAnsi="Bookman Old Style" w:cs="Calibri"/>
                <w:color w:val="000000"/>
                <w:sz w:val="18"/>
                <w:szCs w:val="18"/>
                <w:lang w:val="fi-FI"/>
              </w:rPr>
              <w:t xml:space="preserve">, Dan </w:t>
            </w:r>
            <w:r w:rsidRPr="00947848">
              <w:rPr>
                <w:rFonts w:ascii="Bookman Old Style" w:hAnsi="Bookman Old Style" w:cs="Calibri"/>
                <w:color w:val="000000"/>
                <w:sz w:val="18"/>
                <w:szCs w:val="18"/>
                <w:lang w:val="fi-FI"/>
              </w:rPr>
              <w:t xml:space="preserve">Penyaluran Cadangan Pangan </w:t>
            </w:r>
            <w:r w:rsidR="00947848" w:rsidRPr="00947848">
              <w:rPr>
                <w:rFonts w:ascii="Bookman Old Style" w:hAnsi="Bookman Old Style" w:cs="Calibri"/>
                <w:color w:val="000000"/>
                <w:sz w:val="18"/>
                <w:szCs w:val="18"/>
                <w:lang w:val="fi-FI"/>
              </w:rPr>
              <w:t xml:space="preserve">Pada </w:t>
            </w:r>
            <w:r w:rsidRPr="00947848">
              <w:rPr>
                <w:rFonts w:ascii="Bookman Old Style" w:hAnsi="Bookman Old Style" w:cs="Calibri"/>
                <w:color w:val="000000"/>
                <w:sz w:val="18"/>
                <w:szCs w:val="18"/>
                <w:lang w:val="fi-FI"/>
              </w:rPr>
              <w:t xml:space="preserve">Kerawanan Pangan </w:t>
            </w:r>
            <w:r w:rsidR="00947848" w:rsidRPr="00947848">
              <w:rPr>
                <w:rFonts w:ascii="Bookman Old Style" w:hAnsi="Bookman Old Style" w:cs="Calibri"/>
                <w:color w:val="000000"/>
                <w:sz w:val="18"/>
                <w:szCs w:val="18"/>
                <w:lang w:val="fi-FI"/>
              </w:rPr>
              <w:t xml:space="preserve">Yang </w:t>
            </w:r>
            <w:r w:rsidRPr="00947848">
              <w:rPr>
                <w:rFonts w:ascii="Bookman Old Style" w:hAnsi="Bookman Old Style" w:cs="Calibri"/>
                <w:color w:val="000000"/>
                <w:sz w:val="18"/>
                <w:szCs w:val="18"/>
                <w:lang w:val="fi-FI"/>
              </w:rPr>
              <w:t xml:space="preserve">Mencakup </w:t>
            </w:r>
            <w:r w:rsidR="00947848" w:rsidRPr="00947848">
              <w:rPr>
                <w:rFonts w:ascii="Bookman Old Style" w:hAnsi="Bookman Old Style" w:cs="Calibri"/>
                <w:color w:val="000000"/>
                <w:sz w:val="18"/>
                <w:szCs w:val="18"/>
                <w:lang w:val="fi-FI"/>
              </w:rPr>
              <w:t xml:space="preserve">Dalam 1 (Satu) </w:t>
            </w:r>
            <w:r w:rsidRPr="00947848">
              <w:rPr>
                <w:rFonts w:ascii="Bookman Old Style" w:hAnsi="Bookman Old Style" w:cs="Calibri"/>
                <w:color w:val="000000"/>
                <w:sz w:val="18"/>
                <w:szCs w:val="18"/>
                <w:lang w:val="fi-FI"/>
              </w:rPr>
              <w:t>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EA1779" w:rsidRPr="002E36BB" w14:paraId="56E945DF" w14:textId="77777777" w:rsidTr="005D3189">
        <w:trPr>
          <w:jc w:val="center"/>
        </w:trPr>
        <w:tc>
          <w:tcPr>
            <w:tcW w:w="510" w:type="dxa"/>
          </w:tcPr>
          <w:p w14:paraId="07B89881"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FBF4582"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7DA725A" w14:textId="77777777" w:rsidR="00EA1779" w:rsidRPr="00947848" w:rsidRDefault="00EA1779" w:rsidP="00EA1779">
            <w:pPr>
              <w:spacing w:after="0" w:line="240" w:lineRule="auto"/>
              <w:rPr>
                <w:rFonts w:ascii="Bookman Old Style" w:hAnsi="Bookman Old Style" w:cs="Calibri"/>
                <w:color w:val="000000"/>
                <w:sz w:val="18"/>
                <w:szCs w:val="18"/>
                <w:lang w:val="fi-FI"/>
              </w:rPr>
            </w:pPr>
          </w:p>
        </w:tc>
        <w:tc>
          <w:tcPr>
            <w:tcW w:w="3402" w:type="dxa"/>
            <w:vAlign w:val="center"/>
          </w:tcPr>
          <w:p w14:paraId="1261D6A4" w14:textId="4A4147B7"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rPr>
              <w:t>Program Penanganan Kerawanan Pangan</w:t>
            </w:r>
          </w:p>
        </w:tc>
        <w:tc>
          <w:tcPr>
            <w:tcW w:w="5102" w:type="dxa"/>
            <w:vAlign w:val="center"/>
          </w:tcPr>
          <w:p w14:paraId="4E741371" w14:textId="7DDC25E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Penanganan Kerawanan Pangan Kewenangan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561AA2ED" w14:textId="04974023"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 xml:space="preserve">Koordinasi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Sinkronisasi Penanganan Kerawanan Pangan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Gizi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EA1779" w:rsidRPr="002E36BB" w14:paraId="3B0A02FB" w14:textId="77777777" w:rsidTr="005D3189">
        <w:trPr>
          <w:jc w:val="center"/>
        </w:trPr>
        <w:tc>
          <w:tcPr>
            <w:tcW w:w="510" w:type="dxa"/>
          </w:tcPr>
          <w:p w14:paraId="324934A7"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D75AB2F"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634EC9C" w14:textId="77777777" w:rsidR="00EA1779" w:rsidRPr="00947848" w:rsidRDefault="00EA1779" w:rsidP="00EA1779">
            <w:pPr>
              <w:spacing w:after="0" w:line="240" w:lineRule="auto"/>
              <w:rPr>
                <w:rFonts w:ascii="Bookman Old Style" w:hAnsi="Bookman Old Style" w:cs="Calibri"/>
                <w:color w:val="000000"/>
                <w:sz w:val="18"/>
                <w:szCs w:val="18"/>
                <w:lang w:val="fi-FI"/>
              </w:rPr>
            </w:pPr>
          </w:p>
        </w:tc>
        <w:tc>
          <w:tcPr>
            <w:tcW w:w="3402" w:type="dxa"/>
            <w:vAlign w:val="center"/>
          </w:tcPr>
          <w:p w14:paraId="176601E7" w14:textId="6A06D141"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rPr>
              <w:t>Program Penanganan Kerawanan Pangan</w:t>
            </w:r>
          </w:p>
        </w:tc>
        <w:tc>
          <w:tcPr>
            <w:tcW w:w="5102" w:type="dxa"/>
            <w:vAlign w:val="center"/>
          </w:tcPr>
          <w:p w14:paraId="3F63BD9B" w14:textId="1DF6C574"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Penanganan Kerawanan Pangan Kewenangan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706DB01C" w14:textId="1CEBF260"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 xml:space="preserve">Pelaksanaan Intervensi Kewaspadaan Pangan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Gizi</w:t>
            </w:r>
          </w:p>
        </w:tc>
      </w:tr>
      <w:tr w:rsidR="00EA1779" w:rsidRPr="002E36BB" w14:paraId="28B28CFA" w14:textId="77777777" w:rsidTr="005D3189">
        <w:trPr>
          <w:jc w:val="center"/>
        </w:trPr>
        <w:tc>
          <w:tcPr>
            <w:tcW w:w="510" w:type="dxa"/>
          </w:tcPr>
          <w:p w14:paraId="6056F7C7"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36C705A" w14:textId="77777777"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21EE51D" w14:textId="77777777" w:rsidR="00EA1779" w:rsidRPr="00947848" w:rsidRDefault="00EA1779" w:rsidP="00EA1779">
            <w:pPr>
              <w:spacing w:after="0" w:line="240" w:lineRule="auto"/>
              <w:rPr>
                <w:rFonts w:ascii="Bookman Old Style" w:hAnsi="Bookman Old Style" w:cs="Calibri"/>
                <w:color w:val="000000"/>
                <w:sz w:val="18"/>
                <w:szCs w:val="18"/>
                <w:lang w:val="fi-FI"/>
              </w:rPr>
            </w:pPr>
          </w:p>
        </w:tc>
        <w:tc>
          <w:tcPr>
            <w:tcW w:w="3402" w:type="dxa"/>
            <w:vAlign w:val="center"/>
          </w:tcPr>
          <w:p w14:paraId="2648811F" w14:textId="0513546B" w:rsidR="00EA1779" w:rsidRPr="00947848" w:rsidRDefault="00FB734B"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rPr>
              <w:t>Program Penanganan Kerawanan Pangan</w:t>
            </w:r>
          </w:p>
        </w:tc>
        <w:tc>
          <w:tcPr>
            <w:tcW w:w="5102" w:type="dxa"/>
            <w:vAlign w:val="center"/>
          </w:tcPr>
          <w:p w14:paraId="468E5834" w14:textId="7062145F"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s="Calibri"/>
                <w:color w:val="000000"/>
                <w:sz w:val="18"/>
                <w:szCs w:val="18"/>
                <w:lang w:val="fi-FI"/>
              </w:rPr>
              <w:t>Penanganan Kerawanan Pangan Kewenangan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5DDAA9D7" w14:textId="5B8A9C2C" w:rsidR="00EA1779" w:rsidRPr="00947848" w:rsidRDefault="00EA1779" w:rsidP="00EA1779">
            <w:pPr>
              <w:pStyle w:val="BodyTextIndent"/>
              <w:tabs>
                <w:tab w:val="clear" w:pos="1800"/>
                <w:tab w:val="clear" w:pos="5580"/>
                <w:tab w:val="clear" w:pos="5760"/>
                <w:tab w:val="left" w:pos="425"/>
              </w:tabs>
              <w:ind w:left="0" w:firstLine="0"/>
              <w:jc w:val="left"/>
              <w:rPr>
                <w:rFonts w:ascii="Bookman Old Style" w:hAnsi="Bookman Old Style" w:cs="Calibri"/>
                <w:color w:val="000000" w:themeColor="text1"/>
                <w:sz w:val="18"/>
                <w:szCs w:val="18"/>
                <w:lang w:val="fi-FI"/>
              </w:rPr>
            </w:pPr>
            <w:r w:rsidRPr="00947848">
              <w:rPr>
                <w:rFonts w:ascii="Bookman Old Style" w:hAnsi="Bookman Old Style" w:cs="Calibri"/>
                <w:color w:val="000000"/>
                <w:sz w:val="18"/>
                <w:szCs w:val="18"/>
                <w:lang w:val="fi-FI"/>
              </w:rPr>
              <w:t xml:space="preserve">Penyusunan Peta Situasi Kewaspadaan Pangan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Gizi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C9465E" w:rsidRPr="00947848" w14:paraId="4FEB43AC" w14:textId="77777777" w:rsidTr="005D3189">
        <w:trPr>
          <w:jc w:val="center"/>
        </w:trPr>
        <w:tc>
          <w:tcPr>
            <w:tcW w:w="510" w:type="dxa"/>
          </w:tcPr>
          <w:p w14:paraId="500E45CC" w14:textId="40A915EC" w:rsidR="00C9465E" w:rsidRPr="00947848" w:rsidRDefault="00D02E30"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Pr>
                <w:rFonts w:ascii="Bookman Old Style" w:hAnsi="Bookman Old Style"/>
                <w:color w:val="000000" w:themeColor="text1"/>
                <w:sz w:val="18"/>
                <w:szCs w:val="18"/>
                <w:lang w:val="sv-SE"/>
              </w:rPr>
              <w:t>3</w:t>
            </w:r>
          </w:p>
        </w:tc>
        <w:tc>
          <w:tcPr>
            <w:tcW w:w="1701" w:type="dxa"/>
          </w:tcPr>
          <w:p w14:paraId="4E98911B" w14:textId="732FBC9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olor w:val="000000" w:themeColor="text1"/>
                <w:sz w:val="18"/>
                <w:szCs w:val="18"/>
                <w:lang w:val="sv-SE"/>
              </w:rPr>
              <w:t>Kesehatan Untuk Semua</w:t>
            </w:r>
          </w:p>
        </w:tc>
        <w:tc>
          <w:tcPr>
            <w:tcW w:w="1936" w:type="dxa"/>
          </w:tcPr>
          <w:p w14:paraId="4E038529" w14:textId="2F17B3A5" w:rsidR="00C9465E" w:rsidRPr="00947848" w:rsidRDefault="00C9465E" w:rsidP="00C9465E">
            <w:pPr>
              <w:spacing w:after="0" w:line="240" w:lineRule="auto"/>
              <w:rPr>
                <w:rFonts w:ascii="Bookman Old Style" w:eastAsia="Times New Roman" w:hAnsi="Bookman Old Style" w:cs="Calibri"/>
                <w:color w:val="000000"/>
                <w:sz w:val="18"/>
                <w:szCs w:val="18"/>
              </w:rPr>
            </w:pPr>
            <w:r w:rsidRPr="00947848">
              <w:rPr>
                <w:rFonts w:ascii="Bookman Old Style" w:hAnsi="Bookman Old Style" w:cs="Calibri"/>
                <w:color w:val="000000"/>
                <w:sz w:val="18"/>
                <w:szCs w:val="18"/>
              </w:rPr>
              <w:t>Jaminan Kesehatan Nasional</w:t>
            </w:r>
          </w:p>
        </w:tc>
        <w:tc>
          <w:tcPr>
            <w:tcW w:w="3402" w:type="dxa"/>
            <w:vAlign w:val="center"/>
          </w:tcPr>
          <w:p w14:paraId="78185341" w14:textId="52BCF85C"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583ECAE4" w14:textId="2D8CE98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Fasilitas Pelayanan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Kewenangan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7BFA646A" w14:textId="05E9F30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Pembangunan Puskesmas</w:t>
            </w:r>
          </w:p>
        </w:tc>
      </w:tr>
      <w:tr w:rsidR="00C9465E" w:rsidRPr="00947848" w14:paraId="5C7BEBB3" w14:textId="77777777" w:rsidTr="005D3189">
        <w:trPr>
          <w:jc w:val="center"/>
        </w:trPr>
        <w:tc>
          <w:tcPr>
            <w:tcW w:w="510" w:type="dxa"/>
          </w:tcPr>
          <w:p w14:paraId="2A19B39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70A671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520C328"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74EB900C" w14:textId="6C582962"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0C02173F" w14:textId="19C9650E"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Fasilitas Pelayanan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Kewenangan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7427B2B" w14:textId="7F3761A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Pengembangan Puskesmas</w:t>
            </w:r>
          </w:p>
        </w:tc>
      </w:tr>
      <w:tr w:rsidR="00C9465E" w:rsidRPr="00947848" w14:paraId="7231620F" w14:textId="77777777" w:rsidTr="005D3189">
        <w:trPr>
          <w:jc w:val="center"/>
        </w:trPr>
        <w:tc>
          <w:tcPr>
            <w:tcW w:w="510" w:type="dxa"/>
          </w:tcPr>
          <w:p w14:paraId="389886A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E72779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8624A7A"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0DCFD868" w14:textId="6B8AE398"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79ADB617" w14:textId="7E53EAC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Fasilitas Pelayanan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Kewenangan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182F85EC" w14:textId="01EE4E8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Rehabilitasi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Pemeliharaan Puskesmas</w:t>
            </w:r>
          </w:p>
        </w:tc>
      </w:tr>
      <w:tr w:rsidR="00C9465E" w:rsidRPr="002E36BB" w14:paraId="7C095D9E" w14:textId="77777777" w:rsidTr="005D3189">
        <w:trPr>
          <w:jc w:val="center"/>
        </w:trPr>
        <w:tc>
          <w:tcPr>
            <w:tcW w:w="510" w:type="dxa"/>
          </w:tcPr>
          <w:p w14:paraId="0895F3C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BB54D5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563EF38"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15DD2C9C" w14:textId="1CA88E3A"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Program Pemenuhan Upaya </w:t>
            </w:r>
            <w:r w:rsidRPr="00947848">
              <w:rPr>
                <w:rFonts w:ascii="Bookman Old Style" w:hAnsi="Bookman Old Style" w:cs="Calibri"/>
                <w:color w:val="000000"/>
                <w:sz w:val="18"/>
                <w:szCs w:val="18"/>
                <w:lang w:val="fi-FI"/>
              </w:rPr>
              <w:lastRenderedPageBreak/>
              <w:t>Kesehatan Perorangan Dan Upaya Kesehatan Masyarakat</w:t>
            </w:r>
          </w:p>
        </w:tc>
        <w:tc>
          <w:tcPr>
            <w:tcW w:w="5102" w:type="dxa"/>
            <w:vAlign w:val="center"/>
          </w:tcPr>
          <w:p w14:paraId="61051A7C" w14:textId="21AB905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lastRenderedPageBreak/>
              <w:t xml:space="preserve">Penyediaan Fasilitas Pelayanan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lastRenderedPageBreak/>
              <w:t xml:space="preserve">Dan </w:t>
            </w:r>
            <w:r w:rsidRPr="00947848">
              <w:rPr>
                <w:rFonts w:ascii="Bookman Old Style" w:hAnsi="Bookman Old Style" w:cs="Calibri"/>
                <w:color w:val="000000"/>
                <w:sz w:val="18"/>
                <w:szCs w:val="18"/>
                <w:lang w:val="fi-FI"/>
              </w:rPr>
              <w:t>UKP Kewenangan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1BD601A2" w14:textId="3A70B72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lastRenderedPageBreak/>
              <w:t xml:space="preserve">Rehabilitasi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Pemeliharaan Fasilitas Kesehatan </w:t>
            </w:r>
            <w:r w:rsidRPr="00947848">
              <w:rPr>
                <w:rFonts w:ascii="Bookman Old Style" w:hAnsi="Bookman Old Style" w:cs="Calibri"/>
                <w:color w:val="000000"/>
                <w:sz w:val="18"/>
                <w:szCs w:val="18"/>
                <w:lang w:val="fi-FI"/>
              </w:rPr>
              <w:lastRenderedPageBreak/>
              <w:t>Lainnya</w:t>
            </w:r>
          </w:p>
        </w:tc>
      </w:tr>
      <w:tr w:rsidR="00C9465E" w:rsidRPr="002E36BB" w14:paraId="49DC89D0" w14:textId="77777777" w:rsidTr="005D3189">
        <w:trPr>
          <w:jc w:val="center"/>
        </w:trPr>
        <w:tc>
          <w:tcPr>
            <w:tcW w:w="510" w:type="dxa"/>
          </w:tcPr>
          <w:p w14:paraId="2BD8A54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14A6FA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FA992F0"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776C90A" w14:textId="02FDB240"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230B8C41" w14:textId="09FEFF6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Fasilitas Pelayanan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Kewenangan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0D106AC4" w14:textId="7014735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Rehabilitasi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Pemeliharaan Rumah Dinas Tenaga Kesehatan</w:t>
            </w:r>
          </w:p>
        </w:tc>
      </w:tr>
      <w:tr w:rsidR="00C9465E" w:rsidRPr="002E36BB" w14:paraId="3460BCFC" w14:textId="77777777" w:rsidTr="005D3189">
        <w:trPr>
          <w:jc w:val="center"/>
        </w:trPr>
        <w:tc>
          <w:tcPr>
            <w:tcW w:w="510" w:type="dxa"/>
          </w:tcPr>
          <w:p w14:paraId="0549F2B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0F0B52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D61E013"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1EDE0303" w14:textId="3399439A"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46263B5B" w14:textId="728A360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Fasilitas Pelayanan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Kewenangan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3BFE92A" w14:textId="202CF74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Pengadaan Alat Kesehatan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Alat Penunjang Medik Fasilitas Pelayanan Kesehatan</w:t>
            </w:r>
          </w:p>
        </w:tc>
      </w:tr>
      <w:tr w:rsidR="00C9465E" w:rsidRPr="002E36BB" w14:paraId="24E98064" w14:textId="77777777" w:rsidTr="005D3189">
        <w:trPr>
          <w:jc w:val="center"/>
        </w:trPr>
        <w:tc>
          <w:tcPr>
            <w:tcW w:w="510" w:type="dxa"/>
          </w:tcPr>
          <w:p w14:paraId="673CDA9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49B1CDD"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DAF18BC"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154C4F4" w14:textId="70640505"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5C14AAC4" w14:textId="3B51B54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Fasilitas Pelayanan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Kewenangan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1FE81139" w14:textId="709A1FC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Pengadaan Obat</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Bahan Habis Pakai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Bahan Medis Habis Pakai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Vaksin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Makanan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Minuman </w:t>
            </w:r>
            <w:r w:rsidR="00947848" w:rsidRPr="00947848">
              <w:rPr>
                <w:rFonts w:ascii="Bookman Old Style" w:hAnsi="Bookman Old Style" w:cs="Calibri"/>
                <w:color w:val="000000"/>
                <w:sz w:val="18"/>
                <w:szCs w:val="18"/>
                <w:lang w:val="fi-FI"/>
              </w:rPr>
              <w:t xml:space="preserve">Di </w:t>
            </w:r>
            <w:r w:rsidRPr="00947848">
              <w:rPr>
                <w:rFonts w:ascii="Bookman Old Style" w:hAnsi="Bookman Old Style" w:cs="Calibri"/>
                <w:color w:val="000000"/>
                <w:sz w:val="18"/>
                <w:szCs w:val="18"/>
                <w:lang w:val="fi-FI"/>
              </w:rPr>
              <w:t>Fasilitas Kesehatan</w:t>
            </w:r>
          </w:p>
        </w:tc>
      </w:tr>
      <w:tr w:rsidR="00C9465E" w:rsidRPr="002E36BB" w14:paraId="77A517D7" w14:textId="77777777" w:rsidTr="005D3189">
        <w:trPr>
          <w:jc w:val="center"/>
        </w:trPr>
        <w:tc>
          <w:tcPr>
            <w:tcW w:w="510" w:type="dxa"/>
          </w:tcPr>
          <w:p w14:paraId="10A48F0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40F8E9B"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3DE9757"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D60C5EF" w14:textId="49DF48E9"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04966028" w14:textId="685F94E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17F39B9A" w14:textId="409D05F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Ibu Hamil</w:t>
            </w:r>
          </w:p>
        </w:tc>
      </w:tr>
      <w:tr w:rsidR="00C9465E" w:rsidRPr="002E36BB" w14:paraId="15DC27BB" w14:textId="77777777" w:rsidTr="005D3189">
        <w:trPr>
          <w:jc w:val="center"/>
        </w:trPr>
        <w:tc>
          <w:tcPr>
            <w:tcW w:w="510" w:type="dxa"/>
          </w:tcPr>
          <w:p w14:paraId="4FA2BF7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198106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1BAD10F"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66F2ED69" w14:textId="21AD525F"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08AC17E" w14:textId="6B6403C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362DCB47" w14:textId="114160C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Ibu Bersalin</w:t>
            </w:r>
          </w:p>
        </w:tc>
      </w:tr>
      <w:tr w:rsidR="00C9465E" w:rsidRPr="002E36BB" w14:paraId="344A309F" w14:textId="77777777" w:rsidTr="005D3189">
        <w:trPr>
          <w:jc w:val="center"/>
        </w:trPr>
        <w:tc>
          <w:tcPr>
            <w:tcW w:w="510" w:type="dxa"/>
          </w:tcPr>
          <w:p w14:paraId="0E62EFE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49B4EFD"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531E500"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62B0777" w14:textId="0800D17E"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6BCA5198" w14:textId="3C6AA60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BA92DAD" w14:textId="131A838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Bayi Baru Lahir</w:t>
            </w:r>
          </w:p>
        </w:tc>
      </w:tr>
      <w:tr w:rsidR="00C9465E" w:rsidRPr="00947848" w14:paraId="4BCC1123" w14:textId="77777777" w:rsidTr="005D3189">
        <w:trPr>
          <w:jc w:val="center"/>
        </w:trPr>
        <w:tc>
          <w:tcPr>
            <w:tcW w:w="510" w:type="dxa"/>
          </w:tcPr>
          <w:p w14:paraId="314ECC2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6FA624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E986E5F"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8CEF7AB" w14:textId="7620541F"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37004E10" w14:textId="39724B1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21BF87DE" w14:textId="4400E93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Pelayanan Kesehatan Balita</w:t>
            </w:r>
          </w:p>
        </w:tc>
      </w:tr>
      <w:tr w:rsidR="00C9465E" w:rsidRPr="002E36BB" w14:paraId="79A0348B" w14:textId="77777777" w:rsidTr="005D3189">
        <w:trPr>
          <w:jc w:val="center"/>
        </w:trPr>
        <w:tc>
          <w:tcPr>
            <w:tcW w:w="510" w:type="dxa"/>
          </w:tcPr>
          <w:p w14:paraId="6CE2FC02"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AEABF2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AB420B1"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6B572B39" w14:textId="54411BE2"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0A220C8B" w14:textId="40106F4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5747D416" w14:textId="0658FDB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Pelayanan Kesehatan </w:t>
            </w:r>
            <w:r w:rsidR="00947848" w:rsidRPr="00947848">
              <w:rPr>
                <w:rFonts w:ascii="Bookman Old Style" w:hAnsi="Bookman Old Style" w:cs="Calibri"/>
                <w:color w:val="000000"/>
                <w:sz w:val="18"/>
                <w:szCs w:val="18"/>
                <w:lang w:val="fi-FI"/>
              </w:rPr>
              <w:t xml:space="preserve">Pada </w:t>
            </w:r>
            <w:r w:rsidRPr="00947848">
              <w:rPr>
                <w:rFonts w:ascii="Bookman Old Style" w:hAnsi="Bookman Old Style" w:cs="Calibri"/>
                <w:color w:val="000000"/>
                <w:sz w:val="18"/>
                <w:szCs w:val="18"/>
                <w:lang w:val="fi-FI"/>
              </w:rPr>
              <w:t>Usia Pendidikan Dasar</w:t>
            </w:r>
          </w:p>
        </w:tc>
      </w:tr>
      <w:tr w:rsidR="00C9465E" w:rsidRPr="002E36BB" w14:paraId="7EA431C9" w14:textId="77777777" w:rsidTr="005D3189">
        <w:trPr>
          <w:jc w:val="center"/>
        </w:trPr>
        <w:tc>
          <w:tcPr>
            <w:tcW w:w="510" w:type="dxa"/>
          </w:tcPr>
          <w:p w14:paraId="120CAF8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BB7CC8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52F21A1"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1C29E040" w14:textId="4677C7B3"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0D8CCB06" w14:textId="1279A3C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D555B80" w14:textId="141000E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Pelayanan Kesehatan </w:t>
            </w:r>
            <w:r w:rsidR="00947848" w:rsidRPr="00947848">
              <w:rPr>
                <w:rFonts w:ascii="Bookman Old Style" w:hAnsi="Bookman Old Style" w:cs="Calibri"/>
                <w:color w:val="000000"/>
                <w:sz w:val="18"/>
                <w:szCs w:val="18"/>
                <w:lang w:val="fi-FI"/>
              </w:rPr>
              <w:t xml:space="preserve">Pada </w:t>
            </w:r>
            <w:r w:rsidRPr="00947848">
              <w:rPr>
                <w:rFonts w:ascii="Bookman Old Style" w:hAnsi="Bookman Old Style" w:cs="Calibri"/>
                <w:color w:val="000000"/>
                <w:sz w:val="18"/>
                <w:szCs w:val="18"/>
                <w:lang w:val="fi-FI"/>
              </w:rPr>
              <w:t>Usia Produktif</w:t>
            </w:r>
          </w:p>
        </w:tc>
      </w:tr>
      <w:tr w:rsidR="00C9465E" w:rsidRPr="002E36BB" w14:paraId="4ABE7CAC" w14:textId="77777777" w:rsidTr="005D3189">
        <w:trPr>
          <w:jc w:val="center"/>
        </w:trPr>
        <w:tc>
          <w:tcPr>
            <w:tcW w:w="510" w:type="dxa"/>
          </w:tcPr>
          <w:p w14:paraId="7C16E89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5E71EAA"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E901FD2"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5A21A0BE" w14:textId="154CC5E3"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5720709D" w14:textId="4C8A1CA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128D1DD7" w14:textId="74FD3DB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Pelayanan Kesehatan </w:t>
            </w:r>
            <w:r w:rsidR="00947848" w:rsidRPr="00947848">
              <w:rPr>
                <w:rFonts w:ascii="Bookman Old Style" w:hAnsi="Bookman Old Style" w:cs="Calibri"/>
                <w:color w:val="000000"/>
                <w:sz w:val="18"/>
                <w:szCs w:val="18"/>
                <w:lang w:val="fi-FI"/>
              </w:rPr>
              <w:t xml:space="preserve">Pada </w:t>
            </w:r>
            <w:r w:rsidRPr="00947848">
              <w:rPr>
                <w:rFonts w:ascii="Bookman Old Style" w:hAnsi="Bookman Old Style" w:cs="Calibri"/>
                <w:color w:val="000000"/>
                <w:sz w:val="18"/>
                <w:szCs w:val="18"/>
                <w:lang w:val="fi-FI"/>
              </w:rPr>
              <w:t xml:space="preserve">Usia Lanjut </w:t>
            </w:r>
          </w:p>
        </w:tc>
      </w:tr>
      <w:tr w:rsidR="00C9465E" w:rsidRPr="002E36BB" w14:paraId="13A6AC54" w14:textId="77777777" w:rsidTr="005D3189">
        <w:trPr>
          <w:jc w:val="center"/>
        </w:trPr>
        <w:tc>
          <w:tcPr>
            <w:tcW w:w="510" w:type="dxa"/>
          </w:tcPr>
          <w:p w14:paraId="08C1BBD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B4FC30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DFAC06A"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67B44B31" w14:textId="4C729291"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0AB588D8" w14:textId="32E5A2A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714F8B7A" w14:textId="46EBBFBC"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Penderita Hipertensi</w:t>
            </w:r>
          </w:p>
        </w:tc>
      </w:tr>
      <w:tr w:rsidR="00C9465E" w:rsidRPr="002E36BB" w14:paraId="03A95D7D" w14:textId="77777777" w:rsidTr="005D3189">
        <w:trPr>
          <w:jc w:val="center"/>
        </w:trPr>
        <w:tc>
          <w:tcPr>
            <w:tcW w:w="510" w:type="dxa"/>
          </w:tcPr>
          <w:p w14:paraId="7C2DC04B"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236FCC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28C17C4"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237879E6" w14:textId="2319379C"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5FE91FCE" w14:textId="7B21519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0D7604F8" w14:textId="208A200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Penderita Diabetes Melitus</w:t>
            </w:r>
          </w:p>
        </w:tc>
      </w:tr>
      <w:tr w:rsidR="00C9465E" w:rsidRPr="002E36BB" w14:paraId="30BC5328" w14:textId="77777777" w:rsidTr="005D3189">
        <w:trPr>
          <w:jc w:val="center"/>
        </w:trPr>
        <w:tc>
          <w:tcPr>
            <w:tcW w:w="510" w:type="dxa"/>
          </w:tcPr>
          <w:p w14:paraId="13742B2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AA8271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FF1B3B1"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06876891" w14:textId="096FE0C1"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3C33F4C" w14:textId="0576B66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45FF810" w14:textId="72F9838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Pelayanan Kesehatan Orang </w:t>
            </w:r>
            <w:r w:rsidR="00947848" w:rsidRPr="00947848">
              <w:rPr>
                <w:rFonts w:ascii="Bookman Old Style" w:hAnsi="Bookman Old Style" w:cs="Calibri"/>
                <w:color w:val="000000"/>
                <w:sz w:val="18"/>
                <w:szCs w:val="18"/>
                <w:lang w:val="fi-FI"/>
              </w:rPr>
              <w:t xml:space="preserve">Dengan </w:t>
            </w:r>
            <w:r w:rsidRPr="00947848">
              <w:rPr>
                <w:rFonts w:ascii="Bookman Old Style" w:hAnsi="Bookman Old Style" w:cs="Calibri"/>
                <w:color w:val="000000"/>
                <w:sz w:val="18"/>
                <w:szCs w:val="18"/>
                <w:lang w:val="fi-FI"/>
              </w:rPr>
              <w:t>Gangguan Jiwa Berat</w:t>
            </w:r>
          </w:p>
        </w:tc>
      </w:tr>
      <w:tr w:rsidR="00C9465E" w:rsidRPr="002E36BB" w14:paraId="73435FB7" w14:textId="77777777" w:rsidTr="005D3189">
        <w:trPr>
          <w:jc w:val="center"/>
        </w:trPr>
        <w:tc>
          <w:tcPr>
            <w:tcW w:w="510" w:type="dxa"/>
          </w:tcPr>
          <w:p w14:paraId="43CEFB1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683D88D"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B179DB2"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140994E7" w14:textId="47BCD968"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Program Pemenuhan Upaya Kesehatan Perorangan Dan Upaya </w:t>
            </w:r>
            <w:r w:rsidRPr="00947848">
              <w:rPr>
                <w:rFonts w:ascii="Bookman Old Style" w:hAnsi="Bookman Old Style" w:cs="Calibri"/>
                <w:color w:val="000000"/>
                <w:sz w:val="18"/>
                <w:szCs w:val="18"/>
                <w:lang w:val="fi-FI"/>
              </w:rPr>
              <w:lastRenderedPageBreak/>
              <w:t>Kesehatan Masyarakat</w:t>
            </w:r>
          </w:p>
        </w:tc>
        <w:tc>
          <w:tcPr>
            <w:tcW w:w="5102" w:type="dxa"/>
            <w:vAlign w:val="center"/>
          </w:tcPr>
          <w:p w14:paraId="4EA21039" w14:textId="25F8C17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lastRenderedPageBreak/>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3A553E4A" w14:textId="7B1FED1D"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Orang Terduga Tuberkulosis</w:t>
            </w:r>
          </w:p>
        </w:tc>
      </w:tr>
      <w:tr w:rsidR="00C9465E" w:rsidRPr="002E36BB" w14:paraId="68D6BC76" w14:textId="77777777" w:rsidTr="005D3189">
        <w:trPr>
          <w:jc w:val="center"/>
        </w:trPr>
        <w:tc>
          <w:tcPr>
            <w:tcW w:w="510" w:type="dxa"/>
          </w:tcPr>
          <w:p w14:paraId="7ABBF09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7095CC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D38C6E9"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6633AE36" w14:textId="54A4CB77"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67AF3817" w14:textId="483A2C9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807A877" w14:textId="66DFB88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Pelayanan Kesehatan Orang </w:t>
            </w:r>
            <w:r w:rsidR="00947848" w:rsidRPr="00947848">
              <w:rPr>
                <w:rFonts w:ascii="Bookman Old Style" w:hAnsi="Bookman Old Style" w:cs="Calibri"/>
                <w:color w:val="000000"/>
                <w:sz w:val="18"/>
                <w:szCs w:val="18"/>
                <w:lang w:val="fi-FI"/>
              </w:rPr>
              <w:t xml:space="preserve">Dengan </w:t>
            </w:r>
            <w:r w:rsidRPr="00947848">
              <w:rPr>
                <w:rFonts w:ascii="Bookman Old Style" w:hAnsi="Bookman Old Style" w:cs="Calibri"/>
                <w:color w:val="000000"/>
                <w:sz w:val="18"/>
                <w:szCs w:val="18"/>
                <w:lang w:val="fi-FI"/>
              </w:rPr>
              <w:t>Risiko Terinfeksi HIV</w:t>
            </w:r>
          </w:p>
        </w:tc>
      </w:tr>
      <w:tr w:rsidR="00C9465E" w:rsidRPr="002E36BB" w14:paraId="3D74626C" w14:textId="77777777" w:rsidTr="005D3189">
        <w:trPr>
          <w:jc w:val="center"/>
        </w:trPr>
        <w:tc>
          <w:tcPr>
            <w:tcW w:w="510" w:type="dxa"/>
          </w:tcPr>
          <w:p w14:paraId="1108F5E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FCE5C2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AB16D8D"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13C494F7" w14:textId="19AAA09B"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779379EE" w14:textId="49C19B4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FB9941F" w14:textId="08319FC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Pelayanan Kesehatan </w:t>
            </w:r>
            <w:r w:rsidR="00947848" w:rsidRPr="00947848">
              <w:rPr>
                <w:rFonts w:ascii="Bookman Old Style" w:hAnsi="Bookman Old Style" w:cs="Calibri"/>
                <w:color w:val="000000"/>
                <w:sz w:val="18"/>
                <w:szCs w:val="18"/>
                <w:lang w:val="fi-FI"/>
              </w:rPr>
              <w:t xml:space="preserve">Bagi </w:t>
            </w:r>
            <w:r w:rsidRPr="00947848">
              <w:rPr>
                <w:rFonts w:ascii="Bookman Old Style" w:hAnsi="Bookman Old Style" w:cs="Calibri"/>
                <w:color w:val="000000"/>
                <w:sz w:val="18"/>
                <w:szCs w:val="18"/>
                <w:lang w:val="fi-FI"/>
              </w:rPr>
              <w:t xml:space="preserve">Penduduk </w:t>
            </w:r>
            <w:r w:rsidR="00947848" w:rsidRPr="00947848">
              <w:rPr>
                <w:rFonts w:ascii="Bookman Old Style" w:hAnsi="Bookman Old Style" w:cs="Calibri"/>
                <w:color w:val="000000"/>
                <w:sz w:val="18"/>
                <w:szCs w:val="18"/>
                <w:lang w:val="fi-FI"/>
              </w:rPr>
              <w:t xml:space="preserve">Pada </w:t>
            </w:r>
            <w:r w:rsidRPr="00947848">
              <w:rPr>
                <w:rFonts w:ascii="Bookman Old Style" w:hAnsi="Bookman Old Style" w:cs="Calibri"/>
                <w:color w:val="000000"/>
                <w:sz w:val="18"/>
                <w:szCs w:val="18"/>
                <w:lang w:val="fi-FI"/>
              </w:rPr>
              <w:t xml:space="preserve">Kondisi Kejadian Luar Biasa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KLB</w:t>
            </w:r>
            <w:r w:rsidR="00947848" w:rsidRPr="00947848">
              <w:rPr>
                <w:rFonts w:ascii="Bookman Old Style" w:hAnsi="Bookman Old Style" w:cs="Calibri"/>
                <w:color w:val="000000"/>
                <w:sz w:val="18"/>
                <w:szCs w:val="18"/>
                <w:lang w:val="fi-FI"/>
              </w:rPr>
              <w:t>)</w:t>
            </w:r>
          </w:p>
        </w:tc>
      </w:tr>
      <w:tr w:rsidR="00C9465E" w:rsidRPr="002E36BB" w14:paraId="06DBCE8E" w14:textId="77777777" w:rsidTr="005D3189">
        <w:trPr>
          <w:jc w:val="center"/>
        </w:trPr>
        <w:tc>
          <w:tcPr>
            <w:tcW w:w="510" w:type="dxa"/>
          </w:tcPr>
          <w:p w14:paraId="34F0982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D09347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52E39C2"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496A855E" w14:textId="4F9F7A19"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68B4257" w14:textId="69409A6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777CB940" w14:textId="0950BC8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Pelayanan Kesehatan </w:t>
            </w:r>
            <w:r w:rsidR="00947848" w:rsidRPr="00947848">
              <w:rPr>
                <w:rFonts w:ascii="Bookman Old Style" w:hAnsi="Bookman Old Style" w:cs="Calibri"/>
                <w:color w:val="000000"/>
                <w:sz w:val="18"/>
                <w:szCs w:val="18"/>
                <w:lang w:val="fi-FI"/>
              </w:rPr>
              <w:t xml:space="preserve">Bagi </w:t>
            </w:r>
            <w:r w:rsidRPr="00947848">
              <w:rPr>
                <w:rFonts w:ascii="Bookman Old Style" w:hAnsi="Bookman Old Style" w:cs="Calibri"/>
                <w:color w:val="000000"/>
                <w:sz w:val="18"/>
                <w:szCs w:val="18"/>
                <w:lang w:val="fi-FI"/>
              </w:rPr>
              <w:t xml:space="preserve">Penduduk Terdampak Krisis Kesehatan Akibat Bencana </w:t>
            </w:r>
            <w:r w:rsidR="00947848" w:rsidRPr="00947848">
              <w:rPr>
                <w:rFonts w:ascii="Bookman Old Style" w:hAnsi="Bookman Old Style" w:cs="Calibri"/>
                <w:color w:val="000000"/>
                <w:sz w:val="18"/>
                <w:szCs w:val="18"/>
                <w:lang w:val="fi-FI"/>
              </w:rPr>
              <w:t xml:space="preserve">Dan/Atau </w:t>
            </w:r>
            <w:r w:rsidRPr="00947848">
              <w:rPr>
                <w:rFonts w:ascii="Bookman Old Style" w:hAnsi="Bookman Old Style" w:cs="Calibri"/>
                <w:color w:val="000000"/>
                <w:sz w:val="18"/>
                <w:szCs w:val="18"/>
                <w:lang w:val="fi-FI"/>
              </w:rPr>
              <w:t>Berpotensi Bencana</w:t>
            </w:r>
          </w:p>
        </w:tc>
      </w:tr>
      <w:tr w:rsidR="00C9465E" w:rsidRPr="002E36BB" w14:paraId="3CDB6913" w14:textId="77777777" w:rsidTr="005D3189">
        <w:trPr>
          <w:jc w:val="center"/>
        </w:trPr>
        <w:tc>
          <w:tcPr>
            <w:tcW w:w="510" w:type="dxa"/>
          </w:tcPr>
          <w:p w14:paraId="398FCC4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C9C2CC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E6E096E"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0E6CC3F0" w14:textId="30B0D325"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7DA59524" w14:textId="2D29277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545786CE" w14:textId="56AD060C"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Gizi Masyarakat</w:t>
            </w:r>
          </w:p>
        </w:tc>
      </w:tr>
      <w:tr w:rsidR="00C9465E" w:rsidRPr="002E36BB" w14:paraId="5DD69414" w14:textId="77777777" w:rsidTr="005D3189">
        <w:trPr>
          <w:jc w:val="center"/>
        </w:trPr>
        <w:tc>
          <w:tcPr>
            <w:tcW w:w="510" w:type="dxa"/>
          </w:tcPr>
          <w:p w14:paraId="7A149A22"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36A08C2"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5DEBE70"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1D3C9EDD" w14:textId="5E8681A8"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39A74566" w14:textId="6110FC4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11E2DF9" w14:textId="49F668B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Tradisional</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Akupuntur</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Asuhan Mandiri</w:t>
            </w:r>
            <w:r w:rsidR="00947848" w:rsidRPr="00947848">
              <w:rPr>
                <w:rFonts w:ascii="Bookman Old Style" w:hAnsi="Bookman Old Style" w:cs="Calibri"/>
                <w:color w:val="000000"/>
                <w:sz w:val="18"/>
                <w:szCs w:val="18"/>
                <w:lang w:val="fi-FI"/>
              </w:rPr>
              <w:t xml:space="preserve">, Dan </w:t>
            </w:r>
            <w:r w:rsidRPr="00947848">
              <w:rPr>
                <w:rFonts w:ascii="Bookman Old Style" w:hAnsi="Bookman Old Style" w:cs="Calibri"/>
                <w:color w:val="000000"/>
                <w:sz w:val="18"/>
                <w:szCs w:val="18"/>
                <w:lang w:val="fi-FI"/>
              </w:rPr>
              <w:t>Tradisional Lainnya</w:t>
            </w:r>
          </w:p>
        </w:tc>
      </w:tr>
      <w:tr w:rsidR="00C9465E" w:rsidRPr="00947848" w14:paraId="2D0B1F4F" w14:textId="77777777" w:rsidTr="005D3189">
        <w:trPr>
          <w:jc w:val="center"/>
        </w:trPr>
        <w:tc>
          <w:tcPr>
            <w:tcW w:w="510" w:type="dxa"/>
          </w:tcPr>
          <w:p w14:paraId="0BFBAF5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181670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C5B5980"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07858667" w14:textId="619AE998"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2881DD7C" w14:textId="5253EF7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191A9D24" w14:textId="72190FD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Jaminan Kesehatan Masyarakat</w:t>
            </w:r>
          </w:p>
        </w:tc>
      </w:tr>
      <w:tr w:rsidR="00C9465E" w:rsidRPr="00947848" w14:paraId="345E7C5D" w14:textId="77777777" w:rsidTr="005D3189">
        <w:trPr>
          <w:jc w:val="center"/>
        </w:trPr>
        <w:tc>
          <w:tcPr>
            <w:tcW w:w="510" w:type="dxa"/>
          </w:tcPr>
          <w:p w14:paraId="1EBCDA2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E0952A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6B46D4A"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62D1988E" w14:textId="1C0D56C6"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DD67646" w14:textId="60E288E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7842A7B" w14:textId="62118F6E"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Penyelenggaraan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 Sehat</w:t>
            </w:r>
          </w:p>
        </w:tc>
      </w:tr>
      <w:tr w:rsidR="00C9465E" w:rsidRPr="002E36BB" w14:paraId="20DE39EF" w14:textId="77777777" w:rsidTr="005D3189">
        <w:trPr>
          <w:jc w:val="center"/>
        </w:trPr>
        <w:tc>
          <w:tcPr>
            <w:tcW w:w="510" w:type="dxa"/>
          </w:tcPr>
          <w:p w14:paraId="27D5C0C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E5210C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D5969E5"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2A404F5C" w14:textId="4F491128"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003135BF" w14:textId="1839E9B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7AE79223" w14:textId="2C55770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Operasional Pelayanan Fasilitas Kesehatan Lainnya</w:t>
            </w:r>
          </w:p>
        </w:tc>
      </w:tr>
      <w:tr w:rsidR="00C9465E" w:rsidRPr="002E36BB" w14:paraId="639272DF" w14:textId="77777777" w:rsidTr="005D3189">
        <w:trPr>
          <w:jc w:val="center"/>
        </w:trPr>
        <w:tc>
          <w:tcPr>
            <w:tcW w:w="510" w:type="dxa"/>
          </w:tcPr>
          <w:p w14:paraId="0861595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9AE594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0A46C89"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4EE498E3" w14:textId="1DE35FB4"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32CA237E" w14:textId="5FD58D4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0FC06940" w14:textId="5F173C2C"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Akreditasi Fasilitas Kesehatan </w:t>
            </w:r>
            <w:r w:rsidR="00947848" w:rsidRPr="00947848">
              <w:rPr>
                <w:rFonts w:ascii="Bookman Old Style" w:hAnsi="Bookman Old Style" w:cs="Calibri"/>
                <w:color w:val="000000"/>
                <w:sz w:val="18"/>
                <w:szCs w:val="18"/>
                <w:lang w:val="fi-FI"/>
              </w:rPr>
              <w:t xml:space="preserve">Di </w:t>
            </w:r>
            <w:r w:rsidRPr="00947848">
              <w:rPr>
                <w:rFonts w:ascii="Bookman Old Style" w:hAnsi="Bookman Old Style" w:cs="Calibri"/>
                <w:color w:val="000000"/>
                <w:sz w:val="18"/>
                <w:szCs w:val="18"/>
                <w:lang w:val="fi-FI"/>
              </w:rPr>
              <w:t>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C9465E" w:rsidRPr="002E36BB" w14:paraId="2D001C6F" w14:textId="77777777" w:rsidTr="005D3189">
        <w:trPr>
          <w:jc w:val="center"/>
        </w:trPr>
        <w:tc>
          <w:tcPr>
            <w:tcW w:w="510" w:type="dxa"/>
          </w:tcPr>
          <w:p w14:paraId="044DBED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59DF752"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825E2C1"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3078B10C" w14:textId="142F4DA6"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212CF646" w14:textId="46831FF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54F097E5" w14:textId="3C8E955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Kewaspadaan Dini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Respon Wabah</w:t>
            </w:r>
          </w:p>
        </w:tc>
      </w:tr>
      <w:tr w:rsidR="00C9465E" w:rsidRPr="00947848" w14:paraId="60A8EFDA" w14:textId="77777777" w:rsidTr="005D3189">
        <w:trPr>
          <w:jc w:val="center"/>
        </w:trPr>
        <w:tc>
          <w:tcPr>
            <w:tcW w:w="510" w:type="dxa"/>
          </w:tcPr>
          <w:p w14:paraId="784FABE8"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382DE7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E9D4662"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22A1FE90" w14:textId="09D3FB40"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3BAF8F96" w14:textId="3A8AF6CD"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59244CF3" w14:textId="0D1A880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Penyediaan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Pengelolaan Sistem Penanganan Gawat Darurat Terpadu </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SPGDT</w:t>
            </w:r>
            <w:r w:rsidR="00947848" w:rsidRPr="00947848">
              <w:rPr>
                <w:rFonts w:ascii="Bookman Old Style" w:hAnsi="Bookman Old Style" w:cs="Calibri"/>
                <w:color w:val="000000"/>
                <w:sz w:val="18"/>
                <w:szCs w:val="18"/>
              </w:rPr>
              <w:t>)</w:t>
            </w:r>
          </w:p>
        </w:tc>
      </w:tr>
      <w:tr w:rsidR="00C9465E" w:rsidRPr="002E36BB" w14:paraId="4316159C" w14:textId="77777777" w:rsidTr="005D3189">
        <w:trPr>
          <w:jc w:val="center"/>
        </w:trPr>
        <w:tc>
          <w:tcPr>
            <w:tcW w:w="510" w:type="dxa"/>
          </w:tcPr>
          <w:p w14:paraId="4C06556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A078778"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DE4D6C3"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4F1004AE" w14:textId="4063CA91"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34905B35" w14:textId="36864F5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2107CB7C" w14:textId="1872A99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w:t>
            </w:r>
            <w:r w:rsidR="00947848" w:rsidRPr="00947848">
              <w:rPr>
                <w:rFonts w:ascii="Bookman Old Style" w:hAnsi="Bookman Old Style" w:cs="Calibri"/>
                <w:color w:val="000000"/>
                <w:sz w:val="18"/>
                <w:szCs w:val="18"/>
                <w:lang w:val="fi-FI"/>
              </w:rPr>
              <w:t xml:space="preserve">Pelayanan Kesehatan Orang Dengan </w:t>
            </w:r>
            <w:r w:rsidRPr="00947848">
              <w:rPr>
                <w:rFonts w:ascii="Bookman Old Style" w:hAnsi="Bookman Old Style" w:cs="Calibri"/>
                <w:color w:val="000000"/>
                <w:sz w:val="18"/>
                <w:szCs w:val="18"/>
                <w:lang w:val="fi-FI"/>
              </w:rPr>
              <w:t>Tuberkulosis</w:t>
            </w:r>
          </w:p>
        </w:tc>
      </w:tr>
      <w:tr w:rsidR="00C9465E" w:rsidRPr="002E36BB" w14:paraId="7F942303" w14:textId="77777777" w:rsidTr="005D3189">
        <w:trPr>
          <w:jc w:val="center"/>
        </w:trPr>
        <w:tc>
          <w:tcPr>
            <w:tcW w:w="510" w:type="dxa"/>
          </w:tcPr>
          <w:p w14:paraId="4147D90A"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C5E268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2F8F756"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64358677" w14:textId="0923F7A1"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74747678" w14:textId="50C48C8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32F1C15F" w14:textId="2E26EA6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w:t>
            </w:r>
            <w:r w:rsidR="00947848" w:rsidRPr="00947848">
              <w:rPr>
                <w:rFonts w:ascii="Bookman Old Style" w:hAnsi="Bookman Old Style" w:cs="Calibri"/>
                <w:color w:val="000000"/>
                <w:sz w:val="18"/>
                <w:szCs w:val="18"/>
                <w:lang w:val="fi-FI"/>
              </w:rPr>
              <w:t xml:space="preserve">Pelayanan Kesehatan Orang Dengan </w:t>
            </w:r>
            <w:r w:rsidRPr="00947848">
              <w:rPr>
                <w:rFonts w:ascii="Bookman Old Style" w:hAnsi="Bookman Old Style" w:cs="Calibri"/>
                <w:color w:val="000000"/>
                <w:sz w:val="18"/>
                <w:szCs w:val="18"/>
                <w:lang w:val="fi-FI"/>
              </w:rPr>
              <w:t xml:space="preserve">HIV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ODHIV</w:t>
            </w:r>
            <w:r w:rsidR="00947848" w:rsidRPr="00947848">
              <w:rPr>
                <w:rFonts w:ascii="Bookman Old Style" w:hAnsi="Bookman Old Style" w:cs="Calibri"/>
                <w:color w:val="000000"/>
                <w:sz w:val="18"/>
                <w:szCs w:val="18"/>
                <w:lang w:val="fi-FI"/>
              </w:rPr>
              <w:t>)</w:t>
            </w:r>
          </w:p>
        </w:tc>
      </w:tr>
      <w:tr w:rsidR="00C9465E" w:rsidRPr="00947848" w14:paraId="3F38BFEC" w14:textId="77777777" w:rsidTr="005D3189">
        <w:trPr>
          <w:jc w:val="center"/>
        </w:trPr>
        <w:tc>
          <w:tcPr>
            <w:tcW w:w="510" w:type="dxa"/>
          </w:tcPr>
          <w:p w14:paraId="7110318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54A246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862403B"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4C46EA9B" w14:textId="726B2C2D"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57A3079C" w14:textId="3993250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2467DA91" w14:textId="1059035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Pengelolaan </w:t>
            </w:r>
            <w:r w:rsidR="00947848" w:rsidRPr="00947848">
              <w:rPr>
                <w:rFonts w:ascii="Bookman Old Style" w:hAnsi="Bookman Old Style" w:cs="Calibri"/>
                <w:color w:val="000000"/>
                <w:sz w:val="18"/>
                <w:szCs w:val="18"/>
              </w:rPr>
              <w:t xml:space="preserve">Pelayanan Kesehatan </w:t>
            </w:r>
            <w:r w:rsidRPr="00947848">
              <w:rPr>
                <w:rFonts w:ascii="Bookman Old Style" w:hAnsi="Bookman Old Style" w:cs="Calibri"/>
                <w:color w:val="000000"/>
                <w:sz w:val="18"/>
                <w:szCs w:val="18"/>
              </w:rPr>
              <w:t>Malaria</w:t>
            </w:r>
          </w:p>
        </w:tc>
      </w:tr>
      <w:tr w:rsidR="00C9465E" w:rsidRPr="00947848" w14:paraId="2E18985F" w14:textId="77777777" w:rsidTr="005D3189">
        <w:trPr>
          <w:jc w:val="center"/>
        </w:trPr>
        <w:tc>
          <w:tcPr>
            <w:tcW w:w="510" w:type="dxa"/>
          </w:tcPr>
          <w:p w14:paraId="7F27930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C3F782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9F0AA6A"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40C653DD" w14:textId="27071D49"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38C1756" w14:textId="7794DE1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0067EDC0" w14:textId="0266023E"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Pengelolaan Kawasan </w:t>
            </w:r>
            <w:r w:rsidR="00947848" w:rsidRPr="00947848">
              <w:rPr>
                <w:rFonts w:ascii="Bookman Old Style" w:hAnsi="Bookman Old Style" w:cs="Calibri"/>
                <w:color w:val="000000"/>
                <w:sz w:val="18"/>
                <w:szCs w:val="18"/>
              </w:rPr>
              <w:t>Tanpa Rokok</w:t>
            </w:r>
          </w:p>
        </w:tc>
      </w:tr>
      <w:tr w:rsidR="00C9465E" w:rsidRPr="002E36BB" w14:paraId="6E6792EA" w14:textId="77777777" w:rsidTr="005D3189">
        <w:trPr>
          <w:jc w:val="center"/>
        </w:trPr>
        <w:tc>
          <w:tcPr>
            <w:tcW w:w="510" w:type="dxa"/>
          </w:tcPr>
          <w:p w14:paraId="009A422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8E827D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D4CFE88"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4DCD78C7" w14:textId="7F138C1F"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5E9F4E2C" w14:textId="67DF3EBE"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2086CCB2" w14:textId="372C9FF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Koordinasi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Sinkronisasi  Penerapan SPM Bidang Kesehatan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C9465E" w:rsidRPr="00947848" w14:paraId="612656CB" w14:textId="77777777" w:rsidTr="005D3189">
        <w:trPr>
          <w:jc w:val="center"/>
        </w:trPr>
        <w:tc>
          <w:tcPr>
            <w:tcW w:w="510" w:type="dxa"/>
          </w:tcPr>
          <w:p w14:paraId="167C1B7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235580D"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37FC5B0"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17CFB80C" w14:textId="3727EA80"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6D4664D" w14:textId="58D6637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D654574" w14:textId="3D544BA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Layanan Imunisasi</w:t>
            </w:r>
          </w:p>
        </w:tc>
      </w:tr>
      <w:tr w:rsidR="00C9465E" w:rsidRPr="00947848" w14:paraId="3384F03B" w14:textId="77777777" w:rsidTr="005D3189">
        <w:trPr>
          <w:jc w:val="center"/>
        </w:trPr>
        <w:tc>
          <w:tcPr>
            <w:tcW w:w="510" w:type="dxa"/>
          </w:tcPr>
          <w:p w14:paraId="16DC9A1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80F3C5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B8BB2D8"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6958FA5C" w14:textId="2A60DFF2"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58978DC" w14:textId="5AC02DB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55EE56CE" w14:textId="6D415F6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Pelayanan Kesehatan Haji</w:t>
            </w:r>
          </w:p>
        </w:tc>
      </w:tr>
      <w:tr w:rsidR="00C9465E" w:rsidRPr="00947848" w14:paraId="7033B548" w14:textId="77777777" w:rsidTr="005D3189">
        <w:trPr>
          <w:jc w:val="center"/>
        </w:trPr>
        <w:tc>
          <w:tcPr>
            <w:tcW w:w="510" w:type="dxa"/>
          </w:tcPr>
          <w:p w14:paraId="0E00E7A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3C3611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971438B"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5938F334" w14:textId="703E1216"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78D6E535" w14:textId="187FFF0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72421DB" w14:textId="3EDA9C3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Pengambilan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 xml:space="preserve">Pemeriksaan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Pengiriman Spesimen Penyakit Potensial KLB </w:t>
            </w:r>
            <w:r w:rsidR="00947848" w:rsidRPr="00947848">
              <w:rPr>
                <w:rFonts w:ascii="Bookman Old Style" w:hAnsi="Bookman Old Style" w:cs="Calibri"/>
                <w:color w:val="000000"/>
                <w:sz w:val="18"/>
                <w:szCs w:val="18"/>
              </w:rPr>
              <w:t xml:space="preserve">Ke </w:t>
            </w:r>
            <w:r w:rsidRPr="00947848">
              <w:rPr>
                <w:rFonts w:ascii="Bookman Old Style" w:hAnsi="Bookman Old Style" w:cs="Calibri"/>
                <w:color w:val="000000"/>
                <w:sz w:val="18"/>
                <w:szCs w:val="18"/>
              </w:rPr>
              <w:t>Laboratorium Rujukan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Nasional</w:t>
            </w:r>
          </w:p>
        </w:tc>
      </w:tr>
      <w:tr w:rsidR="00C9465E" w:rsidRPr="00947848" w14:paraId="07792C5D" w14:textId="77777777" w:rsidTr="005D3189">
        <w:trPr>
          <w:jc w:val="center"/>
        </w:trPr>
        <w:tc>
          <w:tcPr>
            <w:tcW w:w="510" w:type="dxa"/>
          </w:tcPr>
          <w:p w14:paraId="0ABE8C7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B20384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E1CD836"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239F5B39" w14:textId="22CAFB5F"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337B57C0" w14:textId="0328152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1DE22383" w14:textId="3BEF440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Pengelolaan </w:t>
            </w:r>
            <w:r w:rsidR="00947848" w:rsidRPr="00947848">
              <w:rPr>
                <w:rFonts w:ascii="Bookman Old Style" w:hAnsi="Bookman Old Style" w:cs="Calibri"/>
                <w:color w:val="000000"/>
                <w:sz w:val="18"/>
                <w:szCs w:val="18"/>
              </w:rPr>
              <w:t>Pelayanan Kesehatan Kerja</w:t>
            </w:r>
          </w:p>
        </w:tc>
      </w:tr>
      <w:tr w:rsidR="00C9465E" w:rsidRPr="002E36BB" w14:paraId="727B8BA8" w14:textId="77777777" w:rsidTr="005D3189">
        <w:trPr>
          <w:jc w:val="center"/>
        </w:trPr>
        <w:tc>
          <w:tcPr>
            <w:tcW w:w="510" w:type="dxa"/>
          </w:tcPr>
          <w:p w14:paraId="4EA7A21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002DA1A"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875C753"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396C979D" w14:textId="681D5F4F"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601416C" w14:textId="5066224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937887A" w14:textId="2B069BE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Pelayanan Kesehatan Orang </w:t>
            </w:r>
            <w:r w:rsidR="00947848" w:rsidRPr="00947848">
              <w:rPr>
                <w:rFonts w:ascii="Bookman Old Style" w:hAnsi="Bookman Old Style" w:cs="Calibri"/>
                <w:color w:val="000000"/>
                <w:sz w:val="18"/>
                <w:szCs w:val="18"/>
                <w:lang w:val="fi-FI"/>
              </w:rPr>
              <w:t xml:space="preserve">Yang Berisiko </w:t>
            </w:r>
            <w:r w:rsidRPr="00947848">
              <w:rPr>
                <w:rFonts w:ascii="Bookman Old Style" w:hAnsi="Bookman Old Style" w:cs="Calibri"/>
                <w:color w:val="000000"/>
                <w:sz w:val="18"/>
                <w:szCs w:val="18"/>
                <w:lang w:val="fi-FI"/>
              </w:rPr>
              <w:t>Masalah Kesehatan Jiwa</w:t>
            </w:r>
          </w:p>
        </w:tc>
      </w:tr>
      <w:tr w:rsidR="00C9465E" w:rsidRPr="002E36BB" w14:paraId="77D3D272" w14:textId="77777777" w:rsidTr="005D3189">
        <w:trPr>
          <w:jc w:val="center"/>
        </w:trPr>
        <w:tc>
          <w:tcPr>
            <w:tcW w:w="510" w:type="dxa"/>
          </w:tcPr>
          <w:p w14:paraId="08A995F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CEB920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44DFA33"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5E84407B" w14:textId="6F6B8446"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12AA933E" w14:textId="3EFE0B3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34DF5BDC" w14:textId="0E8A3E1D"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Penyakit Menular</w:t>
            </w:r>
          </w:p>
        </w:tc>
      </w:tr>
      <w:tr w:rsidR="00C9465E" w:rsidRPr="002E36BB" w14:paraId="74E208FE" w14:textId="77777777" w:rsidTr="005D3189">
        <w:trPr>
          <w:jc w:val="center"/>
        </w:trPr>
        <w:tc>
          <w:tcPr>
            <w:tcW w:w="510" w:type="dxa"/>
          </w:tcPr>
          <w:p w14:paraId="143D633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213FBF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3B5008E"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1E2FD4F" w14:textId="431DB36F"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2C1CA29B" w14:textId="479E686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196E528" w14:textId="27996DF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Pelayanan Kesehatan Penyakit Tidak Menular</w:t>
            </w:r>
          </w:p>
        </w:tc>
      </w:tr>
      <w:tr w:rsidR="00C9465E" w:rsidRPr="00947848" w14:paraId="68F7257D" w14:textId="77777777" w:rsidTr="005D3189">
        <w:trPr>
          <w:jc w:val="center"/>
        </w:trPr>
        <w:tc>
          <w:tcPr>
            <w:tcW w:w="510" w:type="dxa"/>
          </w:tcPr>
          <w:p w14:paraId="1E7FF3D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DB9FA1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2BBF150"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0F25634E" w14:textId="025ECBC9"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285F67A0" w14:textId="7E7F4B9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F17391E" w14:textId="3FB76F2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Pelayanan Kesehatan Primer</w:t>
            </w:r>
          </w:p>
        </w:tc>
      </w:tr>
      <w:tr w:rsidR="00C9465E" w:rsidRPr="00947848" w14:paraId="569C7045" w14:textId="77777777" w:rsidTr="005D3189">
        <w:trPr>
          <w:jc w:val="center"/>
        </w:trPr>
        <w:tc>
          <w:tcPr>
            <w:tcW w:w="510" w:type="dxa"/>
          </w:tcPr>
          <w:p w14:paraId="6C66145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326FE9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A0278B8"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3BDE00B6" w14:textId="236B5833"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4ECE261A" w14:textId="27DC58F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Penyelenggaraan Sistem Informasi Kesehatan Secara Terintegrasi</w:t>
            </w:r>
          </w:p>
        </w:tc>
        <w:tc>
          <w:tcPr>
            <w:tcW w:w="4819" w:type="dxa"/>
            <w:vAlign w:val="center"/>
          </w:tcPr>
          <w:p w14:paraId="55988112" w14:textId="4B4DEEB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Sistem Informasi Kesehatan</w:t>
            </w:r>
          </w:p>
        </w:tc>
      </w:tr>
      <w:tr w:rsidR="00C9465E" w:rsidRPr="002E36BB" w14:paraId="6C6BE649" w14:textId="77777777" w:rsidTr="005D3189">
        <w:trPr>
          <w:jc w:val="center"/>
        </w:trPr>
        <w:tc>
          <w:tcPr>
            <w:tcW w:w="510" w:type="dxa"/>
          </w:tcPr>
          <w:p w14:paraId="4A8BF40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61CF4F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FEEE526"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1AD9C3D7" w14:textId="3055CE51"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2F3ACB33" w14:textId="1F3C666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Penerbitan Izin Rumah Sakit Kelas C</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D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Fasilitas Pelayanan Kesehatan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7D9230ED" w14:textId="026FB99D"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Pengendalian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Pengawasan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Tindak Lanjut Pengawasan Perizinan Rumah Sakit Kelas C</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D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Fasilitas Pelayanan Kesehatan Lainnya</w:t>
            </w:r>
          </w:p>
        </w:tc>
      </w:tr>
      <w:tr w:rsidR="00C9465E" w:rsidRPr="002E36BB" w14:paraId="77C843F0" w14:textId="77777777" w:rsidTr="005D3189">
        <w:trPr>
          <w:jc w:val="center"/>
        </w:trPr>
        <w:tc>
          <w:tcPr>
            <w:tcW w:w="510" w:type="dxa"/>
          </w:tcPr>
          <w:p w14:paraId="73261B4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7F08B18"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214E294"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644E67C" w14:textId="26225567"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4C4B0F05" w14:textId="4EC22D4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Penerbitan Izin Rumah Sakit Kelas C</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D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Fasilitas Pelayanan Kesehatan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768C19D7" w14:textId="1C09B76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Peningkatan Mutu Pelayanan Fasilitas Kesehatan </w:t>
            </w:r>
          </w:p>
        </w:tc>
      </w:tr>
      <w:tr w:rsidR="00C9465E" w:rsidRPr="002E36BB" w14:paraId="63A239B6" w14:textId="77777777" w:rsidTr="005D3189">
        <w:trPr>
          <w:jc w:val="center"/>
        </w:trPr>
        <w:tc>
          <w:tcPr>
            <w:tcW w:w="510" w:type="dxa"/>
          </w:tcPr>
          <w:p w14:paraId="58E351A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3C19E6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5E60073"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3AC165D" w14:textId="5BC95912"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Peningkatan Kapasitas Sumber Daya Manusia Kesehatan</w:t>
            </w:r>
          </w:p>
        </w:tc>
        <w:tc>
          <w:tcPr>
            <w:tcW w:w="5102" w:type="dxa"/>
            <w:vAlign w:val="center"/>
          </w:tcPr>
          <w:p w14:paraId="2BE2DEC7" w14:textId="3F9B208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Pemberian Izin Praktik Tenaga Kesehatan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Wilayah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39894ED6" w14:textId="5AD91CDC"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Pembinaan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Pengawasan Tenaga Kesehatan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Tindak Lanjut Perizinan Praktik Tenaga Kesehatan</w:t>
            </w:r>
          </w:p>
        </w:tc>
      </w:tr>
      <w:tr w:rsidR="00C9465E" w:rsidRPr="002E36BB" w14:paraId="79E0ACB8" w14:textId="77777777" w:rsidTr="005D3189">
        <w:trPr>
          <w:jc w:val="center"/>
        </w:trPr>
        <w:tc>
          <w:tcPr>
            <w:tcW w:w="510" w:type="dxa"/>
          </w:tcPr>
          <w:p w14:paraId="618CF06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6EE9D5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B170638"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D5676AB" w14:textId="5E4F2CA8"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Program Peningkatan Kapasitas </w:t>
            </w:r>
            <w:r w:rsidRPr="00947848">
              <w:rPr>
                <w:rFonts w:ascii="Bookman Old Style" w:hAnsi="Bookman Old Style" w:cs="Calibri"/>
                <w:color w:val="000000"/>
                <w:sz w:val="18"/>
                <w:szCs w:val="18"/>
              </w:rPr>
              <w:lastRenderedPageBreak/>
              <w:t>Sumber Daya Manusia Kesehatan</w:t>
            </w:r>
          </w:p>
        </w:tc>
        <w:tc>
          <w:tcPr>
            <w:tcW w:w="5102" w:type="dxa"/>
            <w:vAlign w:val="center"/>
          </w:tcPr>
          <w:p w14:paraId="791386A3" w14:textId="05BD075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lastRenderedPageBreak/>
              <w:t xml:space="preserve">Perencanaan Kebutuhan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Pendayagunaan Sumber </w:t>
            </w:r>
            <w:r w:rsidRPr="00947848">
              <w:rPr>
                <w:rFonts w:ascii="Bookman Old Style" w:hAnsi="Bookman Old Style" w:cs="Calibri"/>
                <w:color w:val="000000"/>
                <w:sz w:val="18"/>
                <w:szCs w:val="18"/>
              </w:rPr>
              <w:lastRenderedPageBreak/>
              <w:t xml:space="preserve">Daya Manusia Kesehatan </w:t>
            </w:r>
            <w:r w:rsidR="00947848" w:rsidRPr="00947848">
              <w:rPr>
                <w:rFonts w:ascii="Bookman Old Style" w:hAnsi="Bookman Old Style" w:cs="Calibri"/>
                <w:color w:val="000000"/>
                <w:sz w:val="18"/>
                <w:szCs w:val="18"/>
              </w:rPr>
              <w:t xml:space="preserve">Untuk </w:t>
            </w:r>
            <w:r w:rsidRPr="00947848">
              <w:rPr>
                <w:rFonts w:ascii="Bookman Old Style" w:hAnsi="Bookman Old Style" w:cs="Calibri"/>
                <w:color w:val="000000"/>
                <w:sz w:val="18"/>
                <w:szCs w:val="18"/>
              </w:rPr>
              <w:t xml:space="preserve">UKP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UKM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Wilayah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7D21199E" w14:textId="05238D2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lastRenderedPageBreak/>
              <w:t>Perencanaan Sumber Daya Manusia Kesehatan</w:t>
            </w:r>
          </w:p>
        </w:tc>
      </w:tr>
      <w:tr w:rsidR="00C9465E" w:rsidRPr="002E36BB" w14:paraId="52077B0E" w14:textId="77777777" w:rsidTr="005D3189">
        <w:trPr>
          <w:jc w:val="center"/>
        </w:trPr>
        <w:tc>
          <w:tcPr>
            <w:tcW w:w="510" w:type="dxa"/>
          </w:tcPr>
          <w:p w14:paraId="3B4F057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19121A8"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7C5272A"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017C36C6" w14:textId="7439AC22"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Peningkatan Kapasitas Sumber Daya Manusia Kesehatan</w:t>
            </w:r>
          </w:p>
        </w:tc>
        <w:tc>
          <w:tcPr>
            <w:tcW w:w="5102" w:type="dxa"/>
            <w:vAlign w:val="center"/>
          </w:tcPr>
          <w:p w14:paraId="154E0C78" w14:textId="23AEF40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Pengembangan Mutu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Peningkatan Kompetensi Teknis Sumber Daya Manusia Kesehatan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E411675" w14:textId="64FF768C"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Pengembangan Mutu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Peningkatan Kompetensi Teknis Sumber Daya Manusia Kesehatan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C9465E" w:rsidRPr="002E36BB" w14:paraId="2424EBCA" w14:textId="77777777" w:rsidTr="005D3189">
        <w:trPr>
          <w:jc w:val="center"/>
        </w:trPr>
        <w:tc>
          <w:tcPr>
            <w:tcW w:w="510" w:type="dxa"/>
          </w:tcPr>
          <w:p w14:paraId="0408A39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A780FE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B07C28D"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03BF71B2" w14:textId="63FF2523"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Sediaan Farmasi, Alat Kesehatan Dan Makanan Minuman</w:t>
            </w:r>
          </w:p>
        </w:tc>
        <w:tc>
          <w:tcPr>
            <w:tcW w:w="5102" w:type="dxa"/>
            <w:vAlign w:val="center"/>
          </w:tcPr>
          <w:p w14:paraId="62795E4D" w14:textId="1BBE9A3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Pemberian Izin Apotek</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Toko Obat</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Toko Alat Kesehatan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Optikal</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Usaha Mikro Obat Tradisional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UMOT</w:t>
            </w:r>
            <w:r w:rsidR="00947848" w:rsidRPr="00947848">
              <w:rPr>
                <w:rFonts w:ascii="Bookman Old Style" w:hAnsi="Bookman Old Style" w:cs="Calibri"/>
                <w:color w:val="000000"/>
                <w:sz w:val="18"/>
                <w:szCs w:val="18"/>
                <w:lang w:val="fi-FI"/>
              </w:rPr>
              <w:t>)</w:t>
            </w:r>
          </w:p>
        </w:tc>
        <w:tc>
          <w:tcPr>
            <w:tcW w:w="4819" w:type="dxa"/>
            <w:vAlign w:val="center"/>
          </w:tcPr>
          <w:p w14:paraId="6523A95B" w14:textId="1089EDC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Pengendalian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Pengawasan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Tindak Lanjut Pengawasan Perizinan Apotek</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Toko Obat</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Toko Alat Kesehatan</w:t>
            </w:r>
            <w:r w:rsidR="00947848" w:rsidRPr="00947848">
              <w:rPr>
                <w:rFonts w:ascii="Bookman Old Style" w:hAnsi="Bookman Old Style" w:cs="Calibri"/>
                <w:color w:val="000000"/>
                <w:sz w:val="18"/>
                <w:szCs w:val="18"/>
                <w:lang w:val="fi-FI"/>
              </w:rPr>
              <w:t xml:space="preserve">, Dan </w:t>
            </w:r>
            <w:r w:rsidRPr="00947848">
              <w:rPr>
                <w:rFonts w:ascii="Bookman Old Style" w:hAnsi="Bookman Old Style" w:cs="Calibri"/>
                <w:color w:val="000000"/>
                <w:sz w:val="18"/>
                <w:szCs w:val="18"/>
                <w:lang w:val="fi-FI"/>
              </w:rPr>
              <w:t>Optikal</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Usaha Mikro Obat Tradisional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UMOT</w:t>
            </w:r>
            <w:r w:rsidR="00947848" w:rsidRPr="00947848">
              <w:rPr>
                <w:rFonts w:ascii="Bookman Old Style" w:hAnsi="Bookman Old Style" w:cs="Calibri"/>
                <w:color w:val="000000"/>
                <w:sz w:val="18"/>
                <w:szCs w:val="18"/>
                <w:lang w:val="fi-FI"/>
              </w:rPr>
              <w:t>)</w:t>
            </w:r>
          </w:p>
        </w:tc>
      </w:tr>
      <w:tr w:rsidR="00C9465E" w:rsidRPr="002E36BB" w14:paraId="2FC1D920" w14:textId="77777777" w:rsidTr="005D3189">
        <w:trPr>
          <w:jc w:val="center"/>
        </w:trPr>
        <w:tc>
          <w:tcPr>
            <w:tcW w:w="510" w:type="dxa"/>
          </w:tcPr>
          <w:p w14:paraId="37767528"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679520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74CAFDC"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2403522E" w14:textId="1029E977"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Sediaan Farmasi, Alat Kesehatan Dan Makanan Minuman</w:t>
            </w:r>
          </w:p>
        </w:tc>
        <w:tc>
          <w:tcPr>
            <w:tcW w:w="5102" w:type="dxa"/>
            <w:vAlign w:val="center"/>
          </w:tcPr>
          <w:p w14:paraId="2E747E96" w14:textId="28F9EDD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Penerbitan Sertifikat Produksi Pangan Industri Rumah Tangga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Nomor P</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IRT </w:t>
            </w:r>
            <w:r w:rsidR="00947848" w:rsidRPr="00947848">
              <w:rPr>
                <w:rFonts w:ascii="Bookman Old Style" w:hAnsi="Bookman Old Style" w:cs="Calibri"/>
                <w:color w:val="000000"/>
                <w:sz w:val="18"/>
                <w:szCs w:val="18"/>
                <w:lang w:val="fi-FI"/>
              </w:rPr>
              <w:t xml:space="preserve">Sebagai </w:t>
            </w:r>
            <w:r w:rsidRPr="00947848">
              <w:rPr>
                <w:rFonts w:ascii="Bookman Old Style" w:hAnsi="Bookman Old Style" w:cs="Calibri"/>
                <w:color w:val="000000"/>
                <w:sz w:val="18"/>
                <w:szCs w:val="18"/>
                <w:lang w:val="fi-FI"/>
              </w:rPr>
              <w:t>Izin Produksi</w:t>
            </w:r>
            <w:r w:rsidR="00947848" w:rsidRPr="00947848">
              <w:rPr>
                <w:rFonts w:ascii="Bookman Old Style" w:hAnsi="Bookman Old Style" w:cs="Calibri"/>
                <w:color w:val="000000"/>
                <w:sz w:val="18"/>
                <w:szCs w:val="18"/>
                <w:lang w:val="fi-FI"/>
              </w:rPr>
              <w:t xml:space="preserve">, Untuk </w:t>
            </w:r>
            <w:r w:rsidRPr="00947848">
              <w:rPr>
                <w:rFonts w:ascii="Bookman Old Style" w:hAnsi="Bookman Old Style" w:cs="Calibri"/>
                <w:color w:val="000000"/>
                <w:sz w:val="18"/>
                <w:szCs w:val="18"/>
                <w:lang w:val="fi-FI"/>
              </w:rPr>
              <w:t xml:space="preserve">Produk Makanan Minuman Tertentu </w:t>
            </w:r>
            <w:r w:rsidR="00947848" w:rsidRPr="00947848">
              <w:rPr>
                <w:rFonts w:ascii="Bookman Old Style" w:hAnsi="Bookman Old Style" w:cs="Calibri"/>
                <w:color w:val="000000"/>
                <w:sz w:val="18"/>
                <w:szCs w:val="18"/>
                <w:lang w:val="fi-FI"/>
              </w:rPr>
              <w:t xml:space="preserve">Yang </w:t>
            </w:r>
            <w:r w:rsidRPr="00947848">
              <w:rPr>
                <w:rFonts w:ascii="Bookman Old Style" w:hAnsi="Bookman Old Style" w:cs="Calibri"/>
                <w:color w:val="000000"/>
                <w:sz w:val="18"/>
                <w:szCs w:val="18"/>
                <w:lang w:val="fi-FI"/>
              </w:rPr>
              <w:t xml:space="preserve">Dapat Diproduksi </w:t>
            </w:r>
            <w:r w:rsidR="00947848" w:rsidRPr="00947848">
              <w:rPr>
                <w:rFonts w:ascii="Bookman Old Style" w:hAnsi="Bookman Old Style" w:cs="Calibri"/>
                <w:color w:val="000000"/>
                <w:sz w:val="18"/>
                <w:szCs w:val="18"/>
                <w:lang w:val="fi-FI"/>
              </w:rPr>
              <w:t xml:space="preserve">Oleh </w:t>
            </w:r>
            <w:r w:rsidRPr="00947848">
              <w:rPr>
                <w:rFonts w:ascii="Bookman Old Style" w:hAnsi="Bookman Old Style" w:cs="Calibri"/>
                <w:color w:val="000000"/>
                <w:sz w:val="18"/>
                <w:szCs w:val="18"/>
                <w:lang w:val="fi-FI"/>
              </w:rPr>
              <w:t>Industri Rumah Tangga</w:t>
            </w:r>
          </w:p>
        </w:tc>
        <w:tc>
          <w:tcPr>
            <w:tcW w:w="4819" w:type="dxa"/>
            <w:vAlign w:val="center"/>
          </w:tcPr>
          <w:p w14:paraId="46290C18" w14:textId="1E98B7B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Pengendalian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Pengawasan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 xml:space="preserve">Tindak Lanjut Pengawasan Sertifikat Produksi Pangan Industri Rumah Tangga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Nomor P</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IRT </w:t>
            </w:r>
            <w:r w:rsidR="00947848" w:rsidRPr="00947848">
              <w:rPr>
                <w:rFonts w:ascii="Bookman Old Style" w:hAnsi="Bookman Old Style" w:cs="Calibri"/>
                <w:color w:val="000000"/>
                <w:sz w:val="18"/>
                <w:szCs w:val="18"/>
                <w:lang w:val="fi-FI"/>
              </w:rPr>
              <w:t xml:space="preserve">Sebagai </w:t>
            </w:r>
            <w:r w:rsidRPr="00947848">
              <w:rPr>
                <w:rFonts w:ascii="Bookman Old Style" w:hAnsi="Bookman Old Style" w:cs="Calibri"/>
                <w:color w:val="000000"/>
                <w:sz w:val="18"/>
                <w:szCs w:val="18"/>
                <w:lang w:val="fi-FI"/>
              </w:rPr>
              <w:t>Izin Produksi</w:t>
            </w:r>
            <w:r w:rsidR="00947848" w:rsidRPr="00947848">
              <w:rPr>
                <w:rFonts w:ascii="Bookman Old Style" w:hAnsi="Bookman Old Style" w:cs="Calibri"/>
                <w:color w:val="000000"/>
                <w:sz w:val="18"/>
                <w:szCs w:val="18"/>
                <w:lang w:val="fi-FI"/>
              </w:rPr>
              <w:t xml:space="preserve">, Untuk </w:t>
            </w:r>
            <w:r w:rsidRPr="00947848">
              <w:rPr>
                <w:rFonts w:ascii="Bookman Old Style" w:hAnsi="Bookman Old Style" w:cs="Calibri"/>
                <w:color w:val="000000"/>
                <w:sz w:val="18"/>
                <w:szCs w:val="18"/>
                <w:lang w:val="fi-FI"/>
              </w:rPr>
              <w:t xml:space="preserve">Produk Makanan Minuman Tertentu </w:t>
            </w:r>
            <w:r w:rsidR="00947848" w:rsidRPr="00947848">
              <w:rPr>
                <w:rFonts w:ascii="Bookman Old Style" w:hAnsi="Bookman Old Style" w:cs="Calibri"/>
                <w:color w:val="000000"/>
                <w:sz w:val="18"/>
                <w:szCs w:val="18"/>
                <w:lang w:val="fi-FI"/>
              </w:rPr>
              <w:t xml:space="preserve">Yang </w:t>
            </w:r>
            <w:r w:rsidRPr="00947848">
              <w:rPr>
                <w:rFonts w:ascii="Bookman Old Style" w:hAnsi="Bookman Old Style" w:cs="Calibri"/>
                <w:color w:val="000000"/>
                <w:sz w:val="18"/>
                <w:szCs w:val="18"/>
                <w:lang w:val="fi-FI"/>
              </w:rPr>
              <w:t xml:space="preserve">Dapat Diproduksi </w:t>
            </w:r>
            <w:r w:rsidR="00947848" w:rsidRPr="00947848">
              <w:rPr>
                <w:rFonts w:ascii="Bookman Old Style" w:hAnsi="Bookman Old Style" w:cs="Calibri"/>
                <w:color w:val="000000"/>
                <w:sz w:val="18"/>
                <w:szCs w:val="18"/>
                <w:lang w:val="fi-FI"/>
              </w:rPr>
              <w:t xml:space="preserve">Oleh </w:t>
            </w:r>
            <w:r w:rsidRPr="00947848">
              <w:rPr>
                <w:rFonts w:ascii="Bookman Old Style" w:hAnsi="Bookman Old Style" w:cs="Calibri"/>
                <w:color w:val="000000"/>
                <w:sz w:val="18"/>
                <w:szCs w:val="18"/>
                <w:lang w:val="fi-FI"/>
              </w:rPr>
              <w:t>Industri Rumah Tangga</w:t>
            </w:r>
          </w:p>
        </w:tc>
      </w:tr>
      <w:tr w:rsidR="00C9465E" w:rsidRPr="002E36BB" w14:paraId="19B67E72" w14:textId="77777777" w:rsidTr="005D3189">
        <w:trPr>
          <w:jc w:val="center"/>
        </w:trPr>
        <w:tc>
          <w:tcPr>
            <w:tcW w:w="510" w:type="dxa"/>
          </w:tcPr>
          <w:p w14:paraId="3AB3636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EF8A0BD"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33B28FB"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3FA01979" w14:textId="120219C2"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Sediaan Farmasi, Alat Kesehatan Dan Makanan Minuman</w:t>
            </w:r>
          </w:p>
        </w:tc>
        <w:tc>
          <w:tcPr>
            <w:tcW w:w="5102" w:type="dxa"/>
            <w:vAlign w:val="center"/>
          </w:tcPr>
          <w:p w14:paraId="7BFE0D32" w14:textId="0350FDA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Penerbitan Sertifikat Laik Higiene Sanitasi Tempat Pengelolaan Makanan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TPM</w:t>
            </w:r>
            <w:r w:rsidR="00947848" w:rsidRPr="00947848">
              <w:rPr>
                <w:rFonts w:ascii="Bookman Old Style" w:hAnsi="Bookman Old Style" w:cs="Calibri"/>
                <w:color w:val="000000"/>
                <w:sz w:val="18"/>
                <w:szCs w:val="18"/>
                <w:lang w:val="fi-FI"/>
              </w:rPr>
              <w:t xml:space="preserve">) Antara Lain </w:t>
            </w:r>
            <w:r w:rsidRPr="00947848">
              <w:rPr>
                <w:rFonts w:ascii="Bookman Old Style" w:hAnsi="Bookman Old Style" w:cs="Calibri"/>
                <w:color w:val="000000"/>
                <w:sz w:val="18"/>
                <w:szCs w:val="18"/>
                <w:lang w:val="fi-FI"/>
              </w:rPr>
              <w:t>Jasa Boga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Rumah Makan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Restoran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Depot Air Minum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DAM</w:t>
            </w:r>
            <w:r w:rsidR="00947848" w:rsidRPr="00947848">
              <w:rPr>
                <w:rFonts w:ascii="Bookman Old Style" w:hAnsi="Bookman Old Style" w:cs="Calibri"/>
                <w:color w:val="000000"/>
                <w:sz w:val="18"/>
                <w:szCs w:val="18"/>
                <w:lang w:val="fi-FI"/>
              </w:rPr>
              <w:t>)</w:t>
            </w:r>
          </w:p>
        </w:tc>
        <w:tc>
          <w:tcPr>
            <w:tcW w:w="4819" w:type="dxa"/>
            <w:vAlign w:val="center"/>
          </w:tcPr>
          <w:p w14:paraId="5C4D39FD" w14:textId="7381048D"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Pengendalian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Pengawasan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 xml:space="preserve">Tindak Lanjut Pengawasan Penerbitan Sertifikat Laik Higiene Sanitasi Tempat Pengelolaan Makanan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TPM</w:t>
            </w:r>
            <w:r w:rsidR="00947848" w:rsidRPr="00947848">
              <w:rPr>
                <w:rFonts w:ascii="Bookman Old Style" w:hAnsi="Bookman Old Style" w:cs="Calibri"/>
                <w:color w:val="000000"/>
                <w:sz w:val="18"/>
                <w:szCs w:val="18"/>
                <w:lang w:val="fi-FI"/>
              </w:rPr>
              <w:t xml:space="preserve">) Antara Lain </w:t>
            </w:r>
            <w:r w:rsidRPr="00947848">
              <w:rPr>
                <w:rFonts w:ascii="Bookman Old Style" w:hAnsi="Bookman Old Style" w:cs="Calibri"/>
                <w:color w:val="000000"/>
                <w:sz w:val="18"/>
                <w:szCs w:val="18"/>
                <w:lang w:val="fi-FI"/>
              </w:rPr>
              <w:t>Jasa Boga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Rumah Makan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Restoran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Depot Air Minum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DAM</w:t>
            </w:r>
            <w:r w:rsidR="00947848" w:rsidRPr="00947848">
              <w:rPr>
                <w:rFonts w:ascii="Bookman Old Style" w:hAnsi="Bookman Old Style" w:cs="Calibri"/>
                <w:color w:val="000000"/>
                <w:sz w:val="18"/>
                <w:szCs w:val="18"/>
                <w:lang w:val="fi-FI"/>
              </w:rPr>
              <w:t>)</w:t>
            </w:r>
          </w:p>
        </w:tc>
      </w:tr>
      <w:tr w:rsidR="00C9465E" w:rsidRPr="00947848" w14:paraId="2DD86B21" w14:textId="77777777" w:rsidTr="005D3189">
        <w:trPr>
          <w:jc w:val="center"/>
        </w:trPr>
        <w:tc>
          <w:tcPr>
            <w:tcW w:w="510" w:type="dxa"/>
          </w:tcPr>
          <w:p w14:paraId="091DA59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1668B5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5FB66C2"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8A2137D" w14:textId="4F55258D"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Sediaan Farmasi, Alat Kesehatan Dan Makanan Minuman</w:t>
            </w:r>
          </w:p>
        </w:tc>
        <w:tc>
          <w:tcPr>
            <w:tcW w:w="5102" w:type="dxa"/>
            <w:vAlign w:val="center"/>
          </w:tcPr>
          <w:p w14:paraId="7CD29BA4" w14:textId="284D8B1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Pemeriksaan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Tindak Lanjut Hasil Pemeriksaan Post Market </w:t>
            </w:r>
            <w:r w:rsidR="00947848" w:rsidRPr="00947848">
              <w:rPr>
                <w:rFonts w:ascii="Bookman Old Style" w:hAnsi="Bookman Old Style" w:cs="Calibri"/>
                <w:color w:val="000000"/>
                <w:sz w:val="18"/>
                <w:szCs w:val="18"/>
              </w:rPr>
              <w:t xml:space="preserve">Pada </w:t>
            </w:r>
            <w:r w:rsidRPr="00947848">
              <w:rPr>
                <w:rFonts w:ascii="Bookman Old Style" w:hAnsi="Bookman Old Style" w:cs="Calibri"/>
                <w:color w:val="000000"/>
                <w:sz w:val="18"/>
                <w:szCs w:val="18"/>
              </w:rPr>
              <w:t xml:space="preserve">Produksi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Produk Makanan Minuman Industri Rumah Tangga</w:t>
            </w:r>
          </w:p>
        </w:tc>
        <w:tc>
          <w:tcPr>
            <w:tcW w:w="4819" w:type="dxa"/>
            <w:vAlign w:val="center"/>
          </w:tcPr>
          <w:p w14:paraId="36A9DEE3" w14:textId="5E70936D"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Pemeriksaan Post Market </w:t>
            </w:r>
            <w:r w:rsidR="00947848" w:rsidRPr="00947848">
              <w:rPr>
                <w:rFonts w:ascii="Bookman Old Style" w:hAnsi="Bookman Old Style" w:cs="Calibri"/>
                <w:color w:val="000000"/>
                <w:sz w:val="18"/>
                <w:szCs w:val="18"/>
              </w:rPr>
              <w:t xml:space="preserve">Pada </w:t>
            </w:r>
            <w:r w:rsidRPr="00947848">
              <w:rPr>
                <w:rFonts w:ascii="Bookman Old Style" w:hAnsi="Bookman Old Style" w:cs="Calibri"/>
                <w:color w:val="000000"/>
                <w:sz w:val="18"/>
                <w:szCs w:val="18"/>
              </w:rPr>
              <w:t>Produk Makanan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Minuman Industri Rumah Tangga </w:t>
            </w:r>
            <w:r w:rsidR="00947848" w:rsidRPr="00947848">
              <w:rPr>
                <w:rFonts w:ascii="Bookman Old Style" w:hAnsi="Bookman Old Style" w:cs="Calibri"/>
                <w:color w:val="000000"/>
                <w:sz w:val="18"/>
                <w:szCs w:val="18"/>
              </w:rPr>
              <w:t xml:space="preserve">Yang </w:t>
            </w:r>
            <w:r w:rsidRPr="00947848">
              <w:rPr>
                <w:rFonts w:ascii="Bookman Old Style" w:hAnsi="Bookman Old Style" w:cs="Calibri"/>
                <w:color w:val="000000"/>
                <w:sz w:val="18"/>
                <w:szCs w:val="18"/>
              </w:rPr>
              <w:t xml:space="preserve">Beredar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Pengawasan </w:t>
            </w:r>
            <w:r w:rsidR="00947848" w:rsidRPr="00947848">
              <w:rPr>
                <w:rFonts w:ascii="Bookman Old Style" w:hAnsi="Bookman Old Style" w:cs="Calibri"/>
                <w:color w:val="000000"/>
                <w:sz w:val="18"/>
                <w:szCs w:val="18"/>
              </w:rPr>
              <w:t xml:space="preserve">Serta </w:t>
            </w:r>
            <w:r w:rsidRPr="00947848">
              <w:rPr>
                <w:rFonts w:ascii="Bookman Old Style" w:hAnsi="Bookman Old Style" w:cs="Calibri"/>
                <w:color w:val="000000"/>
                <w:sz w:val="18"/>
                <w:szCs w:val="18"/>
              </w:rPr>
              <w:t>Tindak Lanjut Pengawasan</w:t>
            </w:r>
          </w:p>
        </w:tc>
      </w:tr>
      <w:tr w:rsidR="00C9465E" w:rsidRPr="002E36BB" w14:paraId="0DF9E363" w14:textId="77777777" w:rsidTr="005D3189">
        <w:trPr>
          <w:jc w:val="center"/>
        </w:trPr>
        <w:tc>
          <w:tcPr>
            <w:tcW w:w="510" w:type="dxa"/>
          </w:tcPr>
          <w:p w14:paraId="6292A17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E4908DB"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2E57CFF"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78F90864" w14:textId="42057CCC"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Pemberdayaan Masyarakat Bidang Kesehatan</w:t>
            </w:r>
          </w:p>
        </w:tc>
        <w:tc>
          <w:tcPr>
            <w:tcW w:w="5102" w:type="dxa"/>
            <w:vAlign w:val="center"/>
          </w:tcPr>
          <w:p w14:paraId="04C3E8A8" w14:textId="2D8ABF7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Advokasi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Pemberdayaan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Kemitraan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Peningkatan Peran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 xml:space="preserve">Masyarakat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Lintas Sektor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AC1201D" w14:textId="73493AF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Peningkatan Upaya Promosi Kesehatan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Advokasi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Kemitraan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Pemberdayaan Masyarakat</w:t>
            </w:r>
          </w:p>
        </w:tc>
      </w:tr>
      <w:tr w:rsidR="00C9465E" w:rsidRPr="00947848" w14:paraId="364064D4" w14:textId="77777777" w:rsidTr="005D3189">
        <w:trPr>
          <w:jc w:val="center"/>
        </w:trPr>
        <w:tc>
          <w:tcPr>
            <w:tcW w:w="510" w:type="dxa"/>
          </w:tcPr>
          <w:p w14:paraId="4695013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D5B7F6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A347581"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698CA7D5" w14:textId="511B4950"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Pemberdayaan Masyarakat Bidang Kesehatan</w:t>
            </w:r>
          </w:p>
        </w:tc>
        <w:tc>
          <w:tcPr>
            <w:tcW w:w="5102" w:type="dxa"/>
            <w:vAlign w:val="center"/>
          </w:tcPr>
          <w:p w14:paraId="540F8BA4" w14:textId="236368D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Pelaksanaan Sehat </w:t>
            </w:r>
            <w:r w:rsidR="00947848" w:rsidRPr="00947848">
              <w:rPr>
                <w:rFonts w:ascii="Bookman Old Style" w:hAnsi="Bookman Old Style" w:cs="Calibri"/>
                <w:color w:val="000000"/>
                <w:sz w:val="18"/>
                <w:szCs w:val="18"/>
              </w:rPr>
              <w:t xml:space="preserve">Dalam Rangka </w:t>
            </w:r>
            <w:r w:rsidRPr="00947848">
              <w:rPr>
                <w:rFonts w:ascii="Bookman Old Style" w:hAnsi="Bookman Old Style" w:cs="Calibri"/>
                <w:color w:val="000000"/>
                <w:sz w:val="18"/>
                <w:szCs w:val="18"/>
              </w:rPr>
              <w:t>Promotif Preventif Tingkat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736CF6AE" w14:textId="0EED493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Penyelenggaraan Promosi Kesehatan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Gerakan Hidup Bersih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Sehat</w:t>
            </w:r>
          </w:p>
        </w:tc>
      </w:tr>
      <w:tr w:rsidR="00C9465E" w:rsidRPr="00947848" w14:paraId="18047654" w14:textId="77777777" w:rsidTr="005D3189">
        <w:trPr>
          <w:jc w:val="center"/>
        </w:trPr>
        <w:tc>
          <w:tcPr>
            <w:tcW w:w="510" w:type="dxa"/>
          </w:tcPr>
          <w:p w14:paraId="5F68D6FB"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40C3D5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49A0A7E"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54918673" w14:textId="6EAEEE8D"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Pemberdayaan Masyarakat Bidang Kesehatan</w:t>
            </w:r>
          </w:p>
        </w:tc>
        <w:tc>
          <w:tcPr>
            <w:tcW w:w="5102" w:type="dxa"/>
            <w:vAlign w:val="center"/>
          </w:tcPr>
          <w:p w14:paraId="6DDFBB39" w14:textId="1D7DF70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Pelaksanaan Sehat </w:t>
            </w:r>
            <w:r w:rsidR="00947848" w:rsidRPr="00947848">
              <w:rPr>
                <w:rFonts w:ascii="Bookman Old Style" w:hAnsi="Bookman Old Style" w:cs="Calibri"/>
                <w:color w:val="000000"/>
                <w:sz w:val="18"/>
                <w:szCs w:val="18"/>
              </w:rPr>
              <w:t xml:space="preserve">Dalam Rangka </w:t>
            </w:r>
            <w:r w:rsidRPr="00947848">
              <w:rPr>
                <w:rFonts w:ascii="Bookman Old Style" w:hAnsi="Bookman Old Style" w:cs="Calibri"/>
                <w:color w:val="000000"/>
                <w:sz w:val="18"/>
                <w:szCs w:val="18"/>
              </w:rPr>
              <w:t>Promotif Preventif Tingkat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3B1E648E" w14:textId="25A644A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Penumbuhan Kesadaran Keluarga </w:t>
            </w:r>
            <w:r w:rsidR="00947848" w:rsidRPr="00947848">
              <w:rPr>
                <w:rFonts w:ascii="Bookman Old Style" w:hAnsi="Bookman Old Style" w:cs="Calibri"/>
                <w:color w:val="000000"/>
                <w:sz w:val="18"/>
                <w:szCs w:val="18"/>
              </w:rPr>
              <w:t xml:space="preserve">Dalam </w:t>
            </w:r>
            <w:r w:rsidRPr="00947848">
              <w:rPr>
                <w:rFonts w:ascii="Bookman Old Style" w:hAnsi="Bookman Old Style" w:cs="Calibri"/>
                <w:color w:val="000000"/>
                <w:sz w:val="18"/>
                <w:szCs w:val="18"/>
              </w:rPr>
              <w:t xml:space="preserve">Peningkatan Derajat Kesehatan Keluarga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Lingkungan </w:t>
            </w:r>
            <w:r w:rsidR="00947848" w:rsidRPr="00947848">
              <w:rPr>
                <w:rFonts w:ascii="Bookman Old Style" w:hAnsi="Bookman Old Style" w:cs="Calibri"/>
                <w:color w:val="000000"/>
                <w:sz w:val="18"/>
                <w:szCs w:val="18"/>
              </w:rPr>
              <w:t xml:space="preserve">Dengan </w:t>
            </w:r>
            <w:r w:rsidRPr="00947848">
              <w:rPr>
                <w:rFonts w:ascii="Bookman Old Style" w:hAnsi="Bookman Old Style" w:cs="Calibri"/>
                <w:color w:val="000000"/>
                <w:sz w:val="18"/>
                <w:szCs w:val="18"/>
              </w:rPr>
              <w:t xml:space="preserve">Menerapkan Perilaku Hidup Bersih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Sehat</w:t>
            </w:r>
          </w:p>
        </w:tc>
      </w:tr>
      <w:tr w:rsidR="00C9465E" w:rsidRPr="00947848" w14:paraId="696A44A9" w14:textId="77777777" w:rsidTr="005D3189">
        <w:trPr>
          <w:jc w:val="center"/>
        </w:trPr>
        <w:tc>
          <w:tcPr>
            <w:tcW w:w="510" w:type="dxa"/>
          </w:tcPr>
          <w:p w14:paraId="7E3C26B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4A62F2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66B713C"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72E3FFFB" w14:textId="248F5855"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Pemberdayaan Masyarakat Bidang Kesehatan</w:t>
            </w:r>
          </w:p>
        </w:tc>
        <w:tc>
          <w:tcPr>
            <w:tcW w:w="5102" w:type="dxa"/>
            <w:vAlign w:val="center"/>
          </w:tcPr>
          <w:p w14:paraId="2FE043AF" w14:textId="2A8F43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Pengembangan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Pelaksanaan Upaya Kesehatan Bersumber Daya Masyarakat </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UKBM</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Tingkat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49916205" w14:textId="4B69EAE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Bimbingan Teknis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Supervisi Pengembangan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Pelaksanaan Upaya Kesehatan Bersumber Daya Masyarakat </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UKBM</w:t>
            </w:r>
            <w:r w:rsidR="00947848" w:rsidRPr="00947848">
              <w:rPr>
                <w:rFonts w:ascii="Bookman Old Style" w:hAnsi="Bookman Old Style" w:cs="Calibri"/>
                <w:color w:val="000000"/>
                <w:sz w:val="18"/>
                <w:szCs w:val="18"/>
              </w:rPr>
              <w:t>)</w:t>
            </w:r>
          </w:p>
        </w:tc>
      </w:tr>
      <w:tr w:rsidR="00C9465E" w:rsidRPr="002E36BB" w14:paraId="107D97BC" w14:textId="77777777" w:rsidTr="005D3189">
        <w:trPr>
          <w:jc w:val="center"/>
        </w:trPr>
        <w:tc>
          <w:tcPr>
            <w:tcW w:w="510" w:type="dxa"/>
          </w:tcPr>
          <w:p w14:paraId="2CD9085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D2208F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DBE9BE9"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54700B9D" w14:textId="6CF78026"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Pengendalian Penduduk</w:t>
            </w:r>
          </w:p>
        </w:tc>
        <w:tc>
          <w:tcPr>
            <w:tcW w:w="5102" w:type="dxa"/>
            <w:vAlign w:val="center"/>
          </w:tcPr>
          <w:p w14:paraId="697A7B4C" w14:textId="632DF87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Pemaduan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Sinkronisasi Kebijakan Pemerintah Daerah Provinsi </w:t>
            </w:r>
            <w:r w:rsidR="00947848" w:rsidRPr="00947848">
              <w:rPr>
                <w:rFonts w:ascii="Bookman Old Style" w:hAnsi="Bookman Old Style" w:cs="Calibri"/>
                <w:color w:val="000000"/>
                <w:sz w:val="18"/>
                <w:szCs w:val="18"/>
              </w:rPr>
              <w:t xml:space="preserve">Dengan </w:t>
            </w:r>
            <w:r w:rsidRPr="00947848">
              <w:rPr>
                <w:rFonts w:ascii="Bookman Old Style" w:hAnsi="Bookman Old Style" w:cs="Calibri"/>
                <w:color w:val="000000"/>
                <w:sz w:val="18"/>
                <w:szCs w:val="18"/>
              </w:rPr>
              <w:t>Pemerintah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Kota </w:t>
            </w:r>
            <w:r w:rsidR="00947848" w:rsidRPr="00947848">
              <w:rPr>
                <w:rFonts w:ascii="Bookman Old Style" w:hAnsi="Bookman Old Style" w:cs="Calibri"/>
                <w:color w:val="000000"/>
                <w:sz w:val="18"/>
                <w:szCs w:val="18"/>
              </w:rPr>
              <w:t xml:space="preserve">Dalam Rangka </w:t>
            </w:r>
            <w:r w:rsidRPr="00947848">
              <w:rPr>
                <w:rFonts w:ascii="Bookman Old Style" w:hAnsi="Bookman Old Style" w:cs="Calibri"/>
                <w:color w:val="000000"/>
                <w:sz w:val="18"/>
                <w:szCs w:val="18"/>
              </w:rPr>
              <w:t>Pengendalian Kuantitas Penduduk</w:t>
            </w:r>
          </w:p>
        </w:tc>
        <w:tc>
          <w:tcPr>
            <w:tcW w:w="4819" w:type="dxa"/>
            <w:vAlign w:val="center"/>
          </w:tcPr>
          <w:p w14:paraId="1AD8F6B7" w14:textId="1392F62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Pemantauan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Evaluasi Pelaksanaan Peta Jalan Pembangunan Kependudukan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PJPK</w:t>
            </w:r>
            <w:r w:rsidR="00947848" w:rsidRPr="00947848">
              <w:rPr>
                <w:rFonts w:ascii="Bookman Old Style" w:hAnsi="Bookman Old Style" w:cs="Calibri"/>
                <w:color w:val="000000"/>
                <w:sz w:val="18"/>
                <w:szCs w:val="18"/>
                <w:lang w:val="fi-FI"/>
              </w:rPr>
              <w:t>)</w:t>
            </w:r>
          </w:p>
        </w:tc>
      </w:tr>
      <w:tr w:rsidR="00C9465E" w:rsidRPr="002E36BB" w14:paraId="70F0E4F0" w14:textId="77777777" w:rsidTr="005D3189">
        <w:trPr>
          <w:jc w:val="center"/>
        </w:trPr>
        <w:tc>
          <w:tcPr>
            <w:tcW w:w="510" w:type="dxa"/>
          </w:tcPr>
          <w:p w14:paraId="3D32C53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FC39DA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E82DF22"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2DB71DA7" w14:textId="7AC49A56"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Pengendalian Penduduk</w:t>
            </w:r>
          </w:p>
        </w:tc>
        <w:tc>
          <w:tcPr>
            <w:tcW w:w="5102" w:type="dxa"/>
            <w:vAlign w:val="center"/>
          </w:tcPr>
          <w:p w14:paraId="64F964B6" w14:textId="1391951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Pemaduan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Sinkronisasi Kebijakan Pemerintah Daerah Provinsi </w:t>
            </w:r>
            <w:r w:rsidR="00947848" w:rsidRPr="00947848">
              <w:rPr>
                <w:rFonts w:ascii="Bookman Old Style" w:hAnsi="Bookman Old Style" w:cs="Calibri"/>
                <w:color w:val="000000"/>
                <w:sz w:val="18"/>
                <w:szCs w:val="18"/>
              </w:rPr>
              <w:t xml:space="preserve">Dengan </w:t>
            </w:r>
            <w:r w:rsidRPr="00947848">
              <w:rPr>
                <w:rFonts w:ascii="Bookman Old Style" w:hAnsi="Bookman Old Style" w:cs="Calibri"/>
                <w:color w:val="000000"/>
                <w:sz w:val="18"/>
                <w:szCs w:val="18"/>
              </w:rPr>
              <w:t>Pemerintah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Kota </w:t>
            </w:r>
            <w:r w:rsidR="00947848" w:rsidRPr="00947848">
              <w:rPr>
                <w:rFonts w:ascii="Bookman Old Style" w:hAnsi="Bookman Old Style" w:cs="Calibri"/>
                <w:color w:val="000000"/>
                <w:sz w:val="18"/>
                <w:szCs w:val="18"/>
              </w:rPr>
              <w:t xml:space="preserve">Dalam Rangka </w:t>
            </w:r>
            <w:r w:rsidRPr="00947848">
              <w:rPr>
                <w:rFonts w:ascii="Bookman Old Style" w:hAnsi="Bookman Old Style" w:cs="Calibri"/>
                <w:color w:val="000000"/>
                <w:sz w:val="18"/>
                <w:szCs w:val="18"/>
              </w:rPr>
              <w:t>Pengendalian Kuantitas Penduduk</w:t>
            </w:r>
          </w:p>
        </w:tc>
        <w:tc>
          <w:tcPr>
            <w:tcW w:w="4819" w:type="dxa"/>
            <w:vAlign w:val="center"/>
          </w:tcPr>
          <w:p w14:paraId="4E997A2D" w14:textId="66BB50BD"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w:t>
            </w:r>
            <w:r w:rsidR="00947848" w:rsidRPr="00947848">
              <w:rPr>
                <w:rFonts w:ascii="Bookman Old Style" w:hAnsi="Bookman Old Style" w:cs="Calibri"/>
                <w:color w:val="000000"/>
                <w:sz w:val="18"/>
                <w:szCs w:val="18"/>
                <w:lang w:val="fi-FI"/>
              </w:rPr>
              <w:t xml:space="preserve">Monitoring Dan Evaluasi Optimalisasi Penyelenggaraan </w:t>
            </w:r>
            <w:r w:rsidRPr="00947848">
              <w:rPr>
                <w:rFonts w:ascii="Bookman Old Style" w:hAnsi="Bookman Old Style" w:cs="Calibri"/>
                <w:color w:val="000000"/>
                <w:sz w:val="18"/>
                <w:szCs w:val="18"/>
                <w:lang w:val="fi-FI"/>
              </w:rPr>
              <w:t>Kampung Keluarga Berkualitas</w:t>
            </w:r>
          </w:p>
        </w:tc>
      </w:tr>
      <w:tr w:rsidR="00C9465E" w:rsidRPr="00947848" w14:paraId="37AEEABA" w14:textId="77777777" w:rsidTr="005D3189">
        <w:trPr>
          <w:jc w:val="center"/>
        </w:trPr>
        <w:tc>
          <w:tcPr>
            <w:tcW w:w="510" w:type="dxa"/>
          </w:tcPr>
          <w:p w14:paraId="648BCE2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270E83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0896059"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5141EC0E" w14:textId="399CDB4D"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Pengendalian Penduduk</w:t>
            </w:r>
          </w:p>
        </w:tc>
        <w:tc>
          <w:tcPr>
            <w:tcW w:w="5102" w:type="dxa"/>
            <w:vAlign w:val="center"/>
          </w:tcPr>
          <w:p w14:paraId="6909B7FD" w14:textId="71FB4EB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Pemaduan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Sinkronisasi Kebijakan Pemerintah Daerah Provinsi </w:t>
            </w:r>
            <w:r w:rsidR="00947848" w:rsidRPr="00947848">
              <w:rPr>
                <w:rFonts w:ascii="Bookman Old Style" w:hAnsi="Bookman Old Style" w:cs="Calibri"/>
                <w:color w:val="000000"/>
                <w:sz w:val="18"/>
                <w:szCs w:val="18"/>
              </w:rPr>
              <w:t xml:space="preserve">Dengan </w:t>
            </w:r>
            <w:r w:rsidRPr="00947848">
              <w:rPr>
                <w:rFonts w:ascii="Bookman Old Style" w:hAnsi="Bookman Old Style" w:cs="Calibri"/>
                <w:color w:val="000000"/>
                <w:sz w:val="18"/>
                <w:szCs w:val="18"/>
              </w:rPr>
              <w:t>Pemerintah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Kota </w:t>
            </w:r>
            <w:r w:rsidR="00947848" w:rsidRPr="00947848">
              <w:rPr>
                <w:rFonts w:ascii="Bookman Old Style" w:hAnsi="Bookman Old Style" w:cs="Calibri"/>
                <w:color w:val="000000"/>
                <w:sz w:val="18"/>
                <w:szCs w:val="18"/>
              </w:rPr>
              <w:t xml:space="preserve">Dalam Rangka </w:t>
            </w:r>
            <w:r w:rsidRPr="00947848">
              <w:rPr>
                <w:rFonts w:ascii="Bookman Old Style" w:hAnsi="Bookman Old Style" w:cs="Calibri"/>
                <w:color w:val="000000"/>
                <w:sz w:val="18"/>
                <w:szCs w:val="18"/>
              </w:rPr>
              <w:t>Pengendalian Kuantitas Penduduk</w:t>
            </w:r>
          </w:p>
        </w:tc>
        <w:tc>
          <w:tcPr>
            <w:tcW w:w="4819" w:type="dxa"/>
            <w:vAlign w:val="center"/>
          </w:tcPr>
          <w:p w14:paraId="34E45C1F" w14:textId="63DF33F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Advokasi</w:t>
            </w:r>
            <w:r w:rsidR="00947848" w:rsidRPr="00947848">
              <w:rPr>
                <w:rFonts w:ascii="Bookman Old Style" w:hAnsi="Bookman Old Style" w:cs="Calibri"/>
                <w:color w:val="000000"/>
                <w:sz w:val="18"/>
                <w:szCs w:val="18"/>
              </w:rPr>
              <w:t xml:space="preserve">, Promosi, Dan Pembinaan Edukasi Kependudukan Pada </w:t>
            </w:r>
            <w:r w:rsidRPr="00947848">
              <w:rPr>
                <w:rFonts w:ascii="Bookman Old Style" w:hAnsi="Bookman Old Style" w:cs="Calibri"/>
                <w:color w:val="000000"/>
                <w:sz w:val="18"/>
                <w:szCs w:val="18"/>
              </w:rPr>
              <w:t xml:space="preserve">Sekolah Siaga Kependudukan </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SSK</w:t>
            </w:r>
            <w:r w:rsidR="00947848" w:rsidRPr="00947848">
              <w:rPr>
                <w:rFonts w:ascii="Bookman Old Style" w:hAnsi="Bookman Old Style" w:cs="Calibri"/>
                <w:color w:val="000000"/>
                <w:sz w:val="18"/>
                <w:szCs w:val="18"/>
              </w:rPr>
              <w:t xml:space="preserve">) Di Satuan Pendidikan Jenjang </w:t>
            </w:r>
            <w:r w:rsidRPr="00947848">
              <w:rPr>
                <w:rFonts w:ascii="Bookman Old Style" w:hAnsi="Bookman Old Style" w:cs="Calibri"/>
                <w:color w:val="000000"/>
                <w:sz w:val="18"/>
                <w:szCs w:val="18"/>
              </w:rPr>
              <w:t>SD</w:t>
            </w:r>
            <w:r w:rsidR="00947848" w:rsidRPr="00947848">
              <w:rPr>
                <w:rFonts w:ascii="Bookman Old Style" w:hAnsi="Bookman Old Style" w:cs="Calibri"/>
                <w:color w:val="000000"/>
                <w:sz w:val="18"/>
                <w:szCs w:val="18"/>
              </w:rPr>
              <w:t xml:space="preserve">/Sederajat Dan </w:t>
            </w:r>
            <w:r w:rsidRPr="00947848">
              <w:rPr>
                <w:rFonts w:ascii="Bookman Old Style" w:hAnsi="Bookman Old Style" w:cs="Calibri"/>
                <w:color w:val="000000"/>
                <w:sz w:val="18"/>
                <w:szCs w:val="18"/>
              </w:rPr>
              <w:t>SMP</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 xml:space="preserve">Pramuka Peduli Kependudukan </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Pramuka PK</w:t>
            </w:r>
            <w:r w:rsidR="00947848" w:rsidRPr="00947848">
              <w:rPr>
                <w:rFonts w:ascii="Bookman Old Style" w:hAnsi="Bookman Old Style" w:cs="Calibri"/>
                <w:color w:val="000000"/>
                <w:sz w:val="18"/>
                <w:szCs w:val="18"/>
              </w:rPr>
              <w:t xml:space="preserve">) Di Kwartir  </w:t>
            </w:r>
            <w:r w:rsidRPr="00947848">
              <w:rPr>
                <w:rFonts w:ascii="Bookman Old Style" w:hAnsi="Bookman Old Style" w:cs="Calibri"/>
                <w:color w:val="000000"/>
                <w:sz w:val="18"/>
                <w:szCs w:val="18"/>
              </w:rPr>
              <w:t xml:space="preserve">ASN Peduli Kependudukan </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ASN PK</w:t>
            </w:r>
            <w:r w:rsidR="00947848" w:rsidRPr="00947848">
              <w:rPr>
                <w:rFonts w:ascii="Bookman Old Style" w:hAnsi="Bookman Old Style" w:cs="Calibri"/>
                <w:color w:val="000000"/>
                <w:sz w:val="18"/>
                <w:szCs w:val="18"/>
              </w:rPr>
              <w:t>) Di Lembaga Kediklatan/</w:t>
            </w:r>
            <w:r w:rsidRPr="00947848">
              <w:rPr>
                <w:rFonts w:ascii="Bookman Old Style" w:hAnsi="Bookman Old Style" w:cs="Calibri"/>
                <w:color w:val="000000"/>
                <w:sz w:val="18"/>
                <w:szCs w:val="18"/>
              </w:rPr>
              <w:t xml:space="preserve">OPD </w:t>
            </w:r>
            <w:r w:rsidR="00947848" w:rsidRPr="00947848">
              <w:rPr>
                <w:rFonts w:ascii="Bookman Old Style" w:hAnsi="Bookman Old Style" w:cs="Calibri"/>
                <w:color w:val="000000"/>
                <w:sz w:val="18"/>
                <w:szCs w:val="18"/>
              </w:rPr>
              <w:t xml:space="preserve">Kabupaten/ Serta </w:t>
            </w:r>
            <w:r w:rsidRPr="00947848">
              <w:rPr>
                <w:rFonts w:ascii="Bookman Old Style" w:hAnsi="Bookman Old Style" w:cs="Calibri"/>
                <w:color w:val="000000"/>
                <w:sz w:val="18"/>
                <w:szCs w:val="18"/>
              </w:rPr>
              <w:t xml:space="preserve">Masyarakat Peduli Kependudukan </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Mass PK</w:t>
            </w:r>
            <w:r w:rsidR="00947848" w:rsidRPr="00947848">
              <w:rPr>
                <w:rFonts w:ascii="Bookman Old Style" w:hAnsi="Bookman Old Style" w:cs="Calibri"/>
                <w:color w:val="000000"/>
                <w:sz w:val="18"/>
                <w:szCs w:val="18"/>
              </w:rPr>
              <w:t xml:space="preserve">) Di </w:t>
            </w:r>
            <w:r w:rsidRPr="00947848">
              <w:rPr>
                <w:rFonts w:ascii="Bookman Old Style" w:hAnsi="Bookman Old Style" w:cs="Calibri"/>
                <w:color w:val="000000"/>
                <w:sz w:val="18"/>
                <w:szCs w:val="18"/>
              </w:rPr>
              <w:t>Kampung KB</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Ormas </w:t>
            </w:r>
            <w:r w:rsidR="00947848" w:rsidRPr="00947848">
              <w:rPr>
                <w:rFonts w:ascii="Bookman Old Style" w:hAnsi="Bookman Old Style" w:cs="Calibri"/>
                <w:color w:val="000000"/>
                <w:sz w:val="18"/>
                <w:szCs w:val="18"/>
              </w:rPr>
              <w:t>Pengelola Kelompok Kegiatan Masyarakat.</w:t>
            </w:r>
          </w:p>
        </w:tc>
      </w:tr>
      <w:tr w:rsidR="00C9465E" w:rsidRPr="00947848" w14:paraId="2C46E46D" w14:textId="77777777" w:rsidTr="005D3189">
        <w:trPr>
          <w:jc w:val="center"/>
        </w:trPr>
        <w:tc>
          <w:tcPr>
            <w:tcW w:w="510" w:type="dxa"/>
          </w:tcPr>
          <w:p w14:paraId="4C6FB6C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4C344D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2349219"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35D58028" w14:textId="44EBDBCD"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Pembinaan Keluarga Berencana (Kb)</w:t>
            </w:r>
          </w:p>
        </w:tc>
        <w:tc>
          <w:tcPr>
            <w:tcW w:w="5102" w:type="dxa"/>
            <w:vAlign w:val="center"/>
          </w:tcPr>
          <w:p w14:paraId="5AA2456A" w14:textId="36A1270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Pelaksanaan Advokasi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Komunikasi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Informasi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Edukasi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KIE</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Pengendalian Penduduk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KB Sesuai Kearifan Budaya Lokal</w:t>
            </w:r>
          </w:p>
        </w:tc>
        <w:tc>
          <w:tcPr>
            <w:tcW w:w="4819" w:type="dxa"/>
            <w:vAlign w:val="center"/>
          </w:tcPr>
          <w:p w14:paraId="1E4DDDE9" w14:textId="682FC2D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Pengendalian Program KKBPK</w:t>
            </w:r>
          </w:p>
        </w:tc>
      </w:tr>
      <w:tr w:rsidR="00C9465E" w:rsidRPr="00947848" w14:paraId="555F62B7" w14:textId="77777777" w:rsidTr="005D3189">
        <w:trPr>
          <w:jc w:val="center"/>
        </w:trPr>
        <w:tc>
          <w:tcPr>
            <w:tcW w:w="510" w:type="dxa"/>
          </w:tcPr>
          <w:p w14:paraId="36B5E697"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B5C032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3F1AFE9"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39F62EB9" w14:textId="321F42E3"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Pembinaan Keluarga Berencana (Kb)</w:t>
            </w:r>
          </w:p>
        </w:tc>
        <w:tc>
          <w:tcPr>
            <w:tcW w:w="5102" w:type="dxa"/>
            <w:vAlign w:val="center"/>
          </w:tcPr>
          <w:p w14:paraId="346B4813" w14:textId="0762260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Pelaksanaan Advokasi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Komunikasi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Informasi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Edukasi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KIE</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Pengendalian Penduduk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KB Sesuai Kearifan Budaya Lokal</w:t>
            </w:r>
          </w:p>
        </w:tc>
        <w:tc>
          <w:tcPr>
            <w:tcW w:w="4819" w:type="dxa"/>
            <w:vAlign w:val="center"/>
          </w:tcPr>
          <w:p w14:paraId="12B8C4B7" w14:textId="3FB76AD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Promosi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KIE Program Bangga Kencana Melalui Media Massa Cetak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Elektronik </w:t>
            </w:r>
            <w:r w:rsidR="00947848" w:rsidRPr="00947848">
              <w:rPr>
                <w:rFonts w:ascii="Bookman Old Style" w:hAnsi="Bookman Old Style" w:cs="Calibri"/>
                <w:color w:val="000000"/>
                <w:sz w:val="18"/>
                <w:szCs w:val="18"/>
              </w:rPr>
              <w:t xml:space="preserve">Serta </w:t>
            </w:r>
            <w:r w:rsidRPr="00947848">
              <w:rPr>
                <w:rFonts w:ascii="Bookman Old Style" w:hAnsi="Bookman Old Style" w:cs="Calibri"/>
                <w:color w:val="000000"/>
                <w:sz w:val="18"/>
                <w:szCs w:val="18"/>
              </w:rPr>
              <w:t>Media Luar Ruang</w:t>
            </w:r>
          </w:p>
        </w:tc>
      </w:tr>
      <w:tr w:rsidR="00C9465E" w:rsidRPr="002E36BB" w14:paraId="403ABD5B" w14:textId="77777777" w:rsidTr="005D3189">
        <w:trPr>
          <w:jc w:val="center"/>
        </w:trPr>
        <w:tc>
          <w:tcPr>
            <w:tcW w:w="510" w:type="dxa"/>
          </w:tcPr>
          <w:p w14:paraId="475AF63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7A3D5B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349FF55"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38D52869" w14:textId="68945EDD"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Pembinaan Keluarga Berencana (Kb)</w:t>
            </w:r>
          </w:p>
        </w:tc>
        <w:tc>
          <w:tcPr>
            <w:tcW w:w="5102" w:type="dxa"/>
            <w:vAlign w:val="center"/>
          </w:tcPr>
          <w:p w14:paraId="647C1763" w14:textId="47E60AB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Pelaksanaan Advokasi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Komunikasi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Informasi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Edukasi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KIE</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Pengendalian Penduduk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KB Sesuai Kearifan Budaya Lokal</w:t>
            </w:r>
          </w:p>
        </w:tc>
        <w:tc>
          <w:tcPr>
            <w:tcW w:w="4819" w:type="dxa"/>
            <w:vAlign w:val="center"/>
          </w:tcPr>
          <w:p w14:paraId="079A299A" w14:textId="18DD55F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Komunikasi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Informasi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Edukasi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KIE</w:t>
            </w:r>
            <w:r w:rsidR="00947848" w:rsidRPr="00947848">
              <w:rPr>
                <w:rFonts w:ascii="Bookman Old Style" w:hAnsi="Bookman Old Style" w:cs="Calibri"/>
                <w:color w:val="000000"/>
                <w:sz w:val="18"/>
                <w:szCs w:val="18"/>
                <w:lang w:val="fi-FI"/>
              </w:rPr>
              <w:t xml:space="preserve">) Programbangga </w:t>
            </w:r>
            <w:r w:rsidRPr="00947848">
              <w:rPr>
                <w:rFonts w:ascii="Bookman Old Style" w:hAnsi="Bookman Old Style" w:cs="Calibri"/>
                <w:color w:val="000000"/>
                <w:sz w:val="18"/>
                <w:szCs w:val="18"/>
                <w:lang w:val="fi-FI"/>
              </w:rPr>
              <w:t xml:space="preserve">Kencana </w:t>
            </w:r>
            <w:r w:rsidR="00947848" w:rsidRPr="00947848">
              <w:rPr>
                <w:rFonts w:ascii="Bookman Old Style" w:hAnsi="Bookman Old Style" w:cs="Calibri"/>
                <w:color w:val="000000"/>
                <w:sz w:val="18"/>
                <w:szCs w:val="18"/>
                <w:lang w:val="fi-FI"/>
              </w:rPr>
              <w:t xml:space="preserve">Sesuai </w:t>
            </w:r>
            <w:r w:rsidRPr="00947848">
              <w:rPr>
                <w:rFonts w:ascii="Bookman Old Style" w:hAnsi="Bookman Old Style" w:cs="Calibri"/>
                <w:color w:val="000000"/>
                <w:sz w:val="18"/>
                <w:szCs w:val="18"/>
                <w:lang w:val="fi-FI"/>
              </w:rPr>
              <w:t>Kearifan Budaya Lokal</w:t>
            </w:r>
          </w:p>
        </w:tc>
      </w:tr>
      <w:tr w:rsidR="00C9465E" w:rsidRPr="002E36BB" w14:paraId="7FCC4EF5" w14:textId="77777777" w:rsidTr="005D3189">
        <w:trPr>
          <w:jc w:val="center"/>
        </w:trPr>
        <w:tc>
          <w:tcPr>
            <w:tcW w:w="510" w:type="dxa"/>
          </w:tcPr>
          <w:p w14:paraId="287F1FA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FEF24F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469C78A"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6918A843" w14:textId="188553FD"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Pembinaan Keluarga Berencana (Kb)</w:t>
            </w:r>
          </w:p>
        </w:tc>
        <w:tc>
          <w:tcPr>
            <w:tcW w:w="5102" w:type="dxa"/>
            <w:vAlign w:val="center"/>
          </w:tcPr>
          <w:p w14:paraId="71FBF5D8" w14:textId="3C6D2A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Pelaksanaan Advokasi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Komunikasi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Informasi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Edukasi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KIE</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Pengendalian Penduduk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KB Sesuai Kearifan Budaya Lokal</w:t>
            </w:r>
          </w:p>
        </w:tc>
        <w:tc>
          <w:tcPr>
            <w:tcW w:w="4819" w:type="dxa"/>
            <w:vAlign w:val="center"/>
          </w:tcPr>
          <w:p w14:paraId="6A1341B3" w14:textId="2752042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Advokasi Program Bangga </w:t>
            </w:r>
            <w:r w:rsidR="00947848" w:rsidRPr="00947848">
              <w:rPr>
                <w:rFonts w:ascii="Bookman Old Style" w:hAnsi="Bookman Old Style" w:cs="Calibri"/>
                <w:color w:val="000000"/>
                <w:sz w:val="18"/>
                <w:szCs w:val="18"/>
                <w:lang w:val="fi-FI"/>
              </w:rPr>
              <w:t xml:space="preserve">Kencana Oleh Pokja Advokasi Kepada </w:t>
            </w:r>
            <w:r w:rsidRPr="00947848">
              <w:rPr>
                <w:rFonts w:ascii="Bookman Old Style" w:hAnsi="Bookman Old Style" w:cs="Calibri"/>
                <w:color w:val="000000"/>
                <w:sz w:val="18"/>
                <w:szCs w:val="18"/>
                <w:lang w:val="fi-FI"/>
              </w:rPr>
              <w:t xml:space="preserve">Stakeholders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Mitra Kerja</w:t>
            </w:r>
          </w:p>
        </w:tc>
      </w:tr>
      <w:tr w:rsidR="00C9465E" w:rsidRPr="002E36BB" w14:paraId="5E743333" w14:textId="77777777" w:rsidTr="005D3189">
        <w:trPr>
          <w:jc w:val="center"/>
        </w:trPr>
        <w:tc>
          <w:tcPr>
            <w:tcW w:w="510" w:type="dxa"/>
          </w:tcPr>
          <w:p w14:paraId="5BFE128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D1992E5"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9252A78"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41DAF7D0" w14:textId="48CBECB1"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Pembinaan Keluarga Berencana (Kb)</w:t>
            </w:r>
          </w:p>
        </w:tc>
        <w:tc>
          <w:tcPr>
            <w:tcW w:w="5102" w:type="dxa"/>
            <w:vAlign w:val="center"/>
          </w:tcPr>
          <w:p w14:paraId="0861C593" w14:textId="1EAE12B8"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Pendayagunaan Tenaga Penyuluh KB</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Petugas Lapangan KB </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PKB</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PLKB</w:t>
            </w:r>
            <w:r w:rsidR="00947848" w:rsidRPr="00947848">
              <w:rPr>
                <w:rFonts w:ascii="Bookman Old Style" w:hAnsi="Bookman Old Style" w:cs="Calibri"/>
                <w:color w:val="000000"/>
                <w:sz w:val="18"/>
                <w:szCs w:val="18"/>
              </w:rPr>
              <w:t>)</w:t>
            </w:r>
          </w:p>
        </w:tc>
        <w:tc>
          <w:tcPr>
            <w:tcW w:w="4819" w:type="dxa"/>
            <w:vAlign w:val="center"/>
          </w:tcPr>
          <w:p w14:paraId="29E5582B" w14:textId="53D9B1A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Penggerakan Kader Institusi Masyarakat Pedesaan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IMP</w:t>
            </w:r>
            <w:r w:rsidR="00947848" w:rsidRPr="00947848">
              <w:rPr>
                <w:rFonts w:ascii="Bookman Old Style" w:hAnsi="Bookman Old Style" w:cs="Calibri"/>
                <w:color w:val="000000"/>
                <w:sz w:val="18"/>
                <w:szCs w:val="18"/>
                <w:lang w:val="fi-FI"/>
              </w:rPr>
              <w:t>)</w:t>
            </w:r>
          </w:p>
        </w:tc>
      </w:tr>
      <w:tr w:rsidR="00C9465E" w:rsidRPr="002E36BB" w14:paraId="7E4DDBF9" w14:textId="77777777" w:rsidTr="005D3189">
        <w:trPr>
          <w:jc w:val="center"/>
        </w:trPr>
        <w:tc>
          <w:tcPr>
            <w:tcW w:w="510" w:type="dxa"/>
          </w:tcPr>
          <w:p w14:paraId="2ADD139B"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E45E03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9B8C0E7"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1FCD4D0A" w14:textId="737774CA"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Pembinaan Keluarga Berencana (Kb)</w:t>
            </w:r>
          </w:p>
        </w:tc>
        <w:tc>
          <w:tcPr>
            <w:tcW w:w="5102" w:type="dxa"/>
            <w:vAlign w:val="center"/>
          </w:tcPr>
          <w:p w14:paraId="22113A6C" w14:textId="1BAFB29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Pengendalian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Pendistribusian Kebutuhan Alat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Obat Kontrasepsi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 xml:space="preserve">Pelaksanaan Pelayanan KB </w:t>
            </w:r>
            <w:r w:rsidR="00947848" w:rsidRPr="00947848">
              <w:rPr>
                <w:rFonts w:ascii="Bookman Old Style" w:hAnsi="Bookman Old Style" w:cs="Calibri"/>
                <w:color w:val="000000"/>
                <w:sz w:val="18"/>
                <w:szCs w:val="18"/>
                <w:lang w:val="fi-FI"/>
              </w:rPr>
              <w:t xml:space="preserve">Di </w:t>
            </w:r>
            <w:r w:rsidRPr="00947848">
              <w:rPr>
                <w:rFonts w:ascii="Bookman Old Style" w:hAnsi="Bookman Old Style" w:cs="Calibri"/>
                <w:color w:val="000000"/>
                <w:sz w:val="18"/>
                <w:szCs w:val="18"/>
                <w:lang w:val="fi-FI"/>
              </w:rPr>
              <w:t>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09FB0725" w14:textId="6B023BF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Dukungan Ayoman Komplikasi Berat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Kegagalan Penggunaan MKJP</w:t>
            </w:r>
          </w:p>
        </w:tc>
      </w:tr>
      <w:tr w:rsidR="00C9465E" w:rsidRPr="002E36BB" w14:paraId="48E7B047" w14:textId="77777777" w:rsidTr="005D3189">
        <w:trPr>
          <w:jc w:val="center"/>
        </w:trPr>
        <w:tc>
          <w:tcPr>
            <w:tcW w:w="510" w:type="dxa"/>
          </w:tcPr>
          <w:p w14:paraId="0BFCCEE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C99451B"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EFD25EE"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0A4DE85" w14:textId="749C8A3E"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Pembinaan Keluarga Berencana (Kb)</w:t>
            </w:r>
          </w:p>
        </w:tc>
        <w:tc>
          <w:tcPr>
            <w:tcW w:w="5102" w:type="dxa"/>
            <w:vAlign w:val="center"/>
          </w:tcPr>
          <w:p w14:paraId="7FF983F5" w14:textId="12366AE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Pengendalian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Pendistribusian Kebutuhan Alat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Obat Kontrasepsi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 xml:space="preserve">Pelaksanaan Pelayanan KB </w:t>
            </w:r>
            <w:r w:rsidR="00947848" w:rsidRPr="00947848">
              <w:rPr>
                <w:rFonts w:ascii="Bookman Old Style" w:hAnsi="Bookman Old Style" w:cs="Calibri"/>
                <w:color w:val="000000"/>
                <w:sz w:val="18"/>
                <w:szCs w:val="18"/>
                <w:lang w:val="fi-FI"/>
              </w:rPr>
              <w:t xml:space="preserve">Di </w:t>
            </w:r>
            <w:r w:rsidRPr="00947848">
              <w:rPr>
                <w:rFonts w:ascii="Bookman Old Style" w:hAnsi="Bookman Old Style" w:cs="Calibri"/>
                <w:color w:val="000000"/>
                <w:sz w:val="18"/>
                <w:szCs w:val="18"/>
                <w:lang w:val="fi-FI"/>
              </w:rPr>
              <w:t>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224840B9" w14:textId="48249775"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Penyediaan Sarana Penunjang Pelayanan KB</w:t>
            </w:r>
          </w:p>
        </w:tc>
      </w:tr>
      <w:tr w:rsidR="00C9465E" w:rsidRPr="00947848" w14:paraId="4B4F7C4F" w14:textId="77777777" w:rsidTr="005D3189">
        <w:trPr>
          <w:jc w:val="center"/>
        </w:trPr>
        <w:tc>
          <w:tcPr>
            <w:tcW w:w="510" w:type="dxa"/>
          </w:tcPr>
          <w:p w14:paraId="7B62810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CFD3008"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8285CD3"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6F7DF426" w14:textId="0562556E"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Pembinaan Keluarga Berencana (Kb)</w:t>
            </w:r>
          </w:p>
        </w:tc>
        <w:tc>
          <w:tcPr>
            <w:tcW w:w="5102" w:type="dxa"/>
            <w:vAlign w:val="center"/>
          </w:tcPr>
          <w:p w14:paraId="4E0C4C6A" w14:textId="65F2F3A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Pengendalian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Pendistribusian Kebutuhan Alat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Obat Kontrasepsi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 xml:space="preserve">Pelaksanaan Pelayanan KB </w:t>
            </w:r>
            <w:r w:rsidR="00947848" w:rsidRPr="00947848">
              <w:rPr>
                <w:rFonts w:ascii="Bookman Old Style" w:hAnsi="Bookman Old Style" w:cs="Calibri"/>
                <w:color w:val="000000"/>
                <w:sz w:val="18"/>
                <w:szCs w:val="18"/>
                <w:lang w:val="fi-FI"/>
              </w:rPr>
              <w:t xml:space="preserve">Di </w:t>
            </w:r>
            <w:r w:rsidRPr="00947848">
              <w:rPr>
                <w:rFonts w:ascii="Bookman Old Style" w:hAnsi="Bookman Old Style" w:cs="Calibri"/>
                <w:color w:val="000000"/>
                <w:sz w:val="18"/>
                <w:szCs w:val="18"/>
                <w:lang w:val="fi-FI"/>
              </w:rPr>
              <w:t>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8DC6D07" w14:textId="00672B3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Peningkatan </w:t>
            </w:r>
            <w:r w:rsidR="00947848" w:rsidRPr="00947848">
              <w:rPr>
                <w:rFonts w:ascii="Bookman Old Style" w:hAnsi="Bookman Old Style" w:cs="Calibri"/>
                <w:color w:val="000000"/>
                <w:sz w:val="18"/>
                <w:szCs w:val="18"/>
              </w:rPr>
              <w:t xml:space="preserve">Kesertaan </w:t>
            </w:r>
            <w:r w:rsidRPr="00947848">
              <w:rPr>
                <w:rFonts w:ascii="Bookman Old Style" w:hAnsi="Bookman Old Style" w:cs="Calibri"/>
                <w:color w:val="000000"/>
                <w:sz w:val="18"/>
                <w:szCs w:val="18"/>
              </w:rPr>
              <w:t>KB Pascapersalinan</w:t>
            </w:r>
          </w:p>
        </w:tc>
      </w:tr>
      <w:tr w:rsidR="00C9465E" w:rsidRPr="002E36BB" w14:paraId="5ED4E6B1" w14:textId="77777777" w:rsidTr="005D3189">
        <w:trPr>
          <w:jc w:val="center"/>
        </w:trPr>
        <w:tc>
          <w:tcPr>
            <w:tcW w:w="510" w:type="dxa"/>
          </w:tcPr>
          <w:p w14:paraId="4360C993"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321F54D"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8CC7033"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55F93DA7" w14:textId="3068A384"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Pemberdayaan Dan Peningkatan Keluarga Sejahtera (Ks)</w:t>
            </w:r>
          </w:p>
        </w:tc>
        <w:tc>
          <w:tcPr>
            <w:tcW w:w="5102" w:type="dxa"/>
            <w:vAlign w:val="center"/>
          </w:tcPr>
          <w:p w14:paraId="55BF0383" w14:textId="744B1DE2"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Pembangunan Keluarga Melalui Pembinaan Ketahanan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Kesejahteraan Keluarga</w:t>
            </w:r>
          </w:p>
        </w:tc>
        <w:tc>
          <w:tcPr>
            <w:tcW w:w="4819" w:type="dxa"/>
            <w:vAlign w:val="center"/>
          </w:tcPr>
          <w:p w14:paraId="1BF69C3F" w14:textId="03B0192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Pengadaan Sarana Kelompok Kegiatan Ketahanan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Kesejahteraan Keluarga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BKB</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BKR</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BKL</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PPKS</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PIK</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R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Usaha Peningkatan Pendapatan Keluarga Akseptor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UPPKA</w:t>
            </w:r>
            <w:r w:rsidR="00947848" w:rsidRPr="00947848">
              <w:rPr>
                <w:rFonts w:ascii="Bookman Old Style" w:hAnsi="Bookman Old Style" w:cs="Calibri"/>
                <w:color w:val="000000"/>
                <w:sz w:val="18"/>
                <w:szCs w:val="18"/>
                <w:lang w:val="fi-FI"/>
              </w:rPr>
              <w:t>)</w:t>
            </w:r>
          </w:p>
        </w:tc>
      </w:tr>
      <w:tr w:rsidR="00C9465E" w:rsidRPr="002E36BB" w14:paraId="41714332" w14:textId="77777777" w:rsidTr="005D3189">
        <w:trPr>
          <w:jc w:val="center"/>
        </w:trPr>
        <w:tc>
          <w:tcPr>
            <w:tcW w:w="510" w:type="dxa"/>
          </w:tcPr>
          <w:p w14:paraId="28A2EAEB"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D1B125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29A51D7"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55428995" w14:textId="76C9F1D3"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Pemberdayaan Dan Peningkatan Keluarga Sejahtera (Ks)</w:t>
            </w:r>
          </w:p>
        </w:tc>
        <w:tc>
          <w:tcPr>
            <w:tcW w:w="5102" w:type="dxa"/>
            <w:vAlign w:val="center"/>
          </w:tcPr>
          <w:p w14:paraId="74A50938" w14:textId="43E169F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Pembangunan Keluarga Melalui Pembinaan Ketahanan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Kesejahteraan Keluarga</w:t>
            </w:r>
          </w:p>
        </w:tc>
        <w:tc>
          <w:tcPr>
            <w:tcW w:w="4819" w:type="dxa"/>
            <w:vAlign w:val="center"/>
          </w:tcPr>
          <w:p w14:paraId="7A5F9F5A" w14:textId="3AF7FF9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Orientasi</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Pelatihan Teknis Pelaksana</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Kader Ketahanan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Kesejahteraan Keluarga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BKB</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BKR</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BKL</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PPKS</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PIK</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R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Usaha Peningkatan Pendapatan Keluarga Akseptor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UPPKA</w:t>
            </w:r>
            <w:r w:rsidR="00947848" w:rsidRPr="00947848">
              <w:rPr>
                <w:rFonts w:ascii="Bookman Old Style" w:hAnsi="Bookman Old Style" w:cs="Calibri"/>
                <w:color w:val="000000"/>
                <w:sz w:val="18"/>
                <w:szCs w:val="18"/>
                <w:lang w:val="fi-FI"/>
              </w:rPr>
              <w:t>)</w:t>
            </w:r>
          </w:p>
        </w:tc>
      </w:tr>
      <w:tr w:rsidR="00C9465E" w:rsidRPr="002E36BB" w14:paraId="59052E3F" w14:textId="77777777" w:rsidTr="005D3189">
        <w:trPr>
          <w:jc w:val="center"/>
        </w:trPr>
        <w:tc>
          <w:tcPr>
            <w:tcW w:w="510" w:type="dxa"/>
          </w:tcPr>
          <w:p w14:paraId="312BA69D"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2A3998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9455DE9"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453057FC" w14:textId="24BD6F8B"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Program Pemberdayaan Dan Peningkatan Keluarga Sejahtera </w:t>
            </w:r>
            <w:r w:rsidRPr="00947848">
              <w:rPr>
                <w:rFonts w:ascii="Bookman Old Style" w:hAnsi="Bookman Old Style" w:cs="Calibri"/>
                <w:color w:val="000000"/>
                <w:sz w:val="18"/>
                <w:szCs w:val="18"/>
              </w:rPr>
              <w:lastRenderedPageBreak/>
              <w:t>(Ks)</w:t>
            </w:r>
          </w:p>
        </w:tc>
        <w:tc>
          <w:tcPr>
            <w:tcW w:w="5102" w:type="dxa"/>
            <w:vAlign w:val="center"/>
          </w:tcPr>
          <w:p w14:paraId="6AAC3C0E" w14:textId="435A6AA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lastRenderedPageBreak/>
              <w:t xml:space="preserve">Pelaksanaan Pembangunan Keluarga Melalui Pembinaan Ketahanan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Kesejahteraan Keluarga</w:t>
            </w:r>
          </w:p>
        </w:tc>
        <w:tc>
          <w:tcPr>
            <w:tcW w:w="4819" w:type="dxa"/>
            <w:vAlign w:val="center"/>
          </w:tcPr>
          <w:p w14:paraId="6C88D94C" w14:textId="2515901A"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Advokasi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Promosi </w:t>
            </w:r>
            <w:r w:rsidR="00947848" w:rsidRPr="00947848">
              <w:rPr>
                <w:rFonts w:ascii="Bookman Old Style" w:hAnsi="Bookman Old Style" w:cs="Calibri"/>
                <w:color w:val="000000"/>
                <w:sz w:val="18"/>
                <w:szCs w:val="18"/>
                <w:lang w:val="fi-FI"/>
              </w:rPr>
              <w:t>Ibangga (</w:t>
            </w:r>
            <w:r w:rsidRPr="00947848">
              <w:rPr>
                <w:rFonts w:ascii="Bookman Old Style" w:hAnsi="Bookman Old Style" w:cs="Calibri"/>
                <w:color w:val="000000"/>
                <w:sz w:val="18"/>
                <w:szCs w:val="18"/>
                <w:lang w:val="fi-FI"/>
              </w:rPr>
              <w:t>Indeks Pembangunan Keluarga</w:t>
            </w:r>
            <w:r w:rsidR="00947848" w:rsidRPr="00947848">
              <w:rPr>
                <w:rFonts w:ascii="Bookman Old Style" w:hAnsi="Bookman Old Style" w:cs="Calibri"/>
                <w:color w:val="000000"/>
                <w:sz w:val="18"/>
                <w:szCs w:val="18"/>
                <w:lang w:val="fi-FI"/>
              </w:rPr>
              <w:t>)</w:t>
            </w:r>
          </w:p>
        </w:tc>
      </w:tr>
      <w:tr w:rsidR="00C9465E" w:rsidRPr="002E36BB" w14:paraId="1A6D489F" w14:textId="77777777" w:rsidTr="005D3189">
        <w:trPr>
          <w:jc w:val="center"/>
        </w:trPr>
        <w:tc>
          <w:tcPr>
            <w:tcW w:w="510" w:type="dxa"/>
          </w:tcPr>
          <w:p w14:paraId="36CC079F"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C4D2558"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69E7EDB"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497561E3" w14:textId="57DBC8FD"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Pemberdayaan Dan Peningkatan Keluarga Sejahtera (Ks)</w:t>
            </w:r>
          </w:p>
        </w:tc>
        <w:tc>
          <w:tcPr>
            <w:tcW w:w="5102" w:type="dxa"/>
            <w:vAlign w:val="center"/>
          </w:tcPr>
          <w:p w14:paraId="3739227F" w14:textId="6CA67B9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Peningkatan Peran Serta Organisasi Kemasyarakatan Tingkat Daerah Kabupaten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Kota </w:t>
            </w:r>
            <w:r w:rsidR="00947848" w:rsidRPr="00947848">
              <w:rPr>
                <w:rFonts w:ascii="Bookman Old Style" w:hAnsi="Bookman Old Style" w:cs="Calibri"/>
                <w:color w:val="000000"/>
                <w:sz w:val="18"/>
                <w:szCs w:val="18"/>
                <w:lang w:val="fi-FI"/>
              </w:rPr>
              <w:t xml:space="preserve">Dalam </w:t>
            </w:r>
            <w:r w:rsidRPr="00947848">
              <w:rPr>
                <w:rFonts w:ascii="Bookman Old Style" w:hAnsi="Bookman Old Style" w:cs="Calibri"/>
                <w:color w:val="000000"/>
                <w:sz w:val="18"/>
                <w:szCs w:val="18"/>
                <w:lang w:val="fi-FI"/>
              </w:rPr>
              <w:t xml:space="preserve">Pembangunan Keluarga Melalui Pembinaan Ketahanan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Kesejahteraan Keluarga</w:t>
            </w:r>
          </w:p>
        </w:tc>
        <w:tc>
          <w:tcPr>
            <w:tcW w:w="4819" w:type="dxa"/>
            <w:vAlign w:val="center"/>
          </w:tcPr>
          <w:p w14:paraId="25ED4498" w14:textId="0A451E46"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Partisipasi Mitra Kerja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Organisasi Kemasyarakatan </w:t>
            </w:r>
            <w:r w:rsidR="00947848" w:rsidRPr="00947848">
              <w:rPr>
                <w:rFonts w:ascii="Bookman Old Style" w:hAnsi="Bookman Old Style" w:cs="Calibri"/>
                <w:color w:val="000000"/>
                <w:sz w:val="18"/>
                <w:szCs w:val="18"/>
                <w:lang w:val="fi-FI"/>
              </w:rPr>
              <w:t xml:space="preserve">Dalam </w:t>
            </w:r>
            <w:r w:rsidRPr="00947848">
              <w:rPr>
                <w:rFonts w:ascii="Bookman Old Style" w:hAnsi="Bookman Old Style" w:cs="Calibri"/>
                <w:color w:val="000000"/>
                <w:sz w:val="18"/>
                <w:szCs w:val="18"/>
                <w:lang w:val="fi-FI"/>
              </w:rPr>
              <w:t>Penggerakan Operasional Pembinaan Program Pembangunan Keluarga</w:t>
            </w:r>
          </w:p>
        </w:tc>
      </w:tr>
      <w:tr w:rsidR="00C9465E" w:rsidRPr="00947848" w14:paraId="67AE326C" w14:textId="77777777" w:rsidTr="005D3189">
        <w:trPr>
          <w:jc w:val="center"/>
        </w:trPr>
        <w:tc>
          <w:tcPr>
            <w:tcW w:w="510" w:type="dxa"/>
          </w:tcPr>
          <w:p w14:paraId="6D87C79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D00BEC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0A49B4E"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75E7018F" w14:textId="4DD36A73"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Pemberdayaan Dan Peningkatan Keluarga Sejahtera (Ks)</w:t>
            </w:r>
          </w:p>
        </w:tc>
        <w:tc>
          <w:tcPr>
            <w:tcW w:w="5102" w:type="dxa"/>
            <w:vAlign w:val="center"/>
          </w:tcPr>
          <w:p w14:paraId="3A33BF77" w14:textId="40ECEB6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Peningkatan Peran Serta Organisasi Kemasyarakatan Tingkat Daerah Kabupaten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Kota </w:t>
            </w:r>
            <w:r w:rsidR="00947848" w:rsidRPr="00947848">
              <w:rPr>
                <w:rFonts w:ascii="Bookman Old Style" w:hAnsi="Bookman Old Style" w:cs="Calibri"/>
                <w:color w:val="000000"/>
                <w:sz w:val="18"/>
                <w:szCs w:val="18"/>
                <w:lang w:val="fi-FI"/>
              </w:rPr>
              <w:t xml:space="preserve">Dalam </w:t>
            </w:r>
            <w:r w:rsidRPr="00947848">
              <w:rPr>
                <w:rFonts w:ascii="Bookman Old Style" w:hAnsi="Bookman Old Style" w:cs="Calibri"/>
                <w:color w:val="000000"/>
                <w:sz w:val="18"/>
                <w:szCs w:val="18"/>
                <w:lang w:val="fi-FI"/>
              </w:rPr>
              <w:t xml:space="preserve">Pembangunan Keluarga Melalui Pembinaan Ketahanan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Kesejahteraan Keluarga</w:t>
            </w:r>
          </w:p>
        </w:tc>
        <w:tc>
          <w:tcPr>
            <w:tcW w:w="4819" w:type="dxa"/>
            <w:vAlign w:val="center"/>
          </w:tcPr>
          <w:p w14:paraId="6E44FD16" w14:textId="3D100CC0"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Promosi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Sosialisasi Program Pembangunan Keluarga</w:t>
            </w:r>
          </w:p>
        </w:tc>
      </w:tr>
      <w:tr w:rsidR="00C9465E" w:rsidRPr="00947848" w14:paraId="558A7AA9" w14:textId="77777777" w:rsidTr="005D3189">
        <w:trPr>
          <w:jc w:val="center"/>
        </w:trPr>
        <w:tc>
          <w:tcPr>
            <w:tcW w:w="510" w:type="dxa"/>
          </w:tcPr>
          <w:p w14:paraId="20D135C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508ACE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8DE91DC"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5D8E5A45" w14:textId="1BB0462C"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Penunjang Urusan Pemerintahan Daerah Kabupaten/Kota</w:t>
            </w:r>
          </w:p>
        </w:tc>
        <w:tc>
          <w:tcPr>
            <w:tcW w:w="5102" w:type="dxa"/>
            <w:vAlign w:val="center"/>
          </w:tcPr>
          <w:p w14:paraId="3929EF7E" w14:textId="70896D8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Peningkatan Pelayanan BLUD</w:t>
            </w:r>
          </w:p>
        </w:tc>
        <w:tc>
          <w:tcPr>
            <w:tcW w:w="4819" w:type="dxa"/>
            <w:vAlign w:val="center"/>
          </w:tcPr>
          <w:p w14:paraId="18D59A3B" w14:textId="758CA8D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Pelayanan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Penunjang Pelayanan BLUD</w:t>
            </w:r>
          </w:p>
        </w:tc>
      </w:tr>
      <w:tr w:rsidR="00C9465E" w:rsidRPr="002E36BB" w14:paraId="14820FD4" w14:textId="77777777" w:rsidTr="005D3189">
        <w:trPr>
          <w:jc w:val="center"/>
        </w:trPr>
        <w:tc>
          <w:tcPr>
            <w:tcW w:w="510" w:type="dxa"/>
          </w:tcPr>
          <w:p w14:paraId="3C908C32"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05F3C19"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0914E12"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516CCADA" w14:textId="234A2C37"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Penunjang Urusan Pemerintahan Daerah Kabupaten/Kota</w:t>
            </w:r>
          </w:p>
        </w:tc>
        <w:tc>
          <w:tcPr>
            <w:tcW w:w="5102" w:type="dxa"/>
            <w:vAlign w:val="center"/>
          </w:tcPr>
          <w:p w14:paraId="55AEDD84" w14:textId="7E2853DC"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Penyediaan Jasa Penunjang Urusan Pemerintahan Daerah</w:t>
            </w:r>
          </w:p>
        </w:tc>
        <w:tc>
          <w:tcPr>
            <w:tcW w:w="4819" w:type="dxa"/>
            <w:vAlign w:val="center"/>
          </w:tcPr>
          <w:p w14:paraId="3075065E" w14:textId="564E012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Penyediaan Jasa Komunikasi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Sumber Daya Air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Listrik</w:t>
            </w:r>
          </w:p>
        </w:tc>
      </w:tr>
      <w:tr w:rsidR="00C9465E" w:rsidRPr="002E36BB" w14:paraId="48CB0BB1" w14:textId="77777777" w:rsidTr="005D3189">
        <w:trPr>
          <w:jc w:val="center"/>
        </w:trPr>
        <w:tc>
          <w:tcPr>
            <w:tcW w:w="510" w:type="dxa"/>
          </w:tcPr>
          <w:p w14:paraId="5CA5FD06"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6E8B42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8554339"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4A009482" w14:textId="407637E0"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Penunjang Urusan Pemerintahan Daerah Kabupaten/Kota</w:t>
            </w:r>
          </w:p>
        </w:tc>
        <w:tc>
          <w:tcPr>
            <w:tcW w:w="5102" w:type="dxa"/>
            <w:vAlign w:val="center"/>
          </w:tcPr>
          <w:p w14:paraId="134E1EEA" w14:textId="5D45E10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Pemeliharaan Barang Milik Daerah Penunjang Urusan Pemerintahan Daerah</w:t>
            </w:r>
          </w:p>
        </w:tc>
        <w:tc>
          <w:tcPr>
            <w:tcW w:w="4819" w:type="dxa"/>
            <w:vAlign w:val="center"/>
          </w:tcPr>
          <w:p w14:paraId="3704A8C3" w14:textId="02436DD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Penyediaan Jasa Pemeliharaan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Biaya Pemeliharaan</w:t>
            </w:r>
            <w:r w:rsidR="00947848" w:rsidRPr="00947848">
              <w:rPr>
                <w:rFonts w:ascii="Bookman Old Style" w:hAnsi="Bookman Old Style" w:cs="Calibri"/>
                <w:color w:val="000000"/>
                <w:sz w:val="18"/>
                <w:szCs w:val="18"/>
                <w:lang w:val="fi-FI"/>
              </w:rPr>
              <w:t xml:space="preserve">, Dan </w:t>
            </w:r>
            <w:r w:rsidRPr="00947848">
              <w:rPr>
                <w:rFonts w:ascii="Bookman Old Style" w:hAnsi="Bookman Old Style" w:cs="Calibri"/>
                <w:color w:val="000000"/>
                <w:sz w:val="18"/>
                <w:szCs w:val="18"/>
                <w:lang w:val="fi-FI"/>
              </w:rPr>
              <w:t xml:space="preserve">Pajak Kendaraan Perorangan Dinas </w:t>
            </w:r>
            <w:r w:rsidR="00947848" w:rsidRPr="00947848">
              <w:rPr>
                <w:rFonts w:ascii="Bookman Old Style" w:hAnsi="Bookman Old Style" w:cs="Calibri"/>
                <w:color w:val="000000"/>
                <w:sz w:val="18"/>
                <w:szCs w:val="18"/>
                <w:lang w:val="fi-FI"/>
              </w:rPr>
              <w:t xml:space="preserve">Atau </w:t>
            </w:r>
            <w:r w:rsidRPr="00947848">
              <w:rPr>
                <w:rFonts w:ascii="Bookman Old Style" w:hAnsi="Bookman Old Style" w:cs="Calibri"/>
                <w:color w:val="000000"/>
                <w:sz w:val="18"/>
                <w:szCs w:val="18"/>
                <w:lang w:val="fi-FI"/>
              </w:rPr>
              <w:t>Kendaraan Dinas Jabatan</w:t>
            </w:r>
          </w:p>
        </w:tc>
      </w:tr>
      <w:tr w:rsidR="00C9465E" w:rsidRPr="00947848" w14:paraId="124F3336" w14:textId="77777777" w:rsidTr="005D3189">
        <w:trPr>
          <w:jc w:val="center"/>
        </w:trPr>
        <w:tc>
          <w:tcPr>
            <w:tcW w:w="510" w:type="dxa"/>
          </w:tcPr>
          <w:p w14:paraId="308C70C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6CE3B5C"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0C80873" w14:textId="72460B18" w:rsidR="00C9465E" w:rsidRPr="00947848" w:rsidRDefault="00C9465E" w:rsidP="00C9465E">
            <w:pPr>
              <w:spacing w:after="0" w:line="240" w:lineRule="auto"/>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Makan Bergizi Gratis</w:t>
            </w:r>
          </w:p>
        </w:tc>
        <w:tc>
          <w:tcPr>
            <w:tcW w:w="3402" w:type="dxa"/>
            <w:vAlign w:val="center"/>
          </w:tcPr>
          <w:p w14:paraId="14F8D6F5" w14:textId="1E389245"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295B2ACE" w14:textId="0FD4FB91"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2985EFD9" w14:textId="1853B73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Pengelolaan Pelayanan Kesehatan Lingkungan </w:t>
            </w:r>
          </w:p>
        </w:tc>
      </w:tr>
      <w:tr w:rsidR="00C9465E" w:rsidRPr="00947848" w14:paraId="347725BE" w14:textId="77777777" w:rsidTr="005D3189">
        <w:trPr>
          <w:jc w:val="center"/>
        </w:trPr>
        <w:tc>
          <w:tcPr>
            <w:tcW w:w="510" w:type="dxa"/>
          </w:tcPr>
          <w:p w14:paraId="036C5282"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DA603AD"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4E8001F"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23594F4C" w14:textId="23F62F13"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Pemenuhan Upaya Kesehatan Perorangan Dan Upaya Kesehatan Masyarakat</w:t>
            </w:r>
          </w:p>
        </w:tc>
        <w:tc>
          <w:tcPr>
            <w:tcW w:w="5102" w:type="dxa"/>
            <w:vAlign w:val="center"/>
          </w:tcPr>
          <w:p w14:paraId="3443ECA1" w14:textId="021866D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Layanan Kesehatan </w:t>
            </w:r>
            <w:r w:rsidR="00947848" w:rsidRPr="00947848">
              <w:rPr>
                <w:rFonts w:ascii="Bookman Old Style" w:hAnsi="Bookman Old Style" w:cs="Calibri"/>
                <w:color w:val="000000"/>
                <w:sz w:val="18"/>
                <w:szCs w:val="18"/>
                <w:lang w:val="fi-FI"/>
              </w:rPr>
              <w:t xml:space="preserve">Untuk </w:t>
            </w:r>
            <w:r w:rsidRPr="00947848">
              <w:rPr>
                <w:rFonts w:ascii="Bookman Old Style" w:hAnsi="Bookman Old Style" w:cs="Calibri"/>
                <w:color w:val="000000"/>
                <w:sz w:val="18"/>
                <w:szCs w:val="18"/>
                <w:lang w:val="fi-FI"/>
              </w:rPr>
              <w:t xml:space="preserve">UKM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UKP Rujukan Tingkat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2CD9A40C" w14:textId="1CACBDEF"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Surveilans Kesehatan</w:t>
            </w:r>
          </w:p>
        </w:tc>
      </w:tr>
      <w:tr w:rsidR="00C9465E" w:rsidRPr="002E36BB" w14:paraId="2B764895" w14:textId="77777777" w:rsidTr="005D3189">
        <w:trPr>
          <w:jc w:val="center"/>
        </w:trPr>
        <w:tc>
          <w:tcPr>
            <w:tcW w:w="510" w:type="dxa"/>
          </w:tcPr>
          <w:p w14:paraId="59EFCB8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F5EF9C4"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9A0AF3D" w14:textId="77777777" w:rsidR="00C9465E" w:rsidRPr="00947848" w:rsidRDefault="00C9465E" w:rsidP="00C9465E">
            <w:pPr>
              <w:spacing w:after="0" w:line="240" w:lineRule="auto"/>
              <w:rPr>
                <w:rFonts w:ascii="Bookman Old Style" w:hAnsi="Bookman Old Style" w:cs="Calibri"/>
                <w:color w:val="000000"/>
                <w:sz w:val="18"/>
                <w:szCs w:val="18"/>
              </w:rPr>
            </w:pPr>
          </w:p>
        </w:tc>
        <w:tc>
          <w:tcPr>
            <w:tcW w:w="3402" w:type="dxa"/>
            <w:vAlign w:val="center"/>
          </w:tcPr>
          <w:p w14:paraId="046FAB9A" w14:textId="4E084C94"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Pengawasan Keamanan Pangan</w:t>
            </w:r>
          </w:p>
        </w:tc>
        <w:tc>
          <w:tcPr>
            <w:tcW w:w="5102" w:type="dxa"/>
            <w:vAlign w:val="center"/>
          </w:tcPr>
          <w:p w14:paraId="4B16F0C3" w14:textId="55B8C203"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Pelaksanaan Pengawasan Keamanan Pangan Segar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A1F3D0F" w14:textId="35425F5B"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Rekomendasi Perizinan </w:t>
            </w:r>
            <w:r w:rsidR="00947848" w:rsidRPr="00947848">
              <w:rPr>
                <w:rFonts w:ascii="Bookman Old Style" w:hAnsi="Bookman Old Style" w:cs="Calibri"/>
                <w:color w:val="000000"/>
                <w:sz w:val="18"/>
                <w:szCs w:val="18"/>
                <w:lang w:val="fi-FI"/>
              </w:rPr>
              <w:t>Keamanan Pangan Segar Asal Tumbuhan</w:t>
            </w:r>
          </w:p>
        </w:tc>
      </w:tr>
      <w:tr w:rsidR="00C9465E" w:rsidRPr="002E36BB" w14:paraId="0FDE088A" w14:textId="77777777" w:rsidTr="005D3189">
        <w:trPr>
          <w:jc w:val="center"/>
        </w:trPr>
        <w:tc>
          <w:tcPr>
            <w:tcW w:w="510" w:type="dxa"/>
          </w:tcPr>
          <w:p w14:paraId="73CB57B0"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AEFF9CA"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34EA827" w14:textId="77777777"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3B95BDFB" w14:textId="45F11BAA"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Pengawasan Keamanan Pangan</w:t>
            </w:r>
          </w:p>
        </w:tc>
        <w:tc>
          <w:tcPr>
            <w:tcW w:w="5102" w:type="dxa"/>
            <w:vAlign w:val="center"/>
          </w:tcPr>
          <w:p w14:paraId="7AA6098A" w14:textId="14872B74"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Pelaksanaan Pengawasan Keamanan Pangan Segar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EC8FEA6" w14:textId="06A0C06C"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Sarana Pengujian </w:t>
            </w:r>
            <w:r w:rsidR="00947848" w:rsidRPr="00947848">
              <w:rPr>
                <w:rFonts w:ascii="Bookman Old Style" w:hAnsi="Bookman Old Style" w:cs="Calibri"/>
                <w:color w:val="000000"/>
                <w:sz w:val="18"/>
                <w:szCs w:val="18"/>
                <w:lang w:val="fi-FI"/>
              </w:rPr>
              <w:t xml:space="preserve">Keamanan Dan Mutu Pangan Segar Asal Tumbuhan </w:t>
            </w:r>
            <w:r w:rsidRPr="00947848">
              <w:rPr>
                <w:rFonts w:ascii="Bookman Old Style" w:hAnsi="Bookman Old Style" w:cs="Calibri"/>
                <w:color w:val="000000"/>
                <w:sz w:val="18"/>
                <w:szCs w:val="18"/>
                <w:lang w:val="fi-FI"/>
              </w:rPr>
              <w:t>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C9465E" w:rsidRPr="002E36BB" w14:paraId="7F8D42D3" w14:textId="77777777" w:rsidTr="005D3189">
        <w:trPr>
          <w:jc w:val="center"/>
        </w:trPr>
        <w:tc>
          <w:tcPr>
            <w:tcW w:w="510" w:type="dxa"/>
          </w:tcPr>
          <w:p w14:paraId="53FA4EA1"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4A74EAE" w14:textId="77777777"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1823B08" w14:textId="37DD4EA0" w:rsidR="00C9465E" w:rsidRPr="00947848" w:rsidRDefault="00C9465E" w:rsidP="00C9465E">
            <w:pPr>
              <w:spacing w:after="0" w:line="240" w:lineRule="auto"/>
              <w:rPr>
                <w:rFonts w:ascii="Bookman Old Style" w:hAnsi="Bookman Old Style" w:cs="Calibri"/>
                <w:color w:val="000000"/>
                <w:sz w:val="18"/>
                <w:szCs w:val="18"/>
                <w:lang w:val="fi-FI"/>
              </w:rPr>
            </w:pPr>
          </w:p>
        </w:tc>
        <w:tc>
          <w:tcPr>
            <w:tcW w:w="3402" w:type="dxa"/>
            <w:vAlign w:val="center"/>
          </w:tcPr>
          <w:p w14:paraId="5C1F893B" w14:textId="3A87C345" w:rsidR="00C9465E" w:rsidRPr="00947848" w:rsidRDefault="00FB734B"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Pengawasan Keamanan Pangan</w:t>
            </w:r>
          </w:p>
        </w:tc>
        <w:tc>
          <w:tcPr>
            <w:tcW w:w="5102" w:type="dxa"/>
            <w:vAlign w:val="center"/>
          </w:tcPr>
          <w:p w14:paraId="40E088C8" w14:textId="607C4E09"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Pelaksanaan Pengawasan Keamanan Pangan Segar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00EC2D2A" w14:textId="7C4E23ED" w:rsidR="00C9465E" w:rsidRPr="00947848" w:rsidRDefault="00C9465E" w:rsidP="00C9465E">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Koordinasi </w:t>
            </w:r>
            <w:r w:rsidR="00947848" w:rsidRPr="00947848">
              <w:rPr>
                <w:rFonts w:ascii="Bookman Old Style" w:hAnsi="Bookman Old Style" w:cs="Calibri"/>
                <w:color w:val="000000"/>
                <w:sz w:val="18"/>
                <w:szCs w:val="18"/>
                <w:lang w:val="fi-FI"/>
              </w:rPr>
              <w:t>Dan Sinkronisasi Keamanan Dan Mutu Pangan Segar Asal Tumbuhan</w:t>
            </w:r>
          </w:p>
        </w:tc>
      </w:tr>
      <w:tr w:rsidR="005127F7" w:rsidRPr="002E36BB" w14:paraId="707070C7" w14:textId="77777777" w:rsidTr="005D3189">
        <w:trPr>
          <w:jc w:val="center"/>
        </w:trPr>
        <w:tc>
          <w:tcPr>
            <w:tcW w:w="510" w:type="dxa"/>
          </w:tcPr>
          <w:p w14:paraId="69499D0D" w14:textId="31BAC398" w:rsidR="005127F7" w:rsidRPr="00947848" w:rsidRDefault="00D02E30"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Pr>
                <w:rFonts w:ascii="Bookman Old Style" w:hAnsi="Bookman Old Style"/>
                <w:color w:val="000000" w:themeColor="text1"/>
                <w:sz w:val="18"/>
                <w:szCs w:val="18"/>
                <w:lang w:val="sv-SE"/>
              </w:rPr>
              <w:t>4</w:t>
            </w:r>
          </w:p>
        </w:tc>
        <w:tc>
          <w:tcPr>
            <w:tcW w:w="1701" w:type="dxa"/>
          </w:tcPr>
          <w:p w14:paraId="481ADF9A" w14:textId="03AFA46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sidRPr="00947848">
              <w:rPr>
                <w:rFonts w:ascii="Bookman Old Style" w:hAnsi="Bookman Old Style"/>
                <w:color w:val="000000" w:themeColor="text1"/>
                <w:sz w:val="18"/>
                <w:szCs w:val="18"/>
                <w:lang w:val="sv-SE"/>
              </w:rPr>
              <w:t>Perluasan Akses Pendidikan</w:t>
            </w:r>
          </w:p>
        </w:tc>
        <w:tc>
          <w:tcPr>
            <w:tcW w:w="1936" w:type="dxa"/>
          </w:tcPr>
          <w:p w14:paraId="4A00F5A8" w14:textId="690ACF54" w:rsidR="005127F7" w:rsidRPr="00947848" w:rsidRDefault="005127F7" w:rsidP="005127F7">
            <w:pPr>
              <w:spacing w:after="0" w:line="240" w:lineRule="auto"/>
              <w:rPr>
                <w:rFonts w:ascii="Bookman Old Style" w:eastAsia="Times New Roman" w:hAnsi="Bookman Old Style" w:cs="Calibri"/>
                <w:color w:val="000000"/>
                <w:sz w:val="18"/>
                <w:szCs w:val="18"/>
              </w:rPr>
            </w:pPr>
            <w:r w:rsidRPr="00947848">
              <w:rPr>
                <w:rFonts w:ascii="Bookman Old Style" w:hAnsi="Bookman Old Style" w:cs="Calibri"/>
                <w:color w:val="000000"/>
                <w:sz w:val="18"/>
                <w:szCs w:val="18"/>
              </w:rPr>
              <w:t xml:space="preserve">Pembangunan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Revitalisasi Pendidikan Dasar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Menengah</w:t>
            </w:r>
          </w:p>
        </w:tc>
        <w:tc>
          <w:tcPr>
            <w:tcW w:w="3402" w:type="dxa"/>
            <w:vAlign w:val="center"/>
          </w:tcPr>
          <w:p w14:paraId="21DCF84A" w14:textId="0EB8B310"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352DE296" w14:textId="4A8DEF5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3C5A54B5" w14:textId="560F3F9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Pembangunan Ruang Guru</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Kepala Sekolah</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TU</w:t>
            </w:r>
          </w:p>
        </w:tc>
      </w:tr>
      <w:tr w:rsidR="005127F7" w:rsidRPr="002E36BB" w14:paraId="12DA23EF" w14:textId="77777777" w:rsidTr="005D3189">
        <w:trPr>
          <w:jc w:val="center"/>
        </w:trPr>
        <w:tc>
          <w:tcPr>
            <w:tcW w:w="510" w:type="dxa"/>
          </w:tcPr>
          <w:p w14:paraId="24A3780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E3FA5F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ACFBCC4"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6E898D95" w14:textId="259DC6BF"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2E0979ED" w14:textId="64E29FB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3C97490C" w14:textId="65172EF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Pembangunan Ruang Unit Kesehatan Sekolah</w:t>
            </w:r>
          </w:p>
        </w:tc>
      </w:tr>
      <w:tr w:rsidR="005127F7" w:rsidRPr="00947848" w14:paraId="0CB9F00D" w14:textId="77777777" w:rsidTr="005D3189">
        <w:trPr>
          <w:jc w:val="center"/>
        </w:trPr>
        <w:tc>
          <w:tcPr>
            <w:tcW w:w="510" w:type="dxa"/>
          </w:tcPr>
          <w:p w14:paraId="55A141B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663FF8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54E87ED"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10C17D8C" w14:textId="5C340FE2"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69FA0D4B" w14:textId="2F2071C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38DCE13F" w14:textId="0AB944D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Pembangunan Perpustakaan Sekolah</w:t>
            </w:r>
          </w:p>
        </w:tc>
      </w:tr>
      <w:tr w:rsidR="005127F7" w:rsidRPr="002E36BB" w14:paraId="3B850BBA" w14:textId="77777777" w:rsidTr="005D3189">
        <w:trPr>
          <w:jc w:val="center"/>
        </w:trPr>
        <w:tc>
          <w:tcPr>
            <w:tcW w:w="510" w:type="dxa"/>
          </w:tcPr>
          <w:p w14:paraId="543AE51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2743A7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FF3B228"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73069AF2" w14:textId="7145DA33"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5F731DD7" w14:textId="1ED10C4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5E4C988C" w14:textId="46B189A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Pembangunan Sarana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Prasarana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Utilitas Sekolah</w:t>
            </w:r>
          </w:p>
        </w:tc>
      </w:tr>
      <w:tr w:rsidR="005127F7" w:rsidRPr="002E36BB" w14:paraId="7F79AD16" w14:textId="77777777" w:rsidTr="005D3189">
        <w:trPr>
          <w:jc w:val="center"/>
        </w:trPr>
        <w:tc>
          <w:tcPr>
            <w:tcW w:w="510" w:type="dxa"/>
          </w:tcPr>
          <w:p w14:paraId="7A1FA26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AA54BD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25B4076"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1C4C20A" w14:textId="29071E7A"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1454C4F0" w14:textId="3C20EED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1313F3B9" w14:textId="00464FE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Ruang Guru</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Kepala Sekolah</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TU</w:t>
            </w:r>
          </w:p>
        </w:tc>
      </w:tr>
      <w:tr w:rsidR="005127F7" w:rsidRPr="002E36BB" w14:paraId="05EBB796" w14:textId="77777777" w:rsidTr="005D3189">
        <w:trPr>
          <w:jc w:val="center"/>
        </w:trPr>
        <w:tc>
          <w:tcPr>
            <w:tcW w:w="510" w:type="dxa"/>
          </w:tcPr>
          <w:p w14:paraId="79F21DA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8676E0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2F5A3FE"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74A114BF" w14:textId="6B25A15A"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62A5DC8B" w14:textId="63C507D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100AB5C3" w14:textId="3FCEB70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Perpustakaan Sekolah</w:t>
            </w:r>
          </w:p>
        </w:tc>
      </w:tr>
      <w:tr w:rsidR="005127F7" w:rsidRPr="00947848" w14:paraId="02DA2458" w14:textId="77777777" w:rsidTr="005D3189">
        <w:trPr>
          <w:jc w:val="center"/>
        </w:trPr>
        <w:tc>
          <w:tcPr>
            <w:tcW w:w="510" w:type="dxa"/>
          </w:tcPr>
          <w:p w14:paraId="5DA4EE84"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B5F16A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9F57A5C"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963E5E6" w14:textId="68F525DB"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18779787" w14:textId="6D97F88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3EFCC9E5" w14:textId="7A26380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Pengadaan Mebel Sekolah</w:t>
            </w:r>
          </w:p>
        </w:tc>
      </w:tr>
      <w:tr w:rsidR="005127F7" w:rsidRPr="00947848" w14:paraId="1D3ED35D" w14:textId="77777777" w:rsidTr="005D3189">
        <w:trPr>
          <w:jc w:val="center"/>
        </w:trPr>
        <w:tc>
          <w:tcPr>
            <w:tcW w:w="510" w:type="dxa"/>
          </w:tcPr>
          <w:p w14:paraId="05B108C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3A9A43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E0DA31E"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7C379C06" w14:textId="43C05121"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7C69821F" w14:textId="028A461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76B1C77C" w14:textId="0DB03A1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Pengadaan Perlengkapan Sekolah</w:t>
            </w:r>
          </w:p>
        </w:tc>
      </w:tr>
      <w:tr w:rsidR="005127F7" w:rsidRPr="002E36BB" w14:paraId="13D8E40A" w14:textId="77777777" w:rsidTr="005D3189">
        <w:trPr>
          <w:jc w:val="center"/>
        </w:trPr>
        <w:tc>
          <w:tcPr>
            <w:tcW w:w="510" w:type="dxa"/>
          </w:tcPr>
          <w:p w14:paraId="0E3F5F3F"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03599C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35A23DE"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041EBFB0" w14:textId="31D9CB75"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Pengelolaan Pendidikan</w:t>
            </w:r>
          </w:p>
        </w:tc>
        <w:tc>
          <w:tcPr>
            <w:tcW w:w="5102" w:type="dxa"/>
            <w:vAlign w:val="center"/>
          </w:tcPr>
          <w:p w14:paraId="2AAC73B8" w14:textId="0616D28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34E016D6" w14:textId="75DEF15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Pembinaan Minat</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Bakat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Kreativitas Siswa</w:t>
            </w:r>
          </w:p>
        </w:tc>
      </w:tr>
      <w:tr w:rsidR="005127F7" w:rsidRPr="002E36BB" w14:paraId="544C8391" w14:textId="77777777" w:rsidTr="005D3189">
        <w:trPr>
          <w:jc w:val="center"/>
        </w:trPr>
        <w:tc>
          <w:tcPr>
            <w:tcW w:w="510" w:type="dxa"/>
          </w:tcPr>
          <w:p w14:paraId="02B1146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E6757F4"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DA60482"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507CA0B" w14:textId="578CCCCF"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36DEC12B" w14:textId="037E651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1AA558CD" w14:textId="6DEDF14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Pembinaan Kelembagaan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Manajemen Sekolah</w:t>
            </w:r>
          </w:p>
        </w:tc>
      </w:tr>
      <w:tr w:rsidR="005127F7" w:rsidRPr="002E36BB" w14:paraId="77636AF6" w14:textId="77777777" w:rsidTr="005D3189">
        <w:trPr>
          <w:jc w:val="center"/>
        </w:trPr>
        <w:tc>
          <w:tcPr>
            <w:tcW w:w="510" w:type="dxa"/>
          </w:tcPr>
          <w:p w14:paraId="16603C6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4F8FB8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ED63CE9"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5BEBB2CD" w14:textId="6331C9EE"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7C373B7C" w14:textId="38C13C3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6DF1FC28" w14:textId="683047E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Dana BOS Sekolah Dasar</w:t>
            </w:r>
          </w:p>
        </w:tc>
      </w:tr>
      <w:tr w:rsidR="005127F7" w:rsidRPr="002E36BB" w14:paraId="486F2E7E" w14:textId="77777777" w:rsidTr="005D3189">
        <w:trPr>
          <w:jc w:val="center"/>
        </w:trPr>
        <w:tc>
          <w:tcPr>
            <w:tcW w:w="510" w:type="dxa"/>
          </w:tcPr>
          <w:p w14:paraId="3C0B56E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A10C4C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05A4510"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72183BD2" w14:textId="4C1F25E0"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26BBCC4B" w14:textId="5AA54FA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0D992D65" w14:textId="32647FA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Pembinaan Penggunaan Teknologi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Informasi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Komunikasi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TIK</w:t>
            </w:r>
            <w:r w:rsidR="00947848" w:rsidRPr="00947848">
              <w:rPr>
                <w:rFonts w:ascii="Bookman Old Style" w:hAnsi="Bookman Old Style" w:cs="Calibri"/>
                <w:color w:val="000000"/>
                <w:sz w:val="18"/>
                <w:szCs w:val="18"/>
                <w:lang w:val="fi-FI"/>
              </w:rPr>
              <w:t xml:space="preserve">) Untuk </w:t>
            </w:r>
            <w:r w:rsidRPr="00947848">
              <w:rPr>
                <w:rFonts w:ascii="Bookman Old Style" w:hAnsi="Bookman Old Style" w:cs="Calibri"/>
                <w:color w:val="000000"/>
                <w:sz w:val="18"/>
                <w:szCs w:val="18"/>
                <w:lang w:val="fi-FI"/>
              </w:rPr>
              <w:t>Pendidikan</w:t>
            </w:r>
          </w:p>
        </w:tc>
      </w:tr>
      <w:tr w:rsidR="005127F7" w:rsidRPr="002E36BB" w14:paraId="72DC8CD4" w14:textId="77777777" w:rsidTr="005D3189">
        <w:trPr>
          <w:jc w:val="center"/>
        </w:trPr>
        <w:tc>
          <w:tcPr>
            <w:tcW w:w="510" w:type="dxa"/>
          </w:tcPr>
          <w:p w14:paraId="6C577774"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28E9B9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3F4ED9D"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64C8B8F" w14:textId="3B2BEC14"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0192B988" w14:textId="5C868BA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74E43BF1" w14:textId="30A8777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Pelatihan Penggunaan Aplikasi Bidang Pendidikan</w:t>
            </w:r>
          </w:p>
        </w:tc>
      </w:tr>
      <w:tr w:rsidR="005127F7" w:rsidRPr="00947848" w14:paraId="3CE8CFDB" w14:textId="77777777" w:rsidTr="005D3189">
        <w:trPr>
          <w:jc w:val="center"/>
        </w:trPr>
        <w:tc>
          <w:tcPr>
            <w:tcW w:w="510" w:type="dxa"/>
          </w:tcPr>
          <w:p w14:paraId="12138533"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1E9A37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B30A69B"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4745FC0" w14:textId="3EA1B6EC"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F8A219E" w14:textId="7C8CE0F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11386E36" w14:textId="676CDEE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Koordinasi</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Perencanaan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 xml:space="preserve">Supervisi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Evaluasi Layanan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 xml:space="preserve">Bidang Pendidikan </w:t>
            </w:r>
          </w:p>
        </w:tc>
      </w:tr>
      <w:tr w:rsidR="005127F7" w:rsidRPr="00947848" w14:paraId="53AE7E3A" w14:textId="77777777" w:rsidTr="005D3189">
        <w:trPr>
          <w:jc w:val="center"/>
        </w:trPr>
        <w:tc>
          <w:tcPr>
            <w:tcW w:w="510" w:type="dxa"/>
          </w:tcPr>
          <w:p w14:paraId="4A7ACDE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43A5D2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E157904"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08D056FD" w14:textId="7FD306CD"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3BA5D4CB" w14:textId="7B8F7A6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63E14204" w14:textId="68EC786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Fasilitasi Komunitas Belajar Pendidik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Tenaga Kependidikan</w:t>
            </w:r>
          </w:p>
        </w:tc>
      </w:tr>
      <w:tr w:rsidR="005127F7" w:rsidRPr="002E36BB" w14:paraId="774FF22D" w14:textId="77777777" w:rsidTr="005D3189">
        <w:trPr>
          <w:jc w:val="center"/>
        </w:trPr>
        <w:tc>
          <w:tcPr>
            <w:tcW w:w="510" w:type="dxa"/>
          </w:tcPr>
          <w:p w14:paraId="682D4AB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C97370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027C3E4"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5092D752" w14:textId="195C6DD6"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2C5B484C" w14:textId="7ED8A45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44F1477A" w14:textId="2F06DF5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Pemberian </w:t>
            </w:r>
            <w:r w:rsidR="00947848" w:rsidRPr="00947848">
              <w:rPr>
                <w:rFonts w:ascii="Bookman Old Style" w:hAnsi="Bookman Old Style" w:cs="Calibri"/>
                <w:color w:val="000000"/>
                <w:sz w:val="18"/>
                <w:szCs w:val="18"/>
                <w:lang w:val="fi-FI"/>
              </w:rPr>
              <w:t>Layanan Pendampingan Bagi Satuan Pendidikan Untuk Pencegahan Perundungan, Kekerasan, Dan Intoleransi</w:t>
            </w:r>
          </w:p>
        </w:tc>
      </w:tr>
      <w:tr w:rsidR="005127F7" w:rsidRPr="00947848" w14:paraId="60B48D43" w14:textId="77777777" w:rsidTr="005D3189">
        <w:trPr>
          <w:jc w:val="center"/>
        </w:trPr>
        <w:tc>
          <w:tcPr>
            <w:tcW w:w="510" w:type="dxa"/>
          </w:tcPr>
          <w:p w14:paraId="510AA6E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0B1BDD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DCBC2DB"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6CFF33C8" w14:textId="1A75E6F0"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57272E6" w14:textId="50EC83E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62AEA31D" w14:textId="1C8D2BA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Pembangunan Ruang Kelas Baru</w:t>
            </w:r>
          </w:p>
        </w:tc>
      </w:tr>
      <w:tr w:rsidR="005127F7" w:rsidRPr="002E36BB" w14:paraId="7798E051" w14:textId="77777777" w:rsidTr="005D3189">
        <w:trPr>
          <w:jc w:val="center"/>
        </w:trPr>
        <w:tc>
          <w:tcPr>
            <w:tcW w:w="510" w:type="dxa"/>
          </w:tcPr>
          <w:p w14:paraId="099C3B9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9A74AE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1F05B9A"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6CF6EFD2" w14:textId="232FE3BF"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85B3310" w14:textId="776406FD"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3DC2DCAE" w14:textId="79E91D7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Sarana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Prasarana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Utilitas Sekolah</w:t>
            </w:r>
          </w:p>
        </w:tc>
      </w:tr>
      <w:tr w:rsidR="005127F7" w:rsidRPr="00947848" w14:paraId="294BC6EC" w14:textId="77777777" w:rsidTr="005D3189">
        <w:trPr>
          <w:jc w:val="center"/>
        </w:trPr>
        <w:tc>
          <w:tcPr>
            <w:tcW w:w="510" w:type="dxa"/>
          </w:tcPr>
          <w:p w14:paraId="3EE26CD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F76B08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75FE464"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14C9C1FF" w14:textId="7766E89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B241C2B" w14:textId="451F424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535970DE" w14:textId="263E638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Bimbingan Teknis</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Pelatihan</w:t>
            </w:r>
            <w:r w:rsidR="00947848" w:rsidRPr="00947848">
              <w:rPr>
                <w:rFonts w:ascii="Bookman Old Style" w:hAnsi="Bookman Old Style" w:cs="Calibri"/>
                <w:color w:val="000000"/>
                <w:sz w:val="18"/>
                <w:szCs w:val="18"/>
              </w:rPr>
              <w:t xml:space="preserve">, Dan/Atau </w:t>
            </w:r>
            <w:r w:rsidRPr="00947848">
              <w:rPr>
                <w:rFonts w:ascii="Bookman Old Style" w:hAnsi="Bookman Old Style" w:cs="Calibri"/>
                <w:color w:val="000000"/>
                <w:sz w:val="18"/>
                <w:szCs w:val="18"/>
              </w:rPr>
              <w:t>Magang</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PKL </w:t>
            </w:r>
            <w:r w:rsidR="00947848" w:rsidRPr="00947848">
              <w:rPr>
                <w:rFonts w:ascii="Bookman Old Style" w:hAnsi="Bookman Old Style" w:cs="Calibri"/>
                <w:color w:val="000000"/>
                <w:sz w:val="18"/>
                <w:szCs w:val="18"/>
              </w:rPr>
              <w:t xml:space="preserve">Untuk </w:t>
            </w:r>
            <w:r w:rsidRPr="00947848">
              <w:rPr>
                <w:rFonts w:ascii="Bookman Old Style" w:hAnsi="Bookman Old Style" w:cs="Calibri"/>
                <w:color w:val="000000"/>
                <w:sz w:val="18"/>
                <w:szCs w:val="18"/>
              </w:rPr>
              <w:t>Peningkatan Kapasitas Bidang Pendidikan</w:t>
            </w:r>
          </w:p>
        </w:tc>
      </w:tr>
      <w:tr w:rsidR="005127F7" w:rsidRPr="00947848" w14:paraId="4834574C" w14:textId="77777777" w:rsidTr="005D3189">
        <w:trPr>
          <w:jc w:val="center"/>
        </w:trPr>
        <w:tc>
          <w:tcPr>
            <w:tcW w:w="510" w:type="dxa"/>
          </w:tcPr>
          <w:p w14:paraId="5B1B1025"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8472F1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DE54791"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7FF7357A" w14:textId="188F2A6A"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9CB852D" w14:textId="1A7D0BF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1FC0F2EE" w14:textId="4A411FD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Penyelenggaraan Proses Belajar Bagi Peserta Didik</w:t>
            </w:r>
          </w:p>
        </w:tc>
      </w:tr>
      <w:tr w:rsidR="005127F7" w:rsidRPr="002E36BB" w14:paraId="6BFA9D54" w14:textId="77777777" w:rsidTr="005D3189">
        <w:trPr>
          <w:jc w:val="center"/>
        </w:trPr>
        <w:tc>
          <w:tcPr>
            <w:tcW w:w="510" w:type="dxa"/>
          </w:tcPr>
          <w:p w14:paraId="1B05D95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A7003E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6525CDB"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60C11047" w14:textId="0461819C"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699A6203" w14:textId="4386F75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62AEEE58" w14:textId="43A4D6E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Ruang Kelas Sekolah</w:t>
            </w:r>
          </w:p>
        </w:tc>
      </w:tr>
      <w:tr w:rsidR="005127F7" w:rsidRPr="002E36BB" w14:paraId="178DAE18" w14:textId="77777777" w:rsidTr="005D3189">
        <w:trPr>
          <w:jc w:val="center"/>
        </w:trPr>
        <w:tc>
          <w:tcPr>
            <w:tcW w:w="510" w:type="dxa"/>
          </w:tcPr>
          <w:p w14:paraId="087286E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CAEB253"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4FBE288"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0E2E6715" w14:textId="617E81BA"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253544C8" w14:textId="3156122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Sekolah Dasar</w:t>
            </w:r>
          </w:p>
        </w:tc>
        <w:tc>
          <w:tcPr>
            <w:tcW w:w="4819" w:type="dxa"/>
            <w:vAlign w:val="center"/>
          </w:tcPr>
          <w:p w14:paraId="079C7052" w14:textId="77A5BF6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Pengadaan Alat Praktik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Peraga Peserta Didik</w:t>
            </w:r>
          </w:p>
        </w:tc>
      </w:tr>
      <w:tr w:rsidR="005127F7" w:rsidRPr="00947848" w14:paraId="40B3CE23" w14:textId="77777777" w:rsidTr="005D3189">
        <w:trPr>
          <w:jc w:val="center"/>
        </w:trPr>
        <w:tc>
          <w:tcPr>
            <w:tcW w:w="510" w:type="dxa"/>
          </w:tcPr>
          <w:p w14:paraId="315C79F4"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3BF581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EA23029"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F1E6046" w14:textId="38F8DD43"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B602CED" w14:textId="2D90C2B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13A87597" w14:textId="2589FAF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Pembangunan Laboratorium</w:t>
            </w:r>
          </w:p>
        </w:tc>
      </w:tr>
      <w:tr w:rsidR="005127F7" w:rsidRPr="002E36BB" w14:paraId="49250FC3" w14:textId="77777777" w:rsidTr="005D3189">
        <w:trPr>
          <w:jc w:val="center"/>
        </w:trPr>
        <w:tc>
          <w:tcPr>
            <w:tcW w:w="510" w:type="dxa"/>
          </w:tcPr>
          <w:p w14:paraId="4CF7FBF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08A181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CCBBACC"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1EC9E8AC" w14:textId="2DDCFCA6"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2EFC9AE" w14:textId="3672934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0418DEB9" w14:textId="4A892ECD"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Pembangunan Sarana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Prasarana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Utilitas Sekolah</w:t>
            </w:r>
          </w:p>
        </w:tc>
      </w:tr>
      <w:tr w:rsidR="005127F7" w:rsidRPr="002E36BB" w14:paraId="39DB5EC3" w14:textId="77777777" w:rsidTr="005D3189">
        <w:trPr>
          <w:jc w:val="center"/>
        </w:trPr>
        <w:tc>
          <w:tcPr>
            <w:tcW w:w="510" w:type="dxa"/>
          </w:tcPr>
          <w:p w14:paraId="2DDA7A4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192498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41C191C"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54FC292D" w14:textId="3B8F668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68C493AA" w14:textId="219BD15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5861C54F" w14:textId="10E7E65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Ruang Kelas Sekolah</w:t>
            </w:r>
          </w:p>
        </w:tc>
      </w:tr>
      <w:tr w:rsidR="005127F7" w:rsidRPr="002E36BB" w14:paraId="7B0793BC" w14:textId="77777777" w:rsidTr="005D3189">
        <w:trPr>
          <w:jc w:val="center"/>
        </w:trPr>
        <w:tc>
          <w:tcPr>
            <w:tcW w:w="510" w:type="dxa"/>
          </w:tcPr>
          <w:p w14:paraId="2FCF2A5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999359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5A98260"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12FB7046" w14:textId="1F711757"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30EE746" w14:textId="3B4080A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7DCB4AF5" w14:textId="0634FD2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Perpustakaan Sekolah</w:t>
            </w:r>
          </w:p>
        </w:tc>
      </w:tr>
      <w:tr w:rsidR="005127F7" w:rsidRPr="00947848" w14:paraId="425BB527" w14:textId="77777777" w:rsidTr="005D3189">
        <w:trPr>
          <w:jc w:val="center"/>
        </w:trPr>
        <w:tc>
          <w:tcPr>
            <w:tcW w:w="510" w:type="dxa"/>
          </w:tcPr>
          <w:p w14:paraId="6CBB8184"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064864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B80768F"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6A513645" w14:textId="1CC7A91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89BEB9A" w14:textId="78AD07E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20AA5A6C" w14:textId="7AF1D30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Rehabilitasi Sedang</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Berat Laboratorium</w:t>
            </w:r>
          </w:p>
        </w:tc>
      </w:tr>
      <w:tr w:rsidR="005127F7" w:rsidRPr="002E36BB" w14:paraId="04DB060B" w14:textId="77777777" w:rsidTr="005D3189">
        <w:trPr>
          <w:jc w:val="center"/>
        </w:trPr>
        <w:tc>
          <w:tcPr>
            <w:tcW w:w="510" w:type="dxa"/>
          </w:tcPr>
          <w:p w14:paraId="534183C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369C86F"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C3AFAF4"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5DBA380F" w14:textId="779925BD"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C0573FC" w14:textId="478F52B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083F70E7" w14:textId="1351264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Sarana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Prasarana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Utilitas Sekolah</w:t>
            </w:r>
          </w:p>
        </w:tc>
      </w:tr>
      <w:tr w:rsidR="005127F7" w:rsidRPr="00947848" w14:paraId="62A156EC" w14:textId="77777777" w:rsidTr="005D3189">
        <w:trPr>
          <w:jc w:val="center"/>
        </w:trPr>
        <w:tc>
          <w:tcPr>
            <w:tcW w:w="510" w:type="dxa"/>
          </w:tcPr>
          <w:p w14:paraId="6183895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E38DB6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6459725"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6C43E09" w14:textId="2F39380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18C9FB5" w14:textId="67AA621D"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1AD7C4B0" w14:textId="0E82CFE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Pengadaan Mebel Sekolah</w:t>
            </w:r>
          </w:p>
        </w:tc>
      </w:tr>
      <w:tr w:rsidR="005127F7" w:rsidRPr="00947848" w14:paraId="16E4720F" w14:textId="77777777" w:rsidTr="005D3189">
        <w:trPr>
          <w:jc w:val="center"/>
        </w:trPr>
        <w:tc>
          <w:tcPr>
            <w:tcW w:w="510" w:type="dxa"/>
          </w:tcPr>
          <w:p w14:paraId="6290846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D34807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2314AA5"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7809679E" w14:textId="1DA47855"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BD903C6" w14:textId="5C88F30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6F7281A4" w14:textId="0CDF536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Pengadaan Perlengkapan Sekolah</w:t>
            </w:r>
          </w:p>
        </w:tc>
      </w:tr>
      <w:tr w:rsidR="005127F7" w:rsidRPr="002E36BB" w14:paraId="2185A182" w14:textId="77777777" w:rsidTr="005D3189">
        <w:trPr>
          <w:jc w:val="center"/>
        </w:trPr>
        <w:tc>
          <w:tcPr>
            <w:tcW w:w="510" w:type="dxa"/>
          </w:tcPr>
          <w:p w14:paraId="54F8582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659CA0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DA902F4"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67E32740" w14:textId="74A9BD1E"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065AF93" w14:textId="235644E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280D4E68" w14:textId="3F9D50A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Penyediaan Biaya Personil Peserta Didik Sekolah Menengah Pertama</w:t>
            </w:r>
          </w:p>
        </w:tc>
      </w:tr>
      <w:tr w:rsidR="005127F7" w:rsidRPr="002E36BB" w14:paraId="54E1DF83" w14:textId="77777777" w:rsidTr="005D3189">
        <w:trPr>
          <w:jc w:val="center"/>
        </w:trPr>
        <w:tc>
          <w:tcPr>
            <w:tcW w:w="510" w:type="dxa"/>
          </w:tcPr>
          <w:p w14:paraId="1E91B4C5"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6D0BA6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08C4DF9"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1981EA7" w14:textId="721D8CEB"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03DCB44E" w14:textId="72CFA9E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44FDBA53" w14:textId="2B12F32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Pembinaan Minat</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Bakat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Kreativitas Siswa</w:t>
            </w:r>
          </w:p>
        </w:tc>
      </w:tr>
      <w:tr w:rsidR="005127F7" w:rsidRPr="002E36BB" w14:paraId="783B5AA0" w14:textId="77777777" w:rsidTr="005D3189">
        <w:trPr>
          <w:jc w:val="center"/>
        </w:trPr>
        <w:tc>
          <w:tcPr>
            <w:tcW w:w="510" w:type="dxa"/>
          </w:tcPr>
          <w:p w14:paraId="78488AD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2043E2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7D1B117"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5283A568" w14:textId="7D2F9076"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F6D6FC2" w14:textId="7AC4BD2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44652B4F" w14:textId="5F476C4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Pembinaan Kelembagaan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Manajemen Sekolah</w:t>
            </w:r>
          </w:p>
        </w:tc>
      </w:tr>
      <w:tr w:rsidR="005127F7" w:rsidRPr="002E36BB" w14:paraId="477F11EB" w14:textId="77777777" w:rsidTr="005D3189">
        <w:trPr>
          <w:jc w:val="center"/>
        </w:trPr>
        <w:tc>
          <w:tcPr>
            <w:tcW w:w="510" w:type="dxa"/>
          </w:tcPr>
          <w:p w14:paraId="18109FA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0CA1A3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45BB70B"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7D8A1AC0" w14:textId="57844D91"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36313E66" w14:textId="54D4207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1A339245" w14:textId="68EDCE3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Dana BOS Sekolah Menengah Pertama</w:t>
            </w:r>
          </w:p>
        </w:tc>
      </w:tr>
      <w:tr w:rsidR="005127F7" w:rsidRPr="002E36BB" w14:paraId="44C34489" w14:textId="77777777" w:rsidTr="005D3189">
        <w:trPr>
          <w:jc w:val="center"/>
        </w:trPr>
        <w:tc>
          <w:tcPr>
            <w:tcW w:w="510" w:type="dxa"/>
          </w:tcPr>
          <w:p w14:paraId="70DF4EB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1DAD2D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2D7435F"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17404F02" w14:textId="6F30F4D2"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923BBC0" w14:textId="18A7781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0AE66BD3" w14:textId="0E3E073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Pembinaan Penggunaan Teknologi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Informasi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Komunikasi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TIK</w:t>
            </w:r>
            <w:r w:rsidR="00947848" w:rsidRPr="00947848">
              <w:rPr>
                <w:rFonts w:ascii="Bookman Old Style" w:hAnsi="Bookman Old Style" w:cs="Calibri"/>
                <w:color w:val="000000"/>
                <w:sz w:val="18"/>
                <w:szCs w:val="18"/>
                <w:lang w:val="fi-FI"/>
              </w:rPr>
              <w:t xml:space="preserve">) Untuk </w:t>
            </w:r>
            <w:r w:rsidRPr="00947848">
              <w:rPr>
                <w:rFonts w:ascii="Bookman Old Style" w:hAnsi="Bookman Old Style" w:cs="Calibri"/>
                <w:color w:val="000000"/>
                <w:sz w:val="18"/>
                <w:szCs w:val="18"/>
                <w:lang w:val="fi-FI"/>
              </w:rPr>
              <w:t>Pendidikan</w:t>
            </w:r>
          </w:p>
        </w:tc>
      </w:tr>
      <w:tr w:rsidR="005127F7" w:rsidRPr="00947848" w14:paraId="04785733" w14:textId="77777777" w:rsidTr="005D3189">
        <w:trPr>
          <w:jc w:val="center"/>
        </w:trPr>
        <w:tc>
          <w:tcPr>
            <w:tcW w:w="510" w:type="dxa"/>
          </w:tcPr>
          <w:p w14:paraId="12290F2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C379E7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CC71DC4"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DCD9635" w14:textId="1099CBBC"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63085D52" w14:textId="6536D9A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52F10C79" w14:textId="6F53016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Pengembangan </w:t>
            </w:r>
            <w:r w:rsidR="00947848" w:rsidRPr="00947848">
              <w:rPr>
                <w:rFonts w:ascii="Bookman Old Style" w:hAnsi="Bookman Old Style" w:cs="Calibri"/>
                <w:color w:val="000000"/>
                <w:sz w:val="18"/>
                <w:szCs w:val="18"/>
              </w:rPr>
              <w:t>Konten Digital Untuk Pendidikan</w:t>
            </w:r>
          </w:p>
        </w:tc>
      </w:tr>
      <w:tr w:rsidR="005127F7" w:rsidRPr="002E36BB" w14:paraId="146FAD80" w14:textId="77777777" w:rsidTr="005D3189">
        <w:trPr>
          <w:jc w:val="center"/>
        </w:trPr>
        <w:tc>
          <w:tcPr>
            <w:tcW w:w="510" w:type="dxa"/>
          </w:tcPr>
          <w:p w14:paraId="17B5FFD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C23C8E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3DFD0F6"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7C60554A" w14:textId="13D976CD"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6B4F59E" w14:textId="7D080AA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373F5A15" w14:textId="388EA62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Pelatihan Penggunaan Aplikasi Bidang Pendidikan</w:t>
            </w:r>
          </w:p>
        </w:tc>
      </w:tr>
      <w:tr w:rsidR="005127F7" w:rsidRPr="00947848" w14:paraId="689EF753" w14:textId="77777777" w:rsidTr="005D3189">
        <w:trPr>
          <w:jc w:val="center"/>
        </w:trPr>
        <w:tc>
          <w:tcPr>
            <w:tcW w:w="510" w:type="dxa"/>
          </w:tcPr>
          <w:p w14:paraId="1B5FC11F"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3808FE3"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61CD833"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0B9EE31D" w14:textId="19BFE96A"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697B870E" w14:textId="25CCBD4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42F914C7" w14:textId="767F040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Koordinasi</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Perencanaan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 xml:space="preserve">Supervisi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Evaluasi Layanan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 xml:space="preserve">Bidang Pendidikan </w:t>
            </w:r>
          </w:p>
        </w:tc>
      </w:tr>
      <w:tr w:rsidR="005127F7" w:rsidRPr="002E36BB" w14:paraId="23F536E4" w14:textId="77777777" w:rsidTr="005D3189">
        <w:trPr>
          <w:jc w:val="center"/>
        </w:trPr>
        <w:tc>
          <w:tcPr>
            <w:tcW w:w="510" w:type="dxa"/>
          </w:tcPr>
          <w:p w14:paraId="35830D9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FADE71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D868FBB"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3E44CBE1" w14:textId="72E98A3F"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704E537F" w14:textId="13E3469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07E62A66" w14:textId="4CDEEA5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Pemberian </w:t>
            </w:r>
            <w:r w:rsidR="00947848" w:rsidRPr="00947848">
              <w:rPr>
                <w:rFonts w:ascii="Bookman Old Style" w:hAnsi="Bookman Old Style" w:cs="Calibri"/>
                <w:color w:val="000000"/>
                <w:sz w:val="18"/>
                <w:szCs w:val="18"/>
                <w:lang w:val="fi-FI"/>
              </w:rPr>
              <w:t>Layanan Pendampingan Bagi Satuan Pendidikan Untuk Pencegahan Perundungan, Kekerasan, Dan Intoleransi</w:t>
            </w:r>
          </w:p>
        </w:tc>
      </w:tr>
      <w:tr w:rsidR="005127F7" w:rsidRPr="00947848" w14:paraId="25B400E3" w14:textId="77777777" w:rsidTr="005D3189">
        <w:trPr>
          <w:jc w:val="center"/>
        </w:trPr>
        <w:tc>
          <w:tcPr>
            <w:tcW w:w="510" w:type="dxa"/>
          </w:tcPr>
          <w:p w14:paraId="1147864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FF6DCC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C81BF93"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589F443D" w14:textId="60D52FC2"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7109D031" w14:textId="01C7CE4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2084E78E" w14:textId="3F102F9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Penyelenggaraan Proses Belajar </w:t>
            </w:r>
            <w:r w:rsidR="00947848" w:rsidRPr="00947848">
              <w:rPr>
                <w:rFonts w:ascii="Bookman Old Style" w:hAnsi="Bookman Old Style" w:cs="Calibri"/>
                <w:color w:val="000000"/>
                <w:sz w:val="18"/>
                <w:szCs w:val="18"/>
              </w:rPr>
              <w:t xml:space="preserve">Bagi </w:t>
            </w:r>
            <w:r w:rsidRPr="00947848">
              <w:rPr>
                <w:rFonts w:ascii="Bookman Old Style" w:hAnsi="Bookman Old Style" w:cs="Calibri"/>
                <w:color w:val="000000"/>
                <w:sz w:val="18"/>
                <w:szCs w:val="18"/>
              </w:rPr>
              <w:t>Peserta Didik</w:t>
            </w:r>
          </w:p>
        </w:tc>
      </w:tr>
      <w:tr w:rsidR="005127F7" w:rsidRPr="00947848" w14:paraId="0C356F99" w14:textId="77777777" w:rsidTr="005D3189">
        <w:trPr>
          <w:jc w:val="center"/>
        </w:trPr>
        <w:tc>
          <w:tcPr>
            <w:tcW w:w="510" w:type="dxa"/>
          </w:tcPr>
          <w:p w14:paraId="0592D73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D56144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A556281"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58B0C002" w14:textId="2EA735A4"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0FC30211" w14:textId="4226EED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47330AE3" w14:textId="6AA5C25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Pembangunan Ruang Kelas Baru</w:t>
            </w:r>
          </w:p>
        </w:tc>
      </w:tr>
      <w:tr w:rsidR="005127F7" w:rsidRPr="00947848" w14:paraId="2C85D2B1" w14:textId="77777777" w:rsidTr="005D3189">
        <w:trPr>
          <w:jc w:val="center"/>
        </w:trPr>
        <w:tc>
          <w:tcPr>
            <w:tcW w:w="510" w:type="dxa"/>
          </w:tcPr>
          <w:p w14:paraId="7906FED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C6BA28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845D00E"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594B94D5" w14:textId="240253E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39990DC" w14:textId="7EFC2CB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75572DD2" w14:textId="0107F3D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Bimbingan Teknis</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Pelatihan</w:t>
            </w:r>
            <w:r w:rsidR="00947848" w:rsidRPr="00947848">
              <w:rPr>
                <w:rFonts w:ascii="Bookman Old Style" w:hAnsi="Bookman Old Style" w:cs="Calibri"/>
                <w:color w:val="000000"/>
                <w:sz w:val="18"/>
                <w:szCs w:val="18"/>
              </w:rPr>
              <w:t xml:space="preserve">, Dan/Atau </w:t>
            </w:r>
            <w:r w:rsidRPr="00947848">
              <w:rPr>
                <w:rFonts w:ascii="Bookman Old Style" w:hAnsi="Bookman Old Style" w:cs="Calibri"/>
                <w:color w:val="000000"/>
                <w:sz w:val="18"/>
                <w:szCs w:val="18"/>
              </w:rPr>
              <w:t>Magang</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PKL </w:t>
            </w:r>
            <w:r w:rsidR="00947848" w:rsidRPr="00947848">
              <w:rPr>
                <w:rFonts w:ascii="Bookman Old Style" w:hAnsi="Bookman Old Style" w:cs="Calibri"/>
                <w:color w:val="000000"/>
                <w:sz w:val="18"/>
                <w:szCs w:val="18"/>
              </w:rPr>
              <w:t xml:space="preserve">Untuk </w:t>
            </w:r>
            <w:r w:rsidRPr="00947848">
              <w:rPr>
                <w:rFonts w:ascii="Bookman Old Style" w:hAnsi="Bookman Old Style" w:cs="Calibri"/>
                <w:color w:val="000000"/>
                <w:sz w:val="18"/>
                <w:szCs w:val="18"/>
              </w:rPr>
              <w:t>Peningkatan Kapasitas Bidang Pendidikan</w:t>
            </w:r>
          </w:p>
        </w:tc>
      </w:tr>
      <w:tr w:rsidR="005127F7" w:rsidRPr="002E36BB" w14:paraId="65A2AD89" w14:textId="77777777" w:rsidTr="005D3189">
        <w:trPr>
          <w:jc w:val="center"/>
        </w:trPr>
        <w:tc>
          <w:tcPr>
            <w:tcW w:w="510" w:type="dxa"/>
          </w:tcPr>
          <w:p w14:paraId="24F09E74"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DFB8CE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65A3031"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7CF7CEAB" w14:textId="75AA166A"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9C07486" w14:textId="501D000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Pendidikan Sekolah Menengah Pertama</w:t>
            </w:r>
          </w:p>
        </w:tc>
        <w:tc>
          <w:tcPr>
            <w:tcW w:w="4819" w:type="dxa"/>
            <w:vAlign w:val="center"/>
          </w:tcPr>
          <w:p w14:paraId="77432300" w14:textId="2BB168E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Pengadaan Alat Praktik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Peraga Peserta Didik</w:t>
            </w:r>
          </w:p>
        </w:tc>
      </w:tr>
      <w:tr w:rsidR="005127F7" w:rsidRPr="002E36BB" w14:paraId="78159DE6" w14:textId="77777777" w:rsidTr="005D3189">
        <w:trPr>
          <w:jc w:val="center"/>
        </w:trPr>
        <w:tc>
          <w:tcPr>
            <w:tcW w:w="510" w:type="dxa"/>
          </w:tcPr>
          <w:p w14:paraId="2CE8486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62E2C8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46FD93E"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1EDE5F5" w14:textId="1D183693"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3E9BB7F4" w14:textId="7856536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76ECDE35" w14:textId="3628B83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Pembangunan Sarana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Prasarana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Utilitas PAUD</w:t>
            </w:r>
          </w:p>
        </w:tc>
      </w:tr>
      <w:tr w:rsidR="005127F7" w:rsidRPr="00947848" w14:paraId="5652A6D2" w14:textId="77777777" w:rsidTr="005D3189">
        <w:trPr>
          <w:jc w:val="center"/>
        </w:trPr>
        <w:tc>
          <w:tcPr>
            <w:tcW w:w="510" w:type="dxa"/>
          </w:tcPr>
          <w:p w14:paraId="70576A2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48F4B4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847D428"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6A2FBEB" w14:textId="20D55B13"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5A723BD" w14:textId="06BCED0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0812DA70" w14:textId="75DCFFD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Pengadaan Mebel PAUD</w:t>
            </w:r>
          </w:p>
        </w:tc>
      </w:tr>
      <w:tr w:rsidR="005127F7" w:rsidRPr="00947848" w14:paraId="05773A64" w14:textId="77777777" w:rsidTr="005D3189">
        <w:trPr>
          <w:jc w:val="center"/>
        </w:trPr>
        <w:tc>
          <w:tcPr>
            <w:tcW w:w="510" w:type="dxa"/>
          </w:tcPr>
          <w:p w14:paraId="3BD69F9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3B5C49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F42BE8C"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1E94F2D4" w14:textId="736719ED"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3346D0E" w14:textId="76220AA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1D489B36" w14:textId="60B8094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Pengadaan Perlengkapan PAUD</w:t>
            </w:r>
          </w:p>
        </w:tc>
      </w:tr>
      <w:tr w:rsidR="005127F7" w:rsidRPr="002E36BB" w14:paraId="5126DB3B" w14:textId="77777777" w:rsidTr="005D3189">
        <w:trPr>
          <w:jc w:val="center"/>
        </w:trPr>
        <w:tc>
          <w:tcPr>
            <w:tcW w:w="510" w:type="dxa"/>
          </w:tcPr>
          <w:p w14:paraId="4A07C4A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710089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D268576"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39DADC54" w14:textId="107E47B9"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C4361E7" w14:textId="3B48207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600F9729" w14:textId="3FA4673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Pengembangan Karir Pendidik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Tenaga Kependidikan </w:t>
            </w:r>
            <w:r w:rsidR="00947848" w:rsidRPr="00947848">
              <w:rPr>
                <w:rFonts w:ascii="Bookman Old Style" w:hAnsi="Bookman Old Style" w:cs="Calibri"/>
                <w:color w:val="000000"/>
                <w:sz w:val="18"/>
                <w:szCs w:val="18"/>
                <w:lang w:val="fi-FI"/>
              </w:rPr>
              <w:t xml:space="preserve">Pada </w:t>
            </w:r>
            <w:r w:rsidRPr="00947848">
              <w:rPr>
                <w:rFonts w:ascii="Bookman Old Style" w:hAnsi="Bookman Old Style" w:cs="Calibri"/>
                <w:color w:val="000000"/>
                <w:sz w:val="18"/>
                <w:szCs w:val="18"/>
                <w:lang w:val="fi-FI"/>
              </w:rPr>
              <w:t>Satuan Pendidikan PAUD</w:t>
            </w:r>
          </w:p>
        </w:tc>
      </w:tr>
      <w:tr w:rsidR="005127F7" w:rsidRPr="002E36BB" w14:paraId="568A904A" w14:textId="77777777" w:rsidTr="005D3189">
        <w:trPr>
          <w:jc w:val="center"/>
        </w:trPr>
        <w:tc>
          <w:tcPr>
            <w:tcW w:w="510" w:type="dxa"/>
          </w:tcPr>
          <w:p w14:paraId="5AB5506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8D9934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DF4A054"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3CB78890" w14:textId="2DB675D6"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67FED22E" w14:textId="27A7137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35D20EB2" w14:textId="526EA08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Pembinaan Kelembagaan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Manajemen PAUD</w:t>
            </w:r>
          </w:p>
        </w:tc>
      </w:tr>
      <w:tr w:rsidR="005127F7" w:rsidRPr="00947848" w14:paraId="32984B4A" w14:textId="77777777" w:rsidTr="005D3189">
        <w:trPr>
          <w:jc w:val="center"/>
        </w:trPr>
        <w:tc>
          <w:tcPr>
            <w:tcW w:w="510" w:type="dxa"/>
          </w:tcPr>
          <w:p w14:paraId="73BD205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98F3AF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6D5215E"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796DE99D" w14:textId="06671F6C"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08A81D68" w14:textId="643FB53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347CCB84" w14:textId="71C8DE2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Dana BOP PAUD</w:t>
            </w:r>
          </w:p>
        </w:tc>
      </w:tr>
      <w:tr w:rsidR="005127F7" w:rsidRPr="002E36BB" w14:paraId="483BE621" w14:textId="77777777" w:rsidTr="005D3189">
        <w:trPr>
          <w:jc w:val="center"/>
        </w:trPr>
        <w:tc>
          <w:tcPr>
            <w:tcW w:w="510" w:type="dxa"/>
          </w:tcPr>
          <w:p w14:paraId="178D228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C72B4A5"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788CD5E"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563B8E87" w14:textId="05AE0415"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5D7A2CA" w14:textId="6C9E7F3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7C8CFFBD" w14:textId="17A56B6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Pelatihan Penggunaan Aplikasi Bidang Pendidikan</w:t>
            </w:r>
          </w:p>
        </w:tc>
      </w:tr>
      <w:tr w:rsidR="005127F7" w:rsidRPr="00947848" w14:paraId="037371D7" w14:textId="77777777" w:rsidTr="005D3189">
        <w:trPr>
          <w:jc w:val="center"/>
        </w:trPr>
        <w:tc>
          <w:tcPr>
            <w:tcW w:w="510" w:type="dxa"/>
          </w:tcPr>
          <w:p w14:paraId="3CF84C3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C8FC33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241503A"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EAF97D7" w14:textId="32A10D5F"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2160D39F" w14:textId="36E7C10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1AA33D4D" w14:textId="63B7C61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Koordinasi</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Perencanaan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 xml:space="preserve">Supervisi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Evaluasi Layanan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 xml:space="preserve">Bidang Pendidikan </w:t>
            </w:r>
          </w:p>
        </w:tc>
      </w:tr>
      <w:tr w:rsidR="005127F7" w:rsidRPr="002E36BB" w14:paraId="7B749584" w14:textId="77777777" w:rsidTr="005D3189">
        <w:trPr>
          <w:jc w:val="center"/>
        </w:trPr>
        <w:tc>
          <w:tcPr>
            <w:tcW w:w="510" w:type="dxa"/>
          </w:tcPr>
          <w:p w14:paraId="7EE307C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6AEC38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990B2BE"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1F25F78B" w14:textId="5347411C"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0E966524" w14:textId="515B069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3AB2E128" w14:textId="559A35C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Sosialisasi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Advokasi Kebijakan Bidang Pendidikan</w:t>
            </w:r>
          </w:p>
        </w:tc>
      </w:tr>
      <w:tr w:rsidR="005127F7" w:rsidRPr="002E36BB" w14:paraId="458DCB30" w14:textId="77777777" w:rsidTr="005D3189">
        <w:trPr>
          <w:jc w:val="center"/>
        </w:trPr>
        <w:tc>
          <w:tcPr>
            <w:tcW w:w="510" w:type="dxa"/>
          </w:tcPr>
          <w:p w14:paraId="4298EEE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012CB4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C0BFEDC"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33D28FF" w14:textId="73A838C3"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7C5A957A" w14:textId="55A70B3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3A25572A" w14:textId="5B5F5F1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Pembangunan Ruang Guru</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Kepala Sekolah</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TU</w:t>
            </w:r>
          </w:p>
        </w:tc>
      </w:tr>
      <w:tr w:rsidR="005127F7" w:rsidRPr="00947848" w14:paraId="46097672" w14:textId="77777777" w:rsidTr="005D3189">
        <w:trPr>
          <w:jc w:val="center"/>
        </w:trPr>
        <w:tc>
          <w:tcPr>
            <w:tcW w:w="510" w:type="dxa"/>
          </w:tcPr>
          <w:p w14:paraId="6BB8BD9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94F0D53"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8BEE22C"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DF79497" w14:textId="032248F5"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0E0C4032" w14:textId="2285043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070781C1" w14:textId="6B53CB4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Fasilitasi Komunitas Belajar Pendidik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Tenaga Kependidikan</w:t>
            </w:r>
          </w:p>
        </w:tc>
      </w:tr>
      <w:tr w:rsidR="005127F7" w:rsidRPr="00947848" w14:paraId="7C457277" w14:textId="77777777" w:rsidTr="005D3189">
        <w:trPr>
          <w:jc w:val="center"/>
        </w:trPr>
        <w:tc>
          <w:tcPr>
            <w:tcW w:w="510" w:type="dxa"/>
          </w:tcPr>
          <w:p w14:paraId="7411C92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95DEF65"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3B5F1FF"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0611AA98" w14:textId="504E59EF"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6ECA2C5C" w14:textId="354B355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5D14A687" w14:textId="0BE77A6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Pembangunan Ruang Kelas Baru</w:t>
            </w:r>
          </w:p>
        </w:tc>
      </w:tr>
      <w:tr w:rsidR="005127F7" w:rsidRPr="00947848" w14:paraId="2C46AE2C" w14:textId="77777777" w:rsidTr="005D3189">
        <w:trPr>
          <w:jc w:val="center"/>
        </w:trPr>
        <w:tc>
          <w:tcPr>
            <w:tcW w:w="510" w:type="dxa"/>
          </w:tcPr>
          <w:p w14:paraId="0F452EE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C2413B9"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F15A3EE"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3C3EC7E3" w14:textId="5F00443E"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F8734EB" w14:textId="1E0EF1B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1105F2F7" w14:textId="3B100A9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Bimbingan Teknis</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Pelatihan</w:t>
            </w:r>
            <w:r w:rsidR="00947848" w:rsidRPr="00947848">
              <w:rPr>
                <w:rFonts w:ascii="Bookman Old Style" w:hAnsi="Bookman Old Style" w:cs="Calibri"/>
                <w:color w:val="000000"/>
                <w:sz w:val="18"/>
                <w:szCs w:val="18"/>
              </w:rPr>
              <w:t xml:space="preserve">, Dan/Atau </w:t>
            </w:r>
            <w:r w:rsidRPr="00947848">
              <w:rPr>
                <w:rFonts w:ascii="Bookman Old Style" w:hAnsi="Bookman Old Style" w:cs="Calibri"/>
                <w:color w:val="000000"/>
                <w:sz w:val="18"/>
                <w:szCs w:val="18"/>
              </w:rPr>
              <w:t>Magang</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PKL </w:t>
            </w:r>
            <w:r w:rsidR="00947848" w:rsidRPr="00947848">
              <w:rPr>
                <w:rFonts w:ascii="Bookman Old Style" w:hAnsi="Bookman Old Style" w:cs="Calibri"/>
                <w:color w:val="000000"/>
                <w:sz w:val="18"/>
                <w:szCs w:val="18"/>
              </w:rPr>
              <w:t xml:space="preserve">Untuk </w:t>
            </w:r>
            <w:r w:rsidRPr="00947848">
              <w:rPr>
                <w:rFonts w:ascii="Bookman Old Style" w:hAnsi="Bookman Old Style" w:cs="Calibri"/>
                <w:color w:val="000000"/>
                <w:sz w:val="18"/>
                <w:szCs w:val="18"/>
              </w:rPr>
              <w:t>Peningkatan Kapasitas Bidang Pendidikan</w:t>
            </w:r>
          </w:p>
        </w:tc>
      </w:tr>
      <w:tr w:rsidR="005127F7" w:rsidRPr="002E36BB" w14:paraId="00D5F4D0" w14:textId="77777777" w:rsidTr="005D3189">
        <w:trPr>
          <w:jc w:val="center"/>
        </w:trPr>
        <w:tc>
          <w:tcPr>
            <w:tcW w:w="510" w:type="dxa"/>
          </w:tcPr>
          <w:p w14:paraId="1A92252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3A8C1C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C1EE35C"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380501D6" w14:textId="43C9F83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3324382C" w14:textId="447684D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0F8BCA20" w14:textId="6E28420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Sarana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Prasarana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Utilitas PAUD</w:t>
            </w:r>
          </w:p>
        </w:tc>
      </w:tr>
      <w:tr w:rsidR="005127F7" w:rsidRPr="002E36BB" w14:paraId="32C09AFB" w14:textId="77777777" w:rsidTr="005D3189">
        <w:trPr>
          <w:jc w:val="center"/>
        </w:trPr>
        <w:tc>
          <w:tcPr>
            <w:tcW w:w="510" w:type="dxa"/>
          </w:tcPr>
          <w:p w14:paraId="6BE49EA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CA80CE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6046485"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191114B" w14:textId="78DBA186"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75512EF4" w14:textId="06E7196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46833622" w14:textId="7D9000B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Pengadaan Alat Praktik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Peraga  Peserta Didik PAUD</w:t>
            </w:r>
          </w:p>
        </w:tc>
      </w:tr>
      <w:tr w:rsidR="005127F7" w:rsidRPr="00947848" w14:paraId="73B8434E" w14:textId="77777777" w:rsidTr="005D3189">
        <w:trPr>
          <w:jc w:val="center"/>
        </w:trPr>
        <w:tc>
          <w:tcPr>
            <w:tcW w:w="510" w:type="dxa"/>
          </w:tcPr>
          <w:p w14:paraId="06F2C1D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A03278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6103863"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7501FB5" w14:textId="08B5BA10"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67DD3240" w14:textId="48CD8CC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2BDDB6BD" w14:textId="7D3B8AD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Penyelenggaraan Proses Belajar PAUD</w:t>
            </w:r>
          </w:p>
        </w:tc>
      </w:tr>
      <w:tr w:rsidR="005127F7" w:rsidRPr="002E36BB" w14:paraId="4BF73CB0" w14:textId="77777777" w:rsidTr="005D3189">
        <w:trPr>
          <w:jc w:val="center"/>
        </w:trPr>
        <w:tc>
          <w:tcPr>
            <w:tcW w:w="510" w:type="dxa"/>
          </w:tcPr>
          <w:p w14:paraId="4BAF29C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9E2B1C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8CBDEA4"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3028F2E6" w14:textId="72C13945"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2DFB39AC" w14:textId="0F16A04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Pendidikan Anak Usia Dini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PAUD</w:t>
            </w:r>
            <w:r w:rsidR="00947848" w:rsidRPr="00947848">
              <w:rPr>
                <w:rFonts w:ascii="Bookman Old Style" w:hAnsi="Bookman Old Style" w:cs="Calibri"/>
                <w:color w:val="000000"/>
                <w:sz w:val="18"/>
                <w:szCs w:val="18"/>
                <w:lang w:val="fi-FI"/>
              </w:rPr>
              <w:t>)</w:t>
            </w:r>
          </w:p>
        </w:tc>
        <w:tc>
          <w:tcPr>
            <w:tcW w:w="4819" w:type="dxa"/>
            <w:vAlign w:val="center"/>
          </w:tcPr>
          <w:p w14:paraId="19E04657" w14:textId="43B5FAA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Ruang Kelas Sekolah</w:t>
            </w:r>
          </w:p>
        </w:tc>
      </w:tr>
      <w:tr w:rsidR="005127F7" w:rsidRPr="00947848" w14:paraId="25207616" w14:textId="77777777" w:rsidTr="005D3189">
        <w:trPr>
          <w:jc w:val="center"/>
        </w:trPr>
        <w:tc>
          <w:tcPr>
            <w:tcW w:w="510" w:type="dxa"/>
          </w:tcPr>
          <w:p w14:paraId="5021FCD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2EDC5F5"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6D01987"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68701B7E" w14:textId="2F947845"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2FDBAD9B" w14:textId="4616C6F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199FDE51" w14:textId="323A0B3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Pengembangan Karir Pendidik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Tenaga Kependidikan </w:t>
            </w:r>
            <w:r w:rsidR="00947848" w:rsidRPr="00947848">
              <w:rPr>
                <w:rFonts w:ascii="Bookman Old Style" w:hAnsi="Bookman Old Style" w:cs="Calibri"/>
                <w:color w:val="000000"/>
                <w:sz w:val="18"/>
                <w:szCs w:val="18"/>
              </w:rPr>
              <w:t xml:space="preserve">Pada </w:t>
            </w:r>
            <w:r w:rsidRPr="00947848">
              <w:rPr>
                <w:rFonts w:ascii="Bookman Old Style" w:hAnsi="Bookman Old Style" w:cs="Calibri"/>
                <w:color w:val="000000"/>
                <w:sz w:val="18"/>
                <w:szCs w:val="18"/>
              </w:rPr>
              <w:t>Satuan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r>
      <w:tr w:rsidR="005127F7" w:rsidRPr="002E36BB" w14:paraId="516EEFDB" w14:textId="77777777" w:rsidTr="005D3189">
        <w:trPr>
          <w:jc w:val="center"/>
        </w:trPr>
        <w:tc>
          <w:tcPr>
            <w:tcW w:w="510" w:type="dxa"/>
          </w:tcPr>
          <w:p w14:paraId="78844299"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4FBCFB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B5D255B"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4F6EE787" w14:textId="5F5CF233"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6CB50D38" w14:textId="2FA1720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78C8FBC0" w14:textId="7E7BF27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Pembinaan Kelembagaan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Manajemen Sekolah Nonformal</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Kesetaraan</w:t>
            </w:r>
          </w:p>
        </w:tc>
      </w:tr>
      <w:tr w:rsidR="005127F7" w:rsidRPr="00947848" w14:paraId="73DE0A30" w14:textId="77777777" w:rsidTr="005D3189">
        <w:trPr>
          <w:jc w:val="center"/>
        </w:trPr>
        <w:tc>
          <w:tcPr>
            <w:tcW w:w="510" w:type="dxa"/>
          </w:tcPr>
          <w:p w14:paraId="36DD673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6CE0A23"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967DA67"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7032544B" w14:textId="0B2395F5"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5D8A7E6" w14:textId="5180593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73ADF6B2" w14:textId="2BD9A5C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Dana BOP Sekolah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r>
      <w:tr w:rsidR="005127F7" w:rsidRPr="002E36BB" w14:paraId="31540C7A" w14:textId="77777777" w:rsidTr="005D3189">
        <w:trPr>
          <w:jc w:val="center"/>
        </w:trPr>
        <w:tc>
          <w:tcPr>
            <w:tcW w:w="510" w:type="dxa"/>
          </w:tcPr>
          <w:p w14:paraId="29F7ED6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75A702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38DD180"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02AAF7F7" w14:textId="03A55DFE"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73F777C0" w14:textId="336D311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77B9E35B" w14:textId="55671BE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Pembinaan Penggunaan Teknologi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Informasi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Komunikasi </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TIK</w:t>
            </w:r>
            <w:r w:rsidR="00947848" w:rsidRPr="00947848">
              <w:rPr>
                <w:rFonts w:ascii="Bookman Old Style" w:hAnsi="Bookman Old Style" w:cs="Calibri"/>
                <w:color w:val="000000"/>
                <w:sz w:val="18"/>
                <w:szCs w:val="18"/>
                <w:lang w:val="fi-FI"/>
              </w:rPr>
              <w:t xml:space="preserve">) Untuk </w:t>
            </w:r>
            <w:r w:rsidRPr="00947848">
              <w:rPr>
                <w:rFonts w:ascii="Bookman Old Style" w:hAnsi="Bookman Old Style" w:cs="Calibri"/>
                <w:color w:val="000000"/>
                <w:sz w:val="18"/>
                <w:szCs w:val="18"/>
                <w:lang w:val="fi-FI"/>
              </w:rPr>
              <w:t>Pendidikan</w:t>
            </w:r>
          </w:p>
        </w:tc>
      </w:tr>
      <w:tr w:rsidR="005127F7" w:rsidRPr="002E36BB" w14:paraId="512D4726" w14:textId="77777777" w:rsidTr="005D3189">
        <w:trPr>
          <w:jc w:val="center"/>
        </w:trPr>
        <w:tc>
          <w:tcPr>
            <w:tcW w:w="510" w:type="dxa"/>
          </w:tcPr>
          <w:p w14:paraId="2EF2AAC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E8EE0E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A5799E6"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DB7D011" w14:textId="5C9DE151"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FB5E8E8" w14:textId="09B0A0E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20B4BFC2" w14:textId="5A989B6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Pelatihan Penggunaan Aplikasi Bidang Pendidikan</w:t>
            </w:r>
          </w:p>
        </w:tc>
      </w:tr>
      <w:tr w:rsidR="005127F7" w:rsidRPr="00947848" w14:paraId="116CB231" w14:textId="77777777" w:rsidTr="005D3189">
        <w:trPr>
          <w:jc w:val="center"/>
        </w:trPr>
        <w:tc>
          <w:tcPr>
            <w:tcW w:w="510" w:type="dxa"/>
          </w:tcPr>
          <w:p w14:paraId="616B8239"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46FA2F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9CBCAE6"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1A33CC6C" w14:textId="4E86977A"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036103E" w14:textId="3F5F9D2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4519FF87" w14:textId="3836814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Koordinasi</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Perencanaan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 xml:space="preserve">Supervisi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Evaluasi Layanan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 xml:space="preserve">Bidang Pendidikan </w:t>
            </w:r>
          </w:p>
        </w:tc>
      </w:tr>
      <w:tr w:rsidR="005127F7" w:rsidRPr="00947848" w14:paraId="1A27AF67" w14:textId="77777777" w:rsidTr="005D3189">
        <w:trPr>
          <w:jc w:val="center"/>
        </w:trPr>
        <w:tc>
          <w:tcPr>
            <w:tcW w:w="510" w:type="dxa"/>
          </w:tcPr>
          <w:p w14:paraId="205F15A9"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ACEB1AF"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68376BD"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5C6F2DB7" w14:textId="45D77A10"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3039A564" w14:textId="19FCC38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2E8AB3FD" w14:textId="0CD95AE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Pembangunan Ruang Kelas Baru</w:t>
            </w:r>
          </w:p>
        </w:tc>
      </w:tr>
      <w:tr w:rsidR="005127F7" w:rsidRPr="00947848" w14:paraId="1E74968C" w14:textId="77777777" w:rsidTr="005D3189">
        <w:trPr>
          <w:jc w:val="center"/>
        </w:trPr>
        <w:tc>
          <w:tcPr>
            <w:tcW w:w="510" w:type="dxa"/>
          </w:tcPr>
          <w:p w14:paraId="4D885A69"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301528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4C8ADFB"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01C77053" w14:textId="23591035"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5B2CC71D" w14:textId="41ECA47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5FDF8EC2" w14:textId="4369EF6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Pengadaan Perlengkapan Sekolah</w:t>
            </w:r>
          </w:p>
        </w:tc>
      </w:tr>
      <w:tr w:rsidR="005127F7" w:rsidRPr="00947848" w14:paraId="63F2CD32" w14:textId="77777777" w:rsidTr="00206CCB">
        <w:trPr>
          <w:trHeight w:val="190"/>
          <w:jc w:val="center"/>
        </w:trPr>
        <w:tc>
          <w:tcPr>
            <w:tcW w:w="510" w:type="dxa"/>
          </w:tcPr>
          <w:p w14:paraId="377E895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C689C3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43CAA64"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466186B5" w14:textId="73D4FA91"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2679B96E" w14:textId="44A5AF4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26CB651D" w14:textId="0B0D8841" w:rsidR="00D02E30" w:rsidRPr="00206CCB"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Bimbingan Teknis</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Pelatihan</w:t>
            </w:r>
            <w:r w:rsidR="00947848" w:rsidRPr="00947848">
              <w:rPr>
                <w:rFonts w:ascii="Bookman Old Style" w:hAnsi="Bookman Old Style" w:cs="Calibri"/>
                <w:color w:val="000000"/>
                <w:sz w:val="18"/>
                <w:szCs w:val="18"/>
              </w:rPr>
              <w:t xml:space="preserve">, Dan/Atau </w:t>
            </w:r>
            <w:r w:rsidRPr="00947848">
              <w:rPr>
                <w:rFonts w:ascii="Bookman Old Style" w:hAnsi="Bookman Old Style" w:cs="Calibri"/>
                <w:color w:val="000000"/>
                <w:sz w:val="18"/>
                <w:szCs w:val="18"/>
              </w:rPr>
              <w:t>Magang</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PKL </w:t>
            </w:r>
            <w:r w:rsidR="00947848" w:rsidRPr="00947848">
              <w:rPr>
                <w:rFonts w:ascii="Bookman Old Style" w:hAnsi="Bookman Old Style" w:cs="Calibri"/>
                <w:color w:val="000000"/>
                <w:sz w:val="18"/>
                <w:szCs w:val="18"/>
              </w:rPr>
              <w:t xml:space="preserve">Untuk </w:t>
            </w:r>
            <w:r w:rsidRPr="00947848">
              <w:rPr>
                <w:rFonts w:ascii="Bookman Old Style" w:hAnsi="Bookman Old Style" w:cs="Calibri"/>
                <w:color w:val="000000"/>
                <w:sz w:val="18"/>
                <w:szCs w:val="18"/>
              </w:rPr>
              <w:t>Peningkatan Kapasitas Bidang Pendidikan</w:t>
            </w:r>
          </w:p>
        </w:tc>
      </w:tr>
      <w:tr w:rsidR="005127F7" w:rsidRPr="00947848" w14:paraId="615A5D71" w14:textId="77777777" w:rsidTr="005D3189">
        <w:trPr>
          <w:jc w:val="center"/>
        </w:trPr>
        <w:tc>
          <w:tcPr>
            <w:tcW w:w="510" w:type="dxa"/>
          </w:tcPr>
          <w:p w14:paraId="3B82C9B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381CF0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45F0B71B"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3EAD660B" w14:textId="53F01CF3"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1D3088AB" w14:textId="6FEAE37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69F7C556" w14:textId="38B11FD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Penyelenggaraan Proses Belajar </w:t>
            </w:r>
            <w:r w:rsidR="00947848" w:rsidRPr="00947848">
              <w:rPr>
                <w:rFonts w:ascii="Bookman Old Style" w:hAnsi="Bookman Old Style" w:cs="Calibri"/>
                <w:color w:val="000000"/>
                <w:sz w:val="18"/>
                <w:szCs w:val="18"/>
              </w:rPr>
              <w:t xml:space="preserve">Bagi </w:t>
            </w:r>
            <w:r w:rsidRPr="00947848">
              <w:rPr>
                <w:rFonts w:ascii="Bookman Old Style" w:hAnsi="Bookman Old Style" w:cs="Calibri"/>
                <w:color w:val="000000"/>
                <w:sz w:val="18"/>
                <w:szCs w:val="18"/>
              </w:rPr>
              <w:t>Peserta Didik</w:t>
            </w:r>
          </w:p>
        </w:tc>
      </w:tr>
      <w:tr w:rsidR="005127F7" w:rsidRPr="002E36BB" w14:paraId="5793EF83" w14:textId="77777777" w:rsidTr="005D3189">
        <w:trPr>
          <w:jc w:val="center"/>
        </w:trPr>
        <w:tc>
          <w:tcPr>
            <w:tcW w:w="510" w:type="dxa"/>
          </w:tcPr>
          <w:p w14:paraId="4166F07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523AD8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4C57CB2"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074D9248" w14:textId="5CB6DB44"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Pendidikan</w:t>
            </w:r>
          </w:p>
        </w:tc>
        <w:tc>
          <w:tcPr>
            <w:tcW w:w="5102" w:type="dxa"/>
            <w:vAlign w:val="center"/>
          </w:tcPr>
          <w:p w14:paraId="45F190EC" w14:textId="7021CBA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Pengelolaan Pendidikan Nonformal</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Kesetaraan</w:t>
            </w:r>
          </w:p>
        </w:tc>
        <w:tc>
          <w:tcPr>
            <w:tcW w:w="4819" w:type="dxa"/>
            <w:vAlign w:val="center"/>
          </w:tcPr>
          <w:p w14:paraId="5F51937C" w14:textId="14D5CDE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Rehabilitasi Sedang</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Berat Ruang Kelas Sekolah</w:t>
            </w:r>
          </w:p>
        </w:tc>
      </w:tr>
      <w:tr w:rsidR="005127F7" w:rsidRPr="00947848" w14:paraId="13895914" w14:textId="77777777" w:rsidTr="005D3189">
        <w:trPr>
          <w:jc w:val="center"/>
        </w:trPr>
        <w:tc>
          <w:tcPr>
            <w:tcW w:w="510" w:type="dxa"/>
          </w:tcPr>
          <w:p w14:paraId="10D8DA4F" w14:textId="64EE7549" w:rsidR="005127F7" w:rsidRPr="00947848" w:rsidRDefault="00D02E30"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r>
              <w:rPr>
                <w:rFonts w:ascii="Bookman Old Style" w:hAnsi="Bookman Old Style"/>
                <w:color w:val="000000" w:themeColor="text1"/>
                <w:sz w:val="18"/>
                <w:szCs w:val="18"/>
                <w:lang w:val="sv-SE"/>
              </w:rPr>
              <w:t>5</w:t>
            </w:r>
          </w:p>
        </w:tc>
        <w:tc>
          <w:tcPr>
            <w:tcW w:w="1701" w:type="dxa"/>
          </w:tcPr>
          <w:p w14:paraId="6A3BCA42" w14:textId="4218A411" w:rsidR="005127F7" w:rsidRPr="00947848" w:rsidRDefault="005127F7" w:rsidP="005127F7">
            <w:pPr>
              <w:spacing w:after="0" w:line="240" w:lineRule="auto"/>
              <w:rPr>
                <w:rFonts w:ascii="Bookman Old Style" w:eastAsia="Times New Roman" w:hAnsi="Bookman Old Style" w:cs="Calibri"/>
                <w:color w:val="000000"/>
                <w:sz w:val="18"/>
                <w:szCs w:val="18"/>
              </w:rPr>
            </w:pPr>
            <w:r w:rsidRPr="00947848">
              <w:rPr>
                <w:rFonts w:ascii="Bookman Old Style" w:hAnsi="Bookman Old Style" w:cs="Calibri"/>
                <w:color w:val="000000"/>
                <w:sz w:val="18"/>
                <w:szCs w:val="18"/>
              </w:rPr>
              <w:t>PERTUMBUHAN EKONOMI</w:t>
            </w:r>
          </w:p>
        </w:tc>
        <w:tc>
          <w:tcPr>
            <w:tcW w:w="1936" w:type="dxa"/>
          </w:tcPr>
          <w:p w14:paraId="12CB43B6" w14:textId="7C402234" w:rsidR="005127F7" w:rsidRPr="00947848" w:rsidRDefault="005127F7" w:rsidP="005127F7">
            <w:pPr>
              <w:spacing w:after="0" w:line="240" w:lineRule="auto"/>
              <w:rPr>
                <w:rFonts w:ascii="Bookman Old Style" w:eastAsia="Times New Roman" w:hAnsi="Bookman Old Style" w:cs="Calibri"/>
                <w:color w:val="000000"/>
                <w:sz w:val="18"/>
                <w:szCs w:val="18"/>
              </w:rPr>
            </w:pPr>
            <w:r w:rsidRPr="00947848">
              <w:rPr>
                <w:rFonts w:ascii="Bookman Old Style" w:hAnsi="Bookman Old Style" w:cs="Calibri"/>
                <w:color w:val="000000"/>
                <w:sz w:val="18"/>
                <w:szCs w:val="18"/>
              </w:rPr>
              <w:t>Kemudahan Perizinan</w:t>
            </w:r>
          </w:p>
        </w:tc>
        <w:tc>
          <w:tcPr>
            <w:tcW w:w="3402" w:type="dxa"/>
            <w:vAlign w:val="center"/>
          </w:tcPr>
          <w:p w14:paraId="1AF148A7" w14:textId="1198B481"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Pengembangan Iklim Penanaman Modal</w:t>
            </w:r>
          </w:p>
        </w:tc>
        <w:tc>
          <w:tcPr>
            <w:tcW w:w="5102" w:type="dxa"/>
            <w:vAlign w:val="center"/>
          </w:tcPr>
          <w:p w14:paraId="357CF69A" w14:textId="6743E5F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Penetapan Pemberian Fasilitas</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 xml:space="preserve">Insentif Dibidang Penanaman Modal </w:t>
            </w:r>
            <w:r w:rsidR="00947848" w:rsidRPr="00947848">
              <w:rPr>
                <w:rFonts w:ascii="Bookman Old Style" w:hAnsi="Bookman Old Style" w:cs="Calibri"/>
                <w:color w:val="000000"/>
                <w:sz w:val="18"/>
                <w:szCs w:val="18"/>
              </w:rPr>
              <w:t xml:space="preserve">Yang </w:t>
            </w:r>
            <w:r w:rsidRPr="00947848">
              <w:rPr>
                <w:rFonts w:ascii="Bookman Old Style" w:hAnsi="Bookman Old Style" w:cs="Calibri"/>
                <w:color w:val="000000"/>
                <w:sz w:val="18"/>
                <w:szCs w:val="18"/>
              </w:rPr>
              <w:t>Menjadi Kewenangan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160D33CF" w14:textId="38B46E4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Rekomendasi </w:t>
            </w:r>
            <w:r w:rsidR="00947848" w:rsidRPr="00947848">
              <w:rPr>
                <w:rFonts w:ascii="Bookman Old Style" w:hAnsi="Bookman Old Style" w:cs="Calibri"/>
                <w:color w:val="000000"/>
                <w:sz w:val="18"/>
                <w:szCs w:val="18"/>
              </w:rPr>
              <w:t xml:space="preserve">Kebijakan Sektor Usaha Yang Regulasinya Diharmonisasi Terkait </w:t>
            </w:r>
            <w:r w:rsidRPr="00947848">
              <w:rPr>
                <w:rFonts w:ascii="Bookman Old Style" w:hAnsi="Bookman Old Style" w:cs="Calibri"/>
                <w:color w:val="000000"/>
                <w:sz w:val="18"/>
                <w:szCs w:val="18"/>
              </w:rPr>
              <w:t>Perizinan Berusaha Berbasis Resiko</w:t>
            </w:r>
          </w:p>
        </w:tc>
      </w:tr>
      <w:tr w:rsidR="005127F7" w:rsidRPr="002E36BB" w14:paraId="07CC8C4C" w14:textId="77777777" w:rsidTr="005D3189">
        <w:trPr>
          <w:jc w:val="center"/>
        </w:trPr>
        <w:tc>
          <w:tcPr>
            <w:tcW w:w="510" w:type="dxa"/>
          </w:tcPr>
          <w:p w14:paraId="357C4937"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C1189DC"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1936" w:type="dxa"/>
          </w:tcPr>
          <w:p w14:paraId="47E2B6AE"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5F87117E" w14:textId="0FF85FD1"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Pengembangan Iklim Penanaman Modal</w:t>
            </w:r>
          </w:p>
        </w:tc>
        <w:tc>
          <w:tcPr>
            <w:tcW w:w="5102" w:type="dxa"/>
            <w:vAlign w:val="center"/>
          </w:tcPr>
          <w:p w14:paraId="5BB6F845" w14:textId="3BC8834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Pembuatan Peta Potensi Investasi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155F65AE" w14:textId="512FB5E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Penyusunan Peta Potensi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Peluang Investasi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5127F7" w:rsidRPr="002E36BB" w14:paraId="7C309BF5" w14:textId="77777777" w:rsidTr="005D3189">
        <w:trPr>
          <w:jc w:val="center"/>
        </w:trPr>
        <w:tc>
          <w:tcPr>
            <w:tcW w:w="510" w:type="dxa"/>
          </w:tcPr>
          <w:p w14:paraId="07A44989"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4A5C2F1"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1936" w:type="dxa"/>
          </w:tcPr>
          <w:p w14:paraId="26347DE8"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6CEE567" w14:textId="4C70A3EB"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Promosi Penanaman Modal</w:t>
            </w:r>
          </w:p>
        </w:tc>
        <w:tc>
          <w:tcPr>
            <w:tcW w:w="5102" w:type="dxa"/>
            <w:vAlign w:val="center"/>
          </w:tcPr>
          <w:p w14:paraId="0A437C22" w14:textId="1E397DE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Penyelenggaraan Promosi Penanaman Modal </w:t>
            </w:r>
            <w:r w:rsidR="00947848" w:rsidRPr="00947848">
              <w:rPr>
                <w:rFonts w:ascii="Bookman Old Style" w:hAnsi="Bookman Old Style" w:cs="Calibri"/>
                <w:color w:val="000000"/>
                <w:sz w:val="18"/>
                <w:szCs w:val="18"/>
              </w:rPr>
              <w:t xml:space="preserve">Yang </w:t>
            </w:r>
            <w:r w:rsidRPr="00947848">
              <w:rPr>
                <w:rFonts w:ascii="Bookman Old Style" w:hAnsi="Bookman Old Style" w:cs="Calibri"/>
                <w:color w:val="000000"/>
                <w:sz w:val="18"/>
                <w:szCs w:val="18"/>
              </w:rPr>
              <w:t>Menjadi Kewenangan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59FDE46A" w14:textId="08B7924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Pelaksanaan Kegiatan Promosi Penanaman Modal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5127F7" w:rsidRPr="002E36BB" w14:paraId="06F76E70" w14:textId="77777777" w:rsidTr="005D3189">
        <w:trPr>
          <w:jc w:val="center"/>
        </w:trPr>
        <w:tc>
          <w:tcPr>
            <w:tcW w:w="510" w:type="dxa"/>
          </w:tcPr>
          <w:p w14:paraId="407C10B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2996483"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1936" w:type="dxa"/>
          </w:tcPr>
          <w:p w14:paraId="01B1EC5B"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21C50ECA" w14:textId="6611E5B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Pelayanan Penanaman Modal</w:t>
            </w:r>
          </w:p>
        </w:tc>
        <w:tc>
          <w:tcPr>
            <w:tcW w:w="5102" w:type="dxa"/>
            <w:vAlign w:val="center"/>
          </w:tcPr>
          <w:p w14:paraId="1FD529EA" w14:textId="51F59AF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Pelayanan Perizinan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Non Perizinan Secara Terpadu Satu Pintu </w:t>
            </w:r>
            <w:r w:rsidR="00947848" w:rsidRPr="00947848">
              <w:rPr>
                <w:rFonts w:ascii="Bookman Old Style" w:hAnsi="Bookman Old Style" w:cs="Calibri"/>
                <w:color w:val="000000"/>
                <w:sz w:val="18"/>
                <w:szCs w:val="18"/>
              </w:rPr>
              <w:t xml:space="preserve">Dibidang </w:t>
            </w:r>
            <w:r w:rsidRPr="00947848">
              <w:rPr>
                <w:rFonts w:ascii="Bookman Old Style" w:hAnsi="Bookman Old Style" w:cs="Calibri"/>
                <w:color w:val="000000"/>
                <w:sz w:val="18"/>
                <w:szCs w:val="18"/>
              </w:rPr>
              <w:t xml:space="preserve">Penanaman Modal </w:t>
            </w:r>
            <w:r w:rsidR="00947848" w:rsidRPr="00947848">
              <w:rPr>
                <w:rFonts w:ascii="Bookman Old Style" w:hAnsi="Bookman Old Style" w:cs="Calibri"/>
                <w:color w:val="000000"/>
                <w:sz w:val="18"/>
                <w:szCs w:val="18"/>
              </w:rPr>
              <w:t xml:space="preserve">Yang </w:t>
            </w:r>
            <w:r w:rsidRPr="00947848">
              <w:rPr>
                <w:rFonts w:ascii="Bookman Old Style" w:hAnsi="Bookman Old Style" w:cs="Calibri"/>
                <w:color w:val="000000"/>
                <w:sz w:val="18"/>
                <w:szCs w:val="18"/>
              </w:rPr>
              <w:t>Menjadi Kewenangan Daerah Kabupaten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Kota</w:t>
            </w:r>
          </w:p>
        </w:tc>
        <w:tc>
          <w:tcPr>
            <w:tcW w:w="4819" w:type="dxa"/>
            <w:vAlign w:val="center"/>
          </w:tcPr>
          <w:p w14:paraId="4FB5A7E9" w14:textId="3935A40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Pelayanan Perizinan Berusaha </w:t>
            </w:r>
            <w:r w:rsidR="00947848" w:rsidRPr="00947848">
              <w:rPr>
                <w:rFonts w:ascii="Bookman Old Style" w:hAnsi="Bookman Old Style" w:cs="Calibri"/>
                <w:color w:val="000000"/>
                <w:sz w:val="18"/>
                <w:szCs w:val="18"/>
                <w:lang w:val="fi-FI"/>
              </w:rPr>
              <w:t xml:space="preserve">Melalui </w:t>
            </w:r>
            <w:r w:rsidRPr="00947848">
              <w:rPr>
                <w:rFonts w:ascii="Bookman Old Style" w:hAnsi="Bookman Old Style" w:cs="Calibri"/>
                <w:color w:val="000000"/>
                <w:sz w:val="18"/>
                <w:szCs w:val="18"/>
                <w:lang w:val="fi-FI"/>
              </w:rPr>
              <w:t xml:space="preserve">Sistem Perizinan Berusaha Berbasis Risiko Terintegrasi </w:t>
            </w:r>
            <w:r w:rsidR="00947848" w:rsidRPr="00947848">
              <w:rPr>
                <w:rFonts w:ascii="Bookman Old Style" w:hAnsi="Bookman Old Style" w:cs="Calibri"/>
                <w:color w:val="000000"/>
                <w:sz w:val="18"/>
                <w:szCs w:val="18"/>
                <w:lang w:val="fi-FI"/>
              </w:rPr>
              <w:t xml:space="preserve">Secara </w:t>
            </w:r>
            <w:r w:rsidRPr="00947848">
              <w:rPr>
                <w:rFonts w:ascii="Bookman Old Style" w:hAnsi="Bookman Old Style" w:cs="Calibri"/>
                <w:color w:val="000000"/>
                <w:sz w:val="18"/>
                <w:szCs w:val="18"/>
                <w:lang w:val="fi-FI"/>
              </w:rPr>
              <w:t>Elektronik</w:t>
            </w:r>
          </w:p>
        </w:tc>
      </w:tr>
      <w:tr w:rsidR="005127F7" w:rsidRPr="002E36BB" w14:paraId="6F33A34F" w14:textId="77777777" w:rsidTr="005D3189">
        <w:trPr>
          <w:jc w:val="center"/>
        </w:trPr>
        <w:tc>
          <w:tcPr>
            <w:tcW w:w="510" w:type="dxa"/>
          </w:tcPr>
          <w:p w14:paraId="35E8BBD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3C7ACB12"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1936" w:type="dxa"/>
          </w:tcPr>
          <w:p w14:paraId="4DCD5292"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58E58D7E" w14:textId="3382549E"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Pelayanan Penanaman Modal</w:t>
            </w:r>
          </w:p>
        </w:tc>
        <w:tc>
          <w:tcPr>
            <w:tcW w:w="5102" w:type="dxa"/>
            <w:vAlign w:val="center"/>
          </w:tcPr>
          <w:p w14:paraId="79720E89" w14:textId="1ECD73B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Pelayanan Perizinan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Non Perizinan Secara Terpadu Satu Pintu </w:t>
            </w:r>
            <w:r w:rsidR="00947848" w:rsidRPr="00947848">
              <w:rPr>
                <w:rFonts w:ascii="Bookman Old Style" w:hAnsi="Bookman Old Style" w:cs="Calibri"/>
                <w:color w:val="000000"/>
                <w:sz w:val="18"/>
                <w:szCs w:val="18"/>
              </w:rPr>
              <w:t xml:space="preserve">Dibidang </w:t>
            </w:r>
            <w:r w:rsidRPr="00947848">
              <w:rPr>
                <w:rFonts w:ascii="Bookman Old Style" w:hAnsi="Bookman Old Style" w:cs="Calibri"/>
                <w:color w:val="000000"/>
                <w:sz w:val="18"/>
                <w:szCs w:val="18"/>
              </w:rPr>
              <w:t xml:space="preserve">Penanaman Modal </w:t>
            </w:r>
            <w:r w:rsidR="00947848" w:rsidRPr="00947848">
              <w:rPr>
                <w:rFonts w:ascii="Bookman Old Style" w:hAnsi="Bookman Old Style" w:cs="Calibri"/>
                <w:color w:val="000000"/>
                <w:sz w:val="18"/>
                <w:szCs w:val="18"/>
              </w:rPr>
              <w:t xml:space="preserve">Yang </w:t>
            </w:r>
            <w:r w:rsidRPr="00947848">
              <w:rPr>
                <w:rFonts w:ascii="Bookman Old Style" w:hAnsi="Bookman Old Style" w:cs="Calibri"/>
                <w:color w:val="000000"/>
                <w:sz w:val="18"/>
                <w:szCs w:val="18"/>
              </w:rPr>
              <w:t>Menjadi Kewenangan Daerah Kabupaten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Kota</w:t>
            </w:r>
          </w:p>
        </w:tc>
        <w:tc>
          <w:tcPr>
            <w:tcW w:w="4819" w:type="dxa"/>
            <w:vAlign w:val="center"/>
          </w:tcPr>
          <w:p w14:paraId="27A48FF6" w14:textId="7C4ED3E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Penyediaan </w:t>
            </w:r>
            <w:r w:rsidR="00947848" w:rsidRPr="00947848">
              <w:rPr>
                <w:rFonts w:ascii="Bookman Old Style" w:hAnsi="Bookman Old Style" w:cs="Calibri"/>
                <w:color w:val="000000"/>
                <w:sz w:val="18"/>
                <w:szCs w:val="18"/>
                <w:lang w:val="fi-FI"/>
              </w:rPr>
              <w:t xml:space="preserve">Dan Pengelolaan </w:t>
            </w:r>
            <w:r w:rsidRPr="00947848">
              <w:rPr>
                <w:rFonts w:ascii="Bookman Old Style" w:hAnsi="Bookman Old Style" w:cs="Calibri"/>
                <w:color w:val="000000"/>
                <w:sz w:val="18"/>
                <w:szCs w:val="18"/>
                <w:lang w:val="fi-FI"/>
              </w:rPr>
              <w:t xml:space="preserve">Layanan </w:t>
            </w:r>
            <w:r w:rsidR="00947848" w:rsidRPr="00947848">
              <w:rPr>
                <w:rFonts w:ascii="Bookman Old Style" w:hAnsi="Bookman Old Style" w:cs="Calibri"/>
                <w:color w:val="000000"/>
                <w:sz w:val="18"/>
                <w:szCs w:val="18"/>
                <w:lang w:val="fi-FI"/>
              </w:rPr>
              <w:t>Konsultasi Perizinan Berusaha Berbasis Risiko</w:t>
            </w:r>
          </w:p>
        </w:tc>
      </w:tr>
      <w:tr w:rsidR="005127F7" w:rsidRPr="002E36BB" w14:paraId="1F228EC2" w14:textId="77777777" w:rsidTr="005D3189">
        <w:trPr>
          <w:jc w:val="center"/>
        </w:trPr>
        <w:tc>
          <w:tcPr>
            <w:tcW w:w="510" w:type="dxa"/>
          </w:tcPr>
          <w:p w14:paraId="6E2EA6B8"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0EBEDBBB"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1936" w:type="dxa"/>
          </w:tcPr>
          <w:p w14:paraId="4B004437"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6445BD0F" w14:textId="39862BC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Pengendalian Pelaksanaan Penanaman Modal</w:t>
            </w:r>
          </w:p>
        </w:tc>
        <w:tc>
          <w:tcPr>
            <w:tcW w:w="5102" w:type="dxa"/>
            <w:vAlign w:val="center"/>
          </w:tcPr>
          <w:p w14:paraId="6272C270" w14:textId="5A34657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Pengendalian Pelaksanaan Penanaman Modal </w:t>
            </w:r>
            <w:r w:rsidR="00947848" w:rsidRPr="00947848">
              <w:rPr>
                <w:rFonts w:ascii="Bookman Old Style" w:hAnsi="Bookman Old Style" w:cs="Calibri"/>
                <w:color w:val="000000"/>
                <w:sz w:val="18"/>
                <w:szCs w:val="18"/>
                <w:lang w:val="fi-FI"/>
              </w:rPr>
              <w:t xml:space="preserve">Yang </w:t>
            </w:r>
            <w:r w:rsidRPr="00947848">
              <w:rPr>
                <w:rFonts w:ascii="Bookman Old Style" w:hAnsi="Bookman Old Style" w:cs="Calibri"/>
                <w:color w:val="000000"/>
                <w:sz w:val="18"/>
                <w:szCs w:val="18"/>
                <w:lang w:val="fi-FI"/>
              </w:rPr>
              <w:t>Menjadi Kewenangan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679A224B" w14:textId="4FFA527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Bimbingan Teknis </w:t>
            </w:r>
            <w:r w:rsidR="00947848" w:rsidRPr="00947848">
              <w:rPr>
                <w:rFonts w:ascii="Bookman Old Style" w:hAnsi="Bookman Old Style" w:cs="Calibri"/>
                <w:color w:val="000000"/>
                <w:sz w:val="18"/>
                <w:szCs w:val="18"/>
                <w:lang w:val="fi-FI"/>
              </w:rPr>
              <w:t xml:space="preserve">Kepada </w:t>
            </w:r>
            <w:r w:rsidRPr="00947848">
              <w:rPr>
                <w:rFonts w:ascii="Bookman Old Style" w:hAnsi="Bookman Old Style" w:cs="Calibri"/>
                <w:color w:val="000000"/>
                <w:sz w:val="18"/>
                <w:szCs w:val="18"/>
                <w:lang w:val="fi-FI"/>
              </w:rPr>
              <w:t>Pelaku Usaha</w:t>
            </w:r>
          </w:p>
        </w:tc>
      </w:tr>
      <w:tr w:rsidR="005127F7" w:rsidRPr="00947848" w14:paraId="3F277D4F" w14:textId="77777777" w:rsidTr="005D3189">
        <w:trPr>
          <w:jc w:val="center"/>
        </w:trPr>
        <w:tc>
          <w:tcPr>
            <w:tcW w:w="510" w:type="dxa"/>
          </w:tcPr>
          <w:p w14:paraId="02696F6F"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1E4B7DD"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1936" w:type="dxa"/>
          </w:tcPr>
          <w:p w14:paraId="5E6E5827"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A38A9DB" w14:textId="1EE309FD"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Pengelolaan Data Dan Sistem Informasi Penanaman Modal</w:t>
            </w:r>
          </w:p>
        </w:tc>
        <w:tc>
          <w:tcPr>
            <w:tcW w:w="5102" w:type="dxa"/>
            <w:vAlign w:val="center"/>
          </w:tcPr>
          <w:p w14:paraId="7AD920A7" w14:textId="0CB04E4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Pengelolaan Data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Informasi Perizinan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Non Perizinan </w:t>
            </w:r>
            <w:r w:rsidR="00947848" w:rsidRPr="00947848">
              <w:rPr>
                <w:rFonts w:ascii="Bookman Old Style" w:hAnsi="Bookman Old Style" w:cs="Calibri"/>
                <w:color w:val="000000"/>
                <w:sz w:val="18"/>
                <w:szCs w:val="18"/>
              </w:rPr>
              <w:t xml:space="preserve">Yang </w:t>
            </w:r>
            <w:r w:rsidRPr="00947848">
              <w:rPr>
                <w:rFonts w:ascii="Bookman Old Style" w:hAnsi="Bookman Old Style" w:cs="Calibri"/>
                <w:color w:val="000000"/>
                <w:sz w:val="18"/>
                <w:szCs w:val="18"/>
              </w:rPr>
              <w:t xml:space="preserve">Terintegrasi </w:t>
            </w:r>
            <w:r w:rsidR="00947848" w:rsidRPr="00947848">
              <w:rPr>
                <w:rFonts w:ascii="Bookman Old Style" w:hAnsi="Bookman Old Style" w:cs="Calibri"/>
                <w:color w:val="000000"/>
                <w:sz w:val="18"/>
                <w:szCs w:val="18"/>
              </w:rPr>
              <w:t xml:space="preserve">Pada </w:t>
            </w:r>
            <w:r w:rsidRPr="00947848">
              <w:rPr>
                <w:rFonts w:ascii="Bookman Old Style" w:hAnsi="Bookman Old Style" w:cs="Calibri"/>
                <w:color w:val="000000"/>
                <w:sz w:val="18"/>
                <w:szCs w:val="18"/>
              </w:rPr>
              <w:t>Tingkat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76C6AEA9" w14:textId="0EEDEB6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Pengolahan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 xml:space="preserve">Penyajian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Pemanfaatan Data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Informasi Perizinan Berbasis Sistem Pelayanan Perizinan Berusaha Terintegrasi </w:t>
            </w:r>
            <w:r w:rsidR="00947848" w:rsidRPr="00947848">
              <w:rPr>
                <w:rFonts w:ascii="Bookman Old Style" w:hAnsi="Bookman Old Style" w:cs="Calibri"/>
                <w:color w:val="000000"/>
                <w:sz w:val="18"/>
                <w:szCs w:val="18"/>
              </w:rPr>
              <w:t xml:space="preserve">Secara </w:t>
            </w:r>
            <w:r w:rsidRPr="00947848">
              <w:rPr>
                <w:rFonts w:ascii="Bookman Old Style" w:hAnsi="Bookman Old Style" w:cs="Calibri"/>
                <w:color w:val="000000"/>
                <w:sz w:val="18"/>
                <w:szCs w:val="18"/>
              </w:rPr>
              <w:t>Elektronik</w:t>
            </w:r>
          </w:p>
        </w:tc>
      </w:tr>
      <w:tr w:rsidR="005127F7" w:rsidRPr="00947848" w14:paraId="7E9B26CB" w14:textId="77777777" w:rsidTr="005D3189">
        <w:trPr>
          <w:jc w:val="center"/>
        </w:trPr>
        <w:tc>
          <w:tcPr>
            <w:tcW w:w="510" w:type="dxa"/>
          </w:tcPr>
          <w:p w14:paraId="0C7B26CF"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B8C80A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83176DF" w14:textId="14D207AE" w:rsidR="005127F7" w:rsidRPr="00947848" w:rsidRDefault="005127F7" w:rsidP="005127F7">
            <w:pPr>
              <w:spacing w:after="0" w:line="240" w:lineRule="auto"/>
              <w:rPr>
                <w:rFonts w:ascii="Bookman Old Style" w:eastAsia="Times New Roman" w:hAnsi="Bookman Old Style" w:cs="Calibri"/>
                <w:color w:val="000000"/>
                <w:sz w:val="18"/>
                <w:szCs w:val="18"/>
              </w:rPr>
            </w:pPr>
            <w:r w:rsidRPr="00947848">
              <w:rPr>
                <w:rFonts w:ascii="Bookman Old Style" w:hAnsi="Bookman Old Style" w:cs="Calibri"/>
                <w:color w:val="000000"/>
                <w:sz w:val="18"/>
                <w:szCs w:val="18"/>
              </w:rPr>
              <w:t>Pengendalian Inflasi</w:t>
            </w:r>
          </w:p>
        </w:tc>
        <w:tc>
          <w:tcPr>
            <w:tcW w:w="3402" w:type="dxa"/>
            <w:vAlign w:val="center"/>
          </w:tcPr>
          <w:p w14:paraId="6CA9EC9A" w14:textId="59E3D56E"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Stabilisasi Harga Barang Kebutuhan Pokok Dan Barang Penting</w:t>
            </w:r>
          </w:p>
        </w:tc>
        <w:tc>
          <w:tcPr>
            <w:tcW w:w="5102" w:type="dxa"/>
            <w:vAlign w:val="center"/>
          </w:tcPr>
          <w:p w14:paraId="4DE6B480" w14:textId="09EB13AE"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Menjamin Ketersediaan Barang Kebutuhan Pokok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Barang Penting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Tingkat Daerah Kabupaten</w:t>
            </w:r>
            <w:r w:rsidR="00947848" w:rsidRPr="00947848">
              <w:rPr>
                <w:rFonts w:ascii="Bookman Old Style" w:hAnsi="Bookman Old Style" w:cs="Calibri"/>
                <w:color w:val="000000"/>
                <w:sz w:val="18"/>
                <w:szCs w:val="18"/>
              </w:rPr>
              <w:t xml:space="preserve">/ </w:t>
            </w:r>
            <w:r w:rsidRPr="00947848">
              <w:rPr>
                <w:rFonts w:ascii="Bookman Old Style" w:hAnsi="Bookman Old Style" w:cs="Calibri"/>
                <w:color w:val="000000"/>
                <w:sz w:val="18"/>
                <w:szCs w:val="18"/>
              </w:rPr>
              <w:t>Kota</w:t>
            </w:r>
          </w:p>
        </w:tc>
        <w:tc>
          <w:tcPr>
            <w:tcW w:w="4819" w:type="dxa"/>
            <w:vAlign w:val="center"/>
          </w:tcPr>
          <w:p w14:paraId="26A76359" w14:textId="7852A286"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Koordinasi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Sinkronisasi Peningkatan Aksesibilitas Barang Kebutuhan Pokok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Barang Penting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 xml:space="preserve">Tingkat Agen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Pasar Rakyat</w:t>
            </w:r>
          </w:p>
        </w:tc>
      </w:tr>
      <w:tr w:rsidR="005127F7" w:rsidRPr="002E36BB" w14:paraId="7053B25B" w14:textId="77777777" w:rsidTr="005D3189">
        <w:trPr>
          <w:jc w:val="center"/>
        </w:trPr>
        <w:tc>
          <w:tcPr>
            <w:tcW w:w="510" w:type="dxa"/>
          </w:tcPr>
          <w:p w14:paraId="7506978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8F0DE75"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B92E713"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7DB7A30F" w14:textId="06B6788E"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Stabilisasi Harga Barang Kebutuhan Pokok Dan Barang Penting</w:t>
            </w:r>
          </w:p>
        </w:tc>
        <w:tc>
          <w:tcPr>
            <w:tcW w:w="5102" w:type="dxa"/>
            <w:vAlign w:val="center"/>
          </w:tcPr>
          <w:p w14:paraId="08F76AAB" w14:textId="37DB249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Pengendalian Harga</w:t>
            </w:r>
            <w:r w:rsidR="00947848" w:rsidRPr="00947848">
              <w:rPr>
                <w:rFonts w:ascii="Bookman Old Style" w:hAnsi="Bookman Old Style" w:cs="Calibri"/>
                <w:color w:val="000000"/>
                <w:sz w:val="18"/>
                <w:szCs w:val="18"/>
              </w:rPr>
              <w:t xml:space="preserve">, Dan </w:t>
            </w:r>
            <w:r w:rsidRPr="00947848">
              <w:rPr>
                <w:rFonts w:ascii="Bookman Old Style" w:hAnsi="Bookman Old Style" w:cs="Calibri"/>
                <w:color w:val="000000"/>
                <w:sz w:val="18"/>
                <w:szCs w:val="18"/>
              </w:rPr>
              <w:t xml:space="preserve">Stok Barang Kebutuhan Pokok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Barang Penting </w:t>
            </w:r>
            <w:r w:rsidR="00947848" w:rsidRPr="00947848">
              <w:rPr>
                <w:rFonts w:ascii="Bookman Old Style" w:hAnsi="Bookman Old Style" w:cs="Calibri"/>
                <w:color w:val="000000"/>
                <w:sz w:val="18"/>
                <w:szCs w:val="18"/>
              </w:rPr>
              <w:t xml:space="preserve">Di </w:t>
            </w:r>
            <w:r w:rsidRPr="00947848">
              <w:rPr>
                <w:rFonts w:ascii="Bookman Old Style" w:hAnsi="Bookman Old Style" w:cs="Calibri"/>
                <w:color w:val="000000"/>
                <w:sz w:val="18"/>
                <w:szCs w:val="18"/>
              </w:rPr>
              <w:t>Tingkat Pasar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16C3CB1C" w14:textId="0ABA1A3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Operasi Pasar Reguler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Pasar Khusus </w:t>
            </w:r>
            <w:r w:rsidR="00947848" w:rsidRPr="00947848">
              <w:rPr>
                <w:rFonts w:ascii="Bookman Old Style" w:hAnsi="Bookman Old Style" w:cs="Calibri"/>
                <w:color w:val="000000"/>
                <w:sz w:val="18"/>
                <w:szCs w:val="18"/>
                <w:lang w:val="fi-FI"/>
              </w:rPr>
              <w:t xml:space="preserve">Yang </w:t>
            </w:r>
            <w:r w:rsidRPr="00947848">
              <w:rPr>
                <w:rFonts w:ascii="Bookman Old Style" w:hAnsi="Bookman Old Style" w:cs="Calibri"/>
                <w:color w:val="000000"/>
                <w:sz w:val="18"/>
                <w:szCs w:val="18"/>
                <w:lang w:val="fi-FI"/>
              </w:rPr>
              <w:t xml:space="preserve">Berdampak </w:t>
            </w:r>
            <w:r w:rsidR="00947848" w:rsidRPr="00947848">
              <w:rPr>
                <w:rFonts w:ascii="Bookman Old Style" w:hAnsi="Bookman Old Style" w:cs="Calibri"/>
                <w:color w:val="000000"/>
                <w:sz w:val="18"/>
                <w:szCs w:val="18"/>
                <w:lang w:val="fi-FI"/>
              </w:rPr>
              <w:t>Dalam 1 (</w:t>
            </w:r>
            <w:r w:rsidRPr="00947848">
              <w:rPr>
                <w:rFonts w:ascii="Bookman Old Style" w:hAnsi="Bookman Old Style" w:cs="Calibri"/>
                <w:color w:val="000000"/>
                <w:sz w:val="18"/>
                <w:szCs w:val="18"/>
                <w:lang w:val="fi-FI"/>
              </w:rPr>
              <w:t>Satu</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5127F7" w:rsidRPr="002E36BB" w14:paraId="6396C784" w14:textId="77777777" w:rsidTr="005D3189">
        <w:trPr>
          <w:jc w:val="center"/>
        </w:trPr>
        <w:tc>
          <w:tcPr>
            <w:tcW w:w="510" w:type="dxa"/>
          </w:tcPr>
          <w:p w14:paraId="12350600"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733F03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E941D84"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533D241F" w14:textId="0826403A"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6B9FAAED" w14:textId="27BAF03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Pelaksanaan Kebijakan Perekonomian</w:t>
            </w:r>
          </w:p>
        </w:tc>
        <w:tc>
          <w:tcPr>
            <w:tcW w:w="4819" w:type="dxa"/>
            <w:vAlign w:val="center"/>
          </w:tcPr>
          <w:p w14:paraId="676D34FD" w14:textId="6064EF10"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Koordinasi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Sinkronisasi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Monitoring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Evaluasi Kebijakan Pengelolaan BUMD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BLUD</w:t>
            </w:r>
          </w:p>
        </w:tc>
      </w:tr>
      <w:tr w:rsidR="005127F7" w:rsidRPr="00947848" w14:paraId="2906A6D7" w14:textId="77777777" w:rsidTr="005D3189">
        <w:trPr>
          <w:jc w:val="center"/>
        </w:trPr>
        <w:tc>
          <w:tcPr>
            <w:tcW w:w="510" w:type="dxa"/>
          </w:tcPr>
          <w:p w14:paraId="79AFB1D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447687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2807155"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34888F43" w14:textId="012CEA5D"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75ECDED2" w14:textId="186FFB7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Pelaksanaan Kebijakan Perekonomian</w:t>
            </w:r>
          </w:p>
        </w:tc>
        <w:tc>
          <w:tcPr>
            <w:tcW w:w="4819" w:type="dxa"/>
            <w:vAlign w:val="center"/>
          </w:tcPr>
          <w:p w14:paraId="1B2D0432" w14:textId="3B4B995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 xml:space="preserve">Pengendalian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Distribusi Perekonomian</w:t>
            </w:r>
          </w:p>
        </w:tc>
      </w:tr>
      <w:tr w:rsidR="005127F7" w:rsidRPr="002E36BB" w14:paraId="6007545F" w14:textId="77777777" w:rsidTr="005D3189">
        <w:trPr>
          <w:jc w:val="center"/>
        </w:trPr>
        <w:tc>
          <w:tcPr>
            <w:tcW w:w="510" w:type="dxa"/>
          </w:tcPr>
          <w:p w14:paraId="3A4C04B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15EA0BA"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648BFC8"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5FF24F0B" w14:textId="13DC02EE"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 xml:space="preserve">Program Perekonomian Dan </w:t>
            </w:r>
            <w:r w:rsidRPr="00947848">
              <w:rPr>
                <w:rFonts w:ascii="Bookman Old Style" w:hAnsi="Bookman Old Style" w:cs="Calibri"/>
                <w:color w:val="000000"/>
                <w:sz w:val="18"/>
                <w:szCs w:val="18"/>
              </w:rPr>
              <w:lastRenderedPageBreak/>
              <w:t>Pembangunan</w:t>
            </w:r>
          </w:p>
        </w:tc>
        <w:tc>
          <w:tcPr>
            <w:tcW w:w="5102" w:type="dxa"/>
            <w:vAlign w:val="center"/>
          </w:tcPr>
          <w:p w14:paraId="6DCF4EB5" w14:textId="27B690E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lastRenderedPageBreak/>
              <w:t>Pelaksanaan Kebijakan Perekonomian</w:t>
            </w:r>
          </w:p>
        </w:tc>
        <w:tc>
          <w:tcPr>
            <w:tcW w:w="4819" w:type="dxa"/>
            <w:vAlign w:val="center"/>
          </w:tcPr>
          <w:p w14:paraId="450B5D4E" w14:textId="55E86123"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Perencanaan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Pengawasan Ekonomi Mikro </w:t>
            </w:r>
            <w:r w:rsidRPr="00947848">
              <w:rPr>
                <w:rFonts w:ascii="Bookman Old Style" w:hAnsi="Bookman Old Style" w:cs="Calibri"/>
                <w:color w:val="000000"/>
                <w:sz w:val="18"/>
                <w:szCs w:val="18"/>
                <w:lang w:val="fi-FI"/>
              </w:rPr>
              <w:lastRenderedPageBreak/>
              <w:t>Kecil</w:t>
            </w:r>
          </w:p>
        </w:tc>
      </w:tr>
      <w:tr w:rsidR="005127F7" w:rsidRPr="00947848" w14:paraId="1886147E" w14:textId="77777777" w:rsidTr="005D3189">
        <w:trPr>
          <w:jc w:val="center"/>
        </w:trPr>
        <w:tc>
          <w:tcPr>
            <w:tcW w:w="510" w:type="dxa"/>
          </w:tcPr>
          <w:p w14:paraId="6EE588D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6BF6B2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287FC437"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4897393D" w14:textId="2C4279E0"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6C7BA908" w14:textId="5AE5AB3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Pelaksanaan Administrasi Pembangunan</w:t>
            </w:r>
          </w:p>
        </w:tc>
        <w:tc>
          <w:tcPr>
            <w:tcW w:w="4819" w:type="dxa"/>
            <w:vAlign w:val="center"/>
          </w:tcPr>
          <w:p w14:paraId="5F1089DF" w14:textId="37E5E7E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Fasilitasi Penyusunan Program Pembangunan</w:t>
            </w:r>
          </w:p>
        </w:tc>
      </w:tr>
      <w:tr w:rsidR="005127F7" w:rsidRPr="00947848" w14:paraId="76EA3CA7" w14:textId="77777777" w:rsidTr="005D3189">
        <w:trPr>
          <w:jc w:val="center"/>
        </w:trPr>
        <w:tc>
          <w:tcPr>
            <w:tcW w:w="510" w:type="dxa"/>
          </w:tcPr>
          <w:p w14:paraId="55DD876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E9FAFA4"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F21F5C7"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14DEACE9" w14:textId="766311CB"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3D9C2369" w14:textId="191B12E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Pelaksanaan Administrasi Pembangunan</w:t>
            </w:r>
          </w:p>
        </w:tc>
        <w:tc>
          <w:tcPr>
            <w:tcW w:w="4819" w:type="dxa"/>
            <w:vAlign w:val="center"/>
          </w:tcPr>
          <w:p w14:paraId="2A0758E6" w14:textId="0566B6F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en-ID"/>
              </w:rPr>
            </w:pPr>
            <w:r w:rsidRPr="00947848">
              <w:rPr>
                <w:rFonts w:ascii="Bookman Old Style" w:hAnsi="Bookman Old Style" w:cs="Calibri"/>
                <w:color w:val="000000"/>
                <w:sz w:val="18"/>
                <w:szCs w:val="18"/>
              </w:rPr>
              <w:t xml:space="preserve">Pengendalian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Evaluasi Program Pembangunan</w:t>
            </w:r>
          </w:p>
        </w:tc>
      </w:tr>
      <w:tr w:rsidR="005127F7" w:rsidRPr="002E36BB" w14:paraId="4F123310" w14:textId="77777777" w:rsidTr="005D3189">
        <w:trPr>
          <w:jc w:val="center"/>
        </w:trPr>
        <w:tc>
          <w:tcPr>
            <w:tcW w:w="510" w:type="dxa"/>
          </w:tcPr>
          <w:p w14:paraId="57D0966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7826100E"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6742DCD9" w14:textId="77777777" w:rsidR="005127F7" w:rsidRPr="00947848" w:rsidRDefault="005127F7" w:rsidP="005127F7">
            <w:pPr>
              <w:spacing w:after="0" w:line="240" w:lineRule="auto"/>
              <w:rPr>
                <w:rFonts w:ascii="Bookman Old Style" w:hAnsi="Bookman Old Style" w:cs="Calibri"/>
                <w:color w:val="000000"/>
                <w:sz w:val="18"/>
                <w:szCs w:val="18"/>
              </w:rPr>
            </w:pPr>
          </w:p>
        </w:tc>
        <w:tc>
          <w:tcPr>
            <w:tcW w:w="3402" w:type="dxa"/>
            <w:vAlign w:val="center"/>
          </w:tcPr>
          <w:p w14:paraId="0B1F631A" w14:textId="2E6E5F38"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4E298FFF" w14:textId="75D9B8EF"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Pelaksanaan Administrasi Pembangunan</w:t>
            </w:r>
          </w:p>
        </w:tc>
        <w:tc>
          <w:tcPr>
            <w:tcW w:w="4819" w:type="dxa"/>
            <w:vAlign w:val="center"/>
          </w:tcPr>
          <w:p w14:paraId="2B860247" w14:textId="2BE05EB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Evaluasi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Pelaporan Pelaksanaan Pembangunan</w:t>
            </w:r>
          </w:p>
        </w:tc>
      </w:tr>
      <w:tr w:rsidR="005127F7" w:rsidRPr="002E36BB" w14:paraId="7EF6197A" w14:textId="77777777" w:rsidTr="005D3189">
        <w:trPr>
          <w:jc w:val="center"/>
        </w:trPr>
        <w:tc>
          <w:tcPr>
            <w:tcW w:w="510" w:type="dxa"/>
          </w:tcPr>
          <w:p w14:paraId="1C756203"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E3DD399"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04EB6B81"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5687DBF3" w14:textId="6B12D683"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350DD9F0" w14:textId="4237CAED"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Pengadaan Barang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Jasa</w:t>
            </w:r>
          </w:p>
        </w:tc>
        <w:tc>
          <w:tcPr>
            <w:tcW w:w="4819" w:type="dxa"/>
            <w:vAlign w:val="center"/>
          </w:tcPr>
          <w:p w14:paraId="6F6E8BCD" w14:textId="0AB46C1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Pengadaan Barang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Jasa</w:t>
            </w:r>
          </w:p>
        </w:tc>
      </w:tr>
      <w:tr w:rsidR="005127F7" w:rsidRPr="002E36BB" w14:paraId="4C81735D" w14:textId="77777777" w:rsidTr="005D3189">
        <w:trPr>
          <w:jc w:val="center"/>
        </w:trPr>
        <w:tc>
          <w:tcPr>
            <w:tcW w:w="510" w:type="dxa"/>
          </w:tcPr>
          <w:p w14:paraId="6B3CD07D"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17174553"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2CB3992"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796C8D9F" w14:textId="6DB18EBC"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54820911" w14:textId="60ED58AB"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Pengadaan Barang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Jasa</w:t>
            </w:r>
          </w:p>
        </w:tc>
        <w:tc>
          <w:tcPr>
            <w:tcW w:w="4819" w:type="dxa"/>
            <w:vAlign w:val="center"/>
          </w:tcPr>
          <w:p w14:paraId="1BA2B834" w14:textId="4E0EE78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Pengelolaan Layanan Pengadaan Secara Elektronik</w:t>
            </w:r>
          </w:p>
        </w:tc>
      </w:tr>
      <w:tr w:rsidR="005127F7" w:rsidRPr="002E36BB" w14:paraId="7549F907" w14:textId="77777777" w:rsidTr="005D3189">
        <w:trPr>
          <w:jc w:val="center"/>
        </w:trPr>
        <w:tc>
          <w:tcPr>
            <w:tcW w:w="510" w:type="dxa"/>
          </w:tcPr>
          <w:p w14:paraId="52A0251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4BB05E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75DEF52A"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05704293" w14:textId="3C23AE1C"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3EB6ADAF" w14:textId="2CA722B1"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Pengelolaan Pengadaan Barang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Jasa</w:t>
            </w:r>
          </w:p>
        </w:tc>
        <w:tc>
          <w:tcPr>
            <w:tcW w:w="4819" w:type="dxa"/>
            <w:vAlign w:val="center"/>
          </w:tcPr>
          <w:p w14:paraId="0131F9D4" w14:textId="11B8576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Pembinaan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Advokasi Pengadaan Barang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Jasa</w:t>
            </w:r>
          </w:p>
        </w:tc>
      </w:tr>
      <w:tr w:rsidR="005127F7" w:rsidRPr="002E36BB" w14:paraId="54B96ABE" w14:textId="77777777" w:rsidTr="005D3189">
        <w:trPr>
          <w:jc w:val="center"/>
        </w:trPr>
        <w:tc>
          <w:tcPr>
            <w:tcW w:w="510" w:type="dxa"/>
          </w:tcPr>
          <w:p w14:paraId="74595A96"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22F53371"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33C32EC6"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61E628A9" w14:textId="5846ECDB"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rPr>
            </w:pPr>
            <w:r w:rsidRPr="00947848">
              <w:rPr>
                <w:rFonts w:ascii="Bookman Old Style" w:hAnsi="Bookman Old Style" w:cs="Calibri"/>
                <w:color w:val="000000"/>
                <w:sz w:val="18"/>
                <w:szCs w:val="18"/>
              </w:rPr>
              <w:t>Program Perekonomian Dan Pembangunan</w:t>
            </w:r>
          </w:p>
        </w:tc>
        <w:tc>
          <w:tcPr>
            <w:tcW w:w="5102" w:type="dxa"/>
            <w:vAlign w:val="center"/>
          </w:tcPr>
          <w:p w14:paraId="55B2C737" w14:textId="3165C99C"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Pemantauan Kebijakan Sumber Daya Alam</w:t>
            </w:r>
          </w:p>
        </w:tc>
        <w:tc>
          <w:tcPr>
            <w:tcW w:w="4819" w:type="dxa"/>
            <w:vAlign w:val="center"/>
          </w:tcPr>
          <w:p w14:paraId="4691716E" w14:textId="327FE384"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Koordinasi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 xml:space="preserve">Sinkronisasi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Evaluasi Kebijakan Pertanian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Kehutanan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Kelautan</w:t>
            </w:r>
            <w:r w:rsidR="00947848" w:rsidRPr="00947848">
              <w:rPr>
                <w:rFonts w:ascii="Bookman Old Style" w:hAnsi="Bookman Old Style" w:cs="Calibri"/>
                <w:color w:val="000000"/>
                <w:sz w:val="18"/>
                <w:szCs w:val="18"/>
                <w:lang w:val="fi-FI"/>
              </w:rPr>
              <w:t xml:space="preserve">, Dan </w:t>
            </w:r>
            <w:r w:rsidRPr="00947848">
              <w:rPr>
                <w:rFonts w:ascii="Bookman Old Style" w:hAnsi="Bookman Old Style" w:cs="Calibri"/>
                <w:color w:val="000000"/>
                <w:sz w:val="18"/>
                <w:szCs w:val="18"/>
                <w:lang w:val="fi-FI"/>
              </w:rPr>
              <w:t>Perikanan</w:t>
            </w:r>
          </w:p>
        </w:tc>
      </w:tr>
      <w:tr w:rsidR="005127F7" w:rsidRPr="002E36BB" w14:paraId="4E67D51E" w14:textId="77777777" w:rsidTr="009434A5">
        <w:trPr>
          <w:trHeight w:val="741"/>
          <w:jc w:val="center"/>
        </w:trPr>
        <w:tc>
          <w:tcPr>
            <w:tcW w:w="510" w:type="dxa"/>
          </w:tcPr>
          <w:p w14:paraId="6C93119B"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61175A52"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57F0F519" w14:textId="38D578FC" w:rsidR="005127F7" w:rsidRPr="00947848" w:rsidRDefault="005127F7" w:rsidP="005127F7">
            <w:pPr>
              <w:spacing w:after="0" w:line="240" w:lineRule="auto"/>
              <w:rPr>
                <w:rFonts w:ascii="Bookman Old Style" w:eastAsia="Times New Roman" w:hAnsi="Bookman Old Style" w:cs="Calibri"/>
                <w:color w:val="000000"/>
                <w:sz w:val="18"/>
                <w:szCs w:val="18"/>
                <w:lang w:val="fi-FI"/>
              </w:rPr>
            </w:pPr>
            <w:r w:rsidRPr="00947848">
              <w:rPr>
                <w:rFonts w:ascii="Bookman Old Style" w:hAnsi="Bookman Old Style" w:cs="Calibri"/>
                <w:color w:val="000000"/>
                <w:sz w:val="18"/>
                <w:szCs w:val="18"/>
                <w:lang w:val="fi-FI"/>
              </w:rPr>
              <w:t>Percepatan Pembentukan Koperasi Desa</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Kelurahan Merah Putih</w:t>
            </w:r>
          </w:p>
        </w:tc>
        <w:tc>
          <w:tcPr>
            <w:tcW w:w="3402" w:type="dxa"/>
            <w:vAlign w:val="center"/>
          </w:tcPr>
          <w:p w14:paraId="51F79CD8" w14:textId="4D51C8FB"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Program Pengawasan Dan Pemeriksaan Koperasi</w:t>
            </w:r>
          </w:p>
        </w:tc>
        <w:tc>
          <w:tcPr>
            <w:tcW w:w="5102" w:type="dxa"/>
            <w:vAlign w:val="center"/>
          </w:tcPr>
          <w:p w14:paraId="2348DF5D" w14:textId="6C647D6A"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Pemeriksaan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Pengawasan Koperasi</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Koperasi Simpan Pinjam</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 xml:space="preserve">Unit Simpan Pinjam Koperasi </w:t>
            </w:r>
            <w:r w:rsidR="00947848" w:rsidRPr="00947848">
              <w:rPr>
                <w:rFonts w:ascii="Bookman Old Style" w:hAnsi="Bookman Old Style" w:cs="Calibri"/>
                <w:color w:val="000000"/>
                <w:sz w:val="18"/>
                <w:szCs w:val="18"/>
                <w:lang w:val="fi-FI"/>
              </w:rPr>
              <w:t xml:space="preserve">Yang </w:t>
            </w:r>
            <w:r w:rsidRPr="00947848">
              <w:rPr>
                <w:rFonts w:ascii="Bookman Old Style" w:hAnsi="Bookman Old Style" w:cs="Calibri"/>
                <w:color w:val="000000"/>
                <w:sz w:val="18"/>
                <w:szCs w:val="18"/>
                <w:lang w:val="fi-FI"/>
              </w:rPr>
              <w:t xml:space="preserve">Wilayah Keanggotaannya </w:t>
            </w:r>
            <w:r w:rsidR="00947848" w:rsidRPr="00947848">
              <w:rPr>
                <w:rFonts w:ascii="Bookman Old Style" w:hAnsi="Bookman Old Style" w:cs="Calibri"/>
                <w:color w:val="000000"/>
                <w:sz w:val="18"/>
                <w:szCs w:val="18"/>
                <w:lang w:val="fi-FI"/>
              </w:rPr>
              <w:t xml:space="preserve">Dalam </w:t>
            </w:r>
            <w:r w:rsidRPr="00947848">
              <w:rPr>
                <w:rFonts w:ascii="Bookman Old Style" w:hAnsi="Bookman Old Style" w:cs="Calibri"/>
                <w:color w:val="000000"/>
                <w:sz w:val="18"/>
                <w:szCs w:val="18"/>
                <w:lang w:val="fi-FI"/>
              </w:rPr>
              <w:t>Daerah Kabupaten</w:t>
            </w:r>
            <w:r w:rsidR="00947848" w:rsidRPr="00947848">
              <w:rPr>
                <w:rFonts w:ascii="Bookman Old Style" w:hAnsi="Bookman Old Style" w:cs="Calibri"/>
                <w:color w:val="000000"/>
                <w:sz w:val="18"/>
                <w:szCs w:val="18"/>
                <w:lang w:val="fi-FI"/>
              </w:rPr>
              <w:t xml:space="preserve">/ </w:t>
            </w:r>
            <w:r w:rsidRPr="00947848">
              <w:rPr>
                <w:rFonts w:ascii="Bookman Old Style" w:hAnsi="Bookman Old Style" w:cs="Calibri"/>
                <w:color w:val="000000"/>
                <w:sz w:val="18"/>
                <w:szCs w:val="18"/>
                <w:lang w:val="fi-FI"/>
              </w:rPr>
              <w:t>Kota</w:t>
            </w:r>
          </w:p>
        </w:tc>
        <w:tc>
          <w:tcPr>
            <w:tcW w:w="4819" w:type="dxa"/>
            <w:vAlign w:val="center"/>
          </w:tcPr>
          <w:p w14:paraId="3DADC4E8" w14:textId="49B8E06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Pelaksanaan Proses Pemeriksaan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Pengawasan Koperasi </w:t>
            </w:r>
            <w:r w:rsidR="00947848" w:rsidRPr="00947848">
              <w:rPr>
                <w:rFonts w:ascii="Bookman Old Style" w:hAnsi="Bookman Old Style" w:cs="Calibri"/>
                <w:color w:val="000000"/>
                <w:sz w:val="18"/>
                <w:szCs w:val="18"/>
                <w:lang w:val="fi-FI"/>
              </w:rPr>
              <w:t xml:space="preserve">Yang </w:t>
            </w:r>
            <w:r w:rsidRPr="00947848">
              <w:rPr>
                <w:rFonts w:ascii="Bookman Old Style" w:hAnsi="Bookman Old Style" w:cs="Calibri"/>
                <w:color w:val="000000"/>
                <w:sz w:val="18"/>
                <w:szCs w:val="18"/>
                <w:lang w:val="fi-FI"/>
              </w:rPr>
              <w:t>Wilayah Keanggotaannya 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r>
      <w:tr w:rsidR="005127F7" w:rsidRPr="002E36BB" w14:paraId="4102008B" w14:textId="77777777" w:rsidTr="005D3189">
        <w:trPr>
          <w:jc w:val="center"/>
        </w:trPr>
        <w:tc>
          <w:tcPr>
            <w:tcW w:w="510" w:type="dxa"/>
          </w:tcPr>
          <w:p w14:paraId="43698579"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42324C0C"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E9C4114"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6B795223" w14:textId="471EE409"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rPr>
              <w:t>Program Pendidikan Dan Latihan Perkoperasian</w:t>
            </w:r>
          </w:p>
        </w:tc>
        <w:tc>
          <w:tcPr>
            <w:tcW w:w="5102" w:type="dxa"/>
            <w:vAlign w:val="center"/>
          </w:tcPr>
          <w:p w14:paraId="2850F98F" w14:textId="6C76A838"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Pendidikan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Latihan Perkoperasian Bagi Koperasi </w:t>
            </w:r>
            <w:r w:rsidR="00947848" w:rsidRPr="00947848">
              <w:rPr>
                <w:rFonts w:ascii="Bookman Old Style" w:hAnsi="Bookman Old Style" w:cs="Calibri"/>
                <w:color w:val="000000"/>
                <w:sz w:val="18"/>
                <w:szCs w:val="18"/>
                <w:lang w:val="fi-FI"/>
              </w:rPr>
              <w:t xml:space="preserve">Yang </w:t>
            </w:r>
            <w:r w:rsidRPr="00947848">
              <w:rPr>
                <w:rFonts w:ascii="Bookman Old Style" w:hAnsi="Bookman Old Style" w:cs="Calibri"/>
                <w:color w:val="000000"/>
                <w:sz w:val="18"/>
                <w:szCs w:val="18"/>
                <w:lang w:val="fi-FI"/>
              </w:rPr>
              <w:t xml:space="preserve">Wilayah Keanggotaan </w:t>
            </w:r>
            <w:r w:rsidR="00947848" w:rsidRPr="00947848">
              <w:rPr>
                <w:rFonts w:ascii="Bookman Old Style" w:hAnsi="Bookman Old Style" w:cs="Calibri"/>
                <w:color w:val="000000"/>
                <w:sz w:val="18"/>
                <w:szCs w:val="18"/>
                <w:lang w:val="fi-FI"/>
              </w:rPr>
              <w:t xml:space="preserve">Dalam </w:t>
            </w:r>
            <w:r w:rsidRPr="00947848">
              <w:rPr>
                <w:rFonts w:ascii="Bookman Old Style" w:hAnsi="Bookman Old Style" w:cs="Calibri"/>
                <w:color w:val="000000"/>
                <w:sz w:val="18"/>
                <w:szCs w:val="18"/>
                <w:lang w:val="fi-FI"/>
              </w:rPr>
              <w:t>Daerah Kabupaten</w:t>
            </w:r>
            <w:r w:rsidR="00947848" w:rsidRPr="00947848">
              <w:rPr>
                <w:rFonts w:ascii="Bookman Old Style" w:hAnsi="Bookman Old Style" w:cs="Calibri"/>
                <w:color w:val="000000"/>
                <w:sz w:val="18"/>
                <w:szCs w:val="18"/>
                <w:lang w:val="fi-FI"/>
              </w:rPr>
              <w:t>/</w:t>
            </w:r>
            <w:r w:rsidRPr="00947848">
              <w:rPr>
                <w:rFonts w:ascii="Bookman Old Style" w:hAnsi="Bookman Old Style" w:cs="Calibri"/>
                <w:color w:val="000000"/>
                <w:sz w:val="18"/>
                <w:szCs w:val="18"/>
                <w:lang w:val="fi-FI"/>
              </w:rPr>
              <w:t>Kota</w:t>
            </w:r>
          </w:p>
        </w:tc>
        <w:tc>
          <w:tcPr>
            <w:tcW w:w="4819" w:type="dxa"/>
            <w:vAlign w:val="center"/>
          </w:tcPr>
          <w:p w14:paraId="4582ABB4" w14:textId="49688069"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fi-FI"/>
              </w:rPr>
            </w:pPr>
            <w:r w:rsidRPr="00947848">
              <w:rPr>
                <w:rFonts w:ascii="Bookman Old Style" w:hAnsi="Bookman Old Style" w:cs="Calibri"/>
                <w:color w:val="000000"/>
                <w:sz w:val="18"/>
                <w:szCs w:val="18"/>
                <w:lang w:val="fi-FI"/>
              </w:rPr>
              <w:t xml:space="preserve">Peningkatan Pemahaman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 xml:space="preserve">Pengetahuan Perkoperasian </w:t>
            </w:r>
            <w:r w:rsidR="00947848" w:rsidRPr="00947848">
              <w:rPr>
                <w:rFonts w:ascii="Bookman Old Style" w:hAnsi="Bookman Old Style" w:cs="Calibri"/>
                <w:color w:val="000000"/>
                <w:sz w:val="18"/>
                <w:szCs w:val="18"/>
                <w:lang w:val="fi-FI"/>
              </w:rPr>
              <w:t xml:space="preserve">Serta </w:t>
            </w:r>
            <w:r w:rsidRPr="00947848">
              <w:rPr>
                <w:rFonts w:ascii="Bookman Old Style" w:hAnsi="Bookman Old Style" w:cs="Calibri"/>
                <w:color w:val="000000"/>
                <w:sz w:val="18"/>
                <w:szCs w:val="18"/>
                <w:lang w:val="fi-FI"/>
              </w:rPr>
              <w:t xml:space="preserve">Kapasitas </w:t>
            </w:r>
            <w:r w:rsidR="00947848" w:rsidRPr="00947848">
              <w:rPr>
                <w:rFonts w:ascii="Bookman Old Style" w:hAnsi="Bookman Old Style" w:cs="Calibri"/>
                <w:color w:val="000000"/>
                <w:sz w:val="18"/>
                <w:szCs w:val="18"/>
                <w:lang w:val="fi-FI"/>
              </w:rPr>
              <w:t xml:space="preserve">Dan </w:t>
            </w:r>
            <w:r w:rsidRPr="00947848">
              <w:rPr>
                <w:rFonts w:ascii="Bookman Old Style" w:hAnsi="Bookman Old Style" w:cs="Calibri"/>
                <w:color w:val="000000"/>
                <w:sz w:val="18"/>
                <w:szCs w:val="18"/>
                <w:lang w:val="fi-FI"/>
              </w:rPr>
              <w:t>Kompetensi SDM Koperasi</w:t>
            </w:r>
          </w:p>
        </w:tc>
      </w:tr>
      <w:tr w:rsidR="005127F7" w:rsidRPr="00947848" w14:paraId="3A465D06" w14:textId="77777777" w:rsidTr="005D3189">
        <w:trPr>
          <w:jc w:val="center"/>
        </w:trPr>
        <w:tc>
          <w:tcPr>
            <w:tcW w:w="510" w:type="dxa"/>
          </w:tcPr>
          <w:p w14:paraId="39B44474" w14:textId="77777777"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701" w:type="dxa"/>
          </w:tcPr>
          <w:p w14:paraId="53B2EE8E" w14:textId="31BAAF0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olor w:val="000000" w:themeColor="text1"/>
                <w:sz w:val="18"/>
                <w:szCs w:val="18"/>
                <w:lang w:val="sv-SE"/>
              </w:rPr>
            </w:pPr>
          </w:p>
        </w:tc>
        <w:tc>
          <w:tcPr>
            <w:tcW w:w="1936" w:type="dxa"/>
          </w:tcPr>
          <w:p w14:paraId="1276A451" w14:textId="77777777" w:rsidR="005127F7" w:rsidRPr="00947848" w:rsidRDefault="005127F7" w:rsidP="005127F7">
            <w:pPr>
              <w:spacing w:after="0" w:line="240" w:lineRule="auto"/>
              <w:rPr>
                <w:rFonts w:ascii="Bookman Old Style" w:hAnsi="Bookman Old Style" w:cs="Calibri"/>
                <w:color w:val="000000"/>
                <w:sz w:val="18"/>
                <w:szCs w:val="18"/>
                <w:lang w:val="fi-FI"/>
              </w:rPr>
            </w:pPr>
          </w:p>
        </w:tc>
        <w:tc>
          <w:tcPr>
            <w:tcW w:w="3402" w:type="dxa"/>
            <w:vAlign w:val="center"/>
          </w:tcPr>
          <w:p w14:paraId="6C8A6C06" w14:textId="4A2A4852" w:rsidR="005127F7" w:rsidRPr="00947848" w:rsidRDefault="00FB734B"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en-ID"/>
              </w:rPr>
            </w:pPr>
            <w:r w:rsidRPr="00947848">
              <w:rPr>
                <w:rFonts w:ascii="Bookman Old Style" w:hAnsi="Bookman Old Style" w:cs="Calibri"/>
                <w:color w:val="000000"/>
                <w:sz w:val="18"/>
                <w:szCs w:val="18"/>
              </w:rPr>
              <w:t>Program Pemberdayaan Dan Perlindungan Koperasi</w:t>
            </w:r>
          </w:p>
        </w:tc>
        <w:tc>
          <w:tcPr>
            <w:tcW w:w="5102" w:type="dxa"/>
            <w:vAlign w:val="center"/>
          </w:tcPr>
          <w:p w14:paraId="155F0FA7" w14:textId="616DFE75"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en-ID"/>
              </w:rPr>
            </w:pPr>
            <w:r w:rsidRPr="00947848">
              <w:rPr>
                <w:rFonts w:ascii="Bookman Old Style" w:hAnsi="Bookman Old Style" w:cs="Calibri"/>
                <w:color w:val="000000"/>
                <w:sz w:val="18"/>
                <w:szCs w:val="18"/>
              </w:rPr>
              <w:t xml:space="preserve">Pemberdayaan </w:t>
            </w:r>
            <w:r w:rsidR="00947848" w:rsidRPr="00947848">
              <w:rPr>
                <w:rFonts w:ascii="Bookman Old Style" w:hAnsi="Bookman Old Style" w:cs="Calibri"/>
                <w:color w:val="000000"/>
                <w:sz w:val="18"/>
                <w:szCs w:val="18"/>
              </w:rPr>
              <w:t xml:space="preserve">Dan </w:t>
            </w:r>
            <w:r w:rsidRPr="00947848">
              <w:rPr>
                <w:rFonts w:ascii="Bookman Old Style" w:hAnsi="Bookman Old Style" w:cs="Calibri"/>
                <w:color w:val="000000"/>
                <w:sz w:val="18"/>
                <w:szCs w:val="18"/>
              </w:rPr>
              <w:t xml:space="preserve">Perlindungan Koperasi </w:t>
            </w:r>
            <w:r w:rsidR="00947848" w:rsidRPr="00947848">
              <w:rPr>
                <w:rFonts w:ascii="Bookman Old Style" w:hAnsi="Bookman Old Style" w:cs="Calibri"/>
                <w:color w:val="000000"/>
                <w:sz w:val="18"/>
                <w:szCs w:val="18"/>
              </w:rPr>
              <w:t xml:space="preserve">Yang </w:t>
            </w:r>
            <w:r w:rsidRPr="00947848">
              <w:rPr>
                <w:rFonts w:ascii="Bookman Old Style" w:hAnsi="Bookman Old Style" w:cs="Calibri"/>
                <w:color w:val="000000"/>
                <w:sz w:val="18"/>
                <w:szCs w:val="18"/>
              </w:rPr>
              <w:t xml:space="preserve">Keanggotaannya </w:t>
            </w:r>
            <w:r w:rsidR="00947848" w:rsidRPr="00947848">
              <w:rPr>
                <w:rFonts w:ascii="Bookman Old Style" w:hAnsi="Bookman Old Style" w:cs="Calibri"/>
                <w:color w:val="000000"/>
                <w:sz w:val="18"/>
                <w:szCs w:val="18"/>
              </w:rPr>
              <w:t xml:space="preserve">Dalam </w:t>
            </w:r>
            <w:r w:rsidRPr="00947848">
              <w:rPr>
                <w:rFonts w:ascii="Bookman Old Style" w:hAnsi="Bookman Old Style" w:cs="Calibri"/>
                <w:color w:val="000000"/>
                <w:sz w:val="18"/>
                <w:szCs w:val="18"/>
              </w:rPr>
              <w:t>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c>
          <w:tcPr>
            <w:tcW w:w="4819" w:type="dxa"/>
            <w:vAlign w:val="center"/>
          </w:tcPr>
          <w:p w14:paraId="7AE83BAD" w14:textId="125E90B2" w:rsidR="005127F7" w:rsidRPr="00947848" w:rsidRDefault="005127F7" w:rsidP="005127F7">
            <w:pPr>
              <w:pStyle w:val="BodyTextIndent"/>
              <w:tabs>
                <w:tab w:val="clear" w:pos="1800"/>
                <w:tab w:val="clear" w:pos="5580"/>
                <w:tab w:val="clear" w:pos="5760"/>
                <w:tab w:val="left" w:pos="425"/>
              </w:tabs>
              <w:ind w:left="0" w:firstLine="0"/>
              <w:jc w:val="left"/>
              <w:rPr>
                <w:rFonts w:ascii="Bookman Old Style" w:hAnsi="Bookman Old Style" w:cs="Calibri"/>
                <w:color w:val="000000"/>
                <w:sz w:val="18"/>
                <w:szCs w:val="18"/>
                <w:lang w:val="en-ID"/>
              </w:rPr>
            </w:pPr>
            <w:r w:rsidRPr="00947848">
              <w:rPr>
                <w:rFonts w:ascii="Bookman Old Style" w:hAnsi="Bookman Old Style" w:cs="Calibri"/>
                <w:color w:val="000000"/>
                <w:sz w:val="18"/>
                <w:szCs w:val="18"/>
              </w:rPr>
              <w:t xml:space="preserve">Pemberdayaan  Koperasi </w:t>
            </w:r>
            <w:r w:rsidR="00947848" w:rsidRPr="00947848">
              <w:rPr>
                <w:rFonts w:ascii="Bookman Old Style" w:hAnsi="Bookman Old Style" w:cs="Calibri"/>
                <w:color w:val="000000"/>
                <w:sz w:val="18"/>
                <w:szCs w:val="18"/>
              </w:rPr>
              <w:t xml:space="preserve">Dengan </w:t>
            </w:r>
            <w:r w:rsidRPr="00947848">
              <w:rPr>
                <w:rFonts w:ascii="Bookman Old Style" w:hAnsi="Bookman Old Style" w:cs="Calibri"/>
                <w:color w:val="000000"/>
                <w:sz w:val="18"/>
                <w:szCs w:val="18"/>
              </w:rPr>
              <w:t>Keanggotaan Daerah Kabupaten</w:t>
            </w:r>
            <w:r w:rsidR="00947848" w:rsidRPr="00947848">
              <w:rPr>
                <w:rFonts w:ascii="Bookman Old Style" w:hAnsi="Bookman Old Style" w:cs="Calibri"/>
                <w:color w:val="000000"/>
                <w:sz w:val="18"/>
                <w:szCs w:val="18"/>
              </w:rPr>
              <w:t>/</w:t>
            </w:r>
            <w:r w:rsidRPr="00947848">
              <w:rPr>
                <w:rFonts w:ascii="Bookman Old Style" w:hAnsi="Bookman Old Style" w:cs="Calibri"/>
                <w:color w:val="000000"/>
                <w:sz w:val="18"/>
                <w:szCs w:val="18"/>
              </w:rPr>
              <w:t>Kota</w:t>
            </w:r>
          </w:p>
        </w:tc>
      </w:tr>
    </w:tbl>
    <w:p w14:paraId="0458BC36" w14:textId="77777777" w:rsidR="006E6687" w:rsidRDefault="006E6687" w:rsidP="006E6687">
      <w:pPr>
        <w:jc w:val="center"/>
        <w:rPr>
          <w:rFonts w:ascii="Bookman Old Style" w:hAnsi="Bookman Old Style"/>
          <w:b/>
          <w:bCs/>
          <w:sz w:val="24"/>
          <w:szCs w:val="24"/>
          <w:lang w:val="en-ID"/>
        </w:rPr>
      </w:pPr>
    </w:p>
    <w:p w14:paraId="11962DDC" w14:textId="77777777" w:rsidR="007C2AB5" w:rsidRDefault="007C2AB5" w:rsidP="007E100A">
      <w:pPr>
        <w:autoSpaceDE w:val="0"/>
        <w:autoSpaceDN w:val="0"/>
        <w:adjustRightInd w:val="0"/>
        <w:spacing w:after="0" w:line="360" w:lineRule="auto"/>
        <w:ind w:firstLine="720"/>
        <w:jc w:val="both"/>
        <w:rPr>
          <w:rFonts w:ascii="Bookman Old Style" w:eastAsia="SimSun" w:hAnsi="Bookman Old Style" w:cs="Arial"/>
          <w:sz w:val="24"/>
          <w:szCs w:val="24"/>
        </w:rPr>
      </w:pPr>
    </w:p>
    <w:p w14:paraId="04D57C1C" w14:textId="77777777" w:rsidR="007C2AB5" w:rsidRDefault="007C2AB5" w:rsidP="007E100A">
      <w:pPr>
        <w:autoSpaceDE w:val="0"/>
        <w:autoSpaceDN w:val="0"/>
        <w:adjustRightInd w:val="0"/>
        <w:spacing w:after="0" w:line="360" w:lineRule="auto"/>
        <w:ind w:firstLine="720"/>
        <w:jc w:val="both"/>
        <w:rPr>
          <w:rFonts w:ascii="Bookman Old Style" w:eastAsia="SimSun" w:hAnsi="Bookman Old Style" w:cs="Arial"/>
          <w:sz w:val="24"/>
          <w:szCs w:val="24"/>
        </w:rPr>
      </w:pPr>
    </w:p>
    <w:p w14:paraId="5BAE1ECA" w14:textId="77777777" w:rsidR="007C2AB5" w:rsidRDefault="007C2AB5" w:rsidP="007E100A">
      <w:pPr>
        <w:autoSpaceDE w:val="0"/>
        <w:autoSpaceDN w:val="0"/>
        <w:adjustRightInd w:val="0"/>
        <w:spacing w:after="0" w:line="360" w:lineRule="auto"/>
        <w:ind w:firstLine="720"/>
        <w:jc w:val="both"/>
        <w:rPr>
          <w:rFonts w:ascii="Bookman Old Style" w:eastAsia="SimSun" w:hAnsi="Bookman Old Style" w:cs="Arial"/>
          <w:sz w:val="24"/>
          <w:szCs w:val="24"/>
        </w:rPr>
      </w:pPr>
    </w:p>
    <w:p w14:paraId="4C9691F6" w14:textId="77777777" w:rsidR="007C2AB5" w:rsidRDefault="007C2AB5" w:rsidP="007E100A">
      <w:pPr>
        <w:autoSpaceDE w:val="0"/>
        <w:autoSpaceDN w:val="0"/>
        <w:adjustRightInd w:val="0"/>
        <w:spacing w:after="0" w:line="360" w:lineRule="auto"/>
        <w:ind w:firstLine="720"/>
        <w:jc w:val="both"/>
        <w:rPr>
          <w:rFonts w:ascii="Bookman Old Style" w:eastAsia="SimSun" w:hAnsi="Bookman Old Style" w:cs="Arial"/>
          <w:sz w:val="24"/>
          <w:szCs w:val="24"/>
        </w:rPr>
      </w:pPr>
    </w:p>
    <w:p w14:paraId="58CF48B3" w14:textId="77777777" w:rsidR="007C2AB5" w:rsidRDefault="007C2AB5" w:rsidP="007E100A">
      <w:pPr>
        <w:autoSpaceDE w:val="0"/>
        <w:autoSpaceDN w:val="0"/>
        <w:adjustRightInd w:val="0"/>
        <w:spacing w:after="0" w:line="360" w:lineRule="auto"/>
        <w:ind w:firstLine="720"/>
        <w:jc w:val="both"/>
        <w:rPr>
          <w:rFonts w:ascii="Bookman Old Style" w:eastAsia="SimSun" w:hAnsi="Bookman Old Style" w:cs="Arial"/>
          <w:sz w:val="24"/>
          <w:szCs w:val="24"/>
        </w:rPr>
      </w:pPr>
    </w:p>
    <w:p w14:paraId="58040EF0" w14:textId="77777777" w:rsidR="007C2AB5" w:rsidRDefault="007C2AB5" w:rsidP="007E100A">
      <w:pPr>
        <w:autoSpaceDE w:val="0"/>
        <w:autoSpaceDN w:val="0"/>
        <w:adjustRightInd w:val="0"/>
        <w:spacing w:after="0" w:line="360" w:lineRule="auto"/>
        <w:ind w:firstLine="720"/>
        <w:jc w:val="both"/>
        <w:rPr>
          <w:rFonts w:ascii="Bookman Old Style" w:eastAsia="SimSun" w:hAnsi="Bookman Old Style" w:cs="Arial"/>
          <w:sz w:val="24"/>
          <w:szCs w:val="24"/>
        </w:rPr>
      </w:pPr>
    </w:p>
    <w:p w14:paraId="496865C7" w14:textId="77777777" w:rsidR="007C2AB5" w:rsidRDefault="007C2AB5" w:rsidP="007E100A">
      <w:pPr>
        <w:autoSpaceDE w:val="0"/>
        <w:autoSpaceDN w:val="0"/>
        <w:adjustRightInd w:val="0"/>
        <w:spacing w:after="0" w:line="360" w:lineRule="auto"/>
        <w:ind w:firstLine="720"/>
        <w:jc w:val="both"/>
        <w:rPr>
          <w:rFonts w:ascii="Bookman Old Style" w:eastAsia="SimSun" w:hAnsi="Bookman Old Style" w:cs="Arial"/>
          <w:sz w:val="24"/>
          <w:szCs w:val="24"/>
        </w:rPr>
      </w:pPr>
    </w:p>
    <w:p w14:paraId="6B1941D0" w14:textId="6252D597" w:rsidR="00C162FB" w:rsidRPr="007E100A" w:rsidRDefault="00C162FB" w:rsidP="00C162FB">
      <w:pPr>
        <w:autoSpaceDE w:val="0"/>
        <w:autoSpaceDN w:val="0"/>
        <w:adjustRightInd w:val="0"/>
        <w:spacing w:after="0" w:line="360" w:lineRule="auto"/>
        <w:ind w:firstLine="720"/>
        <w:jc w:val="both"/>
        <w:rPr>
          <w:rFonts w:ascii="Bookman Old Style" w:eastAsia="SimSun" w:hAnsi="Bookman Old Style" w:cs="Arial"/>
          <w:sz w:val="24"/>
          <w:szCs w:val="24"/>
        </w:rPr>
        <w:sectPr w:rsidR="00C162FB" w:rsidRPr="007E100A" w:rsidSect="004830BF">
          <w:footerReference w:type="default" r:id="rId11"/>
          <w:pgSz w:w="18720" w:h="12240" w:orient="landscape" w:code="14"/>
          <w:pgMar w:top="1134" w:right="1418" w:bottom="1418" w:left="1418" w:header="567" w:footer="567" w:gutter="0"/>
          <w:pgNumType w:chapStyle="1"/>
          <w:cols w:space="720"/>
          <w:docGrid w:linePitch="360"/>
        </w:sectPr>
      </w:pPr>
    </w:p>
    <w:p w14:paraId="127D4DF5" w14:textId="7A87EA35" w:rsidR="008706D5" w:rsidRPr="00BC79C8" w:rsidRDefault="008706D5" w:rsidP="00206CCB">
      <w:pPr>
        <w:spacing w:after="0"/>
        <w:jc w:val="center"/>
        <w:rPr>
          <w:rFonts w:ascii="Bookman Old Style" w:hAnsi="Bookman Old Style"/>
          <w:b/>
          <w:bCs/>
          <w:color w:val="000000" w:themeColor="text1"/>
          <w:sz w:val="24"/>
          <w:szCs w:val="24"/>
          <w:lang w:val="fi-FI"/>
        </w:rPr>
      </w:pPr>
      <w:r w:rsidRPr="008706D5">
        <w:rPr>
          <w:rFonts w:ascii="Bookman Old Style" w:hAnsi="Bookman Old Style"/>
          <w:b/>
          <w:bCs/>
          <w:color w:val="000000" w:themeColor="text1"/>
          <w:sz w:val="24"/>
          <w:szCs w:val="24"/>
          <w:lang w:val="fi-FI"/>
        </w:rPr>
        <w:lastRenderedPageBreak/>
        <w:t xml:space="preserve">Tabel 4. </w:t>
      </w:r>
      <w:r w:rsidR="0028700D">
        <w:rPr>
          <w:rFonts w:ascii="Bookman Old Style" w:hAnsi="Bookman Old Style"/>
          <w:b/>
          <w:bCs/>
          <w:color w:val="000000" w:themeColor="text1"/>
          <w:sz w:val="24"/>
          <w:szCs w:val="24"/>
        </w:rPr>
        <w:t>3</w:t>
      </w:r>
      <w:r w:rsidRPr="008706D5">
        <w:rPr>
          <w:rFonts w:ascii="Bookman Old Style" w:hAnsi="Bookman Old Style"/>
          <w:b/>
          <w:bCs/>
          <w:color w:val="000000" w:themeColor="text1"/>
          <w:sz w:val="24"/>
          <w:szCs w:val="24"/>
          <w:lang w:val="fi-FI"/>
        </w:rPr>
        <w:br/>
        <w:t xml:space="preserve"> </w:t>
      </w:r>
      <w:r w:rsidR="00E22DB0">
        <w:rPr>
          <w:rFonts w:ascii="Bookman Old Style" w:hAnsi="Bookman Old Style"/>
          <w:b/>
          <w:bCs/>
          <w:color w:val="000000" w:themeColor="text1"/>
          <w:sz w:val="24"/>
          <w:szCs w:val="24"/>
          <w:lang w:val="fi-FI"/>
        </w:rPr>
        <w:t>Dukungan Program Daerah Terhadap Kegiatan Prioritas Utama</w:t>
      </w:r>
    </w:p>
    <w:tbl>
      <w:tblPr>
        <w:tblStyle w:val="TableGrid"/>
        <w:tblW w:w="16410" w:type="dxa"/>
        <w:tblLayout w:type="fixed"/>
        <w:tblLook w:val="04A0" w:firstRow="1" w:lastRow="0" w:firstColumn="1" w:lastColumn="0" w:noHBand="0" w:noVBand="1"/>
      </w:tblPr>
      <w:tblGrid>
        <w:gridCol w:w="3794"/>
        <w:gridCol w:w="567"/>
        <w:gridCol w:w="4819"/>
        <w:gridCol w:w="7230"/>
      </w:tblGrid>
      <w:tr w:rsidR="000F731C" w14:paraId="481AAA92" w14:textId="77777777" w:rsidTr="009434A5">
        <w:trPr>
          <w:trHeight w:val="328"/>
          <w:tblHeader/>
        </w:trPr>
        <w:tc>
          <w:tcPr>
            <w:tcW w:w="3794" w:type="dxa"/>
            <w:shd w:val="clear" w:color="auto" w:fill="B8CCE4" w:themeFill="accent1" w:themeFillTint="66"/>
            <w:vAlign w:val="center"/>
          </w:tcPr>
          <w:p w14:paraId="1FEB324D" w14:textId="44AB9DDD" w:rsidR="00BC79C8" w:rsidRPr="0008457B" w:rsidRDefault="00BC79C8" w:rsidP="009434A5">
            <w:pPr>
              <w:spacing w:after="0" w:line="240" w:lineRule="auto"/>
              <w:jc w:val="center"/>
              <w:rPr>
                <w:rFonts w:ascii="Bookman Old Style" w:hAnsi="Bookman Old Style"/>
                <w:b/>
                <w:bCs/>
                <w:sz w:val="24"/>
                <w:szCs w:val="24"/>
              </w:rPr>
            </w:pPr>
            <w:r w:rsidRPr="0008457B">
              <w:rPr>
                <w:rFonts w:ascii="Bookman Old Style" w:hAnsi="Bookman Old Style"/>
                <w:b/>
                <w:bCs/>
                <w:sz w:val="24"/>
                <w:szCs w:val="24"/>
              </w:rPr>
              <w:t>Prioritas Nasional</w:t>
            </w:r>
          </w:p>
        </w:tc>
        <w:tc>
          <w:tcPr>
            <w:tcW w:w="567" w:type="dxa"/>
            <w:shd w:val="clear" w:color="auto" w:fill="B8CCE4" w:themeFill="accent1" w:themeFillTint="66"/>
            <w:vAlign w:val="center"/>
          </w:tcPr>
          <w:p w14:paraId="1CF582BA" w14:textId="0D4A852A" w:rsidR="00BC79C8" w:rsidRPr="0008457B" w:rsidRDefault="00BC79C8" w:rsidP="009434A5">
            <w:pPr>
              <w:spacing w:after="0" w:line="240" w:lineRule="auto"/>
              <w:jc w:val="center"/>
              <w:rPr>
                <w:rFonts w:ascii="Bookman Old Style" w:hAnsi="Bookman Old Style"/>
                <w:b/>
                <w:bCs/>
                <w:sz w:val="24"/>
                <w:szCs w:val="24"/>
              </w:rPr>
            </w:pPr>
            <w:r w:rsidRPr="0008457B">
              <w:rPr>
                <w:rFonts w:ascii="Bookman Old Style" w:hAnsi="Bookman Old Style"/>
                <w:b/>
                <w:bCs/>
                <w:sz w:val="24"/>
                <w:szCs w:val="24"/>
              </w:rPr>
              <w:t>No</w:t>
            </w:r>
          </w:p>
        </w:tc>
        <w:tc>
          <w:tcPr>
            <w:tcW w:w="4819" w:type="dxa"/>
            <w:shd w:val="clear" w:color="auto" w:fill="B8CCE4" w:themeFill="accent1" w:themeFillTint="66"/>
            <w:vAlign w:val="center"/>
          </w:tcPr>
          <w:p w14:paraId="11A4C961" w14:textId="177B0A5D" w:rsidR="00BC79C8" w:rsidRPr="00A42311" w:rsidRDefault="00BC79C8" w:rsidP="009434A5">
            <w:pPr>
              <w:spacing w:after="0" w:line="240" w:lineRule="auto"/>
              <w:jc w:val="center"/>
              <w:rPr>
                <w:rFonts w:ascii="Bookman Old Style" w:hAnsi="Bookman Old Style"/>
                <w:b/>
                <w:bCs/>
                <w:sz w:val="24"/>
                <w:szCs w:val="24"/>
              </w:rPr>
            </w:pPr>
            <w:r w:rsidRPr="00A42311">
              <w:rPr>
                <w:rFonts w:ascii="Bookman Old Style" w:hAnsi="Bookman Old Style"/>
                <w:b/>
                <w:bCs/>
                <w:sz w:val="24"/>
                <w:szCs w:val="24"/>
              </w:rPr>
              <w:t>Kegiatan Prioritas Utama</w:t>
            </w:r>
          </w:p>
        </w:tc>
        <w:tc>
          <w:tcPr>
            <w:tcW w:w="7230" w:type="dxa"/>
            <w:shd w:val="clear" w:color="auto" w:fill="B8CCE4" w:themeFill="accent1" w:themeFillTint="66"/>
            <w:vAlign w:val="center"/>
          </w:tcPr>
          <w:p w14:paraId="79CE3D5D" w14:textId="742A8212" w:rsidR="00BC79C8" w:rsidRPr="0008457B" w:rsidRDefault="00BC79C8" w:rsidP="009434A5">
            <w:pPr>
              <w:spacing w:after="0" w:line="240" w:lineRule="auto"/>
              <w:jc w:val="center"/>
              <w:rPr>
                <w:rFonts w:ascii="Bookman Old Style" w:hAnsi="Bookman Old Style"/>
                <w:b/>
                <w:bCs/>
                <w:sz w:val="24"/>
                <w:szCs w:val="24"/>
              </w:rPr>
            </w:pPr>
            <w:r w:rsidRPr="0008457B">
              <w:rPr>
                <w:rFonts w:ascii="Bookman Old Style" w:hAnsi="Bookman Old Style"/>
                <w:b/>
                <w:bCs/>
                <w:sz w:val="24"/>
                <w:szCs w:val="24"/>
              </w:rPr>
              <w:t>Program RKPD</w:t>
            </w:r>
          </w:p>
        </w:tc>
      </w:tr>
      <w:tr w:rsidR="000F731C" w:rsidRPr="002E36BB" w14:paraId="373E6D52" w14:textId="77777777" w:rsidTr="000F731C">
        <w:tc>
          <w:tcPr>
            <w:tcW w:w="3794" w:type="dxa"/>
          </w:tcPr>
          <w:p w14:paraId="420E70BD" w14:textId="37E7193F" w:rsidR="00BC79C8" w:rsidRPr="0008457B" w:rsidRDefault="001024BE" w:rsidP="009434A5">
            <w:pPr>
              <w:spacing w:after="0" w:line="240" w:lineRule="auto"/>
              <w:jc w:val="both"/>
              <w:rPr>
                <w:rFonts w:ascii="Bookman Old Style" w:hAnsi="Bookman Old Style"/>
                <w:lang w:val="fi-FI"/>
              </w:rPr>
            </w:pPr>
            <w:r w:rsidRPr="0008457B">
              <w:rPr>
                <w:rFonts w:ascii="Bookman Old Style" w:hAnsi="Bookman Old Style"/>
                <w:lang w:val="fi-FI"/>
              </w:rPr>
              <w:t>Prioritas Nasional 1: Memperkokoh ideologi Pancasila, demokrasi, dan Hak Asasi Manusia (HAM);</w:t>
            </w:r>
          </w:p>
        </w:tc>
        <w:tc>
          <w:tcPr>
            <w:tcW w:w="567" w:type="dxa"/>
          </w:tcPr>
          <w:p w14:paraId="3F07EA5C" w14:textId="77C53E14" w:rsidR="00BC79C8" w:rsidRPr="0008457B" w:rsidRDefault="00EE679C" w:rsidP="009434A5">
            <w:pPr>
              <w:spacing w:after="0" w:line="240" w:lineRule="auto"/>
              <w:rPr>
                <w:rFonts w:ascii="Bookman Old Style" w:hAnsi="Bookman Old Style"/>
                <w:lang w:val="fi-FI"/>
              </w:rPr>
            </w:pPr>
            <w:r w:rsidRPr="0008457B">
              <w:rPr>
                <w:rFonts w:ascii="Bookman Old Style" w:hAnsi="Bookman Old Style"/>
                <w:lang w:val="fi-FI"/>
              </w:rPr>
              <w:t>1</w:t>
            </w:r>
          </w:p>
        </w:tc>
        <w:tc>
          <w:tcPr>
            <w:tcW w:w="4819" w:type="dxa"/>
          </w:tcPr>
          <w:p w14:paraId="2DB6B43F" w14:textId="112CC2F7" w:rsidR="00BC79C8" w:rsidRPr="00A42311" w:rsidRDefault="00EE679C" w:rsidP="009434A5">
            <w:pPr>
              <w:spacing w:after="0" w:line="240" w:lineRule="auto"/>
              <w:jc w:val="both"/>
              <w:rPr>
                <w:rFonts w:ascii="Bookman Old Style" w:hAnsi="Bookman Old Style"/>
                <w:lang w:val="en-ID"/>
              </w:rPr>
            </w:pPr>
            <w:r w:rsidRPr="00A42311">
              <w:rPr>
                <w:rFonts w:ascii="Bookman Old Style" w:hAnsi="Bookman Old Style"/>
              </w:rPr>
              <w:t>Penguatan Pers dan Media Massa yang Bertangung jawab, Edukatif, Jujur, Objektif, dan Sehat Industri (BEJO’S)</w:t>
            </w:r>
          </w:p>
        </w:tc>
        <w:tc>
          <w:tcPr>
            <w:tcW w:w="7230" w:type="dxa"/>
          </w:tcPr>
          <w:p w14:paraId="2A7731C9" w14:textId="06B7AA24" w:rsidR="00BC79C8" w:rsidRDefault="001669BB" w:rsidP="00B25891">
            <w:pPr>
              <w:pStyle w:val="ListParagraph"/>
              <w:numPr>
                <w:ilvl w:val="0"/>
                <w:numId w:val="44"/>
              </w:numPr>
              <w:spacing w:after="0" w:line="240" w:lineRule="auto"/>
              <w:ind w:left="323"/>
              <w:jc w:val="both"/>
              <w:rPr>
                <w:rFonts w:ascii="Bookman Old Style" w:hAnsi="Bookman Old Style"/>
                <w:lang w:val="en-ID"/>
              </w:rPr>
            </w:pPr>
            <w:r w:rsidRPr="001669BB">
              <w:rPr>
                <w:rFonts w:ascii="Bookman Old Style" w:hAnsi="Bookman Old Style"/>
                <w:lang w:val="en-ID"/>
              </w:rPr>
              <w:t>Program Peningkatan Ketenteraman Dan Ketertiban Umum</w:t>
            </w:r>
          </w:p>
          <w:p w14:paraId="7EF5F796" w14:textId="54463368" w:rsidR="001669BB" w:rsidRDefault="001669BB" w:rsidP="00B25891">
            <w:pPr>
              <w:pStyle w:val="ListParagraph"/>
              <w:numPr>
                <w:ilvl w:val="0"/>
                <w:numId w:val="44"/>
              </w:numPr>
              <w:spacing w:after="0" w:line="240" w:lineRule="auto"/>
              <w:ind w:left="323"/>
              <w:jc w:val="both"/>
              <w:rPr>
                <w:rFonts w:ascii="Bookman Old Style" w:hAnsi="Bookman Old Style"/>
                <w:lang w:val="fi-FI"/>
              </w:rPr>
            </w:pPr>
            <w:r w:rsidRPr="001669BB">
              <w:rPr>
                <w:rFonts w:ascii="Bookman Old Style" w:hAnsi="Bookman Old Style"/>
                <w:lang w:val="fi-FI"/>
              </w:rPr>
              <w:t>Program Pengelolaan Informasi Dan Komunikasi Publik</w:t>
            </w:r>
          </w:p>
          <w:p w14:paraId="74F349B4" w14:textId="3750B39A" w:rsidR="001669BB" w:rsidRDefault="001669BB" w:rsidP="00B25891">
            <w:pPr>
              <w:pStyle w:val="ListParagraph"/>
              <w:numPr>
                <w:ilvl w:val="0"/>
                <w:numId w:val="44"/>
              </w:numPr>
              <w:spacing w:after="0" w:line="240" w:lineRule="auto"/>
              <w:ind w:left="323"/>
              <w:jc w:val="both"/>
              <w:rPr>
                <w:rFonts w:ascii="Bookman Old Style" w:hAnsi="Bookman Old Style"/>
                <w:lang w:val="fi-FI"/>
              </w:rPr>
            </w:pPr>
            <w:r w:rsidRPr="001669BB">
              <w:rPr>
                <w:rFonts w:ascii="Bookman Old Style" w:hAnsi="Bookman Old Style"/>
                <w:lang w:val="fi-FI"/>
              </w:rPr>
              <w:t>Program Penunjang Urusan Pemerintahan Daerah Kabupaten/Kota</w:t>
            </w:r>
          </w:p>
          <w:p w14:paraId="78AC52C3" w14:textId="588E1B5C" w:rsidR="001669BB" w:rsidRDefault="001669BB" w:rsidP="00B25891">
            <w:pPr>
              <w:pStyle w:val="ListParagraph"/>
              <w:numPr>
                <w:ilvl w:val="0"/>
                <w:numId w:val="44"/>
              </w:numPr>
              <w:spacing w:after="0" w:line="240" w:lineRule="auto"/>
              <w:ind w:left="323"/>
              <w:jc w:val="both"/>
              <w:rPr>
                <w:rFonts w:ascii="Bookman Old Style" w:hAnsi="Bookman Old Style"/>
                <w:lang w:val="fi-FI"/>
              </w:rPr>
            </w:pPr>
            <w:r w:rsidRPr="001669BB">
              <w:rPr>
                <w:rFonts w:ascii="Bookman Old Style" w:hAnsi="Bookman Old Style"/>
                <w:lang w:val="fi-FI"/>
              </w:rPr>
              <w:t>Program Penguatan Ideologi Pancasila Dan Karakter Kebangsaan</w:t>
            </w:r>
          </w:p>
          <w:p w14:paraId="000F7015" w14:textId="7F165EE5" w:rsidR="001669BB" w:rsidRDefault="001669BB" w:rsidP="00B25891">
            <w:pPr>
              <w:pStyle w:val="ListParagraph"/>
              <w:numPr>
                <w:ilvl w:val="0"/>
                <w:numId w:val="44"/>
              </w:numPr>
              <w:spacing w:after="0" w:line="240" w:lineRule="auto"/>
              <w:ind w:left="323"/>
              <w:jc w:val="both"/>
              <w:rPr>
                <w:rFonts w:ascii="Bookman Old Style" w:hAnsi="Bookman Old Style"/>
                <w:lang w:val="fi-FI"/>
              </w:rPr>
            </w:pPr>
            <w:r w:rsidRPr="001669BB">
              <w:rPr>
                <w:rFonts w:ascii="Bookman Old Style" w:hAnsi="Bookman Old Style"/>
                <w:lang w:val="fi-FI"/>
              </w:rPr>
              <w:t>Program Pemberdayaan Dan Pengawasan Organisasi Kemasyarakatan</w:t>
            </w:r>
          </w:p>
          <w:p w14:paraId="552DB325" w14:textId="6FBE0A0F" w:rsidR="001669BB" w:rsidRPr="001669BB" w:rsidRDefault="001669BB" w:rsidP="00B25891">
            <w:pPr>
              <w:pStyle w:val="ListParagraph"/>
              <w:numPr>
                <w:ilvl w:val="0"/>
                <w:numId w:val="44"/>
              </w:numPr>
              <w:spacing w:after="0" w:line="240" w:lineRule="auto"/>
              <w:ind w:left="323"/>
              <w:jc w:val="both"/>
              <w:rPr>
                <w:rFonts w:ascii="Bookman Old Style" w:hAnsi="Bookman Old Style"/>
                <w:lang w:val="fi-FI"/>
              </w:rPr>
            </w:pPr>
            <w:r w:rsidRPr="001669BB">
              <w:rPr>
                <w:rFonts w:ascii="Bookman Old Style" w:hAnsi="Bookman Old Style"/>
                <w:lang w:val="fi-FI"/>
              </w:rPr>
              <w:t>Program Peningkatan Kewaspadaan Nasional Dan Peningkatan Kualitas Dan Fasilitasi Penanganan Konflik Sosial</w:t>
            </w:r>
          </w:p>
        </w:tc>
      </w:tr>
      <w:tr w:rsidR="009875D8" w:rsidRPr="00BC3E80" w14:paraId="74ABCFF9" w14:textId="77777777" w:rsidTr="000F731C">
        <w:tc>
          <w:tcPr>
            <w:tcW w:w="3794" w:type="dxa"/>
            <w:vMerge w:val="restart"/>
          </w:tcPr>
          <w:p w14:paraId="6471A86A" w14:textId="2DA3AE90" w:rsidR="009875D8" w:rsidRPr="001669BB" w:rsidRDefault="009875D8" w:rsidP="009434A5">
            <w:pPr>
              <w:spacing w:after="0" w:line="240" w:lineRule="auto"/>
              <w:jc w:val="both"/>
              <w:rPr>
                <w:rFonts w:ascii="Bookman Old Style" w:hAnsi="Bookman Old Style"/>
                <w:lang w:val="fi-FI"/>
              </w:rPr>
            </w:pPr>
            <w:r w:rsidRPr="001669BB">
              <w:rPr>
                <w:rFonts w:ascii="Bookman Old Style" w:hAnsi="Bookman Old Style"/>
                <w:lang w:val="fi-FI"/>
              </w:rPr>
              <w:t>Prioritas Nasional 2: Memantapkan sistem pertahanan keamanan negara dan mendorong kemandirian bangsa melalui swasembada pangan, energi, air, ekonomi syariah, ekonomi digital, ekonomi hijau, dan ekonomi biru;</w:t>
            </w:r>
          </w:p>
        </w:tc>
        <w:tc>
          <w:tcPr>
            <w:tcW w:w="567" w:type="dxa"/>
          </w:tcPr>
          <w:p w14:paraId="7756DE7E" w14:textId="292B28B4" w:rsidR="009875D8" w:rsidRPr="0008457B" w:rsidRDefault="009875D8" w:rsidP="009434A5">
            <w:pPr>
              <w:spacing w:after="0" w:line="240" w:lineRule="auto"/>
              <w:rPr>
                <w:rFonts w:ascii="Bookman Old Style" w:hAnsi="Bookman Old Style"/>
              </w:rPr>
            </w:pPr>
            <w:r w:rsidRPr="0008457B">
              <w:rPr>
                <w:rFonts w:ascii="Bookman Old Style" w:hAnsi="Bookman Old Style"/>
              </w:rPr>
              <w:t>2</w:t>
            </w:r>
          </w:p>
        </w:tc>
        <w:tc>
          <w:tcPr>
            <w:tcW w:w="4819" w:type="dxa"/>
          </w:tcPr>
          <w:p w14:paraId="5AA28EDE" w14:textId="2BD1B99E"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lang w:val="fi-FI"/>
              </w:rPr>
              <w:t>Pengembangan kawasan sentra produksi pangan (KSPP)/lumbung pangan lainnya</w:t>
            </w:r>
          </w:p>
        </w:tc>
        <w:tc>
          <w:tcPr>
            <w:tcW w:w="7230" w:type="dxa"/>
            <w:vMerge w:val="restart"/>
          </w:tcPr>
          <w:p w14:paraId="410E3C2C" w14:textId="438F884C" w:rsidR="009875D8" w:rsidRDefault="009875D8" w:rsidP="00B25891">
            <w:pPr>
              <w:pStyle w:val="ListParagraph"/>
              <w:numPr>
                <w:ilvl w:val="0"/>
                <w:numId w:val="45"/>
              </w:numPr>
              <w:spacing w:after="0" w:line="240" w:lineRule="auto"/>
              <w:ind w:left="323"/>
              <w:jc w:val="both"/>
              <w:rPr>
                <w:rFonts w:ascii="Bookman Old Style" w:hAnsi="Bookman Old Style"/>
              </w:rPr>
            </w:pPr>
            <w:r w:rsidRPr="001669BB">
              <w:rPr>
                <w:rFonts w:ascii="Bookman Old Style" w:hAnsi="Bookman Old Style"/>
              </w:rPr>
              <w:t>Program Pengembangan Sistem Dan Pengelolaan Persampahan Regional</w:t>
            </w:r>
          </w:p>
          <w:p w14:paraId="6F42D3B5" w14:textId="0647E7A3" w:rsidR="009875D8" w:rsidRDefault="009875D8" w:rsidP="00B25891">
            <w:pPr>
              <w:pStyle w:val="ListParagraph"/>
              <w:numPr>
                <w:ilvl w:val="0"/>
                <w:numId w:val="45"/>
              </w:numPr>
              <w:spacing w:after="0" w:line="240" w:lineRule="auto"/>
              <w:ind w:left="323"/>
              <w:jc w:val="both"/>
              <w:rPr>
                <w:rFonts w:ascii="Bookman Old Style" w:hAnsi="Bookman Old Style"/>
              </w:rPr>
            </w:pPr>
            <w:r w:rsidRPr="001669BB">
              <w:rPr>
                <w:rFonts w:ascii="Bookman Old Style" w:hAnsi="Bookman Old Style"/>
              </w:rPr>
              <w:t>Program Pengelolaan Dan Pengembangan Sistem Air Limbah</w:t>
            </w:r>
          </w:p>
          <w:p w14:paraId="0E530D69" w14:textId="552FF052" w:rsidR="009875D8" w:rsidRDefault="009875D8" w:rsidP="00B25891">
            <w:pPr>
              <w:pStyle w:val="ListParagraph"/>
              <w:numPr>
                <w:ilvl w:val="0"/>
                <w:numId w:val="45"/>
              </w:numPr>
              <w:spacing w:after="0" w:line="240" w:lineRule="auto"/>
              <w:ind w:left="323"/>
              <w:jc w:val="both"/>
              <w:rPr>
                <w:rFonts w:ascii="Bookman Old Style" w:hAnsi="Bookman Old Style"/>
              </w:rPr>
            </w:pPr>
            <w:r w:rsidRPr="001669BB">
              <w:rPr>
                <w:rFonts w:ascii="Bookman Old Style" w:hAnsi="Bookman Old Style"/>
              </w:rPr>
              <w:t>Program Penataan Bangunan Gedung</w:t>
            </w:r>
          </w:p>
          <w:p w14:paraId="3E301160" w14:textId="058B5652" w:rsidR="009875D8" w:rsidRDefault="009875D8" w:rsidP="00B25891">
            <w:pPr>
              <w:pStyle w:val="ListParagraph"/>
              <w:numPr>
                <w:ilvl w:val="0"/>
                <w:numId w:val="45"/>
              </w:numPr>
              <w:spacing w:after="0" w:line="240" w:lineRule="auto"/>
              <w:ind w:left="323"/>
              <w:jc w:val="both"/>
              <w:rPr>
                <w:rFonts w:ascii="Bookman Old Style" w:hAnsi="Bookman Old Style"/>
              </w:rPr>
            </w:pPr>
            <w:r w:rsidRPr="001669BB">
              <w:rPr>
                <w:rFonts w:ascii="Bookman Old Style" w:hAnsi="Bookman Old Style"/>
              </w:rPr>
              <w:t>Program Penataan Bangunan Dan Lingkungannya</w:t>
            </w:r>
          </w:p>
          <w:p w14:paraId="2090240F" w14:textId="09758A36" w:rsidR="009875D8" w:rsidRDefault="009875D8" w:rsidP="00B25891">
            <w:pPr>
              <w:pStyle w:val="ListParagraph"/>
              <w:numPr>
                <w:ilvl w:val="0"/>
                <w:numId w:val="45"/>
              </w:numPr>
              <w:spacing w:after="0" w:line="240" w:lineRule="auto"/>
              <w:ind w:left="323"/>
              <w:jc w:val="both"/>
              <w:rPr>
                <w:rFonts w:ascii="Bookman Old Style" w:hAnsi="Bookman Old Style"/>
              </w:rPr>
            </w:pPr>
            <w:r w:rsidRPr="001669BB">
              <w:rPr>
                <w:rFonts w:ascii="Bookman Old Style" w:hAnsi="Bookman Old Style"/>
              </w:rPr>
              <w:t>Program Penyelenggaraan Jalan</w:t>
            </w:r>
          </w:p>
          <w:p w14:paraId="224BEC14" w14:textId="2FB25D00" w:rsidR="009875D8" w:rsidRDefault="009875D8" w:rsidP="00B25891">
            <w:pPr>
              <w:pStyle w:val="ListParagraph"/>
              <w:numPr>
                <w:ilvl w:val="0"/>
                <w:numId w:val="45"/>
              </w:numPr>
              <w:spacing w:after="0" w:line="240" w:lineRule="auto"/>
              <w:ind w:left="323"/>
              <w:jc w:val="both"/>
              <w:rPr>
                <w:rFonts w:ascii="Bookman Old Style" w:hAnsi="Bookman Old Style"/>
              </w:rPr>
            </w:pPr>
            <w:r w:rsidRPr="001669BB">
              <w:rPr>
                <w:rFonts w:ascii="Bookman Old Style" w:hAnsi="Bookman Old Style"/>
              </w:rPr>
              <w:t>Program Pengembangan Jasa Konstruksi</w:t>
            </w:r>
          </w:p>
          <w:p w14:paraId="492C5D27" w14:textId="577D94EC" w:rsidR="009875D8" w:rsidRDefault="009875D8" w:rsidP="00B25891">
            <w:pPr>
              <w:pStyle w:val="ListParagraph"/>
              <w:numPr>
                <w:ilvl w:val="0"/>
                <w:numId w:val="45"/>
              </w:numPr>
              <w:spacing w:after="0" w:line="240" w:lineRule="auto"/>
              <w:ind w:left="323"/>
              <w:jc w:val="both"/>
              <w:rPr>
                <w:rFonts w:ascii="Bookman Old Style" w:hAnsi="Bookman Old Style"/>
              </w:rPr>
            </w:pPr>
            <w:r w:rsidRPr="001669BB">
              <w:rPr>
                <w:rFonts w:ascii="Bookman Old Style" w:hAnsi="Bookman Old Style"/>
              </w:rPr>
              <w:t>Program Penyelenggaraan Penataan Ruang</w:t>
            </w:r>
          </w:p>
          <w:p w14:paraId="7E8010CD" w14:textId="769454BF"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1669BB">
              <w:rPr>
                <w:rFonts w:ascii="Bookman Old Style" w:hAnsi="Bookman Old Style"/>
                <w:lang w:val="fi-FI"/>
              </w:rPr>
              <w:t>Program Pengelolaan Sumber Daya Ekonomi Untuk Kedaulatan Dan Kemandirian Pangan</w:t>
            </w:r>
          </w:p>
          <w:p w14:paraId="13353340" w14:textId="6C8D49AC"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Peningkatan Diversifikasi Dan Ketahanan Pangan Masyarakat</w:t>
            </w:r>
          </w:p>
          <w:p w14:paraId="349BD014" w14:textId="395D9D4E"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Penanganan Kerawanan Pangan</w:t>
            </w:r>
          </w:p>
          <w:p w14:paraId="2624D1CF" w14:textId="6092BD27"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Pengawasan Keamanan Pangan</w:t>
            </w:r>
          </w:p>
          <w:p w14:paraId="2CD5084C" w14:textId="64DA9830"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Pengelolaan Persampahan</w:t>
            </w:r>
          </w:p>
          <w:p w14:paraId="2B2D9DCD" w14:textId="6702B3A2"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Pengelolaan Perikanan Tangkap</w:t>
            </w:r>
          </w:p>
          <w:p w14:paraId="7370F4B1" w14:textId="68C02AEA"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Pengelolaan Perikanan Budidaya</w:t>
            </w:r>
          </w:p>
          <w:p w14:paraId="1B04E5F6" w14:textId="11FF8FC6"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Pengawasan Sumber Daya Kelautan Dan Perikanan</w:t>
            </w:r>
          </w:p>
          <w:p w14:paraId="47538D4B" w14:textId="460B4C77"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Pengolahan Dan Pemasaran Hasil Perikanan</w:t>
            </w:r>
          </w:p>
          <w:p w14:paraId="46F46277" w14:textId="0EB0B1A0"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Penyediaan Dan Pengembangan Sarana Pertanian</w:t>
            </w:r>
          </w:p>
          <w:p w14:paraId="4235E38C" w14:textId="75BA5E86"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t>Program Penyediaan Dan Pengembangan Prasarana Pertanian</w:t>
            </w:r>
          </w:p>
          <w:p w14:paraId="7D1B67FF" w14:textId="08BF3806" w:rsidR="009875D8" w:rsidRDefault="009875D8" w:rsidP="00B25891">
            <w:pPr>
              <w:pStyle w:val="ListParagraph"/>
              <w:numPr>
                <w:ilvl w:val="0"/>
                <w:numId w:val="45"/>
              </w:numPr>
              <w:spacing w:after="0" w:line="240" w:lineRule="auto"/>
              <w:ind w:left="323"/>
              <w:jc w:val="both"/>
              <w:rPr>
                <w:rFonts w:ascii="Bookman Old Style" w:hAnsi="Bookman Old Style"/>
                <w:lang w:val="fi-FI"/>
              </w:rPr>
            </w:pPr>
            <w:r w:rsidRPr="00BC3E80">
              <w:rPr>
                <w:rFonts w:ascii="Bookman Old Style" w:hAnsi="Bookman Old Style"/>
                <w:lang w:val="fi-FI"/>
              </w:rPr>
              <w:lastRenderedPageBreak/>
              <w:t>Program Pengendalian Kesehatan Hewan Dan Kesehatan Masyarakat Veteriner</w:t>
            </w:r>
          </w:p>
          <w:p w14:paraId="2CF3CB84" w14:textId="46502B51" w:rsidR="009875D8" w:rsidRDefault="009875D8" w:rsidP="00B25891">
            <w:pPr>
              <w:pStyle w:val="ListParagraph"/>
              <w:numPr>
                <w:ilvl w:val="0"/>
                <w:numId w:val="45"/>
              </w:numPr>
              <w:spacing w:after="0" w:line="240" w:lineRule="auto"/>
              <w:ind w:left="323"/>
              <w:jc w:val="both"/>
              <w:rPr>
                <w:rFonts w:ascii="Bookman Old Style" w:hAnsi="Bookman Old Style"/>
                <w:lang w:val="en-ID"/>
              </w:rPr>
            </w:pPr>
            <w:r w:rsidRPr="00BC3E80">
              <w:rPr>
                <w:rFonts w:ascii="Bookman Old Style" w:hAnsi="Bookman Old Style"/>
                <w:lang w:val="en-ID"/>
              </w:rPr>
              <w:t>Program Pengendalian Dan Penanggulangan Bencana Pertanian</w:t>
            </w:r>
          </w:p>
          <w:p w14:paraId="294FC7AC" w14:textId="207E247E" w:rsidR="009875D8" w:rsidRPr="00BC3E80" w:rsidRDefault="009875D8" w:rsidP="00B25891">
            <w:pPr>
              <w:pStyle w:val="ListParagraph"/>
              <w:numPr>
                <w:ilvl w:val="0"/>
                <w:numId w:val="45"/>
              </w:numPr>
              <w:spacing w:after="0" w:line="240" w:lineRule="auto"/>
              <w:ind w:left="323"/>
              <w:jc w:val="both"/>
              <w:rPr>
                <w:rFonts w:ascii="Bookman Old Style" w:hAnsi="Bookman Old Style"/>
                <w:lang w:val="en-ID"/>
              </w:rPr>
            </w:pPr>
            <w:r w:rsidRPr="00BC3E80">
              <w:rPr>
                <w:rFonts w:ascii="Bookman Old Style" w:hAnsi="Bookman Old Style"/>
                <w:lang w:val="en-ID"/>
              </w:rPr>
              <w:t>Program Penyuluhan Pertanian</w:t>
            </w:r>
          </w:p>
        </w:tc>
      </w:tr>
      <w:tr w:rsidR="009875D8" w:rsidRPr="00652843" w14:paraId="711113E8" w14:textId="77777777" w:rsidTr="000F731C">
        <w:tc>
          <w:tcPr>
            <w:tcW w:w="3794" w:type="dxa"/>
            <w:vMerge/>
          </w:tcPr>
          <w:p w14:paraId="6F0E12D7" w14:textId="77777777" w:rsidR="009875D8" w:rsidRPr="00BC3E80" w:rsidRDefault="009875D8" w:rsidP="009434A5">
            <w:pPr>
              <w:spacing w:after="0" w:line="240" w:lineRule="auto"/>
              <w:jc w:val="both"/>
              <w:rPr>
                <w:rFonts w:ascii="Bookman Old Style" w:hAnsi="Bookman Old Style"/>
                <w:lang w:val="en-ID"/>
              </w:rPr>
            </w:pPr>
          </w:p>
        </w:tc>
        <w:tc>
          <w:tcPr>
            <w:tcW w:w="567" w:type="dxa"/>
          </w:tcPr>
          <w:p w14:paraId="09F5AEAE" w14:textId="64EB8A69" w:rsidR="009875D8" w:rsidRPr="0008457B" w:rsidRDefault="009875D8" w:rsidP="009434A5">
            <w:pPr>
              <w:spacing w:after="0" w:line="240" w:lineRule="auto"/>
              <w:rPr>
                <w:rFonts w:ascii="Bookman Old Style" w:hAnsi="Bookman Old Style"/>
              </w:rPr>
            </w:pPr>
            <w:r w:rsidRPr="0008457B">
              <w:rPr>
                <w:rFonts w:ascii="Bookman Old Style" w:hAnsi="Bookman Old Style"/>
              </w:rPr>
              <w:t>3</w:t>
            </w:r>
          </w:p>
        </w:tc>
        <w:tc>
          <w:tcPr>
            <w:tcW w:w="4819" w:type="dxa"/>
          </w:tcPr>
          <w:p w14:paraId="313B0455" w14:textId="27CAA6CF" w:rsidR="009875D8" w:rsidRPr="00A42311" w:rsidRDefault="009875D8" w:rsidP="009434A5">
            <w:pPr>
              <w:spacing w:after="0" w:line="240" w:lineRule="auto"/>
              <w:jc w:val="both"/>
              <w:rPr>
                <w:rFonts w:ascii="Bookman Old Style" w:hAnsi="Bookman Old Style"/>
                <w:lang w:val="en-ID"/>
              </w:rPr>
            </w:pPr>
            <w:r w:rsidRPr="00A42311">
              <w:rPr>
                <w:rFonts w:ascii="Bookman Old Style" w:hAnsi="Bookman Old Style"/>
              </w:rPr>
              <w:t>Pembangunan pangan akuatik (</w:t>
            </w:r>
            <w:r w:rsidRPr="000F731C">
              <w:rPr>
                <w:rFonts w:ascii="Bookman Old Style" w:hAnsi="Bookman Old Style"/>
                <w:i/>
                <w:iCs/>
              </w:rPr>
              <w:t>blue</w:t>
            </w:r>
            <w:r w:rsidRPr="00A42311">
              <w:rPr>
                <w:rFonts w:ascii="Bookman Old Style" w:hAnsi="Bookman Old Style"/>
              </w:rPr>
              <w:t xml:space="preserve"> </w:t>
            </w:r>
            <w:r w:rsidRPr="000F731C">
              <w:rPr>
                <w:rFonts w:ascii="Bookman Old Style" w:hAnsi="Bookman Old Style"/>
                <w:i/>
                <w:iCs/>
              </w:rPr>
              <w:t>food</w:t>
            </w:r>
            <w:r w:rsidRPr="00A42311">
              <w:rPr>
                <w:rFonts w:ascii="Bookman Old Style" w:hAnsi="Bookman Old Style"/>
              </w:rPr>
              <w:t>)</w:t>
            </w:r>
          </w:p>
        </w:tc>
        <w:tc>
          <w:tcPr>
            <w:tcW w:w="7230" w:type="dxa"/>
            <w:vMerge/>
          </w:tcPr>
          <w:p w14:paraId="4021F06B" w14:textId="77777777" w:rsidR="009875D8" w:rsidRPr="00652843" w:rsidRDefault="009875D8" w:rsidP="009434A5">
            <w:pPr>
              <w:spacing w:after="0" w:line="240" w:lineRule="auto"/>
              <w:rPr>
                <w:rFonts w:ascii="Bookman Old Style" w:hAnsi="Bookman Old Style"/>
                <w:lang w:val="en-ID"/>
              </w:rPr>
            </w:pPr>
          </w:p>
        </w:tc>
      </w:tr>
      <w:tr w:rsidR="009875D8" w:rsidRPr="00EE679C" w14:paraId="689496B3" w14:textId="77777777" w:rsidTr="000F731C">
        <w:tc>
          <w:tcPr>
            <w:tcW w:w="3794" w:type="dxa"/>
            <w:vMerge/>
          </w:tcPr>
          <w:p w14:paraId="6CDAE5E9" w14:textId="77777777" w:rsidR="009875D8" w:rsidRPr="00652843" w:rsidRDefault="009875D8" w:rsidP="009434A5">
            <w:pPr>
              <w:spacing w:after="0" w:line="240" w:lineRule="auto"/>
              <w:jc w:val="both"/>
              <w:rPr>
                <w:rFonts w:ascii="Bookman Old Style" w:hAnsi="Bookman Old Style"/>
                <w:lang w:val="en-ID"/>
              </w:rPr>
            </w:pPr>
          </w:p>
        </w:tc>
        <w:tc>
          <w:tcPr>
            <w:tcW w:w="567" w:type="dxa"/>
          </w:tcPr>
          <w:p w14:paraId="24B31B19" w14:textId="3B29D5CE" w:rsidR="009875D8" w:rsidRPr="0008457B" w:rsidRDefault="009875D8" w:rsidP="009434A5">
            <w:pPr>
              <w:spacing w:after="0" w:line="240" w:lineRule="auto"/>
              <w:rPr>
                <w:rFonts w:ascii="Bookman Old Style" w:hAnsi="Bookman Old Style"/>
                <w:lang w:val="fi-FI"/>
              </w:rPr>
            </w:pPr>
            <w:r w:rsidRPr="0008457B">
              <w:rPr>
                <w:rFonts w:ascii="Bookman Old Style" w:hAnsi="Bookman Old Style"/>
                <w:lang w:val="fi-FI"/>
              </w:rPr>
              <w:t>4</w:t>
            </w:r>
          </w:p>
        </w:tc>
        <w:tc>
          <w:tcPr>
            <w:tcW w:w="4819" w:type="dxa"/>
          </w:tcPr>
          <w:p w14:paraId="062366E0" w14:textId="246E26D2"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rPr>
              <w:t>Pembangunan pangan hewani</w:t>
            </w:r>
          </w:p>
        </w:tc>
        <w:tc>
          <w:tcPr>
            <w:tcW w:w="7230" w:type="dxa"/>
            <w:vMerge/>
          </w:tcPr>
          <w:p w14:paraId="172E5C38" w14:textId="77777777" w:rsidR="009875D8" w:rsidRPr="0008457B" w:rsidRDefault="009875D8" w:rsidP="009434A5">
            <w:pPr>
              <w:spacing w:after="0" w:line="240" w:lineRule="auto"/>
              <w:rPr>
                <w:rFonts w:ascii="Bookman Old Style" w:hAnsi="Bookman Old Style"/>
                <w:lang w:val="fi-FI"/>
              </w:rPr>
            </w:pPr>
          </w:p>
        </w:tc>
      </w:tr>
      <w:tr w:rsidR="009875D8" w:rsidRPr="00EE679C" w14:paraId="15C93C3F" w14:textId="77777777" w:rsidTr="000F731C">
        <w:tc>
          <w:tcPr>
            <w:tcW w:w="3794" w:type="dxa"/>
            <w:vMerge/>
          </w:tcPr>
          <w:p w14:paraId="7DA59B0C" w14:textId="77777777" w:rsidR="009875D8" w:rsidRPr="0008457B" w:rsidRDefault="009875D8" w:rsidP="009434A5">
            <w:pPr>
              <w:spacing w:after="0" w:line="240" w:lineRule="auto"/>
              <w:jc w:val="both"/>
              <w:rPr>
                <w:rFonts w:ascii="Bookman Old Style" w:hAnsi="Bookman Old Style"/>
                <w:lang w:val="fi-FI"/>
              </w:rPr>
            </w:pPr>
          </w:p>
        </w:tc>
        <w:tc>
          <w:tcPr>
            <w:tcW w:w="567" w:type="dxa"/>
          </w:tcPr>
          <w:p w14:paraId="553A1484" w14:textId="4EFC1CBF" w:rsidR="009875D8" w:rsidRPr="0008457B" w:rsidRDefault="009875D8" w:rsidP="009434A5">
            <w:pPr>
              <w:spacing w:after="0" w:line="240" w:lineRule="auto"/>
              <w:rPr>
                <w:rFonts w:ascii="Bookman Old Style" w:hAnsi="Bookman Old Style"/>
                <w:lang w:val="fi-FI"/>
              </w:rPr>
            </w:pPr>
            <w:r w:rsidRPr="0008457B">
              <w:rPr>
                <w:rFonts w:ascii="Bookman Old Style" w:hAnsi="Bookman Old Style"/>
                <w:lang w:val="fi-FI"/>
              </w:rPr>
              <w:t>5</w:t>
            </w:r>
          </w:p>
        </w:tc>
        <w:tc>
          <w:tcPr>
            <w:tcW w:w="4819" w:type="dxa"/>
          </w:tcPr>
          <w:p w14:paraId="30320138" w14:textId="463AA14B"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rPr>
              <w:t>Pembangunan pangan lokal dan nabati</w:t>
            </w:r>
          </w:p>
        </w:tc>
        <w:tc>
          <w:tcPr>
            <w:tcW w:w="7230" w:type="dxa"/>
            <w:vMerge/>
          </w:tcPr>
          <w:p w14:paraId="09657F17" w14:textId="77777777" w:rsidR="009875D8" w:rsidRPr="0008457B" w:rsidRDefault="009875D8" w:rsidP="009434A5">
            <w:pPr>
              <w:spacing w:after="0" w:line="240" w:lineRule="auto"/>
              <w:rPr>
                <w:rFonts w:ascii="Bookman Old Style" w:hAnsi="Bookman Old Style"/>
                <w:lang w:val="fi-FI"/>
              </w:rPr>
            </w:pPr>
          </w:p>
        </w:tc>
      </w:tr>
      <w:tr w:rsidR="009875D8" w:rsidRPr="00652843" w14:paraId="55DC27E7" w14:textId="77777777" w:rsidTr="000F731C">
        <w:tc>
          <w:tcPr>
            <w:tcW w:w="3794" w:type="dxa"/>
            <w:vMerge/>
          </w:tcPr>
          <w:p w14:paraId="4BAE767B" w14:textId="77777777" w:rsidR="009875D8" w:rsidRPr="0008457B" w:rsidRDefault="009875D8" w:rsidP="009434A5">
            <w:pPr>
              <w:spacing w:after="0" w:line="240" w:lineRule="auto"/>
              <w:jc w:val="both"/>
              <w:rPr>
                <w:rFonts w:ascii="Bookman Old Style" w:hAnsi="Bookman Old Style"/>
                <w:lang w:val="fi-FI"/>
              </w:rPr>
            </w:pPr>
          </w:p>
        </w:tc>
        <w:tc>
          <w:tcPr>
            <w:tcW w:w="567" w:type="dxa"/>
          </w:tcPr>
          <w:p w14:paraId="7F042505" w14:textId="38E7AE38" w:rsidR="009875D8" w:rsidRPr="0008457B" w:rsidRDefault="009875D8" w:rsidP="009434A5">
            <w:pPr>
              <w:spacing w:after="0" w:line="240" w:lineRule="auto"/>
              <w:rPr>
                <w:rFonts w:ascii="Bookman Old Style" w:hAnsi="Bookman Old Style"/>
                <w:lang w:val="fi-FI"/>
              </w:rPr>
            </w:pPr>
            <w:r w:rsidRPr="0008457B">
              <w:rPr>
                <w:rFonts w:ascii="Bookman Old Style" w:hAnsi="Bookman Old Style"/>
                <w:lang w:val="fi-FI"/>
              </w:rPr>
              <w:t>6</w:t>
            </w:r>
          </w:p>
        </w:tc>
        <w:tc>
          <w:tcPr>
            <w:tcW w:w="4819" w:type="dxa"/>
          </w:tcPr>
          <w:p w14:paraId="5D0D36F0" w14:textId="7A1988F2" w:rsidR="009875D8" w:rsidRPr="00A42311" w:rsidRDefault="009875D8" w:rsidP="009434A5">
            <w:pPr>
              <w:spacing w:after="0" w:line="240" w:lineRule="auto"/>
              <w:jc w:val="both"/>
              <w:rPr>
                <w:rFonts w:ascii="Bookman Old Style" w:hAnsi="Bookman Old Style"/>
                <w:lang w:val="en-ID"/>
              </w:rPr>
            </w:pPr>
            <w:r w:rsidRPr="00A42311">
              <w:rPr>
                <w:rFonts w:ascii="Bookman Old Style" w:hAnsi="Bookman Old Style"/>
              </w:rPr>
              <w:t>Pengembangan SPAM terintegrasi hulu ke hilir</w:t>
            </w:r>
          </w:p>
        </w:tc>
        <w:tc>
          <w:tcPr>
            <w:tcW w:w="7230" w:type="dxa"/>
            <w:vMerge/>
          </w:tcPr>
          <w:p w14:paraId="5F01746B" w14:textId="77777777" w:rsidR="009875D8" w:rsidRPr="00652843" w:rsidRDefault="009875D8" w:rsidP="009434A5">
            <w:pPr>
              <w:spacing w:after="0" w:line="240" w:lineRule="auto"/>
              <w:rPr>
                <w:rFonts w:ascii="Bookman Old Style" w:hAnsi="Bookman Old Style"/>
                <w:lang w:val="en-ID"/>
              </w:rPr>
            </w:pPr>
          </w:p>
        </w:tc>
      </w:tr>
      <w:tr w:rsidR="009875D8" w:rsidRPr="00EE679C" w14:paraId="354B7744" w14:textId="77777777" w:rsidTr="000F731C">
        <w:tc>
          <w:tcPr>
            <w:tcW w:w="3794" w:type="dxa"/>
            <w:vMerge/>
          </w:tcPr>
          <w:p w14:paraId="58EF885D" w14:textId="77777777" w:rsidR="009875D8" w:rsidRPr="00652843" w:rsidRDefault="009875D8" w:rsidP="009434A5">
            <w:pPr>
              <w:spacing w:after="0" w:line="240" w:lineRule="auto"/>
              <w:jc w:val="both"/>
              <w:rPr>
                <w:rFonts w:ascii="Bookman Old Style" w:hAnsi="Bookman Old Style"/>
                <w:lang w:val="en-ID"/>
              </w:rPr>
            </w:pPr>
          </w:p>
        </w:tc>
        <w:tc>
          <w:tcPr>
            <w:tcW w:w="567" w:type="dxa"/>
          </w:tcPr>
          <w:p w14:paraId="784F38E4" w14:textId="2B13643A" w:rsidR="009875D8" w:rsidRPr="0008457B" w:rsidRDefault="009875D8" w:rsidP="009434A5">
            <w:pPr>
              <w:spacing w:after="0" w:line="240" w:lineRule="auto"/>
              <w:rPr>
                <w:rFonts w:ascii="Bookman Old Style" w:hAnsi="Bookman Old Style"/>
                <w:lang w:val="fi-FI"/>
              </w:rPr>
            </w:pPr>
            <w:r w:rsidRPr="0008457B">
              <w:rPr>
                <w:rFonts w:ascii="Bookman Old Style" w:hAnsi="Bookman Old Style"/>
                <w:lang w:val="fi-FI"/>
              </w:rPr>
              <w:t>7</w:t>
            </w:r>
          </w:p>
        </w:tc>
        <w:tc>
          <w:tcPr>
            <w:tcW w:w="4819" w:type="dxa"/>
          </w:tcPr>
          <w:p w14:paraId="12466C41" w14:textId="57C85C55" w:rsidR="009875D8" w:rsidRPr="00A42311" w:rsidRDefault="009875D8" w:rsidP="009434A5">
            <w:pPr>
              <w:spacing w:after="0" w:line="240" w:lineRule="auto"/>
              <w:jc w:val="both"/>
              <w:rPr>
                <w:rFonts w:ascii="Bookman Old Style" w:hAnsi="Bookman Old Style"/>
                <w:lang w:val="en-ID"/>
              </w:rPr>
            </w:pPr>
            <w:r w:rsidRPr="00A42311">
              <w:rPr>
                <w:rFonts w:ascii="Bookman Old Style" w:hAnsi="Bookman Old Style"/>
              </w:rPr>
              <w:t xml:space="preserve">Penyediaan dan pengawasan sanitasi aman, berkelanjutan, dan berketahanan iklim berbasis </w:t>
            </w:r>
            <w:r w:rsidR="000F731C" w:rsidRPr="000F731C">
              <w:rPr>
                <w:rFonts w:ascii="Bookman Old Style" w:hAnsi="Bookman Old Style"/>
                <w:i/>
                <w:iCs/>
              </w:rPr>
              <w:t>Citywide Inclusive Sanitation</w:t>
            </w:r>
            <w:r w:rsidR="000F731C">
              <w:rPr>
                <w:rFonts w:ascii="Bookman Old Style" w:hAnsi="Bookman Old Style"/>
              </w:rPr>
              <w:t xml:space="preserve"> (</w:t>
            </w:r>
            <w:r w:rsidRPr="00A42311">
              <w:rPr>
                <w:rFonts w:ascii="Bookman Old Style" w:hAnsi="Bookman Old Style"/>
              </w:rPr>
              <w:t>CWIS</w:t>
            </w:r>
            <w:r w:rsidR="000F731C">
              <w:rPr>
                <w:rFonts w:ascii="Bookman Old Style" w:hAnsi="Bookman Old Style"/>
              </w:rPr>
              <w:t>)</w:t>
            </w:r>
          </w:p>
        </w:tc>
        <w:tc>
          <w:tcPr>
            <w:tcW w:w="7230" w:type="dxa"/>
            <w:vMerge/>
          </w:tcPr>
          <w:p w14:paraId="32B3C2F8" w14:textId="77777777" w:rsidR="009875D8" w:rsidRPr="0008457B" w:rsidRDefault="009875D8" w:rsidP="009434A5">
            <w:pPr>
              <w:spacing w:after="0" w:line="240" w:lineRule="auto"/>
              <w:rPr>
                <w:rFonts w:ascii="Bookman Old Style" w:hAnsi="Bookman Old Style"/>
                <w:lang w:val="en-ID"/>
              </w:rPr>
            </w:pPr>
          </w:p>
        </w:tc>
      </w:tr>
      <w:tr w:rsidR="009875D8" w:rsidRPr="00EE679C" w14:paraId="46E16237" w14:textId="77777777" w:rsidTr="000F731C">
        <w:tc>
          <w:tcPr>
            <w:tcW w:w="3794" w:type="dxa"/>
            <w:vMerge/>
          </w:tcPr>
          <w:p w14:paraId="68CFC93D" w14:textId="77777777" w:rsidR="009875D8" w:rsidRPr="0008457B" w:rsidRDefault="009875D8" w:rsidP="009434A5">
            <w:pPr>
              <w:spacing w:after="0" w:line="240" w:lineRule="auto"/>
              <w:jc w:val="both"/>
              <w:rPr>
                <w:rFonts w:ascii="Bookman Old Style" w:hAnsi="Bookman Old Style"/>
                <w:lang w:val="en-ID"/>
              </w:rPr>
            </w:pPr>
          </w:p>
        </w:tc>
        <w:tc>
          <w:tcPr>
            <w:tcW w:w="567" w:type="dxa"/>
          </w:tcPr>
          <w:p w14:paraId="0668294B" w14:textId="21F8BC4B" w:rsidR="009875D8" w:rsidRPr="0008457B" w:rsidRDefault="009875D8" w:rsidP="009434A5">
            <w:pPr>
              <w:spacing w:after="0" w:line="240" w:lineRule="auto"/>
              <w:rPr>
                <w:rFonts w:ascii="Bookman Old Style" w:hAnsi="Bookman Old Style"/>
                <w:lang w:val="en-ID"/>
              </w:rPr>
            </w:pPr>
            <w:r w:rsidRPr="0008457B">
              <w:rPr>
                <w:rFonts w:ascii="Bookman Old Style" w:hAnsi="Bookman Old Style"/>
                <w:lang w:val="en-ID"/>
              </w:rPr>
              <w:t>8</w:t>
            </w:r>
          </w:p>
        </w:tc>
        <w:tc>
          <w:tcPr>
            <w:tcW w:w="4819" w:type="dxa"/>
          </w:tcPr>
          <w:p w14:paraId="6504C696" w14:textId="195387F3" w:rsidR="009875D8" w:rsidRPr="00A42311" w:rsidRDefault="009875D8" w:rsidP="009434A5">
            <w:pPr>
              <w:spacing w:after="0" w:line="240" w:lineRule="auto"/>
              <w:jc w:val="both"/>
              <w:rPr>
                <w:rFonts w:ascii="Bookman Old Style" w:hAnsi="Bookman Old Style"/>
                <w:lang w:val="en-ID"/>
              </w:rPr>
            </w:pPr>
            <w:r w:rsidRPr="00A42311">
              <w:rPr>
                <w:rFonts w:ascii="Bookman Old Style" w:hAnsi="Bookman Old Style"/>
              </w:rPr>
              <w:t>Penguatan faktor pendukung ekonomi digital</w:t>
            </w:r>
          </w:p>
        </w:tc>
        <w:tc>
          <w:tcPr>
            <w:tcW w:w="7230" w:type="dxa"/>
            <w:vMerge/>
          </w:tcPr>
          <w:p w14:paraId="03434602" w14:textId="77777777" w:rsidR="009875D8" w:rsidRPr="0008457B" w:rsidRDefault="009875D8" w:rsidP="009434A5">
            <w:pPr>
              <w:spacing w:after="0" w:line="240" w:lineRule="auto"/>
              <w:rPr>
                <w:rFonts w:ascii="Bookman Old Style" w:hAnsi="Bookman Old Style"/>
                <w:lang w:val="en-ID"/>
              </w:rPr>
            </w:pPr>
          </w:p>
        </w:tc>
      </w:tr>
      <w:tr w:rsidR="009875D8" w:rsidRPr="00EE679C" w14:paraId="5F9814E6" w14:textId="77777777" w:rsidTr="000F731C">
        <w:tc>
          <w:tcPr>
            <w:tcW w:w="3794" w:type="dxa"/>
            <w:vMerge/>
          </w:tcPr>
          <w:p w14:paraId="6872C1B3" w14:textId="77777777" w:rsidR="009875D8" w:rsidRPr="0008457B" w:rsidRDefault="009875D8" w:rsidP="009434A5">
            <w:pPr>
              <w:spacing w:after="0" w:line="240" w:lineRule="auto"/>
              <w:jc w:val="both"/>
              <w:rPr>
                <w:rFonts w:ascii="Bookman Old Style" w:hAnsi="Bookman Old Style"/>
                <w:lang w:val="en-ID"/>
              </w:rPr>
            </w:pPr>
          </w:p>
        </w:tc>
        <w:tc>
          <w:tcPr>
            <w:tcW w:w="567" w:type="dxa"/>
          </w:tcPr>
          <w:p w14:paraId="157DDE8D" w14:textId="5E5C5E10" w:rsidR="009875D8" w:rsidRPr="0008457B" w:rsidRDefault="009875D8" w:rsidP="009434A5">
            <w:pPr>
              <w:spacing w:after="0" w:line="240" w:lineRule="auto"/>
              <w:rPr>
                <w:rFonts w:ascii="Bookman Old Style" w:hAnsi="Bookman Old Style"/>
                <w:lang w:val="en-ID"/>
              </w:rPr>
            </w:pPr>
            <w:r w:rsidRPr="0008457B">
              <w:rPr>
                <w:rFonts w:ascii="Bookman Old Style" w:hAnsi="Bookman Old Style"/>
                <w:lang w:val="en-ID"/>
              </w:rPr>
              <w:t>9</w:t>
            </w:r>
          </w:p>
        </w:tc>
        <w:tc>
          <w:tcPr>
            <w:tcW w:w="4819" w:type="dxa"/>
          </w:tcPr>
          <w:p w14:paraId="18CF77A1" w14:textId="0177097F" w:rsidR="009875D8" w:rsidRPr="00A42311" w:rsidRDefault="009875D8" w:rsidP="009434A5">
            <w:pPr>
              <w:spacing w:after="0" w:line="240" w:lineRule="auto"/>
              <w:jc w:val="both"/>
              <w:rPr>
                <w:rFonts w:ascii="Bookman Old Style" w:hAnsi="Bookman Old Style"/>
                <w:lang w:val="en-ID"/>
              </w:rPr>
            </w:pPr>
            <w:r w:rsidRPr="00A42311">
              <w:rPr>
                <w:rFonts w:ascii="Bookman Old Style" w:hAnsi="Bookman Old Style"/>
              </w:rPr>
              <w:t>Peningkatan pengelolaan kualitas air sungai dan danau</w:t>
            </w:r>
          </w:p>
        </w:tc>
        <w:tc>
          <w:tcPr>
            <w:tcW w:w="7230" w:type="dxa"/>
            <w:vMerge/>
          </w:tcPr>
          <w:p w14:paraId="6A2D1C00" w14:textId="77777777" w:rsidR="009875D8" w:rsidRPr="0008457B" w:rsidRDefault="009875D8" w:rsidP="009434A5">
            <w:pPr>
              <w:spacing w:after="0" w:line="240" w:lineRule="auto"/>
              <w:rPr>
                <w:rFonts w:ascii="Bookman Old Style" w:hAnsi="Bookman Old Style"/>
                <w:lang w:val="en-ID"/>
              </w:rPr>
            </w:pPr>
          </w:p>
        </w:tc>
      </w:tr>
      <w:tr w:rsidR="009875D8" w:rsidRPr="002E36BB" w14:paraId="36BEA8FF" w14:textId="77777777" w:rsidTr="000F731C">
        <w:tc>
          <w:tcPr>
            <w:tcW w:w="3794" w:type="dxa"/>
            <w:vMerge/>
          </w:tcPr>
          <w:p w14:paraId="0E98BE69" w14:textId="77777777" w:rsidR="009875D8" w:rsidRPr="0008457B" w:rsidRDefault="009875D8" w:rsidP="009434A5">
            <w:pPr>
              <w:spacing w:after="0" w:line="240" w:lineRule="auto"/>
              <w:jc w:val="both"/>
              <w:rPr>
                <w:rFonts w:ascii="Bookman Old Style" w:hAnsi="Bookman Old Style"/>
                <w:lang w:val="en-ID"/>
              </w:rPr>
            </w:pPr>
          </w:p>
        </w:tc>
        <w:tc>
          <w:tcPr>
            <w:tcW w:w="567" w:type="dxa"/>
          </w:tcPr>
          <w:p w14:paraId="14CD6D3B" w14:textId="2081E07A" w:rsidR="009875D8" w:rsidRPr="0008457B" w:rsidRDefault="009875D8" w:rsidP="009434A5">
            <w:pPr>
              <w:spacing w:after="0" w:line="240" w:lineRule="auto"/>
              <w:rPr>
                <w:rFonts w:ascii="Bookman Old Style" w:hAnsi="Bookman Old Style"/>
                <w:lang w:val="en-ID"/>
              </w:rPr>
            </w:pPr>
            <w:r w:rsidRPr="0008457B">
              <w:rPr>
                <w:rFonts w:ascii="Bookman Old Style" w:hAnsi="Bookman Old Style"/>
                <w:lang w:val="en-ID"/>
              </w:rPr>
              <w:t>10</w:t>
            </w:r>
          </w:p>
        </w:tc>
        <w:tc>
          <w:tcPr>
            <w:tcW w:w="4819" w:type="dxa"/>
          </w:tcPr>
          <w:p w14:paraId="27E434EB" w14:textId="6D651245"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lang w:val="fi-FI"/>
              </w:rPr>
              <w:t>Perubahan perilaku dan penguatan tata kelola persampahan</w:t>
            </w:r>
          </w:p>
        </w:tc>
        <w:tc>
          <w:tcPr>
            <w:tcW w:w="7230" w:type="dxa"/>
            <w:vMerge/>
          </w:tcPr>
          <w:p w14:paraId="78CEF5F5" w14:textId="77777777" w:rsidR="009875D8" w:rsidRPr="00652843" w:rsidRDefault="009875D8" w:rsidP="009434A5">
            <w:pPr>
              <w:spacing w:after="0" w:line="240" w:lineRule="auto"/>
              <w:rPr>
                <w:rFonts w:ascii="Bookman Old Style" w:hAnsi="Bookman Old Style"/>
                <w:lang w:val="fi-FI"/>
              </w:rPr>
            </w:pPr>
          </w:p>
        </w:tc>
      </w:tr>
      <w:tr w:rsidR="009875D8" w:rsidRPr="002E36BB" w14:paraId="5B225C10" w14:textId="77777777" w:rsidTr="000F731C">
        <w:tc>
          <w:tcPr>
            <w:tcW w:w="3794" w:type="dxa"/>
            <w:vMerge/>
          </w:tcPr>
          <w:p w14:paraId="4B66152E" w14:textId="77777777" w:rsidR="009875D8" w:rsidRPr="00652843" w:rsidRDefault="009875D8" w:rsidP="009434A5">
            <w:pPr>
              <w:spacing w:after="0" w:line="240" w:lineRule="auto"/>
              <w:jc w:val="both"/>
              <w:rPr>
                <w:rFonts w:ascii="Bookman Old Style" w:hAnsi="Bookman Old Style"/>
                <w:lang w:val="fi-FI"/>
              </w:rPr>
            </w:pPr>
          </w:p>
        </w:tc>
        <w:tc>
          <w:tcPr>
            <w:tcW w:w="567" w:type="dxa"/>
          </w:tcPr>
          <w:p w14:paraId="264757AF" w14:textId="1746AFF0" w:rsidR="009875D8" w:rsidRPr="0008457B" w:rsidRDefault="009875D8" w:rsidP="009434A5">
            <w:pPr>
              <w:spacing w:after="0" w:line="240" w:lineRule="auto"/>
              <w:rPr>
                <w:rFonts w:ascii="Bookman Old Style" w:hAnsi="Bookman Old Style"/>
                <w:lang w:val="en-ID"/>
              </w:rPr>
            </w:pPr>
            <w:r w:rsidRPr="0008457B">
              <w:rPr>
                <w:rFonts w:ascii="Bookman Old Style" w:hAnsi="Bookman Old Style"/>
                <w:lang w:val="en-ID"/>
              </w:rPr>
              <w:t>11</w:t>
            </w:r>
          </w:p>
        </w:tc>
        <w:tc>
          <w:tcPr>
            <w:tcW w:w="4819" w:type="dxa"/>
          </w:tcPr>
          <w:p w14:paraId="19FBA37A" w14:textId="597AC7B8"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lang w:val="fi-FI"/>
              </w:rPr>
              <w:t>Peningkatan pengumpulan dan pengelolaan sampah serta pemrosesan residu di TPA/LUR</w:t>
            </w:r>
          </w:p>
        </w:tc>
        <w:tc>
          <w:tcPr>
            <w:tcW w:w="7230" w:type="dxa"/>
            <w:vMerge/>
          </w:tcPr>
          <w:p w14:paraId="65BB3D0F" w14:textId="77777777" w:rsidR="009875D8" w:rsidRPr="00652843" w:rsidRDefault="009875D8" w:rsidP="009434A5">
            <w:pPr>
              <w:spacing w:after="0" w:line="240" w:lineRule="auto"/>
              <w:rPr>
                <w:rFonts w:ascii="Bookman Old Style" w:hAnsi="Bookman Old Style"/>
                <w:lang w:val="fi-FI"/>
              </w:rPr>
            </w:pPr>
          </w:p>
        </w:tc>
      </w:tr>
      <w:tr w:rsidR="009875D8" w:rsidRPr="00BC3E80" w14:paraId="0DE6D2E0" w14:textId="77777777" w:rsidTr="000F731C">
        <w:tc>
          <w:tcPr>
            <w:tcW w:w="3794" w:type="dxa"/>
            <w:vMerge w:val="restart"/>
          </w:tcPr>
          <w:p w14:paraId="1CB1D5CC" w14:textId="1FFB855E" w:rsidR="009875D8" w:rsidRPr="00652843" w:rsidRDefault="009875D8" w:rsidP="009434A5">
            <w:pPr>
              <w:spacing w:after="0" w:line="240" w:lineRule="auto"/>
              <w:jc w:val="both"/>
              <w:rPr>
                <w:rFonts w:ascii="Bookman Old Style" w:hAnsi="Bookman Old Style"/>
                <w:lang w:val="fi-FI"/>
              </w:rPr>
            </w:pPr>
            <w:r w:rsidRPr="00652843">
              <w:rPr>
                <w:rFonts w:ascii="Bookman Old Style" w:hAnsi="Bookman Old Style"/>
                <w:lang w:val="fi-FI"/>
              </w:rPr>
              <w:t>Prioritas Nasional 3: Melanjutkan pengembangan infrastruktur dan meningkatkan lapangan kerja yang berkualitas, mendorong kewirausahaan, mengembangkan industri kreatif serta mengembangkan agromaritim industri di sentra produksi melalui peran aktif koperasi;</w:t>
            </w:r>
          </w:p>
        </w:tc>
        <w:tc>
          <w:tcPr>
            <w:tcW w:w="567" w:type="dxa"/>
          </w:tcPr>
          <w:p w14:paraId="6D63A310" w14:textId="54CCBA91" w:rsidR="009875D8" w:rsidRPr="0008457B" w:rsidRDefault="00004399" w:rsidP="009434A5">
            <w:pPr>
              <w:spacing w:after="0" w:line="240" w:lineRule="auto"/>
              <w:rPr>
                <w:rFonts w:ascii="Bookman Old Style" w:hAnsi="Bookman Old Style"/>
              </w:rPr>
            </w:pPr>
            <w:r>
              <w:rPr>
                <w:rFonts w:ascii="Bookman Old Style" w:hAnsi="Bookman Old Style"/>
              </w:rPr>
              <w:t>12</w:t>
            </w:r>
          </w:p>
        </w:tc>
        <w:tc>
          <w:tcPr>
            <w:tcW w:w="4819" w:type="dxa"/>
          </w:tcPr>
          <w:p w14:paraId="2273803F" w14:textId="7F0C9AF0"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lang w:val="fi-FI"/>
              </w:rPr>
              <w:t>Penguatan ekosistem aplikasi dan Gim</w:t>
            </w:r>
          </w:p>
        </w:tc>
        <w:tc>
          <w:tcPr>
            <w:tcW w:w="7230" w:type="dxa"/>
            <w:vMerge w:val="restart"/>
          </w:tcPr>
          <w:p w14:paraId="3486FBEF" w14:textId="1375B52B" w:rsidR="009875D8" w:rsidRDefault="009875D8" w:rsidP="00B25891">
            <w:pPr>
              <w:pStyle w:val="ListParagraph"/>
              <w:numPr>
                <w:ilvl w:val="0"/>
                <w:numId w:val="46"/>
              </w:numPr>
              <w:spacing w:after="0" w:line="240" w:lineRule="auto"/>
              <w:ind w:left="323"/>
              <w:jc w:val="both"/>
              <w:rPr>
                <w:rFonts w:ascii="Bookman Old Style" w:hAnsi="Bookman Old Style"/>
              </w:rPr>
            </w:pPr>
            <w:r w:rsidRPr="00BC3E80">
              <w:rPr>
                <w:rFonts w:ascii="Bookman Old Style" w:hAnsi="Bookman Old Style"/>
              </w:rPr>
              <w:t>Program Penyelesaian Sengketa Tanah Garapan</w:t>
            </w:r>
          </w:p>
          <w:p w14:paraId="43D5EF5D" w14:textId="03720908" w:rsidR="009875D8" w:rsidRDefault="009875D8" w:rsidP="00B25891">
            <w:pPr>
              <w:pStyle w:val="ListParagraph"/>
              <w:numPr>
                <w:ilvl w:val="0"/>
                <w:numId w:val="46"/>
              </w:numPr>
              <w:spacing w:after="0" w:line="240" w:lineRule="auto"/>
              <w:ind w:left="323"/>
              <w:jc w:val="both"/>
              <w:rPr>
                <w:rFonts w:ascii="Bookman Old Style" w:hAnsi="Bookman Old Style"/>
              </w:rPr>
            </w:pPr>
            <w:r w:rsidRPr="00BC3E80">
              <w:rPr>
                <w:rFonts w:ascii="Bookman Old Style" w:hAnsi="Bookman Old Style"/>
              </w:rPr>
              <w:t>Program Penyelesaian Ganti Kerugian Dan Santunan Tanah Untuk Pembangunan</w:t>
            </w:r>
          </w:p>
          <w:p w14:paraId="20AFD14D" w14:textId="1B23E428" w:rsidR="009875D8" w:rsidRDefault="009875D8" w:rsidP="00B25891">
            <w:pPr>
              <w:pStyle w:val="ListParagraph"/>
              <w:numPr>
                <w:ilvl w:val="0"/>
                <w:numId w:val="46"/>
              </w:numPr>
              <w:spacing w:after="0" w:line="240" w:lineRule="auto"/>
              <w:ind w:left="323"/>
              <w:jc w:val="both"/>
              <w:rPr>
                <w:rFonts w:ascii="Bookman Old Style" w:hAnsi="Bookman Old Style"/>
              </w:rPr>
            </w:pPr>
            <w:r w:rsidRPr="00BC3E80">
              <w:rPr>
                <w:rFonts w:ascii="Bookman Old Style" w:hAnsi="Bookman Old Style"/>
              </w:rPr>
              <w:t>Program Redistribusi Tanah, Dan Ganti Kerugian Program Tanah Kelebihan Maksimum Dan Tanah Absentee</w:t>
            </w:r>
          </w:p>
          <w:p w14:paraId="3A25B1E4" w14:textId="022E471B" w:rsidR="009875D8" w:rsidRDefault="009875D8" w:rsidP="00B25891">
            <w:pPr>
              <w:pStyle w:val="ListParagraph"/>
              <w:numPr>
                <w:ilvl w:val="0"/>
                <w:numId w:val="46"/>
              </w:numPr>
              <w:spacing w:after="0" w:line="240" w:lineRule="auto"/>
              <w:ind w:left="323"/>
              <w:jc w:val="both"/>
              <w:rPr>
                <w:rFonts w:ascii="Bookman Old Style" w:hAnsi="Bookman Old Style"/>
                <w:lang w:val="fi-FI"/>
              </w:rPr>
            </w:pPr>
            <w:r w:rsidRPr="00BC3E80">
              <w:rPr>
                <w:rFonts w:ascii="Bookman Old Style" w:hAnsi="Bookman Old Style"/>
                <w:lang w:val="fi-FI"/>
              </w:rPr>
              <w:t>Program Penyelenggaraan Lalu Lintas Dan Angkutan Jalan (L</w:t>
            </w:r>
            <w:r w:rsidR="00A1789D">
              <w:rPr>
                <w:rFonts w:ascii="Bookman Old Style" w:hAnsi="Bookman Old Style"/>
                <w:lang w:val="fi-FI"/>
              </w:rPr>
              <w:t>LAJ</w:t>
            </w:r>
            <w:r w:rsidRPr="00BC3E80">
              <w:rPr>
                <w:rFonts w:ascii="Bookman Old Style" w:hAnsi="Bookman Old Style"/>
                <w:lang w:val="fi-FI"/>
              </w:rPr>
              <w:t>)</w:t>
            </w:r>
          </w:p>
          <w:p w14:paraId="3898CC84" w14:textId="457D3F8A" w:rsidR="009875D8" w:rsidRDefault="009875D8" w:rsidP="00B25891">
            <w:pPr>
              <w:pStyle w:val="ListParagraph"/>
              <w:numPr>
                <w:ilvl w:val="0"/>
                <w:numId w:val="46"/>
              </w:numPr>
              <w:spacing w:after="0" w:line="240" w:lineRule="auto"/>
              <w:ind w:left="323"/>
              <w:jc w:val="both"/>
              <w:rPr>
                <w:rFonts w:ascii="Bookman Old Style" w:hAnsi="Bookman Old Style"/>
                <w:lang w:val="fi-FI"/>
              </w:rPr>
            </w:pPr>
            <w:r w:rsidRPr="00BC3E80">
              <w:rPr>
                <w:rFonts w:ascii="Bookman Old Style" w:hAnsi="Bookman Old Style"/>
                <w:lang w:val="fi-FI"/>
              </w:rPr>
              <w:t>Program Pengelolaan Pelayaran</w:t>
            </w:r>
          </w:p>
          <w:p w14:paraId="0906C20F" w14:textId="76A5B6C0" w:rsidR="009875D8" w:rsidRDefault="009875D8" w:rsidP="00B25891">
            <w:pPr>
              <w:pStyle w:val="ListParagraph"/>
              <w:numPr>
                <w:ilvl w:val="0"/>
                <w:numId w:val="46"/>
              </w:numPr>
              <w:spacing w:after="0" w:line="240" w:lineRule="auto"/>
              <w:ind w:left="323"/>
              <w:jc w:val="both"/>
              <w:rPr>
                <w:rFonts w:ascii="Bookman Old Style" w:hAnsi="Bookman Old Style"/>
                <w:lang w:val="fi-FI"/>
              </w:rPr>
            </w:pPr>
            <w:r w:rsidRPr="00BC3E80">
              <w:rPr>
                <w:rFonts w:ascii="Bookman Old Style" w:hAnsi="Bookman Old Style"/>
                <w:lang w:val="fi-FI"/>
              </w:rPr>
              <w:t>Program Pengawasan Dan Pemeriksaan Koperasi</w:t>
            </w:r>
          </w:p>
          <w:p w14:paraId="28C40DBC" w14:textId="72FC7D14" w:rsidR="009875D8" w:rsidRDefault="009875D8" w:rsidP="00B25891">
            <w:pPr>
              <w:pStyle w:val="ListParagraph"/>
              <w:numPr>
                <w:ilvl w:val="0"/>
                <w:numId w:val="46"/>
              </w:numPr>
              <w:spacing w:after="0" w:line="240" w:lineRule="auto"/>
              <w:ind w:left="323"/>
              <w:jc w:val="both"/>
              <w:rPr>
                <w:rFonts w:ascii="Bookman Old Style" w:hAnsi="Bookman Old Style"/>
                <w:lang w:val="fi-FI"/>
              </w:rPr>
            </w:pPr>
            <w:r w:rsidRPr="00BC3E80">
              <w:rPr>
                <w:rFonts w:ascii="Bookman Old Style" w:hAnsi="Bookman Old Style"/>
                <w:lang w:val="fi-FI"/>
              </w:rPr>
              <w:t>Program Pendidikan Dan Latihan Perkoperasian</w:t>
            </w:r>
          </w:p>
          <w:p w14:paraId="21A6D7E6" w14:textId="42444171" w:rsidR="009875D8" w:rsidRDefault="009875D8" w:rsidP="00B25891">
            <w:pPr>
              <w:pStyle w:val="ListParagraph"/>
              <w:numPr>
                <w:ilvl w:val="0"/>
                <w:numId w:val="46"/>
              </w:numPr>
              <w:spacing w:after="0" w:line="240" w:lineRule="auto"/>
              <w:ind w:left="323"/>
              <w:jc w:val="both"/>
              <w:rPr>
                <w:rFonts w:ascii="Bookman Old Style" w:hAnsi="Bookman Old Style"/>
                <w:lang w:val="en-ID"/>
              </w:rPr>
            </w:pPr>
            <w:r w:rsidRPr="00BC3E80">
              <w:rPr>
                <w:rFonts w:ascii="Bookman Old Style" w:hAnsi="Bookman Old Style"/>
                <w:lang w:val="en-ID"/>
              </w:rPr>
              <w:t>Program Pemberdayaan Dan Perlindungan Koperasi</w:t>
            </w:r>
          </w:p>
          <w:p w14:paraId="7F447FC2" w14:textId="49B35B68" w:rsidR="009875D8" w:rsidRDefault="009875D8" w:rsidP="00B25891">
            <w:pPr>
              <w:pStyle w:val="ListParagraph"/>
              <w:numPr>
                <w:ilvl w:val="0"/>
                <w:numId w:val="46"/>
              </w:numPr>
              <w:spacing w:after="0" w:line="240" w:lineRule="auto"/>
              <w:ind w:left="323"/>
              <w:jc w:val="both"/>
              <w:rPr>
                <w:rFonts w:ascii="Bookman Old Style" w:hAnsi="Bookman Old Style"/>
                <w:lang w:val="en-ID"/>
              </w:rPr>
            </w:pPr>
            <w:r w:rsidRPr="00BC3E80">
              <w:rPr>
                <w:rFonts w:ascii="Bookman Old Style" w:hAnsi="Bookman Old Style"/>
                <w:lang w:val="en-ID"/>
              </w:rPr>
              <w:t>Program Pemberdayaan Usaha Menengah, Usaha Kecil, Dan Usaha Mikro (U</w:t>
            </w:r>
            <w:r w:rsidR="000B6677">
              <w:rPr>
                <w:rFonts w:ascii="Bookman Old Style" w:hAnsi="Bookman Old Style"/>
                <w:lang w:val="en-ID"/>
              </w:rPr>
              <w:t>MKM</w:t>
            </w:r>
            <w:r w:rsidRPr="00BC3E80">
              <w:rPr>
                <w:rFonts w:ascii="Bookman Old Style" w:hAnsi="Bookman Old Style"/>
                <w:lang w:val="en-ID"/>
              </w:rPr>
              <w:t>)</w:t>
            </w:r>
          </w:p>
          <w:p w14:paraId="440BA5DC" w14:textId="185E137B" w:rsidR="009875D8" w:rsidRPr="00BC3E80" w:rsidRDefault="009875D8" w:rsidP="00B25891">
            <w:pPr>
              <w:pStyle w:val="ListParagraph"/>
              <w:numPr>
                <w:ilvl w:val="0"/>
                <w:numId w:val="46"/>
              </w:numPr>
              <w:spacing w:after="0" w:line="240" w:lineRule="auto"/>
              <w:ind w:left="323"/>
              <w:jc w:val="both"/>
              <w:rPr>
                <w:rFonts w:ascii="Bookman Old Style" w:hAnsi="Bookman Old Style"/>
                <w:lang w:val="en-ID"/>
              </w:rPr>
            </w:pPr>
            <w:r w:rsidRPr="00BC3E80">
              <w:rPr>
                <w:rFonts w:ascii="Bookman Old Style" w:hAnsi="Bookman Old Style"/>
                <w:lang w:val="en-ID"/>
              </w:rPr>
              <w:t>Program Pengembangan U</w:t>
            </w:r>
            <w:r w:rsidR="00B213AC">
              <w:rPr>
                <w:rFonts w:ascii="Bookman Old Style" w:hAnsi="Bookman Old Style"/>
                <w:lang w:val="en-ID"/>
              </w:rPr>
              <w:t>MKM</w:t>
            </w:r>
          </w:p>
        </w:tc>
      </w:tr>
      <w:tr w:rsidR="009875D8" w14:paraId="36D679CB" w14:textId="77777777" w:rsidTr="000F731C">
        <w:tc>
          <w:tcPr>
            <w:tcW w:w="3794" w:type="dxa"/>
            <w:vMerge/>
          </w:tcPr>
          <w:p w14:paraId="7AA0C57C" w14:textId="77777777" w:rsidR="009875D8" w:rsidRPr="00BC3E80" w:rsidRDefault="009875D8" w:rsidP="009434A5">
            <w:pPr>
              <w:spacing w:after="0" w:line="240" w:lineRule="auto"/>
              <w:jc w:val="both"/>
              <w:rPr>
                <w:rFonts w:ascii="Bookman Old Style" w:hAnsi="Bookman Old Style"/>
                <w:lang w:val="en-ID"/>
              </w:rPr>
            </w:pPr>
          </w:p>
        </w:tc>
        <w:tc>
          <w:tcPr>
            <w:tcW w:w="567" w:type="dxa"/>
          </w:tcPr>
          <w:p w14:paraId="04C52235" w14:textId="5FB5C86D" w:rsidR="009875D8" w:rsidRPr="0008457B" w:rsidRDefault="00004399" w:rsidP="009434A5">
            <w:pPr>
              <w:spacing w:after="0" w:line="240" w:lineRule="auto"/>
              <w:rPr>
                <w:rFonts w:ascii="Bookman Old Style" w:hAnsi="Bookman Old Style"/>
              </w:rPr>
            </w:pPr>
            <w:r>
              <w:rPr>
                <w:rFonts w:ascii="Bookman Old Style" w:hAnsi="Bookman Old Style"/>
              </w:rPr>
              <w:t>13</w:t>
            </w:r>
          </w:p>
        </w:tc>
        <w:tc>
          <w:tcPr>
            <w:tcW w:w="4819" w:type="dxa"/>
          </w:tcPr>
          <w:p w14:paraId="19BDFDFC" w14:textId="21A0F3CF"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Pengembangan koperasi sektor produksi</w:t>
            </w:r>
          </w:p>
        </w:tc>
        <w:tc>
          <w:tcPr>
            <w:tcW w:w="7230" w:type="dxa"/>
            <w:vMerge/>
          </w:tcPr>
          <w:p w14:paraId="28C55EE7" w14:textId="77777777" w:rsidR="009875D8" w:rsidRPr="0008457B" w:rsidRDefault="009875D8" w:rsidP="009434A5">
            <w:pPr>
              <w:spacing w:after="0" w:line="240" w:lineRule="auto"/>
              <w:rPr>
                <w:rFonts w:ascii="Bookman Old Style" w:hAnsi="Bookman Old Style"/>
              </w:rPr>
            </w:pPr>
          </w:p>
        </w:tc>
      </w:tr>
      <w:tr w:rsidR="009875D8" w:rsidRPr="009875D8" w14:paraId="76671E7C" w14:textId="77777777" w:rsidTr="000F731C">
        <w:tc>
          <w:tcPr>
            <w:tcW w:w="3794" w:type="dxa"/>
            <w:vMerge w:val="restart"/>
          </w:tcPr>
          <w:p w14:paraId="36874404" w14:textId="77777777" w:rsidR="009875D8" w:rsidRPr="0008457B" w:rsidRDefault="009875D8" w:rsidP="009434A5">
            <w:pPr>
              <w:spacing w:after="0" w:line="240" w:lineRule="auto"/>
              <w:jc w:val="both"/>
              <w:rPr>
                <w:rFonts w:ascii="Bookman Old Style" w:hAnsi="Bookman Old Style"/>
              </w:rPr>
            </w:pPr>
            <w:r w:rsidRPr="0008457B">
              <w:rPr>
                <w:rFonts w:ascii="Bookman Old Style" w:hAnsi="Bookman Old Style"/>
              </w:rPr>
              <w:t>Prioritas Nasional 4: Memperkuat pembangunan Sumber Daya Manusia (SDM), sains, teknologi, pendidikan, kesehatan, prestasi olahraga, kesetaraan gender, serta penguatan peran perempuan, pemuda (generasi milenial dan generasi Z), dan penyandang disabilitas;</w:t>
            </w:r>
          </w:p>
          <w:p w14:paraId="7E491083" w14:textId="77777777" w:rsidR="009875D8" w:rsidRPr="009875D8" w:rsidRDefault="009875D8" w:rsidP="009434A5">
            <w:pPr>
              <w:spacing w:after="0" w:line="240" w:lineRule="auto"/>
              <w:jc w:val="both"/>
              <w:rPr>
                <w:rFonts w:ascii="Bookman Old Style" w:hAnsi="Bookman Old Style"/>
              </w:rPr>
            </w:pPr>
          </w:p>
          <w:p w14:paraId="19A10D6A" w14:textId="6347C470" w:rsidR="009875D8" w:rsidRPr="0008457B" w:rsidRDefault="009875D8" w:rsidP="009434A5">
            <w:pPr>
              <w:spacing w:after="0" w:line="240" w:lineRule="auto"/>
              <w:jc w:val="both"/>
              <w:rPr>
                <w:rFonts w:ascii="Bookman Old Style" w:hAnsi="Bookman Old Style"/>
              </w:rPr>
            </w:pPr>
          </w:p>
        </w:tc>
        <w:tc>
          <w:tcPr>
            <w:tcW w:w="567" w:type="dxa"/>
          </w:tcPr>
          <w:p w14:paraId="528C4BFC" w14:textId="3E086354" w:rsidR="009875D8" w:rsidRPr="0008457B" w:rsidRDefault="00A83915" w:rsidP="009434A5">
            <w:pPr>
              <w:spacing w:after="0" w:line="240" w:lineRule="auto"/>
              <w:rPr>
                <w:rFonts w:ascii="Bookman Old Style" w:hAnsi="Bookman Old Style"/>
              </w:rPr>
            </w:pPr>
            <w:r>
              <w:rPr>
                <w:rFonts w:ascii="Bookman Old Style" w:hAnsi="Bookman Old Style"/>
              </w:rPr>
              <w:t>14</w:t>
            </w:r>
          </w:p>
        </w:tc>
        <w:tc>
          <w:tcPr>
            <w:tcW w:w="4819" w:type="dxa"/>
          </w:tcPr>
          <w:p w14:paraId="6B4BF064" w14:textId="79EFC5B4"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lang w:val="fi-FI"/>
              </w:rPr>
              <w:t>Perluasan layanan pendidikan anak usia dini</w:t>
            </w:r>
          </w:p>
        </w:tc>
        <w:tc>
          <w:tcPr>
            <w:tcW w:w="7230" w:type="dxa"/>
            <w:vMerge w:val="restart"/>
          </w:tcPr>
          <w:p w14:paraId="008DF71A" w14:textId="60D70B42" w:rsidR="009875D8" w:rsidRDefault="009875D8" w:rsidP="00B25891">
            <w:pPr>
              <w:pStyle w:val="ListParagraph"/>
              <w:numPr>
                <w:ilvl w:val="0"/>
                <w:numId w:val="47"/>
              </w:numPr>
              <w:spacing w:after="0" w:line="240" w:lineRule="auto"/>
              <w:ind w:left="323"/>
              <w:jc w:val="both"/>
              <w:rPr>
                <w:rFonts w:ascii="Bookman Old Style" w:hAnsi="Bookman Old Style"/>
                <w:lang w:val="fi-FI"/>
              </w:rPr>
            </w:pPr>
            <w:r w:rsidRPr="009875D8">
              <w:rPr>
                <w:rFonts w:ascii="Bookman Old Style" w:hAnsi="Bookman Old Style"/>
                <w:lang w:val="fi-FI"/>
              </w:rPr>
              <w:t>Program Pengelolaan Pendidikan</w:t>
            </w:r>
          </w:p>
          <w:p w14:paraId="22930E8F" w14:textId="560891DA"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Pendidik Dan Tenaga Kependidikan</w:t>
            </w:r>
          </w:p>
          <w:p w14:paraId="7DAB258F" w14:textId="4CBA4251" w:rsidR="009875D8" w:rsidRDefault="009875D8" w:rsidP="00B25891">
            <w:pPr>
              <w:pStyle w:val="ListParagraph"/>
              <w:numPr>
                <w:ilvl w:val="0"/>
                <w:numId w:val="47"/>
              </w:numPr>
              <w:spacing w:after="0" w:line="240" w:lineRule="auto"/>
              <w:ind w:left="323"/>
              <w:jc w:val="both"/>
              <w:rPr>
                <w:rFonts w:ascii="Bookman Old Style" w:hAnsi="Bookman Old Style"/>
                <w:lang w:val="fi-FI"/>
              </w:rPr>
            </w:pPr>
            <w:r w:rsidRPr="009875D8">
              <w:rPr>
                <w:rFonts w:ascii="Bookman Old Style" w:hAnsi="Bookman Old Style"/>
                <w:lang w:val="fi-FI"/>
              </w:rPr>
              <w:t>Program Pemenuhan Upaya Kesehatan Perorangan Dan Upaya Kesehatan Masyarakat</w:t>
            </w:r>
          </w:p>
          <w:p w14:paraId="7A17E9BF" w14:textId="2AAD5AFA" w:rsidR="009875D8" w:rsidRDefault="009875D8" w:rsidP="00B25891">
            <w:pPr>
              <w:pStyle w:val="ListParagraph"/>
              <w:numPr>
                <w:ilvl w:val="0"/>
                <w:numId w:val="47"/>
              </w:numPr>
              <w:spacing w:after="0" w:line="240" w:lineRule="auto"/>
              <w:ind w:left="323"/>
              <w:jc w:val="both"/>
              <w:rPr>
                <w:rFonts w:ascii="Bookman Old Style" w:hAnsi="Bookman Old Style"/>
                <w:lang w:val="fi-FI"/>
              </w:rPr>
            </w:pPr>
            <w:r w:rsidRPr="009875D8">
              <w:rPr>
                <w:rFonts w:ascii="Bookman Old Style" w:hAnsi="Bookman Old Style"/>
                <w:lang w:val="fi-FI"/>
              </w:rPr>
              <w:t>Program Peningkatan Kapasitas Sumber Daya Manusia Kesehatan</w:t>
            </w:r>
          </w:p>
          <w:p w14:paraId="4386818A" w14:textId="147C85DE" w:rsidR="009875D8" w:rsidRDefault="009875D8" w:rsidP="00B25891">
            <w:pPr>
              <w:pStyle w:val="ListParagraph"/>
              <w:numPr>
                <w:ilvl w:val="0"/>
                <w:numId w:val="47"/>
              </w:numPr>
              <w:spacing w:after="0" w:line="240" w:lineRule="auto"/>
              <w:ind w:left="323"/>
              <w:jc w:val="both"/>
              <w:rPr>
                <w:rFonts w:ascii="Bookman Old Style" w:hAnsi="Bookman Old Style"/>
                <w:lang w:val="fi-FI"/>
              </w:rPr>
            </w:pPr>
            <w:r w:rsidRPr="009875D8">
              <w:rPr>
                <w:rFonts w:ascii="Bookman Old Style" w:hAnsi="Bookman Old Style"/>
                <w:lang w:val="fi-FI"/>
              </w:rPr>
              <w:t>Program Sediaan Farmasi, Alat Kesehatan Dan Makanan Minuman</w:t>
            </w:r>
          </w:p>
          <w:p w14:paraId="4D4539C3" w14:textId="0DC65413"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Pemberdayaan Masyarakat Bidang Kesehatan</w:t>
            </w:r>
          </w:p>
          <w:p w14:paraId="5EB23430" w14:textId="28421F88"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Pengendalian Penduduk</w:t>
            </w:r>
          </w:p>
          <w:p w14:paraId="4925F4FC" w14:textId="159E052C"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Pembinaan Keluarga Berencana (K</w:t>
            </w:r>
            <w:r w:rsidR="0052259F">
              <w:rPr>
                <w:rFonts w:ascii="Bookman Old Style" w:hAnsi="Bookman Old Style"/>
                <w:lang w:val="en-ID"/>
              </w:rPr>
              <w:t>B</w:t>
            </w:r>
            <w:r w:rsidRPr="009875D8">
              <w:rPr>
                <w:rFonts w:ascii="Bookman Old Style" w:hAnsi="Bookman Old Style"/>
                <w:lang w:val="en-ID"/>
              </w:rPr>
              <w:t>)</w:t>
            </w:r>
          </w:p>
          <w:p w14:paraId="2DDB7F23" w14:textId="2E72909B"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Pemberdayaan Dan Peningkatan Keluarga Sejahtera (K</w:t>
            </w:r>
            <w:r w:rsidR="0052259F">
              <w:rPr>
                <w:rFonts w:ascii="Bookman Old Style" w:hAnsi="Bookman Old Style"/>
                <w:lang w:val="en-ID"/>
              </w:rPr>
              <w:t>S</w:t>
            </w:r>
            <w:r w:rsidRPr="009875D8">
              <w:rPr>
                <w:rFonts w:ascii="Bookman Old Style" w:hAnsi="Bookman Old Style"/>
                <w:lang w:val="en-ID"/>
              </w:rPr>
              <w:t>)</w:t>
            </w:r>
          </w:p>
          <w:p w14:paraId="418AE931" w14:textId="084D4F7E"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Penunjang Urusan Pemerintahan Daerah Kabupaten/Kota</w:t>
            </w:r>
          </w:p>
          <w:p w14:paraId="1DF5039C" w14:textId="2C3E0D3F"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Rehabilitasi Sosial</w:t>
            </w:r>
          </w:p>
          <w:p w14:paraId="729E268F" w14:textId="7DC30871"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lastRenderedPageBreak/>
              <w:t>Program Pengarusutamaan Gender Dan Pemberdayaan Perempuan</w:t>
            </w:r>
          </w:p>
          <w:p w14:paraId="55FE1D9A" w14:textId="17F59BBF"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Perlindungan Perempuan</w:t>
            </w:r>
          </w:p>
          <w:p w14:paraId="74A024D6" w14:textId="6673EC7F"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Peningkatan Kualitas Keluarga</w:t>
            </w:r>
          </w:p>
          <w:p w14:paraId="08EC43F5" w14:textId="5B12C392"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Pemenuhan Hak Anak (P</w:t>
            </w:r>
            <w:r w:rsidR="002A7EE4">
              <w:rPr>
                <w:rFonts w:ascii="Bookman Old Style" w:hAnsi="Bookman Old Style"/>
                <w:lang w:val="en-ID"/>
              </w:rPr>
              <w:t>HA</w:t>
            </w:r>
            <w:r w:rsidRPr="009875D8">
              <w:rPr>
                <w:rFonts w:ascii="Bookman Old Style" w:hAnsi="Bookman Old Style"/>
                <w:lang w:val="en-ID"/>
              </w:rPr>
              <w:t>)</w:t>
            </w:r>
          </w:p>
          <w:p w14:paraId="1CE57B82" w14:textId="32DDB41F"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Perlindungan Khusus Anak</w:t>
            </w:r>
          </w:p>
          <w:p w14:paraId="6F012CD3" w14:textId="7003333B"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Penempatan Tenaga Kerja</w:t>
            </w:r>
          </w:p>
          <w:p w14:paraId="3A424C65" w14:textId="0B1FF0DD"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Pendaftaran Penduduk</w:t>
            </w:r>
          </w:p>
          <w:p w14:paraId="381DADE7" w14:textId="28660406"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Pencatatan Sipil</w:t>
            </w:r>
          </w:p>
          <w:p w14:paraId="0F39E97C" w14:textId="795B11E1"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Pengelolaan Informasi Administrasi Kependudukan</w:t>
            </w:r>
          </w:p>
          <w:p w14:paraId="56DB51F4" w14:textId="1E46B8F4"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Pengelolaan Profil Kependudukan</w:t>
            </w:r>
          </w:p>
          <w:p w14:paraId="08226941" w14:textId="12BD766C"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Pembinaan Perpustakaan</w:t>
            </w:r>
          </w:p>
          <w:p w14:paraId="39605C41" w14:textId="60C9A400"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Pengelolaan Arsip</w:t>
            </w:r>
          </w:p>
          <w:p w14:paraId="24A60998" w14:textId="12A11E2E" w:rsid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Pengembangan Kapasitas Daya Saing Kepemudaan</w:t>
            </w:r>
          </w:p>
          <w:p w14:paraId="5B52111B" w14:textId="52CA022E" w:rsidR="009875D8" w:rsidRPr="009875D8" w:rsidRDefault="009875D8" w:rsidP="00B25891">
            <w:pPr>
              <w:pStyle w:val="ListParagraph"/>
              <w:numPr>
                <w:ilvl w:val="0"/>
                <w:numId w:val="47"/>
              </w:numPr>
              <w:spacing w:after="0" w:line="240" w:lineRule="auto"/>
              <w:ind w:left="323"/>
              <w:jc w:val="both"/>
              <w:rPr>
                <w:rFonts w:ascii="Bookman Old Style" w:hAnsi="Bookman Old Style"/>
                <w:lang w:val="en-ID"/>
              </w:rPr>
            </w:pPr>
            <w:r w:rsidRPr="009875D8">
              <w:rPr>
                <w:rFonts w:ascii="Bookman Old Style" w:hAnsi="Bookman Old Style"/>
                <w:lang w:val="en-ID"/>
              </w:rPr>
              <w:t>Program Pengembangan Kapasitas Daya Saing Keolahragaan</w:t>
            </w:r>
          </w:p>
        </w:tc>
      </w:tr>
      <w:tr w:rsidR="009875D8" w:rsidRPr="002E36BB" w14:paraId="4F204ADD" w14:textId="77777777" w:rsidTr="000F731C">
        <w:tc>
          <w:tcPr>
            <w:tcW w:w="3794" w:type="dxa"/>
            <w:vMerge/>
          </w:tcPr>
          <w:p w14:paraId="5869FDF4" w14:textId="77777777" w:rsidR="009875D8" w:rsidRPr="009875D8" w:rsidRDefault="009875D8" w:rsidP="009434A5">
            <w:pPr>
              <w:spacing w:after="0" w:line="240" w:lineRule="auto"/>
              <w:jc w:val="both"/>
              <w:rPr>
                <w:rFonts w:ascii="Bookman Old Style" w:hAnsi="Bookman Old Style"/>
                <w:lang w:val="en-ID"/>
              </w:rPr>
            </w:pPr>
          </w:p>
        </w:tc>
        <w:tc>
          <w:tcPr>
            <w:tcW w:w="567" w:type="dxa"/>
          </w:tcPr>
          <w:p w14:paraId="75404FBB" w14:textId="680DAF22" w:rsidR="009875D8" w:rsidRPr="0008457B" w:rsidRDefault="00A83915" w:rsidP="009434A5">
            <w:pPr>
              <w:spacing w:after="0" w:line="240" w:lineRule="auto"/>
              <w:rPr>
                <w:rFonts w:ascii="Bookman Old Style" w:hAnsi="Bookman Old Style"/>
              </w:rPr>
            </w:pPr>
            <w:r>
              <w:rPr>
                <w:rFonts w:ascii="Bookman Old Style" w:hAnsi="Bookman Old Style"/>
              </w:rPr>
              <w:t>15</w:t>
            </w:r>
          </w:p>
        </w:tc>
        <w:tc>
          <w:tcPr>
            <w:tcW w:w="4819" w:type="dxa"/>
          </w:tcPr>
          <w:p w14:paraId="3F3FADD2" w14:textId="730B457D"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lang w:val="fi-FI"/>
              </w:rPr>
              <w:t>Revitalisasi sarana dan prasarana sekolah madrasah yang berkualitas</w:t>
            </w:r>
          </w:p>
        </w:tc>
        <w:tc>
          <w:tcPr>
            <w:tcW w:w="7230" w:type="dxa"/>
            <w:vMerge/>
          </w:tcPr>
          <w:p w14:paraId="08FC38EB" w14:textId="77777777" w:rsidR="009875D8" w:rsidRPr="0008457B" w:rsidRDefault="009875D8" w:rsidP="009434A5">
            <w:pPr>
              <w:spacing w:after="0" w:line="240" w:lineRule="auto"/>
              <w:rPr>
                <w:rFonts w:ascii="Bookman Old Style" w:hAnsi="Bookman Old Style"/>
                <w:lang w:val="fi-FI"/>
              </w:rPr>
            </w:pPr>
          </w:p>
        </w:tc>
      </w:tr>
      <w:tr w:rsidR="009875D8" w14:paraId="22017297" w14:textId="77777777" w:rsidTr="000F731C">
        <w:tc>
          <w:tcPr>
            <w:tcW w:w="3794" w:type="dxa"/>
            <w:vMerge/>
          </w:tcPr>
          <w:p w14:paraId="7AAC0543" w14:textId="77777777" w:rsidR="009875D8" w:rsidRPr="0008457B" w:rsidRDefault="009875D8" w:rsidP="009434A5">
            <w:pPr>
              <w:spacing w:after="0" w:line="240" w:lineRule="auto"/>
              <w:jc w:val="both"/>
              <w:rPr>
                <w:rFonts w:ascii="Bookman Old Style" w:hAnsi="Bookman Old Style"/>
                <w:lang w:val="fi-FI"/>
              </w:rPr>
            </w:pPr>
          </w:p>
        </w:tc>
        <w:tc>
          <w:tcPr>
            <w:tcW w:w="567" w:type="dxa"/>
          </w:tcPr>
          <w:p w14:paraId="3452CF55" w14:textId="663A6242" w:rsidR="009875D8" w:rsidRPr="0008457B" w:rsidRDefault="00A83915" w:rsidP="009434A5">
            <w:pPr>
              <w:spacing w:after="0" w:line="240" w:lineRule="auto"/>
              <w:rPr>
                <w:rFonts w:ascii="Bookman Old Style" w:hAnsi="Bookman Old Style"/>
              </w:rPr>
            </w:pPr>
            <w:r>
              <w:rPr>
                <w:rFonts w:ascii="Bookman Old Style" w:hAnsi="Bookman Old Style"/>
              </w:rPr>
              <w:t>16</w:t>
            </w:r>
          </w:p>
        </w:tc>
        <w:tc>
          <w:tcPr>
            <w:tcW w:w="4819" w:type="dxa"/>
          </w:tcPr>
          <w:p w14:paraId="67E8C153" w14:textId="013DDA0D"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Pencegahan dan penanganan anak tidak sekolah</w:t>
            </w:r>
          </w:p>
        </w:tc>
        <w:tc>
          <w:tcPr>
            <w:tcW w:w="7230" w:type="dxa"/>
            <w:vMerge/>
          </w:tcPr>
          <w:p w14:paraId="674D77FF" w14:textId="77777777" w:rsidR="009875D8" w:rsidRPr="0008457B" w:rsidRDefault="009875D8" w:rsidP="009434A5">
            <w:pPr>
              <w:spacing w:after="0" w:line="240" w:lineRule="auto"/>
              <w:rPr>
                <w:rFonts w:ascii="Bookman Old Style" w:hAnsi="Bookman Old Style"/>
              </w:rPr>
            </w:pPr>
          </w:p>
        </w:tc>
      </w:tr>
      <w:tr w:rsidR="009875D8" w14:paraId="460979D3" w14:textId="77777777" w:rsidTr="000F731C">
        <w:tc>
          <w:tcPr>
            <w:tcW w:w="3794" w:type="dxa"/>
            <w:vMerge/>
          </w:tcPr>
          <w:p w14:paraId="440B8509" w14:textId="77777777" w:rsidR="009875D8" w:rsidRPr="0008457B" w:rsidRDefault="009875D8" w:rsidP="009434A5">
            <w:pPr>
              <w:spacing w:after="0" w:line="240" w:lineRule="auto"/>
              <w:jc w:val="both"/>
              <w:rPr>
                <w:rFonts w:ascii="Bookman Old Style" w:hAnsi="Bookman Old Style"/>
              </w:rPr>
            </w:pPr>
          </w:p>
        </w:tc>
        <w:tc>
          <w:tcPr>
            <w:tcW w:w="567" w:type="dxa"/>
          </w:tcPr>
          <w:p w14:paraId="08FB75F3" w14:textId="510FBA59" w:rsidR="009875D8" w:rsidRPr="0008457B" w:rsidRDefault="00A83915" w:rsidP="009434A5">
            <w:pPr>
              <w:spacing w:after="0" w:line="240" w:lineRule="auto"/>
              <w:rPr>
                <w:rFonts w:ascii="Bookman Old Style" w:hAnsi="Bookman Old Style"/>
              </w:rPr>
            </w:pPr>
            <w:r>
              <w:rPr>
                <w:rFonts w:ascii="Bookman Old Style" w:hAnsi="Bookman Old Style"/>
              </w:rPr>
              <w:t>17</w:t>
            </w:r>
          </w:p>
        </w:tc>
        <w:tc>
          <w:tcPr>
            <w:tcW w:w="4819" w:type="dxa"/>
          </w:tcPr>
          <w:p w14:paraId="31E8B04A" w14:textId="6FD16228"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Pembangunan dan penyelenggaraan sekolah unggul</w:t>
            </w:r>
          </w:p>
        </w:tc>
        <w:tc>
          <w:tcPr>
            <w:tcW w:w="7230" w:type="dxa"/>
            <w:vMerge/>
          </w:tcPr>
          <w:p w14:paraId="46BFC586" w14:textId="77777777" w:rsidR="009875D8" w:rsidRPr="0008457B" w:rsidRDefault="009875D8" w:rsidP="009434A5">
            <w:pPr>
              <w:spacing w:after="0" w:line="240" w:lineRule="auto"/>
              <w:rPr>
                <w:rFonts w:ascii="Bookman Old Style" w:hAnsi="Bookman Old Style"/>
              </w:rPr>
            </w:pPr>
          </w:p>
        </w:tc>
      </w:tr>
      <w:tr w:rsidR="009875D8" w14:paraId="0F1D3C23" w14:textId="77777777" w:rsidTr="000F731C">
        <w:tc>
          <w:tcPr>
            <w:tcW w:w="3794" w:type="dxa"/>
            <w:vMerge/>
          </w:tcPr>
          <w:p w14:paraId="74936CD0" w14:textId="77777777" w:rsidR="009875D8" w:rsidRPr="0008457B" w:rsidRDefault="009875D8" w:rsidP="009434A5">
            <w:pPr>
              <w:spacing w:after="0" w:line="240" w:lineRule="auto"/>
              <w:jc w:val="both"/>
              <w:rPr>
                <w:rFonts w:ascii="Bookman Old Style" w:hAnsi="Bookman Old Style"/>
              </w:rPr>
            </w:pPr>
          </w:p>
        </w:tc>
        <w:tc>
          <w:tcPr>
            <w:tcW w:w="567" w:type="dxa"/>
          </w:tcPr>
          <w:p w14:paraId="56C26D9C" w14:textId="58C7033F" w:rsidR="009875D8" w:rsidRPr="0008457B" w:rsidRDefault="00A83915" w:rsidP="009434A5">
            <w:pPr>
              <w:spacing w:after="0" w:line="240" w:lineRule="auto"/>
              <w:rPr>
                <w:rFonts w:ascii="Bookman Old Style" w:hAnsi="Bookman Old Style"/>
              </w:rPr>
            </w:pPr>
            <w:r>
              <w:rPr>
                <w:rFonts w:ascii="Bookman Old Style" w:hAnsi="Bookman Old Style"/>
              </w:rPr>
              <w:t>18</w:t>
            </w:r>
          </w:p>
        </w:tc>
        <w:tc>
          <w:tcPr>
            <w:tcW w:w="4819" w:type="dxa"/>
          </w:tcPr>
          <w:p w14:paraId="7BF3D1DC" w14:textId="34CBC6E3"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Restrukturisasi kewenangan pengelolaan guru meliputi formasi rekrutmen, pengangkatan dan penempatan, mobilitas, pembinaan karier profesional (</w:t>
            </w:r>
            <w:r w:rsidRPr="000F731C">
              <w:rPr>
                <w:rFonts w:ascii="Bookman Old Style" w:hAnsi="Bookman Old Style"/>
                <w:i/>
                <w:iCs/>
              </w:rPr>
              <w:t>e.g</w:t>
            </w:r>
            <w:r w:rsidRPr="00A42311">
              <w:rPr>
                <w:rFonts w:ascii="Bookman Old Style" w:hAnsi="Bookman Old Style"/>
              </w:rPr>
              <w:t xml:space="preserve">. pelatihan, </w:t>
            </w:r>
            <w:r w:rsidRPr="000F731C">
              <w:rPr>
                <w:rFonts w:ascii="Bookman Old Style" w:hAnsi="Bookman Old Style"/>
                <w:i/>
                <w:iCs/>
              </w:rPr>
              <w:t>in-service training</w:t>
            </w:r>
            <w:r w:rsidRPr="00A42311">
              <w:rPr>
                <w:rFonts w:ascii="Bookman Old Style" w:hAnsi="Bookman Old Style"/>
              </w:rPr>
              <w:t>), perlindungan hukum, dan kesejahteraan berbasis kinerja</w:t>
            </w:r>
          </w:p>
        </w:tc>
        <w:tc>
          <w:tcPr>
            <w:tcW w:w="7230" w:type="dxa"/>
            <w:vMerge/>
          </w:tcPr>
          <w:p w14:paraId="53C6DD1B" w14:textId="77777777" w:rsidR="009875D8" w:rsidRPr="0008457B" w:rsidRDefault="009875D8" w:rsidP="009434A5">
            <w:pPr>
              <w:spacing w:after="0" w:line="240" w:lineRule="auto"/>
              <w:rPr>
                <w:rFonts w:ascii="Bookman Old Style" w:hAnsi="Bookman Old Style"/>
              </w:rPr>
            </w:pPr>
          </w:p>
        </w:tc>
      </w:tr>
      <w:tr w:rsidR="009875D8" w:rsidRPr="00E93A84" w14:paraId="1FC55386" w14:textId="77777777" w:rsidTr="000F731C">
        <w:tc>
          <w:tcPr>
            <w:tcW w:w="3794" w:type="dxa"/>
            <w:vMerge/>
          </w:tcPr>
          <w:p w14:paraId="67989188" w14:textId="77777777" w:rsidR="009875D8" w:rsidRPr="0008457B" w:rsidRDefault="009875D8" w:rsidP="009434A5">
            <w:pPr>
              <w:spacing w:after="0" w:line="240" w:lineRule="auto"/>
              <w:jc w:val="both"/>
              <w:rPr>
                <w:rFonts w:ascii="Bookman Old Style" w:hAnsi="Bookman Old Style"/>
              </w:rPr>
            </w:pPr>
          </w:p>
        </w:tc>
        <w:tc>
          <w:tcPr>
            <w:tcW w:w="567" w:type="dxa"/>
          </w:tcPr>
          <w:p w14:paraId="6313EAB7" w14:textId="0790E204" w:rsidR="009875D8" w:rsidRPr="0008457B" w:rsidRDefault="00A83915" w:rsidP="009434A5">
            <w:pPr>
              <w:spacing w:after="0" w:line="240" w:lineRule="auto"/>
              <w:rPr>
                <w:rFonts w:ascii="Bookman Old Style" w:hAnsi="Bookman Old Style"/>
              </w:rPr>
            </w:pPr>
            <w:r>
              <w:rPr>
                <w:rFonts w:ascii="Bookman Old Style" w:hAnsi="Bookman Old Style"/>
              </w:rPr>
              <w:t>19</w:t>
            </w:r>
          </w:p>
        </w:tc>
        <w:tc>
          <w:tcPr>
            <w:tcW w:w="4819" w:type="dxa"/>
          </w:tcPr>
          <w:p w14:paraId="0E20664B" w14:textId="35FCFB3B"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rPr>
              <w:t>Pengembangan Manajemen Talenta Nasional (MTN) olahraga</w:t>
            </w:r>
          </w:p>
        </w:tc>
        <w:tc>
          <w:tcPr>
            <w:tcW w:w="7230" w:type="dxa"/>
            <w:vMerge/>
          </w:tcPr>
          <w:p w14:paraId="0C010FBC" w14:textId="77777777" w:rsidR="009875D8" w:rsidRPr="0008457B" w:rsidRDefault="009875D8" w:rsidP="009434A5">
            <w:pPr>
              <w:spacing w:after="0" w:line="240" w:lineRule="auto"/>
              <w:rPr>
                <w:rFonts w:ascii="Bookman Old Style" w:hAnsi="Bookman Old Style"/>
                <w:lang w:val="fi-FI"/>
              </w:rPr>
            </w:pPr>
          </w:p>
        </w:tc>
      </w:tr>
      <w:tr w:rsidR="009875D8" w:rsidRPr="002E36BB" w14:paraId="69B0419C" w14:textId="77777777" w:rsidTr="000F731C">
        <w:tc>
          <w:tcPr>
            <w:tcW w:w="3794" w:type="dxa"/>
            <w:vMerge/>
          </w:tcPr>
          <w:p w14:paraId="13111802" w14:textId="77777777" w:rsidR="009875D8" w:rsidRPr="0008457B" w:rsidRDefault="009875D8" w:rsidP="009434A5">
            <w:pPr>
              <w:spacing w:after="0" w:line="240" w:lineRule="auto"/>
              <w:jc w:val="both"/>
              <w:rPr>
                <w:rFonts w:ascii="Bookman Old Style" w:hAnsi="Bookman Old Style"/>
                <w:lang w:val="fi-FI"/>
              </w:rPr>
            </w:pPr>
          </w:p>
        </w:tc>
        <w:tc>
          <w:tcPr>
            <w:tcW w:w="567" w:type="dxa"/>
          </w:tcPr>
          <w:p w14:paraId="11D2C2EC" w14:textId="39DE972C" w:rsidR="009875D8" w:rsidRPr="0008457B" w:rsidRDefault="00A83915" w:rsidP="009434A5">
            <w:pPr>
              <w:spacing w:after="0" w:line="240" w:lineRule="auto"/>
              <w:rPr>
                <w:rFonts w:ascii="Bookman Old Style" w:hAnsi="Bookman Old Style"/>
              </w:rPr>
            </w:pPr>
            <w:r>
              <w:rPr>
                <w:rFonts w:ascii="Bookman Old Style" w:hAnsi="Bookman Old Style"/>
              </w:rPr>
              <w:t>20</w:t>
            </w:r>
          </w:p>
        </w:tc>
        <w:tc>
          <w:tcPr>
            <w:tcW w:w="4819" w:type="dxa"/>
          </w:tcPr>
          <w:p w14:paraId="5D8C8211" w14:textId="572126C9"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lang w:val="fi-FI"/>
              </w:rPr>
              <w:t>Peningkatan fungsi intermediasi dan layanan pemanfaatan IPTEK dan inovasi</w:t>
            </w:r>
          </w:p>
        </w:tc>
        <w:tc>
          <w:tcPr>
            <w:tcW w:w="7230" w:type="dxa"/>
            <w:vMerge/>
          </w:tcPr>
          <w:p w14:paraId="7266B810" w14:textId="77777777" w:rsidR="009875D8" w:rsidRPr="0008457B" w:rsidRDefault="009875D8" w:rsidP="009434A5">
            <w:pPr>
              <w:spacing w:after="0" w:line="240" w:lineRule="auto"/>
              <w:rPr>
                <w:rFonts w:ascii="Bookman Old Style" w:hAnsi="Bookman Old Style"/>
                <w:lang w:val="fi-FI"/>
              </w:rPr>
            </w:pPr>
          </w:p>
        </w:tc>
      </w:tr>
      <w:tr w:rsidR="009875D8" w:rsidRPr="002E36BB" w14:paraId="5C7A7195" w14:textId="77777777" w:rsidTr="000F731C">
        <w:tc>
          <w:tcPr>
            <w:tcW w:w="3794" w:type="dxa"/>
            <w:vMerge/>
          </w:tcPr>
          <w:p w14:paraId="5C90372E" w14:textId="77777777" w:rsidR="009875D8" w:rsidRPr="0008457B" w:rsidRDefault="009875D8" w:rsidP="009434A5">
            <w:pPr>
              <w:spacing w:after="0" w:line="240" w:lineRule="auto"/>
              <w:jc w:val="both"/>
              <w:rPr>
                <w:rFonts w:ascii="Bookman Old Style" w:hAnsi="Bookman Old Style"/>
                <w:lang w:val="fi-FI"/>
              </w:rPr>
            </w:pPr>
          </w:p>
        </w:tc>
        <w:tc>
          <w:tcPr>
            <w:tcW w:w="567" w:type="dxa"/>
          </w:tcPr>
          <w:p w14:paraId="23A1CAA3" w14:textId="7CC6899A" w:rsidR="009875D8" w:rsidRPr="0008457B" w:rsidRDefault="00A83915" w:rsidP="009434A5">
            <w:pPr>
              <w:spacing w:after="0" w:line="240" w:lineRule="auto"/>
              <w:rPr>
                <w:rFonts w:ascii="Bookman Old Style" w:hAnsi="Bookman Old Style"/>
              </w:rPr>
            </w:pPr>
            <w:r>
              <w:rPr>
                <w:rFonts w:ascii="Bookman Old Style" w:hAnsi="Bookman Old Style"/>
              </w:rPr>
              <w:t>21</w:t>
            </w:r>
          </w:p>
        </w:tc>
        <w:tc>
          <w:tcPr>
            <w:tcW w:w="4819" w:type="dxa"/>
          </w:tcPr>
          <w:p w14:paraId="10E78A69" w14:textId="509A223A" w:rsidR="009875D8" w:rsidRPr="00A42311" w:rsidRDefault="009875D8" w:rsidP="009434A5">
            <w:pPr>
              <w:spacing w:after="0" w:line="240" w:lineRule="auto"/>
              <w:jc w:val="both"/>
              <w:rPr>
                <w:rFonts w:ascii="Bookman Old Style" w:hAnsi="Bookman Old Style"/>
                <w:lang w:val="fi-FI"/>
              </w:rPr>
            </w:pPr>
            <w:r w:rsidRPr="00A42311">
              <w:rPr>
                <w:rFonts w:ascii="Bookman Old Style" w:hAnsi="Bookman Old Style"/>
                <w:lang w:val="fi-FI"/>
              </w:rPr>
              <w:t>Penurunan kematian ibu dan anak</w:t>
            </w:r>
          </w:p>
        </w:tc>
        <w:tc>
          <w:tcPr>
            <w:tcW w:w="7230" w:type="dxa"/>
            <w:vMerge/>
          </w:tcPr>
          <w:p w14:paraId="1DB5A4A8" w14:textId="77777777" w:rsidR="009875D8" w:rsidRPr="0008457B" w:rsidRDefault="009875D8" w:rsidP="009434A5">
            <w:pPr>
              <w:spacing w:after="0" w:line="240" w:lineRule="auto"/>
              <w:rPr>
                <w:rFonts w:ascii="Bookman Old Style" w:hAnsi="Bookman Old Style"/>
                <w:lang w:val="fi-FI"/>
              </w:rPr>
            </w:pPr>
          </w:p>
        </w:tc>
      </w:tr>
      <w:tr w:rsidR="009875D8" w14:paraId="2F834F27" w14:textId="77777777" w:rsidTr="000F731C">
        <w:tc>
          <w:tcPr>
            <w:tcW w:w="3794" w:type="dxa"/>
            <w:vMerge/>
          </w:tcPr>
          <w:p w14:paraId="336CDA1D" w14:textId="77777777" w:rsidR="009875D8" w:rsidRPr="0008457B" w:rsidRDefault="009875D8" w:rsidP="009434A5">
            <w:pPr>
              <w:spacing w:after="0" w:line="240" w:lineRule="auto"/>
              <w:jc w:val="both"/>
              <w:rPr>
                <w:rFonts w:ascii="Bookman Old Style" w:hAnsi="Bookman Old Style"/>
                <w:lang w:val="fi-FI"/>
              </w:rPr>
            </w:pPr>
          </w:p>
        </w:tc>
        <w:tc>
          <w:tcPr>
            <w:tcW w:w="567" w:type="dxa"/>
          </w:tcPr>
          <w:p w14:paraId="71F857C9" w14:textId="492B70FA" w:rsidR="009875D8" w:rsidRPr="0008457B" w:rsidRDefault="00A83915" w:rsidP="009434A5">
            <w:pPr>
              <w:spacing w:after="0" w:line="240" w:lineRule="auto"/>
              <w:rPr>
                <w:rFonts w:ascii="Bookman Old Style" w:hAnsi="Bookman Old Style"/>
              </w:rPr>
            </w:pPr>
            <w:r>
              <w:rPr>
                <w:rFonts w:ascii="Bookman Old Style" w:hAnsi="Bookman Old Style"/>
              </w:rPr>
              <w:t>22</w:t>
            </w:r>
          </w:p>
        </w:tc>
        <w:tc>
          <w:tcPr>
            <w:tcW w:w="4819" w:type="dxa"/>
          </w:tcPr>
          <w:p w14:paraId="5F4C9E46" w14:textId="191FB6C2"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Pencegahan dan penurunan stunting</w:t>
            </w:r>
          </w:p>
        </w:tc>
        <w:tc>
          <w:tcPr>
            <w:tcW w:w="7230" w:type="dxa"/>
            <w:vMerge/>
          </w:tcPr>
          <w:p w14:paraId="1960BEC5" w14:textId="77777777" w:rsidR="009875D8" w:rsidRPr="0008457B" w:rsidRDefault="009875D8" w:rsidP="009434A5">
            <w:pPr>
              <w:spacing w:after="0" w:line="240" w:lineRule="auto"/>
              <w:rPr>
                <w:rFonts w:ascii="Bookman Old Style" w:hAnsi="Bookman Old Style"/>
              </w:rPr>
            </w:pPr>
          </w:p>
        </w:tc>
      </w:tr>
      <w:tr w:rsidR="009875D8" w14:paraId="2E859713" w14:textId="77777777" w:rsidTr="000F731C">
        <w:tc>
          <w:tcPr>
            <w:tcW w:w="3794" w:type="dxa"/>
            <w:vMerge/>
          </w:tcPr>
          <w:p w14:paraId="5B805EDD" w14:textId="77777777" w:rsidR="009875D8" w:rsidRPr="0008457B" w:rsidRDefault="009875D8" w:rsidP="009434A5">
            <w:pPr>
              <w:spacing w:after="0" w:line="240" w:lineRule="auto"/>
              <w:jc w:val="both"/>
              <w:rPr>
                <w:rFonts w:ascii="Bookman Old Style" w:hAnsi="Bookman Old Style"/>
              </w:rPr>
            </w:pPr>
          </w:p>
        </w:tc>
        <w:tc>
          <w:tcPr>
            <w:tcW w:w="567" w:type="dxa"/>
          </w:tcPr>
          <w:p w14:paraId="66C41A00" w14:textId="12126DD9" w:rsidR="009875D8" w:rsidRPr="0008457B" w:rsidRDefault="00A83915" w:rsidP="009434A5">
            <w:pPr>
              <w:spacing w:after="0" w:line="240" w:lineRule="auto"/>
              <w:rPr>
                <w:rFonts w:ascii="Bookman Old Style" w:hAnsi="Bookman Old Style"/>
              </w:rPr>
            </w:pPr>
            <w:r>
              <w:rPr>
                <w:rFonts w:ascii="Bookman Old Style" w:hAnsi="Bookman Old Style"/>
              </w:rPr>
              <w:t>23</w:t>
            </w:r>
          </w:p>
        </w:tc>
        <w:tc>
          <w:tcPr>
            <w:tcW w:w="4819" w:type="dxa"/>
          </w:tcPr>
          <w:p w14:paraId="0C266A6A" w14:textId="347BFDB7"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Penyelenggaraan pemeriksaan kesehatan gratis</w:t>
            </w:r>
          </w:p>
        </w:tc>
        <w:tc>
          <w:tcPr>
            <w:tcW w:w="7230" w:type="dxa"/>
            <w:vMerge/>
          </w:tcPr>
          <w:p w14:paraId="38CD1403" w14:textId="77777777" w:rsidR="009875D8" w:rsidRPr="0008457B" w:rsidRDefault="009875D8" w:rsidP="009434A5">
            <w:pPr>
              <w:spacing w:after="0" w:line="240" w:lineRule="auto"/>
              <w:rPr>
                <w:rFonts w:ascii="Bookman Old Style" w:hAnsi="Bookman Old Style"/>
              </w:rPr>
            </w:pPr>
          </w:p>
        </w:tc>
      </w:tr>
      <w:tr w:rsidR="009875D8" w14:paraId="25F757AC" w14:textId="77777777" w:rsidTr="000F731C">
        <w:tc>
          <w:tcPr>
            <w:tcW w:w="3794" w:type="dxa"/>
            <w:vMerge/>
          </w:tcPr>
          <w:p w14:paraId="56018187" w14:textId="77777777" w:rsidR="009875D8" w:rsidRPr="0008457B" w:rsidRDefault="009875D8" w:rsidP="009434A5">
            <w:pPr>
              <w:spacing w:after="0" w:line="240" w:lineRule="auto"/>
              <w:jc w:val="both"/>
              <w:rPr>
                <w:rFonts w:ascii="Bookman Old Style" w:hAnsi="Bookman Old Style"/>
              </w:rPr>
            </w:pPr>
          </w:p>
        </w:tc>
        <w:tc>
          <w:tcPr>
            <w:tcW w:w="567" w:type="dxa"/>
          </w:tcPr>
          <w:p w14:paraId="12D2F8C7" w14:textId="5E4CD644" w:rsidR="009875D8" w:rsidRPr="0008457B" w:rsidRDefault="00A83915" w:rsidP="009434A5">
            <w:pPr>
              <w:spacing w:after="0" w:line="240" w:lineRule="auto"/>
              <w:rPr>
                <w:rFonts w:ascii="Bookman Old Style" w:hAnsi="Bookman Old Style"/>
              </w:rPr>
            </w:pPr>
            <w:r>
              <w:rPr>
                <w:rFonts w:ascii="Bookman Old Style" w:hAnsi="Bookman Old Style"/>
              </w:rPr>
              <w:t>24</w:t>
            </w:r>
          </w:p>
        </w:tc>
        <w:tc>
          <w:tcPr>
            <w:tcW w:w="4819" w:type="dxa"/>
          </w:tcPr>
          <w:p w14:paraId="429EB0E0" w14:textId="77684DE5"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Penuntasan TBC</w:t>
            </w:r>
          </w:p>
        </w:tc>
        <w:tc>
          <w:tcPr>
            <w:tcW w:w="7230" w:type="dxa"/>
            <w:vMerge/>
          </w:tcPr>
          <w:p w14:paraId="5CF45F42" w14:textId="77777777" w:rsidR="009875D8" w:rsidRPr="0008457B" w:rsidRDefault="009875D8" w:rsidP="009434A5">
            <w:pPr>
              <w:spacing w:after="0" w:line="240" w:lineRule="auto"/>
              <w:rPr>
                <w:rFonts w:ascii="Bookman Old Style" w:hAnsi="Bookman Old Style"/>
              </w:rPr>
            </w:pPr>
          </w:p>
        </w:tc>
      </w:tr>
      <w:tr w:rsidR="009875D8" w14:paraId="0C197F5B" w14:textId="77777777" w:rsidTr="000F731C">
        <w:tc>
          <w:tcPr>
            <w:tcW w:w="3794" w:type="dxa"/>
            <w:vMerge/>
          </w:tcPr>
          <w:p w14:paraId="2BCF7F5F" w14:textId="77777777" w:rsidR="009875D8" w:rsidRPr="0008457B" w:rsidRDefault="009875D8" w:rsidP="009434A5">
            <w:pPr>
              <w:spacing w:after="0" w:line="240" w:lineRule="auto"/>
              <w:jc w:val="both"/>
              <w:rPr>
                <w:rFonts w:ascii="Bookman Old Style" w:hAnsi="Bookman Old Style"/>
              </w:rPr>
            </w:pPr>
          </w:p>
        </w:tc>
        <w:tc>
          <w:tcPr>
            <w:tcW w:w="567" w:type="dxa"/>
          </w:tcPr>
          <w:p w14:paraId="5256238C" w14:textId="76F608EE" w:rsidR="009875D8" w:rsidRPr="0008457B" w:rsidRDefault="00A83915" w:rsidP="009434A5">
            <w:pPr>
              <w:spacing w:after="0" w:line="240" w:lineRule="auto"/>
              <w:rPr>
                <w:rFonts w:ascii="Bookman Old Style" w:hAnsi="Bookman Old Style"/>
              </w:rPr>
            </w:pPr>
            <w:r>
              <w:rPr>
                <w:rFonts w:ascii="Bookman Old Style" w:hAnsi="Bookman Old Style"/>
              </w:rPr>
              <w:t>25</w:t>
            </w:r>
          </w:p>
        </w:tc>
        <w:tc>
          <w:tcPr>
            <w:tcW w:w="4819" w:type="dxa"/>
          </w:tcPr>
          <w:p w14:paraId="4D9E8900" w14:textId="15F63E3E"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Pemberian makan bergizi untuk siswa, santri, ibu hamil, ibu menyusui, dan balita</w:t>
            </w:r>
          </w:p>
        </w:tc>
        <w:tc>
          <w:tcPr>
            <w:tcW w:w="7230" w:type="dxa"/>
            <w:vMerge/>
          </w:tcPr>
          <w:p w14:paraId="55FAA85B" w14:textId="77777777" w:rsidR="009875D8" w:rsidRPr="0008457B" w:rsidRDefault="009875D8" w:rsidP="009434A5">
            <w:pPr>
              <w:spacing w:after="0" w:line="240" w:lineRule="auto"/>
              <w:rPr>
                <w:rFonts w:ascii="Bookman Old Style" w:hAnsi="Bookman Old Style"/>
              </w:rPr>
            </w:pPr>
          </w:p>
        </w:tc>
      </w:tr>
      <w:tr w:rsidR="009875D8" w14:paraId="1B5F4E9A" w14:textId="77777777" w:rsidTr="000F731C">
        <w:tc>
          <w:tcPr>
            <w:tcW w:w="3794" w:type="dxa"/>
            <w:vMerge/>
          </w:tcPr>
          <w:p w14:paraId="493786CC" w14:textId="77777777" w:rsidR="009875D8" w:rsidRPr="0008457B" w:rsidRDefault="009875D8" w:rsidP="009434A5">
            <w:pPr>
              <w:spacing w:after="0" w:line="240" w:lineRule="auto"/>
              <w:jc w:val="both"/>
              <w:rPr>
                <w:rFonts w:ascii="Bookman Old Style" w:hAnsi="Bookman Old Style"/>
              </w:rPr>
            </w:pPr>
          </w:p>
        </w:tc>
        <w:tc>
          <w:tcPr>
            <w:tcW w:w="567" w:type="dxa"/>
          </w:tcPr>
          <w:p w14:paraId="723B178C" w14:textId="15468367" w:rsidR="009875D8" w:rsidRPr="0008457B" w:rsidRDefault="00A83915" w:rsidP="009434A5">
            <w:pPr>
              <w:spacing w:after="0" w:line="240" w:lineRule="auto"/>
              <w:rPr>
                <w:rFonts w:ascii="Bookman Old Style" w:hAnsi="Bookman Old Style"/>
              </w:rPr>
            </w:pPr>
            <w:r>
              <w:rPr>
                <w:rFonts w:ascii="Bookman Old Style" w:hAnsi="Bookman Old Style"/>
              </w:rPr>
              <w:t>26</w:t>
            </w:r>
          </w:p>
        </w:tc>
        <w:tc>
          <w:tcPr>
            <w:tcW w:w="4819" w:type="dxa"/>
          </w:tcPr>
          <w:p w14:paraId="60035516" w14:textId="0BFEDFEE"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Penguatan ekosistem pendukung pemberian makan bergizi</w:t>
            </w:r>
          </w:p>
        </w:tc>
        <w:tc>
          <w:tcPr>
            <w:tcW w:w="7230" w:type="dxa"/>
            <w:vMerge/>
          </w:tcPr>
          <w:p w14:paraId="7AE41750" w14:textId="77777777" w:rsidR="009875D8" w:rsidRPr="0008457B" w:rsidRDefault="009875D8" w:rsidP="009434A5">
            <w:pPr>
              <w:spacing w:after="0" w:line="240" w:lineRule="auto"/>
              <w:rPr>
                <w:rFonts w:ascii="Bookman Old Style" w:hAnsi="Bookman Old Style"/>
              </w:rPr>
            </w:pPr>
          </w:p>
        </w:tc>
      </w:tr>
      <w:tr w:rsidR="009875D8" w14:paraId="0D6493C5" w14:textId="77777777" w:rsidTr="000F731C">
        <w:tc>
          <w:tcPr>
            <w:tcW w:w="3794" w:type="dxa"/>
            <w:vMerge/>
          </w:tcPr>
          <w:p w14:paraId="32572B36" w14:textId="77777777" w:rsidR="009875D8" w:rsidRPr="0008457B" w:rsidRDefault="009875D8" w:rsidP="009434A5">
            <w:pPr>
              <w:spacing w:after="0" w:line="240" w:lineRule="auto"/>
              <w:jc w:val="both"/>
              <w:rPr>
                <w:rFonts w:ascii="Bookman Old Style" w:hAnsi="Bookman Old Style"/>
              </w:rPr>
            </w:pPr>
          </w:p>
        </w:tc>
        <w:tc>
          <w:tcPr>
            <w:tcW w:w="567" w:type="dxa"/>
          </w:tcPr>
          <w:p w14:paraId="5521721C" w14:textId="6D73B203" w:rsidR="009875D8" w:rsidRPr="0008457B" w:rsidRDefault="00A83915" w:rsidP="009434A5">
            <w:pPr>
              <w:spacing w:after="0" w:line="240" w:lineRule="auto"/>
              <w:rPr>
                <w:rFonts w:ascii="Bookman Old Style" w:hAnsi="Bookman Old Style"/>
              </w:rPr>
            </w:pPr>
            <w:r>
              <w:rPr>
                <w:rFonts w:ascii="Bookman Old Style" w:hAnsi="Bookman Old Style"/>
              </w:rPr>
              <w:t>27</w:t>
            </w:r>
          </w:p>
        </w:tc>
        <w:tc>
          <w:tcPr>
            <w:tcW w:w="4819" w:type="dxa"/>
          </w:tcPr>
          <w:p w14:paraId="7F237E8D" w14:textId="7A06F84D"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Eliminasi penyakit kusta &amp; Schistosomiasis</w:t>
            </w:r>
          </w:p>
        </w:tc>
        <w:tc>
          <w:tcPr>
            <w:tcW w:w="7230" w:type="dxa"/>
            <w:vMerge/>
          </w:tcPr>
          <w:p w14:paraId="0FBAD406" w14:textId="77777777" w:rsidR="009875D8" w:rsidRPr="0008457B" w:rsidRDefault="009875D8" w:rsidP="009434A5">
            <w:pPr>
              <w:spacing w:after="0" w:line="240" w:lineRule="auto"/>
              <w:rPr>
                <w:rFonts w:ascii="Bookman Old Style" w:hAnsi="Bookman Old Style"/>
              </w:rPr>
            </w:pPr>
          </w:p>
        </w:tc>
      </w:tr>
      <w:tr w:rsidR="009875D8" w14:paraId="22BEC9E3" w14:textId="77777777" w:rsidTr="000F731C">
        <w:tc>
          <w:tcPr>
            <w:tcW w:w="3794" w:type="dxa"/>
            <w:vMerge/>
          </w:tcPr>
          <w:p w14:paraId="668598C6" w14:textId="77777777" w:rsidR="009875D8" w:rsidRPr="0008457B" w:rsidRDefault="009875D8" w:rsidP="009434A5">
            <w:pPr>
              <w:spacing w:after="0" w:line="240" w:lineRule="auto"/>
              <w:jc w:val="both"/>
              <w:rPr>
                <w:rFonts w:ascii="Bookman Old Style" w:hAnsi="Bookman Old Style"/>
              </w:rPr>
            </w:pPr>
          </w:p>
        </w:tc>
        <w:tc>
          <w:tcPr>
            <w:tcW w:w="567" w:type="dxa"/>
          </w:tcPr>
          <w:p w14:paraId="2E42C437" w14:textId="10A4F339" w:rsidR="009875D8" w:rsidRPr="0008457B" w:rsidRDefault="00A83915" w:rsidP="009434A5">
            <w:pPr>
              <w:spacing w:after="0" w:line="240" w:lineRule="auto"/>
              <w:rPr>
                <w:rFonts w:ascii="Bookman Old Style" w:hAnsi="Bookman Old Style"/>
              </w:rPr>
            </w:pPr>
            <w:r>
              <w:rPr>
                <w:rFonts w:ascii="Bookman Old Style" w:hAnsi="Bookman Old Style"/>
              </w:rPr>
              <w:t>28</w:t>
            </w:r>
          </w:p>
        </w:tc>
        <w:tc>
          <w:tcPr>
            <w:tcW w:w="4819" w:type="dxa"/>
          </w:tcPr>
          <w:p w14:paraId="526E351E" w14:textId="1A01523B"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Investasi pelayanan kesehatan primer</w:t>
            </w:r>
          </w:p>
        </w:tc>
        <w:tc>
          <w:tcPr>
            <w:tcW w:w="7230" w:type="dxa"/>
            <w:vMerge/>
          </w:tcPr>
          <w:p w14:paraId="68F89025" w14:textId="77777777" w:rsidR="009875D8" w:rsidRPr="0008457B" w:rsidRDefault="009875D8" w:rsidP="009434A5">
            <w:pPr>
              <w:spacing w:after="0" w:line="240" w:lineRule="auto"/>
              <w:rPr>
                <w:rFonts w:ascii="Bookman Old Style" w:hAnsi="Bookman Old Style"/>
              </w:rPr>
            </w:pPr>
          </w:p>
        </w:tc>
      </w:tr>
      <w:tr w:rsidR="009875D8" w14:paraId="59D487EE" w14:textId="77777777" w:rsidTr="009434A5">
        <w:trPr>
          <w:trHeight w:val="1072"/>
        </w:trPr>
        <w:tc>
          <w:tcPr>
            <w:tcW w:w="3794" w:type="dxa"/>
            <w:vMerge/>
          </w:tcPr>
          <w:p w14:paraId="0C53D944" w14:textId="77777777" w:rsidR="009875D8" w:rsidRPr="0008457B" w:rsidRDefault="009875D8" w:rsidP="009434A5">
            <w:pPr>
              <w:spacing w:after="0" w:line="240" w:lineRule="auto"/>
              <w:jc w:val="both"/>
              <w:rPr>
                <w:rFonts w:ascii="Bookman Old Style" w:hAnsi="Bookman Old Style"/>
              </w:rPr>
            </w:pPr>
          </w:p>
        </w:tc>
        <w:tc>
          <w:tcPr>
            <w:tcW w:w="567" w:type="dxa"/>
          </w:tcPr>
          <w:p w14:paraId="07C2CA57" w14:textId="68AA4AB9" w:rsidR="009875D8" w:rsidRPr="0008457B" w:rsidRDefault="00A83915" w:rsidP="009434A5">
            <w:pPr>
              <w:spacing w:after="0" w:line="240" w:lineRule="auto"/>
              <w:rPr>
                <w:rFonts w:ascii="Bookman Old Style" w:hAnsi="Bookman Old Style"/>
              </w:rPr>
            </w:pPr>
            <w:r>
              <w:rPr>
                <w:rFonts w:ascii="Bookman Old Style" w:hAnsi="Bookman Old Style"/>
              </w:rPr>
              <w:t>29</w:t>
            </w:r>
          </w:p>
        </w:tc>
        <w:tc>
          <w:tcPr>
            <w:tcW w:w="4819" w:type="dxa"/>
          </w:tcPr>
          <w:p w14:paraId="56D92DC4" w14:textId="77C4D101"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Pembangunan RS lengkap berkualitas di kabupaten/kota dan pengembangan pelayanan kesehatan bergerak dan daerah sulit akses</w:t>
            </w:r>
          </w:p>
        </w:tc>
        <w:tc>
          <w:tcPr>
            <w:tcW w:w="7230" w:type="dxa"/>
            <w:vMerge/>
          </w:tcPr>
          <w:p w14:paraId="64BDA0F3" w14:textId="77777777" w:rsidR="009875D8" w:rsidRPr="0008457B" w:rsidRDefault="009875D8" w:rsidP="009434A5">
            <w:pPr>
              <w:spacing w:after="0" w:line="240" w:lineRule="auto"/>
              <w:rPr>
                <w:rFonts w:ascii="Bookman Old Style" w:hAnsi="Bookman Old Style"/>
              </w:rPr>
            </w:pPr>
          </w:p>
        </w:tc>
      </w:tr>
      <w:tr w:rsidR="009875D8" w14:paraId="59D79A0E" w14:textId="77777777" w:rsidTr="009434A5">
        <w:trPr>
          <w:trHeight w:val="397"/>
        </w:trPr>
        <w:tc>
          <w:tcPr>
            <w:tcW w:w="3794" w:type="dxa"/>
            <w:vMerge/>
          </w:tcPr>
          <w:p w14:paraId="496FA6C1" w14:textId="77777777" w:rsidR="009875D8" w:rsidRPr="0008457B" w:rsidRDefault="009875D8" w:rsidP="009434A5">
            <w:pPr>
              <w:spacing w:after="0" w:line="240" w:lineRule="auto"/>
              <w:jc w:val="both"/>
              <w:rPr>
                <w:rFonts w:ascii="Bookman Old Style" w:hAnsi="Bookman Old Style"/>
              </w:rPr>
            </w:pPr>
          </w:p>
        </w:tc>
        <w:tc>
          <w:tcPr>
            <w:tcW w:w="567" w:type="dxa"/>
          </w:tcPr>
          <w:p w14:paraId="5B5D062A" w14:textId="72A0FEF1" w:rsidR="009875D8" w:rsidRPr="0008457B" w:rsidRDefault="00A83915" w:rsidP="009434A5">
            <w:pPr>
              <w:spacing w:after="0" w:line="240" w:lineRule="auto"/>
              <w:rPr>
                <w:rFonts w:ascii="Bookman Old Style" w:hAnsi="Bookman Old Style"/>
              </w:rPr>
            </w:pPr>
            <w:r>
              <w:rPr>
                <w:rFonts w:ascii="Bookman Old Style" w:hAnsi="Bookman Old Style"/>
              </w:rPr>
              <w:t>30</w:t>
            </w:r>
          </w:p>
        </w:tc>
        <w:tc>
          <w:tcPr>
            <w:tcW w:w="4819" w:type="dxa"/>
          </w:tcPr>
          <w:p w14:paraId="1AC2611C" w14:textId="3AE6982A" w:rsidR="009875D8" w:rsidRPr="00A42311" w:rsidRDefault="009875D8" w:rsidP="009434A5">
            <w:pPr>
              <w:spacing w:after="0" w:line="240" w:lineRule="auto"/>
              <w:jc w:val="both"/>
              <w:rPr>
                <w:rFonts w:ascii="Bookman Old Style" w:hAnsi="Bookman Old Style"/>
              </w:rPr>
            </w:pPr>
            <w:r w:rsidRPr="00A42311">
              <w:rPr>
                <w:rFonts w:ascii="Bookman Old Style" w:hAnsi="Bookman Old Style"/>
              </w:rPr>
              <w:t>Produksi dan pendayagunaan SDM kesehatan</w:t>
            </w:r>
          </w:p>
        </w:tc>
        <w:tc>
          <w:tcPr>
            <w:tcW w:w="7230" w:type="dxa"/>
            <w:vMerge/>
          </w:tcPr>
          <w:p w14:paraId="2E143F92" w14:textId="77777777" w:rsidR="009875D8" w:rsidRPr="0008457B" w:rsidRDefault="009875D8" w:rsidP="009434A5">
            <w:pPr>
              <w:spacing w:after="0" w:line="240" w:lineRule="auto"/>
              <w:rPr>
                <w:rFonts w:ascii="Bookman Old Style" w:hAnsi="Bookman Old Style"/>
              </w:rPr>
            </w:pPr>
          </w:p>
        </w:tc>
      </w:tr>
      <w:tr w:rsidR="000F731C" w14:paraId="4C0495CC" w14:textId="77777777" w:rsidTr="000F731C">
        <w:tc>
          <w:tcPr>
            <w:tcW w:w="3794" w:type="dxa"/>
          </w:tcPr>
          <w:p w14:paraId="1A6D8CE2" w14:textId="36019909" w:rsidR="00652843" w:rsidRPr="0008457B" w:rsidRDefault="00652843" w:rsidP="009434A5">
            <w:pPr>
              <w:spacing w:after="0" w:line="240" w:lineRule="auto"/>
              <w:jc w:val="both"/>
              <w:rPr>
                <w:rFonts w:ascii="Bookman Old Style" w:hAnsi="Bookman Old Style"/>
              </w:rPr>
            </w:pPr>
            <w:r w:rsidRPr="0008457B">
              <w:rPr>
                <w:rFonts w:ascii="Bookman Old Style" w:hAnsi="Bookman Old Style"/>
              </w:rPr>
              <w:t>Prioritas Nasional 5: Melanjutkan hilirisasi dan mengembangkan industri berbasis sumber daya alam untuk meningkatkan nilai tambah di dalam negeri;</w:t>
            </w:r>
          </w:p>
        </w:tc>
        <w:tc>
          <w:tcPr>
            <w:tcW w:w="567" w:type="dxa"/>
          </w:tcPr>
          <w:p w14:paraId="77C28793" w14:textId="7B19FD6F" w:rsidR="00652843" w:rsidRPr="0008457B" w:rsidRDefault="00A83915" w:rsidP="009434A5">
            <w:pPr>
              <w:spacing w:after="0" w:line="240" w:lineRule="auto"/>
              <w:rPr>
                <w:rFonts w:ascii="Bookman Old Style" w:hAnsi="Bookman Old Style"/>
              </w:rPr>
            </w:pPr>
            <w:r>
              <w:rPr>
                <w:rFonts w:ascii="Bookman Old Style" w:hAnsi="Bookman Old Style"/>
              </w:rPr>
              <w:t>31</w:t>
            </w:r>
          </w:p>
        </w:tc>
        <w:tc>
          <w:tcPr>
            <w:tcW w:w="4819" w:type="dxa"/>
          </w:tcPr>
          <w:p w14:paraId="7CD80B8F" w14:textId="298F15BF" w:rsidR="00652843" w:rsidRPr="00A42311" w:rsidRDefault="00652843" w:rsidP="009434A5">
            <w:pPr>
              <w:spacing w:after="0" w:line="240" w:lineRule="auto"/>
              <w:jc w:val="both"/>
              <w:rPr>
                <w:rFonts w:ascii="Bookman Old Style" w:hAnsi="Bookman Old Style"/>
              </w:rPr>
            </w:pPr>
            <w:r w:rsidRPr="00A42311">
              <w:rPr>
                <w:rFonts w:ascii="Bookman Old Style" w:hAnsi="Bookman Old Style"/>
              </w:rPr>
              <w:t>Pengembangan hilirisasi Rumput Laut</w:t>
            </w:r>
          </w:p>
        </w:tc>
        <w:tc>
          <w:tcPr>
            <w:tcW w:w="7230" w:type="dxa"/>
          </w:tcPr>
          <w:p w14:paraId="3D939744" w14:textId="4C8936AE" w:rsidR="00652843"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Pengelolaan Sumber Daya Air (S</w:t>
            </w:r>
            <w:r w:rsidR="006A0B71">
              <w:rPr>
                <w:rFonts w:ascii="Bookman Old Style" w:hAnsi="Bookman Old Style"/>
              </w:rPr>
              <w:t>DA</w:t>
            </w:r>
            <w:r w:rsidRPr="00010EDC">
              <w:rPr>
                <w:rFonts w:ascii="Bookman Old Style" w:hAnsi="Bookman Old Style"/>
              </w:rPr>
              <w:t>)</w:t>
            </w:r>
          </w:p>
          <w:p w14:paraId="32074D3E" w14:textId="17975CFC"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Pengelolaan Dan Pengembangan Sistem Penyediaan Air Minum</w:t>
            </w:r>
          </w:p>
          <w:p w14:paraId="39E6AB89" w14:textId="65FDAA40"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Pengelolaan Dan Pengembangan Sistem Drainase</w:t>
            </w:r>
          </w:p>
          <w:p w14:paraId="227AD327" w14:textId="7B0B0419"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Perencanaan Dan Pembangunan Industri</w:t>
            </w:r>
          </w:p>
          <w:p w14:paraId="733EA7CF" w14:textId="2424803C"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Pengelolaan Sistem Informasi Industri Nasional</w:t>
            </w:r>
          </w:p>
          <w:p w14:paraId="082FAC07" w14:textId="7F8383C9"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Pengembangan Iklim Penanaman Modal</w:t>
            </w:r>
          </w:p>
          <w:p w14:paraId="4A536D2F" w14:textId="5221C829"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Promosi Penanaman Modal</w:t>
            </w:r>
          </w:p>
          <w:p w14:paraId="7DC3C7F6" w14:textId="6B2766FB"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Pelayanan Penanaman Modal</w:t>
            </w:r>
          </w:p>
          <w:p w14:paraId="0A13E5A0" w14:textId="4DD0F756"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Pengendalian Pelaksanaan Penanaman Modal</w:t>
            </w:r>
          </w:p>
          <w:p w14:paraId="30646B50" w14:textId="711D8A2E"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Pengelolaan Data Dan Sistem Informasi Penanaman Modal</w:t>
            </w:r>
          </w:p>
          <w:p w14:paraId="322391E2" w14:textId="7B3DE633"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Perizinan Dan Pendaftaran Perusahaan</w:t>
            </w:r>
          </w:p>
          <w:p w14:paraId="6372D0A0" w14:textId="140E8EBF"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Peningkatan Sarana Distribusi Perdagangan</w:t>
            </w:r>
          </w:p>
          <w:p w14:paraId="25AB8353" w14:textId="0ED932D8"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lastRenderedPageBreak/>
              <w:t>Program Stabilisasi Harga Barang Kebutuhan Pokok Dan Barang Penting</w:t>
            </w:r>
          </w:p>
          <w:p w14:paraId="7154085E" w14:textId="7C715A1B"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Pengembangan Ekspor</w:t>
            </w:r>
          </w:p>
          <w:p w14:paraId="7368D47A" w14:textId="041ED7E8" w:rsidR="00010EDC"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Standardisasi Dan Perlindungan Konsumen</w:t>
            </w:r>
          </w:p>
          <w:p w14:paraId="07406237" w14:textId="6E7D2B3F" w:rsidR="00010EDC" w:rsidRPr="009875D8" w:rsidRDefault="00010EDC" w:rsidP="00B25891">
            <w:pPr>
              <w:pStyle w:val="ListParagraph"/>
              <w:numPr>
                <w:ilvl w:val="0"/>
                <w:numId w:val="48"/>
              </w:numPr>
              <w:spacing w:after="0" w:line="240" w:lineRule="auto"/>
              <w:ind w:left="313"/>
              <w:jc w:val="both"/>
              <w:rPr>
                <w:rFonts w:ascii="Bookman Old Style" w:hAnsi="Bookman Old Style"/>
              </w:rPr>
            </w:pPr>
            <w:r w:rsidRPr="00010EDC">
              <w:rPr>
                <w:rFonts w:ascii="Bookman Old Style" w:hAnsi="Bookman Old Style"/>
              </w:rPr>
              <w:t>Program Penggunaan Dan Pemasaran Produk Dalam Negeri</w:t>
            </w:r>
          </w:p>
        </w:tc>
      </w:tr>
      <w:tr w:rsidR="00010EDC" w:rsidRPr="00010EDC" w14:paraId="5D96EB27" w14:textId="77777777" w:rsidTr="000F731C">
        <w:tc>
          <w:tcPr>
            <w:tcW w:w="3794" w:type="dxa"/>
            <w:vMerge w:val="restart"/>
          </w:tcPr>
          <w:p w14:paraId="64E8C29B" w14:textId="4DCAB156" w:rsidR="00010EDC" w:rsidRPr="0008457B" w:rsidRDefault="00010EDC" w:rsidP="009434A5">
            <w:pPr>
              <w:spacing w:after="0" w:line="240" w:lineRule="auto"/>
              <w:jc w:val="both"/>
              <w:rPr>
                <w:rFonts w:ascii="Bookman Old Style" w:hAnsi="Bookman Old Style"/>
                <w:lang w:val="fi-FI"/>
              </w:rPr>
            </w:pPr>
            <w:r w:rsidRPr="0008457B">
              <w:rPr>
                <w:rFonts w:ascii="Bookman Old Style" w:hAnsi="Bookman Old Style"/>
                <w:lang w:val="fi-FI"/>
              </w:rPr>
              <w:lastRenderedPageBreak/>
              <w:t>Prioritas Nasional 6: Membangun dari desa dan dari bawah untuk pertumbuhan ekonomi, pemerataan ekonomi, dan pemberantasan kemiskinan;</w:t>
            </w:r>
          </w:p>
        </w:tc>
        <w:tc>
          <w:tcPr>
            <w:tcW w:w="567" w:type="dxa"/>
          </w:tcPr>
          <w:p w14:paraId="507EAEF7" w14:textId="2CFB8D7D" w:rsidR="00010EDC" w:rsidRPr="0008457B" w:rsidRDefault="00A83915" w:rsidP="009434A5">
            <w:pPr>
              <w:spacing w:after="0" w:line="240" w:lineRule="auto"/>
              <w:rPr>
                <w:rFonts w:ascii="Bookman Old Style" w:hAnsi="Bookman Old Style"/>
                <w:lang w:val="fi-FI"/>
              </w:rPr>
            </w:pPr>
            <w:r>
              <w:rPr>
                <w:rFonts w:ascii="Bookman Old Style" w:hAnsi="Bookman Old Style"/>
                <w:lang w:val="fi-FI"/>
              </w:rPr>
              <w:t>32</w:t>
            </w:r>
          </w:p>
        </w:tc>
        <w:tc>
          <w:tcPr>
            <w:tcW w:w="4819" w:type="dxa"/>
          </w:tcPr>
          <w:p w14:paraId="270B20D5" w14:textId="3D7527DD" w:rsidR="00010EDC" w:rsidRPr="00A42311" w:rsidRDefault="00010EDC" w:rsidP="009434A5">
            <w:pPr>
              <w:spacing w:after="0" w:line="240" w:lineRule="auto"/>
              <w:jc w:val="both"/>
              <w:rPr>
                <w:rFonts w:ascii="Bookman Old Style" w:hAnsi="Bookman Old Style"/>
                <w:lang w:val="fi-FI"/>
              </w:rPr>
            </w:pPr>
            <w:r w:rsidRPr="00A42311">
              <w:rPr>
                <w:rFonts w:ascii="Bookman Old Style" w:hAnsi="Bookman Old Style"/>
                <w:lang w:val="fi-FI"/>
              </w:rPr>
              <w:t>Penyaluran bantuan sosial adaptif dan subdisi tepat sasaran melalui kartu kesejahteraan</w:t>
            </w:r>
          </w:p>
        </w:tc>
        <w:tc>
          <w:tcPr>
            <w:tcW w:w="7230" w:type="dxa"/>
            <w:vMerge w:val="restart"/>
          </w:tcPr>
          <w:p w14:paraId="1F0E3C22" w14:textId="4AF3E89F"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Pengembangan Perumahan</w:t>
            </w:r>
          </w:p>
          <w:p w14:paraId="570A0AC2" w14:textId="6AF3FD60"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Kawasan Permukiman</w:t>
            </w:r>
          </w:p>
          <w:p w14:paraId="53205133" w14:textId="627433FF"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Perumahan Dan Kawasan Permukiman Kumuh</w:t>
            </w:r>
          </w:p>
          <w:p w14:paraId="7BE1A77A" w14:textId="7377D58C"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Peningkatan Prasarana, Sarana Dan Utilitas Umum (P</w:t>
            </w:r>
            <w:r w:rsidR="00CA5B87">
              <w:rPr>
                <w:rFonts w:ascii="Bookman Old Style" w:hAnsi="Bookman Old Style"/>
                <w:lang w:val="fi-FI"/>
              </w:rPr>
              <w:t>SU</w:t>
            </w:r>
            <w:r w:rsidRPr="00010EDC">
              <w:rPr>
                <w:rFonts w:ascii="Bookman Old Style" w:hAnsi="Bookman Old Style"/>
                <w:lang w:val="fi-FI"/>
              </w:rPr>
              <w:t>)</w:t>
            </w:r>
          </w:p>
          <w:p w14:paraId="5423D88E" w14:textId="5F83CDF1"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Peningkatan Pelayanan Sertifikasi, Kualifikasi, Klasifikasi, Dan Registrasi Bidang Perumahan Dan Kawasan Permukiman</w:t>
            </w:r>
          </w:p>
          <w:p w14:paraId="602BD00F" w14:textId="0072DD5C"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Pemberdayaan Sosial</w:t>
            </w:r>
          </w:p>
          <w:p w14:paraId="6CECA091" w14:textId="69671E91" w:rsidR="00010EDC" w:rsidRDefault="00010EDC" w:rsidP="00B25891">
            <w:pPr>
              <w:pStyle w:val="ListParagraph"/>
              <w:numPr>
                <w:ilvl w:val="0"/>
                <w:numId w:val="49"/>
              </w:numPr>
              <w:spacing w:after="0" w:line="240" w:lineRule="auto"/>
              <w:ind w:left="313"/>
              <w:jc w:val="both"/>
              <w:rPr>
                <w:rFonts w:ascii="Bookman Old Style" w:hAnsi="Bookman Old Style"/>
                <w:lang w:val="en-ID"/>
              </w:rPr>
            </w:pPr>
            <w:r w:rsidRPr="00010EDC">
              <w:rPr>
                <w:rFonts w:ascii="Bookman Old Style" w:hAnsi="Bookman Old Style"/>
                <w:lang w:val="en-ID"/>
              </w:rPr>
              <w:t>Program Perlindungan Dan Jaminan Sosial</w:t>
            </w:r>
          </w:p>
          <w:p w14:paraId="32B06CF9" w14:textId="607C8C54" w:rsidR="00010EDC" w:rsidRDefault="00010EDC" w:rsidP="00B25891">
            <w:pPr>
              <w:pStyle w:val="ListParagraph"/>
              <w:numPr>
                <w:ilvl w:val="0"/>
                <w:numId w:val="49"/>
              </w:numPr>
              <w:spacing w:after="0" w:line="240" w:lineRule="auto"/>
              <w:ind w:left="313"/>
              <w:jc w:val="both"/>
              <w:rPr>
                <w:rFonts w:ascii="Bookman Old Style" w:hAnsi="Bookman Old Style"/>
                <w:lang w:val="en-ID"/>
              </w:rPr>
            </w:pPr>
            <w:r w:rsidRPr="00010EDC">
              <w:rPr>
                <w:rFonts w:ascii="Bookman Old Style" w:hAnsi="Bookman Old Style"/>
                <w:lang w:val="en-ID"/>
              </w:rPr>
              <w:t>Program Penanganan Bencana</w:t>
            </w:r>
          </w:p>
          <w:p w14:paraId="0E7EA051" w14:textId="6312913F"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Pengelolaan Taman Makam Pahlawan</w:t>
            </w:r>
          </w:p>
          <w:p w14:paraId="77E8AE07" w14:textId="71459090"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Perencanaan Tenaga Kerja</w:t>
            </w:r>
          </w:p>
          <w:p w14:paraId="036E96D1" w14:textId="53966DB3"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Pelatihan Kerja Dan Produktivitas Tenaga Kerja</w:t>
            </w:r>
          </w:p>
          <w:p w14:paraId="1E390310" w14:textId="5FAE3C11"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Hubungan Industrial</w:t>
            </w:r>
          </w:p>
          <w:p w14:paraId="3486A436" w14:textId="42944A94"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Penataan Desa</w:t>
            </w:r>
          </w:p>
          <w:p w14:paraId="4B454470" w14:textId="1EEF6864" w:rsid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Peningkatan Kerja Sama Desa</w:t>
            </w:r>
          </w:p>
          <w:p w14:paraId="70F762D1" w14:textId="34702EEE" w:rsidR="00010EDC" w:rsidRPr="00010EDC" w:rsidRDefault="00010EDC" w:rsidP="00B25891">
            <w:pPr>
              <w:pStyle w:val="ListParagraph"/>
              <w:numPr>
                <w:ilvl w:val="0"/>
                <w:numId w:val="49"/>
              </w:numPr>
              <w:spacing w:after="0" w:line="240" w:lineRule="auto"/>
              <w:ind w:left="313"/>
              <w:jc w:val="both"/>
              <w:rPr>
                <w:rFonts w:ascii="Bookman Old Style" w:hAnsi="Bookman Old Style"/>
                <w:lang w:val="fi-FI"/>
              </w:rPr>
            </w:pPr>
            <w:r w:rsidRPr="00010EDC">
              <w:rPr>
                <w:rFonts w:ascii="Bookman Old Style" w:hAnsi="Bookman Old Style"/>
                <w:lang w:val="fi-FI"/>
              </w:rPr>
              <w:t>Program Administrasi Pemerintahan Desa</w:t>
            </w:r>
          </w:p>
        </w:tc>
      </w:tr>
      <w:tr w:rsidR="00010EDC" w:rsidRPr="002E36BB" w14:paraId="4C97802D" w14:textId="77777777" w:rsidTr="000F731C">
        <w:tc>
          <w:tcPr>
            <w:tcW w:w="3794" w:type="dxa"/>
            <w:vMerge/>
          </w:tcPr>
          <w:p w14:paraId="52BCA9C8" w14:textId="77777777" w:rsidR="00010EDC" w:rsidRPr="00010EDC" w:rsidRDefault="00010EDC" w:rsidP="009434A5">
            <w:pPr>
              <w:spacing w:after="0" w:line="240" w:lineRule="auto"/>
              <w:jc w:val="both"/>
              <w:rPr>
                <w:rFonts w:ascii="Bookman Old Style" w:hAnsi="Bookman Old Style"/>
                <w:lang w:val="fi-FI"/>
              </w:rPr>
            </w:pPr>
          </w:p>
        </w:tc>
        <w:tc>
          <w:tcPr>
            <w:tcW w:w="567" w:type="dxa"/>
          </w:tcPr>
          <w:p w14:paraId="2ACA3A1F" w14:textId="513B079F" w:rsidR="00010EDC" w:rsidRPr="0008457B" w:rsidRDefault="00A83915" w:rsidP="009434A5">
            <w:pPr>
              <w:spacing w:after="0" w:line="240" w:lineRule="auto"/>
              <w:rPr>
                <w:rFonts w:ascii="Bookman Old Style" w:hAnsi="Bookman Old Style"/>
                <w:lang w:val="fi-FI"/>
              </w:rPr>
            </w:pPr>
            <w:r>
              <w:rPr>
                <w:rFonts w:ascii="Bookman Old Style" w:hAnsi="Bookman Old Style"/>
                <w:lang w:val="fi-FI"/>
              </w:rPr>
              <w:t>33</w:t>
            </w:r>
          </w:p>
        </w:tc>
        <w:tc>
          <w:tcPr>
            <w:tcW w:w="4819" w:type="dxa"/>
          </w:tcPr>
          <w:p w14:paraId="2B247049" w14:textId="28F8439A" w:rsidR="00010EDC" w:rsidRPr="00A42311" w:rsidRDefault="00010EDC" w:rsidP="009434A5">
            <w:pPr>
              <w:spacing w:after="0" w:line="240" w:lineRule="auto"/>
              <w:jc w:val="both"/>
              <w:rPr>
                <w:rFonts w:ascii="Bookman Old Style" w:hAnsi="Bookman Old Style"/>
                <w:lang w:val="fi-FI"/>
              </w:rPr>
            </w:pPr>
            <w:r w:rsidRPr="00A42311">
              <w:rPr>
                <w:rFonts w:ascii="Bookman Old Style" w:hAnsi="Bookman Old Style"/>
                <w:lang w:val="fi-FI"/>
              </w:rPr>
              <w:t>Fasilitasi penyediaan perumahan terintegrasi dengan PSU</w:t>
            </w:r>
          </w:p>
        </w:tc>
        <w:tc>
          <w:tcPr>
            <w:tcW w:w="7230" w:type="dxa"/>
            <w:vMerge/>
          </w:tcPr>
          <w:p w14:paraId="2FF45CC3" w14:textId="77777777" w:rsidR="00010EDC" w:rsidRPr="0008457B" w:rsidRDefault="00010EDC" w:rsidP="009434A5">
            <w:pPr>
              <w:spacing w:after="0" w:line="240" w:lineRule="auto"/>
              <w:rPr>
                <w:rFonts w:ascii="Bookman Old Style" w:hAnsi="Bookman Old Style"/>
                <w:lang w:val="fi-FI"/>
              </w:rPr>
            </w:pPr>
          </w:p>
        </w:tc>
      </w:tr>
      <w:tr w:rsidR="00010EDC" w:rsidRPr="00652843" w14:paraId="652BA81C" w14:textId="77777777" w:rsidTr="000F731C">
        <w:tc>
          <w:tcPr>
            <w:tcW w:w="3794" w:type="dxa"/>
            <w:vMerge/>
          </w:tcPr>
          <w:p w14:paraId="6B1D284B" w14:textId="77777777" w:rsidR="00010EDC" w:rsidRPr="0008457B" w:rsidRDefault="00010EDC" w:rsidP="009434A5">
            <w:pPr>
              <w:spacing w:after="0" w:line="240" w:lineRule="auto"/>
              <w:jc w:val="both"/>
              <w:rPr>
                <w:rFonts w:ascii="Bookman Old Style" w:hAnsi="Bookman Old Style"/>
                <w:lang w:val="fi-FI"/>
              </w:rPr>
            </w:pPr>
          </w:p>
        </w:tc>
        <w:tc>
          <w:tcPr>
            <w:tcW w:w="567" w:type="dxa"/>
          </w:tcPr>
          <w:p w14:paraId="589FBF4E" w14:textId="3E7BCF3D" w:rsidR="00010EDC" w:rsidRPr="0008457B" w:rsidRDefault="00A83915" w:rsidP="009434A5">
            <w:pPr>
              <w:spacing w:after="0" w:line="240" w:lineRule="auto"/>
              <w:rPr>
                <w:rFonts w:ascii="Bookman Old Style" w:hAnsi="Bookman Old Style"/>
                <w:lang w:val="fi-FI"/>
              </w:rPr>
            </w:pPr>
            <w:r>
              <w:rPr>
                <w:rFonts w:ascii="Bookman Old Style" w:hAnsi="Bookman Old Style"/>
                <w:lang w:val="fi-FI"/>
              </w:rPr>
              <w:t>34</w:t>
            </w:r>
          </w:p>
        </w:tc>
        <w:tc>
          <w:tcPr>
            <w:tcW w:w="4819" w:type="dxa"/>
          </w:tcPr>
          <w:p w14:paraId="037AE922" w14:textId="574624A4" w:rsidR="00010EDC" w:rsidRPr="00A42311" w:rsidRDefault="00010EDC" w:rsidP="009434A5">
            <w:pPr>
              <w:spacing w:after="0" w:line="240" w:lineRule="auto"/>
              <w:jc w:val="both"/>
              <w:rPr>
                <w:rFonts w:ascii="Bookman Old Style" w:hAnsi="Bookman Old Style"/>
                <w:lang w:val="en-ID"/>
              </w:rPr>
            </w:pPr>
            <w:r w:rsidRPr="00A42311">
              <w:rPr>
                <w:rFonts w:ascii="Bookman Old Style" w:hAnsi="Bookman Old Style"/>
              </w:rPr>
              <w:t>Pemenuhan layanan dasar dan infrastruktur desa</w:t>
            </w:r>
          </w:p>
        </w:tc>
        <w:tc>
          <w:tcPr>
            <w:tcW w:w="7230" w:type="dxa"/>
            <w:vMerge/>
          </w:tcPr>
          <w:p w14:paraId="1D4E7001" w14:textId="77777777" w:rsidR="00010EDC" w:rsidRPr="00652843" w:rsidRDefault="00010EDC" w:rsidP="009434A5">
            <w:pPr>
              <w:spacing w:after="0" w:line="240" w:lineRule="auto"/>
              <w:rPr>
                <w:rFonts w:ascii="Bookman Old Style" w:hAnsi="Bookman Old Style"/>
                <w:lang w:val="en-ID"/>
              </w:rPr>
            </w:pPr>
          </w:p>
        </w:tc>
      </w:tr>
      <w:tr w:rsidR="00010EDC" w:rsidRPr="002E36BB" w14:paraId="06BF075D" w14:textId="77777777" w:rsidTr="000F731C">
        <w:tc>
          <w:tcPr>
            <w:tcW w:w="3794" w:type="dxa"/>
            <w:vMerge w:val="restart"/>
          </w:tcPr>
          <w:p w14:paraId="63D7D7FB" w14:textId="183A4EB7" w:rsidR="00010EDC" w:rsidRPr="0008457B" w:rsidRDefault="00010EDC" w:rsidP="009434A5">
            <w:pPr>
              <w:spacing w:after="0" w:line="240" w:lineRule="auto"/>
              <w:jc w:val="both"/>
              <w:rPr>
                <w:rFonts w:ascii="Bookman Old Style" w:hAnsi="Bookman Old Style"/>
                <w:lang w:val="fi-FI"/>
              </w:rPr>
            </w:pPr>
            <w:r w:rsidRPr="0008457B">
              <w:rPr>
                <w:rFonts w:ascii="Bookman Old Style" w:hAnsi="Bookman Old Style"/>
                <w:lang w:val="fi-FI"/>
              </w:rPr>
              <w:t>Prioritas Nasional 7: Memperkuat reformasi politik, hukum, dan birokrasi, serta memperkuat pencegahan dan pemberantasan korupsi, narkotika, judi, dan penyelundupan;</w:t>
            </w:r>
          </w:p>
        </w:tc>
        <w:tc>
          <w:tcPr>
            <w:tcW w:w="567" w:type="dxa"/>
          </w:tcPr>
          <w:p w14:paraId="6A85988A" w14:textId="215821DE" w:rsidR="00010EDC" w:rsidRPr="0008457B" w:rsidRDefault="00A83915" w:rsidP="009434A5">
            <w:pPr>
              <w:spacing w:after="0" w:line="240" w:lineRule="auto"/>
              <w:rPr>
                <w:rFonts w:ascii="Bookman Old Style" w:hAnsi="Bookman Old Style"/>
                <w:lang w:val="fi-FI"/>
              </w:rPr>
            </w:pPr>
            <w:r>
              <w:rPr>
                <w:rFonts w:ascii="Bookman Old Style" w:hAnsi="Bookman Old Style"/>
                <w:lang w:val="fi-FI"/>
              </w:rPr>
              <w:t>35</w:t>
            </w:r>
          </w:p>
        </w:tc>
        <w:tc>
          <w:tcPr>
            <w:tcW w:w="4819" w:type="dxa"/>
          </w:tcPr>
          <w:p w14:paraId="2239D69A" w14:textId="58BBCC2F" w:rsidR="00010EDC" w:rsidRPr="00A42311" w:rsidRDefault="00010EDC" w:rsidP="009434A5">
            <w:pPr>
              <w:spacing w:after="0" w:line="240" w:lineRule="auto"/>
              <w:jc w:val="both"/>
              <w:rPr>
                <w:rFonts w:ascii="Bookman Old Style" w:hAnsi="Bookman Old Style"/>
                <w:lang w:val="fi-FI"/>
              </w:rPr>
            </w:pPr>
            <w:r w:rsidRPr="00A42311">
              <w:rPr>
                <w:rFonts w:ascii="Bookman Old Style" w:hAnsi="Bookman Old Style"/>
                <w:lang w:val="fi-FI"/>
              </w:rPr>
              <w:t>Peningkatan kesejahteraan ASN melalui penerapan konsep total reward berbasis kinerja ASN</w:t>
            </w:r>
          </w:p>
        </w:tc>
        <w:tc>
          <w:tcPr>
            <w:tcW w:w="7230" w:type="dxa"/>
            <w:vMerge w:val="restart"/>
          </w:tcPr>
          <w:p w14:paraId="7D3105C7" w14:textId="4E0F649C" w:rsidR="00010EDC" w:rsidRDefault="00010EDC" w:rsidP="00B25891">
            <w:pPr>
              <w:pStyle w:val="ListParagraph"/>
              <w:numPr>
                <w:ilvl w:val="0"/>
                <w:numId w:val="50"/>
              </w:numPr>
              <w:spacing w:after="0" w:line="240" w:lineRule="auto"/>
              <w:ind w:left="313"/>
              <w:jc w:val="both"/>
              <w:rPr>
                <w:rFonts w:ascii="Bookman Old Style" w:hAnsi="Bookman Old Style"/>
                <w:lang w:val="fi-FI"/>
              </w:rPr>
            </w:pPr>
            <w:r w:rsidRPr="00010EDC">
              <w:rPr>
                <w:rFonts w:ascii="Bookman Old Style" w:hAnsi="Bookman Old Style"/>
                <w:lang w:val="fi-FI"/>
              </w:rPr>
              <w:t>Program Pengelolaan Aplikasi Informatika</w:t>
            </w:r>
          </w:p>
          <w:p w14:paraId="606FBB15" w14:textId="1CC612A2" w:rsidR="00010EDC" w:rsidRDefault="00010EDC" w:rsidP="00B25891">
            <w:pPr>
              <w:pStyle w:val="ListParagraph"/>
              <w:numPr>
                <w:ilvl w:val="0"/>
                <w:numId w:val="50"/>
              </w:numPr>
              <w:spacing w:after="0" w:line="240" w:lineRule="auto"/>
              <w:ind w:left="313"/>
              <w:jc w:val="both"/>
              <w:rPr>
                <w:rFonts w:ascii="Bookman Old Style" w:hAnsi="Bookman Old Style"/>
                <w:lang w:val="fi-FI"/>
              </w:rPr>
            </w:pPr>
            <w:r w:rsidRPr="00010EDC">
              <w:rPr>
                <w:rFonts w:ascii="Bookman Old Style" w:hAnsi="Bookman Old Style"/>
                <w:lang w:val="fi-FI"/>
              </w:rPr>
              <w:t>Program Penyelenggaraan Statistik Sektoral</w:t>
            </w:r>
          </w:p>
          <w:p w14:paraId="6122AF9C" w14:textId="36892FA5" w:rsidR="00010EDC" w:rsidRDefault="00010EDC" w:rsidP="00B25891">
            <w:pPr>
              <w:pStyle w:val="ListParagraph"/>
              <w:numPr>
                <w:ilvl w:val="0"/>
                <w:numId w:val="50"/>
              </w:numPr>
              <w:spacing w:after="0" w:line="240" w:lineRule="auto"/>
              <w:ind w:left="313"/>
              <w:jc w:val="both"/>
              <w:rPr>
                <w:rFonts w:ascii="Bookman Old Style" w:hAnsi="Bookman Old Style"/>
                <w:lang w:val="en-ID"/>
              </w:rPr>
            </w:pPr>
            <w:r w:rsidRPr="00010EDC">
              <w:rPr>
                <w:rFonts w:ascii="Bookman Old Style" w:hAnsi="Bookman Old Style"/>
                <w:lang w:val="en-ID"/>
              </w:rPr>
              <w:t>Program Penyelenggaraan Persandian Untuk Pengamanan Informasi</w:t>
            </w:r>
          </w:p>
          <w:p w14:paraId="1FEA9E13" w14:textId="3393B4C8" w:rsidR="00010EDC" w:rsidRPr="00010EDC" w:rsidRDefault="00010EDC" w:rsidP="00B25891">
            <w:pPr>
              <w:pStyle w:val="ListParagraph"/>
              <w:numPr>
                <w:ilvl w:val="0"/>
                <w:numId w:val="50"/>
              </w:numPr>
              <w:spacing w:after="0" w:line="240" w:lineRule="auto"/>
              <w:ind w:left="313"/>
              <w:jc w:val="both"/>
              <w:rPr>
                <w:rFonts w:ascii="Bookman Old Style" w:hAnsi="Bookman Old Style"/>
                <w:lang w:val="fi-FI"/>
              </w:rPr>
            </w:pPr>
            <w:r w:rsidRPr="00010EDC">
              <w:rPr>
                <w:rFonts w:ascii="Bookman Old Style" w:hAnsi="Bookman Old Style"/>
                <w:lang w:val="fi-FI"/>
              </w:rPr>
              <w:t>Program Peningkatan Peran Partai Politik Dan Lembaga Pendidikan Melalui Pendidikan Politik Dan Pengembangan Etika Serta Budaya Politik</w:t>
            </w:r>
          </w:p>
        </w:tc>
      </w:tr>
      <w:tr w:rsidR="00010EDC" w:rsidRPr="00652843" w14:paraId="267A6821" w14:textId="77777777" w:rsidTr="000F731C">
        <w:tc>
          <w:tcPr>
            <w:tcW w:w="3794" w:type="dxa"/>
            <w:vMerge/>
          </w:tcPr>
          <w:p w14:paraId="19305F79" w14:textId="77777777" w:rsidR="00010EDC" w:rsidRPr="00010EDC" w:rsidRDefault="00010EDC" w:rsidP="009434A5">
            <w:pPr>
              <w:spacing w:after="0" w:line="240" w:lineRule="auto"/>
              <w:jc w:val="both"/>
              <w:rPr>
                <w:rFonts w:ascii="Bookman Old Style" w:hAnsi="Bookman Old Style"/>
                <w:lang w:val="fi-FI"/>
              </w:rPr>
            </w:pPr>
          </w:p>
        </w:tc>
        <w:tc>
          <w:tcPr>
            <w:tcW w:w="567" w:type="dxa"/>
          </w:tcPr>
          <w:p w14:paraId="6FCB622C" w14:textId="124469F5" w:rsidR="00010EDC" w:rsidRPr="0008457B" w:rsidRDefault="00A83915" w:rsidP="009434A5">
            <w:pPr>
              <w:spacing w:after="0" w:line="240" w:lineRule="auto"/>
              <w:rPr>
                <w:rFonts w:ascii="Bookman Old Style" w:hAnsi="Bookman Old Style"/>
                <w:lang w:val="fi-FI"/>
              </w:rPr>
            </w:pPr>
            <w:r>
              <w:rPr>
                <w:rFonts w:ascii="Bookman Old Style" w:hAnsi="Bookman Old Style"/>
                <w:lang w:val="fi-FI"/>
              </w:rPr>
              <w:t>36</w:t>
            </w:r>
          </w:p>
        </w:tc>
        <w:tc>
          <w:tcPr>
            <w:tcW w:w="4819" w:type="dxa"/>
          </w:tcPr>
          <w:p w14:paraId="68821B2E" w14:textId="37951DB0" w:rsidR="00010EDC" w:rsidRPr="00A42311" w:rsidRDefault="00010EDC" w:rsidP="009434A5">
            <w:pPr>
              <w:spacing w:after="0" w:line="240" w:lineRule="auto"/>
              <w:jc w:val="both"/>
              <w:rPr>
                <w:rFonts w:ascii="Bookman Old Style" w:hAnsi="Bookman Old Style"/>
                <w:lang w:val="en-ID"/>
              </w:rPr>
            </w:pPr>
            <w:r w:rsidRPr="00A42311">
              <w:rPr>
                <w:rFonts w:ascii="Bookman Old Style" w:hAnsi="Bookman Old Style"/>
              </w:rPr>
              <w:t>Transformasi digital layanan publik prioritas</w:t>
            </w:r>
          </w:p>
        </w:tc>
        <w:tc>
          <w:tcPr>
            <w:tcW w:w="7230" w:type="dxa"/>
            <w:vMerge/>
          </w:tcPr>
          <w:p w14:paraId="6259B4D0" w14:textId="77777777" w:rsidR="00010EDC" w:rsidRPr="00652843" w:rsidRDefault="00010EDC" w:rsidP="009434A5">
            <w:pPr>
              <w:spacing w:after="0" w:line="240" w:lineRule="auto"/>
              <w:rPr>
                <w:rFonts w:ascii="Bookman Old Style" w:hAnsi="Bookman Old Style"/>
                <w:lang w:val="en-ID"/>
              </w:rPr>
            </w:pPr>
          </w:p>
        </w:tc>
      </w:tr>
      <w:tr w:rsidR="00010EDC" w:rsidRPr="00353B7A" w14:paraId="060CE020" w14:textId="77777777" w:rsidTr="000F731C">
        <w:tc>
          <w:tcPr>
            <w:tcW w:w="3794" w:type="dxa"/>
            <w:vMerge w:val="restart"/>
          </w:tcPr>
          <w:p w14:paraId="629F0EF0" w14:textId="2184E896" w:rsidR="00010EDC" w:rsidRPr="00652843" w:rsidRDefault="00010EDC" w:rsidP="009434A5">
            <w:pPr>
              <w:spacing w:after="0" w:line="240" w:lineRule="auto"/>
              <w:jc w:val="both"/>
              <w:rPr>
                <w:rFonts w:ascii="Bookman Old Style" w:hAnsi="Bookman Old Style"/>
                <w:lang w:val="en-ID"/>
              </w:rPr>
            </w:pPr>
            <w:r w:rsidRPr="00652843">
              <w:rPr>
                <w:rFonts w:ascii="Bookman Old Style" w:hAnsi="Bookman Old Style"/>
                <w:lang w:val="en-ID"/>
              </w:rPr>
              <w:t xml:space="preserve">Prioritas Nasional 8: Memperkuat penyelarasan kehidupan yang harmonis dengan lingkungan, alam dan budaya, serta peningkatan </w:t>
            </w:r>
            <w:r w:rsidRPr="00652843">
              <w:rPr>
                <w:rFonts w:ascii="Bookman Old Style" w:hAnsi="Bookman Old Style"/>
                <w:lang w:val="en-ID"/>
              </w:rPr>
              <w:lastRenderedPageBreak/>
              <w:t>toleransi antarumat beragama untuk mencapai masyarakat yang adil dan makmur.</w:t>
            </w:r>
          </w:p>
        </w:tc>
        <w:tc>
          <w:tcPr>
            <w:tcW w:w="567" w:type="dxa"/>
          </w:tcPr>
          <w:p w14:paraId="0B0CFC3C" w14:textId="20A5C92F" w:rsidR="00010EDC" w:rsidRPr="0008457B" w:rsidRDefault="00A83915" w:rsidP="009434A5">
            <w:pPr>
              <w:spacing w:after="0" w:line="240" w:lineRule="auto"/>
              <w:rPr>
                <w:rFonts w:ascii="Bookman Old Style" w:hAnsi="Bookman Old Style"/>
                <w:lang w:val="fi-FI"/>
              </w:rPr>
            </w:pPr>
            <w:r>
              <w:rPr>
                <w:rFonts w:ascii="Bookman Old Style" w:hAnsi="Bookman Old Style"/>
                <w:lang w:val="fi-FI"/>
              </w:rPr>
              <w:lastRenderedPageBreak/>
              <w:t>37</w:t>
            </w:r>
          </w:p>
        </w:tc>
        <w:tc>
          <w:tcPr>
            <w:tcW w:w="4819" w:type="dxa"/>
          </w:tcPr>
          <w:p w14:paraId="0C35449E" w14:textId="5488FC02" w:rsidR="00010EDC" w:rsidRPr="00A42311" w:rsidRDefault="00010EDC" w:rsidP="009434A5">
            <w:pPr>
              <w:spacing w:after="0" w:line="240" w:lineRule="auto"/>
              <w:jc w:val="both"/>
              <w:rPr>
                <w:rFonts w:ascii="Bookman Old Style" w:hAnsi="Bookman Old Style"/>
                <w:lang w:val="fi-FI"/>
              </w:rPr>
            </w:pPr>
            <w:r w:rsidRPr="00A42311">
              <w:rPr>
                <w:rFonts w:ascii="Bookman Old Style" w:hAnsi="Bookman Old Style"/>
                <w:lang w:val="fi-FI"/>
              </w:rPr>
              <w:t>Penguatan karakter dan jati diri bangsa</w:t>
            </w:r>
          </w:p>
        </w:tc>
        <w:tc>
          <w:tcPr>
            <w:tcW w:w="7230" w:type="dxa"/>
            <w:vMerge w:val="restart"/>
          </w:tcPr>
          <w:p w14:paraId="1270EEC1" w14:textId="005EE89F" w:rsidR="00010EDC" w:rsidRDefault="00353B7A" w:rsidP="00B25891">
            <w:pPr>
              <w:pStyle w:val="ListParagraph"/>
              <w:numPr>
                <w:ilvl w:val="0"/>
                <w:numId w:val="51"/>
              </w:numPr>
              <w:spacing w:after="0" w:line="240" w:lineRule="auto"/>
              <w:ind w:left="313"/>
              <w:jc w:val="both"/>
              <w:rPr>
                <w:rFonts w:ascii="Bookman Old Style" w:hAnsi="Bookman Old Style"/>
                <w:lang w:val="fi-FI"/>
              </w:rPr>
            </w:pPr>
            <w:r w:rsidRPr="00010EDC">
              <w:rPr>
                <w:rFonts w:ascii="Bookman Old Style" w:hAnsi="Bookman Old Style"/>
                <w:lang w:val="fi-FI"/>
              </w:rPr>
              <w:t>Program Pengembangan Kebudayaan</w:t>
            </w:r>
          </w:p>
          <w:p w14:paraId="2D35446B" w14:textId="5514C125" w:rsidR="00010EDC" w:rsidRDefault="00353B7A" w:rsidP="00B25891">
            <w:pPr>
              <w:pStyle w:val="ListParagraph"/>
              <w:numPr>
                <w:ilvl w:val="0"/>
                <w:numId w:val="51"/>
              </w:numPr>
              <w:spacing w:after="0" w:line="240" w:lineRule="auto"/>
              <w:ind w:left="313"/>
              <w:jc w:val="both"/>
              <w:rPr>
                <w:rFonts w:ascii="Bookman Old Style" w:hAnsi="Bookman Old Style"/>
                <w:lang w:val="fi-FI"/>
              </w:rPr>
            </w:pPr>
            <w:r w:rsidRPr="00010EDC">
              <w:rPr>
                <w:rFonts w:ascii="Bookman Old Style" w:hAnsi="Bookman Old Style"/>
                <w:lang w:val="fi-FI"/>
              </w:rPr>
              <w:t>Program Pengembangan Kesenian Tradisional</w:t>
            </w:r>
          </w:p>
          <w:p w14:paraId="1FE34EB2" w14:textId="4DC2F0D7" w:rsidR="00010EDC" w:rsidRDefault="00353B7A" w:rsidP="00B25891">
            <w:pPr>
              <w:pStyle w:val="ListParagraph"/>
              <w:numPr>
                <w:ilvl w:val="0"/>
                <w:numId w:val="51"/>
              </w:numPr>
              <w:spacing w:after="0" w:line="240" w:lineRule="auto"/>
              <w:ind w:left="313"/>
              <w:jc w:val="both"/>
              <w:rPr>
                <w:rFonts w:ascii="Bookman Old Style" w:hAnsi="Bookman Old Style"/>
                <w:lang w:val="fi-FI"/>
              </w:rPr>
            </w:pPr>
            <w:r w:rsidRPr="00010EDC">
              <w:rPr>
                <w:rFonts w:ascii="Bookman Old Style" w:hAnsi="Bookman Old Style"/>
                <w:lang w:val="fi-FI"/>
              </w:rPr>
              <w:t>Program Pembinaan Sejarah</w:t>
            </w:r>
          </w:p>
          <w:p w14:paraId="348339D6" w14:textId="35DBA100" w:rsidR="00010EDC" w:rsidRDefault="00353B7A" w:rsidP="00B25891">
            <w:pPr>
              <w:pStyle w:val="ListParagraph"/>
              <w:numPr>
                <w:ilvl w:val="0"/>
                <w:numId w:val="51"/>
              </w:numPr>
              <w:spacing w:after="0" w:line="240" w:lineRule="auto"/>
              <w:ind w:left="313"/>
              <w:jc w:val="both"/>
              <w:rPr>
                <w:rFonts w:ascii="Bookman Old Style" w:hAnsi="Bookman Old Style"/>
                <w:lang w:val="en-ID"/>
              </w:rPr>
            </w:pPr>
            <w:r w:rsidRPr="00010EDC">
              <w:rPr>
                <w:rFonts w:ascii="Bookman Old Style" w:hAnsi="Bookman Old Style"/>
                <w:lang w:val="en-ID"/>
              </w:rPr>
              <w:t>Program Pelestarian Dan Pengelolaan Cagar Budaya</w:t>
            </w:r>
          </w:p>
          <w:p w14:paraId="3AB0464C" w14:textId="61CA30E7" w:rsidR="00010EDC" w:rsidRPr="00353B7A" w:rsidRDefault="00353B7A" w:rsidP="00B25891">
            <w:pPr>
              <w:pStyle w:val="ListParagraph"/>
              <w:numPr>
                <w:ilvl w:val="0"/>
                <w:numId w:val="51"/>
              </w:numPr>
              <w:spacing w:after="0" w:line="240" w:lineRule="auto"/>
              <w:ind w:left="313"/>
              <w:jc w:val="both"/>
              <w:rPr>
                <w:rFonts w:ascii="Bookman Old Style" w:hAnsi="Bookman Old Style"/>
                <w:lang w:val="fi-FI"/>
              </w:rPr>
            </w:pPr>
            <w:r w:rsidRPr="00353B7A">
              <w:rPr>
                <w:rFonts w:ascii="Bookman Old Style" w:hAnsi="Bookman Old Style"/>
                <w:lang w:val="fi-FI"/>
              </w:rPr>
              <w:t xml:space="preserve">Program Pencegahan, Penanggulangan, Penyelamatan </w:t>
            </w:r>
            <w:r w:rsidRPr="00353B7A">
              <w:rPr>
                <w:rFonts w:ascii="Bookman Old Style" w:hAnsi="Bookman Old Style"/>
                <w:lang w:val="fi-FI"/>
              </w:rPr>
              <w:lastRenderedPageBreak/>
              <w:t>Kebakaran Dan Penyelamatan Non Kebakaran</w:t>
            </w:r>
          </w:p>
          <w:p w14:paraId="58A4ADFB" w14:textId="651C4551" w:rsidR="00353B7A" w:rsidRDefault="00353B7A" w:rsidP="00B25891">
            <w:pPr>
              <w:pStyle w:val="ListParagraph"/>
              <w:numPr>
                <w:ilvl w:val="0"/>
                <w:numId w:val="51"/>
              </w:numPr>
              <w:spacing w:after="0" w:line="240" w:lineRule="auto"/>
              <w:ind w:left="313"/>
              <w:jc w:val="both"/>
              <w:rPr>
                <w:rFonts w:ascii="Bookman Old Style" w:hAnsi="Bookman Old Style"/>
                <w:lang w:val="fi-FI"/>
              </w:rPr>
            </w:pPr>
            <w:r w:rsidRPr="00353B7A">
              <w:rPr>
                <w:rFonts w:ascii="Bookman Old Style" w:hAnsi="Bookman Old Style"/>
                <w:lang w:val="fi-FI"/>
              </w:rPr>
              <w:t>Program Penanggulangan Bencana</w:t>
            </w:r>
          </w:p>
          <w:p w14:paraId="1DA09EE1" w14:textId="6A9921CC" w:rsidR="00353B7A" w:rsidRDefault="00353B7A" w:rsidP="00B25891">
            <w:pPr>
              <w:pStyle w:val="ListParagraph"/>
              <w:numPr>
                <w:ilvl w:val="0"/>
                <w:numId w:val="51"/>
              </w:numPr>
              <w:spacing w:after="0" w:line="240" w:lineRule="auto"/>
              <w:ind w:left="313"/>
              <w:jc w:val="both"/>
              <w:rPr>
                <w:rFonts w:ascii="Bookman Old Style" w:hAnsi="Bookman Old Style"/>
                <w:lang w:val="fi-FI"/>
              </w:rPr>
            </w:pPr>
            <w:r w:rsidRPr="00353B7A">
              <w:rPr>
                <w:rFonts w:ascii="Bookman Old Style" w:hAnsi="Bookman Old Style"/>
                <w:lang w:val="fi-FI"/>
              </w:rPr>
              <w:t>Program Perencanaan Lingkungan Hidup</w:t>
            </w:r>
          </w:p>
          <w:p w14:paraId="57CCCC0E" w14:textId="4E36D87F" w:rsidR="00353B7A" w:rsidRDefault="00353B7A" w:rsidP="00B25891">
            <w:pPr>
              <w:pStyle w:val="ListParagraph"/>
              <w:numPr>
                <w:ilvl w:val="0"/>
                <w:numId w:val="51"/>
              </w:numPr>
              <w:spacing w:after="0" w:line="240" w:lineRule="auto"/>
              <w:ind w:left="313"/>
              <w:jc w:val="both"/>
              <w:rPr>
                <w:rFonts w:ascii="Bookman Old Style" w:hAnsi="Bookman Old Style"/>
                <w:lang w:val="en-ID"/>
              </w:rPr>
            </w:pPr>
            <w:r w:rsidRPr="00353B7A">
              <w:rPr>
                <w:rFonts w:ascii="Bookman Old Style" w:hAnsi="Bookman Old Style"/>
                <w:lang w:val="en-ID"/>
              </w:rPr>
              <w:t>Program Pengendalian Pencemaran Dan/Atau Kerusakan Lingkungan Hidup</w:t>
            </w:r>
          </w:p>
          <w:p w14:paraId="15E50418" w14:textId="3F19647A" w:rsidR="00353B7A" w:rsidRDefault="00353B7A" w:rsidP="00B25891">
            <w:pPr>
              <w:pStyle w:val="ListParagraph"/>
              <w:numPr>
                <w:ilvl w:val="0"/>
                <w:numId w:val="51"/>
              </w:numPr>
              <w:spacing w:after="0" w:line="240" w:lineRule="auto"/>
              <w:ind w:left="313"/>
              <w:jc w:val="both"/>
              <w:rPr>
                <w:rFonts w:ascii="Bookman Old Style" w:hAnsi="Bookman Old Style"/>
                <w:lang w:val="fi-FI"/>
              </w:rPr>
            </w:pPr>
            <w:r w:rsidRPr="00353B7A">
              <w:rPr>
                <w:rFonts w:ascii="Bookman Old Style" w:hAnsi="Bookman Old Style"/>
                <w:lang w:val="fi-FI"/>
              </w:rPr>
              <w:t>Program Pengelolaan Keanekaragaman Hayati (Kehati)</w:t>
            </w:r>
          </w:p>
          <w:p w14:paraId="50825180" w14:textId="78FB6288" w:rsidR="00353B7A" w:rsidRDefault="00353B7A" w:rsidP="00B25891">
            <w:pPr>
              <w:pStyle w:val="ListParagraph"/>
              <w:numPr>
                <w:ilvl w:val="0"/>
                <w:numId w:val="51"/>
              </w:numPr>
              <w:spacing w:after="0" w:line="240" w:lineRule="auto"/>
              <w:ind w:left="313"/>
              <w:jc w:val="both"/>
              <w:rPr>
                <w:rFonts w:ascii="Bookman Old Style" w:hAnsi="Bookman Old Style"/>
                <w:lang w:val="en-ID"/>
              </w:rPr>
            </w:pPr>
            <w:r w:rsidRPr="00353B7A">
              <w:rPr>
                <w:rFonts w:ascii="Bookman Old Style" w:hAnsi="Bookman Old Style"/>
                <w:lang w:val="en-ID"/>
              </w:rPr>
              <w:t>Program Pengendalian Bahan Berbahaya Dan Beracun (B3) Dan Limbah Bahan Berbahaya Dan Beracun (Limbah B3)</w:t>
            </w:r>
          </w:p>
          <w:p w14:paraId="360BB41C" w14:textId="1CFC436C" w:rsidR="00353B7A" w:rsidRDefault="00353B7A" w:rsidP="00B25891">
            <w:pPr>
              <w:pStyle w:val="ListParagraph"/>
              <w:numPr>
                <w:ilvl w:val="0"/>
                <w:numId w:val="51"/>
              </w:numPr>
              <w:spacing w:after="0" w:line="240" w:lineRule="auto"/>
              <w:ind w:left="313"/>
              <w:jc w:val="both"/>
              <w:rPr>
                <w:rFonts w:ascii="Bookman Old Style" w:hAnsi="Bookman Old Style"/>
                <w:lang w:val="en-ID"/>
              </w:rPr>
            </w:pPr>
            <w:r w:rsidRPr="00353B7A">
              <w:rPr>
                <w:rFonts w:ascii="Bookman Old Style" w:hAnsi="Bookman Old Style"/>
                <w:lang w:val="en-ID"/>
              </w:rPr>
              <w:t>Program Pembinaan Dan Pengawasan Terhadap Izin Lingkungan Dan Izin Perlindungan Dan Pengelolaan Lingkungan Hidup (P</w:t>
            </w:r>
            <w:r>
              <w:rPr>
                <w:rFonts w:ascii="Bookman Old Style" w:hAnsi="Bookman Old Style"/>
                <w:lang w:val="en-ID"/>
              </w:rPr>
              <w:t>PLH</w:t>
            </w:r>
            <w:r w:rsidRPr="00353B7A">
              <w:rPr>
                <w:rFonts w:ascii="Bookman Old Style" w:hAnsi="Bookman Old Style"/>
                <w:lang w:val="en-ID"/>
              </w:rPr>
              <w:t>)</w:t>
            </w:r>
          </w:p>
          <w:p w14:paraId="3D43D91E" w14:textId="18FFA4F6" w:rsidR="00353B7A" w:rsidRDefault="00353B7A" w:rsidP="00B25891">
            <w:pPr>
              <w:pStyle w:val="ListParagraph"/>
              <w:numPr>
                <w:ilvl w:val="0"/>
                <w:numId w:val="51"/>
              </w:numPr>
              <w:spacing w:after="0" w:line="240" w:lineRule="auto"/>
              <w:ind w:left="313"/>
              <w:jc w:val="both"/>
              <w:rPr>
                <w:rFonts w:ascii="Bookman Old Style" w:hAnsi="Bookman Old Style"/>
                <w:lang w:val="fi-FI"/>
              </w:rPr>
            </w:pPr>
            <w:r w:rsidRPr="00353B7A">
              <w:rPr>
                <w:rFonts w:ascii="Bookman Old Style" w:hAnsi="Bookman Old Style"/>
                <w:lang w:val="fi-FI"/>
              </w:rPr>
              <w:t>Program Peningkatan Pendidikan, Pelatihan Dan Penyuluhan Lingkungan Hidup Untuk Masyarakat</w:t>
            </w:r>
          </w:p>
          <w:p w14:paraId="374ECDF4" w14:textId="0FE46972" w:rsidR="00353B7A" w:rsidRDefault="00353B7A" w:rsidP="00B25891">
            <w:pPr>
              <w:pStyle w:val="ListParagraph"/>
              <w:numPr>
                <w:ilvl w:val="0"/>
                <w:numId w:val="51"/>
              </w:numPr>
              <w:spacing w:after="0" w:line="240" w:lineRule="auto"/>
              <w:ind w:left="313"/>
              <w:jc w:val="both"/>
              <w:rPr>
                <w:rFonts w:ascii="Bookman Old Style" w:hAnsi="Bookman Old Style"/>
                <w:lang w:val="en-ID"/>
              </w:rPr>
            </w:pPr>
            <w:r w:rsidRPr="00353B7A">
              <w:rPr>
                <w:rFonts w:ascii="Bookman Old Style" w:hAnsi="Bookman Old Style"/>
                <w:lang w:val="en-ID"/>
              </w:rPr>
              <w:t>Program Penanganan Pengaduan Lingkungan Hidup</w:t>
            </w:r>
          </w:p>
          <w:p w14:paraId="6DA9B8F6" w14:textId="55CDDB81" w:rsidR="00353B7A" w:rsidRDefault="00353B7A" w:rsidP="00B25891">
            <w:pPr>
              <w:pStyle w:val="ListParagraph"/>
              <w:numPr>
                <w:ilvl w:val="0"/>
                <w:numId w:val="51"/>
              </w:numPr>
              <w:spacing w:after="0" w:line="240" w:lineRule="auto"/>
              <w:ind w:left="313"/>
              <w:jc w:val="both"/>
              <w:rPr>
                <w:rFonts w:ascii="Bookman Old Style" w:hAnsi="Bookman Old Style"/>
                <w:lang w:val="en-ID"/>
              </w:rPr>
            </w:pPr>
            <w:r w:rsidRPr="00353B7A">
              <w:rPr>
                <w:rFonts w:ascii="Bookman Old Style" w:hAnsi="Bookman Old Style"/>
                <w:lang w:val="en-ID"/>
              </w:rPr>
              <w:t>Program Pemberdayaan Lembaga Kemasyarakatan, Lembaga Adat Dan Masyarakat Hukum Adat</w:t>
            </w:r>
          </w:p>
          <w:p w14:paraId="49FA16F3" w14:textId="7D43F9CE" w:rsidR="00353B7A" w:rsidRDefault="00353B7A" w:rsidP="00B25891">
            <w:pPr>
              <w:pStyle w:val="ListParagraph"/>
              <w:numPr>
                <w:ilvl w:val="0"/>
                <w:numId w:val="51"/>
              </w:numPr>
              <w:spacing w:after="0" w:line="240" w:lineRule="auto"/>
              <w:ind w:left="313"/>
              <w:jc w:val="both"/>
              <w:rPr>
                <w:rFonts w:ascii="Bookman Old Style" w:hAnsi="Bookman Old Style"/>
                <w:lang w:val="en-ID"/>
              </w:rPr>
            </w:pPr>
            <w:r w:rsidRPr="00353B7A">
              <w:rPr>
                <w:rFonts w:ascii="Bookman Old Style" w:hAnsi="Bookman Old Style"/>
                <w:lang w:val="en-ID"/>
              </w:rPr>
              <w:t>Program Pengelolaan Arsip</w:t>
            </w:r>
          </w:p>
          <w:p w14:paraId="72962B6D" w14:textId="4E572947" w:rsidR="00353B7A" w:rsidRPr="00353B7A" w:rsidRDefault="00353B7A" w:rsidP="00B25891">
            <w:pPr>
              <w:pStyle w:val="ListParagraph"/>
              <w:numPr>
                <w:ilvl w:val="0"/>
                <w:numId w:val="51"/>
              </w:numPr>
              <w:spacing w:after="0" w:line="240" w:lineRule="auto"/>
              <w:ind w:left="313"/>
              <w:jc w:val="both"/>
              <w:rPr>
                <w:rFonts w:ascii="Bookman Old Style" w:hAnsi="Bookman Old Style"/>
                <w:lang w:val="en-ID"/>
              </w:rPr>
            </w:pPr>
            <w:r w:rsidRPr="00353B7A">
              <w:rPr>
                <w:rFonts w:ascii="Bookman Old Style" w:hAnsi="Bookman Old Style"/>
                <w:lang w:val="en-ID"/>
              </w:rPr>
              <w:t>Program Pembinaan Dan Pengembangan Ketahanan Ekonomi, Sosial, Dan Budaya</w:t>
            </w:r>
          </w:p>
        </w:tc>
      </w:tr>
      <w:tr w:rsidR="00010EDC" w:rsidRPr="002E36BB" w14:paraId="732686DB" w14:textId="77777777" w:rsidTr="000F731C">
        <w:tc>
          <w:tcPr>
            <w:tcW w:w="3794" w:type="dxa"/>
            <w:vMerge/>
          </w:tcPr>
          <w:p w14:paraId="3B016B65" w14:textId="77777777" w:rsidR="00010EDC" w:rsidRPr="00353B7A" w:rsidRDefault="00010EDC" w:rsidP="009434A5">
            <w:pPr>
              <w:spacing w:after="0" w:line="240" w:lineRule="auto"/>
              <w:jc w:val="both"/>
              <w:rPr>
                <w:rFonts w:ascii="Bookman Old Style" w:hAnsi="Bookman Old Style"/>
                <w:lang w:val="en-ID"/>
              </w:rPr>
            </w:pPr>
          </w:p>
        </w:tc>
        <w:tc>
          <w:tcPr>
            <w:tcW w:w="567" w:type="dxa"/>
          </w:tcPr>
          <w:p w14:paraId="4081D636" w14:textId="55B59721" w:rsidR="00010EDC" w:rsidRPr="0008457B" w:rsidRDefault="00A83915" w:rsidP="009434A5">
            <w:pPr>
              <w:spacing w:after="0" w:line="240" w:lineRule="auto"/>
              <w:rPr>
                <w:rFonts w:ascii="Bookman Old Style" w:hAnsi="Bookman Old Style"/>
                <w:lang w:val="fi-FI"/>
              </w:rPr>
            </w:pPr>
            <w:r>
              <w:rPr>
                <w:rFonts w:ascii="Bookman Old Style" w:hAnsi="Bookman Old Style"/>
                <w:lang w:val="fi-FI"/>
              </w:rPr>
              <w:t>38</w:t>
            </w:r>
          </w:p>
        </w:tc>
        <w:tc>
          <w:tcPr>
            <w:tcW w:w="4819" w:type="dxa"/>
          </w:tcPr>
          <w:p w14:paraId="5003AB42" w14:textId="0602253E" w:rsidR="00010EDC" w:rsidRPr="00A42311" w:rsidRDefault="00010EDC" w:rsidP="009434A5">
            <w:pPr>
              <w:spacing w:after="0" w:line="240" w:lineRule="auto"/>
              <w:jc w:val="both"/>
              <w:rPr>
                <w:rFonts w:ascii="Bookman Old Style" w:hAnsi="Bookman Old Style"/>
                <w:lang w:val="fi-FI"/>
              </w:rPr>
            </w:pPr>
            <w:r w:rsidRPr="00A42311">
              <w:rPr>
                <w:rFonts w:ascii="Bookman Old Style" w:hAnsi="Bookman Old Style"/>
                <w:lang w:val="fi-FI"/>
              </w:rPr>
              <w:t>Pemanfaatan khazanah budaya dan pengembangan kawasan pemajuan kebudayaan</w:t>
            </w:r>
          </w:p>
        </w:tc>
        <w:tc>
          <w:tcPr>
            <w:tcW w:w="7230" w:type="dxa"/>
            <w:vMerge/>
          </w:tcPr>
          <w:p w14:paraId="37CDF46B" w14:textId="77777777" w:rsidR="00010EDC" w:rsidRPr="0008457B" w:rsidRDefault="00010EDC" w:rsidP="009434A5">
            <w:pPr>
              <w:spacing w:after="0" w:line="240" w:lineRule="auto"/>
              <w:rPr>
                <w:rFonts w:ascii="Bookman Old Style" w:hAnsi="Bookman Old Style"/>
                <w:lang w:val="fi-FI"/>
              </w:rPr>
            </w:pPr>
          </w:p>
        </w:tc>
      </w:tr>
    </w:tbl>
    <w:p w14:paraId="28EA64F0" w14:textId="67C8F2D7" w:rsidR="008706D5" w:rsidRPr="0008457B" w:rsidRDefault="008706D5" w:rsidP="008706D5">
      <w:pPr>
        <w:rPr>
          <w:lang w:val="fi-FI"/>
        </w:rPr>
        <w:sectPr w:rsidR="008706D5" w:rsidRPr="0008457B" w:rsidSect="000F731C">
          <w:pgSz w:w="18720" w:h="12240" w:orient="landscape" w:code="14"/>
          <w:pgMar w:top="851" w:right="1418" w:bottom="1418" w:left="1418" w:header="567" w:footer="567" w:gutter="0"/>
          <w:pgNumType w:chapStyle="1"/>
          <w:cols w:space="720"/>
          <w:docGrid w:linePitch="360"/>
        </w:sectPr>
      </w:pPr>
    </w:p>
    <w:p w14:paraId="6D233765" w14:textId="3DE6BF93" w:rsidR="00A62329" w:rsidRPr="00B8191A" w:rsidRDefault="00E7558F" w:rsidP="001C2FAD">
      <w:pPr>
        <w:pStyle w:val="Heading3"/>
        <w:spacing w:before="0" w:line="360" w:lineRule="auto"/>
        <w:ind w:left="709" w:hanging="709"/>
        <w:rPr>
          <w:spacing w:val="-4"/>
        </w:rPr>
      </w:pPr>
      <w:bookmarkStart w:id="18" w:name="_Toc235129240"/>
      <w:r w:rsidRPr="00B8191A">
        <w:rPr>
          <w:spacing w:val="-4"/>
        </w:rPr>
        <w:lastRenderedPageBreak/>
        <w:t>Prioritas dan Sasaran Pe</w:t>
      </w:r>
      <w:r w:rsidR="000F2175" w:rsidRPr="00B8191A">
        <w:rPr>
          <w:spacing w:val="-4"/>
        </w:rPr>
        <w:t>mbangunan Jawa Tengah Tahun 202</w:t>
      </w:r>
      <w:r w:rsidR="00B8191A" w:rsidRPr="00B8191A">
        <w:rPr>
          <w:spacing w:val="-4"/>
        </w:rPr>
        <w:t>7</w:t>
      </w:r>
      <w:bookmarkEnd w:id="18"/>
    </w:p>
    <w:p w14:paraId="2C34102F" w14:textId="2469C220" w:rsidR="00DC0A8E" w:rsidRPr="005817B3" w:rsidRDefault="0036363B" w:rsidP="00532B5F">
      <w:pPr>
        <w:pStyle w:val="BodyTextIndent"/>
        <w:tabs>
          <w:tab w:val="clear" w:pos="1800"/>
        </w:tabs>
        <w:spacing w:line="360" w:lineRule="auto"/>
        <w:ind w:left="0" w:firstLine="720"/>
        <w:rPr>
          <w:rFonts w:ascii="Bookman Old Style" w:hAnsi="Bookman Old Style"/>
        </w:rPr>
      </w:pPr>
      <w:r w:rsidRPr="00B8191A">
        <w:rPr>
          <w:rFonts w:ascii="Bookman Old Style" w:hAnsi="Bookman Old Style"/>
        </w:rPr>
        <w:t>Berdasarkan</w:t>
      </w:r>
      <w:r w:rsidR="005B3D23" w:rsidRPr="00B8191A">
        <w:rPr>
          <w:rFonts w:ascii="Bookman Old Style" w:hAnsi="Bookman Old Style"/>
        </w:rPr>
        <w:t xml:space="preserve"> Rencana Pembangunan </w:t>
      </w:r>
      <w:r w:rsidR="00B8191A" w:rsidRPr="00B8191A">
        <w:rPr>
          <w:rFonts w:ascii="Bookman Old Style" w:hAnsi="Bookman Old Style"/>
        </w:rPr>
        <w:t xml:space="preserve">Jangka Menengah </w:t>
      </w:r>
      <w:r w:rsidR="005B3D23" w:rsidRPr="00B8191A">
        <w:rPr>
          <w:rFonts w:ascii="Bookman Old Style" w:hAnsi="Bookman Old Style"/>
        </w:rPr>
        <w:t xml:space="preserve">Daerah </w:t>
      </w:r>
      <w:r w:rsidR="00645AF4" w:rsidRPr="00B8191A">
        <w:rPr>
          <w:rFonts w:ascii="Bookman Old Style" w:hAnsi="Bookman Old Style"/>
        </w:rPr>
        <w:t>(RP</w:t>
      </w:r>
      <w:r w:rsidR="00B8191A" w:rsidRPr="00B8191A">
        <w:rPr>
          <w:rFonts w:ascii="Bookman Old Style" w:hAnsi="Bookman Old Style"/>
        </w:rPr>
        <w:t>JM</w:t>
      </w:r>
      <w:r w:rsidR="00645AF4" w:rsidRPr="00B8191A">
        <w:rPr>
          <w:rFonts w:ascii="Bookman Old Style" w:hAnsi="Bookman Old Style"/>
        </w:rPr>
        <w:t xml:space="preserve">D) </w:t>
      </w:r>
      <w:r w:rsidR="005B3D23" w:rsidRPr="00B8191A">
        <w:rPr>
          <w:rFonts w:ascii="Bookman Old Style" w:hAnsi="Bookman Old Style"/>
        </w:rPr>
        <w:t>Provinsi Jawa Tengah Tahun 202</w:t>
      </w:r>
      <w:r w:rsidR="00B8191A" w:rsidRPr="00B8191A">
        <w:rPr>
          <w:rFonts w:ascii="Bookman Old Style" w:hAnsi="Bookman Old Style"/>
        </w:rPr>
        <w:t>5</w:t>
      </w:r>
      <w:r w:rsidR="005B3D23" w:rsidRPr="00B8191A">
        <w:rPr>
          <w:rFonts w:ascii="Bookman Old Style" w:hAnsi="Bookman Old Style"/>
        </w:rPr>
        <w:t>-202</w:t>
      </w:r>
      <w:r w:rsidR="00B8191A" w:rsidRPr="00B8191A">
        <w:rPr>
          <w:rFonts w:ascii="Bookman Old Style" w:hAnsi="Bookman Old Style"/>
        </w:rPr>
        <w:t>9</w:t>
      </w:r>
      <w:r w:rsidRPr="00B8191A">
        <w:rPr>
          <w:rFonts w:ascii="Bookman Old Style" w:hAnsi="Bookman Old Style"/>
        </w:rPr>
        <w:t xml:space="preserve">, </w:t>
      </w:r>
      <w:r w:rsidR="00704559" w:rsidRPr="00B8191A">
        <w:rPr>
          <w:rFonts w:ascii="Bookman Old Style" w:hAnsi="Bookman Old Style"/>
        </w:rPr>
        <w:t>K</w:t>
      </w:r>
      <w:r w:rsidR="00E7558F" w:rsidRPr="00B8191A">
        <w:rPr>
          <w:rFonts w:ascii="Bookman Old Style" w:hAnsi="Bookman Old Style"/>
          <w:lang w:val="id-ID"/>
        </w:rPr>
        <w:t>ebijakan</w:t>
      </w:r>
      <w:r w:rsidR="00E7558F" w:rsidRPr="00B8191A">
        <w:rPr>
          <w:rFonts w:ascii="Bookman Old Style" w:hAnsi="Bookman Old Style"/>
        </w:rPr>
        <w:t xml:space="preserve"> pembangunan</w:t>
      </w:r>
      <w:r w:rsidR="001527D9" w:rsidRPr="00B8191A">
        <w:rPr>
          <w:rFonts w:ascii="Bookman Old Style" w:hAnsi="Bookman Old Style"/>
        </w:rPr>
        <w:t xml:space="preserve"> Provinsi Jawa Tengah </w:t>
      </w:r>
      <w:r w:rsidR="00645AF4" w:rsidRPr="00B8191A">
        <w:rPr>
          <w:rFonts w:ascii="Bookman Old Style" w:hAnsi="Bookman Old Style"/>
        </w:rPr>
        <w:t>T</w:t>
      </w:r>
      <w:r w:rsidR="001527D9" w:rsidRPr="00B8191A">
        <w:rPr>
          <w:rFonts w:ascii="Bookman Old Style" w:hAnsi="Bookman Old Style"/>
        </w:rPr>
        <w:t>ahun 202</w:t>
      </w:r>
      <w:r w:rsidR="00B8191A" w:rsidRPr="00B8191A">
        <w:rPr>
          <w:rFonts w:ascii="Bookman Old Style" w:hAnsi="Bookman Old Style"/>
        </w:rPr>
        <w:t>7</w:t>
      </w:r>
      <w:r w:rsidR="00E7558F" w:rsidRPr="00B8191A">
        <w:rPr>
          <w:rFonts w:ascii="Bookman Old Style" w:hAnsi="Bookman Old Style"/>
        </w:rPr>
        <w:t xml:space="preserve"> </w:t>
      </w:r>
      <w:r w:rsidR="00694DE9" w:rsidRPr="00B8191A">
        <w:rPr>
          <w:rFonts w:ascii="Bookman Old Style" w:hAnsi="Bookman Old Style"/>
          <w:lang w:val="id-ID"/>
        </w:rPr>
        <w:t xml:space="preserve">diarahkan </w:t>
      </w:r>
      <w:r w:rsidR="00E7558F" w:rsidRPr="00B8191A">
        <w:rPr>
          <w:rFonts w:ascii="Bookman Old Style" w:hAnsi="Bookman Old Style"/>
        </w:rPr>
        <w:t xml:space="preserve">pada </w:t>
      </w:r>
      <w:r w:rsidR="00694DE9" w:rsidRPr="00B8191A">
        <w:rPr>
          <w:rFonts w:ascii="Bookman Old Style" w:hAnsi="Bookman Old Style"/>
          <w:lang w:val="id-ID"/>
        </w:rPr>
        <w:t xml:space="preserve">tema </w:t>
      </w:r>
      <w:r w:rsidR="00E7558F" w:rsidRPr="00B8191A">
        <w:rPr>
          <w:rFonts w:ascii="Bookman Old Style" w:hAnsi="Bookman Old Style"/>
          <w:b/>
          <w:bCs/>
          <w:i/>
          <w:iCs/>
        </w:rPr>
        <w:t>"</w:t>
      </w:r>
      <w:r w:rsidR="00B8191A" w:rsidRPr="00B8191A">
        <w:rPr>
          <w:rFonts w:asciiTheme="minorHAnsi" w:eastAsiaTheme="minorEastAsia" w:hAnsiTheme="minorHAnsi" w:cstheme="minorBidi"/>
          <w:sz w:val="22"/>
          <w:szCs w:val="22"/>
        </w:rPr>
        <w:t xml:space="preserve"> </w:t>
      </w:r>
      <w:r w:rsidR="00B8191A" w:rsidRPr="00B8191A">
        <w:rPr>
          <w:rFonts w:ascii="Bookman Old Style" w:hAnsi="Bookman Old Style"/>
          <w:b/>
          <w:bCs/>
          <w:i/>
          <w:iCs/>
        </w:rPr>
        <w:t>Mengembangkan Pariwisata Berkelanjutan dan Ekonomi Syariah Sebagai Tulang Punggung Pertumbuhan Ekonomi</w:t>
      </w:r>
      <w:r w:rsidR="00704559" w:rsidRPr="00B8191A">
        <w:rPr>
          <w:rFonts w:ascii="Bookman Old Style" w:hAnsi="Bookman Old Style"/>
          <w:i/>
          <w:iCs/>
        </w:rPr>
        <w:t>”</w:t>
      </w:r>
      <w:r w:rsidR="005817B3">
        <w:rPr>
          <w:rFonts w:ascii="Bookman Old Style" w:hAnsi="Bookman Old Style"/>
          <w:i/>
          <w:iCs/>
        </w:rPr>
        <w:t>.</w:t>
      </w:r>
      <w:r w:rsidR="00704559" w:rsidRPr="00B8191A">
        <w:rPr>
          <w:rFonts w:ascii="Bookman Old Style" w:hAnsi="Bookman Old Style"/>
          <w:b/>
          <w:bCs/>
          <w:i/>
          <w:iCs/>
        </w:rPr>
        <w:t xml:space="preserve"> </w:t>
      </w:r>
      <w:r w:rsidR="005817B3" w:rsidRPr="005817B3">
        <w:rPr>
          <w:rFonts w:ascii="Bookman Old Style" w:hAnsi="Bookman Old Style"/>
        </w:rPr>
        <w:t>Selanjutnya dalam rangka pencapaian tujuan dan sasaran pembangunan daerah pada tahap kedua “Peningkatan Kinerja Pembangunan Daerah” ini diarahkan pada prioritas daerah dengan fokus strategi sebagai berikut</w:t>
      </w:r>
      <w:r w:rsidR="00806F34" w:rsidRPr="005817B3">
        <w:rPr>
          <w:rFonts w:ascii="Bookman Old Style" w:hAnsi="Bookman Old Style"/>
        </w:rPr>
        <w:t xml:space="preserve"> </w:t>
      </w:r>
      <w:r w:rsidR="00E7558F" w:rsidRPr="005817B3">
        <w:rPr>
          <w:rFonts w:ascii="Bookman Old Style" w:hAnsi="Bookman Old Style"/>
        </w:rPr>
        <w:t>:</w:t>
      </w:r>
    </w:p>
    <w:p w14:paraId="71F91002" w14:textId="721FFFAE" w:rsidR="00DC0A8E" w:rsidRPr="005817B3" w:rsidRDefault="005817B3" w:rsidP="00DC0A8E">
      <w:pPr>
        <w:pStyle w:val="ListParagraph"/>
        <w:numPr>
          <w:ilvl w:val="0"/>
          <w:numId w:val="2"/>
        </w:numPr>
        <w:tabs>
          <w:tab w:val="left" w:pos="851"/>
        </w:tabs>
        <w:autoSpaceDE w:val="0"/>
        <w:autoSpaceDN w:val="0"/>
        <w:adjustRightInd w:val="0"/>
        <w:spacing w:after="0" w:line="360" w:lineRule="auto"/>
        <w:ind w:left="284" w:hanging="284"/>
        <w:jc w:val="both"/>
        <w:rPr>
          <w:rFonts w:ascii="Bookman Old Style" w:hAnsi="Bookman Old Style" w:cs="Bookman Old Style"/>
          <w:sz w:val="24"/>
          <w:szCs w:val="24"/>
          <w:lang w:val="sv-SE"/>
        </w:rPr>
      </w:pPr>
      <w:r w:rsidRPr="005817B3">
        <w:rPr>
          <w:rFonts w:ascii="Bookman Old Style" w:eastAsia="Bookman Old Style" w:hAnsi="Bookman Old Style" w:cs="Bookman Old Style"/>
          <w:sz w:val="24"/>
          <w:szCs w:val="24"/>
          <w:lang w:eastAsia="zh-CN" w:bidi="ar"/>
        </w:rPr>
        <w:t>Peningkatan Tata Kelola Pemerintahan Berintegritas dan Kolaboratif serta Stabilitas Pembangunan Daerah</w:t>
      </w:r>
      <w:r w:rsidR="00704559" w:rsidRPr="005817B3">
        <w:rPr>
          <w:rFonts w:ascii="Bookman Old Style" w:eastAsia="Bookman Old Style" w:hAnsi="Bookman Old Style" w:cs="Bookman Old Style"/>
          <w:sz w:val="24"/>
          <w:szCs w:val="24"/>
          <w:lang w:val="id-ID" w:eastAsia="zh-CN" w:bidi="ar"/>
        </w:rPr>
        <w:t>;</w:t>
      </w:r>
    </w:p>
    <w:p w14:paraId="22CD3742" w14:textId="5C004977" w:rsidR="00DC0A8E" w:rsidRPr="005817B3" w:rsidRDefault="005817B3" w:rsidP="00DC0A8E">
      <w:pPr>
        <w:pStyle w:val="ListParagraph"/>
        <w:numPr>
          <w:ilvl w:val="0"/>
          <w:numId w:val="2"/>
        </w:numPr>
        <w:tabs>
          <w:tab w:val="left" w:pos="851"/>
        </w:tabs>
        <w:autoSpaceDE w:val="0"/>
        <w:autoSpaceDN w:val="0"/>
        <w:adjustRightInd w:val="0"/>
        <w:spacing w:after="0" w:line="360" w:lineRule="auto"/>
        <w:ind w:left="284" w:hanging="284"/>
        <w:jc w:val="both"/>
        <w:rPr>
          <w:rFonts w:ascii="Bookman Old Style" w:hAnsi="Bookman Old Style" w:cs="Bookman Old Style"/>
          <w:sz w:val="24"/>
          <w:szCs w:val="24"/>
          <w:lang w:val="sv-SE"/>
        </w:rPr>
      </w:pPr>
      <w:r w:rsidRPr="005817B3">
        <w:rPr>
          <w:rFonts w:ascii="Bookman Old Style" w:hAnsi="Bookman Old Style" w:cs="Bookman Old Style"/>
          <w:sz w:val="24"/>
          <w:szCs w:val="24"/>
        </w:rPr>
        <w:t>Peningkatan Perekonomian Yang Berdaya Saing, Inklusif, dan Berbasis Lingkungan</w:t>
      </w:r>
      <w:r w:rsidR="00704559" w:rsidRPr="005817B3">
        <w:rPr>
          <w:rFonts w:ascii="Bookman Old Style" w:hAnsi="Bookman Old Style" w:cs="Bookman Old Style"/>
          <w:sz w:val="24"/>
          <w:szCs w:val="24"/>
          <w:lang w:val="sv-SE"/>
        </w:rPr>
        <w:t>;</w:t>
      </w:r>
    </w:p>
    <w:p w14:paraId="6D2A05EC" w14:textId="7C09915D" w:rsidR="00DC0A8E" w:rsidRPr="005817B3" w:rsidRDefault="005817B3" w:rsidP="00DC0A8E">
      <w:pPr>
        <w:pStyle w:val="ListParagraph"/>
        <w:numPr>
          <w:ilvl w:val="0"/>
          <w:numId w:val="2"/>
        </w:numPr>
        <w:tabs>
          <w:tab w:val="left" w:pos="851"/>
        </w:tabs>
        <w:autoSpaceDE w:val="0"/>
        <w:autoSpaceDN w:val="0"/>
        <w:adjustRightInd w:val="0"/>
        <w:spacing w:after="0" w:line="360" w:lineRule="auto"/>
        <w:ind w:left="284" w:hanging="284"/>
        <w:jc w:val="both"/>
        <w:rPr>
          <w:rFonts w:ascii="Bookman Old Style" w:hAnsi="Bookman Old Style" w:cs="Bookman Old Style"/>
          <w:sz w:val="24"/>
          <w:szCs w:val="24"/>
          <w:lang w:val="sv-SE"/>
        </w:rPr>
      </w:pPr>
      <w:r w:rsidRPr="005817B3">
        <w:rPr>
          <w:rFonts w:ascii="Bookman Old Style" w:hAnsi="Bookman Old Style" w:cs="Bookman Old Style"/>
          <w:sz w:val="24"/>
          <w:szCs w:val="24"/>
        </w:rPr>
        <w:t>Peningkatan Sumber Daya Manusia Berdaya Saing dan Berkarakter.</w:t>
      </w:r>
    </w:p>
    <w:p w14:paraId="0B682DB3" w14:textId="78B33042" w:rsidR="00A62329" w:rsidRPr="005817B3" w:rsidRDefault="00E7558F">
      <w:pPr>
        <w:pStyle w:val="BodyTextIndent"/>
        <w:tabs>
          <w:tab w:val="clear" w:pos="1800"/>
        </w:tabs>
        <w:spacing w:line="360" w:lineRule="auto"/>
        <w:ind w:left="0" w:firstLine="720"/>
        <w:rPr>
          <w:rFonts w:ascii="Bookman Old Style" w:hAnsi="Bookman Old Style"/>
          <w:lang w:val="sv-SE"/>
        </w:rPr>
      </w:pPr>
      <w:r w:rsidRPr="005817B3">
        <w:rPr>
          <w:rFonts w:ascii="Bookman Old Style" w:hAnsi="Bookman Old Style"/>
          <w:lang w:val="id-ID"/>
        </w:rPr>
        <w:t>A</w:t>
      </w:r>
      <w:r w:rsidRPr="005817B3">
        <w:rPr>
          <w:rFonts w:ascii="Bookman Old Style" w:hAnsi="Bookman Old Style"/>
          <w:lang w:val="sv-SE"/>
        </w:rPr>
        <w:t xml:space="preserve">rah kebijakan, prioritas dan fokus pembangunan daerah Provinsi Jawa </w:t>
      </w:r>
      <w:r w:rsidR="000F2175" w:rsidRPr="005817B3">
        <w:rPr>
          <w:rFonts w:ascii="Bookman Old Style" w:hAnsi="Bookman Old Style"/>
          <w:lang w:val="sv-SE"/>
        </w:rPr>
        <w:t xml:space="preserve">Tengah </w:t>
      </w:r>
      <w:r w:rsidR="00812411" w:rsidRPr="005817B3">
        <w:rPr>
          <w:rFonts w:ascii="Bookman Old Style" w:hAnsi="Bookman Old Style"/>
          <w:lang w:val="sv-SE"/>
        </w:rPr>
        <w:t>T</w:t>
      </w:r>
      <w:r w:rsidR="000F2175" w:rsidRPr="005817B3">
        <w:rPr>
          <w:rFonts w:ascii="Bookman Old Style" w:hAnsi="Bookman Old Style"/>
          <w:lang w:val="sv-SE"/>
        </w:rPr>
        <w:t>ahun 202</w:t>
      </w:r>
      <w:r w:rsidR="005817B3" w:rsidRPr="005817B3">
        <w:rPr>
          <w:rFonts w:ascii="Bookman Old Style" w:hAnsi="Bookman Old Style"/>
          <w:lang w:val="sv-SE"/>
        </w:rPr>
        <w:t>7</w:t>
      </w:r>
      <w:r w:rsidRPr="005817B3">
        <w:rPr>
          <w:rFonts w:ascii="Bookman Old Style" w:hAnsi="Bookman Old Style"/>
          <w:lang w:val="sv-SE"/>
        </w:rPr>
        <w:t xml:space="preserve"> merupakan upaya untuk mencapai target</w:t>
      </w:r>
      <w:r w:rsidR="000F2175" w:rsidRPr="005817B3">
        <w:rPr>
          <w:rFonts w:ascii="Bookman Old Style" w:hAnsi="Bookman Old Style"/>
          <w:lang w:val="sv-SE"/>
        </w:rPr>
        <w:t xml:space="preserve"> kinerja utama daerah </w:t>
      </w:r>
      <w:r w:rsidR="008719BF" w:rsidRPr="005817B3">
        <w:rPr>
          <w:rFonts w:ascii="Bookman Old Style" w:hAnsi="Bookman Old Style"/>
          <w:lang w:val="sv-SE"/>
        </w:rPr>
        <w:t>t</w:t>
      </w:r>
      <w:r w:rsidR="000F2175" w:rsidRPr="005817B3">
        <w:rPr>
          <w:rFonts w:ascii="Bookman Old Style" w:hAnsi="Bookman Old Style"/>
          <w:lang w:val="sv-SE"/>
        </w:rPr>
        <w:t>ahun 202</w:t>
      </w:r>
      <w:r w:rsidR="005817B3" w:rsidRPr="005817B3">
        <w:rPr>
          <w:rFonts w:ascii="Bookman Old Style" w:hAnsi="Bookman Old Style"/>
          <w:lang w:val="sv-SE"/>
        </w:rPr>
        <w:t>7</w:t>
      </w:r>
      <w:r w:rsidR="009043D7" w:rsidRPr="005817B3">
        <w:rPr>
          <w:rFonts w:ascii="Bookman Old Style" w:hAnsi="Bookman Old Style"/>
          <w:lang w:val="sv-SE"/>
        </w:rPr>
        <w:t xml:space="preserve"> yang tercantum dalam dokumen RP</w:t>
      </w:r>
      <w:r w:rsidR="005817B3" w:rsidRPr="005817B3">
        <w:rPr>
          <w:rFonts w:ascii="Bookman Old Style" w:hAnsi="Bookman Old Style"/>
          <w:lang w:val="sv-SE"/>
        </w:rPr>
        <w:t>JM</w:t>
      </w:r>
      <w:r w:rsidR="009043D7" w:rsidRPr="005817B3">
        <w:rPr>
          <w:rFonts w:ascii="Bookman Old Style" w:hAnsi="Bookman Old Style"/>
          <w:lang w:val="sv-SE"/>
        </w:rPr>
        <w:t>D Provinsi Jawa Tengah</w:t>
      </w:r>
      <w:r w:rsidR="005D036E" w:rsidRPr="005817B3">
        <w:rPr>
          <w:rFonts w:ascii="Bookman Old Style" w:hAnsi="Bookman Old Style"/>
          <w:lang w:val="sv-SE"/>
        </w:rPr>
        <w:t xml:space="preserve"> Tahun 202</w:t>
      </w:r>
      <w:r w:rsidR="005817B3" w:rsidRPr="005817B3">
        <w:rPr>
          <w:rFonts w:ascii="Bookman Old Style" w:hAnsi="Bookman Old Style"/>
          <w:lang w:val="sv-SE"/>
        </w:rPr>
        <w:t>5</w:t>
      </w:r>
      <w:r w:rsidR="005D036E" w:rsidRPr="005817B3">
        <w:rPr>
          <w:rFonts w:ascii="Bookman Old Style" w:hAnsi="Bookman Old Style"/>
          <w:lang w:val="sv-SE"/>
        </w:rPr>
        <w:t>-202</w:t>
      </w:r>
      <w:r w:rsidR="005817B3" w:rsidRPr="005817B3">
        <w:rPr>
          <w:rFonts w:ascii="Bookman Old Style" w:hAnsi="Bookman Old Style"/>
          <w:lang w:val="sv-SE"/>
        </w:rPr>
        <w:t>9</w:t>
      </w:r>
      <w:r w:rsidRPr="005817B3">
        <w:rPr>
          <w:rFonts w:ascii="Bookman Old Style" w:hAnsi="Bookman Old Style"/>
          <w:lang w:val="id-ID"/>
        </w:rPr>
        <w:t xml:space="preserve">, </w:t>
      </w:r>
      <w:r w:rsidRPr="005817B3">
        <w:rPr>
          <w:rFonts w:ascii="Bookman Old Style" w:hAnsi="Bookman Old Style"/>
          <w:lang w:val="sv-SE"/>
        </w:rPr>
        <w:t xml:space="preserve"> yaitu</w:t>
      </w:r>
      <w:r w:rsidR="00806F34" w:rsidRPr="005817B3">
        <w:rPr>
          <w:rFonts w:ascii="Bookman Old Style" w:hAnsi="Bookman Old Style"/>
          <w:lang w:val="sv-SE"/>
        </w:rPr>
        <w:t xml:space="preserve"> </w:t>
      </w:r>
      <w:r w:rsidRPr="005817B3">
        <w:rPr>
          <w:rFonts w:ascii="Bookman Old Style" w:hAnsi="Bookman Old Style"/>
          <w:lang w:val="sv-SE"/>
        </w:rPr>
        <w:t>:</w:t>
      </w:r>
    </w:p>
    <w:p w14:paraId="0201867F" w14:textId="4EBC3F23" w:rsidR="00694DE9" w:rsidRPr="00D96646" w:rsidRDefault="005817B3" w:rsidP="004F2C39">
      <w:pPr>
        <w:pStyle w:val="BodyTextIndent"/>
        <w:numPr>
          <w:ilvl w:val="0"/>
          <w:numId w:val="3"/>
        </w:numPr>
        <w:tabs>
          <w:tab w:val="clear" w:pos="1800"/>
        </w:tabs>
        <w:spacing w:line="360" w:lineRule="auto"/>
        <w:ind w:left="0" w:firstLine="0"/>
        <w:rPr>
          <w:rFonts w:ascii="Bookman Old Style" w:hAnsi="Bookman Old Style"/>
          <w:lang w:val="sv-SE"/>
        </w:rPr>
      </w:pPr>
      <w:r w:rsidRPr="005817B3">
        <w:rPr>
          <w:rFonts w:ascii="Bookman Old Style" w:hAnsi="Bookman Old Style"/>
          <w:lang w:val="id-ID"/>
        </w:rPr>
        <w:t>Tingkat Kemiskinan</w:t>
      </w:r>
      <w:r w:rsidR="00694DE9" w:rsidRPr="005817B3">
        <w:rPr>
          <w:rFonts w:ascii="Bookman Old Style" w:hAnsi="Bookman Old Style"/>
          <w:lang w:val="id-ID"/>
        </w:rPr>
        <w:t xml:space="preserve"> sebesar</w:t>
      </w:r>
      <w:r w:rsidRPr="005817B3">
        <w:rPr>
          <w:rFonts w:ascii="Bookman Old Style" w:hAnsi="Bookman Old Style"/>
          <w:lang w:val="id-ID"/>
        </w:rPr>
        <w:t xml:space="preserve"> 8,51-8,17 </w:t>
      </w:r>
      <w:r w:rsidRPr="00D96646">
        <w:rPr>
          <w:rFonts w:ascii="Bookman Old Style" w:hAnsi="Bookman Old Style"/>
          <w:lang w:val="id-ID"/>
        </w:rPr>
        <w:t>persen</w:t>
      </w:r>
      <w:r w:rsidR="00694DE9" w:rsidRPr="00D96646">
        <w:rPr>
          <w:rFonts w:ascii="Bookman Old Style" w:hAnsi="Bookman Old Style"/>
          <w:lang w:val="id-ID"/>
        </w:rPr>
        <w:t>;</w:t>
      </w:r>
    </w:p>
    <w:p w14:paraId="4D0E1C61" w14:textId="4FD7DFC6" w:rsidR="00694DE9" w:rsidRPr="00D96646" w:rsidRDefault="00D96646" w:rsidP="004F2C39">
      <w:pPr>
        <w:pStyle w:val="BodyTextIndent"/>
        <w:numPr>
          <w:ilvl w:val="0"/>
          <w:numId w:val="3"/>
        </w:numPr>
        <w:tabs>
          <w:tab w:val="clear" w:pos="1800"/>
        </w:tabs>
        <w:spacing w:line="360" w:lineRule="auto"/>
        <w:ind w:left="0" w:firstLine="0"/>
        <w:rPr>
          <w:rFonts w:ascii="Bookman Old Style" w:hAnsi="Bookman Old Style"/>
        </w:rPr>
      </w:pPr>
      <w:r w:rsidRPr="00D96646">
        <w:rPr>
          <w:rFonts w:ascii="Bookman Old Style" w:hAnsi="Bookman Old Style"/>
        </w:rPr>
        <w:t>Indeks Reformasi Birokrasi</w:t>
      </w:r>
      <w:r w:rsidR="00694DE9" w:rsidRPr="00D96646">
        <w:rPr>
          <w:rFonts w:ascii="Bookman Old Style" w:hAnsi="Bookman Old Style"/>
        </w:rPr>
        <w:t xml:space="preserve"> </w:t>
      </w:r>
      <w:r w:rsidR="00694DE9" w:rsidRPr="00D96646">
        <w:rPr>
          <w:rFonts w:ascii="Bookman Old Style" w:hAnsi="Bookman Old Style"/>
          <w:lang w:val="id-ID"/>
        </w:rPr>
        <w:t xml:space="preserve">sebesar </w:t>
      </w:r>
      <w:r w:rsidRPr="00D96646">
        <w:rPr>
          <w:rFonts w:ascii="Bookman Old Style" w:hAnsi="Bookman Old Style"/>
          <w:lang w:val="id-ID"/>
        </w:rPr>
        <w:t>92,50</w:t>
      </w:r>
      <w:r w:rsidR="00694DE9" w:rsidRPr="00D96646">
        <w:rPr>
          <w:rFonts w:ascii="Bookman Old Style" w:hAnsi="Bookman Old Style"/>
          <w:lang w:val="id-ID"/>
        </w:rPr>
        <w:t>;</w:t>
      </w:r>
    </w:p>
    <w:p w14:paraId="469692AE" w14:textId="5DA78AC5" w:rsidR="00694DE9" w:rsidRPr="00D96646" w:rsidRDefault="00D96646" w:rsidP="004F2C39">
      <w:pPr>
        <w:pStyle w:val="BodyTextIndent"/>
        <w:numPr>
          <w:ilvl w:val="0"/>
          <w:numId w:val="3"/>
        </w:numPr>
        <w:tabs>
          <w:tab w:val="clear" w:pos="1800"/>
        </w:tabs>
        <w:spacing w:line="360" w:lineRule="auto"/>
        <w:ind w:left="0" w:firstLine="0"/>
        <w:rPr>
          <w:rFonts w:ascii="Bookman Old Style" w:hAnsi="Bookman Old Style"/>
        </w:rPr>
      </w:pPr>
      <w:r w:rsidRPr="00D96646">
        <w:rPr>
          <w:rFonts w:ascii="Bookman Old Style" w:hAnsi="Bookman Old Style"/>
          <w:lang w:val="id-ID"/>
        </w:rPr>
        <w:t>Indeks Integritas Nasional</w:t>
      </w:r>
      <w:r w:rsidR="00694DE9" w:rsidRPr="00D96646">
        <w:rPr>
          <w:rFonts w:ascii="Bookman Old Style" w:hAnsi="Bookman Old Style"/>
        </w:rPr>
        <w:t xml:space="preserve"> sebesar </w:t>
      </w:r>
      <w:r w:rsidRPr="00D96646">
        <w:rPr>
          <w:rFonts w:ascii="Bookman Old Style" w:hAnsi="Bookman Old Style"/>
        </w:rPr>
        <w:t>82,25</w:t>
      </w:r>
      <w:r w:rsidR="00694DE9" w:rsidRPr="00D96646">
        <w:rPr>
          <w:rFonts w:ascii="Bookman Old Style" w:hAnsi="Bookman Old Style"/>
        </w:rPr>
        <w:t>;</w:t>
      </w:r>
    </w:p>
    <w:p w14:paraId="78F63184" w14:textId="75D59BC4" w:rsidR="00694DE9" w:rsidRPr="00D96646" w:rsidRDefault="00D96646" w:rsidP="004F2C39">
      <w:pPr>
        <w:pStyle w:val="BodyTextIndent"/>
        <w:numPr>
          <w:ilvl w:val="0"/>
          <w:numId w:val="3"/>
        </w:numPr>
        <w:tabs>
          <w:tab w:val="clear" w:pos="1800"/>
        </w:tabs>
        <w:spacing w:line="360" w:lineRule="auto"/>
        <w:ind w:left="0" w:firstLine="0"/>
        <w:rPr>
          <w:rFonts w:ascii="Bookman Old Style" w:hAnsi="Bookman Old Style"/>
        </w:rPr>
      </w:pPr>
      <w:r w:rsidRPr="00D96646">
        <w:rPr>
          <w:rFonts w:ascii="Bookman Old Style" w:hAnsi="Bookman Old Style"/>
        </w:rPr>
        <w:t>Indeks Demokrasi Indonesia</w:t>
      </w:r>
      <w:r w:rsidR="00694DE9" w:rsidRPr="00D96646">
        <w:rPr>
          <w:rFonts w:ascii="Bookman Old Style" w:hAnsi="Bookman Old Style"/>
        </w:rPr>
        <w:t xml:space="preserve"> </w:t>
      </w:r>
      <w:r>
        <w:rPr>
          <w:rFonts w:ascii="Bookman Old Style" w:hAnsi="Bookman Old Style"/>
        </w:rPr>
        <w:t xml:space="preserve">sebesar </w:t>
      </w:r>
      <w:r w:rsidRPr="00D96646">
        <w:rPr>
          <w:rFonts w:ascii="Bookman Old Style" w:hAnsi="Bookman Old Style"/>
        </w:rPr>
        <w:t>86,80-90,22</w:t>
      </w:r>
      <w:r w:rsidR="00694DE9" w:rsidRPr="00D96646">
        <w:rPr>
          <w:rFonts w:ascii="Bookman Old Style" w:hAnsi="Bookman Old Style"/>
          <w:lang w:val="id-ID"/>
        </w:rPr>
        <w:t>;</w:t>
      </w:r>
    </w:p>
    <w:p w14:paraId="4C5AFDDE" w14:textId="771999BC" w:rsidR="00694DE9" w:rsidRPr="00D96646" w:rsidRDefault="00D96646" w:rsidP="004F2C39">
      <w:pPr>
        <w:pStyle w:val="BodyTextIndent"/>
        <w:numPr>
          <w:ilvl w:val="0"/>
          <w:numId w:val="3"/>
        </w:numPr>
        <w:tabs>
          <w:tab w:val="clear" w:pos="1800"/>
        </w:tabs>
        <w:spacing w:line="360" w:lineRule="auto"/>
        <w:ind w:left="0" w:firstLine="0"/>
        <w:rPr>
          <w:rFonts w:ascii="Bookman Old Style" w:hAnsi="Bookman Old Style"/>
        </w:rPr>
      </w:pPr>
      <w:r w:rsidRPr="00D96646">
        <w:rPr>
          <w:rFonts w:ascii="Bookman Old Style" w:hAnsi="Bookman Old Style"/>
        </w:rPr>
        <w:t>Otonomi Fiskal Daerah</w:t>
      </w:r>
      <w:r>
        <w:rPr>
          <w:rFonts w:ascii="Bookman Old Style" w:hAnsi="Bookman Old Style"/>
        </w:rPr>
        <w:t xml:space="preserve"> sebesar</w:t>
      </w:r>
      <w:r w:rsidRPr="00D96646">
        <w:rPr>
          <w:rFonts w:ascii="Bookman Old Style" w:hAnsi="Bookman Old Style"/>
        </w:rPr>
        <w:t xml:space="preserve"> 66,80 persen</w:t>
      </w:r>
      <w:r w:rsidR="00694DE9" w:rsidRPr="00D96646">
        <w:rPr>
          <w:rFonts w:ascii="Bookman Old Style" w:hAnsi="Bookman Old Style"/>
        </w:rPr>
        <w:t>;</w:t>
      </w:r>
    </w:p>
    <w:p w14:paraId="257D58CB" w14:textId="39709002" w:rsidR="00694DE9" w:rsidRPr="00D96646" w:rsidRDefault="00D96646" w:rsidP="004F2C39">
      <w:pPr>
        <w:pStyle w:val="BodyTextIndent"/>
        <w:numPr>
          <w:ilvl w:val="0"/>
          <w:numId w:val="3"/>
        </w:numPr>
        <w:tabs>
          <w:tab w:val="clear" w:pos="1800"/>
        </w:tabs>
        <w:spacing w:line="360" w:lineRule="auto"/>
        <w:ind w:left="0" w:firstLine="0"/>
        <w:rPr>
          <w:rFonts w:ascii="Bookman Old Style" w:hAnsi="Bookman Old Style"/>
          <w:lang w:val="sv-SE"/>
        </w:rPr>
      </w:pPr>
      <w:r w:rsidRPr="00D96646">
        <w:rPr>
          <w:rFonts w:ascii="Bookman Old Style" w:hAnsi="Bookman Old Style"/>
          <w:lang w:val="sv-SE"/>
        </w:rPr>
        <w:t>Pertumbuhan Ekonomi</w:t>
      </w:r>
      <w:r w:rsidR="00694DE9" w:rsidRPr="00D96646">
        <w:rPr>
          <w:rFonts w:ascii="Bookman Old Style" w:hAnsi="Bookman Old Style"/>
          <w:lang w:val="sv-SE"/>
        </w:rPr>
        <w:t xml:space="preserve"> sebesar</w:t>
      </w:r>
      <w:r w:rsidR="00694DE9" w:rsidRPr="00D96646">
        <w:rPr>
          <w:rFonts w:ascii="Bookman Old Style" w:hAnsi="Bookman Old Style"/>
          <w:lang w:val="id-ID"/>
        </w:rPr>
        <w:t xml:space="preserve"> </w:t>
      </w:r>
      <w:r w:rsidRPr="00D96646">
        <w:rPr>
          <w:rFonts w:ascii="Bookman Old Style" w:hAnsi="Bookman Old Style" w:cs="Calibri"/>
          <w:lang w:val="id-ID" w:eastAsia="id-ID"/>
        </w:rPr>
        <w:t>5,30-7,00</w:t>
      </w:r>
      <w:r w:rsidR="00694DE9" w:rsidRPr="00D96646">
        <w:rPr>
          <w:rFonts w:ascii="Bookman Old Style" w:hAnsi="Bookman Old Style"/>
          <w:lang w:val="id-ID"/>
        </w:rPr>
        <w:t xml:space="preserve"> persen;</w:t>
      </w:r>
    </w:p>
    <w:p w14:paraId="61486F67" w14:textId="74E8A407" w:rsidR="00694DE9" w:rsidRPr="004C284F" w:rsidRDefault="00D96646" w:rsidP="004F2C39">
      <w:pPr>
        <w:pStyle w:val="BodyTextIndent"/>
        <w:numPr>
          <w:ilvl w:val="0"/>
          <w:numId w:val="3"/>
        </w:numPr>
        <w:tabs>
          <w:tab w:val="clear" w:pos="1800"/>
        </w:tabs>
        <w:spacing w:line="360" w:lineRule="auto"/>
        <w:ind w:left="0" w:firstLine="0"/>
        <w:rPr>
          <w:rFonts w:ascii="Bookman Old Style" w:hAnsi="Bookman Old Style"/>
          <w:lang w:val="sv-SE"/>
        </w:rPr>
      </w:pPr>
      <w:r w:rsidRPr="00D96646">
        <w:rPr>
          <w:rFonts w:ascii="Bookman Old Style" w:hAnsi="Bookman Old Style"/>
          <w:lang w:val="id-ID"/>
        </w:rPr>
        <w:t>Indeks Modal Manusia</w:t>
      </w:r>
      <w:r w:rsidR="00694DE9" w:rsidRPr="00D96646">
        <w:rPr>
          <w:rFonts w:ascii="Bookman Old Style" w:hAnsi="Bookman Old Style"/>
          <w:lang w:val="id-ID"/>
        </w:rPr>
        <w:t xml:space="preserve"> sebesar </w:t>
      </w:r>
      <w:r w:rsidRPr="00D96646">
        <w:rPr>
          <w:rFonts w:ascii="Bookman Old Style" w:hAnsi="Bookman Old Style"/>
          <w:lang w:val="id-ID"/>
        </w:rPr>
        <w:t>0,63</w:t>
      </w:r>
      <w:r w:rsidR="00694DE9" w:rsidRPr="00D96646">
        <w:rPr>
          <w:rFonts w:ascii="Bookman Old Style" w:hAnsi="Bookman Old Style"/>
          <w:lang w:val="sv-SE"/>
        </w:rPr>
        <w:t>;</w:t>
      </w:r>
    </w:p>
    <w:p w14:paraId="2408C2D3" w14:textId="4FF27F43" w:rsidR="00694DE9" w:rsidRDefault="00D96646" w:rsidP="004F2C39">
      <w:pPr>
        <w:pStyle w:val="BodyTextIndent"/>
        <w:numPr>
          <w:ilvl w:val="0"/>
          <w:numId w:val="3"/>
        </w:numPr>
        <w:tabs>
          <w:tab w:val="clear" w:pos="1800"/>
        </w:tabs>
        <w:spacing w:line="360" w:lineRule="auto"/>
        <w:ind w:left="0" w:firstLine="0"/>
        <w:rPr>
          <w:rFonts w:ascii="Bookman Old Style" w:hAnsi="Bookman Old Style"/>
        </w:rPr>
      </w:pPr>
      <w:r w:rsidRPr="004C284F">
        <w:rPr>
          <w:rFonts w:ascii="Bookman Old Style" w:hAnsi="Bookman Old Style"/>
        </w:rPr>
        <w:t>Tingkat Pengangguran Terbuka</w:t>
      </w:r>
      <w:r w:rsidR="00694DE9" w:rsidRPr="004C284F">
        <w:rPr>
          <w:rFonts w:ascii="Bookman Old Style" w:hAnsi="Bookman Old Style"/>
        </w:rPr>
        <w:t xml:space="preserve"> sebesar </w:t>
      </w:r>
      <w:r w:rsidRPr="004C284F">
        <w:rPr>
          <w:rFonts w:ascii="Bookman Old Style" w:hAnsi="Bookman Old Style"/>
        </w:rPr>
        <w:t>4,65-4,08 persen.</w:t>
      </w:r>
    </w:p>
    <w:p w14:paraId="0E1A920C" w14:textId="408916D2" w:rsidR="00CD57AD" w:rsidRDefault="00CD57AD" w:rsidP="00CD57AD">
      <w:pPr>
        <w:pStyle w:val="BodyTextIndent"/>
        <w:tabs>
          <w:tab w:val="clear" w:pos="1800"/>
          <w:tab w:val="clear" w:pos="5580"/>
          <w:tab w:val="clear" w:pos="5760"/>
          <w:tab w:val="left" w:pos="567"/>
        </w:tabs>
        <w:spacing w:line="360" w:lineRule="auto"/>
        <w:ind w:left="0" w:firstLine="0"/>
        <w:rPr>
          <w:rFonts w:ascii="Bookman Old Style" w:hAnsi="Bookman Old Style"/>
        </w:rPr>
      </w:pPr>
      <w:r>
        <w:rPr>
          <w:rFonts w:ascii="Bookman Old Style" w:hAnsi="Bookman Old Style"/>
        </w:rPr>
        <w:tab/>
      </w:r>
      <w:r w:rsidRPr="00CD57AD">
        <w:rPr>
          <w:rFonts w:ascii="Bookman Old Style" w:hAnsi="Bookman Old Style"/>
        </w:rPr>
        <w:t>Dalam rangka mempercepat pembangunan dan meningkatkan kesejahteraan masyarakat Jawa Tengah, Pemerintah Provinsi Jawa Tengah menetapkan 35 program delegasi ke Kabupaten/Kota guna mengoptimalkan implementasi kebijakan strategis dan meningkatkan kualitas layanan publik. Berikut 35 program delegasi Provinsi Jawa Tengah ke Kabupaten/Kota:</w:t>
      </w:r>
    </w:p>
    <w:p w14:paraId="7CE5809E" w14:textId="77777777" w:rsidR="002579B0" w:rsidRDefault="002579B0" w:rsidP="00CD57AD">
      <w:pPr>
        <w:pStyle w:val="BodyTextIndent"/>
        <w:tabs>
          <w:tab w:val="clear" w:pos="1800"/>
          <w:tab w:val="clear" w:pos="5580"/>
          <w:tab w:val="clear" w:pos="5760"/>
          <w:tab w:val="left" w:pos="567"/>
        </w:tabs>
        <w:spacing w:line="360" w:lineRule="auto"/>
        <w:ind w:left="0" w:firstLine="0"/>
        <w:rPr>
          <w:rFonts w:ascii="Bookman Old Style" w:hAnsi="Bookman Old Style"/>
        </w:rPr>
      </w:pPr>
    </w:p>
    <w:p w14:paraId="68A28105" w14:textId="77777777" w:rsidR="002579B0" w:rsidRDefault="002579B0" w:rsidP="00CD57AD">
      <w:pPr>
        <w:pStyle w:val="BodyTextIndent"/>
        <w:tabs>
          <w:tab w:val="clear" w:pos="1800"/>
          <w:tab w:val="clear" w:pos="5580"/>
          <w:tab w:val="clear" w:pos="5760"/>
          <w:tab w:val="left" w:pos="567"/>
        </w:tabs>
        <w:spacing w:line="360" w:lineRule="auto"/>
        <w:ind w:left="0" w:firstLine="0"/>
        <w:rPr>
          <w:rFonts w:ascii="Bookman Old Style" w:hAnsi="Bookman Old Style"/>
        </w:rPr>
      </w:pPr>
    </w:p>
    <w:p w14:paraId="4EC28E1C" w14:textId="77777777" w:rsidR="002579B0" w:rsidRDefault="002579B0" w:rsidP="00CD57AD">
      <w:pPr>
        <w:pStyle w:val="BodyTextIndent"/>
        <w:tabs>
          <w:tab w:val="clear" w:pos="1800"/>
          <w:tab w:val="clear" w:pos="5580"/>
          <w:tab w:val="clear" w:pos="5760"/>
          <w:tab w:val="left" w:pos="567"/>
        </w:tabs>
        <w:spacing w:line="360" w:lineRule="auto"/>
        <w:ind w:left="0" w:firstLine="0"/>
        <w:rPr>
          <w:rFonts w:ascii="Bookman Old Style" w:hAnsi="Bookman Old Style"/>
        </w:rPr>
      </w:pPr>
    </w:p>
    <w:p w14:paraId="7029E7BC" w14:textId="77777777" w:rsidR="002579B0" w:rsidRDefault="002579B0" w:rsidP="00CD57AD">
      <w:pPr>
        <w:pStyle w:val="BodyTextIndent"/>
        <w:tabs>
          <w:tab w:val="clear" w:pos="1800"/>
          <w:tab w:val="clear" w:pos="5580"/>
          <w:tab w:val="clear" w:pos="5760"/>
          <w:tab w:val="left" w:pos="567"/>
        </w:tabs>
        <w:spacing w:line="360" w:lineRule="auto"/>
        <w:ind w:left="0" w:firstLine="0"/>
        <w:rPr>
          <w:rFonts w:ascii="Bookman Old Style" w:hAnsi="Bookman Old Style"/>
        </w:rPr>
      </w:pPr>
    </w:p>
    <w:p w14:paraId="3112DD7E" w14:textId="77777777" w:rsidR="002579B0" w:rsidRDefault="002579B0" w:rsidP="00CD57AD">
      <w:pPr>
        <w:pStyle w:val="BodyTextIndent"/>
        <w:tabs>
          <w:tab w:val="clear" w:pos="1800"/>
          <w:tab w:val="clear" w:pos="5580"/>
          <w:tab w:val="clear" w:pos="5760"/>
          <w:tab w:val="left" w:pos="567"/>
        </w:tabs>
        <w:spacing w:line="360" w:lineRule="auto"/>
        <w:ind w:left="0" w:firstLine="0"/>
        <w:rPr>
          <w:rFonts w:ascii="Bookman Old Style" w:hAnsi="Bookman Old Style"/>
        </w:rPr>
      </w:pPr>
    </w:p>
    <w:p w14:paraId="66E688B8" w14:textId="1A7730E5" w:rsidR="00991F5A" w:rsidRDefault="00991F5A" w:rsidP="009434A5">
      <w:pPr>
        <w:pStyle w:val="BodyText"/>
        <w:spacing w:after="0"/>
      </w:pPr>
      <w:bookmarkStart w:id="19" w:name="_Toc223900888"/>
      <w:r>
        <w:lastRenderedPageBreak/>
        <w:t xml:space="preserve">Tabel 4. </w:t>
      </w:r>
      <w:r w:rsidR="003F4C34">
        <w:t>4</w:t>
      </w:r>
      <w:r>
        <w:br/>
      </w:r>
      <w:r w:rsidRPr="00342660">
        <w:t>Program Delegasi Provinsi ke Kabupaten/Kota</w:t>
      </w:r>
      <w:bookmarkEnd w:id="19"/>
    </w:p>
    <w:tbl>
      <w:tblPr>
        <w:tblW w:w="10205" w:type="dxa"/>
        <w:jc w:val="center"/>
        <w:tblLook w:val="04A0" w:firstRow="1" w:lastRow="0" w:firstColumn="1" w:lastColumn="0" w:noHBand="0" w:noVBand="1"/>
      </w:tblPr>
      <w:tblGrid>
        <w:gridCol w:w="494"/>
        <w:gridCol w:w="2170"/>
        <w:gridCol w:w="3111"/>
        <w:gridCol w:w="2765"/>
        <w:gridCol w:w="1665"/>
      </w:tblGrid>
      <w:tr w:rsidR="00F84D48" w:rsidRPr="007423E7" w14:paraId="59EB84CA" w14:textId="77777777" w:rsidTr="009434A5">
        <w:trPr>
          <w:trHeight w:val="255"/>
          <w:tblHeader/>
          <w:jc w:val="center"/>
        </w:trPr>
        <w:tc>
          <w:tcPr>
            <w:tcW w:w="494"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6DCCC687" w14:textId="77777777" w:rsidR="00F84D48" w:rsidRPr="007423E7" w:rsidRDefault="00F84D48" w:rsidP="00991F5A">
            <w:pPr>
              <w:spacing w:after="0" w:line="240" w:lineRule="auto"/>
              <w:jc w:val="center"/>
              <w:rPr>
                <w:rFonts w:ascii="Bookman Old Style" w:eastAsia="Times New Roman" w:hAnsi="Bookman Old Style" w:cs="Calibri"/>
                <w:b/>
                <w:bCs/>
                <w:color w:val="000000"/>
                <w:sz w:val="18"/>
                <w:szCs w:val="18"/>
              </w:rPr>
            </w:pPr>
            <w:r w:rsidRPr="007423E7">
              <w:rPr>
                <w:rFonts w:ascii="Bookman Old Style" w:eastAsia="Times New Roman" w:hAnsi="Bookman Old Style" w:cs="Calibri"/>
                <w:b/>
                <w:bCs/>
                <w:color w:val="000000"/>
                <w:sz w:val="18"/>
                <w:szCs w:val="18"/>
              </w:rPr>
              <w:t>NO</w:t>
            </w:r>
          </w:p>
        </w:tc>
        <w:tc>
          <w:tcPr>
            <w:tcW w:w="2170"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63E91ADB" w14:textId="77777777" w:rsidR="00F84D48" w:rsidRPr="007423E7" w:rsidRDefault="00F84D48" w:rsidP="00991F5A">
            <w:pPr>
              <w:spacing w:after="0" w:line="240" w:lineRule="auto"/>
              <w:jc w:val="center"/>
              <w:rPr>
                <w:rFonts w:ascii="Bookman Old Style" w:eastAsia="Times New Roman" w:hAnsi="Bookman Old Style" w:cs="Calibri"/>
                <w:b/>
                <w:bCs/>
                <w:color w:val="000000"/>
                <w:sz w:val="18"/>
                <w:szCs w:val="18"/>
              </w:rPr>
            </w:pPr>
            <w:r w:rsidRPr="007423E7">
              <w:rPr>
                <w:rFonts w:ascii="Bookman Old Style" w:eastAsia="Times New Roman" w:hAnsi="Bookman Old Style" w:cs="Calibri"/>
                <w:b/>
                <w:bCs/>
                <w:color w:val="000000"/>
                <w:sz w:val="18"/>
                <w:szCs w:val="18"/>
              </w:rPr>
              <w:t>PROGRAM DELEGASI</w:t>
            </w:r>
          </w:p>
        </w:tc>
        <w:tc>
          <w:tcPr>
            <w:tcW w:w="5876" w:type="dxa"/>
            <w:gridSpan w:val="2"/>
            <w:tcBorders>
              <w:top w:val="single" w:sz="4" w:space="0" w:color="auto"/>
              <w:left w:val="nil"/>
              <w:bottom w:val="single" w:sz="4" w:space="0" w:color="auto"/>
              <w:right w:val="single" w:sz="4" w:space="0" w:color="auto"/>
            </w:tcBorders>
            <w:shd w:val="clear" w:color="auto" w:fill="B8CCE4" w:themeFill="accent1" w:themeFillTint="66"/>
            <w:noWrap/>
            <w:vAlign w:val="bottom"/>
            <w:hideMark/>
          </w:tcPr>
          <w:p w14:paraId="00B84078" w14:textId="77777777" w:rsidR="00F84D48" w:rsidRPr="007423E7" w:rsidRDefault="00F84D48" w:rsidP="00991F5A">
            <w:pPr>
              <w:spacing w:after="0" w:line="240" w:lineRule="auto"/>
              <w:jc w:val="center"/>
              <w:rPr>
                <w:rFonts w:ascii="Bookman Old Style" w:eastAsia="Times New Roman" w:hAnsi="Bookman Old Style" w:cs="Calibri"/>
                <w:b/>
                <w:bCs/>
                <w:color w:val="000000"/>
                <w:sz w:val="18"/>
                <w:szCs w:val="18"/>
              </w:rPr>
            </w:pPr>
            <w:r w:rsidRPr="007423E7">
              <w:rPr>
                <w:rFonts w:ascii="Bookman Old Style" w:eastAsia="Times New Roman" w:hAnsi="Bookman Old Style" w:cs="Calibri"/>
                <w:b/>
                <w:bCs/>
                <w:color w:val="000000"/>
                <w:sz w:val="18"/>
                <w:szCs w:val="18"/>
              </w:rPr>
              <w:t>DUKUNGAN KABUPATEN/KOTA</w:t>
            </w:r>
          </w:p>
        </w:tc>
        <w:tc>
          <w:tcPr>
            <w:tcW w:w="1665" w:type="dxa"/>
            <w:vMerge w:val="restart"/>
            <w:tcBorders>
              <w:top w:val="single" w:sz="4" w:space="0" w:color="auto"/>
              <w:left w:val="nil"/>
              <w:right w:val="single" w:sz="4" w:space="0" w:color="auto"/>
            </w:tcBorders>
            <w:shd w:val="clear" w:color="auto" w:fill="B8CCE4" w:themeFill="accent1" w:themeFillTint="66"/>
            <w:vAlign w:val="center"/>
          </w:tcPr>
          <w:p w14:paraId="378DE734" w14:textId="77777777" w:rsidR="00F84D48" w:rsidRPr="008732D4" w:rsidRDefault="00F84D48" w:rsidP="00991F5A">
            <w:pPr>
              <w:spacing w:after="0" w:line="240" w:lineRule="auto"/>
              <w:jc w:val="center"/>
              <w:rPr>
                <w:rFonts w:ascii="Bookman Old Style" w:eastAsia="Times New Roman" w:hAnsi="Bookman Old Style" w:cs="Calibri"/>
                <w:b/>
                <w:bCs/>
                <w:sz w:val="18"/>
                <w:szCs w:val="18"/>
              </w:rPr>
            </w:pPr>
            <w:r w:rsidRPr="008732D4">
              <w:rPr>
                <w:rFonts w:ascii="Bookman Old Style" w:eastAsia="Times New Roman" w:hAnsi="Bookman Old Style" w:cs="Calibri"/>
                <w:b/>
                <w:bCs/>
                <w:sz w:val="18"/>
                <w:szCs w:val="18"/>
              </w:rPr>
              <w:t>BIDANG URUSAN</w:t>
            </w:r>
          </w:p>
        </w:tc>
      </w:tr>
      <w:tr w:rsidR="00F84D48" w:rsidRPr="007423E7" w14:paraId="1C0B67A5" w14:textId="77777777" w:rsidTr="009434A5">
        <w:trPr>
          <w:trHeight w:val="255"/>
          <w:tblHeader/>
          <w:jc w:val="center"/>
        </w:trPr>
        <w:tc>
          <w:tcPr>
            <w:tcW w:w="494" w:type="dxa"/>
            <w:vMerge/>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B5228F4" w14:textId="77777777" w:rsidR="00F84D48" w:rsidRPr="007423E7" w:rsidRDefault="00F84D48" w:rsidP="00991F5A">
            <w:pPr>
              <w:spacing w:after="0" w:line="240" w:lineRule="auto"/>
              <w:rPr>
                <w:rFonts w:ascii="Bookman Old Style" w:eastAsia="Times New Roman" w:hAnsi="Bookman Old Style" w:cs="Calibri"/>
                <w:b/>
                <w:bCs/>
                <w:color w:val="000000"/>
                <w:sz w:val="18"/>
                <w:szCs w:val="18"/>
              </w:rPr>
            </w:pPr>
          </w:p>
        </w:tc>
        <w:tc>
          <w:tcPr>
            <w:tcW w:w="2170" w:type="dxa"/>
            <w:vMerge/>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9F9DDE0" w14:textId="77777777" w:rsidR="00F84D48" w:rsidRPr="007423E7" w:rsidRDefault="00F84D48" w:rsidP="00991F5A">
            <w:pPr>
              <w:spacing w:after="0" w:line="240" w:lineRule="auto"/>
              <w:jc w:val="center"/>
              <w:rPr>
                <w:rFonts w:ascii="Bookman Old Style" w:eastAsia="Times New Roman" w:hAnsi="Bookman Old Style" w:cs="Calibri"/>
                <w:b/>
                <w:bCs/>
                <w:color w:val="000000"/>
                <w:sz w:val="18"/>
                <w:szCs w:val="18"/>
              </w:rPr>
            </w:pPr>
          </w:p>
        </w:tc>
        <w:tc>
          <w:tcPr>
            <w:tcW w:w="3111" w:type="dxa"/>
            <w:tcBorders>
              <w:top w:val="nil"/>
              <w:left w:val="nil"/>
              <w:bottom w:val="single" w:sz="4" w:space="0" w:color="auto"/>
              <w:right w:val="single" w:sz="4" w:space="0" w:color="auto"/>
            </w:tcBorders>
            <w:shd w:val="clear" w:color="auto" w:fill="B8CCE4" w:themeFill="accent1" w:themeFillTint="66"/>
            <w:vAlign w:val="center"/>
            <w:hideMark/>
          </w:tcPr>
          <w:p w14:paraId="61C1ADEB" w14:textId="77777777" w:rsidR="00F84D48" w:rsidRPr="007423E7" w:rsidRDefault="00F84D48" w:rsidP="00991F5A">
            <w:pPr>
              <w:spacing w:after="0" w:line="240" w:lineRule="auto"/>
              <w:jc w:val="center"/>
              <w:rPr>
                <w:rFonts w:ascii="Bookman Old Style" w:eastAsia="Times New Roman" w:hAnsi="Bookman Old Style" w:cs="Calibri"/>
                <w:b/>
                <w:bCs/>
                <w:color w:val="000000"/>
                <w:sz w:val="18"/>
                <w:szCs w:val="18"/>
              </w:rPr>
            </w:pPr>
            <w:r w:rsidRPr="007423E7">
              <w:rPr>
                <w:rFonts w:ascii="Bookman Old Style" w:eastAsia="Times New Roman" w:hAnsi="Bookman Old Style" w:cs="Calibri"/>
                <w:b/>
                <w:bCs/>
                <w:color w:val="000000"/>
                <w:sz w:val="18"/>
                <w:szCs w:val="18"/>
              </w:rPr>
              <w:t>RENCANA AKTIVITAS RIIL</w:t>
            </w:r>
          </w:p>
        </w:tc>
        <w:tc>
          <w:tcPr>
            <w:tcW w:w="2765" w:type="dxa"/>
            <w:tcBorders>
              <w:top w:val="nil"/>
              <w:left w:val="nil"/>
              <w:bottom w:val="single" w:sz="4" w:space="0" w:color="auto"/>
              <w:right w:val="single" w:sz="4" w:space="0" w:color="auto"/>
            </w:tcBorders>
            <w:shd w:val="clear" w:color="auto" w:fill="B8CCE4" w:themeFill="accent1" w:themeFillTint="66"/>
            <w:vAlign w:val="center"/>
            <w:hideMark/>
          </w:tcPr>
          <w:p w14:paraId="5E39FE84" w14:textId="77777777" w:rsidR="00F84D48" w:rsidRPr="007423E7" w:rsidRDefault="00F84D48" w:rsidP="00991F5A">
            <w:pPr>
              <w:spacing w:after="0" w:line="240" w:lineRule="auto"/>
              <w:jc w:val="center"/>
              <w:rPr>
                <w:rFonts w:ascii="Bookman Old Style" w:eastAsia="Times New Roman" w:hAnsi="Bookman Old Style" w:cs="Calibri"/>
                <w:b/>
                <w:bCs/>
                <w:color w:val="000000"/>
                <w:sz w:val="18"/>
                <w:szCs w:val="18"/>
              </w:rPr>
            </w:pPr>
            <w:r w:rsidRPr="007423E7">
              <w:rPr>
                <w:rFonts w:ascii="Bookman Old Style" w:eastAsia="Times New Roman" w:hAnsi="Bookman Old Style" w:cs="Calibri"/>
                <w:b/>
                <w:bCs/>
                <w:color w:val="000000"/>
                <w:sz w:val="18"/>
                <w:szCs w:val="18"/>
              </w:rPr>
              <w:t>PROGRAM NOMENKLATUR</w:t>
            </w:r>
          </w:p>
        </w:tc>
        <w:tc>
          <w:tcPr>
            <w:tcW w:w="1665" w:type="dxa"/>
            <w:vMerge/>
            <w:tcBorders>
              <w:left w:val="nil"/>
              <w:bottom w:val="single" w:sz="4" w:space="0" w:color="auto"/>
              <w:right w:val="single" w:sz="4" w:space="0" w:color="auto"/>
            </w:tcBorders>
            <w:shd w:val="clear" w:color="auto" w:fill="A6A6A6" w:themeFill="background1" w:themeFillShade="A6"/>
          </w:tcPr>
          <w:p w14:paraId="71E5E83D" w14:textId="77777777" w:rsidR="00F84D48" w:rsidRPr="008732D4" w:rsidRDefault="00F84D48" w:rsidP="00F84D48">
            <w:pPr>
              <w:spacing w:after="0" w:line="240" w:lineRule="auto"/>
              <w:rPr>
                <w:rFonts w:ascii="Bookman Old Style" w:eastAsia="Times New Roman" w:hAnsi="Bookman Old Style" w:cs="Calibri"/>
                <w:b/>
                <w:bCs/>
                <w:sz w:val="18"/>
                <w:szCs w:val="18"/>
              </w:rPr>
            </w:pPr>
          </w:p>
        </w:tc>
      </w:tr>
      <w:tr w:rsidR="00F84D48" w:rsidRPr="007423E7" w14:paraId="55CA8414" w14:textId="77777777" w:rsidTr="009434A5">
        <w:trPr>
          <w:trHeight w:val="180"/>
          <w:jc w:val="center"/>
        </w:trPr>
        <w:tc>
          <w:tcPr>
            <w:tcW w:w="494" w:type="dxa"/>
            <w:tcBorders>
              <w:top w:val="nil"/>
              <w:left w:val="single" w:sz="4" w:space="0" w:color="auto"/>
              <w:bottom w:val="single" w:sz="4" w:space="0" w:color="auto"/>
              <w:right w:val="single" w:sz="4" w:space="0" w:color="auto"/>
            </w:tcBorders>
            <w:vAlign w:val="center"/>
            <w:hideMark/>
          </w:tcPr>
          <w:p w14:paraId="7C93E59A" w14:textId="77777777" w:rsidR="00F84D48" w:rsidRPr="00F86394" w:rsidRDefault="00F84D48" w:rsidP="00991F5A">
            <w:pPr>
              <w:spacing w:after="0" w:line="240" w:lineRule="auto"/>
              <w:jc w:val="center"/>
              <w:rPr>
                <w:rFonts w:ascii="Bookman Old Style" w:eastAsia="Times New Roman" w:hAnsi="Bookman Old Style" w:cs="Calibri"/>
                <w:b/>
                <w:bCs/>
                <w:color w:val="000000"/>
                <w:sz w:val="14"/>
                <w:szCs w:val="14"/>
              </w:rPr>
            </w:pPr>
            <w:r w:rsidRPr="00F86394">
              <w:rPr>
                <w:rFonts w:ascii="Bookman Old Style" w:eastAsia="Times New Roman" w:hAnsi="Bookman Old Style" w:cs="Calibri"/>
                <w:b/>
                <w:bCs/>
                <w:color w:val="000000"/>
                <w:sz w:val="14"/>
                <w:szCs w:val="14"/>
              </w:rPr>
              <w:t>1</w:t>
            </w:r>
          </w:p>
        </w:tc>
        <w:tc>
          <w:tcPr>
            <w:tcW w:w="2170" w:type="dxa"/>
            <w:tcBorders>
              <w:top w:val="nil"/>
              <w:left w:val="nil"/>
              <w:bottom w:val="single" w:sz="4" w:space="0" w:color="auto"/>
              <w:right w:val="single" w:sz="4" w:space="0" w:color="auto"/>
            </w:tcBorders>
            <w:vAlign w:val="center"/>
            <w:hideMark/>
          </w:tcPr>
          <w:p w14:paraId="50DC3BC8" w14:textId="77777777" w:rsidR="00F84D48" w:rsidRPr="00F86394" w:rsidRDefault="00F84D48" w:rsidP="00991F5A">
            <w:pPr>
              <w:spacing w:after="0" w:line="240" w:lineRule="auto"/>
              <w:jc w:val="center"/>
              <w:rPr>
                <w:rFonts w:ascii="Bookman Old Style" w:eastAsia="Times New Roman" w:hAnsi="Bookman Old Style" w:cs="Calibri"/>
                <w:b/>
                <w:bCs/>
                <w:i/>
                <w:iCs/>
                <w:color w:val="000000"/>
                <w:sz w:val="14"/>
                <w:szCs w:val="14"/>
              </w:rPr>
            </w:pPr>
            <w:r w:rsidRPr="00F86394">
              <w:rPr>
                <w:rFonts w:ascii="Bookman Old Style" w:eastAsia="Times New Roman" w:hAnsi="Bookman Old Style" w:cs="Calibri"/>
                <w:b/>
                <w:bCs/>
                <w:i/>
                <w:iCs/>
                <w:color w:val="000000"/>
                <w:sz w:val="14"/>
                <w:szCs w:val="14"/>
              </w:rPr>
              <w:t>2</w:t>
            </w:r>
          </w:p>
        </w:tc>
        <w:tc>
          <w:tcPr>
            <w:tcW w:w="3111" w:type="dxa"/>
            <w:tcBorders>
              <w:top w:val="nil"/>
              <w:left w:val="nil"/>
              <w:bottom w:val="single" w:sz="4" w:space="0" w:color="auto"/>
              <w:right w:val="single" w:sz="4" w:space="0" w:color="auto"/>
            </w:tcBorders>
            <w:vAlign w:val="center"/>
            <w:hideMark/>
          </w:tcPr>
          <w:p w14:paraId="2BEE44CB" w14:textId="77777777" w:rsidR="00F84D48" w:rsidRPr="00F86394" w:rsidRDefault="00F84D48" w:rsidP="00991F5A">
            <w:pPr>
              <w:spacing w:after="0" w:line="240" w:lineRule="auto"/>
              <w:jc w:val="center"/>
              <w:rPr>
                <w:rFonts w:ascii="Bookman Old Style" w:eastAsia="Times New Roman" w:hAnsi="Bookman Old Style" w:cs="Calibri"/>
                <w:b/>
                <w:bCs/>
                <w:i/>
                <w:iCs/>
                <w:color w:val="000000"/>
                <w:sz w:val="14"/>
                <w:szCs w:val="14"/>
              </w:rPr>
            </w:pPr>
            <w:r w:rsidRPr="00F86394">
              <w:rPr>
                <w:rFonts w:ascii="Bookman Old Style" w:eastAsia="Times New Roman" w:hAnsi="Bookman Old Style" w:cs="Calibri"/>
                <w:b/>
                <w:bCs/>
                <w:i/>
                <w:iCs/>
                <w:color w:val="000000"/>
                <w:sz w:val="14"/>
                <w:szCs w:val="14"/>
              </w:rPr>
              <w:t>3</w:t>
            </w:r>
          </w:p>
        </w:tc>
        <w:tc>
          <w:tcPr>
            <w:tcW w:w="2765" w:type="dxa"/>
            <w:tcBorders>
              <w:top w:val="nil"/>
              <w:left w:val="nil"/>
              <w:bottom w:val="single" w:sz="4" w:space="0" w:color="auto"/>
              <w:right w:val="single" w:sz="4" w:space="0" w:color="auto"/>
            </w:tcBorders>
            <w:vAlign w:val="center"/>
            <w:hideMark/>
          </w:tcPr>
          <w:p w14:paraId="6ED1F11E" w14:textId="77777777" w:rsidR="00F84D48" w:rsidRPr="00F86394" w:rsidRDefault="00F84D48" w:rsidP="00991F5A">
            <w:pPr>
              <w:spacing w:after="0" w:line="240" w:lineRule="auto"/>
              <w:jc w:val="center"/>
              <w:rPr>
                <w:rFonts w:ascii="Bookman Old Style" w:eastAsia="Times New Roman" w:hAnsi="Bookman Old Style" w:cs="Calibri"/>
                <w:b/>
                <w:bCs/>
                <w:i/>
                <w:iCs/>
                <w:color w:val="000000"/>
                <w:sz w:val="14"/>
                <w:szCs w:val="14"/>
              </w:rPr>
            </w:pPr>
            <w:r w:rsidRPr="00F86394">
              <w:rPr>
                <w:rFonts w:ascii="Bookman Old Style" w:eastAsia="Times New Roman" w:hAnsi="Bookman Old Style" w:cs="Calibri"/>
                <w:b/>
                <w:bCs/>
                <w:i/>
                <w:iCs/>
                <w:color w:val="000000"/>
                <w:sz w:val="14"/>
                <w:szCs w:val="14"/>
              </w:rPr>
              <w:t>4</w:t>
            </w:r>
          </w:p>
        </w:tc>
        <w:tc>
          <w:tcPr>
            <w:tcW w:w="1665" w:type="dxa"/>
            <w:tcBorders>
              <w:top w:val="nil"/>
              <w:left w:val="nil"/>
              <w:bottom w:val="single" w:sz="4" w:space="0" w:color="auto"/>
              <w:right w:val="single" w:sz="4" w:space="0" w:color="auto"/>
            </w:tcBorders>
          </w:tcPr>
          <w:p w14:paraId="071BEFC8" w14:textId="77777777" w:rsidR="00F84D48" w:rsidRPr="008732D4" w:rsidRDefault="00F84D48" w:rsidP="00991F5A">
            <w:pPr>
              <w:spacing w:after="0" w:line="240" w:lineRule="auto"/>
              <w:jc w:val="center"/>
              <w:rPr>
                <w:rFonts w:ascii="Bookman Old Style" w:eastAsia="Times New Roman" w:hAnsi="Bookman Old Style" w:cs="Calibri"/>
                <w:b/>
                <w:bCs/>
                <w:i/>
                <w:iCs/>
                <w:sz w:val="14"/>
                <w:szCs w:val="14"/>
              </w:rPr>
            </w:pPr>
            <w:r w:rsidRPr="008732D4">
              <w:rPr>
                <w:rFonts w:ascii="Bookman Old Style" w:eastAsia="Times New Roman" w:hAnsi="Bookman Old Style" w:cs="Calibri"/>
                <w:b/>
                <w:bCs/>
                <w:i/>
                <w:iCs/>
                <w:sz w:val="14"/>
                <w:szCs w:val="14"/>
              </w:rPr>
              <w:t>5</w:t>
            </w:r>
          </w:p>
        </w:tc>
      </w:tr>
      <w:tr w:rsidR="00F84D48" w:rsidRPr="007423E7" w14:paraId="73EB7CB4" w14:textId="77777777" w:rsidTr="009434A5">
        <w:trPr>
          <w:trHeight w:val="304"/>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5539C47D" w14:textId="77777777" w:rsidR="00F84D48" w:rsidRPr="007423E7" w:rsidRDefault="00F84D48" w:rsidP="00991F5A">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w:t>
            </w:r>
          </w:p>
        </w:tc>
        <w:tc>
          <w:tcPr>
            <w:tcW w:w="2170" w:type="dxa"/>
            <w:vMerge w:val="restart"/>
            <w:tcBorders>
              <w:top w:val="nil"/>
              <w:left w:val="single" w:sz="4" w:space="0" w:color="auto"/>
              <w:bottom w:val="single" w:sz="4" w:space="0" w:color="auto"/>
              <w:right w:val="single" w:sz="4" w:space="0" w:color="auto"/>
            </w:tcBorders>
            <w:vAlign w:val="center"/>
            <w:hideMark/>
          </w:tcPr>
          <w:p w14:paraId="2433C55B"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 xml:space="preserve">Melahirkan Pemerintahan yang </w:t>
            </w:r>
            <w:r w:rsidRPr="007E50B7">
              <w:rPr>
                <w:rFonts w:ascii="Bookman Old Style" w:eastAsia="Times New Roman" w:hAnsi="Bookman Old Style" w:cs="Calibri"/>
                <w:i/>
                <w:iCs/>
                <w:color w:val="000000"/>
                <w:sz w:val="18"/>
                <w:szCs w:val="18"/>
              </w:rPr>
              <w:t>Good Clear Government</w:t>
            </w:r>
            <w:r w:rsidRPr="007423E7">
              <w:rPr>
                <w:rFonts w:ascii="Bookman Old Style" w:eastAsia="Times New Roman" w:hAnsi="Bookman Old Style" w:cs="Calibri"/>
                <w:color w:val="000000"/>
                <w:sz w:val="18"/>
                <w:szCs w:val="18"/>
              </w:rPr>
              <w:t xml:space="preserve"> dan </w:t>
            </w:r>
            <w:r w:rsidRPr="007E50B7">
              <w:rPr>
                <w:rFonts w:ascii="Bookman Old Style" w:eastAsia="Times New Roman" w:hAnsi="Bookman Old Style" w:cs="Calibri"/>
                <w:i/>
                <w:iCs/>
                <w:color w:val="000000"/>
                <w:sz w:val="18"/>
                <w:szCs w:val="18"/>
              </w:rPr>
              <w:t>Collaborative Governance</w:t>
            </w:r>
            <w:r w:rsidRPr="007423E7">
              <w:rPr>
                <w:rFonts w:ascii="Bookman Old Style" w:eastAsia="Times New Roman" w:hAnsi="Bookman Old Style" w:cs="Calibri"/>
                <w:color w:val="000000"/>
                <w:sz w:val="18"/>
                <w:szCs w:val="18"/>
              </w:rPr>
              <w:t xml:space="preserve"> melalui peningkatan kesejahteraan, Profesionalitas dan kualitas ASN dan Perangkat Desa</w:t>
            </w:r>
          </w:p>
        </w:tc>
        <w:tc>
          <w:tcPr>
            <w:tcW w:w="3111" w:type="dxa"/>
            <w:tcBorders>
              <w:top w:val="nil"/>
              <w:left w:val="nil"/>
              <w:bottom w:val="single" w:sz="4" w:space="0" w:color="auto"/>
              <w:right w:val="single" w:sz="4" w:space="0" w:color="auto"/>
            </w:tcBorders>
            <w:vAlign w:val="center"/>
            <w:hideMark/>
          </w:tcPr>
          <w:p w14:paraId="7126F4A5"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Desa Lunas Tercepat</w:t>
            </w:r>
          </w:p>
        </w:tc>
        <w:tc>
          <w:tcPr>
            <w:tcW w:w="2765" w:type="dxa"/>
            <w:vMerge w:val="restart"/>
            <w:tcBorders>
              <w:top w:val="nil"/>
              <w:left w:val="nil"/>
              <w:right w:val="single" w:sz="4" w:space="0" w:color="auto"/>
            </w:tcBorders>
            <w:vAlign w:val="center"/>
            <w:hideMark/>
          </w:tcPr>
          <w:p w14:paraId="7E844DCE"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Program Pengelolaan Pendapatan Daerah</w:t>
            </w:r>
          </w:p>
        </w:tc>
        <w:tc>
          <w:tcPr>
            <w:tcW w:w="1665" w:type="dxa"/>
            <w:vMerge w:val="restart"/>
            <w:tcBorders>
              <w:top w:val="nil"/>
              <w:left w:val="nil"/>
              <w:right w:val="single" w:sz="4" w:space="0" w:color="auto"/>
            </w:tcBorders>
            <w:vAlign w:val="center"/>
          </w:tcPr>
          <w:p w14:paraId="34A9DF62" w14:textId="77777777" w:rsidR="00F84D48" w:rsidRPr="008732D4" w:rsidRDefault="00F84D48" w:rsidP="00991F5A">
            <w:pPr>
              <w:spacing w:after="0" w:line="240" w:lineRule="auto"/>
              <w:jc w:val="both"/>
              <w:rPr>
                <w:rFonts w:ascii="Bookman Old Style" w:eastAsia="Times New Roman" w:hAnsi="Bookman Old Style" w:cs="Calibri"/>
                <w:sz w:val="18"/>
                <w:szCs w:val="18"/>
              </w:rPr>
            </w:pPr>
            <w:r w:rsidRPr="008732D4">
              <w:rPr>
                <w:rFonts w:ascii="Bookman Old Style" w:eastAsia="Times New Roman" w:hAnsi="Bookman Old Style" w:cs="Calibri"/>
                <w:sz w:val="18"/>
                <w:szCs w:val="18"/>
              </w:rPr>
              <w:t>Keuangan</w:t>
            </w:r>
          </w:p>
        </w:tc>
      </w:tr>
      <w:tr w:rsidR="00F84D48" w:rsidRPr="007423E7" w14:paraId="6BA1CECA" w14:textId="77777777" w:rsidTr="009434A5">
        <w:trPr>
          <w:trHeight w:val="422"/>
          <w:jc w:val="center"/>
        </w:trPr>
        <w:tc>
          <w:tcPr>
            <w:tcW w:w="494" w:type="dxa"/>
            <w:vMerge/>
            <w:tcBorders>
              <w:top w:val="nil"/>
              <w:left w:val="single" w:sz="4" w:space="0" w:color="auto"/>
              <w:bottom w:val="single" w:sz="4" w:space="0" w:color="auto"/>
              <w:right w:val="single" w:sz="4" w:space="0" w:color="auto"/>
            </w:tcBorders>
            <w:vAlign w:val="center"/>
            <w:hideMark/>
          </w:tcPr>
          <w:p w14:paraId="2C1BF7E2" w14:textId="77777777" w:rsidR="00F84D48" w:rsidRPr="007423E7" w:rsidRDefault="00F84D48" w:rsidP="00991F5A">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4801618F"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3111" w:type="dxa"/>
            <w:tcBorders>
              <w:top w:val="nil"/>
              <w:left w:val="nil"/>
              <w:bottom w:val="single" w:sz="4" w:space="0" w:color="auto"/>
              <w:right w:val="single" w:sz="4" w:space="0" w:color="auto"/>
            </w:tcBorders>
            <w:vAlign w:val="center"/>
            <w:hideMark/>
          </w:tcPr>
          <w:p w14:paraId="78087739"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 xml:space="preserve">Gebyar </w:t>
            </w:r>
            <w:r w:rsidRPr="007E50B7">
              <w:rPr>
                <w:rFonts w:ascii="Bookman Old Style" w:eastAsia="Times New Roman" w:hAnsi="Bookman Old Style" w:cs="Calibri"/>
                <w:i/>
                <w:iCs/>
                <w:color w:val="000000"/>
                <w:sz w:val="18"/>
                <w:szCs w:val="18"/>
              </w:rPr>
              <w:t>Doorprize</w:t>
            </w:r>
            <w:r w:rsidRPr="007423E7">
              <w:rPr>
                <w:rFonts w:ascii="Bookman Old Style" w:eastAsia="Times New Roman" w:hAnsi="Bookman Old Style" w:cs="Calibri"/>
                <w:color w:val="000000"/>
                <w:sz w:val="18"/>
                <w:szCs w:val="18"/>
              </w:rPr>
              <w:t xml:space="preserve"> Pelunasan PBB P2</w:t>
            </w:r>
          </w:p>
        </w:tc>
        <w:tc>
          <w:tcPr>
            <w:tcW w:w="2765" w:type="dxa"/>
            <w:vMerge/>
            <w:tcBorders>
              <w:left w:val="nil"/>
              <w:right w:val="single" w:sz="4" w:space="0" w:color="auto"/>
            </w:tcBorders>
            <w:vAlign w:val="center"/>
          </w:tcPr>
          <w:p w14:paraId="77D2C276"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1665" w:type="dxa"/>
            <w:vMerge/>
            <w:tcBorders>
              <w:left w:val="nil"/>
              <w:right w:val="single" w:sz="4" w:space="0" w:color="auto"/>
            </w:tcBorders>
            <w:vAlign w:val="center"/>
          </w:tcPr>
          <w:p w14:paraId="6B7B1357" w14:textId="77777777" w:rsidR="00F84D48" w:rsidRPr="008732D4" w:rsidRDefault="00F84D48" w:rsidP="00991F5A">
            <w:pPr>
              <w:spacing w:after="0" w:line="240" w:lineRule="auto"/>
              <w:jc w:val="both"/>
              <w:rPr>
                <w:rFonts w:ascii="Bookman Old Style" w:eastAsia="Times New Roman" w:hAnsi="Bookman Old Style" w:cs="Calibri"/>
                <w:color w:val="EE0000"/>
                <w:sz w:val="18"/>
                <w:szCs w:val="18"/>
              </w:rPr>
            </w:pPr>
          </w:p>
        </w:tc>
      </w:tr>
      <w:tr w:rsidR="00F84D48" w:rsidRPr="007423E7" w14:paraId="5A11109C" w14:textId="77777777" w:rsidTr="009434A5">
        <w:trPr>
          <w:trHeight w:val="414"/>
          <w:jc w:val="center"/>
        </w:trPr>
        <w:tc>
          <w:tcPr>
            <w:tcW w:w="494" w:type="dxa"/>
            <w:vMerge/>
            <w:tcBorders>
              <w:top w:val="nil"/>
              <w:left w:val="single" w:sz="4" w:space="0" w:color="auto"/>
              <w:bottom w:val="single" w:sz="4" w:space="0" w:color="auto"/>
              <w:right w:val="single" w:sz="4" w:space="0" w:color="auto"/>
            </w:tcBorders>
            <w:vAlign w:val="center"/>
            <w:hideMark/>
          </w:tcPr>
          <w:p w14:paraId="398701A9" w14:textId="77777777" w:rsidR="00F84D48" w:rsidRPr="007423E7" w:rsidRDefault="00F84D48" w:rsidP="00991F5A">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0B5787FD"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3111" w:type="dxa"/>
            <w:tcBorders>
              <w:top w:val="nil"/>
              <w:left w:val="nil"/>
              <w:bottom w:val="single" w:sz="4" w:space="0" w:color="auto"/>
              <w:right w:val="single" w:sz="4" w:space="0" w:color="auto"/>
            </w:tcBorders>
            <w:vAlign w:val="center"/>
            <w:hideMark/>
          </w:tcPr>
          <w:p w14:paraId="3808B559"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Peningkatan Insentif Distribusi SPPT PBB-2</w:t>
            </w:r>
          </w:p>
        </w:tc>
        <w:tc>
          <w:tcPr>
            <w:tcW w:w="2765" w:type="dxa"/>
            <w:vMerge/>
            <w:tcBorders>
              <w:left w:val="nil"/>
              <w:bottom w:val="single" w:sz="4" w:space="0" w:color="auto"/>
              <w:right w:val="single" w:sz="4" w:space="0" w:color="auto"/>
            </w:tcBorders>
            <w:vAlign w:val="center"/>
          </w:tcPr>
          <w:p w14:paraId="4121F943"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1665" w:type="dxa"/>
            <w:vMerge/>
            <w:tcBorders>
              <w:left w:val="nil"/>
              <w:bottom w:val="single" w:sz="4" w:space="0" w:color="auto"/>
              <w:right w:val="single" w:sz="4" w:space="0" w:color="auto"/>
            </w:tcBorders>
            <w:vAlign w:val="center"/>
          </w:tcPr>
          <w:p w14:paraId="4F6468B0" w14:textId="77777777" w:rsidR="00F84D48" w:rsidRPr="008732D4" w:rsidRDefault="00F84D48" w:rsidP="00991F5A">
            <w:pPr>
              <w:spacing w:after="0" w:line="240" w:lineRule="auto"/>
              <w:jc w:val="both"/>
              <w:rPr>
                <w:rFonts w:ascii="Bookman Old Style" w:eastAsia="Times New Roman" w:hAnsi="Bookman Old Style" w:cs="Calibri"/>
                <w:color w:val="EE0000"/>
                <w:sz w:val="18"/>
                <w:szCs w:val="18"/>
              </w:rPr>
            </w:pPr>
          </w:p>
        </w:tc>
      </w:tr>
      <w:tr w:rsidR="00F84D48" w:rsidRPr="007423E7" w14:paraId="7B5D8342" w14:textId="77777777" w:rsidTr="009434A5">
        <w:trPr>
          <w:trHeight w:val="231"/>
          <w:jc w:val="center"/>
        </w:trPr>
        <w:tc>
          <w:tcPr>
            <w:tcW w:w="494" w:type="dxa"/>
            <w:vMerge/>
            <w:tcBorders>
              <w:top w:val="nil"/>
              <w:left w:val="single" w:sz="4" w:space="0" w:color="auto"/>
              <w:bottom w:val="single" w:sz="4" w:space="0" w:color="auto"/>
              <w:right w:val="single" w:sz="4" w:space="0" w:color="auto"/>
            </w:tcBorders>
            <w:vAlign w:val="center"/>
            <w:hideMark/>
          </w:tcPr>
          <w:p w14:paraId="5BB7275B" w14:textId="77777777" w:rsidR="00F84D48" w:rsidRPr="007423E7" w:rsidRDefault="00F84D48" w:rsidP="00991F5A">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1C6DC379"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3111" w:type="dxa"/>
            <w:tcBorders>
              <w:top w:val="nil"/>
              <w:left w:val="nil"/>
              <w:bottom w:val="single" w:sz="4" w:space="0" w:color="auto"/>
              <w:right w:val="single" w:sz="4" w:space="0" w:color="auto"/>
            </w:tcBorders>
            <w:vAlign w:val="center"/>
            <w:hideMark/>
          </w:tcPr>
          <w:p w14:paraId="39F0C4A3"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Penyelenggaraan Pendidikan Penjenjangan Struktural</w:t>
            </w:r>
          </w:p>
        </w:tc>
        <w:tc>
          <w:tcPr>
            <w:tcW w:w="2765" w:type="dxa"/>
            <w:tcBorders>
              <w:top w:val="nil"/>
              <w:left w:val="nil"/>
              <w:bottom w:val="single" w:sz="4" w:space="0" w:color="auto"/>
              <w:right w:val="single" w:sz="4" w:space="0" w:color="auto"/>
            </w:tcBorders>
            <w:vAlign w:val="center"/>
            <w:hideMark/>
          </w:tcPr>
          <w:p w14:paraId="64B46639"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Program Pengembangan Sumber Daya Manusia</w:t>
            </w:r>
          </w:p>
        </w:tc>
        <w:tc>
          <w:tcPr>
            <w:tcW w:w="1665" w:type="dxa"/>
            <w:tcBorders>
              <w:top w:val="single" w:sz="4" w:space="0" w:color="auto"/>
              <w:left w:val="nil"/>
              <w:bottom w:val="single" w:sz="4" w:space="0" w:color="auto"/>
              <w:right w:val="single" w:sz="4" w:space="0" w:color="auto"/>
            </w:tcBorders>
            <w:vAlign w:val="center"/>
          </w:tcPr>
          <w:p w14:paraId="77C27DB5" w14:textId="77777777" w:rsidR="00F84D48" w:rsidRPr="008732D4" w:rsidRDefault="00F84D48" w:rsidP="00991F5A">
            <w:pPr>
              <w:spacing w:after="0" w:line="240" w:lineRule="auto"/>
              <w:jc w:val="both"/>
              <w:rPr>
                <w:rFonts w:ascii="Bookman Old Style" w:eastAsia="Times New Roman" w:hAnsi="Bookman Old Style" w:cs="Calibri"/>
                <w:sz w:val="18"/>
                <w:szCs w:val="18"/>
              </w:rPr>
            </w:pPr>
            <w:r w:rsidRPr="008732D4">
              <w:rPr>
                <w:rFonts w:ascii="Bookman Old Style" w:eastAsia="Times New Roman" w:hAnsi="Bookman Old Style" w:cs="Calibri"/>
                <w:sz w:val="18"/>
                <w:szCs w:val="18"/>
              </w:rPr>
              <w:t>Pendidikan Dan Pelatihan</w:t>
            </w:r>
          </w:p>
        </w:tc>
      </w:tr>
      <w:tr w:rsidR="00F84D48" w:rsidRPr="007423E7" w14:paraId="3BF05A7D" w14:textId="77777777" w:rsidTr="009434A5">
        <w:trPr>
          <w:trHeight w:val="365"/>
          <w:jc w:val="center"/>
        </w:trPr>
        <w:tc>
          <w:tcPr>
            <w:tcW w:w="494" w:type="dxa"/>
            <w:vMerge/>
            <w:tcBorders>
              <w:top w:val="nil"/>
              <w:left w:val="single" w:sz="4" w:space="0" w:color="auto"/>
              <w:bottom w:val="single" w:sz="4" w:space="0" w:color="auto"/>
              <w:right w:val="single" w:sz="4" w:space="0" w:color="auto"/>
            </w:tcBorders>
            <w:vAlign w:val="center"/>
            <w:hideMark/>
          </w:tcPr>
          <w:p w14:paraId="4D817A94" w14:textId="77777777" w:rsidR="00F84D48" w:rsidRPr="007423E7" w:rsidRDefault="00F84D48" w:rsidP="00991F5A">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7B48667D"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3111" w:type="dxa"/>
            <w:tcBorders>
              <w:top w:val="nil"/>
              <w:left w:val="nil"/>
              <w:bottom w:val="single" w:sz="4" w:space="0" w:color="auto"/>
              <w:right w:val="single" w:sz="4" w:space="0" w:color="auto"/>
            </w:tcBorders>
            <w:vAlign w:val="center"/>
            <w:hideMark/>
          </w:tcPr>
          <w:p w14:paraId="2390CABD" w14:textId="55EC7353" w:rsidR="00F84D48" w:rsidRPr="00B231A3" w:rsidRDefault="008360BC" w:rsidP="00991F5A">
            <w:pPr>
              <w:spacing w:after="0" w:line="240" w:lineRule="auto"/>
              <w:jc w:val="both"/>
              <w:rPr>
                <w:rFonts w:ascii="Bookman Old Style" w:eastAsia="Times New Roman" w:hAnsi="Bookman Old Style" w:cs="Calibri"/>
                <w:color w:val="000000"/>
                <w:sz w:val="18"/>
                <w:szCs w:val="18"/>
                <w:lang w:val="fi-FI"/>
              </w:rPr>
            </w:pPr>
            <w:r w:rsidRPr="00B231A3">
              <w:rPr>
                <w:rFonts w:ascii="Bookman Old Style" w:eastAsia="Times New Roman" w:hAnsi="Bookman Old Style" w:cs="Calibri"/>
                <w:color w:val="000000"/>
                <w:sz w:val="18"/>
                <w:szCs w:val="18"/>
                <w:lang w:val="fi-FI"/>
              </w:rPr>
              <w:t>Pelantikan dan Peningkatan Kapasitas Kepala Desa Terpilih</w:t>
            </w:r>
          </w:p>
        </w:tc>
        <w:tc>
          <w:tcPr>
            <w:tcW w:w="2765" w:type="dxa"/>
            <w:tcBorders>
              <w:top w:val="nil"/>
              <w:left w:val="nil"/>
              <w:bottom w:val="single" w:sz="4" w:space="0" w:color="auto"/>
              <w:right w:val="single" w:sz="4" w:space="0" w:color="auto"/>
            </w:tcBorders>
            <w:vAlign w:val="center"/>
            <w:hideMark/>
          </w:tcPr>
          <w:p w14:paraId="04BE7BEC"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Program Administrasi Pemerintahan Desa</w:t>
            </w:r>
          </w:p>
        </w:tc>
        <w:tc>
          <w:tcPr>
            <w:tcW w:w="1665" w:type="dxa"/>
            <w:tcBorders>
              <w:top w:val="single" w:sz="4" w:space="0" w:color="auto"/>
              <w:left w:val="nil"/>
              <w:bottom w:val="single" w:sz="4" w:space="0" w:color="auto"/>
              <w:right w:val="single" w:sz="4" w:space="0" w:color="auto"/>
            </w:tcBorders>
            <w:vAlign w:val="center"/>
          </w:tcPr>
          <w:p w14:paraId="1AA4B63F" w14:textId="77777777" w:rsidR="00F84D48" w:rsidRPr="008732D4" w:rsidRDefault="00F84D48" w:rsidP="00991F5A">
            <w:pPr>
              <w:spacing w:after="0" w:line="240" w:lineRule="auto"/>
              <w:jc w:val="both"/>
              <w:rPr>
                <w:rFonts w:ascii="Bookman Old Style" w:eastAsia="Times New Roman" w:hAnsi="Bookman Old Style" w:cs="Calibri"/>
                <w:sz w:val="18"/>
                <w:szCs w:val="18"/>
              </w:rPr>
            </w:pPr>
            <w:r w:rsidRPr="008732D4">
              <w:rPr>
                <w:rFonts w:ascii="Bookman Old Style" w:eastAsia="Times New Roman" w:hAnsi="Bookman Old Style" w:cs="Calibri"/>
                <w:sz w:val="18"/>
                <w:szCs w:val="18"/>
              </w:rPr>
              <w:t>Pemberdayaan Masyarakat Dan Desa</w:t>
            </w:r>
          </w:p>
        </w:tc>
      </w:tr>
      <w:tr w:rsidR="00F84D48" w:rsidRPr="007423E7" w14:paraId="229FC511" w14:textId="77777777" w:rsidTr="009434A5">
        <w:trPr>
          <w:trHeight w:val="289"/>
          <w:jc w:val="center"/>
        </w:trPr>
        <w:tc>
          <w:tcPr>
            <w:tcW w:w="494" w:type="dxa"/>
            <w:vMerge/>
            <w:tcBorders>
              <w:top w:val="nil"/>
              <w:left w:val="single" w:sz="4" w:space="0" w:color="auto"/>
              <w:bottom w:val="single" w:sz="4" w:space="0" w:color="auto"/>
              <w:right w:val="single" w:sz="4" w:space="0" w:color="auto"/>
            </w:tcBorders>
            <w:vAlign w:val="center"/>
            <w:hideMark/>
          </w:tcPr>
          <w:p w14:paraId="0ECC51D1" w14:textId="77777777" w:rsidR="00F84D48" w:rsidRPr="007423E7" w:rsidRDefault="00F84D48" w:rsidP="00991F5A">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4F6B81B0"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3111" w:type="dxa"/>
            <w:tcBorders>
              <w:top w:val="nil"/>
              <w:left w:val="nil"/>
              <w:bottom w:val="single" w:sz="4" w:space="0" w:color="auto"/>
              <w:right w:val="single" w:sz="4" w:space="0" w:color="auto"/>
            </w:tcBorders>
            <w:vAlign w:val="center"/>
            <w:hideMark/>
          </w:tcPr>
          <w:p w14:paraId="6A5B10B4" w14:textId="5A32128C" w:rsidR="00F84D48" w:rsidRPr="00B231A3" w:rsidRDefault="00357259" w:rsidP="00991F5A">
            <w:pPr>
              <w:spacing w:after="0" w:line="240" w:lineRule="auto"/>
              <w:jc w:val="both"/>
              <w:rPr>
                <w:rFonts w:ascii="Bookman Old Style" w:eastAsia="Times New Roman" w:hAnsi="Bookman Old Style" w:cs="Calibri"/>
                <w:color w:val="000000"/>
                <w:sz w:val="18"/>
                <w:szCs w:val="18"/>
                <w:lang w:val="en-ID"/>
              </w:rPr>
            </w:pPr>
            <w:r w:rsidRPr="00B231A3">
              <w:rPr>
                <w:rFonts w:ascii="Bookman Old Style" w:eastAsia="Times New Roman" w:hAnsi="Bookman Old Style" w:cs="Calibri"/>
                <w:color w:val="000000"/>
                <w:sz w:val="18"/>
                <w:szCs w:val="18"/>
                <w:lang w:val="en-ID"/>
              </w:rPr>
              <w:t>Pemberian bantuan tugas belajar dan izin belajar bagi ASN</w:t>
            </w:r>
          </w:p>
        </w:tc>
        <w:tc>
          <w:tcPr>
            <w:tcW w:w="2765" w:type="dxa"/>
            <w:tcBorders>
              <w:top w:val="nil"/>
              <w:left w:val="nil"/>
              <w:bottom w:val="single" w:sz="4" w:space="0" w:color="auto"/>
              <w:right w:val="single" w:sz="4" w:space="0" w:color="auto"/>
            </w:tcBorders>
            <w:vAlign w:val="center"/>
            <w:hideMark/>
          </w:tcPr>
          <w:p w14:paraId="429CCC71"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Program Kepegawaian Daerah</w:t>
            </w:r>
          </w:p>
        </w:tc>
        <w:tc>
          <w:tcPr>
            <w:tcW w:w="1665" w:type="dxa"/>
            <w:tcBorders>
              <w:top w:val="single" w:sz="4" w:space="0" w:color="auto"/>
              <w:left w:val="nil"/>
              <w:bottom w:val="single" w:sz="4" w:space="0" w:color="auto"/>
              <w:right w:val="single" w:sz="4" w:space="0" w:color="auto"/>
            </w:tcBorders>
            <w:vAlign w:val="center"/>
          </w:tcPr>
          <w:p w14:paraId="145BD8FB" w14:textId="77777777" w:rsidR="00F84D48" w:rsidRPr="003A0456" w:rsidRDefault="00F84D48" w:rsidP="00991F5A">
            <w:pPr>
              <w:spacing w:after="0" w:line="240" w:lineRule="auto"/>
              <w:jc w:val="both"/>
              <w:rPr>
                <w:rFonts w:ascii="Bookman Old Style" w:eastAsia="Times New Roman" w:hAnsi="Bookman Old Style" w:cs="Calibri"/>
                <w:sz w:val="18"/>
                <w:szCs w:val="18"/>
              </w:rPr>
            </w:pPr>
            <w:r w:rsidRPr="003A0456">
              <w:rPr>
                <w:rFonts w:ascii="Bookman Old Style" w:eastAsia="Times New Roman" w:hAnsi="Bookman Old Style" w:cs="Calibri"/>
                <w:sz w:val="18"/>
                <w:szCs w:val="18"/>
              </w:rPr>
              <w:t>Kepegawaian</w:t>
            </w:r>
          </w:p>
        </w:tc>
      </w:tr>
      <w:tr w:rsidR="00F84D48" w:rsidRPr="007423E7" w14:paraId="385FE956" w14:textId="77777777" w:rsidTr="009434A5">
        <w:trPr>
          <w:trHeight w:val="780"/>
          <w:jc w:val="center"/>
        </w:trPr>
        <w:tc>
          <w:tcPr>
            <w:tcW w:w="494" w:type="dxa"/>
            <w:vMerge w:val="restart"/>
            <w:tcBorders>
              <w:top w:val="nil"/>
              <w:left w:val="single" w:sz="4" w:space="0" w:color="auto"/>
              <w:bottom w:val="single" w:sz="4" w:space="0" w:color="auto"/>
              <w:right w:val="single" w:sz="4" w:space="0" w:color="auto"/>
            </w:tcBorders>
            <w:noWrap/>
            <w:vAlign w:val="center"/>
            <w:hideMark/>
          </w:tcPr>
          <w:p w14:paraId="6657D346" w14:textId="77777777" w:rsidR="00F84D48" w:rsidRPr="007423E7" w:rsidRDefault="00F84D48" w:rsidP="00991F5A">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w:t>
            </w:r>
          </w:p>
        </w:tc>
        <w:tc>
          <w:tcPr>
            <w:tcW w:w="2170" w:type="dxa"/>
            <w:vMerge w:val="restart"/>
            <w:tcBorders>
              <w:top w:val="nil"/>
              <w:left w:val="single" w:sz="4" w:space="0" w:color="auto"/>
              <w:bottom w:val="single" w:sz="4" w:space="0" w:color="auto"/>
              <w:right w:val="single" w:sz="4" w:space="0" w:color="auto"/>
            </w:tcBorders>
            <w:vAlign w:val="center"/>
            <w:hideMark/>
          </w:tcPr>
          <w:p w14:paraId="525103D0"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Memberikan bantuan hukum bagi guru, disabilitas, perempuan  dan anak</w:t>
            </w:r>
          </w:p>
        </w:tc>
        <w:tc>
          <w:tcPr>
            <w:tcW w:w="3111" w:type="dxa"/>
            <w:tcBorders>
              <w:top w:val="nil"/>
              <w:left w:val="nil"/>
              <w:bottom w:val="single" w:sz="4" w:space="0" w:color="auto"/>
              <w:right w:val="single" w:sz="4" w:space="0" w:color="auto"/>
            </w:tcBorders>
            <w:vAlign w:val="center"/>
            <w:hideMark/>
          </w:tcPr>
          <w:p w14:paraId="090C252C" w14:textId="05D95521" w:rsidR="00F84D48" w:rsidRPr="00B231A3" w:rsidRDefault="00DA6A7E" w:rsidP="00991F5A">
            <w:pPr>
              <w:spacing w:after="0" w:line="240" w:lineRule="auto"/>
              <w:jc w:val="both"/>
              <w:rPr>
                <w:rFonts w:ascii="Bookman Old Style" w:eastAsia="Times New Roman" w:hAnsi="Bookman Old Style" w:cs="Calibri"/>
                <w:color w:val="000000"/>
                <w:sz w:val="18"/>
                <w:szCs w:val="18"/>
                <w:lang w:val="fi-FI"/>
              </w:rPr>
            </w:pPr>
            <w:r w:rsidRPr="00B231A3">
              <w:rPr>
                <w:rFonts w:ascii="Bookman Old Style" w:eastAsia="Times New Roman" w:hAnsi="Bookman Old Style" w:cs="Calibri"/>
                <w:color w:val="000000"/>
                <w:sz w:val="18"/>
                <w:szCs w:val="18"/>
                <w:lang w:val="fi-FI"/>
              </w:rPr>
              <w:t>Sosialisasi Anak Berhadapan Dengan Hukum</w:t>
            </w:r>
          </w:p>
        </w:tc>
        <w:tc>
          <w:tcPr>
            <w:tcW w:w="2765" w:type="dxa"/>
            <w:tcBorders>
              <w:top w:val="nil"/>
              <w:left w:val="nil"/>
              <w:bottom w:val="single" w:sz="4" w:space="0" w:color="auto"/>
              <w:right w:val="single" w:sz="4" w:space="0" w:color="auto"/>
            </w:tcBorders>
            <w:vAlign w:val="center"/>
            <w:hideMark/>
          </w:tcPr>
          <w:p w14:paraId="31FABDF6"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Program Perlindungan Khusus Anak</w:t>
            </w:r>
          </w:p>
        </w:tc>
        <w:tc>
          <w:tcPr>
            <w:tcW w:w="1665" w:type="dxa"/>
            <w:tcBorders>
              <w:top w:val="nil"/>
              <w:left w:val="nil"/>
              <w:bottom w:val="single" w:sz="4" w:space="0" w:color="auto"/>
              <w:right w:val="single" w:sz="4" w:space="0" w:color="auto"/>
            </w:tcBorders>
          </w:tcPr>
          <w:p w14:paraId="7B5649F3" w14:textId="77777777" w:rsidR="00F84D48" w:rsidRPr="003A0456" w:rsidRDefault="00F84D48" w:rsidP="00991F5A">
            <w:pPr>
              <w:spacing w:after="0" w:line="240" w:lineRule="auto"/>
              <w:jc w:val="both"/>
              <w:rPr>
                <w:rFonts w:ascii="Bookman Old Style" w:eastAsia="Times New Roman" w:hAnsi="Bookman Old Style" w:cs="Calibri"/>
                <w:sz w:val="18"/>
                <w:szCs w:val="18"/>
              </w:rPr>
            </w:pPr>
            <w:r w:rsidRPr="003A0456">
              <w:rPr>
                <w:rFonts w:ascii="Bookman Old Style" w:eastAsia="Times New Roman" w:hAnsi="Bookman Old Style" w:cs="Calibri"/>
                <w:sz w:val="18"/>
                <w:szCs w:val="18"/>
              </w:rPr>
              <w:t>Pemberdayaan Perempuan Dan Perlindungan Anak</w:t>
            </w:r>
          </w:p>
        </w:tc>
      </w:tr>
      <w:tr w:rsidR="00F84D48" w:rsidRPr="007423E7" w14:paraId="6A6D117F" w14:textId="77777777" w:rsidTr="009434A5">
        <w:trPr>
          <w:trHeight w:val="156"/>
          <w:jc w:val="center"/>
        </w:trPr>
        <w:tc>
          <w:tcPr>
            <w:tcW w:w="494" w:type="dxa"/>
            <w:vMerge/>
            <w:tcBorders>
              <w:top w:val="nil"/>
              <w:left w:val="single" w:sz="4" w:space="0" w:color="auto"/>
              <w:bottom w:val="single" w:sz="4" w:space="0" w:color="auto"/>
              <w:right w:val="single" w:sz="4" w:space="0" w:color="auto"/>
            </w:tcBorders>
            <w:vAlign w:val="center"/>
            <w:hideMark/>
          </w:tcPr>
          <w:p w14:paraId="52875E09" w14:textId="77777777" w:rsidR="00F84D48" w:rsidRPr="007423E7" w:rsidRDefault="00F84D48" w:rsidP="00991F5A">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2E2F5849"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3111" w:type="dxa"/>
            <w:tcBorders>
              <w:top w:val="nil"/>
              <w:left w:val="nil"/>
              <w:bottom w:val="single" w:sz="4" w:space="0" w:color="auto"/>
              <w:right w:val="single" w:sz="4" w:space="0" w:color="auto"/>
            </w:tcBorders>
            <w:vAlign w:val="center"/>
            <w:hideMark/>
          </w:tcPr>
          <w:p w14:paraId="695ABA44" w14:textId="0A36A451" w:rsidR="00F84D48" w:rsidRPr="0018562D" w:rsidRDefault="00DA6A7E" w:rsidP="00991F5A">
            <w:pPr>
              <w:spacing w:after="0" w:line="240" w:lineRule="auto"/>
              <w:jc w:val="both"/>
              <w:rPr>
                <w:rFonts w:ascii="Bookman Old Style" w:eastAsia="Times New Roman" w:hAnsi="Bookman Old Style" w:cs="Calibri"/>
                <w:color w:val="000000"/>
                <w:sz w:val="18"/>
                <w:szCs w:val="18"/>
                <w:lang w:val="fi-FI"/>
              </w:rPr>
            </w:pPr>
            <w:r w:rsidRPr="00DA6A7E">
              <w:rPr>
                <w:rFonts w:ascii="Bookman Old Style" w:eastAsia="Times New Roman" w:hAnsi="Bookman Old Style" w:cs="Calibri"/>
                <w:color w:val="000000"/>
                <w:sz w:val="18"/>
                <w:szCs w:val="18"/>
                <w:lang w:val="fi-FI"/>
              </w:rPr>
              <w:t>Layanan Pendampingan Korban bagi Korban Perempuan &amp; TPPO</w:t>
            </w:r>
          </w:p>
        </w:tc>
        <w:tc>
          <w:tcPr>
            <w:tcW w:w="2765" w:type="dxa"/>
            <w:tcBorders>
              <w:top w:val="nil"/>
              <w:left w:val="nil"/>
              <w:bottom w:val="single" w:sz="4" w:space="0" w:color="auto"/>
              <w:right w:val="single" w:sz="4" w:space="0" w:color="auto"/>
            </w:tcBorders>
            <w:vAlign w:val="center"/>
            <w:hideMark/>
          </w:tcPr>
          <w:p w14:paraId="58A8A30F"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Program Perlindungan Perempuan</w:t>
            </w:r>
          </w:p>
        </w:tc>
        <w:tc>
          <w:tcPr>
            <w:tcW w:w="1665" w:type="dxa"/>
            <w:tcBorders>
              <w:top w:val="single" w:sz="4" w:space="0" w:color="auto"/>
              <w:left w:val="nil"/>
              <w:bottom w:val="single" w:sz="4" w:space="0" w:color="auto"/>
              <w:right w:val="single" w:sz="4" w:space="0" w:color="auto"/>
            </w:tcBorders>
          </w:tcPr>
          <w:p w14:paraId="588466EA" w14:textId="77777777" w:rsidR="00F84D48" w:rsidRPr="003A0456" w:rsidRDefault="00F84D48" w:rsidP="00991F5A">
            <w:pPr>
              <w:spacing w:after="0" w:line="240" w:lineRule="auto"/>
              <w:jc w:val="both"/>
              <w:rPr>
                <w:rFonts w:ascii="Bookman Old Style" w:eastAsia="Times New Roman" w:hAnsi="Bookman Old Style" w:cs="Calibri"/>
                <w:sz w:val="18"/>
                <w:szCs w:val="18"/>
              </w:rPr>
            </w:pPr>
            <w:r w:rsidRPr="003A0456">
              <w:rPr>
                <w:rFonts w:ascii="Bookman Old Style" w:eastAsia="Times New Roman" w:hAnsi="Bookman Old Style" w:cs="Calibri"/>
                <w:sz w:val="18"/>
                <w:szCs w:val="18"/>
              </w:rPr>
              <w:t>Pemberdayaan Perempuan Dan Perlindungan Anak</w:t>
            </w:r>
          </w:p>
        </w:tc>
      </w:tr>
      <w:tr w:rsidR="00F84D48" w:rsidRPr="007423E7" w14:paraId="4597B3CF" w14:textId="77777777" w:rsidTr="009434A5">
        <w:trPr>
          <w:trHeight w:val="510"/>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754523F4" w14:textId="77777777" w:rsidR="00F84D48" w:rsidRPr="007423E7" w:rsidRDefault="00F84D48" w:rsidP="00991F5A">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3</w:t>
            </w:r>
          </w:p>
        </w:tc>
        <w:tc>
          <w:tcPr>
            <w:tcW w:w="2170" w:type="dxa"/>
            <w:vMerge w:val="restart"/>
            <w:tcBorders>
              <w:top w:val="nil"/>
              <w:left w:val="single" w:sz="4" w:space="0" w:color="auto"/>
              <w:bottom w:val="single" w:sz="4" w:space="0" w:color="auto"/>
              <w:right w:val="single" w:sz="4" w:space="0" w:color="auto"/>
            </w:tcBorders>
            <w:vAlign w:val="center"/>
            <w:hideMark/>
          </w:tcPr>
          <w:p w14:paraId="78813A47"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Pelatihan dan Pendidikan Anti Korupsi berbasis ISO 37001 untuk ASN dan Penyelenggara Pemerintah Desa bekerjasama dengan Aparat Penegak Hukum, OMBUDSMAN, Kepolisian, Kejaksanaan, BPK dan KPK</w:t>
            </w:r>
          </w:p>
        </w:tc>
        <w:tc>
          <w:tcPr>
            <w:tcW w:w="3111" w:type="dxa"/>
            <w:tcBorders>
              <w:top w:val="nil"/>
              <w:left w:val="nil"/>
              <w:bottom w:val="single" w:sz="4" w:space="0" w:color="auto"/>
              <w:right w:val="single" w:sz="4" w:space="0" w:color="auto"/>
            </w:tcBorders>
            <w:vAlign w:val="center"/>
            <w:hideMark/>
          </w:tcPr>
          <w:p w14:paraId="10A5B2B4" w14:textId="2CEA2788" w:rsidR="00F84D48" w:rsidRPr="00B231A3" w:rsidRDefault="00610E39" w:rsidP="00991F5A">
            <w:pPr>
              <w:spacing w:after="0" w:line="240" w:lineRule="auto"/>
              <w:jc w:val="both"/>
              <w:rPr>
                <w:rFonts w:ascii="Bookman Old Style" w:eastAsia="Times New Roman" w:hAnsi="Bookman Old Style" w:cs="Calibri"/>
                <w:color w:val="000000"/>
                <w:sz w:val="18"/>
                <w:szCs w:val="18"/>
                <w:lang w:val="fi-FI"/>
              </w:rPr>
            </w:pPr>
            <w:r w:rsidRPr="00B231A3">
              <w:rPr>
                <w:rFonts w:ascii="Bookman Old Style" w:eastAsia="Times New Roman" w:hAnsi="Bookman Old Style" w:cs="Calibri"/>
                <w:color w:val="000000"/>
                <w:sz w:val="18"/>
                <w:szCs w:val="18"/>
                <w:lang w:val="fi-FI"/>
              </w:rPr>
              <w:t>Pelaporan Aksi Pencegahan dan Pemberantasan Korupsi</w:t>
            </w:r>
          </w:p>
        </w:tc>
        <w:tc>
          <w:tcPr>
            <w:tcW w:w="2765" w:type="dxa"/>
            <w:vMerge w:val="restart"/>
            <w:tcBorders>
              <w:top w:val="nil"/>
              <w:left w:val="nil"/>
              <w:right w:val="single" w:sz="4" w:space="0" w:color="auto"/>
            </w:tcBorders>
            <w:vAlign w:val="center"/>
            <w:hideMark/>
          </w:tcPr>
          <w:p w14:paraId="3FC54F13" w14:textId="77777777" w:rsidR="00F84D48" w:rsidRPr="007423E7" w:rsidRDefault="00F84D48" w:rsidP="00991F5A">
            <w:pPr>
              <w:spacing w:after="0" w:line="240" w:lineRule="auto"/>
              <w:jc w:val="both"/>
              <w:rPr>
                <w:rFonts w:ascii="Bookman Old Style" w:eastAsia="Times New Roman" w:hAnsi="Bookman Old Style" w:cs="Calibri"/>
                <w:sz w:val="18"/>
                <w:szCs w:val="18"/>
              </w:rPr>
            </w:pPr>
            <w:r w:rsidRPr="007423E7">
              <w:rPr>
                <w:rFonts w:ascii="Bookman Old Style" w:eastAsia="Times New Roman" w:hAnsi="Bookman Old Style" w:cs="Calibri"/>
                <w:sz w:val="18"/>
                <w:szCs w:val="18"/>
              </w:rPr>
              <w:t>Program Perumusan Kebijakan, Pendampingan Dan Asistensi</w:t>
            </w:r>
          </w:p>
        </w:tc>
        <w:tc>
          <w:tcPr>
            <w:tcW w:w="1665" w:type="dxa"/>
            <w:vMerge w:val="restart"/>
            <w:tcBorders>
              <w:top w:val="nil"/>
              <w:left w:val="nil"/>
              <w:right w:val="single" w:sz="4" w:space="0" w:color="auto"/>
            </w:tcBorders>
            <w:vAlign w:val="center"/>
          </w:tcPr>
          <w:p w14:paraId="52313A55" w14:textId="77777777" w:rsidR="00F84D48" w:rsidRPr="003A0456" w:rsidRDefault="00F84D48" w:rsidP="00FC6CEE">
            <w:pPr>
              <w:spacing w:after="0" w:line="240" w:lineRule="auto"/>
              <w:rPr>
                <w:rFonts w:ascii="Bookman Old Style" w:eastAsia="Times New Roman" w:hAnsi="Bookman Old Style" w:cs="Calibri"/>
                <w:sz w:val="18"/>
                <w:szCs w:val="18"/>
              </w:rPr>
            </w:pPr>
            <w:r w:rsidRPr="003A0456">
              <w:rPr>
                <w:rFonts w:ascii="Bookman Old Style" w:hAnsi="Bookman Old Style"/>
                <w:sz w:val="18"/>
                <w:szCs w:val="18"/>
              </w:rPr>
              <w:t>Inspektorat Daerah</w:t>
            </w:r>
          </w:p>
        </w:tc>
      </w:tr>
      <w:tr w:rsidR="00F84D48" w:rsidRPr="002E36BB" w14:paraId="204F193A" w14:textId="77777777" w:rsidTr="009434A5">
        <w:trPr>
          <w:trHeight w:val="868"/>
          <w:jc w:val="center"/>
        </w:trPr>
        <w:tc>
          <w:tcPr>
            <w:tcW w:w="494" w:type="dxa"/>
            <w:vMerge/>
            <w:tcBorders>
              <w:top w:val="nil"/>
              <w:left w:val="single" w:sz="4" w:space="0" w:color="auto"/>
              <w:bottom w:val="single" w:sz="4" w:space="0" w:color="auto"/>
              <w:right w:val="single" w:sz="4" w:space="0" w:color="auto"/>
            </w:tcBorders>
            <w:vAlign w:val="center"/>
            <w:hideMark/>
          </w:tcPr>
          <w:p w14:paraId="67D9D960" w14:textId="77777777" w:rsidR="00F84D48" w:rsidRPr="007423E7" w:rsidRDefault="00F84D48" w:rsidP="00991F5A">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2B75152A" w14:textId="77777777" w:rsidR="00F84D48" w:rsidRPr="007423E7" w:rsidRDefault="00F84D48" w:rsidP="00991F5A">
            <w:pPr>
              <w:spacing w:after="0" w:line="240" w:lineRule="auto"/>
              <w:jc w:val="both"/>
              <w:rPr>
                <w:rFonts w:ascii="Bookman Old Style" w:eastAsia="Times New Roman" w:hAnsi="Bookman Old Style" w:cs="Calibri"/>
                <w:color w:val="000000"/>
                <w:sz w:val="18"/>
                <w:szCs w:val="18"/>
              </w:rPr>
            </w:pPr>
          </w:p>
        </w:tc>
        <w:tc>
          <w:tcPr>
            <w:tcW w:w="3111" w:type="dxa"/>
            <w:tcBorders>
              <w:top w:val="nil"/>
              <w:left w:val="nil"/>
              <w:bottom w:val="single" w:sz="4" w:space="0" w:color="auto"/>
              <w:right w:val="single" w:sz="4" w:space="0" w:color="auto"/>
            </w:tcBorders>
            <w:vAlign w:val="center"/>
            <w:hideMark/>
          </w:tcPr>
          <w:p w14:paraId="45B9A534" w14:textId="77777777" w:rsidR="00F84D48" w:rsidRPr="0018562D" w:rsidRDefault="00F84D48" w:rsidP="00991F5A">
            <w:pPr>
              <w:spacing w:after="0" w:line="240" w:lineRule="auto"/>
              <w:jc w:val="both"/>
              <w:rPr>
                <w:rFonts w:ascii="Bookman Old Style" w:eastAsia="Times New Roman" w:hAnsi="Bookman Old Style" w:cs="Calibri"/>
                <w:sz w:val="18"/>
                <w:szCs w:val="18"/>
                <w:lang w:val="fi-FI"/>
              </w:rPr>
            </w:pPr>
            <w:r w:rsidRPr="0018562D">
              <w:rPr>
                <w:rFonts w:ascii="Bookman Old Style" w:eastAsia="Times New Roman" w:hAnsi="Bookman Old Style" w:cs="Calibri"/>
                <w:sz w:val="18"/>
                <w:szCs w:val="18"/>
                <w:lang w:val="fi-FI"/>
              </w:rPr>
              <w:t>Asistensi/Pendampingan Tematik Penyelenggaraan Pemerintahan Desa</w:t>
            </w:r>
          </w:p>
        </w:tc>
        <w:tc>
          <w:tcPr>
            <w:tcW w:w="2765" w:type="dxa"/>
            <w:vMerge/>
            <w:tcBorders>
              <w:left w:val="nil"/>
              <w:right w:val="single" w:sz="4" w:space="0" w:color="auto"/>
            </w:tcBorders>
            <w:vAlign w:val="center"/>
          </w:tcPr>
          <w:p w14:paraId="7E039786" w14:textId="77777777" w:rsidR="00F84D48" w:rsidRPr="006B792F" w:rsidRDefault="00F84D48" w:rsidP="00991F5A">
            <w:pPr>
              <w:spacing w:after="0" w:line="240" w:lineRule="auto"/>
              <w:jc w:val="both"/>
              <w:rPr>
                <w:rFonts w:ascii="Bookman Old Style" w:eastAsia="Times New Roman" w:hAnsi="Bookman Old Style" w:cs="Calibri"/>
                <w:sz w:val="18"/>
                <w:szCs w:val="18"/>
                <w:lang w:val="fi-FI"/>
              </w:rPr>
            </w:pPr>
          </w:p>
        </w:tc>
        <w:tc>
          <w:tcPr>
            <w:tcW w:w="1665" w:type="dxa"/>
            <w:vMerge/>
            <w:tcBorders>
              <w:left w:val="nil"/>
              <w:right w:val="single" w:sz="4" w:space="0" w:color="auto"/>
            </w:tcBorders>
          </w:tcPr>
          <w:p w14:paraId="6AD8F580" w14:textId="77777777" w:rsidR="00F84D48" w:rsidRPr="008732D4" w:rsidRDefault="00F84D48" w:rsidP="00991F5A">
            <w:pPr>
              <w:spacing w:after="0" w:line="240" w:lineRule="auto"/>
              <w:jc w:val="both"/>
              <w:rPr>
                <w:rFonts w:ascii="Bookman Old Style" w:eastAsia="Times New Roman" w:hAnsi="Bookman Old Style" w:cs="Calibri"/>
                <w:color w:val="EE0000"/>
                <w:sz w:val="18"/>
                <w:szCs w:val="18"/>
                <w:lang w:val="fi-FI"/>
              </w:rPr>
            </w:pPr>
          </w:p>
        </w:tc>
      </w:tr>
      <w:tr w:rsidR="00F84D48" w:rsidRPr="007423E7" w14:paraId="6EEA0564" w14:textId="77777777" w:rsidTr="009434A5">
        <w:trPr>
          <w:trHeight w:val="988"/>
          <w:jc w:val="center"/>
        </w:trPr>
        <w:tc>
          <w:tcPr>
            <w:tcW w:w="494" w:type="dxa"/>
            <w:vMerge/>
            <w:tcBorders>
              <w:top w:val="nil"/>
              <w:left w:val="single" w:sz="4" w:space="0" w:color="auto"/>
              <w:bottom w:val="single" w:sz="4" w:space="0" w:color="auto"/>
              <w:right w:val="single" w:sz="4" w:space="0" w:color="auto"/>
            </w:tcBorders>
            <w:vAlign w:val="center"/>
            <w:hideMark/>
          </w:tcPr>
          <w:p w14:paraId="158784F0" w14:textId="77777777" w:rsidR="00F84D48" w:rsidRPr="006B792F" w:rsidRDefault="00F84D48" w:rsidP="00991F5A">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0B03ADE1" w14:textId="77777777" w:rsidR="00F84D48" w:rsidRPr="006B792F" w:rsidRDefault="00F84D48" w:rsidP="00991F5A">
            <w:pPr>
              <w:spacing w:after="0" w:line="240" w:lineRule="auto"/>
              <w:jc w:val="both"/>
              <w:rPr>
                <w:rFonts w:ascii="Bookman Old Style" w:eastAsia="Times New Roman" w:hAnsi="Bookman Old Style" w:cs="Calibri"/>
                <w:color w:val="000000"/>
                <w:sz w:val="18"/>
                <w:szCs w:val="18"/>
                <w:lang w:val="fi-FI"/>
              </w:rPr>
            </w:pPr>
          </w:p>
        </w:tc>
        <w:tc>
          <w:tcPr>
            <w:tcW w:w="3111" w:type="dxa"/>
            <w:tcBorders>
              <w:top w:val="nil"/>
              <w:left w:val="nil"/>
              <w:bottom w:val="single" w:sz="4" w:space="0" w:color="auto"/>
              <w:right w:val="single" w:sz="4" w:space="0" w:color="auto"/>
            </w:tcBorders>
            <w:vAlign w:val="center"/>
            <w:hideMark/>
          </w:tcPr>
          <w:p w14:paraId="2732372E" w14:textId="1580C709" w:rsidR="00F84D48" w:rsidRPr="007423E7" w:rsidRDefault="00610E39" w:rsidP="00991F5A">
            <w:pPr>
              <w:spacing w:after="0" w:line="240" w:lineRule="auto"/>
              <w:jc w:val="both"/>
              <w:rPr>
                <w:rFonts w:ascii="Bookman Old Style" w:eastAsia="Times New Roman" w:hAnsi="Bookman Old Style" w:cs="Calibri"/>
                <w:sz w:val="18"/>
                <w:szCs w:val="18"/>
              </w:rPr>
            </w:pPr>
            <w:r w:rsidRPr="00610E39">
              <w:rPr>
                <w:rFonts w:ascii="Bookman Old Style" w:eastAsia="Times New Roman" w:hAnsi="Bookman Old Style" w:cs="Calibri"/>
                <w:sz w:val="18"/>
                <w:szCs w:val="18"/>
              </w:rPr>
              <w:t>Audit Kinerja Desa</w:t>
            </w:r>
          </w:p>
        </w:tc>
        <w:tc>
          <w:tcPr>
            <w:tcW w:w="2765" w:type="dxa"/>
            <w:vMerge/>
            <w:tcBorders>
              <w:left w:val="nil"/>
              <w:bottom w:val="single" w:sz="4" w:space="0" w:color="auto"/>
              <w:right w:val="single" w:sz="4" w:space="0" w:color="auto"/>
            </w:tcBorders>
            <w:vAlign w:val="center"/>
          </w:tcPr>
          <w:p w14:paraId="4C7B9A28" w14:textId="77777777" w:rsidR="00F84D48" w:rsidRPr="007423E7" w:rsidRDefault="00F84D48" w:rsidP="00991F5A">
            <w:pPr>
              <w:spacing w:after="0" w:line="240" w:lineRule="auto"/>
              <w:jc w:val="both"/>
              <w:rPr>
                <w:rFonts w:ascii="Bookman Old Style" w:eastAsia="Times New Roman" w:hAnsi="Bookman Old Style" w:cs="Calibri"/>
                <w:sz w:val="18"/>
                <w:szCs w:val="18"/>
              </w:rPr>
            </w:pPr>
          </w:p>
        </w:tc>
        <w:tc>
          <w:tcPr>
            <w:tcW w:w="1665" w:type="dxa"/>
            <w:vMerge/>
            <w:tcBorders>
              <w:left w:val="nil"/>
              <w:bottom w:val="single" w:sz="4" w:space="0" w:color="auto"/>
              <w:right w:val="single" w:sz="4" w:space="0" w:color="auto"/>
            </w:tcBorders>
          </w:tcPr>
          <w:p w14:paraId="3CD5BE15" w14:textId="77777777" w:rsidR="00F84D48" w:rsidRPr="008732D4" w:rsidRDefault="00F84D48" w:rsidP="00991F5A">
            <w:pPr>
              <w:spacing w:after="0" w:line="240" w:lineRule="auto"/>
              <w:jc w:val="both"/>
              <w:rPr>
                <w:rFonts w:ascii="Bookman Old Style" w:eastAsia="Times New Roman" w:hAnsi="Bookman Old Style" w:cs="Calibri"/>
                <w:color w:val="EE0000"/>
                <w:sz w:val="18"/>
                <w:szCs w:val="18"/>
              </w:rPr>
            </w:pPr>
          </w:p>
        </w:tc>
      </w:tr>
      <w:tr w:rsidR="00E64B87" w:rsidRPr="007423E7" w14:paraId="78919F73" w14:textId="77777777" w:rsidTr="009434A5">
        <w:trPr>
          <w:trHeight w:val="434"/>
          <w:jc w:val="center"/>
        </w:trPr>
        <w:tc>
          <w:tcPr>
            <w:tcW w:w="494" w:type="dxa"/>
            <w:vMerge w:val="restart"/>
            <w:tcBorders>
              <w:top w:val="nil"/>
              <w:left w:val="single" w:sz="4" w:space="0" w:color="auto"/>
              <w:right w:val="single" w:sz="4" w:space="0" w:color="auto"/>
            </w:tcBorders>
            <w:vAlign w:val="center"/>
            <w:hideMark/>
          </w:tcPr>
          <w:p w14:paraId="22DDBE66" w14:textId="77777777" w:rsidR="00E64B87" w:rsidRPr="007423E7" w:rsidRDefault="00E64B87" w:rsidP="00991F5A">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4</w:t>
            </w:r>
          </w:p>
        </w:tc>
        <w:tc>
          <w:tcPr>
            <w:tcW w:w="2170" w:type="dxa"/>
            <w:vMerge w:val="restart"/>
            <w:tcBorders>
              <w:top w:val="nil"/>
              <w:left w:val="single" w:sz="4" w:space="0" w:color="auto"/>
              <w:right w:val="single" w:sz="4" w:space="0" w:color="auto"/>
            </w:tcBorders>
            <w:vAlign w:val="center"/>
            <w:hideMark/>
          </w:tcPr>
          <w:p w14:paraId="2FDE0647" w14:textId="77777777" w:rsidR="00E64B87" w:rsidRPr="002C4828" w:rsidRDefault="00E64B87" w:rsidP="00991F5A">
            <w:pPr>
              <w:spacing w:after="0" w:line="240" w:lineRule="auto"/>
              <w:jc w:val="both"/>
              <w:rPr>
                <w:rFonts w:ascii="Bookman Old Style" w:eastAsia="Times New Roman" w:hAnsi="Bookman Old Style" w:cs="Calibri"/>
                <w:sz w:val="18"/>
                <w:szCs w:val="18"/>
                <w:lang w:val="fi-FI"/>
              </w:rPr>
            </w:pPr>
            <w:r w:rsidRPr="002C4828">
              <w:rPr>
                <w:rFonts w:ascii="Bookman Old Style" w:eastAsia="Times New Roman" w:hAnsi="Bookman Old Style" w:cs="Calibri"/>
                <w:sz w:val="18"/>
                <w:szCs w:val="18"/>
                <w:lang w:val="fi-FI"/>
              </w:rPr>
              <w:t>Melahirkan ekosistem ekonomi syariah melalui penguatan regulasi dan pengembangan wisata ramah muslim</w:t>
            </w:r>
          </w:p>
        </w:tc>
        <w:tc>
          <w:tcPr>
            <w:tcW w:w="3111" w:type="dxa"/>
            <w:tcBorders>
              <w:top w:val="nil"/>
              <w:left w:val="nil"/>
              <w:bottom w:val="single" w:sz="4" w:space="0" w:color="auto"/>
              <w:right w:val="single" w:sz="4" w:space="0" w:color="auto"/>
            </w:tcBorders>
            <w:vAlign w:val="center"/>
            <w:hideMark/>
          </w:tcPr>
          <w:p w14:paraId="73A3A69C" w14:textId="71CF22E9" w:rsidR="00E64B87" w:rsidRPr="002C4828" w:rsidRDefault="00E64B87" w:rsidP="00991F5A">
            <w:pPr>
              <w:spacing w:after="0" w:line="240" w:lineRule="auto"/>
              <w:jc w:val="both"/>
              <w:rPr>
                <w:rFonts w:ascii="Bookman Old Style" w:eastAsia="Times New Roman" w:hAnsi="Bookman Old Style" w:cs="Calibri"/>
                <w:sz w:val="18"/>
                <w:szCs w:val="18"/>
              </w:rPr>
            </w:pPr>
            <w:r w:rsidRPr="002C4828">
              <w:rPr>
                <w:rFonts w:ascii="Bookman Old Style" w:eastAsia="Times New Roman" w:hAnsi="Bookman Old Style" w:cs="Calibri"/>
                <w:sz w:val="18"/>
                <w:szCs w:val="18"/>
              </w:rPr>
              <w:t>Bantuan Hibah Uang Kepada Badan Amil Zakat Nasional (BAZNAS) Kabupaten Cilacap</w:t>
            </w:r>
          </w:p>
        </w:tc>
        <w:tc>
          <w:tcPr>
            <w:tcW w:w="2765" w:type="dxa"/>
            <w:tcBorders>
              <w:top w:val="nil"/>
              <w:left w:val="nil"/>
              <w:bottom w:val="single" w:sz="4" w:space="0" w:color="auto"/>
              <w:right w:val="single" w:sz="4" w:space="0" w:color="auto"/>
            </w:tcBorders>
            <w:vAlign w:val="center"/>
            <w:hideMark/>
          </w:tcPr>
          <w:p w14:paraId="683BA030" w14:textId="77777777" w:rsidR="00E64B87" w:rsidRPr="002C4828" w:rsidRDefault="00E64B87" w:rsidP="00991F5A">
            <w:pPr>
              <w:spacing w:after="0" w:line="240" w:lineRule="auto"/>
              <w:jc w:val="both"/>
              <w:rPr>
                <w:rFonts w:ascii="Bookman Old Style" w:eastAsia="Times New Roman" w:hAnsi="Bookman Old Style" w:cs="Calibri"/>
                <w:sz w:val="18"/>
                <w:szCs w:val="18"/>
                <w:lang w:val="fi-FI"/>
              </w:rPr>
            </w:pPr>
            <w:r w:rsidRPr="002C4828">
              <w:rPr>
                <w:rFonts w:ascii="Bookman Old Style" w:eastAsia="Times New Roman" w:hAnsi="Bookman Old Style" w:cs="Calibri"/>
                <w:sz w:val="18"/>
                <w:szCs w:val="18"/>
                <w:lang w:val="fi-FI"/>
              </w:rPr>
              <w:t>Program Pemerintahan Dan Kesejahteraan Rakyat</w:t>
            </w:r>
          </w:p>
        </w:tc>
        <w:tc>
          <w:tcPr>
            <w:tcW w:w="1665" w:type="dxa"/>
            <w:tcBorders>
              <w:top w:val="nil"/>
              <w:left w:val="nil"/>
              <w:bottom w:val="single" w:sz="4" w:space="0" w:color="auto"/>
              <w:right w:val="single" w:sz="4" w:space="0" w:color="auto"/>
            </w:tcBorders>
          </w:tcPr>
          <w:p w14:paraId="0A6FA821" w14:textId="65AE66B1" w:rsidR="00E64B87" w:rsidRPr="002C4828" w:rsidRDefault="00E64B87" w:rsidP="00991F5A">
            <w:pPr>
              <w:spacing w:after="0" w:line="240" w:lineRule="auto"/>
              <w:jc w:val="both"/>
              <w:rPr>
                <w:rFonts w:ascii="Bookman Old Style" w:hAnsi="Bookman Old Style"/>
                <w:sz w:val="18"/>
                <w:szCs w:val="18"/>
                <w:lang w:val="fi-FI"/>
              </w:rPr>
            </w:pPr>
            <w:r w:rsidRPr="002C4828">
              <w:rPr>
                <w:rFonts w:ascii="Bookman Old Style" w:hAnsi="Bookman Old Style"/>
                <w:sz w:val="18"/>
                <w:szCs w:val="18"/>
                <w:lang w:val="fi-FI"/>
              </w:rPr>
              <w:t xml:space="preserve">Sekretariat Daerah </w:t>
            </w:r>
          </w:p>
        </w:tc>
      </w:tr>
      <w:tr w:rsidR="00E64B87" w:rsidRPr="007423E7" w14:paraId="6049235A" w14:textId="77777777" w:rsidTr="009434A5">
        <w:trPr>
          <w:trHeight w:val="567"/>
          <w:jc w:val="center"/>
        </w:trPr>
        <w:tc>
          <w:tcPr>
            <w:tcW w:w="494" w:type="dxa"/>
            <w:vMerge/>
            <w:tcBorders>
              <w:left w:val="single" w:sz="4" w:space="0" w:color="auto"/>
              <w:right w:val="single" w:sz="4" w:space="0" w:color="auto"/>
            </w:tcBorders>
            <w:vAlign w:val="center"/>
            <w:hideMark/>
          </w:tcPr>
          <w:p w14:paraId="059EF817" w14:textId="77777777" w:rsidR="00E64B87" w:rsidRPr="0018562D" w:rsidRDefault="00E64B87" w:rsidP="00991F5A">
            <w:pPr>
              <w:spacing w:after="0" w:line="240" w:lineRule="auto"/>
              <w:rPr>
                <w:rFonts w:ascii="Bookman Old Style" w:eastAsia="Times New Roman" w:hAnsi="Bookman Old Style" w:cs="Calibri"/>
                <w:color w:val="000000"/>
                <w:sz w:val="18"/>
                <w:szCs w:val="18"/>
                <w:lang w:val="fi-FI"/>
              </w:rPr>
            </w:pPr>
          </w:p>
        </w:tc>
        <w:tc>
          <w:tcPr>
            <w:tcW w:w="2170" w:type="dxa"/>
            <w:vMerge/>
            <w:tcBorders>
              <w:left w:val="single" w:sz="4" w:space="0" w:color="auto"/>
              <w:right w:val="single" w:sz="4" w:space="0" w:color="auto"/>
            </w:tcBorders>
            <w:vAlign w:val="center"/>
            <w:hideMark/>
          </w:tcPr>
          <w:p w14:paraId="3EA040D4" w14:textId="77777777" w:rsidR="00E64B87" w:rsidRPr="002C4828" w:rsidRDefault="00E64B87" w:rsidP="00991F5A">
            <w:pPr>
              <w:spacing w:after="0" w:line="240" w:lineRule="auto"/>
              <w:jc w:val="both"/>
              <w:rPr>
                <w:rFonts w:ascii="Bookman Old Style" w:eastAsia="Times New Roman" w:hAnsi="Bookman Old Style" w:cs="Calibri"/>
                <w:sz w:val="18"/>
                <w:szCs w:val="18"/>
                <w:lang w:val="fi-FI"/>
              </w:rPr>
            </w:pPr>
          </w:p>
        </w:tc>
        <w:tc>
          <w:tcPr>
            <w:tcW w:w="3111" w:type="dxa"/>
            <w:tcBorders>
              <w:top w:val="nil"/>
              <w:left w:val="nil"/>
              <w:bottom w:val="single" w:sz="4" w:space="0" w:color="auto"/>
              <w:right w:val="single" w:sz="4" w:space="0" w:color="auto"/>
            </w:tcBorders>
            <w:vAlign w:val="center"/>
            <w:hideMark/>
          </w:tcPr>
          <w:p w14:paraId="24E3E0E1" w14:textId="6CAA20F6" w:rsidR="00E64B87" w:rsidRPr="002C4828" w:rsidRDefault="00E64B87" w:rsidP="00991F5A">
            <w:pPr>
              <w:spacing w:after="0" w:line="240" w:lineRule="auto"/>
              <w:jc w:val="both"/>
              <w:rPr>
                <w:rFonts w:ascii="Bookman Old Style" w:eastAsia="Times New Roman" w:hAnsi="Bookman Old Style" w:cs="Calibri"/>
                <w:sz w:val="18"/>
                <w:szCs w:val="18"/>
                <w:lang w:val="fi-FI"/>
              </w:rPr>
            </w:pPr>
            <w:r w:rsidRPr="002C4828">
              <w:rPr>
                <w:rFonts w:ascii="Bookman Old Style" w:eastAsia="Times New Roman" w:hAnsi="Bookman Old Style" w:cs="Calibri"/>
                <w:sz w:val="18"/>
                <w:szCs w:val="18"/>
                <w:lang w:val="fi-FI"/>
              </w:rPr>
              <w:t>Pelatihan dan Sertifikasi Pemadu Wisata Desa Wisata</w:t>
            </w:r>
          </w:p>
        </w:tc>
        <w:tc>
          <w:tcPr>
            <w:tcW w:w="2765" w:type="dxa"/>
            <w:tcBorders>
              <w:top w:val="nil"/>
              <w:left w:val="nil"/>
              <w:bottom w:val="single" w:sz="4" w:space="0" w:color="auto"/>
              <w:right w:val="single" w:sz="4" w:space="0" w:color="auto"/>
            </w:tcBorders>
            <w:vAlign w:val="center"/>
            <w:hideMark/>
          </w:tcPr>
          <w:p w14:paraId="45A9741E" w14:textId="25864BC3" w:rsidR="00E64B87" w:rsidRPr="002C4828" w:rsidRDefault="00E64B87" w:rsidP="000C46E9">
            <w:pPr>
              <w:spacing w:after="0" w:line="240" w:lineRule="auto"/>
              <w:jc w:val="both"/>
              <w:rPr>
                <w:rFonts w:ascii="Bookman Old Style" w:eastAsia="Times New Roman" w:hAnsi="Bookman Old Style" w:cs="Calibri"/>
                <w:sz w:val="18"/>
                <w:szCs w:val="18"/>
                <w:lang w:val="fi-FI"/>
              </w:rPr>
            </w:pPr>
            <w:r w:rsidRPr="002C4828">
              <w:rPr>
                <w:rFonts w:ascii="Bookman Old Style" w:eastAsia="Times New Roman" w:hAnsi="Bookman Old Style" w:cs="Calibri"/>
                <w:sz w:val="18"/>
                <w:szCs w:val="18"/>
                <w:lang w:val="fi-FI"/>
              </w:rPr>
              <w:t>Program Peningkatan Daya Tarik destinasi Pariwisata</w:t>
            </w:r>
          </w:p>
          <w:p w14:paraId="5536E5BD" w14:textId="01DE9426" w:rsidR="00E64B87" w:rsidRPr="002C4828" w:rsidRDefault="00E64B87" w:rsidP="00991F5A">
            <w:pPr>
              <w:spacing w:after="0" w:line="240" w:lineRule="auto"/>
              <w:jc w:val="both"/>
              <w:rPr>
                <w:rFonts w:ascii="Bookman Old Style" w:eastAsia="Times New Roman" w:hAnsi="Bookman Old Style" w:cs="Calibri"/>
                <w:sz w:val="18"/>
                <w:szCs w:val="18"/>
                <w:lang w:val="fi-FI"/>
              </w:rPr>
            </w:pPr>
          </w:p>
        </w:tc>
        <w:tc>
          <w:tcPr>
            <w:tcW w:w="1665" w:type="dxa"/>
            <w:tcBorders>
              <w:top w:val="single" w:sz="4" w:space="0" w:color="auto"/>
              <w:left w:val="nil"/>
              <w:bottom w:val="single" w:sz="4" w:space="0" w:color="auto"/>
              <w:right w:val="single" w:sz="4" w:space="0" w:color="auto"/>
            </w:tcBorders>
            <w:vAlign w:val="center"/>
          </w:tcPr>
          <w:p w14:paraId="361860DF" w14:textId="77777777" w:rsidR="00E64B87" w:rsidRPr="002C4828" w:rsidRDefault="00E64B87" w:rsidP="00991F5A">
            <w:pPr>
              <w:spacing w:after="0" w:line="240" w:lineRule="auto"/>
              <w:jc w:val="both"/>
              <w:rPr>
                <w:rFonts w:ascii="Bookman Old Style" w:eastAsia="Times New Roman" w:hAnsi="Bookman Old Style" w:cs="Calibri"/>
                <w:sz w:val="18"/>
                <w:szCs w:val="18"/>
              </w:rPr>
            </w:pPr>
            <w:r w:rsidRPr="002C4828">
              <w:rPr>
                <w:rFonts w:ascii="Bookman Old Style" w:hAnsi="Bookman Old Style"/>
                <w:sz w:val="18"/>
                <w:szCs w:val="18"/>
              </w:rPr>
              <w:t>Pariwisata</w:t>
            </w:r>
          </w:p>
        </w:tc>
      </w:tr>
      <w:tr w:rsidR="00E64B87" w:rsidRPr="00F76EB9" w14:paraId="6580C70D" w14:textId="77777777" w:rsidTr="009434A5">
        <w:trPr>
          <w:trHeight w:val="162"/>
          <w:jc w:val="center"/>
        </w:trPr>
        <w:tc>
          <w:tcPr>
            <w:tcW w:w="494" w:type="dxa"/>
            <w:vMerge/>
            <w:tcBorders>
              <w:left w:val="single" w:sz="4" w:space="0" w:color="auto"/>
              <w:bottom w:val="single" w:sz="4" w:space="0" w:color="auto"/>
              <w:right w:val="single" w:sz="4" w:space="0" w:color="auto"/>
            </w:tcBorders>
            <w:vAlign w:val="center"/>
          </w:tcPr>
          <w:p w14:paraId="7F1EB639"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p>
        </w:tc>
        <w:tc>
          <w:tcPr>
            <w:tcW w:w="2170" w:type="dxa"/>
            <w:vMerge/>
            <w:tcBorders>
              <w:left w:val="single" w:sz="4" w:space="0" w:color="auto"/>
              <w:bottom w:val="single" w:sz="4" w:space="0" w:color="auto"/>
              <w:right w:val="single" w:sz="4" w:space="0" w:color="auto"/>
            </w:tcBorders>
            <w:vAlign w:val="center"/>
          </w:tcPr>
          <w:p w14:paraId="5841A5B0" w14:textId="77777777" w:rsidR="00E64B87" w:rsidRPr="002C4828" w:rsidRDefault="00E64B87" w:rsidP="00E64B87">
            <w:pPr>
              <w:spacing w:after="0" w:line="240" w:lineRule="auto"/>
              <w:jc w:val="both"/>
              <w:rPr>
                <w:rFonts w:ascii="Bookman Old Style" w:eastAsia="Times New Roman" w:hAnsi="Bookman Old Style" w:cs="Calibri"/>
                <w:sz w:val="18"/>
                <w:szCs w:val="18"/>
                <w:lang w:val="fi-FI"/>
              </w:rPr>
            </w:pPr>
          </w:p>
        </w:tc>
        <w:tc>
          <w:tcPr>
            <w:tcW w:w="3111" w:type="dxa"/>
            <w:tcBorders>
              <w:top w:val="nil"/>
              <w:left w:val="nil"/>
              <w:bottom w:val="single" w:sz="4" w:space="0" w:color="auto"/>
              <w:right w:val="single" w:sz="4" w:space="0" w:color="auto"/>
            </w:tcBorders>
            <w:vAlign w:val="center"/>
          </w:tcPr>
          <w:p w14:paraId="697E29E0" w14:textId="50575A75" w:rsidR="00E64B87" w:rsidRPr="002C4828" w:rsidRDefault="00E64B87" w:rsidP="00E64B87">
            <w:pPr>
              <w:spacing w:after="0" w:line="240" w:lineRule="auto"/>
              <w:jc w:val="both"/>
              <w:rPr>
                <w:rFonts w:ascii="Bookman Old Style" w:eastAsia="Times New Roman" w:hAnsi="Bookman Old Style" w:cs="Calibri"/>
                <w:sz w:val="18"/>
                <w:szCs w:val="18"/>
              </w:rPr>
            </w:pPr>
            <w:r w:rsidRPr="002C4828">
              <w:rPr>
                <w:rFonts w:ascii="Bookman Old Style" w:eastAsia="Times New Roman" w:hAnsi="Bookman Old Style" w:cs="Calibri"/>
                <w:sz w:val="18"/>
                <w:szCs w:val="18"/>
              </w:rPr>
              <w:t>Pelatihan Higeines Wisata</w:t>
            </w:r>
          </w:p>
        </w:tc>
        <w:tc>
          <w:tcPr>
            <w:tcW w:w="2765" w:type="dxa"/>
            <w:tcBorders>
              <w:top w:val="nil"/>
              <w:left w:val="nil"/>
              <w:bottom w:val="single" w:sz="4" w:space="0" w:color="auto"/>
              <w:right w:val="single" w:sz="4" w:space="0" w:color="auto"/>
            </w:tcBorders>
            <w:vAlign w:val="center"/>
          </w:tcPr>
          <w:p w14:paraId="28196785" w14:textId="7F34A127" w:rsidR="00E64B87" w:rsidRPr="002C4828" w:rsidRDefault="007B0D7E" w:rsidP="00E64B87">
            <w:pPr>
              <w:spacing w:after="0" w:line="240" w:lineRule="auto"/>
              <w:jc w:val="both"/>
              <w:rPr>
                <w:rFonts w:ascii="Bookman Old Style" w:eastAsia="Times New Roman" w:hAnsi="Bookman Old Style" w:cs="Calibri"/>
                <w:sz w:val="18"/>
                <w:szCs w:val="18"/>
                <w:lang w:val="fi-FI"/>
              </w:rPr>
            </w:pPr>
            <w:r w:rsidRPr="002C4828">
              <w:rPr>
                <w:rFonts w:ascii="Bookman Old Style" w:eastAsia="Times New Roman" w:hAnsi="Bookman Old Style" w:cs="Calibri"/>
                <w:sz w:val="18"/>
                <w:szCs w:val="18"/>
                <w:lang w:val="fi-FI"/>
              </w:rPr>
              <w:t>Program Peningkatan Daya Tarik Destinasi Pariwisata</w:t>
            </w:r>
          </w:p>
        </w:tc>
        <w:tc>
          <w:tcPr>
            <w:tcW w:w="1665" w:type="dxa"/>
            <w:tcBorders>
              <w:top w:val="nil"/>
              <w:left w:val="nil"/>
              <w:bottom w:val="single" w:sz="4" w:space="0" w:color="auto"/>
              <w:right w:val="single" w:sz="4" w:space="0" w:color="auto"/>
            </w:tcBorders>
            <w:vAlign w:val="center"/>
          </w:tcPr>
          <w:p w14:paraId="71A5176E" w14:textId="07CDEC23" w:rsidR="00E64B87" w:rsidRPr="002C4828" w:rsidRDefault="00E64B87" w:rsidP="00E64B87">
            <w:pPr>
              <w:spacing w:after="0" w:line="240" w:lineRule="auto"/>
              <w:jc w:val="both"/>
              <w:rPr>
                <w:rFonts w:ascii="Bookman Old Style" w:hAnsi="Bookman Old Style"/>
                <w:sz w:val="18"/>
                <w:szCs w:val="18"/>
              </w:rPr>
            </w:pPr>
            <w:r w:rsidRPr="002C4828">
              <w:rPr>
                <w:rFonts w:ascii="Bookman Old Style" w:hAnsi="Bookman Old Style"/>
                <w:sz w:val="18"/>
                <w:szCs w:val="18"/>
              </w:rPr>
              <w:t>Pariwisata</w:t>
            </w:r>
          </w:p>
        </w:tc>
      </w:tr>
      <w:tr w:rsidR="00E64B87" w:rsidRPr="00F76EB9" w14:paraId="52B6CE32" w14:textId="77777777" w:rsidTr="009434A5">
        <w:trPr>
          <w:trHeight w:val="162"/>
          <w:jc w:val="center"/>
        </w:trPr>
        <w:tc>
          <w:tcPr>
            <w:tcW w:w="494" w:type="dxa"/>
            <w:tcBorders>
              <w:top w:val="nil"/>
              <w:left w:val="single" w:sz="4" w:space="0" w:color="auto"/>
              <w:bottom w:val="single" w:sz="4" w:space="0" w:color="auto"/>
              <w:right w:val="single" w:sz="4" w:space="0" w:color="auto"/>
            </w:tcBorders>
            <w:vAlign w:val="center"/>
            <w:hideMark/>
          </w:tcPr>
          <w:p w14:paraId="70DE1373"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5</w:t>
            </w:r>
          </w:p>
        </w:tc>
        <w:tc>
          <w:tcPr>
            <w:tcW w:w="2170" w:type="dxa"/>
            <w:tcBorders>
              <w:top w:val="nil"/>
              <w:left w:val="nil"/>
              <w:bottom w:val="single" w:sz="4" w:space="0" w:color="auto"/>
              <w:right w:val="single" w:sz="4" w:space="0" w:color="auto"/>
            </w:tcBorders>
            <w:vAlign w:val="center"/>
            <w:hideMark/>
          </w:tcPr>
          <w:p w14:paraId="129D283A" w14:textId="77777777" w:rsidR="00E64B87" w:rsidRPr="00B64AA0" w:rsidRDefault="00E64B87" w:rsidP="00E64B87">
            <w:pPr>
              <w:spacing w:after="0" w:line="240" w:lineRule="auto"/>
              <w:jc w:val="both"/>
              <w:rPr>
                <w:rFonts w:ascii="Bookman Old Style" w:eastAsia="Times New Roman" w:hAnsi="Bookman Old Style" w:cs="Calibri"/>
                <w:sz w:val="18"/>
                <w:szCs w:val="18"/>
                <w:lang w:val="fi-FI"/>
              </w:rPr>
            </w:pPr>
            <w:r w:rsidRPr="00B64AA0">
              <w:rPr>
                <w:rFonts w:ascii="Bookman Old Style" w:eastAsia="Times New Roman" w:hAnsi="Bookman Old Style" w:cs="Calibri"/>
                <w:sz w:val="18"/>
                <w:szCs w:val="18"/>
                <w:lang w:val="fi-FI"/>
              </w:rPr>
              <w:t>Taruna karya mandiri melalui program kartu milenial untuk membuka lapangan kerja</w:t>
            </w:r>
          </w:p>
        </w:tc>
        <w:tc>
          <w:tcPr>
            <w:tcW w:w="3111" w:type="dxa"/>
            <w:tcBorders>
              <w:top w:val="nil"/>
              <w:left w:val="nil"/>
              <w:bottom w:val="single" w:sz="4" w:space="0" w:color="auto"/>
              <w:right w:val="single" w:sz="4" w:space="0" w:color="auto"/>
            </w:tcBorders>
            <w:vAlign w:val="center"/>
            <w:hideMark/>
          </w:tcPr>
          <w:p w14:paraId="321CFFE1" w14:textId="77777777" w:rsidR="00E64B87" w:rsidRPr="00B64AA0" w:rsidRDefault="00E64B87" w:rsidP="00E64B87">
            <w:pPr>
              <w:spacing w:after="0" w:line="240" w:lineRule="auto"/>
              <w:jc w:val="both"/>
              <w:rPr>
                <w:rFonts w:ascii="Bookman Old Style" w:eastAsia="Times New Roman" w:hAnsi="Bookman Old Style" w:cs="Calibri"/>
                <w:sz w:val="18"/>
                <w:szCs w:val="18"/>
              </w:rPr>
            </w:pPr>
            <w:r w:rsidRPr="00B64AA0">
              <w:rPr>
                <w:rFonts w:ascii="Bookman Old Style" w:eastAsia="Times New Roman" w:hAnsi="Bookman Old Style" w:cs="Calibri"/>
                <w:sz w:val="18"/>
                <w:szCs w:val="18"/>
              </w:rPr>
              <w:t>Penyusunan Profil Kependudukan</w:t>
            </w:r>
          </w:p>
        </w:tc>
        <w:tc>
          <w:tcPr>
            <w:tcW w:w="2765" w:type="dxa"/>
            <w:tcBorders>
              <w:top w:val="nil"/>
              <w:left w:val="nil"/>
              <w:bottom w:val="single" w:sz="4" w:space="0" w:color="auto"/>
              <w:right w:val="single" w:sz="4" w:space="0" w:color="auto"/>
            </w:tcBorders>
            <w:vAlign w:val="center"/>
            <w:hideMark/>
          </w:tcPr>
          <w:p w14:paraId="1D91272B" w14:textId="77777777" w:rsidR="00E64B87" w:rsidRPr="00B64AA0" w:rsidRDefault="00E64B87" w:rsidP="00E64B87">
            <w:pPr>
              <w:spacing w:after="0" w:line="240" w:lineRule="auto"/>
              <w:jc w:val="both"/>
              <w:rPr>
                <w:rFonts w:ascii="Bookman Old Style" w:eastAsia="Times New Roman" w:hAnsi="Bookman Old Style" w:cs="Calibri"/>
                <w:sz w:val="18"/>
                <w:szCs w:val="18"/>
              </w:rPr>
            </w:pPr>
            <w:r w:rsidRPr="00B64AA0">
              <w:rPr>
                <w:rFonts w:ascii="Bookman Old Style" w:eastAsia="Times New Roman" w:hAnsi="Bookman Old Style" w:cs="Calibri"/>
                <w:sz w:val="18"/>
                <w:szCs w:val="18"/>
              </w:rPr>
              <w:t>Program Pengelolaan Profil Kependudukan</w:t>
            </w:r>
          </w:p>
        </w:tc>
        <w:tc>
          <w:tcPr>
            <w:tcW w:w="1665" w:type="dxa"/>
            <w:tcBorders>
              <w:top w:val="nil"/>
              <w:left w:val="nil"/>
              <w:bottom w:val="single" w:sz="4" w:space="0" w:color="auto"/>
              <w:right w:val="single" w:sz="4" w:space="0" w:color="auto"/>
            </w:tcBorders>
          </w:tcPr>
          <w:p w14:paraId="64985A96" w14:textId="77777777" w:rsidR="00E64B87" w:rsidRPr="00B64AA0" w:rsidRDefault="00E64B87" w:rsidP="00E64B87">
            <w:pPr>
              <w:spacing w:after="0" w:line="240" w:lineRule="auto"/>
              <w:jc w:val="both"/>
              <w:rPr>
                <w:rFonts w:ascii="Bookman Old Style" w:hAnsi="Bookman Old Style"/>
                <w:sz w:val="18"/>
                <w:szCs w:val="18"/>
              </w:rPr>
            </w:pPr>
          </w:p>
          <w:p w14:paraId="43D80EA6" w14:textId="77777777" w:rsidR="00E64B87" w:rsidRPr="00B64AA0" w:rsidRDefault="00E64B87" w:rsidP="00E64B87">
            <w:pPr>
              <w:spacing w:after="0" w:line="240" w:lineRule="auto"/>
              <w:jc w:val="both"/>
              <w:rPr>
                <w:rFonts w:ascii="Bookman Old Style" w:eastAsia="Times New Roman" w:hAnsi="Bookman Old Style" w:cs="Calibri"/>
                <w:sz w:val="18"/>
                <w:szCs w:val="18"/>
              </w:rPr>
            </w:pPr>
            <w:r w:rsidRPr="00B64AA0">
              <w:rPr>
                <w:rFonts w:ascii="Bookman Old Style" w:hAnsi="Bookman Old Style"/>
                <w:sz w:val="18"/>
                <w:szCs w:val="18"/>
              </w:rPr>
              <w:t>Administrasi Kependudukan Dan Pencatatan sipil</w:t>
            </w:r>
          </w:p>
        </w:tc>
      </w:tr>
      <w:tr w:rsidR="00E64B87" w:rsidRPr="007423E7" w14:paraId="67E8E7D7" w14:textId="77777777" w:rsidTr="009434A5">
        <w:trPr>
          <w:trHeight w:val="476"/>
          <w:jc w:val="center"/>
        </w:trPr>
        <w:tc>
          <w:tcPr>
            <w:tcW w:w="494" w:type="dxa"/>
            <w:vMerge w:val="restart"/>
            <w:tcBorders>
              <w:top w:val="nil"/>
              <w:left w:val="single" w:sz="4" w:space="0" w:color="auto"/>
              <w:right w:val="single" w:sz="4" w:space="0" w:color="auto"/>
            </w:tcBorders>
            <w:vAlign w:val="center"/>
            <w:hideMark/>
          </w:tcPr>
          <w:p w14:paraId="4A11307A"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6</w:t>
            </w:r>
          </w:p>
        </w:tc>
        <w:tc>
          <w:tcPr>
            <w:tcW w:w="2170" w:type="dxa"/>
            <w:vMerge w:val="restart"/>
            <w:tcBorders>
              <w:top w:val="nil"/>
              <w:left w:val="single" w:sz="4" w:space="0" w:color="auto"/>
              <w:right w:val="single" w:sz="4" w:space="0" w:color="auto"/>
            </w:tcBorders>
            <w:vAlign w:val="center"/>
            <w:hideMark/>
          </w:tcPr>
          <w:p w14:paraId="107D89C5" w14:textId="77777777" w:rsidR="00E64B87" w:rsidRPr="00EF4075" w:rsidRDefault="00E64B87"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 xml:space="preserve">Pembentukan Kecamatan Berdaya (Perlindungan dan pemberdayaan ekonomi bagi disabilitas, perempuan, pelaku ekonomi kreatif dan </w:t>
            </w:r>
            <w:r w:rsidRPr="00EF4075">
              <w:rPr>
                <w:rFonts w:ascii="Bookman Old Style" w:eastAsia="Times New Roman" w:hAnsi="Bookman Old Style" w:cs="Calibri"/>
                <w:i/>
                <w:iCs/>
                <w:sz w:val="18"/>
                <w:szCs w:val="18"/>
              </w:rPr>
              <w:t>sport center</w:t>
            </w:r>
            <w:r w:rsidRPr="00EF4075">
              <w:rPr>
                <w:rFonts w:ascii="Bookman Old Style" w:eastAsia="Times New Roman" w:hAnsi="Bookman Old Style" w:cs="Calibri"/>
                <w:sz w:val="18"/>
                <w:szCs w:val="18"/>
              </w:rPr>
              <w:t>)</w:t>
            </w:r>
          </w:p>
        </w:tc>
        <w:tc>
          <w:tcPr>
            <w:tcW w:w="3111" w:type="dxa"/>
            <w:tcBorders>
              <w:top w:val="nil"/>
              <w:left w:val="nil"/>
              <w:bottom w:val="single" w:sz="4" w:space="0" w:color="auto"/>
              <w:right w:val="single" w:sz="4" w:space="0" w:color="auto"/>
            </w:tcBorders>
            <w:vAlign w:val="center"/>
            <w:hideMark/>
          </w:tcPr>
          <w:p w14:paraId="3B1B0F0D" w14:textId="74B2FC11" w:rsidR="00E64B87" w:rsidRPr="00EF4075" w:rsidRDefault="00E64B87"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Kecamatan Berdaya</w:t>
            </w:r>
          </w:p>
        </w:tc>
        <w:tc>
          <w:tcPr>
            <w:tcW w:w="2765" w:type="dxa"/>
            <w:tcBorders>
              <w:top w:val="nil"/>
              <w:left w:val="nil"/>
              <w:bottom w:val="single" w:sz="4" w:space="0" w:color="auto"/>
              <w:right w:val="single" w:sz="4" w:space="0" w:color="auto"/>
            </w:tcBorders>
            <w:vAlign w:val="center"/>
            <w:hideMark/>
          </w:tcPr>
          <w:p w14:paraId="181D4050" w14:textId="77777777" w:rsidR="00E64B87" w:rsidRPr="00EF4075" w:rsidRDefault="00E64B87"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Program Pemberdayaan Masyarakat Desa Dan Kelurahan</w:t>
            </w:r>
          </w:p>
        </w:tc>
        <w:tc>
          <w:tcPr>
            <w:tcW w:w="1665" w:type="dxa"/>
            <w:tcBorders>
              <w:top w:val="nil"/>
              <w:left w:val="nil"/>
              <w:bottom w:val="single" w:sz="4" w:space="0" w:color="auto"/>
              <w:right w:val="single" w:sz="4" w:space="0" w:color="auto"/>
            </w:tcBorders>
            <w:vAlign w:val="center"/>
          </w:tcPr>
          <w:p w14:paraId="353907B1" w14:textId="77777777" w:rsidR="00E64B87" w:rsidRPr="00EF4075" w:rsidRDefault="00E64B87"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Kecamatan</w:t>
            </w:r>
          </w:p>
        </w:tc>
      </w:tr>
      <w:tr w:rsidR="00E64B87" w:rsidRPr="007423E7" w14:paraId="460E882B" w14:textId="77777777" w:rsidTr="009434A5">
        <w:trPr>
          <w:trHeight w:val="678"/>
          <w:jc w:val="center"/>
        </w:trPr>
        <w:tc>
          <w:tcPr>
            <w:tcW w:w="494" w:type="dxa"/>
            <w:vMerge/>
            <w:tcBorders>
              <w:left w:val="single" w:sz="4" w:space="0" w:color="auto"/>
              <w:right w:val="single" w:sz="4" w:space="0" w:color="auto"/>
            </w:tcBorders>
            <w:vAlign w:val="center"/>
            <w:hideMark/>
          </w:tcPr>
          <w:p w14:paraId="6D131B70"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left w:val="single" w:sz="4" w:space="0" w:color="auto"/>
              <w:right w:val="single" w:sz="4" w:space="0" w:color="auto"/>
            </w:tcBorders>
            <w:vAlign w:val="center"/>
            <w:hideMark/>
          </w:tcPr>
          <w:p w14:paraId="11108CF4" w14:textId="77777777" w:rsidR="00E64B87" w:rsidRPr="00EF4075"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42FC2A75" w14:textId="77777777" w:rsidR="00E64B87" w:rsidRPr="00EF4075" w:rsidRDefault="00E64B87"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Penyelenggaraan Unit Layanan Disabilitas Ketenagakerjaan</w:t>
            </w:r>
          </w:p>
        </w:tc>
        <w:tc>
          <w:tcPr>
            <w:tcW w:w="2765" w:type="dxa"/>
            <w:tcBorders>
              <w:top w:val="nil"/>
              <w:left w:val="nil"/>
              <w:bottom w:val="single" w:sz="4" w:space="0" w:color="auto"/>
              <w:right w:val="single" w:sz="4" w:space="0" w:color="auto"/>
            </w:tcBorders>
            <w:vAlign w:val="center"/>
            <w:hideMark/>
          </w:tcPr>
          <w:p w14:paraId="5EF59EB9" w14:textId="77777777" w:rsidR="00E64B87" w:rsidRPr="00EF4075" w:rsidRDefault="00E64B87"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Program Penempatan Tenaga Kerja</w:t>
            </w:r>
          </w:p>
        </w:tc>
        <w:tc>
          <w:tcPr>
            <w:tcW w:w="1665" w:type="dxa"/>
            <w:tcBorders>
              <w:top w:val="single" w:sz="4" w:space="0" w:color="auto"/>
              <w:left w:val="nil"/>
              <w:bottom w:val="single" w:sz="4" w:space="0" w:color="auto"/>
              <w:right w:val="single" w:sz="4" w:space="0" w:color="auto"/>
            </w:tcBorders>
            <w:vAlign w:val="center"/>
          </w:tcPr>
          <w:p w14:paraId="0FD6FF58" w14:textId="77777777" w:rsidR="00E64B87" w:rsidRPr="00EF4075" w:rsidRDefault="00E64B87"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Tenaga Kerja</w:t>
            </w:r>
          </w:p>
        </w:tc>
      </w:tr>
      <w:tr w:rsidR="00E64B87" w:rsidRPr="007423E7" w14:paraId="03DE0B7D" w14:textId="77777777" w:rsidTr="009434A5">
        <w:trPr>
          <w:trHeight w:val="705"/>
          <w:jc w:val="center"/>
        </w:trPr>
        <w:tc>
          <w:tcPr>
            <w:tcW w:w="494" w:type="dxa"/>
            <w:vMerge/>
            <w:tcBorders>
              <w:left w:val="single" w:sz="4" w:space="0" w:color="auto"/>
              <w:right w:val="single" w:sz="4" w:space="0" w:color="auto"/>
            </w:tcBorders>
            <w:vAlign w:val="center"/>
            <w:hideMark/>
          </w:tcPr>
          <w:p w14:paraId="368AB21D"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left w:val="single" w:sz="4" w:space="0" w:color="auto"/>
              <w:right w:val="single" w:sz="4" w:space="0" w:color="auto"/>
            </w:tcBorders>
            <w:vAlign w:val="center"/>
            <w:hideMark/>
          </w:tcPr>
          <w:p w14:paraId="01DFC9DF" w14:textId="77777777" w:rsidR="00E64B87" w:rsidRPr="00EF4075"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single" w:sz="4" w:space="0" w:color="auto"/>
              <w:left w:val="nil"/>
              <w:bottom w:val="single" w:sz="4" w:space="0" w:color="auto"/>
              <w:right w:val="single" w:sz="4" w:space="0" w:color="auto"/>
            </w:tcBorders>
            <w:vAlign w:val="center"/>
            <w:hideMark/>
          </w:tcPr>
          <w:p w14:paraId="0150207F" w14:textId="0CE10563" w:rsidR="00E64B87" w:rsidRPr="00EF4075" w:rsidRDefault="00C51544" w:rsidP="00E64B87">
            <w:pPr>
              <w:spacing w:after="0" w:line="240" w:lineRule="auto"/>
              <w:jc w:val="both"/>
              <w:rPr>
                <w:rFonts w:ascii="Bookman Old Style" w:eastAsia="Times New Roman" w:hAnsi="Bookman Old Style" w:cs="Calibri"/>
                <w:sz w:val="18"/>
                <w:szCs w:val="18"/>
                <w:lang w:val="fi-FI"/>
              </w:rPr>
            </w:pPr>
            <w:r w:rsidRPr="00EF4075">
              <w:rPr>
                <w:rFonts w:ascii="Bookman Old Style" w:eastAsia="Times New Roman" w:hAnsi="Bookman Old Style" w:cs="Calibri"/>
                <w:sz w:val="18"/>
                <w:szCs w:val="18"/>
                <w:lang w:val="fi-FI"/>
              </w:rPr>
              <w:t>(Peningkatan Pendapatan Ekonomi Perempuan) PPEP di 6 Kecamatan</w:t>
            </w:r>
          </w:p>
        </w:tc>
        <w:tc>
          <w:tcPr>
            <w:tcW w:w="2765" w:type="dxa"/>
            <w:tcBorders>
              <w:top w:val="single" w:sz="4" w:space="0" w:color="auto"/>
              <w:left w:val="nil"/>
              <w:bottom w:val="single" w:sz="4" w:space="0" w:color="auto"/>
              <w:right w:val="single" w:sz="4" w:space="0" w:color="auto"/>
            </w:tcBorders>
            <w:vAlign w:val="center"/>
            <w:hideMark/>
          </w:tcPr>
          <w:p w14:paraId="79FB4941" w14:textId="77777777" w:rsidR="00E64B87" w:rsidRPr="00EF4075" w:rsidRDefault="00E64B87"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Program Pengarusutamaan Gender Dan Pemberdayaan Perempuan</w:t>
            </w:r>
          </w:p>
        </w:tc>
        <w:tc>
          <w:tcPr>
            <w:tcW w:w="1665" w:type="dxa"/>
            <w:tcBorders>
              <w:top w:val="single" w:sz="4" w:space="0" w:color="auto"/>
              <w:left w:val="nil"/>
              <w:bottom w:val="single" w:sz="4" w:space="0" w:color="auto"/>
              <w:right w:val="single" w:sz="4" w:space="0" w:color="auto"/>
            </w:tcBorders>
            <w:vAlign w:val="center"/>
          </w:tcPr>
          <w:p w14:paraId="14044BD6" w14:textId="69909752" w:rsidR="00E64B87" w:rsidRPr="00EF4075" w:rsidRDefault="00E64B87" w:rsidP="00EF6F70">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Pemberdayaan Perempuan dan Perlindungan Anak</w:t>
            </w:r>
          </w:p>
        </w:tc>
      </w:tr>
      <w:tr w:rsidR="00934CCD" w:rsidRPr="007423E7" w14:paraId="6A7C611A" w14:textId="77777777" w:rsidTr="009434A5">
        <w:trPr>
          <w:trHeight w:val="318"/>
          <w:jc w:val="center"/>
        </w:trPr>
        <w:tc>
          <w:tcPr>
            <w:tcW w:w="494" w:type="dxa"/>
            <w:vMerge/>
            <w:tcBorders>
              <w:left w:val="single" w:sz="4" w:space="0" w:color="auto"/>
              <w:right w:val="single" w:sz="4" w:space="0" w:color="auto"/>
            </w:tcBorders>
            <w:vAlign w:val="center"/>
            <w:hideMark/>
          </w:tcPr>
          <w:p w14:paraId="786B7D78" w14:textId="77777777" w:rsidR="00934CCD" w:rsidRPr="007423E7" w:rsidRDefault="00934CCD" w:rsidP="00E64B87">
            <w:pPr>
              <w:spacing w:after="0" w:line="240" w:lineRule="auto"/>
              <w:rPr>
                <w:rFonts w:ascii="Bookman Old Style" w:eastAsia="Times New Roman" w:hAnsi="Bookman Old Style" w:cs="Calibri"/>
                <w:color w:val="000000"/>
                <w:sz w:val="18"/>
                <w:szCs w:val="18"/>
              </w:rPr>
            </w:pPr>
          </w:p>
        </w:tc>
        <w:tc>
          <w:tcPr>
            <w:tcW w:w="2170" w:type="dxa"/>
            <w:vMerge/>
            <w:tcBorders>
              <w:left w:val="single" w:sz="4" w:space="0" w:color="auto"/>
              <w:right w:val="single" w:sz="4" w:space="0" w:color="auto"/>
            </w:tcBorders>
            <w:vAlign w:val="center"/>
            <w:hideMark/>
          </w:tcPr>
          <w:p w14:paraId="4EB9543D" w14:textId="77777777" w:rsidR="00934CCD" w:rsidRPr="00EF4075" w:rsidRDefault="00934CCD"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36E17483" w14:textId="221D8079" w:rsidR="00934CCD" w:rsidRPr="00EF4075" w:rsidRDefault="00934CCD" w:rsidP="00E64B87">
            <w:pPr>
              <w:spacing w:after="0" w:line="240" w:lineRule="auto"/>
              <w:jc w:val="both"/>
              <w:rPr>
                <w:rFonts w:ascii="Bookman Old Style" w:eastAsia="Times New Roman" w:hAnsi="Bookman Old Style" w:cs="Calibri"/>
                <w:sz w:val="18"/>
                <w:szCs w:val="18"/>
                <w:lang w:val="fi-FI"/>
              </w:rPr>
            </w:pPr>
            <w:r w:rsidRPr="00EF4075">
              <w:rPr>
                <w:rFonts w:ascii="Bookman Old Style" w:eastAsia="Times New Roman" w:hAnsi="Bookman Old Style" w:cs="Calibri"/>
                <w:sz w:val="18"/>
                <w:szCs w:val="18"/>
                <w:lang w:val="fi-FI"/>
              </w:rPr>
              <w:t>Pelatihan SDM Ekonomi Kreatif</w:t>
            </w:r>
          </w:p>
        </w:tc>
        <w:tc>
          <w:tcPr>
            <w:tcW w:w="2765" w:type="dxa"/>
            <w:vMerge w:val="restart"/>
            <w:tcBorders>
              <w:top w:val="single" w:sz="4" w:space="0" w:color="auto"/>
              <w:left w:val="nil"/>
              <w:bottom w:val="single" w:sz="4" w:space="0" w:color="auto"/>
              <w:right w:val="single" w:sz="4" w:space="0" w:color="auto"/>
            </w:tcBorders>
            <w:vAlign w:val="center"/>
            <w:hideMark/>
          </w:tcPr>
          <w:p w14:paraId="023FA2F4" w14:textId="41FE30A0" w:rsidR="002579B0" w:rsidRPr="00EF4075" w:rsidRDefault="00934CCD" w:rsidP="00E64B87">
            <w:pPr>
              <w:spacing w:after="0" w:line="240" w:lineRule="auto"/>
              <w:jc w:val="both"/>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Program Pengembangan Sumber Daya Pariwisata Dan Ekonomi Kreatif</w:t>
            </w:r>
          </w:p>
        </w:tc>
        <w:tc>
          <w:tcPr>
            <w:tcW w:w="1665" w:type="dxa"/>
            <w:vMerge w:val="restart"/>
            <w:tcBorders>
              <w:top w:val="single" w:sz="4" w:space="0" w:color="auto"/>
              <w:left w:val="nil"/>
              <w:right w:val="single" w:sz="4" w:space="0" w:color="auto"/>
            </w:tcBorders>
            <w:vAlign w:val="center"/>
          </w:tcPr>
          <w:p w14:paraId="5E5B2A8E" w14:textId="77777777" w:rsidR="00934CCD" w:rsidRPr="00EF4075" w:rsidRDefault="00934CCD" w:rsidP="00E64B87">
            <w:pPr>
              <w:spacing w:after="0" w:line="240" w:lineRule="auto"/>
              <w:rPr>
                <w:rFonts w:ascii="Bookman Old Style" w:eastAsia="Times New Roman" w:hAnsi="Bookman Old Style" w:cs="Calibri"/>
                <w:sz w:val="18"/>
                <w:szCs w:val="18"/>
              </w:rPr>
            </w:pPr>
            <w:r w:rsidRPr="00EF4075">
              <w:rPr>
                <w:rFonts w:ascii="Bookman Old Style" w:eastAsia="Times New Roman" w:hAnsi="Bookman Old Style" w:cs="Calibri"/>
                <w:sz w:val="18"/>
                <w:szCs w:val="18"/>
              </w:rPr>
              <w:t>Pariwisata</w:t>
            </w:r>
          </w:p>
        </w:tc>
      </w:tr>
      <w:tr w:rsidR="00934CCD" w:rsidRPr="002E36BB" w14:paraId="11842541" w14:textId="77777777" w:rsidTr="009434A5">
        <w:trPr>
          <w:trHeight w:val="618"/>
          <w:jc w:val="center"/>
        </w:trPr>
        <w:tc>
          <w:tcPr>
            <w:tcW w:w="494" w:type="dxa"/>
            <w:vMerge/>
            <w:tcBorders>
              <w:left w:val="single" w:sz="4" w:space="0" w:color="auto"/>
              <w:right w:val="single" w:sz="4" w:space="0" w:color="auto"/>
            </w:tcBorders>
            <w:vAlign w:val="center"/>
            <w:hideMark/>
          </w:tcPr>
          <w:p w14:paraId="40A61948" w14:textId="77777777" w:rsidR="00934CCD" w:rsidRPr="007423E7" w:rsidRDefault="00934CCD" w:rsidP="00E64B87">
            <w:pPr>
              <w:spacing w:after="0" w:line="240" w:lineRule="auto"/>
              <w:rPr>
                <w:rFonts w:ascii="Bookman Old Style" w:eastAsia="Times New Roman" w:hAnsi="Bookman Old Style" w:cs="Calibri"/>
                <w:color w:val="000000"/>
                <w:sz w:val="18"/>
                <w:szCs w:val="18"/>
              </w:rPr>
            </w:pPr>
          </w:p>
        </w:tc>
        <w:tc>
          <w:tcPr>
            <w:tcW w:w="2170" w:type="dxa"/>
            <w:vMerge/>
            <w:tcBorders>
              <w:left w:val="single" w:sz="4" w:space="0" w:color="auto"/>
              <w:right w:val="single" w:sz="4" w:space="0" w:color="auto"/>
            </w:tcBorders>
            <w:vAlign w:val="center"/>
            <w:hideMark/>
          </w:tcPr>
          <w:p w14:paraId="3F24BC25" w14:textId="77777777" w:rsidR="00934CCD" w:rsidRPr="00B52794" w:rsidRDefault="00934CCD" w:rsidP="00E64B87">
            <w:pPr>
              <w:spacing w:after="0" w:line="240" w:lineRule="auto"/>
              <w:jc w:val="both"/>
              <w:rPr>
                <w:rFonts w:ascii="Bookman Old Style" w:eastAsia="Times New Roman" w:hAnsi="Bookman Old Style" w:cs="Calibri"/>
                <w:color w:val="FF0000"/>
                <w:sz w:val="18"/>
                <w:szCs w:val="18"/>
              </w:rPr>
            </w:pPr>
          </w:p>
        </w:tc>
        <w:tc>
          <w:tcPr>
            <w:tcW w:w="3111" w:type="dxa"/>
            <w:tcBorders>
              <w:top w:val="nil"/>
              <w:left w:val="nil"/>
              <w:bottom w:val="single" w:sz="4" w:space="0" w:color="auto"/>
              <w:right w:val="single" w:sz="4" w:space="0" w:color="auto"/>
            </w:tcBorders>
            <w:vAlign w:val="center"/>
            <w:hideMark/>
          </w:tcPr>
          <w:p w14:paraId="3B2CD247" w14:textId="77777777" w:rsidR="00934CCD" w:rsidRDefault="00934CCD" w:rsidP="00E64B87">
            <w:pPr>
              <w:spacing w:after="0" w:line="240" w:lineRule="auto"/>
              <w:jc w:val="both"/>
              <w:rPr>
                <w:rFonts w:ascii="Bookman Old Style" w:eastAsia="Times New Roman" w:hAnsi="Bookman Old Style" w:cs="Calibri"/>
                <w:sz w:val="18"/>
                <w:szCs w:val="18"/>
                <w:lang w:val="fi-FI"/>
              </w:rPr>
            </w:pPr>
            <w:r w:rsidRPr="00934CCD">
              <w:rPr>
                <w:rFonts w:ascii="Bookman Old Style" w:eastAsia="Times New Roman" w:hAnsi="Bookman Old Style" w:cs="Calibri"/>
                <w:sz w:val="18"/>
                <w:szCs w:val="18"/>
                <w:lang w:val="fi-FI"/>
              </w:rPr>
              <w:t>Sertifikasi Kompetensi Profesi Sub Sektor Ekonomi Kreatif Pariwisata</w:t>
            </w:r>
          </w:p>
          <w:p w14:paraId="7F529AE0" w14:textId="2D935B9E" w:rsidR="002579B0" w:rsidRPr="00934CCD" w:rsidRDefault="002579B0" w:rsidP="00E64B87">
            <w:pPr>
              <w:spacing w:after="0" w:line="240" w:lineRule="auto"/>
              <w:jc w:val="both"/>
              <w:rPr>
                <w:rFonts w:ascii="Bookman Old Style" w:eastAsia="Times New Roman" w:hAnsi="Bookman Old Style" w:cs="Calibri"/>
                <w:sz w:val="18"/>
                <w:szCs w:val="18"/>
                <w:lang w:val="fi-FI"/>
              </w:rPr>
            </w:pPr>
          </w:p>
        </w:tc>
        <w:tc>
          <w:tcPr>
            <w:tcW w:w="2765" w:type="dxa"/>
            <w:vMerge/>
            <w:tcBorders>
              <w:top w:val="single" w:sz="4" w:space="0" w:color="auto"/>
              <w:left w:val="nil"/>
              <w:bottom w:val="single" w:sz="4" w:space="0" w:color="auto"/>
              <w:right w:val="single" w:sz="4" w:space="0" w:color="auto"/>
            </w:tcBorders>
            <w:vAlign w:val="center"/>
          </w:tcPr>
          <w:p w14:paraId="1F0C6F80" w14:textId="77777777" w:rsidR="00934CCD" w:rsidRPr="00B52794" w:rsidRDefault="00934CCD"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right w:val="single" w:sz="4" w:space="0" w:color="auto"/>
            </w:tcBorders>
          </w:tcPr>
          <w:p w14:paraId="3B1E392C" w14:textId="77777777" w:rsidR="00934CCD" w:rsidRPr="00B52794" w:rsidRDefault="00934CCD" w:rsidP="00E64B87">
            <w:pPr>
              <w:spacing w:after="0" w:line="240" w:lineRule="auto"/>
              <w:jc w:val="both"/>
              <w:rPr>
                <w:rFonts w:ascii="Bookman Old Style" w:eastAsia="Times New Roman" w:hAnsi="Bookman Old Style" w:cs="Calibri"/>
                <w:color w:val="FF0000"/>
                <w:sz w:val="18"/>
                <w:szCs w:val="18"/>
                <w:lang w:val="fi-FI"/>
              </w:rPr>
            </w:pPr>
          </w:p>
        </w:tc>
      </w:tr>
      <w:tr w:rsidR="00934CCD" w:rsidRPr="006A7BAB" w14:paraId="78317F9B" w14:textId="77777777" w:rsidTr="009434A5">
        <w:trPr>
          <w:trHeight w:val="541"/>
          <w:jc w:val="center"/>
        </w:trPr>
        <w:tc>
          <w:tcPr>
            <w:tcW w:w="494" w:type="dxa"/>
            <w:vMerge/>
            <w:tcBorders>
              <w:left w:val="single" w:sz="4" w:space="0" w:color="auto"/>
              <w:right w:val="single" w:sz="4" w:space="0" w:color="auto"/>
            </w:tcBorders>
            <w:vAlign w:val="center"/>
            <w:hideMark/>
          </w:tcPr>
          <w:p w14:paraId="1595E10B" w14:textId="77777777" w:rsidR="00934CCD" w:rsidRPr="006B792F" w:rsidRDefault="00934CCD"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left w:val="single" w:sz="4" w:space="0" w:color="auto"/>
              <w:right w:val="single" w:sz="4" w:space="0" w:color="auto"/>
            </w:tcBorders>
            <w:vAlign w:val="center"/>
            <w:hideMark/>
          </w:tcPr>
          <w:p w14:paraId="31E71FD7" w14:textId="77777777" w:rsidR="00934CCD" w:rsidRPr="00B52794" w:rsidRDefault="00934CCD" w:rsidP="00E64B87">
            <w:pPr>
              <w:spacing w:after="0" w:line="240" w:lineRule="auto"/>
              <w:jc w:val="both"/>
              <w:rPr>
                <w:rFonts w:ascii="Bookman Old Style" w:eastAsia="Times New Roman" w:hAnsi="Bookman Old Style" w:cs="Calibri"/>
                <w:color w:val="FF0000"/>
                <w:sz w:val="18"/>
                <w:szCs w:val="18"/>
                <w:lang w:val="fi-FI"/>
              </w:rPr>
            </w:pPr>
          </w:p>
        </w:tc>
        <w:tc>
          <w:tcPr>
            <w:tcW w:w="3111" w:type="dxa"/>
            <w:tcBorders>
              <w:top w:val="nil"/>
              <w:left w:val="nil"/>
              <w:bottom w:val="single" w:sz="4" w:space="0" w:color="auto"/>
              <w:right w:val="single" w:sz="4" w:space="0" w:color="auto"/>
            </w:tcBorders>
            <w:vAlign w:val="center"/>
            <w:hideMark/>
          </w:tcPr>
          <w:p w14:paraId="0ABD4177" w14:textId="57F8410E" w:rsidR="00934CCD" w:rsidRPr="00B231A3" w:rsidRDefault="00934CCD" w:rsidP="00E64B87">
            <w:pPr>
              <w:spacing w:after="0" w:line="240" w:lineRule="auto"/>
              <w:jc w:val="both"/>
              <w:rPr>
                <w:rFonts w:ascii="Bookman Old Style" w:eastAsia="Times New Roman" w:hAnsi="Bookman Old Style" w:cs="Calibri"/>
                <w:sz w:val="18"/>
                <w:szCs w:val="18"/>
                <w:lang w:val="en-ID"/>
              </w:rPr>
            </w:pPr>
            <w:r w:rsidRPr="00B231A3">
              <w:rPr>
                <w:rFonts w:ascii="Bookman Old Style" w:eastAsia="Times New Roman" w:hAnsi="Bookman Old Style" w:cs="Calibri"/>
                <w:sz w:val="18"/>
                <w:szCs w:val="18"/>
                <w:lang w:val="en-ID"/>
              </w:rPr>
              <w:t>Pembuatan Data Base Sub Sektor Ekraf</w:t>
            </w:r>
          </w:p>
        </w:tc>
        <w:tc>
          <w:tcPr>
            <w:tcW w:w="2765" w:type="dxa"/>
            <w:vMerge w:val="restart"/>
            <w:tcBorders>
              <w:top w:val="single" w:sz="4" w:space="0" w:color="auto"/>
              <w:left w:val="nil"/>
              <w:bottom w:val="single" w:sz="4" w:space="0" w:color="auto"/>
              <w:right w:val="single" w:sz="4" w:space="0" w:color="auto"/>
            </w:tcBorders>
            <w:vAlign w:val="center"/>
          </w:tcPr>
          <w:p w14:paraId="20B09CEC" w14:textId="77777777" w:rsidR="00934CCD" w:rsidRDefault="009E21B8" w:rsidP="00E64B87">
            <w:pPr>
              <w:spacing w:after="0" w:line="240" w:lineRule="auto"/>
              <w:jc w:val="both"/>
              <w:rPr>
                <w:rFonts w:ascii="Bookman Old Style" w:eastAsia="Times New Roman" w:hAnsi="Bookman Old Style" w:cs="Calibri"/>
                <w:sz w:val="18"/>
                <w:szCs w:val="18"/>
                <w:lang w:val="en-ID"/>
              </w:rPr>
            </w:pPr>
            <w:r w:rsidRPr="00B231A3">
              <w:rPr>
                <w:rFonts w:ascii="Bookman Old Style" w:eastAsia="Times New Roman" w:hAnsi="Bookman Old Style" w:cs="Calibri"/>
                <w:sz w:val="18"/>
                <w:szCs w:val="18"/>
                <w:lang w:val="en-ID"/>
              </w:rPr>
              <w:t>Program Pengembangan Ekonomi Kreatif Melalui Pemanfaatan Dan Perlindungan Hak Kekayaan Intelektual</w:t>
            </w:r>
          </w:p>
          <w:p w14:paraId="19853B37" w14:textId="47291314" w:rsidR="002579B0" w:rsidRPr="00B231A3" w:rsidRDefault="002579B0" w:rsidP="00E64B87">
            <w:pPr>
              <w:spacing w:after="0" w:line="240" w:lineRule="auto"/>
              <w:jc w:val="both"/>
              <w:rPr>
                <w:rFonts w:ascii="Bookman Old Style" w:eastAsia="Times New Roman" w:hAnsi="Bookman Old Style" w:cs="Calibri"/>
                <w:sz w:val="18"/>
                <w:szCs w:val="18"/>
                <w:lang w:val="en-ID"/>
              </w:rPr>
            </w:pPr>
          </w:p>
        </w:tc>
        <w:tc>
          <w:tcPr>
            <w:tcW w:w="1665" w:type="dxa"/>
            <w:vMerge/>
            <w:tcBorders>
              <w:left w:val="nil"/>
              <w:right w:val="single" w:sz="4" w:space="0" w:color="auto"/>
            </w:tcBorders>
          </w:tcPr>
          <w:p w14:paraId="273D5D50" w14:textId="77777777" w:rsidR="00934CCD" w:rsidRPr="00B231A3" w:rsidRDefault="00934CCD" w:rsidP="00E64B87">
            <w:pPr>
              <w:spacing w:after="0" w:line="240" w:lineRule="auto"/>
              <w:jc w:val="both"/>
              <w:rPr>
                <w:rFonts w:ascii="Bookman Old Style" w:eastAsia="Times New Roman" w:hAnsi="Bookman Old Style" w:cs="Calibri"/>
                <w:color w:val="FF0000"/>
                <w:sz w:val="18"/>
                <w:szCs w:val="18"/>
                <w:lang w:val="en-ID"/>
              </w:rPr>
            </w:pPr>
          </w:p>
        </w:tc>
      </w:tr>
      <w:tr w:rsidR="00934CCD" w:rsidRPr="006A7BAB" w14:paraId="0CD87E63" w14:textId="77777777" w:rsidTr="009434A5">
        <w:trPr>
          <w:trHeight w:val="309"/>
          <w:jc w:val="center"/>
        </w:trPr>
        <w:tc>
          <w:tcPr>
            <w:tcW w:w="494" w:type="dxa"/>
            <w:vMerge/>
            <w:tcBorders>
              <w:left w:val="single" w:sz="4" w:space="0" w:color="auto"/>
              <w:bottom w:val="single" w:sz="4" w:space="0" w:color="auto"/>
              <w:right w:val="single" w:sz="4" w:space="0" w:color="auto"/>
            </w:tcBorders>
            <w:vAlign w:val="center"/>
            <w:hideMark/>
          </w:tcPr>
          <w:p w14:paraId="1DF94A55" w14:textId="77777777" w:rsidR="00934CCD" w:rsidRPr="00B231A3" w:rsidRDefault="00934CCD" w:rsidP="00E64B87">
            <w:pPr>
              <w:spacing w:after="0" w:line="240" w:lineRule="auto"/>
              <w:rPr>
                <w:rFonts w:ascii="Bookman Old Style" w:eastAsia="Times New Roman" w:hAnsi="Bookman Old Style" w:cs="Calibri"/>
                <w:color w:val="000000"/>
                <w:sz w:val="18"/>
                <w:szCs w:val="18"/>
                <w:lang w:val="en-ID"/>
              </w:rPr>
            </w:pPr>
          </w:p>
        </w:tc>
        <w:tc>
          <w:tcPr>
            <w:tcW w:w="2170" w:type="dxa"/>
            <w:vMerge/>
            <w:tcBorders>
              <w:left w:val="single" w:sz="4" w:space="0" w:color="auto"/>
              <w:bottom w:val="single" w:sz="4" w:space="0" w:color="auto"/>
              <w:right w:val="single" w:sz="4" w:space="0" w:color="auto"/>
            </w:tcBorders>
            <w:vAlign w:val="center"/>
            <w:hideMark/>
          </w:tcPr>
          <w:p w14:paraId="7FA55D71" w14:textId="77777777" w:rsidR="00934CCD" w:rsidRPr="00B231A3" w:rsidRDefault="00934CCD" w:rsidP="00E64B87">
            <w:pPr>
              <w:spacing w:after="0" w:line="240" w:lineRule="auto"/>
              <w:jc w:val="both"/>
              <w:rPr>
                <w:rFonts w:ascii="Bookman Old Style" w:eastAsia="Times New Roman" w:hAnsi="Bookman Old Style" w:cs="Calibri"/>
                <w:color w:val="FF0000"/>
                <w:sz w:val="18"/>
                <w:szCs w:val="18"/>
                <w:lang w:val="en-ID"/>
              </w:rPr>
            </w:pPr>
          </w:p>
        </w:tc>
        <w:tc>
          <w:tcPr>
            <w:tcW w:w="3111" w:type="dxa"/>
            <w:tcBorders>
              <w:top w:val="nil"/>
              <w:left w:val="nil"/>
              <w:bottom w:val="single" w:sz="4" w:space="0" w:color="auto"/>
              <w:right w:val="single" w:sz="4" w:space="0" w:color="auto"/>
            </w:tcBorders>
            <w:vAlign w:val="center"/>
            <w:hideMark/>
          </w:tcPr>
          <w:p w14:paraId="05FEAB98" w14:textId="419D740B" w:rsidR="00934CCD" w:rsidRPr="00EF4075" w:rsidRDefault="00934CCD" w:rsidP="00E64B87">
            <w:pPr>
              <w:spacing w:after="0" w:line="240" w:lineRule="auto"/>
              <w:jc w:val="both"/>
              <w:rPr>
                <w:rFonts w:ascii="Bookman Old Style" w:eastAsia="Times New Roman" w:hAnsi="Bookman Old Style" w:cs="Calibri"/>
                <w:sz w:val="18"/>
                <w:szCs w:val="18"/>
                <w:lang w:val="fi-FI"/>
              </w:rPr>
            </w:pPr>
            <w:r w:rsidRPr="00EF4075">
              <w:rPr>
                <w:rFonts w:ascii="Bookman Old Style" w:eastAsia="Times New Roman" w:hAnsi="Bookman Old Style" w:cs="Calibri"/>
                <w:sz w:val="18"/>
                <w:szCs w:val="18"/>
                <w:lang w:val="fi-FI"/>
              </w:rPr>
              <w:t>Pameran Kabupaten Kreatif</w:t>
            </w:r>
          </w:p>
        </w:tc>
        <w:tc>
          <w:tcPr>
            <w:tcW w:w="2765" w:type="dxa"/>
            <w:vMerge/>
            <w:tcBorders>
              <w:top w:val="single" w:sz="4" w:space="0" w:color="auto"/>
              <w:left w:val="nil"/>
              <w:bottom w:val="single" w:sz="4" w:space="0" w:color="auto"/>
              <w:right w:val="single" w:sz="4" w:space="0" w:color="auto"/>
            </w:tcBorders>
            <w:vAlign w:val="center"/>
          </w:tcPr>
          <w:p w14:paraId="16099D4B" w14:textId="77777777" w:rsidR="00934CCD" w:rsidRPr="00B52794" w:rsidRDefault="00934CCD"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09E40D22" w14:textId="77777777" w:rsidR="00934CCD" w:rsidRPr="00B52794" w:rsidRDefault="00934CCD" w:rsidP="00E64B87">
            <w:pPr>
              <w:spacing w:after="0" w:line="240" w:lineRule="auto"/>
              <w:jc w:val="both"/>
              <w:rPr>
                <w:rFonts w:ascii="Bookman Old Style" w:eastAsia="Times New Roman" w:hAnsi="Bookman Old Style" w:cs="Calibri"/>
                <w:color w:val="FF0000"/>
                <w:sz w:val="18"/>
                <w:szCs w:val="18"/>
                <w:lang w:val="fi-FI"/>
              </w:rPr>
            </w:pPr>
          </w:p>
        </w:tc>
      </w:tr>
      <w:tr w:rsidR="00BB05C5" w:rsidRPr="007423E7" w14:paraId="0FC6E51F" w14:textId="77777777" w:rsidTr="009434A5">
        <w:trPr>
          <w:trHeight w:val="395"/>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687555CF" w14:textId="77777777" w:rsidR="00BB05C5" w:rsidRPr="007423E7" w:rsidRDefault="00BB05C5"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lastRenderedPageBreak/>
              <w:t>7</w:t>
            </w:r>
          </w:p>
        </w:tc>
        <w:tc>
          <w:tcPr>
            <w:tcW w:w="2170" w:type="dxa"/>
            <w:vMerge w:val="restart"/>
            <w:tcBorders>
              <w:top w:val="nil"/>
              <w:left w:val="single" w:sz="4" w:space="0" w:color="auto"/>
              <w:bottom w:val="single" w:sz="4" w:space="0" w:color="auto"/>
              <w:right w:val="single" w:sz="4" w:space="0" w:color="auto"/>
            </w:tcBorders>
            <w:vAlign w:val="center"/>
            <w:hideMark/>
          </w:tcPr>
          <w:p w14:paraId="7869C8BA" w14:textId="77777777" w:rsidR="00BB05C5" w:rsidRPr="00BB05C5" w:rsidRDefault="00BB05C5" w:rsidP="00E64B87">
            <w:pPr>
              <w:spacing w:after="0" w:line="240" w:lineRule="auto"/>
              <w:jc w:val="both"/>
              <w:rPr>
                <w:rFonts w:ascii="Bookman Old Style" w:eastAsia="Times New Roman" w:hAnsi="Bookman Old Style" w:cs="Calibri"/>
                <w:sz w:val="18"/>
                <w:szCs w:val="18"/>
              </w:rPr>
            </w:pPr>
            <w:r w:rsidRPr="00BB05C5">
              <w:rPr>
                <w:rFonts w:ascii="Bookman Old Style" w:eastAsia="Times New Roman" w:hAnsi="Bookman Old Style" w:cs="Calibri"/>
                <w:sz w:val="18"/>
                <w:szCs w:val="18"/>
              </w:rPr>
              <w:t>Membangun 1.000 desa/Kampung wisata baru</w:t>
            </w:r>
          </w:p>
        </w:tc>
        <w:tc>
          <w:tcPr>
            <w:tcW w:w="3111" w:type="dxa"/>
            <w:tcBorders>
              <w:top w:val="nil"/>
              <w:left w:val="nil"/>
              <w:bottom w:val="single" w:sz="4" w:space="0" w:color="auto"/>
              <w:right w:val="single" w:sz="4" w:space="0" w:color="auto"/>
            </w:tcBorders>
            <w:vAlign w:val="center"/>
            <w:hideMark/>
          </w:tcPr>
          <w:p w14:paraId="0D46824E" w14:textId="77777777" w:rsidR="00BB05C5" w:rsidRPr="00BB05C5" w:rsidRDefault="00BB05C5" w:rsidP="00E64B87">
            <w:pPr>
              <w:spacing w:after="0" w:line="240" w:lineRule="auto"/>
              <w:jc w:val="both"/>
              <w:rPr>
                <w:rFonts w:ascii="Bookman Old Style" w:eastAsia="Times New Roman" w:hAnsi="Bookman Old Style" w:cs="Calibri"/>
                <w:sz w:val="18"/>
                <w:szCs w:val="18"/>
                <w:lang w:val="fi-FI"/>
              </w:rPr>
            </w:pPr>
            <w:r w:rsidRPr="00BB05C5">
              <w:rPr>
                <w:rFonts w:ascii="Bookman Old Style" w:eastAsia="Times New Roman" w:hAnsi="Bookman Old Style" w:cs="Calibri"/>
                <w:sz w:val="18"/>
                <w:szCs w:val="18"/>
                <w:lang w:val="fi-FI"/>
              </w:rPr>
              <w:t>Fasilitasi Desa Wisata (5 Desa Wisata)</w:t>
            </w:r>
          </w:p>
        </w:tc>
        <w:tc>
          <w:tcPr>
            <w:tcW w:w="2765" w:type="dxa"/>
            <w:vMerge w:val="restart"/>
            <w:tcBorders>
              <w:top w:val="single" w:sz="4" w:space="0" w:color="auto"/>
              <w:left w:val="nil"/>
              <w:bottom w:val="single" w:sz="4" w:space="0" w:color="auto"/>
              <w:right w:val="single" w:sz="4" w:space="0" w:color="auto"/>
            </w:tcBorders>
            <w:vAlign w:val="center"/>
            <w:hideMark/>
          </w:tcPr>
          <w:p w14:paraId="6501B231" w14:textId="77777777" w:rsidR="00BB05C5" w:rsidRPr="00BB05C5" w:rsidRDefault="00BB05C5" w:rsidP="00E64B87">
            <w:pPr>
              <w:spacing w:after="0" w:line="240" w:lineRule="auto"/>
              <w:jc w:val="both"/>
              <w:rPr>
                <w:rFonts w:ascii="Bookman Old Style" w:eastAsia="Times New Roman" w:hAnsi="Bookman Old Style" w:cs="Calibri"/>
                <w:sz w:val="18"/>
                <w:szCs w:val="18"/>
              </w:rPr>
            </w:pPr>
            <w:r w:rsidRPr="00BB05C5">
              <w:rPr>
                <w:rFonts w:ascii="Bookman Old Style" w:eastAsia="Times New Roman" w:hAnsi="Bookman Old Style" w:cs="Calibri"/>
                <w:sz w:val="18"/>
                <w:szCs w:val="18"/>
              </w:rPr>
              <w:t>Program Peningkatan Daya Tarik Destinasi Pariwisata</w:t>
            </w:r>
          </w:p>
        </w:tc>
        <w:tc>
          <w:tcPr>
            <w:tcW w:w="1665" w:type="dxa"/>
            <w:vMerge w:val="restart"/>
            <w:tcBorders>
              <w:top w:val="nil"/>
              <w:left w:val="nil"/>
              <w:right w:val="single" w:sz="4" w:space="0" w:color="auto"/>
            </w:tcBorders>
          </w:tcPr>
          <w:p w14:paraId="0D1DE310" w14:textId="77777777" w:rsidR="00BB05C5" w:rsidRPr="00BB05C5" w:rsidRDefault="00BB05C5" w:rsidP="00E64B87">
            <w:pPr>
              <w:spacing w:after="0" w:line="240" w:lineRule="auto"/>
              <w:jc w:val="both"/>
              <w:rPr>
                <w:rFonts w:ascii="Bookman Old Style" w:hAnsi="Bookman Old Style"/>
                <w:sz w:val="18"/>
                <w:szCs w:val="18"/>
              </w:rPr>
            </w:pPr>
          </w:p>
          <w:p w14:paraId="4E9C8772" w14:textId="77777777" w:rsidR="00BB05C5" w:rsidRPr="00BB05C5" w:rsidRDefault="00BB05C5" w:rsidP="00E64B87">
            <w:pPr>
              <w:spacing w:after="0" w:line="240" w:lineRule="auto"/>
              <w:jc w:val="both"/>
              <w:rPr>
                <w:rFonts w:ascii="Bookman Old Style" w:hAnsi="Bookman Old Style"/>
                <w:sz w:val="18"/>
                <w:szCs w:val="18"/>
              </w:rPr>
            </w:pPr>
          </w:p>
          <w:p w14:paraId="660507D0" w14:textId="77777777" w:rsidR="00BB05C5" w:rsidRPr="00BB05C5" w:rsidRDefault="00BB05C5" w:rsidP="00E64B87">
            <w:pPr>
              <w:spacing w:after="0" w:line="240" w:lineRule="auto"/>
              <w:jc w:val="both"/>
              <w:rPr>
                <w:rFonts w:ascii="Bookman Old Style" w:hAnsi="Bookman Old Style"/>
                <w:sz w:val="18"/>
                <w:szCs w:val="18"/>
              </w:rPr>
            </w:pPr>
          </w:p>
          <w:p w14:paraId="6A09A9E0" w14:textId="77777777" w:rsidR="00BB05C5" w:rsidRPr="00BB05C5" w:rsidRDefault="00BB05C5" w:rsidP="00E64B87">
            <w:pPr>
              <w:spacing w:after="0" w:line="240" w:lineRule="auto"/>
              <w:jc w:val="both"/>
              <w:rPr>
                <w:rFonts w:ascii="Bookman Old Style" w:eastAsia="Times New Roman" w:hAnsi="Bookman Old Style" w:cs="Calibri"/>
                <w:sz w:val="18"/>
                <w:szCs w:val="18"/>
              </w:rPr>
            </w:pPr>
            <w:r w:rsidRPr="00BB05C5">
              <w:rPr>
                <w:rFonts w:ascii="Bookman Old Style" w:hAnsi="Bookman Old Style"/>
                <w:sz w:val="18"/>
                <w:szCs w:val="18"/>
              </w:rPr>
              <w:t>Pariwisata</w:t>
            </w:r>
          </w:p>
        </w:tc>
      </w:tr>
      <w:tr w:rsidR="00BB05C5" w:rsidRPr="006A7BAB" w14:paraId="639A78B6" w14:textId="77777777" w:rsidTr="009434A5">
        <w:trPr>
          <w:trHeight w:val="243"/>
          <w:jc w:val="center"/>
        </w:trPr>
        <w:tc>
          <w:tcPr>
            <w:tcW w:w="494" w:type="dxa"/>
            <w:vMerge/>
            <w:tcBorders>
              <w:top w:val="nil"/>
              <w:left w:val="single" w:sz="4" w:space="0" w:color="auto"/>
              <w:bottom w:val="single" w:sz="4" w:space="0" w:color="auto"/>
              <w:right w:val="single" w:sz="4" w:space="0" w:color="auto"/>
            </w:tcBorders>
            <w:vAlign w:val="center"/>
            <w:hideMark/>
          </w:tcPr>
          <w:p w14:paraId="5C509B92" w14:textId="77777777" w:rsidR="00BB05C5" w:rsidRPr="007423E7" w:rsidRDefault="00BB05C5"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1B6D0A8E" w14:textId="77777777" w:rsidR="00BB05C5" w:rsidRPr="00BB05C5" w:rsidRDefault="00BB05C5"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413AAD3F" w14:textId="0D07F073" w:rsidR="00BB05C5" w:rsidRPr="00B231A3" w:rsidRDefault="00BB05C5" w:rsidP="00E64B87">
            <w:pPr>
              <w:spacing w:after="0" w:line="240" w:lineRule="auto"/>
              <w:jc w:val="both"/>
              <w:rPr>
                <w:rFonts w:ascii="Bookman Old Style" w:eastAsia="Times New Roman" w:hAnsi="Bookman Old Style" w:cs="Calibri"/>
                <w:sz w:val="18"/>
                <w:szCs w:val="18"/>
                <w:lang w:val="en-ID"/>
              </w:rPr>
            </w:pPr>
            <w:r w:rsidRPr="00B231A3">
              <w:rPr>
                <w:rFonts w:ascii="Bookman Old Style" w:eastAsia="Times New Roman" w:hAnsi="Bookman Old Style" w:cs="Calibri"/>
                <w:sz w:val="18"/>
                <w:szCs w:val="18"/>
                <w:lang w:val="en-ID"/>
              </w:rPr>
              <w:t>Gelar Desa Wisata Kabupaten Cilacap</w:t>
            </w:r>
          </w:p>
        </w:tc>
        <w:tc>
          <w:tcPr>
            <w:tcW w:w="2765" w:type="dxa"/>
            <w:vMerge/>
            <w:tcBorders>
              <w:top w:val="single" w:sz="4" w:space="0" w:color="auto"/>
              <w:left w:val="nil"/>
              <w:bottom w:val="single" w:sz="4" w:space="0" w:color="auto"/>
              <w:right w:val="single" w:sz="4" w:space="0" w:color="auto"/>
            </w:tcBorders>
            <w:vAlign w:val="center"/>
          </w:tcPr>
          <w:p w14:paraId="0315248E" w14:textId="77777777" w:rsidR="00BB05C5" w:rsidRPr="00B231A3" w:rsidRDefault="00BB05C5" w:rsidP="00E64B87">
            <w:pPr>
              <w:spacing w:after="0" w:line="240" w:lineRule="auto"/>
              <w:jc w:val="both"/>
              <w:rPr>
                <w:rFonts w:ascii="Bookman Old Style" w:eastAsia="Times New Roman" w:hAnsi="Bookman Old Style" w:cs="Calibri"/>
                <w:sz w:val="18"/>
                <w:szCs w:val="18"/>
                <w:lang w:val="en-ID"/>
              </w:rPr>
            </w:pPr>
          </w:p>
        </w:tc>
        <w:tc>
          <w:tcPr>
            <w:tcW w:w="1665" w:type="dxa"/>
            <w:vMerge/>
            <w:tcBorders>
              <w:left w:val="nil"/>
              <w:right w:val="single" w:sz="4" w:space="0" w:color="auto"/>
            </w:tcBorders>
          </w:tcPr>
          <w:p w14:paraId="5D2806D1" w14:textId="77777777" w:rsidR="00BB05C5" w:rsidRPr="00B231A3" w:rsidRDefault="00BB05C5" w:rsidP="00E64B87">
            <w:pPr>
              <w:spacing w:after="0" w:line="240" w:lineRule="auto"/>
              <w:jc w:val="both"/>
              <w:rPr>
                <w:rFonts w:ascii="Bookman Old Style" w:eastAsia="Times New Roman" w:hAnsi="Bookman Old Style" w:cs="Calibri"/>
                <w:color w:val="FF0000"/>
                <w:sz w:val="18"/>
                <w:szCs w:val="18"/>
                <w:lang w:val="en-ID"/>
              </w:rPr>
            </w:pPr>
          </w:p>
        </w:tc>
      </w:tr>
      <w:tr w:rsidR="00E64B87" w:rsidRPr="006A7BAB" w14:paraId="04C54875" w14:textId="77777777" w:rsidTr="009434A5">
        <w:trPr>
          <w:trHeight w:val="295"/>
          <w:jc w:val="center"/>
        </w:trPr>
        <w:tc>
          <w:tcPr>
            <w:tcW w:w="494" w:type="dxa"/>
            <w:vMerge/>
            <w:tcBorders>
              <w:top w:val="nil"/>
              <w:left w:val="single" w:sz="4" w:space="0" w:color="auto"/>
              <w:bottom w:val="single" w:sz="4" w:space="0" w:color="auto"/>
              <w:right w:val="single" w:sz="4" w:space="0" w:color="auto"/>
            </w:tcBorders>
            <w:vAlign w:val="center"/>
            <w:hideMark/>
          </w:tcPr>
          <w:p w14:paraId="3815C778" w14:textId="77777777" w:rsidR="00E64B87" w:rsidRPr="00B231A3" w:rsidRDefault="00E64B87" w:rsidP="00E64B87">
            <w:pPr>
              <w:spacing w:after="0" w:line="240" w:lineRule="auto"/>
              <w:rPr>
                <w:rFonts w:ascii="Bookman Old Style" w:eastAsia="Times New Roman" w:hAnsi="Bookman Old Style" w:cs="Calibri"/>
                <w:color w:val="000000"/>
                <w:sz w:val="18"/>
                <w:szCs w:val="18"/>
                <w:lang w:val="en-ID"/>
              </w:rPr>
            </w:pPr>
          </w:p>
        </w:tc>
        <w:tc>
          <w:tcPr>
            <w:tcW w:w="2170" w:type="dxa"/>
            <w:vMerge/>
            <w:tcBorders>
              <w:top w:val="nil"/>
              <w:left w:val="single" w:sz="4" w:space="0" w:color="auto"/>
              <w:bottom w:val="single" w:sz="4" w:space="0" w:color="auto"/>
              <w:right w:val="single" w:sz="4" w:space="0" w:color="auto"/>
            </w:tcBorders>
            <w:vAlign w:val="center"/>
            <w:hideMark/>
          </w:tcPr>
          <w:p w14:paraId="369208E8" w14:textId="77777777" w:rsidR="00E64B87" w:rsidRPr="00B231A3" w:rsidRDefault="00E64B87" w:rsidP="00E64B87">
            <w:pPr>
              <w:spacing w:after="0" w:line="240" w:lineRule="auto"/>
              <w:jc w:val="both"/>
              <w:rPr>
                <w:rFonts w:ascii="Bookman Old Style" w:eastAsia="Times New Roman" w:hAnsi="Bookman Old Style" w:cs="Calibri"/>
                <w:sz w:val="18"/>
                <w:szCs w:val="18"/>
                <w:lang w:val="en-ID"/>
              </w:rPr>
            </w:pPr>
          </w:p>
        </w:tc>
        <w:tc>
          <w:tcPr>
            <w:tcW w:w="3111" w:type="dxa"/>
            <w:tcBorders>
              <w:top w:val="nil"/>
              <w:left w:val="nil"/>
              <w:bottom w:val="single" w:sz="4" w:space="0" w:color="auto"/>
              <w:right w:val="single" w:sz="4" w:space="0" w:color="auto"/>
            </w:tcBorders>
            <w:vAlign w:val="center"/>
          </w:tcPr>
          <w:p w14:paraId="1B6C7C9B" w14:textId="715C710B" w:rsidR="00E64B87" w:rsidRPr="00BB05C5" w:rsidRDefault="00BB05C5" w:rsidP="00E64B87">
            <w:pPr>
              <w:spacing w:after="0" w:line="240" w:lineRule="auto"/>
              <w:jc w:val="both"/>
              <w:rPr>
                <w:rFonts w:ascii="Bookman Old Style" w:eastAsia="Times New Roman" w:hAnsi="Bookman Old Style" w:cs="Calibri"/>
                <w:sz w:val="18"/>
                <w:szCs w:val="18"/>
                <w:lang w:val="fi-FI"/>
              </w:rPr>
            </w:pPr>
            <w:r w:rsidRPr="00BB05C5">
              <w:rPr>
                <w:rFonts w:ascii="Bookman Old Style" w:eastAsia="Times New Roman" w:hAnsi="Bookman Old Style" w:cs="Calibri"/>
                <w:sz w:val="18"/>
                <w:szCs w:val="18"/>
                <w:lang w:val="fi-FI"/>
              </w:rPr>
              <w:t>Fasilitasi Event di Desa Wisata</w:t>
            </w:r>
          </w:p>
        </w:tc>
        <w:tc>
          <w:tcPr>
            <w:tcW w:w="2765" w:type="dxa"/>
            <w:tcBorders>
              <w:top w:val="single" w:sz="4" w:space="0" w:color="auto"/>
              <w:left w:val="nil"/>
              <w:bottom w:val="single" w:sz="4" w:space="0" w:color="auto"/>
              <w:right w:val="single" w:sz="4" w:space="0" w:color="auto"/>
            </w:tcBorders>
            <w:vAlign w:val="center"/>
          </w:tcPr>
          <w:p w14:paraId="2BF5155C" w14:textId="1142E41B" w:rsidR="00E64B87" w:rsidRPr="00BB05C5" w:rsidRDefault="00BB05C5" w:rsidP="00E64B87">
            <w:pPr>
              <w:spacing w:after="0" w:line="240" w:lineRule="auto"/>
              <w:jc w:val="both"/>
              <w:rPr>
                <w:rFonts w:ascii="Bookman Old Style" w:eastAsia="Times New Roman" w:hAnsi="Bookman Old Style" w:cs="Calibri"/>
                <w:sz w:val="18"/>
                <w:szCs w:val="18"/>
                <w:lang w:val="fi-FI"/>
              </w:rPr>
            </w:pPr>
            <w:r w:rsidRPr="00BB05C5">
              <w:rPr>
                <w:rFonts w:ascii="Bookman Old Style" w:eastAsia="Times New Roman" w:hAnsi="Bookman Old Style" w:cs="Calibri"/>
                <w:sz w:val="18"/>
                <w:szCs w:val="18"/>
                <w:lang w:val="fi-FI"/>
              </w:rPr>
              <w:t>Program Pemasaran Pariwisata</w:t>
            </w:r>
          </w:p>
        </w:tc>
        <w:tc>
          <w:tcPr>
            <w:tcW w:w="1665" w:type="dxa"/>
            <w:vMerge/>
            <w:tcBorders>
              <w:left w:val="nil"/>
              <w:bottom w:val="single" w:sz="4" w:space="0" w:color="auto"/>
              <w:right w:val="single" w:sz="4" w:space="0" w:color="auto"/>
            </w:tcBorders>
          </w:tcPr>
          <w:p w14:paraId="74413619"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r>
      <w:tr w:rsidR="00FB6F68" w:rsidRPr="002E36BB" w14:paraId="106F2877" w14:textId="77777777" w:rsidTr="009434A5">
        <w:trPr>
          <w:trHeight w:val="176"/>
          <w:jc w:val="center"/>
        </w:trPr>
        <w:tc>
          <w:tcPr>
            <w:tcW w:w="494" w:type="dxa"/>
            <w:vMerge w:val="restart"/>
            <w:tcBorders>
              <w:top w:val="nil"/>
              <w:left w:val="single" w:sz="4" w:space="0" w:color="auto"/>
              <w:right w:val="single" w:sz="4" w:space="0" w:color="auto"/>
            </w:tcBorders>
            <w:vAlign w:val="center"/>
            <w:hideMark/>
          </w:tcPr>
          <w:p w14:paraId="1F796F39" w14:textId="77777777" w:rsidR="00FB6F68" w:rsidRPr="007423E7" w:rsidRDefault="00FB6F68"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8</w:t>
            </w:r>
          </w:p>
        </w:tc>
        <w:tc>
          <w:tcPr>
            <w:tcW w:w="2170" w:type="dxa"/>
            <w:vMerge w:val="restart"/>
            <w:tcBorders>
              <w:top w:val="nil"/>
              <w:left w:val="single" w:sz="4" w:space="0" w:color="auto"/>
              <w:right w:val="single" w:sz="4" w:space="0" w:color="auto"/>
            </w:tcBorders>
            <w:vAlign w:val="center"/>
            <w:hideMark/>
          </w:tcPr>
          <w:p w14:paraId="10AC9276" w14:textId="77777777" w:rsidR="00FB6F68" w:rsidRPr="003D2FA2" w:rsidRDefault="00FB6F68" w:rsidP="00E64B87">
            <w:pPr>
              <w:spacing w:after="0" w:line="240" w:lineRule="auto"/>
              <w:jc w:val="both"/>
              <w:rPr>
                <w:rFonts w:ascii="Bookman Old Style" w:eastAsia="Times New Roman" w:hAnsi="Bookman Old Style" w:cs="Calibri"/>
                <w:sz w:val="18"/>
                <w:szCs w:val="18"/>
              </w:rPr>
            </w:pPr>
            <w:r w:rsidRPr="003D2FA2">
              <w:rPr>
                <w:rFonts w:ascii="Bookman Old Style" w:eastAsia="Times New Roman" w:hAnsi="Bookman Old Style" w:cs="Calibri"/>
                <w:sz w:val="18"/>
                <w:szCs w:val="18"/>
              </w:rPr>
              <w:t>Pendampingan Sertifikasi Halal, HAKI (Hak Atas Kekayaan Intelektual) dan P-IRT (Pangan Industri Rumah Tangga) secara Gratis</w:t>
            </w:r>
          </w:p>
        </w:tc>
        <w:tc>
          <w:tcPr>
            <w:tcW w:w="3111" w:type="dxa"/>
            <w:tcBorders>
              <w:top w:val="nil"/>
              <w:left w:val="nil"/>
              <w:bottom w:val="single" w:sz="4" w:space="0" w:color="auto"/>
              <w:right w:val="single" w:sz="4" w:space="0" w:color="auto"/>
            </w:tcBorders>
            <w:vAlign w:val="center"/>
            <w:hideMark/>
          </w:tcPr>
          <w:p w14:paraId="477B678C" w14:textId="63234029" w:rsidR="00FB6F68" w:rsidRPr="003D2FA2" w:rsidRDefault="00FB6F68" w:rsidP="00E64B87">
            <w:pPr>
              <w:spacing w:after="0" w:line="240" w:lineRule="auto"/>
              <w:jc w:val="both"/>
              <w:rPr>
                <w:rFonts w:ascii="Bookman Old Style" w:eastAsia="Times New Roman" w:hAnsi="Bookman Old Style" w:cs="Calibri"/>
                <w:sz w:val="18"/>
                <w:szCs w:val="18"/>
                <w:lang w:val="fi-FI"/>
              </w:rPr>
            </w:pPr>
            <w:r w:rsidRPr="003D2FA2">
              <w:rPr>
                <w:rFonts w:ascii="Bookman Old Style" w:eastAsia="Times New Roman" w:hAnsi="Bookman Old Style" w:cs="Calibri"/>
                <w:sz w:val="18"/>
                <w:szCs w:val="18"/>
                <w:lang w:val="fi-FI"/>
              </w:rPr>
              <w:t>Fasilitasi Sertifikasi Halal Bagi Usaha Mikro</w:t>
            </w:r>
          </w:p>
        </w:tc>
        <w:tc>
          <w:tcPr>
            <w:tcW w:w="2765" w:type="dxa"/>
            <w:tcBorders>
              <w:top w:val="nil"/>
              <w:left w:val="nil"/>
              <w:bottom w:val="single" w:sz="4" w:space="0" w:color="auto"/>
              <w:right w:val="single" w:sz="4" w:space="0" w:color="auto"/>
            </w:tcBorders>
            <w:vAlign w:val="center"/>
            <w:hideMark/>
          </w:tcPr>
          <w:p w14:paraId="644045EA" w14:textId="77777777" w:rsidR="00FB6F68" w:rsidRPr="003D2FA2" w:rsidRDefault="00FB6F68" w:rsidP="00E64B87">
            <w:pPr>
              <w:spacing w:after="0" w:line="240" w:lineRule="auto"/>
              <w:jc w:val="both"/>
              <w:rPr>
                <w:rFonts w:ascii="Bookman Old Style" w:eastAsia="Times New Roman" w:hAnsi="Bookman Old Style" w:cs="Calibri"/>
                <w:sz w:val="18"/>
                <w:szCs w:val="18"/>
              </w:rPr>
            </w:pPr>
            <w:r w:rsidRPr="003D2FA2">
              <w:rPr>
                <w:rFonts w:ascii="Bookman Old Style" w:eastAsia="Times New Roman" w:hAnsi="Bookman Old Style" w:cs="Calibri"/>
                <w:sz w:val="18"/>
                <w:szCs w:val="18"/>
              </w:rPr>
              <w:t>Program Pemberdayaan Usaha Menengah, Usaha Kecil, Dan Usaha Mikro (UMKM)</w:t>
            </w:r>
          </w:p>
        </w:tc>
        <w:tc>
          <w:tcPr>
            <w:tcW w:w="1665" w:type="dxa"/>
            <w:tcBorders>
              <w:top w:val="nil"/>
              <w:left w:val="nil"/>
              <w:bottom w:val="single" w:sz="4" w:space="0" w:color="auto"/>
              <w:right w:val="single" w:sz="4" w:space="0" w:color="auto"/>
            </w:tcBorders>
          </w:tcPr>
          <w:p w14:paraId="10C71CF8" w14:textId="77777777" w:rsidR="00FB6F68" w:rsidRPr="00B231A3" w:rsidRDefault="00FB6F68" w:rsidP="00E64B87">
            <w:pPr>
              <w:spacing w:after="0" w:line="240" w:lineRule="auto"/>
              <w:jc w:val="both"/>
              <w:rPr>
                <w:rFonts w:ascii="Bookman Old Style" w:hAnsi="Bookman Old Style"/>
                <w:sz w:val="18"/>
                <w:szCs w:val="18"/>
                <w:lang w:val="fi-FI"/>
              </w:rPr>
            </w:pPr>
          </w:p>
          <w:p w14:paraId="737952EC" w14:textId="23037D1A" w:rsidR="00FB6F68" w:rsidRPr="00B231A3" w:rsidRDefault="00FB6F68" w:rsidP="00E64B87">
            <w:pPr>
              <w:spacing w:after="0" w:line="240" w:lineRule="auto"/>
              <w:jc w:val="both"/>
              <w:rPr>
                <w:rFonts w:ascii="Bookman Old Style" w:hAnsi="Bookman Old Style"/>
                <w:sz w:val="18"/>
                <w:szCs w:val="18"/>
                <w:lang w:val="fi-FI"/>
              </w:rPr>
            </w:pPr>
            <w:r w:rsidRPr="00B231A3">
              <w:rPr>
                <w:rFonts w:ascii="Bookman Old Style" w:hAnsi="Bookman Old Style"/>
                <w:sz w:val="18"/>
                <w:szCs w:val="18"/>
                <w:lang w:val="fi-FI"/>
              </w:rPr>
              <w:t>Koperasi, Usaha Kecil, Dan Menengah</w:t>
            </w:r>
          </w:p>
        </w:tc>
      </w:tr>
      <w:tr w:rsidR="00FB6F68" w:rsidRPr="007423E7" w14:paraId="052EB5A8" w14:textId="77777777" w:rsidTr="009434A5">
        <w:trPr>
          <w:trHeight w:val="237"/>
          <w:jc w:val="center"/>
        </w:trPr>
        <w:tc>
          <w:tcPr>
            <w:tcW w:w="494" w:type="dxa"/>
            <w:vMerge/>
            <w:tcBorders>
              <w:left w:val="single" w:sz="4" w:space="0" w:color="auto"/>
              <w:right w:val="single" w:sz="4" w:space="0" w:color="auto"/>
            </w:tcBorders>
            <w:vAlign w:val="center"/>
            <w:hideMark/>
          </w:tcPr>
          <w:p w14:paraId="1370131B" w14:textId="77777777" w:rsidR="00FB6F68" w:rsidRPr="00B231A3" w:rsidRDefault="00FB6F68"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left w:val="single" w:sz="4" w:space="0" w:color="auto"/>
              <w:right w:val="single" w:sz="4" w:space="0" w:color="auto"/>
            </w:tcBorders>
            <w:vAlign w:val="center"/>
            <w:hideMark/>
          </w:tcPr>
          <w:p w14:paraId="4D99BD49" w14:textId="77777777" w:rsidR="00FB6F68" w:rsidRPr="00B231A3" w:rsidRDefault="00FB6F68" w:rsidP="00E64B87">
            <w:pPr>
              <w:spacing w:after="0" w:line="240" w:lineRule="auto"/>
              <w:jc w:val="both"/>
              <w:rPr>
                <w:rFonts w:ascii="Bookman Old Style" w:eastAsia="Times New Roman" w:hAnsi="Bookman Old Style" w:cs="Calibri"/>
                <w:sz w:val="18"/>
                <w:szCs w:val="18"/>
                <w:lang w:val="fi-FI"/>
              </w:rPr>
            </w:pPr>
          </w:p>
        </w:tc>
        <w:tc>
          <w:tcPr>
            <w:tcW w:w="3111" w:type="dxa"/>
            <w:tcBorders>
              <w:top w:val="single" w:sz="4" w:space="0" w:color="auto"/>
              <w:left w:val="nil"/>
              <w:bottom w:val="single" w:sz="4" w:space="0" w:color="auto"/>
              <w:right w:val="single" w:sz="4" w:space="0" w:color="auto"/>
            </w:tcBorders>
            <w:vAlign w:val="center"/>
            <w:hideMark/>
          </w:tcPr>
          <w:p w14:paraId="1DFF887E" w14:textId="1C0CF595" w:rsidR="00FB6F68" w:rsidRPr="003D2FA2" w:rsidRDefault="00FB6F68" w:rsidP="00E64B87">
            <w:pPr>
              <w:spacing w:after="0" w:line="240" w:lineRule="auto"/>
              <w:jc w:val="both"/>
              <w:rPr>
                <w:rFonts w:ascii="Bookman Old Style" w:eastAsia="Times New Roman" w:hAnsi="Bookman Old Style" w:cs="Calibri"/>
                <w:sz w:val="18"/>
                <w:szCs w:val="18"/>
                <w:lang w:val="fi-FI"/>
              </w:rPr>
            </w:pPr>
            <w:r w:rsidRPr="003D2FA2">
              <w:rPr>
                <w:rFonts w:ascii="Bookman Old Style" w:eastAsia="Times New Roman" w:hAnsi="Bookman Old Style" w:cs="Calibri"/>
                <w:sz w:val="18"/>
                <w:szCs w:val="18"/>
                <w:lang w:val="fi-FI"/>
              </w:rPr>
              <w:t>Pelatihan dan Penyerahan bantuan alat bagi IKM</w:t>
            </w:r>
          </w:p>
        </w:tc>
        <w:tc>
          <w:tcPr>
            <w:tcW w:w="2765" w:type="dxa"/>
            <w:tcBorders>
              <w:top w:val="single" w:sz="4" w:space="0" w:color="auto"/>
              <w:left w:val="nil"/>
              <w:bottom w:val="single" w:sz="4" w:space="0" w:color="auto"/>
              <w:right w:val="single" w:sz="4" w:space="0" w:color="auto"/>
            </w:tcBorders>
            <w:vAlign w:val="center"/>
            <w:hideMark/>
          </w:tcPr>
          <w:p w14:paraId="6F23FD9F" w14:textId="2D01FA30" w:rsidR="00FB6F68" w:rsidRPr="003D2FA2" w:rsidRDefault="00FB6F68" w:rsidP="00E64B87">
            <w:pPr>
              <w:spacing w:after="0" w:line="240" w:lineRule="auto"/>
              <w:jc w:val="both"/>
              <w:rPr>
                <w:rFonts w:ascii="Bookman Old Style" w:eastAsia="Times New Roman" w:hAnsi="Bookman Old Style" w:cs="Calibri"/>
                <w:sz w:val="18"/>
                <w:szCs w:val="18"/>
              </w:rPr>
            </w:pPr>
            <w:r w:rsidRPr="003D2FA2">
              <w:rPr>
                <w:rFonts w:ascii="Bookman Old Style" w:eastAsia="Times New Roman" w:hAnsi="Bookman Old Style" w:cs="Calibri"/>
                <w:sz w:val="18"/>
                <w:szCs w:val="18"/>
              </w:rPr>
              <w:t>Program Perencanaan dan Pembangunan Industri</w:t>
            </w:r>
          </w:p>
        </w:tc>
        <w:tc>
          <w:tcPr>
            <w:tcW w:w="1665" w:type="dxa"/>
            <w:tcBorders>
              <w:top w:val="single" w:sz="4" w:space="0" w:color="auto"/>
              <w:left w:val="nil"/>
              <w:bottom w:val="single" w:sz="4" w:space="0" w:color="auto"/>
              <w:right w:val="single" w:sz="4" w:space="0" w:color="auto"/>
            </w:tcBorders>
            <w:vAlign w:val="center"/>
          </w:tcPr>
          <w:p w14:paraId="52C5B146" w14:textId="77777777" w:rsidR="00FB6F68" w:rsidRPr="003D2FA2" w:rsidRDefault="00FB6F68" w:rsidP="00E64B87">
            <w:pPr>
              <w:spacing w:after="0" w:line="240" w:lineRule="auto"/>
              <w:jc w:val="both"/>
              <w:rPr>
                <w:rFonts w:ascii="Bookman Old Style" w:eastAsia="Times New Roman" w:hAnsi="Bookman Old Style" w:cs="Calibri"/>
                <w:sz w:val="18"/>
                <w:szCs w:val="18"/>
              </w:rPr>
            </w:pPr>
            <w:r w:rsidRPr="003D2FA2">
              <w:rPr>
                <w:rFonts w:ascii="Bookman Old Style" w:hAnsi="Bookman Old Style"/>
                <w:sz w:val="18"/>
                <w:szCs w:val="18"/>
              </w:rPr>
              <w:t>Perindustrian</w:t>
            </w:r>
          </w:p>
        </w:tc>
      </w:tr>
      <w:tr w:rsidR="00FB6F68" w:rsidRPr="006A7BAB" w14:paraId="09FC3AA1" w14:textId="77777777" w:rsidTr="009434A5">
        <w:trPr>
          <w:trHeight w:val="797"/>
          <w:jc w:val="center"/>
        </w:trPr>
        <w:tc>
          <w:tcPr>
            <w:tcW w:w="494" w:type="dxa"/>
            <w:vMerge/>
            <w:tcBorders>
              <w:left w:val="single" w:sz="4" w:space="0" w:color="auto"/>
              <w:right w:val="single" w:sz="4" w:space="0" w:color="auto"/>
            </w:tcBorders>
            <w:vAlign w:val="center"/>
          </w:tcPr>
          <w:p w14:paraId="669F9256" w14:textId="77777777" w:rsidR="00FB6F68" w:rsidRPr="007423E7" w:rsidRDefault="00FB6F68" w:rsidP="00E64B87">
            <w:pPr>
              <w:spacing w:after="0" w:line="240" w:lineRule="auto"/>
              <w:jc w:val="center"/>
              <w:rPr>
                <w:rFonts w:ascii="Bookman Old Style" w:eastAsia="Times New Roman" w:hAnsi="Bookman Old Style" w:cs="Calibri"/>
                <w:color w:val="000000"/>
                <w:sz w:val="18"/>
                <w:szCs w:val="18"/>
              </w:rPr>
            </w:pPr>
          </w:p>
        </w:tc>
        <w:tc>
          <w:tcPr>
            <w:tcW w:w="2170" w:type="dxa"/>
            <w:vMerge/>
            <w:tcBorders>
              <w:left w:val="single" w:sz="4" w:space="0" w:color="auto"/>
              <w:right w:val="single" w:sz="4" w:space="0" w:color="auto"/>
            </w:tcBorders>
            <w:vAlign w:val="center"/>
          </w:tcPr>
          <w:p w14:paraId="12BDDAF1" w14:textId="77777777" w:rsidR="00FB6F68" w:rsidRPr="003D2FA2" w:rsidRDefault="00FB6F68" w:rsidP="00E64B87">
            <w:pPr>
              <w:spacing w:after="0" w:line="240" w:lineRule="auto"/>
              <w:jc w:val="both"/>
              <w:rPr>
                <w:rFonts w:ascii="Bookman Old Style" w:eastAsia="Times New Roman" w:hAnsi="Bookman Old Style" w:cs="Calibri"/>
                <w:sz w:val="18"/>
                <w:szCs w:val="18"/>
              </w:rPr>
            </w:pPr>
          </w:p>
        </w:tc>
        <w:tc>
          <w:tcPr>
            <w:tcW w:w="3111" w:type="dxa"/>
            <w:tcBorders>
              <w:top w:val="single" w:sz="4" w:space="0" w:color="auto"/>
              <w:left w:val="nil"/>
              <w:bottom w:val="single" w:sz="4" w:space="0" w:color="auto"/>
              <w:right w:val="single" w:sz="4" w:space="0" w:color="auto"/>
            </w:tcBorders>
            <w:vAlign w:val="center"/>
          </w:tcPr>
          <w:p w14:paraId="18850008" w14:textId="0FCF7296" w:rsidR="00FB6F68" w:rsidRPr="00B231A3" w:rsidRDefault="00FB6F68"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Pembinaan dan Fasilitasi Pendaftaran HKI</w:t>
            </w:r>
          </w:p>
        </w:tc>
        <w:tc>
          <w:tcPr>
            <w:tcW w:w="2765" w:type="dxa"/>
            <w:tcBorders>
              <w:top w:val="single" w:sz="4" w:space="0" w:color="auto"/>
              <w:left w:val="nil"/>
              <w:right w:val="single" w:sz="4" w:space="0" w:color="auto"/>
            </w:tcBorders>
            <w:vAlign w:val="center"/>
          </w:tcPr>
          <w:p w14:paraId="415EFA63" w14:textId="2E71B6FE" w:rsidR="00FB6F68" w:rsidRPr="00B231A3" w:rsidRDefault="00FB6F68"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Program Pengembangan Ekonomi Kreatif Melalui Pemanfaatan Dan Perlindungan Hak Kekayaan Intelektual</w:t>
            </w:r>
          </w:p>
        </w:tc>
        <w:tc>
          <w:tcPr>
            <w:tcW w:w="1665" w:type="dxa"/>
            <w:tcBorders>
              <w:top w:val="single" w:sz="4" w:space="0" w:color="auto"/>
              <w:left w:val="nil"/>
              <w:right w:val="single" w:sz="4" w:space="0" w:color="auto"/>
            </w:tcBorders>
            <w:vAlign w:val="center"/>
          </w:tcPr>
          <w:p w14:paraId="73B88CBE" w14:textId="3B1B3FEB" w:rsidR="00FB6F68" w:rsidRPr="003D2FA2" w:rsidRDefault="00FB6F68" w:rsidP="00E64B87">
            <w:pPr>
              <w:spacing w:after="0" w:line="240" w:lineRule="auto"/>
              <w:rPr>
                <w:rFonts w:ascii="Bookman Old Style" w:hAnsi="Bookman Old Style"/>
                <w:sz w:val="18"/>
                <w:szCs w:val="18"/>
                <w:lang w:val="fi-FI"/>
              </w:rPr>
            </w:pPr>
            <w:r w:rsidRPr="003D2FA2">
              <w:rPr>
                <w:rFonts w:ascii="Bookman Old Style" w:hAnsi="Bookman Old Style"/>
                <w:sz w:val="18"/>
                <w:szCs w:val="18"/>
              </w:rPr>
              <w:t>Pariwisata</w:t>
            </w:r>
          </w:p>
        </w:tc>
      </w:tr>
      <w:tr w:rsidR="00FB6F68" w:rsidRPr="006A7BAB" w14:paraId="71B9A379" w14:textId="77777777" w:rsidTr="009434A5">
        <w:trPr>
          <w:trHeight w:val="160"/>
          <w:jc w:val="center"/>
        </w:trPr>
        <w:tc>
          <w:tcPr>
            <w:tcW w:w="494" w:type="dxa"/>
            <w:vMerge/>
            <w:tcBorders>
              <w:left w:val="single" w:sz="4" w:space="0" w:color="auto"/>
              <w:bottom w:val="single" w:sz="4" w:space="0" w:color="auto"/>
              <w:right w:val="single" w:sz="4" w:space="0" w:color="auto"/>
            </w:tcBorders>
            <w:vAlign w:val="center"/>
          </w:tcPr>
          <w:p w14:paraId="1AD672F2" w14:textId="77777777" w:rsidR="00FB6F68" w:rsidRPr="007423E7" w:rsidRDefault="00FB6F68" w:rsidP="00E64B87">
            <w:pPr>
              <w:spacing w:after="0" w:line="240" w:lineRule="auto"/>
              <w:jc w:val="center"/>
              <w:rPr>
                <w:rFonts w:ascii="Bookman Old Style" w:eastAsia="Times New Roman" w:hAnsi="Bookman Old Style" w:cs="Calibri"/>
                <w:color w:val="000000"/>
                <w:sz w:val="18"/>
                <w:szCs w:val="18"/>
              </w:rPr>
            </w:pPr>
          </w:p>
        </w:tc>
        <w:tc>
          <w:tcPr>
            <w:tcW w:w="2170" w:type="dxa"/>
            <w:vMerge/>
            <w:tcBorders>
              <w:left w:val="single" w:sz="4" w:space="0" w:color="auto"/>
              <w:bottom w:val="single" w:sz="4" w:space="0" w:color="auto"/>
              <w:right w:val="single" w:sz="4" w:space="0" w:color="auto"/>
            </w:tcBorders>
            <w:vAlign w:val="center"/>
          </w:tcPr>
          <w:p w14:paraId="30045BEC" w14:textId="77777777" w:rsidR="00FB6F68" w:rsidRPr="003D2FA2" w:rsidRDefault="00FB6F68" w:rsidP="00E64B87">
            <w:pPr>
              <w:spacing w:after="0" w:line="240" w:lineRule="auto"/>
              <w:jc w:val="both"/>
              <w:rPr>
                <w:rFonts w:ascii="Bookman Old Style" w:eastAsia="Times New Roman" w:hAnsi="Bookman Old Style" w:cs="Calibri"/>
                <w:sz w:val="18"/>
                <w:szCs w:val="18"/>
              </w:rPr>
            </w:pPr>
          </w:p>
        </w:tc>
        <w:tc>
          <w:tcPr>
            <w:tcW w:w="3111" w:type="dxa"/>
            <w:tcBorders>
              <w:top w:val="single" w:sz="4" w:space="0" w:color="auto"/>
              <w:left w:val="nil"/>
              <w:bottom w:val="single" w:sz="4" w:space="0" w:color="auto"/>
              <w:right w:val="single" w:sz="4" w:space="0" w:color="auto"/>
            </w:tcBorders>
            <w:vAlign w:val="center"/>
          </w:tcPr>
          <w:p w14:paraId="32473471" w14:textId="466813CE" w:rsidR="00FB6F68" w:rsidRPr="003D2FA2" w:rsidRDefault="002F18C1" w:rsidP="00E64B87">
            <w:pPr>
              <w:spacing w:after="0" w:line="240" w:lineRule="auto"/>
              <w:jc w:val="both"/>
              <w:rPr>
                <w:rFonts w:ascii="Bookman Old Style" w:eastAsia="Times New Roman" w:hAnsi="Bookman Old Style" w:cs="Calibri"/>
                <w:sz w:val="18"/>
                <w:szCs w:val="18"/>
              </w:rPr>
            </w:pPr>
            <w:r w:rsidRPr="003D2FA2">
              <w:rPr>
                <w:rFonts w:ascii="Bookman Old Style" w:eastAsia="Times New Roman" w:hAnsi="Bookman Old Style" w:cs="Calibri"/>
                <w:sz w:val="18"/>
                <w:szCs w:val="18"/>
              </w:rPr>
              <w:t>Program Riset Dan Inovasi Daerah</w:t>
            </w:r>
          </w:p>
        </w:tc>
        <w:tc>
          <w:tcPr>
            <w:tcW w:w="2765" w:type="dxa"/>
            <w:tcBorders>
              <w:top w:val="single" w:sz="4" w:space="0" w:color="auto"/>
              <w:left w:val="nil"/>
              <w:right w:val="single" w:sz="4" w:space="0" w:color="auto"/>
            </w:tcBorders>
            <w:vAlign w:val="center"/>
          </w:tcPr>
          <w:p w14:paraId="70B3A65E" w14:textId="59CEC523" w:rsidR="00FB6F68" w:rsidRPr="003D2FA2" w:rsidRDefault="002F18C1" w:rsidP="00E64B87">
            <w:pPr>
              <w:spacing w:after="0" w:line="240" w:lineRule="auto"/>
              <w:jc w:val="both"/>
              <w:rPr>
                <w:rFonts w:ascii="Bookman Old Style" w:eastAsia="Times New Roman" w:hAnsi="Bookman Old Style" w:cs="Calibri"/>
                <w:sz w:val="18"/>
                <w:szCs w:val="18"/>
              </w:rPr>
            </w:pPr>
            <w:r w:rsidRPr="003D2FA2">
              <w:rPr>
                <w:rFonts w:ascii="Bookman Old Style" w:eastAsia="Times New Roman" w:hAnsi="Bookman Old Style" w:cs="Calibri"/>
                <w:sz w:val="18"/>
                <w:szCs w:val="18"/>
              </w:rPr>
              <w:t>Fasilitasi HKI</w:t>
            </w:r>
          </w:p>
        </w:tc>
        <w:tc>
          <w:tcPr>
            <w:tcW w:w="1665" w:type="dxa"/>
            <w:tcBorders>
              <w:top w:val="single" w:sz="4" w:space="0" w:color="auto"/>
              <w:left w:val="nil"/>
              <w:right w:val="single" w:sz="4" w:space="0" w:color="auto"/>
            </w:tcBorders>
            <w:vAlign w:val="center"/>
          </w:tcPr>
          <w:p w14:paraId="370263C1" w14:textId="33316232" w:rsidR="00FB6F68" w:rsidRPr="003D2FA2" w:rsidRDefault="002F18C1" w:rsidP="00E64B87">
            <w:pPr>
              <w:spacing w:after="0" w:line="240" w:lineRule="auto"/>
              <w:rPr>
                <w:rFonts w:ascii="Bookman Old Style" w:hAnsi="Bookman Old Style"/>
                <w:sz w:val="18"/>
                <w:szCs w:val="18"/>
                <w:lang w:val="fi-FI"/>
              </w:rPr>
            </w:pPr>
            <w:r w:rsidRPr="003D2FA2">
              <w:rPr>
                <w:rFonts w:ascii="Bookman Old Style" w:hAnsi="Bookman Old Style"/>
                <w:sz w:val="18"/>
                <w:szCs w:val="18"/>
                <w:lang w:val="fi-FI"/>
              </w:rPr>
              <w:t>Penelitian dan Pengembangan</w:t>
            </w:r>
          </w:p>
        </w:tc>
      </w:tr>
      <w:tr w:rsidR="00E64B87" w:rsidRPr="002E36BB" w14:paraId="74CC9705" w14:textId="77777777" w:rsidTr="009434A5">
        <w:trPr>
          <w:trHeight w:val="510"/>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6BFB9EBB"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9</w:t>
            </w:r>
          </w:p>
        </w:tc>
        <w:tc>
          <w:tcPr>
            <w:tcW w:w="2170" w:type="dxa"/>
            <w:vMerge w:val="restart"/>
            <w:tcBorders>
              <w:top w:val="nil"/>
              <w:left w:val="single" w:sz="4" w:space="0" w:color="auto"/>
              <w:bottom w:val="single" w:sz="4" w:space="0" w:color="auto"/>
              <w:right w:val="single" w:sz="4" w:space="0" w:color="auto"/>
            </w:tcBorders>
            <w:vAlign w:val="center"/>
            <w:hideMark/>
          </w:tcPr>
          <w:p w14:paraId="2F056EAF" w14:textId="77777777" w:rsidR="00E64B87" w:rsidRPr="00BA1263" w:rsidRDefault="00E64B87" w:rsidP="00E64B87">
            <w:pPr>
              <w:spacing w:after="0" w:line="240" w:lineRule="auto"/>
              <w:jc w:val="both"/>
              <w:rPr>
                <w:rFonts w:ascii="Bookman Old Style" w:eastAsia="Times New Roman" w:hAnsi="Bookman Old Style" w:cs="Calibri"/>
                <w:sz w:val="18"/>
                <w:szCs w:val="18"/>
              </w:rPr>
            </w:pPr>
            <w:r w:rsidRPr="00BA1263">
              <w:rPr>
                <w:rFonts w:ascii="Bookman Old Style" w:eastAsia="Times New Roman" w:hAnsi="Bookman Old Style" w:cs="Calibri"/>
                <w:sz w:val="18"/>
                <w:szCs w:val="18"/>
              </w:rPr>
              <w:t>Subsidi Modal dan Pendampingan UMKM 1 RT 1 Kelompok UMKM</w:t>
            </w:r>
          </w:p>
        </w:tc>
        <w:tc>
          <w:tcPr>
            <w:tcW w:w="3111" w:type="dxa"/>
            <w:tcBorders>
              <w:top w:val="single" w:sz="4" w:space="0" w:color="auto"/>
              <w:left w:val="nil"/>
              <w:bottom w:val="single" w:sz="4" w:space="0" w:color="auto"/>
              <w:right w:val="single" w:sz="4" w:space="0" w:color="auto"/>
            </w:tcBorders>
            <w:vAlign w:val="center"/>
            <w:hideMark/>
          </w:tcPr>
          <w:p w14:paraId="7E740810" w14:textId="0F4594CA" w:rsidR="00E64B87" w:rsidRPr="00B231A3" w:rsidRDefault="00BA1263"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Pembinaan dan Fasilitasi Pemanfaatan Digitalisasi dan Teknologi Produksi kepada UMKM</w:t>
            </w:r>
          </w:p>
        </w:tc>
        <w:tc>
          <w:tcPr>
            <w:tcW w:w="2765" w:type="dxa"/>
            <w:vMerge w:val="restart"/>
            <w:tcBorders>
              <w:top w:val="single" w:sz="4" w:space="0" w:color="auto"/>
              <w:left w:val="nil"/>
              <w:right w:val="single" w:sz="4" w:space="0" w:color="auto"/>
            </w:tcBorders>
            <w:vAlign w:val="center"/>
            <w:hideMark/>
          </w:tcPr>
          <w:p w14:paraId="44663B82" w14:textId="77777777" w:rsidR="00E64B87" w:rsidRPr="00BA1263" w:rsidRDefault="00E64B87" w:rsidP="00E64B87">
            <w:pPr>
              <w:spacing w:after="0" w:line="240" w:lineRule="auto"/>
              <w:jc w:val="both"/>
              <w:rPr>
                <w:rFonts w:ascii="Bookman Old Style" w:eastAsia="Times New Roman" w:hAnsi="Bookman Old Style" w:cs="Calibri"/>
                <w:sz w:val="18"/>
                <w:szCs w:val="18"/>
              </w:rPr>
            </w:pPr>
            <w:r w:rsidRPr="00BA1263">
              <w:rPr>
                <w:rFonts w:ascii="Bookman Old Style" w:eastAsia="Times New Roman" w:hAnsi="Bookman Old Style" w:cs="Calibri"/>
                <w:sz w:val="18"/>
                <w:szCs w:val="18"/>
              </w:rPr>
              <w:t>Program Pengembangan UMKM</w:t>
            </w:r>
          </w:p>
        </w:tc>
        <w:tc>
          <w:tcPr>
            <w:tcW w:w="1665" w:type="dxa"/>
            <w:vMerge w:val="restart"/>
            <w:tcBorders>
              <w:top w:val="single" w:sz="4" w:space="0" w:color="auto"/>
              <w:left w:val="nil"/>
              <w:right w:val="single" w:sz="4" w:space="0" w:color="auto"/>
            </w:tcBorders>
            <w:vAlign w:val="center"/>
          </w:tcPr>
          <w:p w14:paraId="2105C112" w14:textId="77777777" w:rsidR="00E64B87" w:rsidRPr="00BA1263" w:rsidRDefault="00E64B87" w:rsidP="00E64B87">
            <w:pPr>
              <w:spacing w:after="0" w:line="240" w:lineRule="auto"/>
              <w:rPr>
                <w:rFonts w:ascii="Bookman Old Style" w:eastAsia="Times New Roman" w:hAnsi="Bookman Old Style" w:cs="Calibri"/>
                <w:sz w:val="18"/>
                <w:szCs w:val="18"/>
                <w:lang w:val="fi-FI"/>
              </w:rPr>
            </w:pPr>
            <w:r w:rsidRPr="00BA1263">
              <w:rPr>
                <w:rFonts w:ascii="Bookman Old Style" w:hAnsi="Bookman Old Style"/>
                <w:sz w:val="18"/>
                <w:szCs w:val="18"/>
                <w:lang w:val="fi-FI"/>
              </w:rPr>
              <w:t>Koperasi, Usaha Kecil, Dan Menengah</w:t>
            </w:r>
          </w:p>
        </w:tc>
      </w:tr>
      <w:tr w:rsidR="00E64B87" w:rsidRPr="002E36BB" w14:paraId="64985FB5" w14:textId="77777777" w:rsidTr="009434A5">
        <w:trPr>
          <w:trHeight w:val="629"/>
          <w:jc w:val="center"/>
        </w:trPr>
        <w:tc>
          <w:tcPr>
            <w:tcW w:w="494" w:type="dxa"/>
            <w:vMerge/>
            <w:tcBorders>
              <w:top w:val="nil"/>
              <w:left w:val="single" w:sz="4" w:space="0" w:color="auto"/>
              <w:bottom w:val="single" w:sz="4" w:space="0" w:color="auto"/>
              <w:right w:val="single" w:sz="4" w:space="0" w:color="auto"/>
            </w:tcBorders>
            <w:vAlign w:val="center"/>
            <w:hideMark/>
          </w:tcPr>
          <w:p w14:paraId="67CA7F98" w14:textId="77777777" w:rsidR="00E64B87" w:rsidRPr="007E50B7" w:rsidRDefault="00E64B87"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5E8DCFE5"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c>
          <w:tcPr>
            <w:tcW w:w="3111" w:type="dxa"/>
            <w:tcBorders>
              <w:top w:val="nil"/>
              <w:left w:val="nil"/>
              <w:bottom w:val="single" w:sz="4" w:space="0" w:color="auto"/>
              <w:right w:val="single" w:sz="4" w:space="0" w:color="auto"/>
            </w:tcBorders>
            <w:vAlign w:val="center"/>
            <w:hideMark/>
          </w:tcPr>
          <w:p w14:paraId="016D70B1" w14:textId="77777777" w:rsidR="00E64B87" w:rsidRPr="00BA1263" w:rsidRDefault="00E64B87" w:rsidP="00E64B87">
            <w:pPr>
              <w:spacing w:after="0" w:line="240" w:lineRule="auto"/>
              <w:jc w:val="both"/>
              <w:rPr>
                <w:rFonts w:ascii="Bookman Old Style" w:eastAsia="Times New Roman" w:hAnsi="Bookman Old Style" w:cs="Calibri"/>
                <w:sz w:val="18"/>
                <w:szCs w:val="18"/>
                <w:lang w:val="fi-FI"/>
              </w:rPr>
            </w:pPr>
            <w:r w:rsidRPr="00BA1263">
              <w:rPr>
                <w:rFonts w:ascii="Bookman Old Style" w:eastAsia="Times New Roman" w:hAnsi="Bookman Old Style" w:cs="Calibri"/>
                <w:sz w:val="18"/>
                <w:szCs w:val="18"/>
                <w:lang w:val="fi-FI"/>
              </w:rPr>
              <w:t>Bimbingan Teknis dan Bantuan Peralatan Pengembangan Usaha untuk UMKM</w:t>
            </w:r>
          </w:p>
        </w:tc>
        <w:tc>
          <w:tcPr>
            <w:tcW w:w="2765" w:type="dxa"/>
            <w:vMerge/>
            <w:tcBorders>
              <w:left w:val="nil"/>
              <w:bottom w:val="single" w:sz="4" w:space="0" w:color="auto"/>
              <w:right w:val="single" w:sz="4" w:space="0" w:color="auto"/>
            </w:tcBorders>
            <w:vAlign w:val="center"/>
          </w:tcPr>
          <w:p w14:paraId="5E88EA60"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459447EE"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r>
      <w:tr w:rsidR="0031682C" w:rsidRPr="002E36BB" w14:paraId="18E2B8AB" w14:textId="77777777" w:rsidTr="009434A5">
        <w:trPr>
          <w:trHeight w:val="70"/>
          <w:jc w:val="center"/>
        </w:trPr>
        <w:tc>
          <w:tcPr>
            <w:tcW w:w="494" w:type="dxa"/>
            <w:vMerge w:val="restart"/>
            <w:tcBorders>
              <w:top w:val="nil"/>
              <w:left w:val="single" w:sz="4" w:space="0" w:color="auto"/>
              <w:right w:val="single" w:sz="4" w:space="0" w:color="auto"/>
            </w:tcBorders>
            <w:vAlign w:val="center"/>
            <w:hideMark/>
          </w:tcPr>
          <w:p w14:paraId="449C9252" w14:textId="77777777" w:rsidR="0031682C" w:rsidRPr="007423E7" w:rsidRDefault="0031682C"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10</w:t>
            </w:r>
          </w:p>
        </w:tc>
        <w:tc>
          <w:tcPr>
            <w:tcW w:w="2170" w:type="dxa"/>
            <w:vMerge w:val="restart"/>
            <w:tcBorders>
              <w:top w:val="nil"/>
              <w:left w:val="nil"/>
              <w:right w:val="single" w:sz="4" w:space="0" w:color="auto"/>
            </w:tcBorders>
            <w:vAlign w:val="center"/>
            <w:hideMark/>
          </w:tcPr>
          <w:p w14:paraId="45A63F63" w14:textId="77777777" w:rsidR="0031682C" w:rsidRPr="00831B56" w:rsidRDefault="0031682C" w:rsidP="00E64B87">
            <w:pPr>
              <w:spacing w:after="0" w:line="240" w:lineRule="auto"/>
              <w:jc w:val="both"/>
              <w:rPr>
                <w:rFonts w:ascii="Bookman Old Style" w:eastAsia="Times New Roman" w:hAnsi="Bookman Old Style" w:cs="Calibri"/>
                <w:sz w:val="18"/>
                <w:szCs w:val="18"/>
                <w:lang w:val="fi-FI"/>
              </w:rPr>
            </w:pPr>
            <w:r w:rsidRPr="00831B56">
              <w:rPr>
                <w:rFonts w:ascii="Bookman Old Style" w:eastAsia="Times New Roman" w:hAnsi="Bookman Old Style" w:cs="Calibri"/>
                <w:sz w:val="18"/>
                <w:szCs w:val="18"/>
                <w:lang w:val="fi-FI"/>
              </w:rPr>
              <w:t>Penguatan dan pemberdayaan koperasi untuk pengembangan perekonomian desa</w:t>
            </w:r>
          </w:p>
        </w:tc>
        <w:tc>
          <w:tcPr>
            <w:tcW w:w="3111" w:type="dxa"/>
            <w:tcBorders>
              <w:top w:val="nil"/>
              <w:left w:val="nil"/>
              <w:bottom w:val="single" w:sz="4" w:space="0" w:color="auto"/>
              <w:right w:val="single" w:sz="4" w:space="0" w:color="auto"/>
            </w:tcBorders>
            <w:vAlign w:val="center"/>
            <w:hideMark/>
          </w:tcPr>
          <w:p w14:paraId="15DA8C83" w14:textId="3821B607" w:rsidR="0031682C" w:rsidRPr="00B231A3" w:rsidRDefault="0031682C"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Peningkatan Kapasitas dan Kompetensi SDM Koperasi</w:t>
            </w:r>
          </w:p>
        </w:tc>
        <w:tc>
          <w:tcPr>
            <w:tcW w:w="2765" w:type="dxa"/>
            <w:tcBorders>
              <w:top w:val="nil"/>
              <w:left w:val="nil"/>
              <w:bottom w:val="single" w:sz="4" w:space="0" w:color="auto"/>
              <w:right w:val="single" w:sz="4" w:space="0" w:color="auto"/>
            </w:tcBorders>
            <w:vAlign w:val="center"/>
            <w:hideMark/>
          </w:tcPr>
          <w:p w14:paraId="7C4D455E" w14:textId="77777777" w:rsidR="0031682C" w:rsidRPr="00831B56" w:rsidRDefault="0031682C" w:rsidP="00E64B87">
            <w:pPr>
              <w:spacing w:after="0" w:line="240" w:lineRule="auto"/>
              <w:jc w:val="both"/>
              <w:rPr>
                <w:rFonts w:ascii="Bookman Old Style" w:eastAsia="Times New Roman" w:hAnsi="Bookman Old Style" w:cs="Calibri"/>
                <w:sz w:val="18"/>
                <w:szCs w:val="18"/>
              </w:rPr>
            </w:pPr>
            <w:r w:rsidRPr="00831B56">
              <w:rPr>
                <w:rFonts w:ascii="Bookman Old Style" w:eastAsia="Times New Roman" w:hAnsi="Bookman Old Style" w:cs="Calibri"/>
                <w:sz w:val="18"/>
                <w:szCs w:val="18"/>
              </w:rPr>
              <w:t>Program Pendidikan Dan Latihan Perkoperasian</w:t>
            </w:r>
          </w:p>
        </w:tc>
        <w:tc>
          <w:tcPr>
            <w:tcW w:w="1665" w:type="dxa"/>
            <w:vMerge w:val="restart"/>
            <w:tcBorders>
              <w:top w:val="nil"/>
              <w:left w:val="nil"/>
              <w:right w:val="single" w:sz="4" w:space="0" w:color="auto"/>
            </w:tcBorders>
            <w:vAlign w:val="center"/>
          </w:tcPr>
          <w:p w14:paraId="3B6B27CD" w14:textId="77777777" w:rsidR="0031682C" w:rsidRPr="00B52794" w:rsidRDefault="0031682C" w:rsidP="00E64B87">
            <w:pPr>
              <w:spacing w:after="0" w:line="240" w:lineRule="auto"/>
              <w:rPr>
                <w:rFonts w:ascii="Bookman Old Style" w:eastAsia="Times New Roman" w:hAnsi="Bookman Old Style" w:cs="Calibri"/>
                <w:color w:val="FF0000"/>
                <w:sz w:val="18"/>
                <w:szCs w:val="18"/>
                <w:lang w:val="fi-FI"/>
              </w:rPr>
            </w:pPr>
            <w:r w:rsidRPr="00831B56">
              <w:rPr>
                <w:rFonts w:ascii="Bookman Old Style" w:hAnsi="Bookman Old Style"/>
                <w:sz w:val="18"/>
                <w:szCs w:val="18"/>
                <w:lang w:val="fi-FI"/>
              </w:rPr>
              <w:t>Koperasi, Usaha Kecil, Dan Menengah</w:t>
            </w:r>
          </w:p>
        </w:tc>
      </w:tr>
      <w:tr w:rsidR="0031682C" w:rsidRPr="006A7BAB" w14:paraId="0073DDEE" w14:textId="77777777" w:rsidTr="009434A5">
        <w:trPr>
          <w:trHeight w:val="125"/>
          <w:jc w:val="center"/>
        </w:trPr>
        <w:tc>
          <w:tcPr>
            <w:tcW w:w="494" w:type="dxa"/>
            <w:vMerge/>
            <w:tcBorders>
              <w:left w:val="single" w:sz="4" w:space="0" w:color="auto"/>
              <w:bottom w:val="single" w:sz="4" w:space="0" w:color="auto"/>
              <w:right w:val="single" w:sz="4" w:space="0" w:color="auto"/>
            </w:tcBorders>
            <w:vAlign w:val="center"/>
          </w:tcPr>
          <w:p w14:paraId="4D709842" w14:textId="77777777" w:rsidR="0031682C" w:rsidRPr="00B231A3" w:rsidRDefault="0031682C" w:rsidP="00E64B87">
            <w:pPr>
              <w:spacing w:after="0" w:line="240" w:lineRule="auto"/>
              <w:jc w:val="center"/>
              <w:rPr>
                <w:rFonts w:ascii="Bookman Old Style" w:eastAsia="Times New Roman" w:hAnsi="Bookman Old Style" w:cs="Calibri"/>
                <w:color w:val="000000"/>
                <w:sz w:val="18"/>
                <w:szCs w:val="18"/>
                <w:lang w:val="fi-FI"/>
              </w:rPr>
            </w:pPr>
          </w:p>
        </w:tc>
        <w:tc>
          <w:tcPr>
            <w:tcW w:w="2170" w:type="dxa"/>
            <w:vMerge/>
            <w:tcBorders>
              <w:left w:val="nil"/>
              <w:bottom w:val="single" w:sz="4" w:space="0" w:color="auto"/>
              <w:right w:val="single" w:sz="4" w:space="0" w:color="auto"/>
            </w:tcBorders>
            <w:vAlign w:val="center"/>
          </w:tcPr>
          <w:p w14:paraId="738E0DB7" w14:textId="77777777" w:rsidR="0031682C" w:rsidRPr="00831B56" w:rsidRDefault="0031682C" w:rsidP="00E64B87">
            <w:pPr>
              <w:spacing w:after="0" w:line="240" w:lineRule="auto"/>
              <w:jc w:val="both"/>
              <w:rPr>
                <w:rFonts w:ascii="Bookman Old Style" w:eastAsia="Times New Roman" w:hAnsi="Bookman Old Style" w:cs="Calibri"/>
                <w:sz w:val="18"/>
                <w:szCs w:val="18"/>
                <w:lang w:val="fi-FI"/>
              </w:rPr>
            </w:pPr>
          </w:p>
        </w:tc>
        <w:tc>
          <w:tcPr>
            <w:tcW w:w="3111" w:type="dxa"/>
            <w:tcBorders>
              <w:top w:val="nil"/>
              <w:left w:val="nil"/>
              <w:bottom w:val="single" w:sz="4" w:space="0" w:color="auto"/>
              <w:right w:val="single" w:sz="4" w:space="0" w:color="auto"/>
            </w:tcBorders>
            <w:vAlign w:val="center"/>
          </w:tcPr>
          <w:p w14:paraId="2BB11B58" w14:textId="608D4707" w:rsidR="0031682C" w:rsidRPr="00831B56" w:rsidRDefault="0031682C" w:rsidP="00E64B87">
            <w:pPr>
              <w:spacing w:after="0" w:line="240" w:lineRule="auto"/>
              <w:jc w:val="both"/>
              <w:rPr>
                <w:rFonts w:ascii="Bookman Old Style" w:eastAsia="Times New Roman" w:hAnsi="Bookman Old Style" w:cs="Calibri"/>
                <w:sz w:val="18"/>
                <w:szCs w:val="18"/>
              </w:rPr>
            </w:pPr>
            <w:r w:rsidRPr="00831B56">
              <w:rPr>
                <w:rFonts w:ascii="Bookman Old Style" w:eastAsia="Times New Roman" w:hAnsi="Bookman Old Style" w:cs="Calibri"/>
                <w:sz w:val="18"/>
                <w:szCs w:val="18"/>
              </w:rPr>
              <w:t>Bimbingan Teknis Pengurus/Pengawas KDKMP</w:t>
            </w:r>
          </w:p>
        </w:tc>
        <w:tc>
          <w:tcPr>
            <w:tcW w:w="2765" w:type="dxa"/>
            <w:tcBorders>
              <w:top w:val="nil"/>
              <w:left w:val="nil"/>
              <w:bottom w:val="single" w:sz="4" w:space="0" w:color="auto"/>
              <w:right w:val="single" w:sz="4" w:space="0" w:color="auto"/>
            </w:tcBorders>
            <w:vAlign w:val="center"/>
          </w:tcPr>
          <w:p w14:paraId="4472CE2B" w14:textId="15D0673C" w:rsidR="0031682C" w:rsidRPr="00831B56" w:rsidRDefault="0031682C" w:rsidP="00E64B87">
            <w:pPr>
              <w:spacing w:after="0" w:line="240" w:lineRule="auto"/>
              <w:jc w:val="both"/>
              <w:rPr>
                <w:rFonts w:ascii="Bookman Old Style" w:eastAsia="Times New Roman" w:hAnsi="Bookman Old Style" w:cs="Calibri"/>
                <w:sz w:val="18"/>
                <w:szCs w:val="18"/>
              </w:rPr>
            </w:pPr>
            <w:r w:rsidRPr="00831B56">
              <w:rPr>
                <w:rFonts w:ascii="Bookman Old Style" w:eastAsia="Times New Roman" w:hAnsi="Bookman Old Style" w:cs="Calibri"/>
                <w:sz w:val="18"/>
                <w:szCs w:val="18"/>
              </w:rPr>
              <w:t>Program Pemberdayaan dan Perlindungan Koperasi</w:t>
            </w:r>
          </w:p>
        </w:tc>
        <w:tc>
          <w:tcPr>
            <w:tcW w:w="1665" w:type="dxa"/>
            <w:vMerge/>
            <w:tcBorders>
              <w:left w:val="nil"/>
              <w:bottom w:val="single" w:sz="4" w:space="0" w:color="auto"/>
              <w:right w:val="single" w:sz="4" w:space="0" w:color="auto"/>
            </w:tcBorders>
            <w:vAlign w:val="center"/>
          </w:tcPr>
          <w:p w14:paraId="035C213D" w14:textId="77777777" w:rsidR="0031682C" w:rsidRPr="00B231A3" w:rsidRDefault="0031682C" w:rsidP="00E64B87">
            <w:pPr>
              <w:spacing w:after="0" w:line="240" w:lineRule="auto"/>
              <w:rPr>
                <w:rFonts w:ascii="Bookman Old Style" w:hAnsi="Bookman Old Style"/>
                <w:color w:val="FF0000"/>
                <w:sz w:val="18"/>
                <w:szCs w:val="18"/>
                <w:lang w:val="en-ID"/>
              </w:rPr>
            </w:pPr>
          </w:p>
        </w:tc>
      </w:tr>
      <w:tr w:rsidR="00E64B87" w:rsidRPr="007423E7" w14:paraId="156FEDA1" w14:textId="77777777" w:rsidTr="009434A5">
        <w:trPr>
          <w:trHeight w:val="677"/>
          <w:jc w:val="center"/>
        </w:trPr>
        <w:tc>
          <w:tcPr>
            <w:tcW w:w="494" w:type="dxa"/>
            <w:tcBorders>
              <w:top w:val="nil"/>
              <w:left w:val="single" w:sz="4" w:space="0" w:color="auto"/>
              <w:bottom w:val="single" w:sz="4" w:space="0" w:color="auto"/>
              <w:right w:val="single" w:sz="4" w:space="0" w:color="auto"/>
            </w:tcBorders>
            <w:vAlign w:val="center"/>
            <w:hideMark/>
          </w:tcPr>
          <w:p w14:paraId="4CD33FC1"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11</w:t>
            </w:r>
          </w:p>
        </w:tc>
        <w:tc>
          <w:tcPr>
            <w:tcW w:w="2170" w:type="dxa"/>
            <w:tcBorders>
              <w:top w:val="nil"/>
              <w:left w:val="nil"/>
              <w:bottom w:val="single" w:sz="4" w:space="0" w:color="auto"/>
              <w:right w:val="single" w:sz="4" w:space="0" w:color="auto"/>
            </w:tcBorders>
            <w:vAlign w:val="center"/>
            <w:hideMark/>
          </w:tcPr>
          <w:p w14:paraId="5F419B77" w14:textId="77777777" w:rsidR="00E64B87" w:rsidRPr="00170FAD" w:rsidRDefault="00E64B87" w:rsidP="00E64B87">
            <w:pPr>
              <w:spacing w:after="0" w:line="240" w:lineRule="auto"/>
              <w:jc w:val="both"/>
              <w:rPr>
                <w:rFonts w:ascii="Bookman Old Style" w:eastAsia="Times New Roman" w:hAnsi="Bookman Old Style" w:cs="Calibri"/>
                <w:sz w:val="18"/>
                <w:szCs w:val="18"/>
              </w:rPr>
            </w:pPr>
            <w:r w:rsidRPr="00170FAD">
              <w:rPr>
                <w:rFonts w:ascii="Bookman Old Style" w:eastAsia="Times New Roman" w:hAnsi="Bookman Old Style" w:cs="Calibri"/>
                <w:sz w:val="18"/>
                <w:szCs w:val="18"/>
              </w:rPr>
              <w:t>Menyusun peraturan daerah dan Rencana Aksi Daerah tentang Ekonomi Hijau</w:t>
            </w:r>
          </w:p>
        </w:tc>
        <w:tc>
          <w:tcPr>
            <w:tcW w:w="3111" w:type="dxa"/>
            <w:tcBorders>
              <w:top w:val="nil"/>
              <w:left w:val="nil"/>
              <w:bottom w:val="single" w:sz="4" w:space="0" w:color="auto"/>
              <w:right w:val="single" w:sz="4" w:space="0" w:color="auto"/>
            </w:tcBorders>
            <w:vAlign w:val="center"/>
            <w:hideMark/>
          </w:tcPr>
          <w:p w14:paraId="72F60197" w14:textId="6EB7F21A" w:rsidR="00E64B87" w:rsidRPr="00170FAD" w:rsidRDefault="00170FAD" w:rsidP="00E64B87">
            <w:pPr>
              <w:spacing w:after="0" w:line="240" w:lineRule="auto"/>
              <w:jc w:val="both"/>
              <w:rPr>
                <w:rFonts w:ascii="Bookman Old Style" w:eastAsia="Times New Roman" w:hAnsi="Bookman Old Style" w:cs="Calibri"/>
                <w:sz w:val="18"/>
                <w:szCs w:val="18"/>
                <w:lang w:val="fi-FI"/>
              </w:rPr>
            </w:pPr>
            <w:r w:rsidRPr="00170FAD">
              <w:rPr>
                <w:rFonts w:ascii="Bookman Old Style" w:eastAsia="Times New Roman" w:hAnsi="Bookman Old Style" w:cs="Calibri"/>
                <w:sz w:val="18"/>
                <w:szCs w:val="18"/>
                <w:lang w:val="fi-FI"/>
              </w:rPr>
              <w:t>Penyusunan KLHS RDTR</w:t>
            </w:r>
          </w:p>
        </w:tc>
        <w:tc>
          <w:tcPr>
            <w:tcW w:w="2765" w:type="dxa"/>
            <w:tcBorders>
              <w:top w:val="nil"/>
              <w:left w:val="nil"/>
              <w:bottom w:val="single" w:sz="4" w:space="0" w:color="auto"/>
              <w:right w:val="single" w:sz="4" w:space="0" w:color="auto"/>
            </w:tcBorders>
            <w:vAlign w:val="center"/>
            <w:hideMark/>
          </w:tcPr>
          <w:p w14:paraId="62A7E421" w14:textId="77777777" w:rsidR="00E64B87" w:rsidRPr="00170FAD" w:rsidRDefault="00E64B87" w:rsidP="00E64B87">
            <w:pPr>
              <w:spacing w:after="0" w:line="240" w:lineRule="auto"/>
              <w:jc w:val="both"/>
              <w:rPr>
                <w:rFonts w:ascii="Bookman Old Style" w:eastAsia="Times New Roman" w:hAnsi="Bookman Old Style" w:cs="Calibri"/>
                <w:sz w:val="18"/>
                <w:szCs w:val="18"/>
              </w:rPr>
            </w:pPr>
            <w:r w:rsidRPr="00170FAD">
              <w:rPr>
                <w:rFonts w:ascii="Bookman Old Style" w:eastAsia="Times New Roman" w:hAnsi="Bookman Old Style" w:cs="Calibri"/>
                <w:sz w:val="18"/>
                <w:szCs w:val="18"/>
              </w:rPr>
              <w:t>Program Perencanaan Lingkungan Hidup</w:t>
            </w:r>
          </w:p>
        </w:tc>
        <w:tc>
          <w:tcPr>
            <w:tcW w:w="1665" w:type="dxa"/>
            <w:tcBorders>
              <w:top w:val="nil"/>
              <w:left w:val="nil"/>
              <w:bottom w:val="single" w:sz="4" w:space="0" w:color="auto"/>
              <w:right w:val="single" w:sz="4" w:space="0" w:color="auto"/>
            </w:tcBorders>
          </w:tcPr>
          <w:p w14:paraId="5DE7C3F1" w14:textId="77777777" w:rsidR="00E64B87" w:rsidRPr="00170FAD" w:rsidRDefault="00E64B87" w:rsidP="00E64B87">
            <w:pPr>
              <w:spacing w:after="0" w:line="240" w:lineRule="auto"/>
              <w:jc w:val="both"/>
              <w:rPr>
                <w:rFonts w:ascii="Bookman Old Style" w:hAnsi="Bookman Old Style"/>
                <w:sz w:val="18"/>
                <w:szCs w:val="18"/>
              </w:rPr>
            </w:pPr>
          </w:p>
          <w:p w14:paraId="1F54DB5B" w14:textId="77777777" w:rsidR="00E64B87" w:rsidRPr="00170FAD" w:rsidRDefault="00E64B87" w:rsidP="00E64B87">
            <w:pPr>
              <w:spacing w:after="0" w:line="240" w:lineRule="auto"/>
              <w:jc w:val="both"/>
              <w:rPr>
                <w:rFonts w:ascii="Bookman Old Style" w:eastAsia="Times New Roman" w:hAnsi="Bookman Old Style" w:cs="Calibri"/>
                <w:sz w:val="18"/>
                <w:szCs w:val="18"/>
              </w:rPr>
            </w:pPr>
            <w:r w:rsidRPr="00170FAD">
              <w:rPr>
                <w:rFonts w:ascii="Bookman Old Style" w:hAnsi="Bookman Old Style"/>
                <w:sz w:val="18"/>
                <w:szCs w:val="18"/>
              </w:rPr>
              <w:t>Lingkungan Hidup</w:t>
            </w:r>
          </w:p>
        </w:tc>
      </w:tr>
      <w:tr w:rsidR="00E64B87" w:rsidRPr="007423E7" w14:paraId="70C9F007" w14:textId="77777777" w:rsidTr="009434A5">
        <w:trPr>
          <w:trHeight w:val="116"/>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01FBFC7A"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12</w:t>
            </w:r>
          </w:p>
        </w:tc>
        <w:tc>
          <w:tcPr>
            <w:tcW w:w="2170" w:type="dxa"/>
            <w:vMerge w:val="restart"/>
            <w:tcBorders>
              <w:top w:val="nil"/>
              <w:left w:val="single" w:sz="4" w:space="0" w:color="auto"/>
              <w:bottom w:val="single" w:sz="4" w:space="0" w:color="auto"/>
              <w:right w:val="single" w:sz="4" w:space="0" w:color="auto"/>
            </w:tcBorders>
            <w:vAlign w:val="center"/>
            <w:hideMark/>
          </w:tcPr>
          <w:p w14:paraId="3B1196A2" w14:textId="77777777" w:rsidR="00E64B87" w:rsidRPr="004C2BC0" w:rsidRDefault="00E64B87" w:rsidP="00E64B87">
            <w:pPr>
              <w:spacing w:after="0" w:line="240" w:lineRule="auto"/>
              <w:jc w:val="both"/>
              <w:rPr>
                <w:rFonts w:ascii="Bookman Old Style" w:eastAsia="Times New Roman" w:hAnsi="Bookman Old Style" w:cs="Calibri"/>
                <w:sz w:val="18"/>
                <w:szCs w:val="18"/>
                <w:lang w:val="fi-FI"/>
              </w:rPr>
            </w:pPr>
            <w:r w:rsidRPr="004C2BC0">
              <w:rPr>
                <w:rFonts w:ascii="Bookman Old Style" w:eastAsia="Times New Roman" w:hAnsi="Bookman Old Style" w:cs="Calibri"/>
                <w:sz w:val="18"/>
                <w:szCs w:val="18"/>
                <w:lang w:val="fi-FI"/>
              </w:rPr>
              <w:t>Pelatihan 1000 konten kreator desa wisata</w:t>
            </w:r>
          </w:p>
        </w:tc>
        <w:tc>
          <w:tcPr>
            <w:tcW w:w="3111" w:type="dxa"/>
            <w:tcBorders>
              <w:top w:val="nil"/>
              <w:left w:val="nil"/>
              <w:bottom w:val="single" w:sz="4" w:space="0" w:color="auto"/>
              <w:right w:val="single" w:sz="4" w:space="0" w:color="auto"/>
            </w:tcBorders>
            <w:vAlign w:val="center"/>
            <w:hideMark/>
          </w:tcPr>
          <w:p w14:paraId="2CCC952E" w14:textId="1F29A572" w:rsidR="00E64B87" w:rsidRPr="004C2BC0" w:rsidRDefault="00E64B87" w:rsidP="00E64B87">
            <w:pPr>
              <w:spacing w:after="0" w:line="240" w:lineRule="auto"/>
              <w:jc w:val="both"/>
              <w:rPr>
                <w:rFonts w:ascii="Bookman Old Style" w:eastAsia="Times New Roman" w:hAnsi="Bookman Old Style" w:cs="Calibri"/>
                <w:sz w:val="18"/>
                <w:szCs w:val="18"/>
                <w:lang w:val="fi-FI"/>
              </w:rPr>
            </w:pPr>
            <w:r w:rsidRPr="004C2BC0">
              <w:rPr>
                <w:rFonts w:ascii="Bookman Old Style" w:eastAsia="Times New Roman" w:hAnsi="Bookman Old Style" w:cs="Calibri"/>
                <w:sz w:val="18"/>
                <w:szCs w:val="18"/>
                <w:lang w:val="fi-FI"/>
              </w:rPr>
              <w:t>Bantuan peralatan konten kreator</w:t>
            </w:r>
          </w:p>
        </w:tc>
        <w:tc>
          <w:tcPr>
            <w:tcW w:w="2765" w:type="dxa"/>
            <w:tcBorders>
              <w:top w:val="nil"/>
              <w:left w:val="nil"/>
              <w:bottom w:val="single" w:sz="4" w:space="0" w:color="auto"/>
              <w:right w:val="single" w:sz="4" w:space="0" w:color="auto"/>
            </w:tcBorders>
            <w:vAlign w:val="center"/>
            <w:hideMark/>
          </w:tcPr>
          <w:p w14:paraId="3F83C566" w14:textId="77777777" w:rsidR="00E64B87" w:rsidRPr="004C2BC0" w:rsidRDefault="00E64B87" w:rsidP="00E64B87">
            <w:pPr>
              <w:spacing w:after="0" w:line="240" w:lineRule="auto"/>
              <w:jc w:val="both"/>
              <w:rPr>
                <w:rFonts w:ascii="Bookman Old Style" w:eastAsia="Times New Roman" w:hAnsi="Bookman Old Style" w:cs="Calibri"/>
                <w:sz w:val="18"/>
                <w:szCs w:val="18"/>
                <w:lang w:val="fi-FI"/>
              </w:rPr>
            </w:pPr>
            <w:r w:rsidRPr="004C2BC0">
              <w:rPr>
                <w:rFonts w:ascii="Bookman Old Style" w:eastAsia="Times New Roman" w:hAnsi="Bookman Old Style" w:cs="Calibri"/>
                <w:sz w:val="18"/>
                <w:szCs w:val="18"/>
                <w:lang w:val="fi-FI"/>
              </w:rPr>
              <w:t>Program Pelatihan Kerja Dan Produktivitas Tenaga Kerja</w:t>
            </w:r>
          </w:p>
        </w:tc>
        <w:tc>
          <w:tcPr>
            <w:tcW w:w="1665" w:type="dxa"/>
            <w:tcBorders>
              <w:top w:val="nil"/>
              <w:left w:val="nil"/>
              <w:bottom w:val="single" w:sz="4" w:space="0" w:color="auto"/>
              <w:right w:val="single" w:sz="4" w:space="0" w:color="auto"/>
            </w:tcBorders>
            <w:vAlign w:val="center"/>
          </w:tcPr>
          <w:p w14:paraId="78946A96" w14:textId="1327947F" w:rsidR="00E64B87" w:rsidRPr="004C2BC0" w:rsidRDefault="00E64B87" w:rsidP="00E64B87">
            <w:pPr>
              <w:spacing w:after="0" w:line="240" w:lineRule="auto"/>
              <w:jc w:val="both"/>
              <w:rPr>
                <w:rFonts w:ascii="Bookman Old Style" w:hAnsi="Bookman Old Style"/>
                <w:sz w:val="18"/>
                <w:szCs w:val="18"/>
                <w:lang w:val="fi-FI"/>
              </w:rPr>
            </w:pPr>
            <w:r w:rsidRPr="004C2BC0">
              <w:rPr>
                <w:rFonts w:ascii="Bookman Old Style" w:hAnsi="Bookman Old Style"/>
                <w:sz w:val="18"/>
                <w:szCs w:val="18"/>
              </w:rPr>
              <w:t>Tenaga Kerja</w:t>
            </w:r>
          </w:p>
        </w:tc>
      </w:tr>
      <w:tr w:rsidR="00E64B87" w:rsidRPr="007423E7" w14:paraId="4411D8B5" w14:textId="77777777" w:rsidTr="009434A5">
        <w:trPr>
          <w:trHeight w:val="543"/>
          <w:jc w:val="center"/>
        </w:trPr>
        <w:tc>
          <w:tcPr>
            <w:tcW w:w="494" w:type="dxa"/>
            <w:vMerge/>
            <w:tcBorders>
              <w:top w:val="nil"/>
              <w:left w:val="single" w:sz="4" w:space="0" w:color="auto"/>
              <w:bottom w:val="single" w:sz="4" w:space="0" w:color="auto"/>
              <w:right w:val="single" w:sz="4" w:space="0" w:color="auto"/>
            </w:tcBorders>
            <w:vAlign w:val="center"/>
            <w:hideMark/>
          </w:tcPr>
          <w:p w14:paraId="0E0A4058" w14:textId="77777777" w:rsidR="00E64B87" w:rsidRPr="0018562D" w:rsidRDefault="00E64B87"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3A5336ED" w14:textId="77777777" w:rsidR="00E64B87" w:rsidRPr="004C2BC0" w:rsidRDefault="00E64B87" w:rsidP="00E64B87">
            <w:pPr>
              <w:spacing w:after="0" w:line="240" w:lineRule="auto"/>
              <w:jc w:val="both"/>
              <w:rPr>
                <w:rFonts w:ascii="Bookman Old Style" w:eastAsia="Times New Roman" w:hAnsi="Bookman Old Style" w:cs="Calibri"/>
                <w:sz w:val="18"/>
                <w:szCs w:val="18"/>
                <w:lang w:val="fi-FI"/>
              </w:rPr>
            </w:pPr>
          </w:p>
        </w:tc>
        <w:tc>
          <w:tcPr>
            <w:tcW w:w="3111" w:type="dxa"/>
            <w:tcBorders>
              <w:top w:val="nil"/>
              <w:left w:val="nil"/>
              <w:bottom w:val="single" w:sz="4" w:space="0" w:color="auto"/>
              <w:right w:val="single" w:sz="4" w:space="0" w:color="auto"/>
            </w:tcBorders>
            <w:vAlign w:val="center"/>
            <w:hideMark/>
          </w:tcPr>
          <w:p w14:paraId="6BBFFB77" w14:textId="77777777" w:rsidR="00E64B87" w:rsidRDefault="004C2BC0" w:rsidP="00E64B87">
            <w:pPr>
              <w:spacing w:after="0" w:line="240" w:lineRule="auto"/>
              <w:jc w:val="both"/>
              <w:rPr>
                <w:rFonts w:ascii="Bookman Old Style" w:eastAsia="Times New Roman" w:hAnsi="Bookman Old Style" w:cs="Calibri"/>
                <w:sz w:val="18"/>
                <w:szCs w:val="18"/>
                <w:lang w:val="fi-FI"/>
              </w:rPr>
            </w:pPr>
            <w:r w:rsidRPr="004C2BC0">
              <w:rPr>
                <w:rFonts w:ascii="Bookman Old Style" w:eastAsia="Times New Roman" w:hAnsi="Bookman Old Style" w:cs="Calibri"/>
                <w:sz w:val="18"/>
                <w:szCs w:val="18"/>
                <w:lang w:val="fi-FI"/>
              </w:rPr>
              <w:t>Pelatihan pengembangan produk lokal menjadi ikon destinasi desa wisata</w:t>
            </w:r>
          </w:p>
          <w:p w14:paraId="256EFC77" w14:textId="133F8683" w:rsidR="002579B0" w:rsidRPr="004C2BC0" w:rsidRDefault="002579B0" w:rsidP="00E64B87">
            <w:pPr>
              <w:spacing w:after="0" w:line="240" w:lineRule="auto"/>
              <w:jc w:val="both"/>
              <w:rPr>
                <w:rFonts w:ascii="Bookman Old Style" w:eastAsia="Times New Roman" w:hAnsi="Bookman Old Style" w:cs="Calibri"/>
                <w:sz w:val="18"/>
                <w:szCs w:val="18"/>
                <w:lang w:val="fi-FI"/>
              </w:rPr>
            </w:pPr>
          </w:p>
        </w:tc>
        <w:tc>
          <w:tcPr>
            <w:tcW w:w="2765" w:type="dxa"/>
            <w:tcBorders>
              <w:top w:val="nil"/>
              <w:left w:val="nil"/>
              <w:bottom w:val="single" w:sz="4" w:space="0" w:color="auto"/>
              <w:right w:val="single" w:sz="4" w:space="0" w:color="auto"/>
            </w:tcBorders>
            <w:vAlign w:val="center"/>
            <w:hideMark/>
          </w:tcPr>
          <w:p w14:paraId="2DD816F5" w14:textId="77777777" w:rsidR="00E64B87" w:rsidRPr="004C2BC0" w:rsidRDefault="00E64B87" w:rsidP="00E64B87">
            <w:pPr>
              <w:spacing w:after="0" w:line="240" w:lineRule="auto"/>
              <w:jc w:val="both"/>
              <w:rPr>
                <w:rFonts w:ascii="Bookman Old Style" w:eastAsia="Times New Roman" w:hAnsi="Bookman Old Style" w:cs="Calibri"/>
                <w:sz w:val="18"/>
                <w:szCs w:val="18"/>
              </w:rPr>
            </w:pPr>
            <w:r w:rsidRPr="004C2BC0">
              <w:rPr>
                <w:rFonts w:ascii="Bookman Old Style" w:eastAsia="Times New Roman" w:hAnsi="Bookman Old Style" w:cs="Calibri"/>
                <w:sz w:val="18"/>
                <w:szCs w:val="18"/>
              </w:rPr>
              <w:t>Program Peningkatan Daya Tarik Destinasi Pariwisata</w:t>
            </w:r>
          </w:p>
        </w:tc>
        <w:tc>
          <w:tcPr>
            <w:tcW w:w="1665" w:type="dxa"/>
            <w:tcBorders>
              <w:top w:val="single" w:sz="4" w:space="0" w:color="auto"/>
              <w:left w:val="nil"/>
              <w:bottom w:val="single" w:sz="4" w:space="0" w:color="auto"/>
              <w:right w:val="single" w:sz="4" w:space="0" w:color="auto"/>
            </w:tcBorders>
            <w:vAlign w:val="center"/>
          </w:tcPr>
          <w:p w14:paraId="55F5718C" w14:textId="77777777" w:rsidR="00E64B87" w:rsidRPr="004C2BC0" w:rsidRDefault="00E64B87" w:rsidP="00E64B87">
            <w:pPr>
              <w:spacing w:after="0" w:line="240" w:lineRule="auto"/>
              <w:jc w:val="both"/>
              <w:rPr>
                <w:rFonts w:ascii="Bookman Old Style" w:eastAsia="Times New Roman" w:hAnsi="Bookman Old Style" w:cs="Calibri"/>
                <w:sz w:val="18"/>
                <w:szCs w:val="18"/>
              </w:rPr>
            </w:pPr>
            <w:r w:rsidRPr="004C2BC0">
              <w:rPr>
                <w:rFonts w:ascii="Bookman Old Style" w:hAnsi="Bookman Old Style"/>
                <w:sz w:val="18"/>
                <w:szCs w:val="18"/>
              </w:rPr>
              <w:t>Pariwisata</w:t>
            </w:r>
          </w:p>
        </w:tc>
      </w:tr>
      <w:tr w:rsidR="00E64B87" w:rsidRPr="007423E7" w14:paraId="0BF89A5E" w14:textId="77777777" w:rsidTr="009434A5">
        <w:trPr>
          <w:trHeight w:val="901"/>
          <w:jc w:val="center"/>
        </w:trPr>
        <w:tc>
          <w:tcPr>
            <w:tcW w:w="494" w:type="dxa"/>
            <w:tcBorders>
              <w:top w:val="nil"/>
              <w:left w:val="single" w:sz="4" w:space="0" w:color="auto"/>
              <w:bottom w:val="single" w:sz="4" w:space="0" w:color="auto"/>
              <w:right w:val="single" w:sz="4" w:space="0" w:color="auto"/>
            </w:tcBorders>
            <w:vAlign w:val="center"/>
            <w:hideMark/>
          </w:tcPr>
          <w:p w14:paraId="7BB37137"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13</w:t>
            </w:r>
          </w:p>
        </w:tc>
        <w:tc>
          <w:tcPr>
            <w:tcW w:w="2170" w:type="dxa"/>
            <w:tcBorders>
              <w:top w:val="nil"/>
              <w:left w:val="nil"/>
              <w:bottom w:val="single" w:sz="4" w:space="0" w:color="auto"/>
              <w:right w:val="single" w:sz="4" w:space="0" w:color="auto"/>
            </w:tcBorders>
            <w:vAlign w:val="center"/>
            <w:hideMark/>
          </w:tcPr>
          <w:p w14:paraId="2E0B468A" w14:textId="77777777" w:rsidR="00E64B87" w:rsidRPr="00A40310" w:rsidRDefault="00E64B87" w:rsidP="00E64B87">
            <w:pPr>
              <w:spacing w:after="0" w:line="240" w:lineRule="auto"/>
              <w:jc w:val="both"/>
              <w:rPr>
                <w:rFonts w:ascii="Bookman Old Style" w:eastAsia="Times New Roman" w:hAnsi="Bookman Old Style" w:cs="Calibri"/>
                <w:sz w:val="18"/>
                <w:szCs w:val="18"/>
                <w:lang w:val="fi-FI"/>
              </w:rPr>
            </w:pPr>
            <w:r w:rsidRPr="00A40310">
              <w:rPr>
                <w:rFonts w:ascii="Bookman Old Style" w:eastAsia="Times New Roman" w:hAnsi="Bookman Old Style" w:cs="Calibri"/>
                <w:sz w:val="18"/>
                <w:szCs w:val="18"/>
                <w:lang w:val="fi-FI"/>
              </w:rPr>
              <w:t>Pelatihan pengolahan dan manajemen keuangan bagi perempuan pesisir dan petani perempuan</w:t>
            </w:r>
          </w:p>
        </w:tc>
        <w:tc>
          <w:tcPr>
            <w:tcW w:w="3111" w:type="dxa"/>
            <w:tcBorders>
              <w:top w:val="nil"/>
              <w:left w:val="nil"/>
              <w:bottom w:val="single" w:sz="4" w:space="0" w:color="auto"/>
              <w:right w:val="single" w:sz="4" w:space="0" w:color="auto"/>
            </w:tcBorders>
            <w:vAlign w:val="center"/>
            <w:hideMark/>
          </w:tcPr>
          <w:p w14:paraId="019DE3D8" w14:textId="0B55D29F" w:rsidR="00E64B87" w:rsidRPr="00A40310" w:rsidRDefault="00A40310" w:rsidP="00E64B87">
            <w:pPr>
              <w:spacing w:after="0" w:line="240" w:lineRule="auto"/>
              <w:jc w:val="both"/>
              <w:rPr>
                <w:rFonts w:ascii="Bookman Old Style" w:eastAsia="Times New Roman" w:hAnsi="Bookman Old Style" w:cs="Calibri"/>
                <w:sz w:val="18"/>
                <w:szCs w:val="18"/>
                <w:lang w:val="fi-FI"/>
              </w:rPr>
            </w:pPr>
            <w:r w:rsidRPr="00A40310">
              <w:rPr>
                <w:rFonts w:ascii="Bookman Old Style" w:eastAsia="Times New Roman" w:hAnsi="Bookman Old Style" w:cs="Calibri"/>
                <w:sz w:val="18"/>
                <w:szCs w:val="18"/>
                <w:lang w:val="fi-FI"/>
              </w:rPr>
              <w:t>Pendampingan Kelompok Wanita Tani</w:t>
            </w:r>
          </w:p>
        </w:tc>
        <w:tc>
          <w:tcPr>
            <w:tcW w:w="2765" w:type="dxa"/>
            <w:tcBorders>
              <w:top w:val="nil"/>
              <w:left w:val="nil"/>
              <w:bottom w:val="single" w:sz="4" w:space="0" w:color="auto"/>
              <w:right w:val="single" w:sz="4" w:space="0" w:color="auto"/>
            </w:tcBorders>
            <w:vAlign w:val="center"/>
            <w:hideMark/>
          </w:tcPr>
          <w:p w14:paraId="213A826E" w14:textId="77777777" w:rsidR="00E64B87" w:rsidRPr="00A40310" w:rsidRDefault="00E64B87" w:rsidP="00E64B87">
            <w:pPr>
              <w:spacing w:after="0" w:line="240" w:lineRule="auto"/>
              <w:jc w:val="both"/>
              <w:rPr>
                <w:rFonts w:ascii="Bookman Old Style" w:eastAsia="Times New Roman" w:hAnsi="Bookman Old Style" w:cs="Calibri"/>
                <w:sz w:val="18"/>
                <w:szCs w:val="18"/>
              </w:rPr>
            </w:pPr>
            <w:r w:rsidRPr="00A40310">
              <w:rPr>
                <w:rFonts w:ascii="Bookman Old Style" w:eastAsia="Times New Roman" w:hAnsi="Bookman Old Style" w:cs="Calibri"/>
                <w:sz w:val="18"/>
                <w:szCs w:val="18"/>
              </w:rPr>
              <w:t>Program Penyuluhan Pertanian</w:t>
            </w:r>
          </w:p>
        </w:tc>
        <w:tc>
          <w:tcPr>
            <w:tcW w:w="1665" w:type="dxa"/>
            <w:tcBorders>
              <w:top w:val="nil"/>
              <w:left w:val="nil"/>
              <w:bottom w:val="single" w:sz="4" w:space="0" w:color="auto"/>
              <w:right w:val="single" w:sz="4" w:space="0" w:color="auto"/>
            </w:tcBorders>
          </w:tcPr>
          <w:p w14:paraId="5CAA68D6" w14:textId="77777777" w:rsidR="00E64B87" w:rsidRPr="00A40310" w:rsidRDefault="00E64B87" w:rsidP="00E64B87">
            <w:pPr>
              <w:spacing w:after="0" w:line="240" w:lineRule="auto"/>
              <w:jc w:val="both"/>
              <w:rPr>
                <w:rFonts w:ascii="Bookman Old Style" w:hAnsi="Bookman Old Style"/>
                <w:sz w:val="18"/>
                <w:szCs w:val="18"/>
              </w:rPr>
            </w:pPr>
          </w:p>
          <w:p w14:paraId="1084CBE6" w14:textId="77777777" w:rsidR="00E64B87" w:rsidRPr="00A40310" w:rsidRDefault="00E64B87" w:rsidP="00E64B87">
            <w:pPr>
              <w:spacing w:after="0" w:line="240" w:lineRule="auto"/>
              <w:jc w:val="both"/>
              <w:rPr>
                <w:rFonts w:ascii="Bookman Old Style" w:hAnsi="Bookman Old Style"/>
                <w:sz w:val="18"/>
                <w:szCs w:val="18"/>
              </w:rPr>
            </w:pPr>
          </w:p>
          <w:p w14:paraId="518EF2CC" w14:textId="77777777" w:rsidR="00E64B87" w:rsidRPr="00A40310" w:rsidRDefault="00E64B87" w:rsidP="00E64B87">
            <w:pPr>
              <w:spacing w:after="0" w:line="240" w:lineRule="auto"/>
              <w:jc w:val="both"/>
              <w:rPr>
                <w:rFonts w:ascii="Bookman Old Style" w:hAnsi="Bookman Old Style"/>
                <w:sz w:val="18"/>
                <w:szCs w:val="18"/>
              </w:rPr>
            </w:pPr>
            <w:r w:rsidRPr="00A40310">
              <w:rPr>
                <w:rFonts w:ascii="Bookman Old Style" w:hAnsi="Bookman Old Style"/>
                <w:sz w:val="18"/>
                <w:szCs w:val="18"/>
              </w:rPr>
              <w:t>Pertanian</w:t>
            </w:r>
          </w:p>
          <w:p w14:paraId="74055772" w14:textId="77777777" w:rsidR="00E64B87" w:rsidRPr="00A40310" w:rsidRDefault="00E64B87" w:rsidP="00E64B87">
            <w:pPr>
              <w:spacing w:after="0" w:line="240" w:lineRule="auto"/>
              <w:jc w:val="both"/>
              <w:rPr>
                <w:rFonts w:ascii="Bookman Old Style" w:eastAsia="Times New Roman" w:hAnsi="Bookman Old Style" w:cs="Calibri"/>
                <w:sz w:val="18"/>
                <w:szCs w:val="18"/>
              </w:rPr>
            </w:pPr>
          </w:p>
        </w:tc>
      </w:tr>
      <w:tr w:rsidR="00E64B87" w:rsidRPr="007423E7" w14:paraId="11D42E63" w14:textId="77777777" w:rsidTr="009434A5">
        <w:trPr>
          <w:trHeight w:val="1032"/>
          <w:jc w:val="center"/>
        </w:trPr>
        <w:tc>
          <w:tcPr>
            <w:tcW w:w="494" w:type="dxa"/>
            <w:tcBorders>
              <w:top w:val="nil"/>
              <w:left w:val="single" w:sz="4" w:space="0" w:color="auto"/>
              <w:bottom w:val="single" w:sz="4" w:space="0" w:color="auto"/>
              <w:right w:val="single" w:sz="4" w:space="0" w:color="auto"/>
            </w:tcBorders>
            <w:vAlign w:val="center"/>
            <w:hideMark/>
          </w:tcPr>
          <w:p w14:paraId="5B46B5A1"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14</w:t>
            </w:r>
          </w:p>
        </w:tc>
        <w:tc>
          <w:tcPr>
            <w:tcW w:w="2170" w:type="dxa"/>
            <w:tcBorders>
              <w:top w:val="nil"/>
              <w:left w:val="nil"/>
              <w:bottom w:val="single" w:sz="4" w:space="0" w:color="auto"/>
              <w:right w:val="single" w:sz="4" w:space="0" w:color="auto"/>
            </w:tcBorders>
            <w:vAlign w:val="center"/>
            <w:hideMark/>
          </w:tcPr>
          <w:p w14:paraId="5C830FC6" w14:textId="77777777" w:rsidR="00E64B87" w:rsidRDefault="00E64B87" w:rsidP="00E64B87">
            <w:pPr>
              <w:spacing w:after="0" w:line="240" w:lineRule="auto"/>
              <w:jc w:val="both"/>
              <w:rPr>
                <w:rFonts w:ascii="Bookman Old Style" w:eastAsia="Times New Roman" w:hAnsi="Bookman Old Style" w:cs="Calibri"/>
                <w:sz w:val="18"/>
                <w:szCs w:val="18"/>
              </w:rPr>
            </w:pPr>
            <w:r w:rsidRPr="009E55A4">
              <w:rPr>
                <w:rFonts w:ascii="Bookman Old Style" w:eastAsia="Times New Roman" w:hAnsi="Bookman Old Style" w:cs="Calibri"/>
                <w:sz w:val="18"/>
                <w:szCs w:val="18"/>
              </w:rPr>
              <w:t>BUMDes Berdaya (Kepastian Hukum dan Bantuan Modal Usaha setiap BUMDes di Jateng)</w:t>
            </w:r>
          </w:p>
          <w:p w14:paraId="42B2C525" w14:textId="77777777" w:rsidR="002579B0" w:rsidRPr="009E55A4" w:rsidRDefault="002579B0"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5F41E63F" w14:textId="1CA6C84C" w:rsidR="00E64B87" w:rsidRPr="009E55A4" w:rsidRDefault="009E55A4" w:rsidP="00E64B87">
            <w:pPr>
              <w:spacing w:after="0" w:line="240" w:lineRule="auto"/>
              <w:jc w:val="both"/>
              <w:rPr>
                <w:rFonts w:ascii="Bookman Old Style" w:eastAsia="Times New Roman" w:hAnsi="Bookman Old Style" w:cs="Calibri"/>
                <w:sz w:val="18"/>
                <w:szCs w:val="18"/>
                <w:lang w:val="fi-FI"/>
              </w:rPr>
            </w:pPr>
            <w:r w:rsidRPr="009E55A4">
              <w:rPr>
                <w:rFonts w:ascii="Bookman Old Style" w:eastAsia="Times New Roman" w:hAnsi="Bookman Old Style" w:cs="Calibri"/>
                <w:sz w:val="18"/>
                <w:szCs w:val="18"/>
                <w:lang w:val="fi-FI"/>
              </w:rPr>
              <w:t>Peningkatan Kapasitas BUMDES</w:t>
            </w:r>
          </w:p>
        </w:tc>
        <w:tc>
          <w:tcPr>
            <w:tcW w:w="2765" w:type="dxa"/>
            <w:tcBorders>
              <w:top w:val="nil"/>
              <w:left w:val="nil"/>
              <w:bottom w:val="single" w:sz="4" w:space="0" w:color="auto"/>
              <w:right w:val="single" w:sz="4" w:space="0" w:color="auto"/>
            </w:tcBorders>
            <w:vAlign w:val="center"/>
            <w:hideMark/>
          </w:tcPr>
          <w:p w14:paraId="7E2AD580" w14:textId="77777777" w:rsidR="00E64B87" w:rsidRPr="009E55A4" w:rsidRDefault="00E64B87" w:rsidP="00E64B87">
            <w:pPr>
              <w:spacing w:after="0" w:line="240" w:lineRule="auto"/>
              <w:jc w:val="both"/>
              <w:rPr>
                <w:rFonts w:ascii="Bookman Old Style" w:eastAsia="Times New Roman" w:hAnsi="Bookman Old Style" w:cs="Calibri"/>
                <w:sz w:val="18"/>
                <w:szCs w:val="18"/>
              </w:rPr>
            </w:pPr>
            <w:r w:rsidRPr="009E55A4">
              <w:rPr>
                <w:rFonts w:ascii="Bookman Old Style" w:eastAsia="Times New Roman" w:hAnsi="Bookman Old Style" w:cs="Calibri"/>
                <w:sz w:val="18"/>
                <w:szCs w:val="18"/>
              </w:rPr>
              <w:t>Program Administrasi Pemerintahan Desa</w:t>
            </w:r>
          </w:p>
        </w:tc>
        <w:tc>
          <w:tcPr>
            <w:tcW w:w="1665" w:type="dxa"/>
            <w:tcBorders>
              <w:top w:val="nil"/>
              <w:left w:val="nil"/>
              <w:bottom w:val="single" w:sz="4" w:space="0" w:color="auto"/>
              <w:right w:val="single" w:sz="4" w:space="0" w:color="auto"/>
            </w:tcBorders>
          </w:tcPr>
          <w:p w14:paraId="4C4D8ECE" w14:textId="77777777" w:rsidR="00E64B87" w:rsidRPr="009E55A4" w:rsidRDefault="00E64B87" w:rsidP="00E64B87">
            <w:pPr>
              <w:spacing w:after="0" w:line="240" w:lineRule="auto"/>
              <w:jc w:val="both"/>
              <w:rPr>
                <w:rFonts w:ascii="Bookman Old Style" w:hAnsi="Bookman Old Style"/>
                <w:sz w:val="18"/>
                <w:szCs w:val="18"/>
              </w:rPr>
            </w:pPr>
          </w:p>
          <w:p w14:paraId="566C3FB0" w14:textId="77777777" w:rsidR="00E64B87" w:rsidRPr="009E55A4" w:rsidRDefault="00E64B87" w:rsidP="00E64B87">
            <w:pPr>
              <w:spacing w:after="0" w:line="240" w:lineRule="auto"/>
              <w:jc w:val="both"/>
              <w:rPr>
                <w:rFonts w:ascii="Bookman Old Style" w:eastAsia="Times New Roman" w:hAnsi="Bookman Old Style" w:cs="Calibri"/>
                <w:sz w:val="18"/>
                <w:szCs w:val="18"/>
              </w:rPr>
            </w:pPr>
            <w:r w:rsidRPr="009E55A4">
              <w:rPr>
                <w:rFonts w:ascii="Bookman Old Style" w:hAnsi="Bookman Old Style"/>
                <w:sz w:val="18"/>
                <w:szCs w:val="18"/>
              </w:rPr>
              <w:t>Pemberdayaan Masyarakat dan Desa</w:t>
            </w:r>
          </w:p>
        </w:tc>
      </w:tr>
      <w:tr w:rsidR="00E64B87" w:rsidRPr="007423E7" w14:paraId="6C99EC4D" w14:textId="77777777" w:rsidTr="009434A5">
        <w:trPr>
          <w:trHeight w:val="591"/>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14045194"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15</w:t>
            </w:r>
          </w:p>
        </w:tc>
        <w:tc>
          <w:tcPr>
            <w:tcW w:w="2170" w:type="dxa"/>
            <w:vMerge w:val="restart"/>
            <w:tcBorders>
              <w:top w:val="nil"/>
              <w:left w:val="single" w:sz="4" w:space="0" w:color="auto"/>
              <w:bottom w:val="single" w:sz="4" w:space="0" w:color="auto"/>
              <w:right w:val="single" w:sz="4" w:space="0" w:color="auto"/>
            </w:tcBorders>
            <w:vAlign w:val="center"/>
            <w:hideMark/>
          </w:tcPr>
          <w:p w14:paraId="05128451" w14:textId="77777777" w:rsidR="00E64B87" w:rsidRDefault="00E64B87" w:rsidP="00E64B87">
            <w:pPr>
              <w:spacing w:after="0" w:line="240" w:lineRule="auto"/>
              <w:jc w:val="both"/>
              <w:rPr>
                <w:rFonts w:ascii="Bookman Old Style" w:eastAsia="Times New Roman" w:hAnsi="Bookman Old Style" w:cs="Calibri"/>
                <w:sz w:val="18"/>
                <w:szCs w:val="18"/>
              </w:rPr>
            </w:pPr>
            <w:r w:rsidRPr="008E53F3">
              <w:rPr>
                <w:rFonts w:ascii="Bookman Old Style" w:eastAsia="Times New Roman" w:hAnsi="Bookman Old Style" w:cs="Calibri"/>
                <w:sz w:val="18"/>
                <w:szCs w:val="18"/>
              </w:rPr>
              <w:t>Meningkatkan pelatihan untuk sertifikasi juru sembelih halal dan standar rumah pemotongan hewan</w:t>
            </w:r>
          </w:p>
          <w:p w14:paraId="04BA446E" w14:textId="77777777" w:rsidR="002579B0" w:rsidRPr="008E53F3" w:rsidRDefault="002579B0"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78DFE322" w14:textId="77777777" w:rsidR="00E64B87" w:rsidRPr="008E53F3" w:rsidRDefault="00E64B87" w:rsidP="00E64B87">
            <w:pPr>
              <w:spacing w:after="0" w:line="240" w:lineRule="auto"/>
              <w:jc w:val="both"/>
              <w:rPr>
                <w:rFonts w:ascii="Bookman Old Style" w:eastAsia="Times New Roman" w:hAnsi="Bookman Old Style" w:cs="Calibri"/>
                <w:sz w:val="18"/>
                <w:szCs w:val="18"/>
              </w:rPr>
            </w:pPr>
            <w:r w:rsidRPr="008E53F3">
              <w:rPr>
                <w:rFonts w:ascii="Bookman Old Style" w:eastAsia="Times New Roman" w:hAnsi="Bookman Old Style" w:cs="Calibri"/>
                <w:sz w:val="18"/>
                <w:szCs w:val="18"/>
              </w:rPr>
              <w:t>Sertifikasi Juru Sembelih halal</w:t>
            </w:r>
          </w:p>
        </w:tc>
        <w:tc>
          <w:tcPr>
            <w:tcW w:w="2765" w:type="dxa"/>
            <w:vMerge w:val="restart"/>
            <w:tcBorders>
              <w:top w:val="nil"/>
              <w:left w:val="nil"/>
              <w:right w:val="single" w:sz="4" w:space="0" w:color="auto"/>
            </w:tcBorders>
            <w:vAlign w:val="center"/>
            <w:hideMark/>
          </w:tcPr>
          <w:p w14:paraId="401991E1" w14:textId="77777777" w:rsidR="00E64B87" w:rsidRPr="008E53F3" w:rsidRDefault="00E64B87" w:rsidP="00E64B87">
            <w:pPr>
              <w:spacing w:after="0" w:line="240" w:lineRule="auto"/>
              <w:jc w:val="both"/>
              <w:rPr>
                <w:rFonts w:ascii="Bookman Old Style" w:eastAsia="Times New Roman" w:hAnsi="Bookman Old Style" w:cs="Calibri"/>
                <w:sz w:val="18"/>
                <w:szCs w:val="18"/>
              </w:rPr>
            </w:pPr>
            <w:r w:rsidRPr="008E53F3">
              <w:rPr>
                <w:rFonts w:ascii="Bookman Old Style" w:eastAsia="Times New Roman" w:hAnsi="Bookman Old Style" w:cs="Calibri"/>
                <w:sz w:val="18"/>
                <w:szCs w:val="18"/>
              </w:rPr>
              <w:t>Program Pengendalian Kesehatan Hewan Dan Kesehatan Masyarakat Veteriner</w:t>
            </w:r>
          </w:p>
        </w:tc>
        <w:tc>
          <w:tcPr>
            <w:tcW w:w="1665" w:type="dxa"/>
            <w:vMerge w:val="restart"/>
            <w:tcBorders>
              <w:top w:val="nil"/>
              <w:left w:val="nil"/>
              <w:right w:val="single" w:sz="4" w:space="0" w:color="auto"/>
            </w:tcBorders>
            <w:vAlign w:val="center"/>
          </w:tcPr>
          <w:p w14:paraId="1AC75879" w14:textId="5B8085E4" w:rsidR="00E64B87" w:rsidRPr="008E53F3" w:rsidRDefault="00E64B87" w:rsidP="00E64B87">
            <w:pPr>
              <w:spacing w:after="0" w:line="240" w:lineRule="auto"/>
              <w:jc w:val="both"/>
              <w:rPr>
                <w:rFonts w:ascii="Bookman Old Style" w:hAnsi="Bookman Old Style"/>
                <w:sz w:val="18"/>
                <w:szCs w:val="18"/>
              </w:rPr>
            </w:pPr>
            <w:r w:rsidRPr="008E53F3">
              <w:rPr>
                <w:rFonts w:ascii="Bookman Old Style" w:hAnsi="Bookman Old Style"/>
                <w:sz w:val="18"/>
                <w:szCs w:val="18"/>
              </w:rPr>
              <w:t>Pertanian</w:t>
            </w:r>
          </w:p>
        </w:tc>
      </w:tr>
      <w:tr w:rsidR="00E64B87" w:rsidRPr="007423E7" w14:paraId="0F171656" w14:textId="77777777" w:rsidTr="009434A5">
        <w:trPr>
          <w:trHeight w:val="455"/>
          <w:jc w:val="center"/>
        </w:trPr>
        <w:tc>
          <w:tcPr>
            <w:tcW w:w="494" w:type="dxa"/>
            <w:vMerge/>
            <w:tcBorders>
              <w:top w:val="nil"/>
              <w:left w:val="single" w:sz="4" w:space="0" w:color="auto"/>
              <w:bottom w:val="single" w:sz="4" w:space="0" w:color="auto"/>
              <w:right w:val="single" w:sz="4" w:space="0" w:color="auto"/>
            </w:tcBorders>
            <w:vAlign w:val="center"/>
            <w:hideMark/>
          </w:tcPr>
          <w:p w14:paraId="680B37B6"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11653722"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c>
          <w:tcPr>
            <w:tcW w:w="3111" w:type="dxa"/>
            <w:tcBorders>
              <w:top w:val="single" w:sz="4" w:space="0" w:color="auto"/>
              <w:left w:val="nil"/>
              <w:bottom w:val="single" w:sz="4" w:space="0" w:color="auto"/>
              <w:right w:val="single" w:sz="4" w:space="0" w:color="auto"/>
            </w:tcBorders>
            <w:vAlign w:val="center"/>
            <w:hideMark/>
          </w:tcPr>
          <w:p w14:paraId="20F4AAF0" w14:textId="77777777" w:rsidR="00E64B87" w:rsidRDefault="008E53F3" w:rsidP="00E64B87">
            <w:pPr>
              <w:spacing w:after="0" w:line="240" w:lineRule="auto"/>
              <w:jc w:val="both"/>
              <w:rPr>
                <w:rFonts w:ascii="Bookman Old Style" w:eastAsia="Times New Roman" w:hAnsi="Bookman Old Style" w:cs="Calibri"/>
                <w:sz w:val="18"/>
                <w:szCs w:val="18"/>
              </w:rPr>
            </w:pPr>
            <w:r w:rsidRPr="008E53F3">
              <w:rPr>
                <w:rFonts w:ascii="Bookman Old Style" w:eastAsia="Times New Roman" w:hAnsi="Bookman Old Style" w:cs="Calibri"/>
                <w:sz w:val="18"/>
                <w:szCs w:val="18"/>
              </w:rPr>
              <w:t>Operasional</w:t>
            </w:r>
            <w:r w:rsidR="00E64B87" w:rsidRPr="008E53F3">
              <w:rPr>
                <w:rFonts w:ascii="Bookman Old Style" w:eastAsia="Times New Roman" w:hAnsi="Bookman Old Style" w:cs="Calibri"/>
                <w:sz w:val="18"/>
                <w:szCs w:val="18"/>
              </w:rPr>
              <w:t xml:space="preserve"> RPH dan Puskeswan Cilacap</w:t>
            </w:r>
          </w:p>
          <w:p w14:paraId="7300CA0C" w14:textId="554F3A68" w:rsidR="002579B0" w:rsidRPr="00B52794" w:rsidRDefault="002579B0" w:rsidP="00E64B87">
            <w:pPr>
              <w:spacing w:after="0" w:line="240" w:lineRule="auto"/>
              <w:jc w:val="both"/>
              <w:rPr>
                <w:rFonts w:ascii="Bookman Old Style" w:eastAsia="Times New Roman" w:hAnsi="Bookman Old Style" w:cs="Calibri"/>
                <w:color w:val="FF0000"/>
                <w:sz w:val="18"/>
                <w:szCs w:val="18"/>
              </w:rPr>
            </w:pPr>
          </w:p>
        </w:tc>
        <w:tc>
          <w:tcPr>
            <w:tcW w:w="2765" w:type="dxa"/>
            <w:vMerge/>
            <w:tcBorders>
              <w:left w:val="nil"/>
              <w:bottom w:val="single" w:sz="4" w:space="0" w:color="auto"/>
              <w:right w:val="single" w:sz="4" w:space="0" w:color="auto"/>
            </w:tcBorders>
            <w:vAlign w:val="center"/>
          </w:tcPr>
          <w:p w14:paraId="00541F21"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c>
          <w:tcPr>
            <w:tcW w:w="1665" w:type="dxa"/>
            <w:vMerge/>
            <w:tcBorders>
              <w:left w:val="nil"/>
              <w:bottom w:val="single" w:sz="4" w:space="0" w:color="auto"/>
              <w:right w:val="single" w:sz="4" w:space="0" w:color="auto"/>
            </w:tcBorders>
            <w:vAlign w:val="center"/>
          </w:tcPr>
          <w:p w14:paraId="363AF6B4"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r>
      <w:tr w:rsidR="00E64B87" w:rsidRPr="007423E7" w14:paraId="47567D98" w14:textId="77777777" w:rsidTr="009434A5">
        <w:trPr>
          <w:trHeight w:val="820"/>
          <w:jc w:val="center"/>
        </w:trPr>
        <w:tc>
          <w:tcPr>
            <w:tcW w:w="494" w:type="dxa"/>
            <w:tcBorders>
              <w:top w:val="nil"/>
              <w:left w:val="single" w:sz="4" w:space="0" w:color="auto"/>
              <w:bottom w:val="single" w:sz="4" w:space="0" w:color="auto"/>
              <w:right w:val="single" w:sz="4" w:space="0" w:color="auto"/>
            </w:tcBorders>
            <w:vAlign w:val="center"/>
            <w:hideMark/>
          </w:tcPr>
          <w:p w14:paraId="03C092EC"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16</w:t>
            </w:r>
          </w:p>
        </w:tc>
        <w:tc>
          <w:tcPr>
            <w:tcW w:w="2170" w:type="dxa"/>
            <w:tcBorders>
              <w:top w:val="nil"/>
              <w:left w:val="nil"/>
              <w:bottom w:val="single" w:sz="4" w:space="0" w:color="auto"/>
              <w:right w:val="single" w:sz="4" w:space="0" w:color="auto"/>
            </w:tcBorders>
            <w:vAlign w:val="center"/>
            <w:hideMark/>
          </w:tcPr>
          <w:p w14:paraId="5F996C22" w14:textId="77777777" w:rsidR="00E64B87" w:rsidRDefault="00E64B87" w:rsidP="00E64B87">
            <w:pPr>
              <w:spacing w:after="0" w:line="240" w:lineRule="auto"/>
              <w:jc w:val="both"/>
              <w:rPr>
                <w:rFonts w:ascii="Bookman Old Style" w:eastAsia="Times New Roman" w:hAnsi="Bookman Old Style" w:cs="Calibri"/>
                <w:sz w:val="18"/>
                <w:szCs w:val="18"/>
                <w:lang w:val="fi-FI"/>
              </w:rPr>
            </w:pPr>
            <w:r w:rsidRPr="00851B7B">
              <w:rPr>
                <w:rFonts w:ascii="Bookman Old Style" w:eastAsia="Times New Roman" w:hAnsi="Bookman Old Style" w:cs="Calibri"/>
                <w:sz w:val="18"/>
                <w:szCs w:val="18"/>
                <w:lang w:val="fi-FI"/>
              </w:rPr>
              <w:t>Pemberdayaan Masyarakat Pesisir Tambak Ikan Nila</w:t>
            </w:r>
          </w:p>
          <w:p w14:paraId="0DD12B9F" w14:textId="77777777" w:rsidR="002579B0" w:rsidRPr="00851B7B" w:rsidRDefault="002579B0" w:rsidP="00E64B87">
            <w:pPr>
              <w:spacing w:after="0" w:line="240" w:lineRule="auto"/>
              <w:jc w:val="both"/>
              <w:rPr>
                <w:rFonts w:ascii="Bookman Old Style" w:eastAsia="Times New Roman" w:hAnsi="Bookman Old Style" w:cs="Calibri"/>
                <w:sz w:val="18"/>
                <w:szCs w:val="18"/>
                <w:lang w:val="fi-FI"/>
              </w:rPr>
            </w:pPr>
          </w:p>
        </w:tc>
        <w:tc>
          <w:tcPr>
            <w:tcW w:w="3111" w:type="dxa"/>
            <w:tcBorders>
              <w:top w:val="single" w:sz="4" w:space="0" w:color="auto"/>
              <w:left w:val="nil"/>
              <w:bottom w:val="single" w:sz="4" w:space="0" w:color="auto"/>
              <w:right w:val="single" w:sz="4" w:space="0" w:color="auto"/>
            </w:tcBorders>
            <w:vAlign w:val="center"/>
            <w:hideMark/>
          </w:tcPr>
          <w:p w14:paraId="2C833BF8" w14:textId="6786BDC1" w:rsidR="00E64B87" w:rsidRPr="00B231A3" w:rsidRDefault="00851B7B"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Penyediaan Sarana Perikanan Budidaya Nila untuk Pokdakan</w:t>
            </w:r>
          </w:p>
        </w:tc>
        <w:tc>
          <w:tcPr>
            <w:tcW w:w="2765" w:type="dxa"/>
            <w:tcBorders>
              <w:top w:val="single" w:sz="4" w:space="0" w:color="auto"/>
              <w:left w:val="nil"/>
              <w:bottom w:val="single" w:sz="4" w:space="0" w:color="auto"/>
              <w:right w:val="single" w:sz="4" w:space="0" w:color="auto"/>
            </w:tcBorders>
            <w:vAlign w:val="center"/>
            <w:hideMark/>
          </w:tcPr>
          <w:p w14:paraId="41A05E54" w14:textId="77777777" w:rsidR="00E64B87" w:rsidRPr="00851B7B" w:rsidRDefault="00E64B87" w:rsidP="00E64B87">
            <w:pPr>
              <w:spacing w:after="0" w:line="240" w:lineRule="auto"/>
              <w:jc w:val="both"/>
              <w:rPr>
                <w:rFonts w:ascii="Bookman Old Style" w:eastAsia="Times New Roman" w:hAnsi="Bookman Old Style" w:cs="Calibri"/>
                <w:sz w:val="18"/>
                <w:szCs w:val="18"/>
              </w:rPr>
            </w:pPr>
            <w:r w:rsidRPr="00851B7B">
              <w:rPr>
                <w:rFonts w:ascii="Bookman Old Style" w:eastAsia="Times New Roman" w:hAnsi="Bookman Old Style" w:cs="Calibri"/>
                <w:sz w:val="18"/>
                <w:szCs w:val="18"/>
              </w:rPr>
              <w:t>Program Pengelolaan Perikanan Budidaya</w:t>
            </w:r>
          </w:p>
        </w:tc>
        <w:tc>
          <w:tcPr>
            <w:tcW w:w="1665" w:type="dxa"/>
            <w:tcBorders>
              <w:top w:val="single" w:sz="4" w:space="0" w:color="auto"/>
              <w:left w:val="nil"/>
              <w:bottom w:val="single" w:sz="4" w:space="0" w:color="auto"/>
              <w:right w:val="single" w:sz="4" w:space="0" w:color="auto"/>
            </w:tcBorders>
            <w:vAlign w:val="center"/>
          </w:tcPr>
          <w:p w14:paraId="404F9010" w14:textId="77777777" w:rsidR="00E64B87" w:rsidRPr="00851B7B" w:rsidRDefault="00E64B87" w:rsidP="00E64B87">
            <w:pPr>
              <w:spacing w:after="0" w:line="240" w:lineRule="auto"/>
              <w:jc w:val="both"/>
              <w:rPr>
                <w:rFonts w:ascii="Bookman Old Style" w:eastAsia="Times New Roman" w:hAnsi="Bookman Old Style" w:cs="Calibri"/>
                <w:sz w:val="18"/>
                <w:szCs w:val="18"/>
              </w:rPr>
            </w:pPr>
            <w:r w:rsidRPr="00851B7B">
              <w:rPr>
                <w:rFonts w:ascii="Bookman Old Style" w:hAnsi="Bookman Old Style"/>
                <w:sz w:val="18"/>
                <w:szCs w:val="18"/>
              </w:rPr>
              <w:t>Kelautan Dan Perikanan</w:t>
            </w:r>
          </w:p>
        </w:tc>
      </w:tr>
      <w:tr w:rsidR="00E64B87" w:rsidRPr="007423E7" w14:paraId="2FA9886B" w14:textId="77777777" w:rsidTr="009434A5">
        <w:trPr>
          <w:trHeight w:val="1609"/>
          <w:jc w:val="center"/>
        </w:trPr>
        <w:tc>
          <w:tcPr>
            <w:tcW w:w="494" w:type="dxa"/>
            <w:tcBorders>
              <w:top w:val="nil"/>
              <w:left w:val="single" w:sz="4" w:space="0" w:color="auto"/>
              <w:bottom w:val="single" w:sz="4" w:space="0" w:color="auto"/>
              <w:right w:val="single" w:sz="4" w:space="0" w:color="auto"/>
            </w:tcBorders>
            <w:vAlign w:val="center"/>
            <w:hideMark/>
          </w:tcPr>
          <w:p w14:paraId="5C1D0A82"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17</w:t>
            </w:r>
          </w:p>
        </w:tc>
        <w:tc>
          <w:tcPr>
            <w:tcW w:w="2170" w:type="dxa"/>
            <w:tcBorders>
              <w:top w:val="nil"/>
              <w:left w:val="nil"/>
              <w:bottom w:val="single" w:sz="4" w:space="0" w:color="auto"/>
              <w:right w:val="single" w:sz="4" w:space="0" w:color="auto"/>
            </w:tcBorders>
            <w:vAlign w:val="center"/>
            <w:hideMark/>
          </w:tcPr>
          <w:p w14:paraId="486F3523" w14:textId="6D566730" w:rsidR="002579B0" w:rsidRDefault="00E64B87" w:rsidP="00E64B87">
            <w:pPr>
              <w:spacing w:after="0" w:line="240" w:lineRule="auto"/>
              <w:jc w:val="both"/>
              <w:rPr>
                <w:rFonts w:ascii="Bookman Old Style" w:eastAsia="Times New Roman" w:hAnsi="Bookman Old Style" w:cs="Calibri"/>
                <w:sz w:val="18"/>
                <w:szCs w:val="18"/>
              </w:rPr>
            </w:pPr>
            <w:r w:rsidRPr="007A23A6">
              <w:rPr>
                <w:rFonts w:ascii="Bookman Old Style" w:eastAsia="Times New Roman" w:hAnsi="Bookman Old Style" w:cs="Calibri"/>
                <w:sz w:val="18"/>
                <w:szCs w:val="18"/>
              </w:rPr>
              <w:t>Moderasi Beragama dan wawasan kebangsaan melalui penguatan regulasi, pendidikan dan pelatihan</w:t>
            </w:r>
          </w:p>
          <w:p w14:paraId="6128F258" w14:textId="77777777" w:rsidR="002579B0" w:rsidRPr="007A23A6" w:rsidRDefault="002579B0"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7AE600FE" w14:textId="7B9DEC25" w:rsidR="00E64B87" w:rsidRPr="00B231A3" w:rsidRDefault="007C4C51"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Sosialisasi Pendidikan Pendahuluan Bela Negara dan Aktulisasi Nilai-nilai Pancasila</w:t>
            </w:r>
          </w:p>
        </w:tc>
        <w:tc>
          <w:tcPr>
            <w:tcW w:w="2765" w:type="dxa"/>
            <w:tcBorders>
              <w:top w:val="nil"/>
              <w:left w:val="nil"/>
              <w:bottom w:val="single" w:sz="4" w:space="0" w:color="auto"/>
              <w:right w:val="single" w:sz="4" w:space="0" w:color="auto"/>
            </w:tcBorders>
            <w:vAlign w:val="center"/>
            <w:hideMark/>
          </w:tcPr>
          <w:p w14:paraId="64C1071C" w14:textId="5DF064E0" w:rsidR="00E64B87" w:rsidRPr="007A23A6" w:rsidRDefault="009872EC" w:rsidP="00E64B87">
            <w:pPr>
              <w:spacing w:after="0" w:line="240" w:lineRule="auto"/>
              <w:jc w:val="both"/>
              <w:rPr>
                <w:rFonts w:ascii="Bookman Old Style" w:eastAsia="Times New Roman" w:hAnsi="Bookman Old Style" w:cs="Calibri"/>
                <w:sz w:val="18"/>
                <w:szCs w:val="18"/>
              </w:rPr>
            </w:pPr>
            <w:r>
              <w:rPr>
                <w:rFonts w:ascii="Bookman Old Style" w:eastAsia="Times New Roman" w:hAnsi="Bookman Old Style" w:cs="Calibri"/>
                <w:sz w:val="18"/>
                <w:szCs w:val="18"/>
              </w:rPr>
              <w:t>P</w:t>
            </w:r>
            <w:r w:rsidRPr="007C4C51">
              <w:rPr>
                <w:rFonts w:ascii="Bookman Old Style" w:eastAsia="Times New Roman" w:hAnsi="Bookman Old Style" w:cs="Calibri"/>
                <w:sz w:val="18"/>
                <w:szCs w:val="18"/>
              </w:rPr>
              <w:t xml:space="preserve">rogram </w:t>
            </w:r>
            <w:r>
              <w:rPr>
                <w:rFonts w:ascii="Bookman Old Style" w:eastAsia="Times New Roman" w:hAnsi="Bookman Old Style" w:cs="Calibri"/>
                <w:sz w:val="18"/>
                <w:szCs w:val="18"/>
              </w:rPr>
              <w:t>P</w:t>
            </w:r>
            <w:r w:rsidRPr="007C4C51">
              <w:rPr>
                <w:rFonts w:ascii="Bookman Old Style" w:eastAsia="Times New Roman" w:hAnsi="Bookman Old Style" w:cs="Calibri"/>
                <w:sz w:val="18"/>
                <w:szCs w:val="18"/>
              </w:rPr>
              <w:t xml:space="preserve">enguatan </w:t>
            </w:r>
            <w:r>
              <w:rPr>
                <w:rFonts w:ascii="Bookman Old Style" w:eastAsia="Times New Roman" w:hAnsi="Bookman Old Style" w:cs="Calibri"/>
                <w:sz w:val="18"/>
                <w:szCs w:val="18"/>
              </w:rPr>
              <w:t>I</w:t>
            </w:r>
            <w:r w:rsidRPr="007C4C51">
              <w:rPr>
                <w:rFonts w:ascii="Bookman Old Style" w:eastAsia="Times New Roman" w:hAnsi="Bookman Old Style" w:cs="Calibri"/>
                <w:sz w:val="18"/>
                <w:szCs w:val="18"/>
              </w:rPr>
              <w:t xml:space="preserve">deologi </w:t>
            </w:r>
            <w:r>
              <w:rPr>
                <w:rFonts w:ascii="Bookman Old Style" w:eastAsia="Times New Roman" w:hAnsi="Bookman Old Style" w:cs="Calibri"/>
                <w:sz w:val="18"/>
                <w:szCs w:val="18"/>
              </w:rPr>
              <w:t>P</w:t>
            </w:r>
            <w:r w:rsidRPr="007C4C51">
              <w:rPr>
                <w:rFonts w:ascii="Bookman Old Style" w:eastAsia="Times New Roman" w:hAnsi="Bookman Old Style" w:cs="Calibri"/>
                <w:sz w:val="18"/>
                <w:szCs w:val="18"/>
              </w:rPr>
              <w:t xml:space="preserve">ancasila dan </w:t>
            </w:r>
            <w:r>
              <w:rPr>
                <w:rFonts w:ascii="Bookman Old Style" w:eastAsia="Times New Roman" w:hAnsi="Bookman Old Style" w:cs="Calibri"/>
                <w:sz w:val="18"/>
                <w:szCs w:val="18"/>
              </w:rPr>
              <w:t>K</w:t>
            </w:r>
            <w:r w:rsidRPr="007C4C51">
              <w:rPr>
                <w:rFonts w:ascii="Bookman Old Style" w:eastAsia="Times New Roman" w:hAnsi="Bookman Old Style" w:cs="Calibri"/>
                <w:sz w:val="18"/>
                <w:szCs w:val="18"/>
              </w:rPr>
              <w:t xml:space="preserve">arakter </w:t>
            </w:r>
            <w:r>
              <w:rPr>
                <w:rFonts w:ascii="Bookman Old Style" w:eastAsia="Times New Roman" w:hAnsi="Bookman Old Style" w:cs="Calibri"/>
                <w:sz w:val="18"/>
                <w:szCs w:val="18"/>
              </w:rPr>
              <w:t>K</w:t>
            </w:r>
            <w:r w:rsidRPr="007C4C51">
              <w:rPr>
                <w:rFonts w:ascii="Bookman Old Style" w:eastAsia="Times New Roman" w:hAnsi="Bookman Old Style" w:cs="Calibri"/>
                <w:sz w:val="18"/>
                <w:szCs w:val="18"/>
              </w:rPr>
              <w:t>ebangsaan</w:t>
            </w:r>
          </w:p>
        </w:tc>
        <w:tc>
          <w:tcPr>
            <w:tcW w:w="1665" w:type="dxa"/>
            <w:tcBorders>
              <w:top w:val="nil"/>
              <w:left w:val="nil"/>
              <w:bottom w:val="single" w:sz="4" w:space="0" w:color="auto"/>
              <w:right w:val="single" w:sz="4" w:space="0" w:color="auto"/>
            </w:tcBorders>
            <w:vAlign w:val="center"/>
          </w:tcPr>
          <w:p w14:paraId="4F3E9A12" w14:textId="77777777" w:rsidR="00E64B87" w:rsidRPr="007A23A6" w:rsidRDefault="00E64B87" w:rsidP="00E64B87">
            <w:pPr>
              <w:spacing w:after="0" w:line="240" w:lineRule="auto"/>
              <w:jc w:val="both"/>
              <w:rPr>
                <w:rFonts w:ascii="Bookman Old Style" w:eastAsia="Times New Roman" w:hAnsi="Bookman Old Style" w:cs="Calibri"/>
                <w:sz w:val="18"/>
                <w:szCs w:val="18"/>
              </w:rPr>
            </w:pPr>
            <w:r w:rsidRPr="007A23A6">
              <w:rPr>
                <w:rFonts w:ascii="Bookman Old Style" w:hAnsi="Bookman Old Style"/>
                <w:sz w:val="18"/>
                <w:szCs w:val="18"/>
              </w:rPr>
              <w:t>Kesatuan Bangsa Dan Politik</w:t>
            </w:r>
          </w:p>
        </w:tc>
      </w:tr>
      <w:tr w:rsidR="00E64B87" w:rsidRPr="007423E7" w14:paraId="6B50C46A" w14:textId="77777777" w:rsidTr="009434A5">
        <w:trPr>
          <w:trHeight w:val="597"/>
          <w:jc w:val="center"/>
        </w:trPr>
        <w:tc>
          <w:tcPr>
            <w:tcW w:w="494" w:type="dxa"/>
            <w:tcBorders>
              <w:top w:val="nil"/>
              <w:left w:val="single" w:sz="4" w:space="0" w:color="auto"/>
              <w:bottom w:val="single" w:sz="4" w:space="0" w:color="auto"/>
              <w:right w:val="single" w:sz="4" w:space="0" w:color="auto"/>
            </w:tcBorders>
            <w:vAlign w:val="center"/>
            <w:hideMark/>
          </w:tcPr>
          <w:p w14:paraId="15E34F95"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lastRenderedPageBreak/>
              <w:t>18</w:t>
            </w:r>
          </w:p>
        </w:tc>
        <w:tc>
          <w:tcPr>
            <w:tcW w:w="2170" w:type="dxa"/>
            <w:tcBorders>
              <w:top w:val="nil"/>
              <w:left w:val="nil"/>
              <w:bottom w:val="single" w:sz="4" w:space="0" w:color="auto"/>
              <w:right w:val="single" w:sz="4" w:space="0" w:color="auto"/>
            </w:tcBorders>
            <w:vAlign w:val="center"/>
            <w:hideMark/>
          </w:tcPr>
          <w:p w14:paraId="4C70D162" w14:textId="77777777" w:rsidR="00E64B87" w:rsidRPr="0071720D" w:rsidRDefault="00E64B87" w:rsidP="00E64B87">
            <w:pPr>
              <w:spacing w:after="0" w:line="240" w:lineRule="auto"/>
              <w:jc w:val="both"/>
              <w:rPr>
                <w:rFonts w:ascii="Bookman Old Style" w:eastAsia="Times New Roman" w:hAnsi="Bookman Old Style" w:cs="Calibri"/>
                <w:sz w:val="18"/>
                <w:szCs w:val="18"/>
              </w:rPr>
            </w:pPr>
            <w:r w:rsidRPr="0071720D">
              <w:rPr>
                <w:rFonts w:ascii="Bookman Old Style" w:eastAsia="Times New Roman" w:hAnsi="Bookman Old Style" w:cs="Calibri"/>
                <w:sz w:val="18"/>
                <w:szCs w:val="18"/>
              </w:rPr>
              <w:t>Mendorong pembentukan Rumah Perlindungan Anak, Perempuan dan disabilitas di setiap Kecamatan</w:t>
            </w:r>
          </w:p>
        </w:tc>
        <w:tc>
          <w:tcPr>
            <w:tcW w:w="3111" w:type="dxa"/>
            <w:tcBorders>
              <w:top w:val="nil"/>
              <w:left w:val="nil"/>
              <w:bottom w:val="single" w:sz="4" w:space="0" w:color="auto"/>
              <w:right w:val="single" w:sz="4" w:space="0" w:color="auto"/>
            </w:tcBorders>
            <w:vAlign w:val="center"/>
            <w:hideMark/>
          </w:tcPr>
          <w:p w14:paraId="1F1D76AB" w14:textId="34108070" w:rsidR="00E64B87" w:rsidRPr="0071720D" w:rsidRDefault="0071720D" w:rsidP="00E64B87">
            <w:pPr>
              <w:spacing w:after="0" w:line="240" w:lineRule="auto"/>
              <w:jc w:val="both"/>
              <w:rPr>
                <w:rFonts w:ascii="Bookman Old Style" w:eastAsia="Times New Roman" w:hAnsi="Bookman Old Style" w:cs="Calibri"/>
                <w:sz w:val="18"/>
                <w:szCs w:val="18"/>
                <w:lang w:val="fi-FI"/>
              </w:rPr>
            </w:pPr>
            <w:r w:rsidRPr="0071720D">
              <w:rPr>
                <w:rFonts w:ascii="Bookman Old Style" w:eastAsia="Times New Roman" w:hAnsi="Bookman Old Style" w:cs="Calibri"/>
                <w:sz w:val="18"/>
                <w:szCs w:val="18"/>
              </w:rPr>
              <w:t>Pembentukan Rumah Perlindungan Perempuan dan Anak</w:t>
            </w:r>
          </w:p>
        </w:tc>
        <w:tc>
          <w:tcPr>
            <w:tcW w:w="2765" w:type="dxa"/>
            <w:tcBorders>
              <w:top w:val="nil"/>
              <w:left w:val="nil"/>
              <w:bottom w:val="single" w:sz="4" w:space="0" w:color="auto"/>
              <w:right w:val="single" w:sz="4" w:space="0" w:color="auto"/>
            </w:tcBorders>
            <w:vAlign w:val="center"/>
            <w:hideMark/>
          </w:tcPr>
          <w:p w14:paraId="485E3E56" w14:textId="7FE2F33A" w:rsidR="00E64B87" w:rsidRPr="0071720D" w:rsidRDefault="007C4C51" w:rsidP="00E64B87">
            <w:pPr>
              <w:spacing w:after="0" w:line="240" w:lineRule="auto"/>
              <w:jc w:val="both"/>
              <w:rPr>
                <w:rFonts w:ascii="Bookman Old Style" w:eastAsia="Times New Roman" w:hAnsi="Bookman Old Style" w:cs="Calibri"/>
                <w:sz w:val="18"/>
                <w:szCs w:val="18"/>
              </w:rPr>
            </w:pPr>
            <w:r w:rsidRPr="0071720D">
              <w:rPr>
                <w:rFonts w:ascii="Bookman Old Style" w:hAnsi="Bookman Old Style"/>
                <w:sz w:val="18"/>
                <w:szCs w:val="18"/>
              </w:rPr>
              <w:t>Program Peningkatan Kualitas Keluarga</w:t>
            </w:r>
          </w:p>
        </w:tc>
        <w:tc>
          <w:tcPr>
            <w:tcW w:w="1665" w:type="dxa"/>
            <w:tcBorders>
              <w:top w:val="nil"/>
              <w:left w:val="nil"/>
              <w:bottom w:val="single" w:sz="4" w:space="0" w:color="auto"/>
              <w:right w:val="single" w:sz="4" w:space="0" w:color="auto"/>
            </w:tcBorders>
            <w:vAlign w:val="center"/>
          </w:tcPr>
          <w:p w14:paraId="628A3644" w14:textId="21F49AE2" w:rsidR="00E64B87" w:rsidRPr="007C4C51" w:rsidRDefault="007C4C51" w:rsidP="00E64B87">
            <w:pPr>
              <w:spacing w:after="0" w:line="240" w:lineRule="auto"/>
              <w:jc w:val="both"/>
              <w:rPr>
                <w:rFonts w:ascii="Bookman Old Style" w:hAnsi="Bookman Old Style"/>
                <w:sz w:val="18"/>
                <w:szCs w:val="18"/>
              </w:rPr>
            </w:pPr>
            <w:r>
              <w:rPr>
                <w:rFonts w:ascii="Bookman Old Style" w:hAnsi="Bookman Old Style"/>
                <w:sz w:val="18"/>
                <w:szCs w:val="18"/>
              </w:rPr>
              <w:t>P</w:t>
            </w:r>
            <w:r w:rsidRPr="007C4C51">
              <w:rPr>
                <w:rFonts w:ascii="Bookman Old Style" w:hAnsi="Bookman Old Style"/>
                <w:sz w:val="18"/>
                <w:szCs w:val="18"/>
              </w:rPr>
              <w:t xml:space="preserve">emberdayaan </w:t>
            </w:r>
            <w:r>
              <w:rPr>
                <w:rFonts w:ascii="Bookman Old Style" w:hAnsi="Bookman Old Style"/>
                <w:sz w:val="18"/>
                <w:szCs w:val="18"/>
              </w:rPr>
              <w:t>P</w:t>
            </w:r>
            <w:r w:rsidRPr="007C4C51">
              <w:rPr>
                <w:rFonts w:ascii="Bookman Old Style" w:hAnsi="Bookman Old Style"/>
                <w:sz w:val="18"/>
                <w:szCs w:val="18"/>
              </w:rPr>
              <w:t xml:space="preserve">erempuan dan </w:t>
            </w:r>
            <w:r>
              <w:rPr>
                <w:rFonts w:ascii="Bookman Old Style" w:hAnsi="Bookman Old Style"/>
                <w:sz w:val="18"/>
                <w:szCs w:val="18"/>
              </w:rPr>
              <w:t>P</w:t>
            </w:r>
            <w:r w:rsidRPr="007C4C51">
              <w:rPr>
                <w:rFonts w:ascii="Bookman Old Style" w:hAnsi="Bookman Old Style"/>
                <w:sz w:val="18"/>
                <w:szCs w:val="18"/>
              </w:rPr>
              <w:t xml:space="preserve">erlindungan </w:t>
            </w:r>
            <w:r>
              <w:rPr>
                <w:rFonts w:ascii="Bookman Old Style" w:hAnsi="Bookman Old Style"/>
                <w:sz w:val="18"/>
                <w:szCs w:val="18"/>
              </w:rPr>
              <w:t>A</w:t>
            </w:r>
            <w:r w:rsidRPr="007C4C51">
              <w:rPr>
                <w:rFonts w:ascii="Bookman Old Style" w:hAnsi="Bookman Old Style"/>
                <w:sz w:val="18"/>
                <w:szCs w:val="18"/>
              </w:rPr>
              <w:t>nak</w:t>
            </w:r>
          </w:p>
        </w:tc>
      </w:tr>
      <w:tr w:rsidR="00E64B87" w:rsidRPr="007423E7" w14:paraId="64205282" w14:textId="77777777" w:rsidTr="009434A5">
        <w:trPr>
          <w:trHeight w:val="240"/>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148BFE10"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19</w:t>
            </w:r>
          </w:p>
        </w:tc>
        <w:tc>
          <w:tcPr>
            <w:tcW w:w="2170" w:type="dxa"/>
            <w:vMerge w:val="restart"/>
            <w:tcBorders>
              <w:top w:val="nil"/>
              <w:left w:val="single" w:sz="4" w:space="0" w:color="auto"/>
              <w:bottom w:val="single" w:sz="4" w:space="0" w:color="auto"/>
              <w:right w:val="single" w:sz="4" w:space="0" w:color="auto"/>
            </w:tcBorders>
            <w:vAlign w:val="center"/>
            <w:hideMark/>
          </w:tcPr>
          <w:p w14:paraId="599E607C" w14:textId="77777777" w:rsidR="00E64B87" w:rsidRPr="00DB2109" w:rsidRDefault="00E64B87" w:rsidP="00E64B87">
            <w:pPr>
              <w:spacing w:after="0" w:line="240" w:lineRule="auto"/>
              <w:jc w:val="both"/>
              <w:rPr>
                <w:rFonts w:ascii="Bookman Old Style" w:eastAsia="Times New Roman" w:hAnsi="Bookman Old Style" w:cs="Calibri"/>
                <w:sz w:val="18"/>
                <w:szCs w:val="18"/>
              </w:rPr>
            </w:pPr>
            <w:r w:rsidRPr="00DB2109">
              <w:rPr>
                <w:rFonts w:ascii="Bookman Old Style" w:eastAsia="Times New Roman" w:hAnsi="Bookman Old Style" w:cs="Calibri"/>
                <w:sz w:val="18"/>
                <w:szCs w:val="18"/>
              </w:rPr>
              <w:t>Mendorong Penguatan forum kerukunan antar umat beragama dan forum pembauran Kebangsaan</w:t>
            </w:r>
          </w:p>
        </w:tc>
        <w:tc>
          <w:tcPr>
            <w:tcW w:w="3111" w:type="dxa"/>
            <w:tcBorders>
              <w:top w:val="nil"/>
              <w:left w:val="nil"/>
              <w:bottom w:val="single" w:sz="4" w:space="0" w:color="auto"/>
              <w:right w:val="single" w:sz="4" w:space="0" w:color="auto"/>
            </w:tcBorders>
            <w:vAlign w:val="center"/>
            <w:hideMark/>
          </w:tcPr>
          <w:p w14:paraId="2BE8697D" w14:textId="77777777" w:rsidR="00E64B87" w:rsidRPr="00DB2109" w:rsidRDefault="00E64B87" w:rsidP="00E64B87">
            <w:pPr>
              <w:spacing w:after="0" w:line="240" w:lineRule="auto"/>
              <w:jc w:val="both"/>
              <w:rPr>
                <w:rFonts w:ascii="Bookman Old Style" w:eastAsia="Times New Roman" w:hAnsi="Bookman Old Style" w:cs="Calibri"/>
                <w:sz w:val="18"/>
                <w:szCs w:val="18"/>
              </w:rPr>
            </w:pPr>
            <w:r w:rsidRPr="00DB2109">
              <w:rPr>
                <w:rFonts w:ascii="Bookman Old Style" w:eastAsia="Times New Roman" w:hAnsi="Bookman Old Style" w:cs="Calibri"/>
                <w:sz w:val="18"/>
                <w:szCs w:val="18"/>
              </w:rPr>
              <w:t xml:space="preserve">Sosialisasi Kerukunan Umat Beragama </w:t>
            </w:r>
          </w:p>
        </w:tc>
        <w:tc>
          <w:tcPr>
            <w:tcW w:w="2765" w:type="dxa"/>
            <w:vMerge w:val="restart"/>
            <w:tcBorders>
              <w:top w:val="nil"/>
              <w:left w:val="nil"/>
              <w:right w:val="single" w:sz="4" w:space="0" w:color="auto"/>
            </w:tcBorders>
            <w:vAlign w:val="center"/>
            <w:hideMark/>
          </w:tcPr>
          <w:p w14:paraId="0E239E3B" w14:textId="77777777" w:rsidR="00E64B87" w:rsidRPr="00DB2109" w:rsidRDefault="00E64B87" w:rsidP="00E64B87">
            <w:pPr>
              <w:spacing w:after="0" w:line="240" w:lineRule="auto"/>
              <w:jc w:val="both"/>
              <w:rPr>
                <w:rFonts w:ascii="Bookman Old Style" w:eastAsia="Times New Roman" w:hAnsi="Bookman Old Style" w:cs="Calibri"/>
                <w:sz w:val="18"/>
                <w:szCs w:val="18"/>
              </w:rPr>
            </w:pPr>
            <w:r w:rsidRPr="00DB2109">
              <w:rPr>
                <w:rFonts w:ascii="Bookman Old Style" w:eastAsia="Times New Roman" w:hAnsi="Bookman Old Style" w:cs="Calibri"/>
                <w:sz w:val="18"/>
                <w:szCs w:val="18"/>
              </w:rPr>
              <w:t>Program Pembinaan Dan Pengembangan Ketahanan Ekonomi, Sosial, Dan Budaya</w:t>
            </w:r>
          </w:p>
        </w:tc>
        <w:tc>
          <w:tcPr>
            <w:tcW w:w="1665" w:type="dxa"/>
            <w:vMerge w:val="restart"/>
            <w:tcBorders>
              <w:top w:val="nil"/>
              <w:left w:val="nil"/>
              <w:right w:val="single" w:sz="4" w:space="0" w:color="auto"/>
            </w:tcBorders>
            <w:vAlign w:val="center"/>
          </w:tcPr>
          <w:p w14:paraId="435662FD" w14:textId="1D505E46" w:rsidR="00E64B87" w:rsidRPr="00DB2109" w:rsidRDefault="00E64B87" w:rsidP="00E64B87">
            <w:pPr>
              <w:spacing w:after="0" w:line="240" w:lineRule="auto"/>
              <w:jc w:val="both"/>
              <w:rPr>
                <w:rFonts w:ascii="Bookman Old Style" w:hAnsi="Bookman Old Style"/>
                <w:sz w:val="18"/>
                <w:szCs w:val="18"/>
              </w:rPr>
            </w:pPr>
            <w:r w:rsidRPr="00DB2109">
              <w:rPr>
                <w:rFonts w:ascii="Bookman Old Style" w:hAnsi="Bookman Old Style"/>
                <w:sz w:val="18"/>
                <w:szCs w:val="18"/>
              </w:rPr>
              <w:t>Kesatuan Bangsa Dan Politik</w:t>
            </w:r>
          </w:p>
        </w:tc>
      </w:tr>
      <w:tr w:rsidR="00E64B87" w:rsidRPr="007423E7" w14:paraId="324C6C9C" w14:textId="77777777" w:rsidTr="009434A5">
        <w:trPr>
          <w:trHeight w:val="64"/>
          <w:jc w:val="center"/>
        </w:trPr>
        <w:tc>
          <w:tcPr>
            <w:tcW w:w="494" w:type="dxa"/>
            <w:vMerge/>
            <w:tcBorders>
              <w:top w:val="nil"/>
              <w:left w:val="single" w:sz="4" w:space="0" w:color="auto"/>
              <w:bottom w:val="single" w:sz="4" w:space="0" w:color="auto"/>
              <w:right w:val="single" w:sz="4" w:space="0" w:color="auto"/>
            </w:tcBorders>
            <w:vAlign w:val="center"/>
            <w:hideMark/>
          </w:tcPr>
          <w:p w14:paraId="470A33D2"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6D72DD06" w14:textId="77777777" w:rsidR="00E64B87" w:rsidRPr="00DB2109"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6A9611EF" w14:textId="77777777" w:rsidR="00E64B87" w:rsidRPr="00DB2109" w:rsidRDefault="00E64B87" w:rsidP="00E64B87">
            <w:pPr>
              <w:spacing w:after="0" w:line="240" w:lineRule="auto"/>
              <w:jc w:val="both"/>
              <w:rPr>
                <w:rFonts w:ascii="Bookman Old Style" w:eastAsia="Times New Roman" w:hAnsi="Bookman Old Style" w:cs="Calibri"/>
                <w:sz w:val="18"/>
                <w:szCs w:val="18"/>
              </w:rPr>
            </w:pPr>
            <w:r w:rsidRPr="00DB2109">
              <w:rPr>
                <w:rFonts w:ascii="Bookman Old Style" w:eastAsia="Times New Roman" w:hAnsi="Bookman Old Style" w:cs="Calibri"/>
                <w:sz w:val="18"/>
                <w:szCs w:val="18"/>
              </w:rPr>
              <w:t>FKUB Pemuda Lintas Iman</w:t>
            </w:r>
          </w:p>
        </w:tc>
        <w:tc>
          <w:tcPr>
            <w:tcW w:w="2765" w:type="dxa"/>
            <w:vMerge/>
            <w:tcBorders>
              <w:left w:val="nil"/>
              <w:bottom w:val="single" w:sz="4" w:space="0" w:color="auto"/>
              <w:right w:val="single" w:sz="4" w:space="0" w:color="auto"/>
            </w:tcBorders>
            <w:vAlign w:val="center"/>
          </w:tcPr>
          <w:p w14:paraId="1A3AE740" w14:textId="77777777" w:rsidR="00E64B87" w:rsidRPr="00DB2109" w:rsidRDefault="00E64B87" w:rsidP="00E64B87">
            <w:pPr>
              <w:spacing w:after="0" w:line="240" w:lineRule="auto"/>
              <w:jc w:val="both"/>
              <w:rPr>
                <w:rFonts w:ascii="Bookman Old Style" w:eastAsia="Times New Roman" w:hAnsi="Bookman Old Style" w:cs="Calibri"/>
                <w:sz w:val="18"/>
                <w:szCs w:val="18"/>
              </w:rPr>
            </w:pPr>
          </w:p>
        </w:tc>
        <w:tc>
          <w:tcPr>
            <w:tcW w:w="1665" w:type="dxa"/>
            <w:vMerge/>
            <w:tcBorders>
              <w:left w:val="nil"/>
              <w:bottom w:val="single" w:sz="4" w:space="0" w:color="auto"/>
              <w:right w:val="single" w:sz="4" w:space="0" w:color="auto"/>
            </w:tcBorders>
            <w:vAlign w:val="center"/>
          </w:tcPr>
          <w:p w14:paraId="60C64B87" w14:textId="77777777" w:rsidR="00E64B87" w:rsidRPr="00DB2109" w:rsidRDefault="00E64B87" w:rsidP="00E64B87">
            <w:pPr>
              <w:spacing w:after="0" w:line="240" w:lineRule="auto"/>
              <w:jc w:val="both"/>
              <w:rPr>
                <w:rFonts w:ascii="Bookman Old Style" w:eastAsia="Times New Roman" w:hAnsi="Bookman Old Style" w:cs="Calibri"/>
                <w:sz w:val="18"/>
                <w:szCs w:val="18"/>
              </w:rPr>
            </w:pPr>
          </w:p>
        </w:tc>
      </w:tr>
      <w:tr w:rsidR="00E64B87" w:rsidRPr="007423E7" w14:paraId="5B911F75" w14:textId="77777777" w:rsidTr="009434A5">
        <w:trPr>
          <w:trHeight w:val="240"/>
          <w:jc w:val="center"/>
        </w:trPr>
        <w:tc>
          <w:tcPr>
            <w:tcW w:w="494" w:type="dxa"/>
            <w:vMerge/>
            <w:tcBorders>
              <w:top w:val="nil"/>
              <w:left w:val="single" w:sz="4" w:space="0" w:color="auto"/>
              <w:bottom w:val="single" w:sz="4" w:space="0" w:color="auto"/>
              <w:right w:val="single" w:sz="4" w:space="0" w:color="auto"/>
            </w:tcBorders>
            <w:vAlign w:val="center"/>
            <w:hideMark/>
          </w:tcPr>
          <w:p w14:paraId="38EF6C19"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5412C33D" w14:textId="77777777" w:rsidR="00E64B87" w:rsidRPr="00DB2109"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6ED8D1ED" w14:textId="77777777" w:rsidR="00E64B87" w:rsidRPr="00DB2109" w:rsidRDefault="00E64B87" w:rsidP="00E64B87">
            <w:pPr>
              <w:spacing w:after="0" w:line="240" w:lineRule="auto"/>
              <w:jc w:val="both"/>
              <w:rPr>
                <w:rFonts w:ascii="Bookman Old Style" w:eastAsia="Times New Roman" w:hAnsi="Bookman Old Style" w:cs="Calibri"/>
                <w:sz w:val="18"/>
                <w:szCs w:val="18"/>
              </w:rPr>
            </w:pPr>
            <w:r w:rsidRPr="00DB2109">
              <w:rPr>
                <w:rFonts w:ascii="Bookman Old Style" w:eastAsia="Times New Roman" w:hAnsi="Bookman Old Style" w:cs="Calibri"/>
                <w:sz w:val="18"/>
                <w:szCs w:val="18"/>
              </w:rPr>
              <w:t>Bantuan Hibah Uang Kepada Majelis Luhur Kepercayaan Indonesia MLKI</w:t>
            </w:r>
          </w:p>
        </w:tc>
        <w:tc>
          <w:tcPr>
            <w:tcW w:w="2765" w:type="dxa"/>
            <w:vMerge w:val="restart"/>
            <w:tcBorders>
              <w:top w:val="nil"/>
              <w:left w:val="nil"/>
              <w:right w:val="single" w:sz="4" w:space="0" w:color="auto"/>
            </w:tcBorders>
            <w:vAlign w:val="center"/>
            <w:hideMark/>
          </w:tcPr>
          <w:p w14:paraId="0EFA57FA" w14:textId="77777777" w:rsidR="00E64B87" w:rsidRPr="00DB2109" w:rsidRDefault="00E64B87" w:rsidP="00E64B87">
            <w:pPr>
              <w:spacing w:after="0" w:line="240" w:lineRule="auto"/>
              <w:jc w:val="both"/>
              <w:rPr>
                <w:rFonts w:ascii="Bookman Old Style" w:eastAsia="Times New Roman" w:hAnsi="Bookman Old Style" w:cs="Calibri"/>
                <w:sz w:val="18"/>
                <w:szCs w:val="18"/>
                <w:lang w:val="fi-FI"/>
              </w:rPr>
            </w:pPr>
            <w:r w:rsidRPr="00DB2109">
              <w:rPr>
                <w:rFonts w:ascii="Bookman Old Style" w:eastAsia="Times New Roman" w:hAnsi="Bookman Old Style" w:cs="Calibri"/>
                <w:sz w:val="18"/>
                <w:szCs w:val="18"/>
                <w:lang w:val="fi-FI"/>
              </w:rPr>
              <w:t>Program Pemerintahan Dan Kesejahteraan Rakyat</w:t>
            </w:r>
          </w:p>
        </w:tc>
        <w:tc>
          <w:tcPr>
            <w:tcW w:w="1665" w:type="dxa"/>
            <w:vMerge w:val="restart"/>
            <w:tcBorders>
              <w:top w:val="single" w:sz="4" w:space="0" w:color="auto"/>
              <w:left w:val="nil"/>
              <w:right w:val="single" w:sz="4" w:space="0" w:color="auto"/>
            </w:tcBorders>
            <w:vAlign w:val="center"/>
          </w:tcPr>
          <w:p w14:paraId="6E9B6C28" w14:textId="50AA1DC4" w:rsidR="00E64B87" w:rsidRPr="00DB2109" w:rsidRDefault="00DB2109" w:rsidP="00E64B87">
            <w:pPr>
              <w:spacing w:after="0" w:line="240" w:lineRule="auto"/>
              <w:rPr>
                <w:rFonts w:ascii="Bookman Old Style" w:eastAsia="Times New Roman" w:hAnsi="Bookman Old Style" w:cs="Calibri"/>
                <w:sz w:val="18"/>
                <w:szCs w:val="18"/>
              </w:rPr>
            </w:pPr>
            <w:r w:rsidRPr="00DB2109">
              <w:rPr>
                <w:rFonts w:ascii="Bookman Old Style" w:hAnsi="Bookman Old Style"/>
                <w:sz w:val="18"/>
                <w:szCs w:val="18"/>
              </w:rPr>
              <w:t>S</w:t>
            </w:r>
            <w:r w:rsidR="00E64B87" w:rsidRPr="00DB2109">
              <w:rPr>
                <w:rFonts w:ascii="Bookman Old Style" w:hAnsi="Bookman Old Style"/>
                <w:sz w:val="18"/>
                <w:szCs w:val="18"/>
              </w:rPr>
              <w:t xml:space="preserve">ekretariat Daerah </w:t>
            </w:r>
          </w:p>
        </w:tc>
      </w:tr>
      <w:tr w:rsidR="00E64B87" w:rsidRPr="002E36BB" w14:paraId="374B8F4A" w14:textId="77777777" w:rsidTr="009434A5">
        <w:trPr>
          <w:trHeight w:val="938"/>
          <w:jc w:val="center"/>
        </w:trPr>
        <w:tc>
          <w:tcPr>
            <w:tcW w:w="494" w:type="dxa"/>
            <w:vMerge/>
            <w:tcBorders>
              <w:top w:val="nil"/>
              <w:left w:val="single" w:sz="4" w:space="0" w:color="auto"/>
              <w:bottom w:val="single" w:sz="4" w:space="0" w:color="auto"/>
              <w:right w:val="single" w:sz="4" w:space="0" w:color="auto"/>
            </w:tcBorders>
            <w:vAlign w:val="center"/>
            <w:hideMark/>
          </w:tcPr>
          <w:p w14:paraId="6970BF1E" w14:textId="77777777" w:rsidR="00E64B87" w:rsidRPr="0018562D" w:rsidRDefault="00E64B87"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2560C628"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c>
          <w:tcPr>
            <w:tcW w:w="3111" w:type="dxa"/>
            <w:tcBorders>
              <w:top w:val="nil"/>
              <w:left w:val="nil"/>
              <w:bottom w:val="single" w:sz="4" w:space="0" w:color="auto"/>
              <w:right w:val="single" w:sz="4" w:space="0" w:color="auto"/>
            </w:tcBorders>
            <w:vAlign w:val="center"/>
            <w:hideMark/>
          </w:tcPr>
          <w:p w14:paraId="0C9EA15C"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r w:rsidRPr="00DB2109">
              <w:rPr>
                <w:rFonts w:ascii="Bookman Old Style" w:eastAsia="Times New Roman" w:hAnsi="Bookman Old Style" w:cs="Calibri"/>
                <w:sz w:val="18"/>
                <w:szCs w:val="18"/>
                <w:lang w:val="fi-FI"/>
              </w:rPr>
              <w:t>Bantuan Hibah Uang Kepada Forum Kerukunan Umat Beragama (FKUB) Kabupaten Cilacap</w:t>
            </w:r>
          </w:p>
        </w:tc>
        <w:tc>
          <w:tcPr>
            <w:tcW w:w="2765" w:type="dxa"/>
            <w:vMerge/>
            <w:tcBorders>
              <w:left w:val="nil"/>
              <w:bottom w:val="single" w:sz="4" w:space="0" w:color="auto"/>
              <w:right w:val="single" w:sz="4" w:space="0" w:color="auto"/>
            </w:tcBorders>
            <w:vAlign w:val="center"/>
          </w:tcPr>
          <w:p w14:paraId="3CA0FC12"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06F31A7B"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r>
      <w:tr w:rsidR="00E64B87" w:rsidRPr="007423E7" w14:paraId="5F9E0648" w14:textId="77777777" w:rsidTr="009434A5">
        <w:trPr>
          <w:trHeight w:val="1219"/>
          <w:jc w:val="center"/>
        </w:trPr>
        <w:tc>
          <w:tcPr>
            <w:tcW w:w="494" w:type="dxa"/>
            <w:tcBorders>
              <w:top w:val="nil"/>
              <w:left w:val="single" w:sz="4" w:space="0" w:color="auto"/>
              <w:bottom w:val="single" w:sz="4" w:space="0" w:color="auto"/>
              <w:right w:val="single" w:sz="4" w:space="0" w:color="auto"/>
            </w:tcBorders>
            <w:vAlign w:val="center"/>
            <w:hideMark/>
          </w:tcPr>
          <w:p w14:paraId="68C4E2F8"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20</w:t>
            </w:r>
          </w:p>
        </w:tc>
        <w:tc>
          <w:tcPr>
            <w:tcW w:w="2170" w:type="dxa"/>
            <w:tcBorders>
              <w:top w:val="nil"/>
              <w:left w:val="nil"/>
              <w:bottom w:val="single" w:sz="4" w:space="0" w:color="auto"/>
              <w:right w:val="single" w:sz="4" w:space="0" w:color="auto"/>
            </w:tcBorders>
            <w:vAlign w:val="center"/>
            <w:hideMark/>
          </w:tcPr>
          <w:p w14:paraId="6444432C" w14:textId="77777777" w:rsidR="00E64B87" w:rsidRPr="008D650E" w:rsidRDefault="00E64B87" w:rsidP="00E64B87">
            <w:pPr>
              <w:spacing w:after="0" w:line="240" w:lineRule="auto"/>
              <w:jc w:val="both"/>
              <w:rPr>
                <w:rFonts w:ascii="Bookman Old Style" w:eastAsia="Times New Roman" w:hAnsi="Bookman Old Style" w:cs="Calibri"/>
                <w:sz w:val="18"/>
                <w:szCs w:val="18"/>
              </w:rPr>
            </w:pPr>
            <w:r w:rsidRPr="008D650E">
              <w:rPr>
                <w:rFonts w:ascii="Bookman Old Style" w:eastAsia="Times New Roman" w:hAnsi="Bookman Old Style" w:cs="Calibri"/>
                <w:sz w:val="18"/>
                <w:szCs w:val="18"/>
              </w:rPr>
              <w:t>Spesialis keliling (Spelling), puskesmas pembantu dan pelayanan kesehatan di setiap desa</w:t>
            </w:r>
          </w:p>
        </w:tc>
        <w:tc>
          <w:tcPr>
            <w:tcW w:w="3111" w:type="dxa"/>
            <w:tcBorders>
              <w:top w:val="nil"/>
              <w:left w:val="nil"/>
              <w:bottom w:val="single" w:sz="4" w:space="0" w:color="auto"/>
              <w:right w:val="single" w:sz="4" w:space="0" w:color="auto"/>
            </w:tcBorders>
            <w:vAlign w:val="center"/>
            <w:hideMark/>
          </w:tcPr>
          <w:p w14:paraId="29D1CB39" w14:textId="77777777" w:rsidR="00E64B87" w:rsidRPr="008D650E" w:rsidRDefault="00E64B87" w:rsidP="00E64B87">
            <w:pPr>
              <w:spacing w:after="0" w:line="240" w:lineRule="auto"/>
              <w:jc w:val="both"/>
              <w:rPr>
                <w:rFonts w:ascii="Bookman Old Style" w:eastAsia="Times New Roman" w:hAnsi="Bookman Old Style" w:cs="Calibri"/>
                <w:sz w:val="18"/>
                <w:szCs w:val="18"/>
              </w:rPr>
            </w:pPr>
            <w:r w:rsidRPr="008D650E">
              <w:rPr>
                <w:rFonts w:ascii="Bookman Old Style" w:eastAsia="Times New Roman" w:hAnsi="Bookman Old Style" w:cs="Calibri"/>
                <w:sz w:val="18"/>
                <w:szCs w:val="18"/>
              </w:rPr>
              <w:t>Rehabilitasi Puskesmas Pembantu (Pustu)</w:t>
            </w:r>
          </w:p>
        </w:tc>
        <w:tc>
          <w:tcPr>
            <w:tcW w:w="2765" w:type="dxa"/>
            <w:tcBorders>
              <w:top w:val="nil"/>
              <w:left w:val="nil"/>
              <w:bottom w:val="single" w:sz="4" w:space="0" w:color="auto"/>
              <w:right w:val="single" w:sz="4" w:space="0" w:color="auto"/>
            </w:tcBorders>
            <w:vAlign w:val="center"/>
            <w:hideMark/>
          </w:tcPr>
          <w:p w14:paraId="706E142F" w14:textId="77777777" w:rsidR="00E64B87" w:rsidRPr="008D650E" w:rsidRDefault="00E64B87" w:rsidP="00E64B87">
            <w:pPr>
              <w:spacing w:after="0" w:line="240" w:lineRule="auto"/>
              <w:jc w:val="both"/>
              <w:rPr>
                <w:rFonts w:ascii="Bookman Old Style" w:eastAsia="Times New Roman" w:hAnsi="Bookman Old Style" w:cs="Calibri"/>
                <w:sz w:val="18"/>
                <w:szCs w:val="18"/>
                <w:lang w:val="fi-FI"/>
              </w:rPr>
            </w:pPr>
            <w:r w:rsidRPr="008D650E">
              <w:rPr>
                <w:rFonts w:ascii="Bookman Old Style" w:eastAsia="Times New Roman" w:hAnsi="Bookman Old Style" w:cs="Calibri"/>
                <w:sz w:val="18"/>
                <w:szCs w:val="18"/>
                <w:lang w:val="fi-FI"/>
              </w:rPr>
              <w:t>Program Pemenuhan Upaya Kesehatan Perorangan Dan Upaya Kesehatan Masyarakat</w:t>
            </w:r>
          </w:p>
        </w:tc>
        <w:tc>
          <w:tcPr>
            <w:tcW w:w="1665" w:type="dxa"/>
            <w:tcBorders>
              <w:top w:val="nil"/>
              <w:left w:val="nil"/>
              <w:bottom w:val="single" w:sz="4" w:space="0" w:color="auto"/>
              <w:right w:val="single" w:sz="4" w:space="0" w:color="auto"/>
            </w:tcBorders>
            <w:vAlign w:val="center"/>
          </w:tcPr>
          <w:p w14:paraId="4A093E0B" w14:textId="77777777" w:rsidR="00E64B87" w:rsidRPr="008D650E" w:rsidRDefault="00E64B87" w:rsidP="00E64B87">
            <w:pPr>
              <w:spacing w:after="0" w:line="240" w:lineRule="auto"/>
              <w:rPr>
                <w:rFonts w:ascii="Bookman Old Style" w:eastAsia="Times New Roman" w:hAnsi="Bookman Old Style" w:cs="Calibri"/>
                <w:sz w:val="18"/>
                <w:szCs w:val="18"/>
              </w:rPr>
            </w:pPr>
            <w:r w:rsidRPr="008D650E">
              <w:rPr>
                <w:rFonts w:ascii="Bookman Old Style" w:eastAsia="Times New Roman" w:hAnsi="Bookman Old Style" w:cs="Calibri"/>
                <w:sz w:val="18"/>
                <w:szCs w:val="18"/>
                <w:lang w:val="fi-FI"/>
              </w:rPr>
              <w:t>Keseha</w:t>
            </w:r>
            <w:r w:rsidRPr="008D650E">
              <w:rPr>
                <w:rFonts w:ascii="Bookman Old Style" w:hAnsi="Bookman Old Style"/>
                <w:sz w:val="18"/>
                <w:szCs w:val="18"/>
              </w:rPr>
              <w:t>tan</w:t>
            </w:r>
          </w:p>
        </w:tc>
      </w:tr>
      <w:tr w:rsidR="00E64B87" w:rsidRPr="007423E7" w14:paraId="59A9FB12" w14:textId="77777777" w:rsidTr="009434A5">
        <w:trPr>
          <w:trHeight w:val="994"/>
          <w:jc w:val="center"/>
        </w:trPr>
        <w:tc>
          <w:tcPr>
            <w:tcW w:w="494" w:type="dxa"/>
            <w:tcBorders>
              <w:top w:val="nil"/>
              <w:left w:val="single" w:sz="4" w:space="0" w:color="auto"/>
              <w:bottom w:val="single" w:sz="4" w:space="0" w:color="auto"/>
              <w:right w:val="single" w:sz="4" w:space="0" w:color="auto"/>
            </w:tcBorders>
            <w:vAlign w:val="center"/>
            <w:hideMark/>
          </w:tcPr>
          <w:p w14:paraId="4C63F3A3"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21</w:t>
            </w:r>
          </w:p>
        </w:tc>
        <w:tc>
          <w:tcPr>
            <w:tcW w:w="2170" w:type="dxa"/>
            <w:tcBorders>
              <w:top w:val="nil"/>
              <w:left w:val="nil"/>
              <w:bottom w:val="single" w:sz="4" w:space="0" w:color="auto"/>
              <w:right w:val="single" w:sz="4" w:space="0" w:color="auto"/>
            </w:tcBorders>
            <w:vAlign w:val="center"/>
            <w:hideMark/>
          </w:tcPr>
          <w:p w14:paraId="31869B3E"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eastAsia="Times New Roman" w:hAnsi="Bookman Old Style" w:cs="Calibri"/>
                <w:sz w:val="18"/>
                <w:szCs w:val="18"/>
              </w:rPr>
              <w:t>Mendorong penyediaan 1 Dokter, 1 Bidan setiap Puskesmas Pembantu</w:t>
            </w:r>
          </w:p>
        </w:tc>
        <w:tc>
          <w:tcPr>
            <w:tcW w:w="3111" w:type="dxa"/>
            <w:tcBorders>
              <w:top w:val="nil"/>
              <w:left w:val="nil"/>
              <w:bottom w:val="single" w:sz="4" w:space="0" w:color="auto"/>
              <w:right w:val="single" w:sz="4" w:space="0" w:color="auto"/>
            </w:tcBorders>
            <w:vAlign w:val="center"/>
            <w:hideMark/>
          </w:tcPr>
          <w:p w14:paraId="13FE6A00"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eastAsia="Times New Roman" w:hAnsi="Bookman Old Style" w:cs="Calibri"/>
                <w:sz w:val="18"/>
                <w:szCs w:val="18"/>
              </w:rPr>
              <w:t>Pengembangan &amp; optimalisasi Puskesmas Rawat Inap di tiap-tiap Puskesmas</w:t>
            </w:r>
          </w:p>
        </w:tc>
        <w:tc>
          <w:tcPr>
            <w:tcW w:w="2765" w:type="dxa"/>
            <w:tcBorders>
              <w:top w:val="nil"/>
              <w:left w:val="nil"/>
              <w:bottom w:val="single" w:sz="4" w:space="0" w:color="auto"/>
              <w:right w:val="single" w:sz="4" w:space="0" w:color="auto"/>
            </w:tcBorders>
            <w:vAlign w:val="center"/>
            <w:hideMark/>
          </w:tcPr>
          <w:p w14:paraId="223538A0" w14:textId="77777777" w:rsidR="00E64B87" w:rsidRPr="00BF1024" w:rsidRDefault="00E64B87" w:rsidP="00E64B87">
            <w:pPr>
              <w:spacing w:after="0" w:line="240" w:lineRule="auto"/>
              <w:jc w:val="both"/>
              <w:rPr>
                <w:rFonts w:ascii="Bookman Old Style" w:eastAsia="Times New Roman" w:hAnsi="Bookman Old Style" w:cs="Calibri"/>
                <w:sz w:val="18"/>
                <w:szCs w:val="18"/>
                <w:lang w:val="fi-FI"/>
              </w:rPr>
            </w:pPr>
            <w:r w:rsidRPr="00BF1024">
              <w:rPr>
                <w:rFonts w:ascii="Bookman Old Style" w:eastAsia="Times New Roman" w:hAnsi="Bookman Old Style" w:cs="Calibri"/>
                <w:sz w:val="18"/>
                <w:szCs w:val="18"/>
                <w:lang w:val="fi-FI"/>
              </w:rPr>
              <w:t>Program Pemenuhan Upaya Kesehatan Perorangan Dan Upaya Kesehatan Masyarakat</w:t>
            </w:r>
          </w:p>
        </w:tc>
        <w:tc>
          <w:tcPr>
            <w:tcW w:w="1665" w:type="dxa"/>
            <w:tcBorders>
              <w:top w:val="nil"/>
              <w:left w:val="nil"/>
              <w:bottom w:val="single" w:sz="4" w:space="0" w:color="auto"/>
              <w:right w:val="single" w:sz="4" w:space="0" w:color="auto"/>
            </w:tcBorders>
            <w:vAlign w:val="center"/>
          </w:tcPr>
          <w:p w14:paraId="6ECA158F" w14:textId="77777777" w:rsidR="00E64B87" w:rsidRPr="00BF1024" w:rsidRDefault="00E64B87" w:rsidP="00E64B87">
            <w:pPr>
              <w:spacing w:after="0" w:line="240" w:lineRule="auto"/>
              <w:rPr>
                <w:rFonts w:ascii="Bookman Old Style" w:eastAsia="Times New Roman" w:hAnsi="Bookman Old Style" w:cs="Calibri"/>
                <w:sz w:val="18"/>
                <w:szCs w:val="18"/>
                <w:lang w:val="fi-FI"/>
              </w:rPr>
            </w:pPr>
            <w:r w:rsidRPr="00BF1024">
              <w:rPr>
                <w:rFonts w:ascii="Bookman Old Style" w:hAnsi="Bookman Old Style"/>
                <w:sz w:val="18"/>
                <w:szCs w:val="18"/>
              </w:rPr>
              <w:t>Kesehatan</w:t>
            </w:r>
          </w:p>
        </w:tc>
      </w:tr>
      <w:tr w:rsidR="00E64B87" w:rsidRPr="007423E7" w14:paraId="7BAE4CA3" w14:textId="77777777" w:rsidTr="009434A5">
        <w:trPr>
          <w:trHeight w:val="255"/>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6911BF92"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22</w:t>
            </w:r>
          </w:p>
        </w:tc>
        <w:tc>
          <w:tcPr>
            <w:tcW w:w="2170" w:type="dxa"/>
            <w:vMerge w:val="restart"/>
            <w:tcBorders>
              <w:top w:val="nil"/>
              <w:left w:val="single" w:sz="4" w:space="0" w:color="auto"/>
              <w:bottom w:val="single" w:sz="4" w:space="0" w:color="auto"/>
              <w:right w:val="single" w:sz="4" w:space="0" w:color="auto"/>
            </w:tcBorders>
            <w:vAlign w:val="center"/>
            <w:hideMark/>
          </w:tcPr>
          <w:p w14:paraId="68EF42AA"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eastAsia="Times New Roman" w:hAnsi="Bookman Old Style" w:cs="Calibri"/>
                <w:sz w:val="18"/>
                <w:szCs w:val="18"/>
              </w:rPr>
              <w:t>Mendorong Pengembangan SMA/SMK Unggulan di setiap Kecamatan bekerjasama dengan Pihak Sekolah Swasta</w:t>
            </w:r>
          </w:p>
        </w:tc>
        <w:tc>
          <w:tcPr>
            <w:tcW w:w="3111" w:type="dxa"/>
            <w:tcBorders>
              <w:top w:val="nil"/>
              <w:left w:val="nil"/>
              <w:bottom w:val="single" w:sz="4" w:space="0" w:color="auto"/>
              <w:right w:val="single" w:sz="4" w:space="0" w:color="auto"/>
            </w:tcBorders>
            <w:vAlign w:val="center"/>
            <w:hideMark/>
          </w:tcPr>
          <w:p w14:paraId="3DDD72E9"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eastAsia="Times New Roman" w:hAnsi="Bookman Old Style" w:cs="Calibri"/>
                <w:sz w:val="18"/>
                <w:szCs w:val="18"/>
              </w:rPr>
              <w:t>Hibah Kepada Sekolah Swasta</w:t>
            </w:r>
          </w:p>
        </w:tc>
        <w:tc>
          <w:tcPr>
            <w:tcW w:w="2765" w:type="dxa"/>
            <w:tcBorders>
              <w:top w:val="nil"/>
              <w:left w:val="nil"/>
              <w:bottom w:val="single" w:sz="4" w:space="0" w:color="auto"/>
              <w:right w:val="single" w:sz="4" w:space="0" w:color="auto"/>
            </w:tcBorders>
            <w:vAlign w:val="center"/>
            <w:hideMark/>
          </w:tcPr>
          <w:p w14:paraId="738E37D9"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eastAsia="Times New Roman" w:hAnsi="Bookman Old Style" w:cs="Calibri"/>
                <w:sz w:val="18"/>
                <w:szCs w:val="18"/>
              </w:rPr>
              <w:t>Program Pengelolaan Pendidikan</w:t>
            </w:r>
          </w:p>
        </w:tc>
        <w:tc>
          <w:tcPr>
            <w:tcW w:w="1665" w:type="dxa"/>
            <w:tcBorders>
              <w:top w:val="nil"/>
              <w:left w:val="nil"/>
              <w:bottom w:val="single" w:sz="4" w:space="0" w:color="auto"/>
              <w:right w:val="single" w:sz="4" w:space="0" w:color="auto"/>
            </w:tcBorders>
          </w:tcPr>
          <w:p w14:paraId="32016C8E"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hAnsi="Bookman Old Style"/>
                <w:sz w:val="18"/>
                <w:szCs w:val="18"/>
              </w:rPr>
              <w:t>Pendidikan</w:t>
            </w:r>
          </w:p>
        </w:tc>
      </w:tr>
      <w:tr w:rsidR="00E64B87" w:rsidRPr="007423E7" w14:paraId="5CA7B162" w14:textId="77777777" w:rsidTr="009434A5">
        <w:trPr>
          <w:trHeight w:val="1125"/>
          <w:jc w:val="center"/>
        </w:trPr>
        <w:tc>
          <w:tcPr>
            <w:tcW w:w="494" w:type="dxa"/>
            <w:vMerge/>
            <w:tcBorders>
              <w:top w:val="nil"/>
              <w:left w:val="single" w:sz="4" w:space="0" w:color="auto"/>
              <w:bottom w:val="single" w:sz="4" w:space="0" w:color="auto"/>
              <w:right w:val="single" w:sz="4" w:space="0" w:color="auto"/>
            </w:tcBorders>
            <w:vAlign w:val="center"/>
            <w:hideMark/>
          </w:tcPr>
          <w:p w14:paraId="68BF0D3D"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046BB91A" w14:textId="77777777" w:rsidR="00E64B87" w:rsidRPr="00BF1024"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33A8C90D"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eastAsia="Times New Roman" w:hAnsi="Bookman Old Style" w:cs="Calibri"/>
                <w:sz w:val="18"/>
                <w:szCs w:val="18"/>
              </w:rPr>
              <w:t>Hibah Kepada Sekolah Swasta/lembaga pendidikan kewenangan Kemenag</w:t>
            </w:r>
          </w:p>
        </w:tc>
        <w:tc>
          <w:tcPr>
            <w:tcW w:w="2765" w:type="dxa"/>
            <w:tcBorders>
              <w:top w:val="nil"/>
              <w:left w:val="nil"/>
              <w:bottom w:val="single" w:sz="4" w:space="0" w:color="auto"/>
              <w:right w:val="single" w:sz="4" w:space="0" w:color="auto"/>
            </w:tcBorders>
            <w:vAlign w:val="center"/>
            <w:hideMark/>
          </w:tcPr>
          <w:p w14:paraId="6D35D0CF"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eastAsia="Times New Roman" w:hAnsi="Bookman Old Style" w:cs="Calibri"/>
                <w:sz w:val="18"/>
                <w:szCs w:val="18"/>
              </w:rPr>
              <w:t>Program Perekonomian Dan Pembangunan</w:t>
            </w:r>
          </w:p>
        </w:tc>
        <w:tc>
          <w:tcPr>
            <w:tcW w:w="1665" w:type="dxa"/>
            <w:tcBorders>
              <w:top w:val="single" w:sz="4" w:space="0" w:color="auto"/>
              <w:left w:val="nil"/>
              <w:bottom w:val="single" w:sz="4" w:space="0" w:color="auto"/>
              <w:right w:val="single" w:sz="4" w:space="0" w:color="auto"/>
            </w:tcBorders>
          </w:tcPr>
          <w:p w14:paraId="44989447" w14:textId="77777777" w:rsidR="00E64B87" w:rsidRPr="00BF1024" w:rsidRDefault="00E64B87" w:rsidP="00E64B87">
            <w:pPr>
              <w:spacing w:after="0" w:line="240" w:lineRule="auto"/>
              <w:jc w:val="both"/>
              <w:rPr>
                <w:rFonts w:ascii="Bookman Old Style" w:hAnsi="Bookman Old Style"/>
                <w:sz w:val="18"/>
                <w:szCs w:val="18"/>
              </w:rPr>
            </w:pPr>
          </w:p>
          <w:p w14:paraId="2C7D4408" w14:textId="77777777" w:rsidR="00E64B87" w:rsidRPr="00BF1024" w:rsidRDefault="00E64B87" w:rsidP="00E64B87">
            <w:pPr>
              <w:spacing w:after="0" w:line="240" w:lineRule="auto"/>
              <w:jc w:val="both"/>
              <w:rPr>
                <w:rFonts w:ascii="Bookman Old Style" w:eastAsia="Times New Roman" w:hAnsi="Bookman Old Style" w:cs="Calibri"/>
                <w:sz w:val="18"/>
                <w:szCs w:val="18"/>
              </w:rPr>
            </w:pPr>
            <w:r w:rsidRPr="00BF1024">
              <w:rPr>
                <w:rFonts w:ascii="Bookman Old Style" w:hAnsi="Bookman Old Style"/>
                <w:sz w:val="18"/>
                <w:szCs w:val="18"/>
              </w:rPr>
              <w:t>Sekretariat Daerah</w:t>
            </w:r>
          </w:p>
        </w:tc>
      </w:tr>
      <w:tr w:rsidR="00E64B87" w:rsidRPr="007423E7" w14:paraId="67200A74" w14:textId="77777777" w:rsidTr="009434A5">
        <w:trPr>
          <w:trHeight w:val="712"/>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284CEB92"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23</w:t>
            </w:r>
          </w:p>
        </w:tc>
        <w:tc>
          <w:tcPr>
            <w:tcW w:w="2170" w:type="dxa"/>
            <w:vMerge w:val="restart"/>
            <w:tcBorders>
              <w:top w:val="nil"/>
              <w:left w:val="single" w:sz="4" w:space="0" w:color="auto"/>
              <w:bottom w:val="single" w:sz="4" w:space="0" w:color="auto"/>
              <w:right w:val="single" w:sz="4" w:space="0" w:color="auto"/>
            </w:tcBorders>
            <w:vAlign w:val="center"/>
            <w:hideMark/>
          </w:tcPr>
          <w:p w14:paraId="29F61A41" w14:textId="77777777" w:rsidR="00E64B87" w:rsidRPr="0063209F" w:rsidRDefault="00E64B87" w:rsidP="00E64B87">
            <w:pPr>
              <w:spacing w:after="0" w:line="240" w:lineRule="auto"/>
              <w:jc w:val="both"/>
              <w:rPr>
                <w:rFonts w:ascii="Bookman Old Style" w:eastAsia="Times New Roman" w:hAnsi="Bookman Old Style" w:cs="Calibri"/>
                <w:sz w:val="18"/>
                <w:szCs w:val="18"/>
                <w:lang w:val="fi-FI"/>
              </w:rPr>
            </w:pPr>
            <w:r w:rsidRPr="0063209F">
              <w:rPr>
                <w:rFonts w:ascii="Bookman Old Style" w:eastAsia="Times New Roman" w:hAnsi="Bookman Old Style" w:cs="Calibri"/>
                <w:sz w:val="18"/>
                <w:szCs w:val="18"/>
                <w:lang w:val="fi-FI"/>
              </w:rPr>
              <w:t>Meningkatkan Kesejahteraan Atlet, Pelatih, dan Manajemen Olahraga</w:t>
            </w:r>
          </w:p>
        </w:tc>
        <w:tc>
          <w:tcPr>
            <w:tcW w:w="3111" w:type="dxa"/>
            <w:tcBorders>
              <w:top w:val="nil"/>
              <w:left w:val="nil"/>
              <w:bottom w:val="single" w:sz="4" w:space="0" w:color="auto"/>
              <w:right w:val="single" w:sz="4" w:space="0" w:color="auto"/>
            </w:tcBorders>
            <w:vAlign w:val="center"/>
            <w:hideMark/>
          </w:tcPr>
          <w:p w14:paraId="6159FDC3" w14:textId="1C1C2A38" w:rsidR="00E64B87" w:rsidRPr="00B231A3" w:rsidRDefault="00B44373"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Penyelenggaraan Kejuaraan Olahraga Prestasi Tingkat Kabupaten/Kota</w:t>
            </w:r>
          </w:p>
        </w:tc>
        <w:tc>
          <w:tcPr>
            <w:tcW w:w="2765" w:type="dxa"/>
            <w:vMerge w:val="restart"/>
            <w:tcBorders>
              <w:top w:val="single" w:sz="4" w:space="0" w:color="auto"/>
              <w:left w:val="nil"/>
              <w:bottom w:val="single" w:sz="4" w:space="0" w:color="auto"/>
              <w:right w:val="single" w:sz="4" w:space="0" w:color="auto"/>
            </w:tcBorders>
            <w:vAlign w:val="center"/>
            <w:hideMark/>
          </w:tcPr>
          <w:p w14:paraId="54690CFD" w14:textId="77777777" w:rsidR="00E64B87" w:rsidRPr="0063209F" w:rsidRDefault="00E64B87" w:rsidP="00E64B87">
            <w:pPr>
              <w:spacing w:after="0" w:line="240" w:lineRule="auto"/>
              <w:jc w:val="both"/>
              <w:rPr>
                <w:rFonts w:ascii="Bookman Old Style" w:eastAsia="Times New Roman" w:hAnsi="Bookman Old Style" w:cs="Calibri"/>
                <w:sz w:val="18"/>
                <w:szCs w:val="18"/>
              </w:rPr>
            </w:pPr>
            <w:r w:rsidRPr="0063209F">
              <w:rPr>
                <w:rFonts w:ascii="Bookman Old Style" w:eastAsia="Times New Roman" w:hAnsi="Bookman Old Style" w:cs="Calibri"/>
                <w:sz w:val="18"/>
                <w:szCs w:val="18"/>
              </w:rPr>
              <w:t>Program Pengembangan Kapasitas Daya Saing Keolahragaan</w:t>
            </w:r>
          </w:p>
        </w:tc>
        <w:tc>
          <w:tcPr>
            <w:tcW w:w="1665" w:type="dxa"/>
            <w:vMerge w:val="restart"/>
            <w:tcBorders>
              <w:top w:val="single" w:sz="4" w:space="0" w:color="auto"/>
              <w:left w:val="nil"/>
              <w:bottom w:val="single" w:sz="4" w:space="0" w:color="auto"/>
              <w:right w:val="single" w:sz="4" w:space="0" w:color="auto"/>
            </w:tcBorders>
            <w:vAlign w:val="center"/>
          </w:tcPr>
          <w:p w14:paraId="25BD3828" w14:textId="77777777" w:rsidR="00E64B87" w:rsidRPr="0063209F" w:rsidRDefault="00E64B87" w:rsidP="00E64B87">
            <w:pPr>
              <w:spacing w:after="0" w:line="240" w:lineRule="auto"/>
              <w:rPr>
                <w:rFonts w:ascii="Bookman Old Style" w:eastAsia="Times New Roman" w:hAnsi="Bookman Old Style" w:cs="Calibri"/>
                <w:sz w:val="18"/>
                <w:szCs w:val="18"/>
              </w:rPr>
            </w:pPr>
            <w:r w:rsidRPr="0063209F">
              <w:rPr>
                <w:rFonts w:ascii="Bookman Old Style" w:hAnsi="Bookman Old Style"/>
                <w:sz w:val="18"/>
                <w:szCs w:val="18"/>
              </w:rPr>
              <w:t>Kepemudaan Dan Olahraga</w:t>
            </w:r>
          </w:p>
        </w:tc>
      </w:tr>
      <w:tr w:rsidR="00E64B87" w:rsidRPr="007423E7" w14:paraId="739C235D" w14:textId="77777777" w:rsidTr="009434A5">
        <w:trPr>
          <w:trHeight w:val="650"/>
          <w:jc w:val="center"/>
        </w:trPr>
        <w:tc>
          <w:tcPr>
            <w:tcW w:w="494" w:type="dxa"/>
            <w:vMerge/>
            <w:tcBorders>
              <w:top w:val="nil"/>
              <w:left w:val="single" w:sz="4" w:space="0" w:color="auto"/>
              <w:bottom w:val="single" w:sz="4" w:space="0" w:color="auto"/>
              <w:right w:val="single" w:sz="4" w:space="0" w:color="auto"/>
            </w:tcBorders>
            <w:vAlign w:val="center"/>
            <w:hideMark/>
          </w:tcPr>
          <w:p w14:paraId="533DFF9F"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0C845DCB" w14:textId="77777777" w:rsidR="00E64B87" w:rsidRPr="0063209F"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4D0EDEDB" w14:textId="73D414EC" w:rsidR="00E64B87" w:rsidRPr="0063209F" w:rsidRDefault="00B44373" w:rsidP="00E64B87">
            <w:pPr>
              <w:spacing w:after="0" w:line="240" w:lineRule="auto"/>
              <w:jc w:val="both"/>
              <w:rPr>
                <w:rFonts w:ascii="Bookman Old Style" w:eastAsia="Times New Roman" w:hAnsi="Bookman Old Style" w:cs="Calibri"/>
                <w:sz w:val="18"/>
                <w:szCs w:val="18"/>
              </w:rPr>
            </w:pPr>
            <w:r w:rsidRPr="0063209F">
              <w:rPr>
                <w:rFonts w:ascii="Bookman Old Style" w:eastAsia="Times New Roman" w:hAnsi="Bookman Old Style" w:cs="Calibri"/>
                <w:sz w:val="18"/>
                <w:szCs w:val="18"/>
              </w:rPr>
              <w:t>POPDA Kabupaten/</w:t>
            </w:r>
            <w:r w:rsidR="005B6491">
              <w:rPr>
                <w:rFonts w:ascii="Bookman Old Style" w:eastAsia="Times New Roman" w:hAnsi="Bookman Old Style" w:cs="Calibri"/>
                <w:sz w:val="18"/>
                <w:szCs w:val="18"/>
              </w:rPr>
              <w:t xml:space="preserve"> </w:t>
            </w:r>
            <w:r w:rsidRPr="0063209F">
              <w:rPr>
                <w:rFonts w:ascii="Bookman Old Style" w:eastAsia="Times New Roman" w:hAnsi="Bookman Old Style" w:cs="Calibri"/>
                <w:sz w:val="18"/>
                <w:szCs w:val="18"/>
              </w:rPr>
              <w:t>Karsidenan/Provinsi</w:t>
            </w:r>
          </w:p>
        </w:tc>
        <w:tc>
          <w:tcPr>
            <w:tcW w:w="2765" w:type="dxa"/>
            <w:vMerge/>
            <w:tcBorders>
              <w:top w:val="single" w:sz="4" w:space="0" w:color="auto"/>
              <w:left w:val="nil"/>
              <w:bottom w:val="single" w:sz="4" w:space="0" w:color="auto"/>
              <w:right w:val="single" w:sz="4" w:space="0" w:color="auto"/>
            </w:tcBorders>
            <w:vAlign w:val="center"/>
          </w:tcPr>
          <w:p w14:paraId="4E88548B"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c>
          <w:tcPr>
            <w:tcW w:w="1665" w:type="dxa"/>
            <w:vMerge/>
            <w:tcBorders>
              <w:top w:val="single" w:sz="4" w:space="0" w:color="auto"/>
              <w:left w:val="nil"/>
              <w:bottom w:val="single" w:sz="4" w:space="0" w:color="auto"/>
              <w:right w:val="single" w:sz="4" w:space="0" w:color="auto"/>
            </w:tcBorders>
          </w:tcPr>
          <w:p w14:paraId="5F20424B"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r>
      <w:tr w:rsidR="00B44373" w:rsidRPr="007423E7" w14:paraId="096967D3" w14:textId="77777777" w:rsidTr="009434A5">
        <w:trPr>
          <w:trHeight w:val="629"/>
          <w:jc w:val="center"/>
        </w:trPr>
        <w:tc>
          <w:tcPr>
            <w:tcW w:w="494" w:type="dxa"/>
            <w:vMerge/>
            <w:tcBorders>
              <w:top w:val="nil"/>
              <w:left w:val="single" w:sz="4" w:space="0" w:color="auto"/>
              <w:bottom w:val="single" w:sz="4" w:space="0" w:color="auto"/>
              <w:right w:val="single" w:sz="4" w:space="0" w:color="auto"/>
            </w:tcBorders>
            <w:vAlign w:val="center"/>
            <w:hideMark/>
          </w:tcPr>
          <w:p w14:paraId="4805AB1C" w14:textId="77777777" w:rsidR="00B44373" w:rsidRPr="007423E7" w:rsidRDefault="00B44373"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1C82229F" w14:textId="77777777" w:rsidR="00B44373" w:rsidRPr="0063209F" w:rsidRDefault="00B44373" w:rsidP="00E64B87">
            <w:pPr>
              <w:spacing w:after="0" w:line="240" w:lineRule="auto"/>
              <w:jc w:val="both"/>
              <w:rPr>
                <w:rFonts w:ascii="Bookman Old Style" w:eastAsia="Times New Roman" w:hAnsi="Bookman Old Style" w:cs="Calibri"/>
                <w:sz w:val="18"/>
                <w:szCs w:val="18"/>
              </w:rPr>
            </w:pPr>
          </w:p>
        </w:tc>
        <w:tc>
          <w:tcPr>
            <w:tcW w:w="3111" w:type="dxa"/>
            <w:tcBorders>
              <w:top w:val="single" w:sz="4" w:space="0" w:color="auto"/>
              <w:left w:val="nil"/>
              <w:bottom w:val="single" w:sz="4" w:space="0" w:color="auto"/>
              <w:right w:val="single" w:sz="4" w:space="0" w:color="auto"/>
            </w:tcBorders>
            <w:vAlign w:val="center"/>
            <w:hideMark/>
          </w:tcPr>
          <w:p w14:paraId="4776F23F" w14:textId="653F05D2" w:rsidR="00B44373" w:rsidRPr="0063209F" w:rsidRDefault="00B44373" w:rsidP="00E64B87">
            <w:pPr>
              <w:spacing w:after="0" w:line="240" w:lineRule="auto"/>
              <w:jc w:val="both"/>
              <w:rPr>
                <w:rFonts w:ascii="Bookman Old Style" w:eastAsia="Times New Roman" w:hAnsi="Bookman Old Style" w:cs="Calibri"/>
                <w:sz w:val="18"/>
                <w:szCs w:val="18"/>
              </w:rPr>
            </w:pPr>
            <w:r w:rsidRPr="0063209F">
              <w:rPr>
                <w:rFonts w:ascii="Bookman Old Style" w:eastAsia="Times New Roman" w:hAnsi="Bookman Old Style" w:cs="Calibri"/>
                <w:sz w:val="18"/>
                <w:szCs w:val="18"/>
              </w:rPr>
              <w:t>HIBAH KONI dan NPCI</w:t>
            </w:r>
          </w:p>
        </w:tc>
        <w:tc>
          <w:tcPr>
            <w:tcW w:w="2765" w:type="dxa"/>
            <w:vMerge/>
            <w:tcBorders>
              <w:top w:val="single" w:sz="4" w:space="0" w:color="auto"/>
              <w:left w:val="nil"/>
              <w:bottom w:val="single" w:sz="4" w:space="0" w:color="auto"/>
              <w:right w:val="single" w:sz="4" w:space="0" w:color="auto"/>
            </w:tcBorders>
            <w:vAlign w:val="center"/>
          </w:tcPr>
          <w:p w14:paraId="3938357A" w14:textId="77777777" w:rsidR="00B44373" w:rsidRPr="00B52794" w:rsidRDefault="00B44373" w:rsidP="00E64B87">
            <w:pPr>
              <w:spacing w:after="0" w:line="240" w:lineRule="auto"/>
              <w:jc w:val="both"/>
              <w:rPr>
                <w:rFonts w:ascii="Bookman Old Style" w:eastAsia="Times New Roman" w:hAnsi="Bookman Old Style" w:cs="Calibri"/>
                <w:color w:val="FF0000"/>
                <w:sz w:val="18"/>
                <w:szCs w:val="18"/>
              </w:rPr>
            </w:pPr>
          </w:p>
        </w:tc>
        <w:tc>
          <w:tcPr>
            <w:tcW w:w="1665" w:type="dxa"/>
            <w:vMerge/>
            <w:tcBorders>
              <w:top w:val="single" w:sz="4" w:space="0" w:color="auto"/>
              <w:left w:val="nil"/>
              <w:bottom w:val="single" w:sz="4" w:space="0" w:color="auto"/>
              <w:right w:val="single" w:sz="4" w:space="0" w:color="auto"/>
            </w:tcBorders>
          </w:tcPr>
          <w:p w14:paraId="3C6853F3" w14:textId="77777777" w:rsidR="00B44373" w:rsidRPr="00B52794" w:rsidRDefault="00B44373" w:rsidP="00E64B87">
            <w:pPr>
              <w:spacing w:after="0" w:line="240" w:lineRule="auto"/>
              <w:jc w:val="both"/>
              <w:rPr>
                <w:rFonts w:ascii="Bookman Old Style" w:eastAsia="Times New Roman" w:hAnsi="Bookman Old Style" w:cs="Calibri"/>
                <w:color w:val="FF0000"/>
                <w:sz w:val="18"/>
                <w:szCs w:val="18"/>
              </w:rPr>
            </w:pPr>
          </w:p>
        </w:tc>
      </w:tr>
      <w:tr w:rsidR="00E64B87" w:rsidRPr="007423E7" w14:paraId="0827F8BC" w14:textId="77777777" w:rsidTr="009434A5">
        <w:trPr>
          <w:trHeight w:val="270"/>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1FAA4C9E"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24</w:t>
            </w:r>
          </w:p>
        </w:tc>
        <w:tc>
          <w:tcPr>
            <w:tcW w:w="2170" w:type="dxa"/>
            <w:vMerge w:val="restart"/>
            <w:tcBorders>
              <w:top w:val="nil"/>
              <w:left w:val="single" w:sz="4" w:space="0" w:color="auto"/>
              <w:bottom w:val="single" w:sz="4" w:space="0" w:color="auto"/>
              <w:right w:val="single" w:sz="4" w:space="0" w:color="auto"/>
            </w:tcBorders>
            <w:vAlign w:val="center"/>
            <w:hideMark/>
          </w:tcPr>
          <w:p w14:paraId="6349FC33" w14:textId="77777777" w:rsidR="00E64B87" w:rsidRPr="0005593F" w:rsidRDefault="00E64B87" w:rsidP="00E64B87">
            <w:pPr>
              <w:spacing w:after="0" w:line="240" w:lineRule="auto"/>
              <w:jc w:val="both"/>
              <w:rPr>
                <w:rFonts w:ascii="Bookman Old Style" w:eastAsia="Times New Roman" w:hAnsi="Bookman Old Style" w:cs="Calibri"/>
                <w:sz w:val="18"/>
                <w:szCs w:val="18"/>
              </w:rPr>
            </w:pPr>
            <w:r w:rsidRPr="0005593F">
              <w:rPr>
                <w:rFonts w:ascii="Bookman Old Style" w:eastAsia="Times New Roman" w:hAnsi="Bookman Old Style" w:cs="Calibri"/>
                <w:sz w:val="18"/>
                <w:szCs w:val="18"/>
              </w:rPr>
              <w:t>Pengembangan Sekolah Inklusif di setiap Kecamatan</w:t>
            </w:r>
          </w:p>
        </w:tc>
        <w:tc>
          <w:tcPr>
            <w:tcW w:w="3111" w:type="dxa"/>
            <w:tcBorders>
              <w:top w:val="single" w:sz="4" w:space="0" w:color="auto"/>
              <w:left w:val="nil"/>
              <w:bottom w:val="single" w:sz="4" w:space="0" w:color="auto"/>
              <w:right w:val="single" w:sz="4" w:space="0" w:color="auto"/>
            </w:tcBorders>
            <w:vAlign w:val="center"/>
            <w:hideMark/>
          </w:tcPr>
          <w:p w14:paraId="285D1036" w14:textId="77777777" w:rsidR="00E64B87" w:rsidRPr="0005593F" w:rsidRDefault="00E64B87" w:rsidP="00E64B87">
            <w:pPr>
              <w:spacing w:after="0" w:line="240" w:lineRule="auto"/>
              <w:jc w:val="both"/>
              <w:rPr>
                <w:rFonts w:ascii="Bookman Old Style" w:eastAsia="Times New Roman" w:hAnsi="Bookman Old Style" w:cs="Calibri"/>
                <w:sz w:val="18"/>
                <w:szCs w:val="18"/>
              </w:rPr>
            </w:pPr>
            <w:r w:rsidRPr="0005593F">
              <w:rPr>
                <w:rFonts w:ascii="Bookman Old Style" w:eastAsia="Times New Roman" w:hAnsi="Bookman Old Style" w:cs="Calibri"/>
                <w:sz w:val="18"/>
                <w:szCs w:val="18"/>
              </w:rPr>
              <w:t>Pelatihan Manajemen Kelembagaan Dikmas</w:t>
            </w:r>
          </w:p>
        </w:tc>
        <w:tc>
          <w:tcPr>
            <w:tcW w:w="2765" w:type="dxa"/>
            <w:vMerge w:val="restart"/>
            <w:tcBorders>
              <w:top w:val="single" w:sz="4" w:space="0" w:color="auto"/>
              <w:left w:val="nil"/>
              <w:right w:val="single" w:sz="4" w:space="0" w:color="auto"/>
            </w:tcBorders>
            <w:vAlign w:val="center"/>
            <w:hideMark/>
          </w:tcPr>
          <w:p w14:paraId="1543BFBC" w14:textId="77777777" w:rsidR="00E64B87" w:rsidRPr="0005593F" w:rsidRDefault="00E64B87" w:rsidP="00E64B87">
            <w:pPr>
              <w:spacing w:after="0" w:line="240" w:lineRule="auto"/>
              <w:jc w:val="both"/>
              <w:rPr>
                <w:rFonts w:ascii="Bookman Old Style" w:eastAsia="Times New Roman" w:hAnsi="Bookman Old Style" w:cs="Calibri"/>
                <w:sz w:val="18"/>
                <w:szCs w:val="18"/>
              </w:rPr>
            </w:pPr>
            <w:r w:rsidRPr="0005593F">
              <w:rPr>
                <w:rFonts w:ascii="Bookman Old Style" w:eastAsia="Times New Roman" w:hAnsi="Bookman Old Style" w:cs="Calibri"/>
                <w:sz w:val="18"/>
                <w:szCs w:val="18"/>
              </w:rPr>
              <w:t>Program Pengelolaan Pendidikan</w:t>
            </w:r>
          </w:p>
        </w:tc>
        <w:tc>
          <w:tcPr>
            <w:tcW w:w="1665" w:type="dxa"/>
            <w:vMerge w:val="restart"/>
            <w:tcBorders>
              <w:top w:val="single" w:sz="4" w:space="0" w:color="auto"/>
              <w:left w:val="nil"/>
              <w:right w:val="single" w:sz="4" w:space="0" w:color="auto"/>
            </w:tcBorders>
          </w:tcPr>
          <w:p w14:paraId="631F5A26" w14:textId="77777777" w:rsidR="00E64B87" w:rsidRPr="0005593F" w:rsidRDefault="00E64B87" w:rsidP="00E64B87">
            <w:pPr>
              <w:spacing w:after="0" w:line="240" w:lineRule="auto"/>
              <w:jc w:val="both"/>
              <w:rPr>
                <w:rFonts w:ascii="Bookman Old Style" w:hAnsi="Bookman Old Style"/>
                <w:sz w:val="18"/>
                <w:szCs w:val="18"/>
              </w:rPr>
            </w:pPr>
          </w:p>
          <w:p w14:paraId="44D24F40" w14:textId="77777777" w:rsidR="00E64B87" w:rsidRPr="0005593F" w:rsidRDefault="00E64B87" w:rsidP="00E64B87">
            <w:pPr>
              <w:spacing w:after="0" w:line="240" w:lineRule="auto"/>
              <w:jc w:val="both"/>
              <w:rPr>
                <w:rFonts w:ascii="Bookman Old Style" w:hAnsi="Bookman Old Style"/>
                <w:sz w:val="18"/>
                <w:szCs w:val="18"/>
              </w:rPr>
            </w:pPr>
          </w:p>
          <w:p w14:paraId="53373639" w14:textId="77777777" w:rsidR="00E64B87" w:rsidRPr="0005593F" w:rsidRDefault="00E64B87" w:rsidP="00E64B87">
            <w:pPr>
              <w:spacing w:after="0" w:line="240" w:lineRule="auto"/>
              <w:jc w:val="both"/>
              <w:rPr>
                <w:rFonts w:ascii="Bookman Old Style" w:eastAsia="Times New Roman" w:hAnsi="Bookman Old Style" w:cs="Calibri"/>
                <w:sz w:val="18"/>
                <w:szCs w:val="18"/>
              </w:rPr>
            </w:pPr>
            <w:r w:rsidRPr="0005593F">
              <w:rPr>
                <w:rFonts w:ascii="Bookman Old Style" w:hAnsi="Bookman Old Style"/>
                <w:sz w:val="18"/>
                <w:szCs w:val="18"/>
              </w:rPr>
              <w:t>Pendidikan</w:t>
            </w:r>
          </w:p>
        </w:tc>
      </w:tr>
      <w:tr w:rsidR="00E64B87" w:rsidRPr="006A7BAB" w14:paraId="258CD0BD" w14:textId="77777777" w:rsidTr="009434A5">
        <w:trPr>
          <w:trHeight w:val="118"/>
          <w:jc w:val="center"/>
        </w:trPr>
        <w:tc>
          <w:tcPr>
            <w:tcW w:w="494" w:type="dxa"/>
            <w:vMerge/>
            <w:tcBorders>
              <w:top w:val="nil"/>
              <w:left w:val="single" w:sz="4" w:space="0" w:color="auto"/>
              <w:bottom w:val="single" w:sz="4" w:space="0" w:color="auto"/>
              <w:right w:val="single" w:sz="4" w:space="0" w:color="auto"/>
            </w:tcBorders>
            <w:vAlign w:val="center"/>
            <w:hideMark/>
          </w:tcPr>
          <w:p w14:paraId="007DF77A"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7B8BB91E"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c>
          <w:tcPr>
            <w:tcW w:w="3111" w:type="dxa"/>
            <w:tcBorders>
              <w:top w:val="nil"/>
              <w:left w:val="nil"/>
              <w:bottom w:val="single" w:sz="4" w:space="0" w:color="auto"/>
              <w:right w:val="single" w:sz="4" w:space="0" w:color="auto"/>
            </w:tcBorders>
            <w:vAlign w:val="center"/>
            <w:hideMark/>
          </w:tcPr>
          <w:p w14:paraId="3A499DC6" w14:textId="1AD7D7FE" w:rsidR="00E64B87" w:rsidRPr="0005593F" w:rsidRDefault="0005593F" w:rsidP="00E64B87">
            <w:pPr>
              <w:spacing w:after="0" w:line="240" w:lineRule="auto"/>
              <w:jc w:val="both"/>
              <w:rPr>
                <w:rFonts w:ascii="Bookman Old Style" w:eastAsia="Times New Roman" w:hAnsi="Bookman Old Style" w:cs="Calibri"/>
                <w:sz w:val="18"/>
                <w:szCs w:val="18"/>
                <w:lang w:val="fi-FI"/>
              </w:rPr>
            </w:pPr>
            <w:r w:rsidRPr="0005593F">
              <w:rPr>
                <w:rFonts w:ascii="Bookman Old Style" w:eastAsia="Times New Roman" w:hAnsi="Bookman Old Style" w:cs="Calibri"/>
                <w:sz w:val="18"/>
                <w:szCs w:val="18"/>
                <w:lang w:val="fi-FI"/>
              </w:rPr>
              <w:t>Bimtek Kurikulum Pendidikan Kesetaraan</w:t>
            </w:r>
          </w:p>
        </w:tc>
        <w:tc>
          <w:tcPr>
            <w:tcW w:w="2765" w:type="dxa"/>
            <w:vMerge/>
            <w:tcBorders>
              <w:left w:val="nil"/>
              <w:bottom w:val="single" w:sz="4" w:space="0" w:color="auto"/>
              <w:right w:val="single" w:sz="4" w:space="0" w:color="auto"/>
            </w:tcBorders>
            <w:vAlign w:val="center"/>
          </w:tcPr>
          <w:p w14:paraId="35368D45"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08D66FD4"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r>
      <w:tr w:rsidR="00E64B87" w:rsidRPr="007423E7" w14:paraId="040BD25E" w14:textId="77777777" w:rsidTr="009434A5">
        <w:trPr>
          <w:trHeight w:val="688"/>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2630A965"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25</w:t>
            </w:r>
          </w:p>
        </w:tc>
        <w:tc>
          <w:tcPr>
            <w:tcW w:w="2170" w:type="dxa"/>
            <w:vMerge w:val="restart"/>
            <w:tcBorders>
              <w:top w:val="nil"/>
              <w:left w:val="single" w:sz="4" w:space="0" w:color="auto"/>
              <w:bottom w:val="single" w:sz="4" w:space="0" w:color="auto"/>
              <w:right w:val="single" w:sz="4" w:space="0" w:color="auto"/>
            </w:tcBorders>
            <w:vAlign w:val="center"/>
            <w:hideMark/>
          </w:tcPr>
          <w:p w14:paraId="33DF4D27" w14:textId="77777777" w:rsidR="00E64B87" w:rsidRPr="00767497" w:rsidRDefault="00E64B87" w:rsidP="00E64B87">
            <w:pPr>
              <w:spacing w:after="0" w:line="240" w:lineRule="auto"/>
              <w:jc w:val="both"/>
              <w:rPr>
                <w:rFonts w:ascii="Bookman Old Style" w:eastAsia="Times New Roman" w:hAnsi="Bookman Old Style" w:cs="Calibri"/>
                <w:sz w:val="18"/>
                <w:szCs w:val="18"/>
              </w:rPr>
            </w:pPr>
            <w:r w:rsidRPr="00767497">
              <w:rPr>
                <w:rFonts w:ascii="Bookman Old Style" w:eastAsia="Times New Roman" w:hAnsi="Bookman Old Style" w:cs="Calibri"/>
                <w:sz w:val="18"/>
                <w:szCs w:val="18"/>
              </w:rPr>
              <w:t>Peningkatan operasional kader Posyandu</w:t>
            </w:r>
          </w:p>
        </w:tc>
        <w:tc>
          <w:tcPr>
            <w:tcW w:w="3111" w:type="dxa"/>
            <w:tcBorders>
              <w:top w:val="nil"/>
              <w:left w:val="nil"/>
              <w:bottom w:val="single" w:sz="4" w:space="0" w:color="auto"/>
              <w:right w:val="single" w:sz="4" w:space="0" w:color="auto"/>
            </w:tcBorders>
            <w:vAlign w:val="center"/>
            <w:hideMark/>
          </w:tcPr>
          <w:p w14:paraId="189F9342" w14:textId="77777777" w:rsidR="00E64B87" w:rsidRPr="00767497" w:rsidRDefault="00E64B87" w:rsidP="00E64B87">
            <w:pPr>
              <w:spacing w:after="0" w:line="240" w:lineRule="auto"/>
              <w:jc w:val="both"/>
              <w:rPr>
                <w:rFonts w:ascii="Bookman Old Style" w:eastAsia="Times New Roman" w:hAnsi="Bookman Old Style" w:cs="Calibri"/>
                <w:sz w:val="18"/>
                <w:szCs w:val="18"/>
              </w:rPr>
            </w:pPr>
            <w:r w:rsidRPr="00767497">
              <w:rPr>
                <w:rFonts w:ascii="Bookman Old Style" w:eastAsia="Times New Roman" w:hAnsi="Bookman Old Style" w:cs="Calibri"/>
                <w:sz w:val="18"/>
                <w:szCs w:val="18"/>
              </w:rPr>
              <w:t>Kegiatan Posyandu tingkat Kecamatan</w:t>
            </w:r>
          </w:p>
        </w:tc>
        <w:tc>
          <w:tcPr>
            <w:tcW w:w="2765" w:type="dxa"/>
            <w:vMerge w:val="restart"/>
            <w:tcBorders>
              <w:top w:val="nil"/>
              <w:left w:val="nil"/>
              <w:right w:val="single" w:sz="4" w:space="0" w:color="auto"/>
            </w:tcBorders>
            <w:vAlign w:val="center"/>
            <w:hideMark/>
          </w:tcPr>
          <w:p w14:paraId="3CE10665" w14:textId="77777777" w:rsidR="00E64B87" w:rsidRPr="00767497" w:rsidRDefault="00E64B87" w:rsidP="00E64B87">
            <w:pPr>
              <w:spacing w:after="0" w:line="240" w:lineRule="auto"/>
              <w:jc w:val="both"/>
              <w:rPr>
                <w:rFonts w:ascii="Bookman Old Style" w:eastAsia="Times New Roman" w:hAnsi="Bookman Old Style" w:cs="Calibri"/>
                <w:sz w:val="18"/>
                <w:szCs w:val="18"/>
              </w:rPr>
            </w:pPr>
            <w:r w:rsidRPr="00767497">
              <w:rPr>
                <w:rFonts w:ascii="Bookman Old Style" w:eastAsia="Times New Roman" w:hAnsi="Bookman Old Style" w:cs="Calibri"/>
                <w:sz w:val="18"/>
                <w:szCs w:val="18"/>
              </w:rPr>
              <w:t>Program Pemberdayaan Masyarakat Desa Dan Kelurahan</w:t>
            </w:r>
          </w:p>
        </w:tc>
        <w:tc>
          <w:tcPr>
            <w:tcW w:w="1665" w:type="dxa"/>
            <w:vMerge w:val="restart"/>
            <w:tcBorders>
              <w:top w:val="nil"/>
              <w:left w:val="nil"/>
              <w:right w:val="single" w:sz="4" w:space="0" w:color="auto"/>
            </w:tcBorders>
            <w:vAlign w:val="center"/>
          </w:tcPr>
          <w:p w14:paraId="1FBF2C1B" w14:textId="77777777" w:rsidR="00E64B87" w:rsidRPr="00767497" w:rsidRDefault="00E64B87" w:rsidP="00E64B87">
            <w:pPr>
              <w:spacing w:after="0" w:line="240" w:lineRule="auto"/>
              <w:rPr>
                <w:rFonts w:ascii="Bookman Old Style" w:eastAsiaTheme="minorHAnsi" w:hAnsi="Bookman Old Style"/>
                <w:kern w:val="2"/>
                <w:sz w:val="18"/>
                <w:szCs w:val="18"/>
                <w14:ligatures w14:val="standardContextual"/>
              </w:rPr>
            </w:pPr>
            <w:r w:rsidRPr="00767497">
              <w:rPr>
                <w:rFonts w:ascii="Bookman Old Style" w:hAnsi="Bookman Old Style"/>
                <w:sz w:val="18"/>
                <w:szCs w:val="18"/>
              </w:rPr>
              <w:t>Kecamatan</w:t>
            </w:r>
          </w:p>
        </w:tc>
      </w:tr>
      <w:tr w:rsidR="00E64B87" w:rsidRPr="002E36BB" w14:paraId="28BF9E2A" w14:textId="77777777" w:rsidTr="009434A5">
        <w:trPr>
          <w:trHeight w:val="539"/>
          <w:jc w:val="center"/>
        </w:trPr>
        <w:tc>
          <w:tcPr>
            <w:tcW w:w="494" w:type="dxa"/>
            <w:vMerge/>
            <w:tcBorders>
              <w:top w:val="nil"/>
              <w:left w:val="single" w:sz="4" w:space="0" w:color="auto"/>
              <w:bottom w:val="single" w:sz="4" w:space="0" w:color="auto"/>
              <w:right w:val="single" w:sz="4" w:space="0" w:color="auto"/>
            </w:tcBorders>
            <w:vAlign w:val="center"/>
            <w:hideMark/>
          </w:tcPr>
          <w:p w14:paraId="5492095C"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017DE485" w14:textId="77777777" w:rsidR="00E64B87" w:rsidRPr="00767497"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55B46A7A" w14:textId="77777777" w:rsidR="00E64B87" w:rsidRPr="00767497" w:rsidRDefault="00E64B87" w:rsidP="00E64B87">
            <w:pPr>
              <w:spacing w:after="0" w:line="240" w:lineRule="auto"/>
              <w:jc w:val="both"/>
              <w:rPr>
                <w:rFonts w:ascii="Bookman Old Style" w:eastAsia="Times New Roman" w:hAnsi="Bookman Old Style" w:cs="Calibri"/>
                <w:sz w:val="18"/>
                <w:szCs w:val="18"/>
                <w:lang w:val="fi-FI"/>
              </w:rPr>
            </w:pPr>
            <w:r w:rsidRPr="00767497">
              <w:rPr>
                <w:rFonts w:ascii="Bookman Old Style" w:eastAsia="Times New Roman" w:hAnsi="Bookman Old Style" w:cs="Calibri"/>
                <w:sz w:val="18"/>
                <w:szCs w:val="18"/>
                <w:lang w:val="fi-FI"/>
              </w:rPr>
              <w:t>Kegiatan Posyandu tingkat Kelurahan/Desa</w:t>
            </w:r>
          </w:p>
        </w:tc>
        <w:tc>
          <w:tcPr>
            <w:tcW w:w="2765" w:type="dxa"/>
            <w:vMerge/>
            <w:tcBorders>
              <w:left w:val="nil"/>
              <w:bottom w:val="single" w:sz="4" w:space="0" w:color="auto"/>
              <w:right w:val="single" w:sz="4" w:space="0" w:color="auto"/>
            </w:tcBorders>
            <w:vAlign w:val="center"/>
          </w:tcPr>
          <w:p w14:paraId="0565B1F4" w14:textId="77777777" w:rsidR="00E64B87" w:rsidRPr="00767497" w:rsidRDefault="00E64B87" w:rsidP="00E64B87">
            <w:pPr>
              <w:spacing w:after="0" w:line="240" w:lineRule="auto"/>
              <w:jc w:val="both"/>
              <w:rPr>
                <w:rFonts w:ascii="Bookman Old Style" w:eastAsia="Times New Roman" w:hAnsi="Bookman Old Style" w:cs="Calibri"/>
                <w:sz w:val="18"/>
                <w:szCs w:val="18"/>
                <w:lang w:val="fi-FI"/>
              </w:rPr>
            </w:pPr>
          </w:p>
        </w:tc>
        <w:tc>
          <w:tcPr>
            <w:tcW w:w="1665" w:type="dxa"/>
            <w:vMerge/>
            <w:tcBorders>
              <w:left w:val="nil"/>
              <w:bottom w:val="single" w:sz="4" w:space="0" w:color="auto"/>
              <w:right w:val="single" w:sz="4" w:space="0" w:color="auto"/>
            </w:tcBorders>
          </w:tcPr>
          <w:p w14:paraId="29687E3C" w14:textId="77777777" w:rsidR="00E64B87" w:rsidRPr="00767497" w:rsidRDefault="00E64B87" w:rsidP="00E64B87">
            <w:pPr>
              <w:spacing w:after="0" w:line="240" w:lineRule="auto"/>
              <w:jc w:val="both"/>
              <w:rPr>
                <w:rFonts w:ascii="Bookman Old Style" w:eastAsia="Times New Roman" w:hAnsi="Bookman Old Style" w:cs="Calibri"/>
                <w:sz w:val="18"/>
                <w:szCs w:val="18"/>
                <w:lang w:val="fi-FI"/>
              </w:rPr>
            </w:pPr>
          </w:p>
        </w:tc>
      </w:tr>
      <w:tr w:rsidR="00E64B87" w:rsidRPr="007423E7" w14:paraId="7DE3DE0F" w14:textId="77777777" w:rsidTr="009434A5">
        <w:trPr>
          <w:trHeight w:val="688"/>
          <w:jc w:val="center"/>
        </w:trPr>
        <w:tc>
          <w:tcPr>
            <w:tcW w:w="494" w:type="dxa"/>
            <w:vMerge/>
            <w:tcBorders>
              <w:top w:val="nil"/>
              <w:left w:val="single" w:sz="4" w:space="0" w:color="auto"/>
              <w:bottom w:val="single" w:sz="4" w:space="0" w:color="auto"/>
              <w:right w:val="single" w:sz="4" w:space="0" w:color="auto"/>
            </w:tcBorders>
            <w:vAlign w:val="center"/>
            <w:hideMark/>
          </w:tcPr>
          <w:p w14:paraId="5A2366FB" w14:textId="77777777" w:rsidR="00E64B87" w:rsidRPr="006B792F" w:rsidRDefault="00E64B87"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1B328E17" w14:textId="77777777" w:rsidR="00E64B87" w:rsidRPr="00767497" w:rsidRDefault="00E64B87" w:rsidP="00E64B87">
            <w:pPr>
              <w:spacing w:after="0" w:line="240" w:lineRule="auto"/>
              <w:jc w:val="both"/>
              <w:rPr>
                <w:rFonts w:ascii="Bookman Old Style" w:eastAsia="Times New Roman" w:hAnsi="Bookman Old Style" w:cs="Calibri"/>
                <w:sz w:val="18"/>
                <w:szCs w:val="18"/>
                <w:lang w:val="fi-FI"/>
              </w:rPr>
            </w:pPr>
          </w:p>
        </w:tc>
        <w:tc>
          <w:tcPr>
            <w:tcW w:w="3111" w:type="dxa"/>
            <w:tcBorders>
              <w:top w:val="single" w:sz="4" w:space="0" w:color="auto"/>
              <w:left w:val="nil"/>
              <w:bottom w:val="single" w:sz="4" w:space="0" w:color="auto"/>
              <w:right w:val="single" w:sz="4" w:space="0" w:color="auto"/>
            </w:tcBorders>
            <w:vAlign w:val="center"/>
            <w:hideMark/>
          </w:tcPr>
          <w:p w14:paraId="7D81D933" w14:textId="410E1686" w:rsidR="00E64B87" w:rsidRPr="00767497" w:rsidRDefault="00767497" w:rsidP="00E64B87">
            <w:pPr>
              <w:spacing w:after="0" w:line="240" w:lineRule="auto"/>
              <w:jc w:val="both"/>
              <w:rPr>
                <w:rFonts w:ascii="Bookman Old Style" w:eastAsia="Times New Roman" w:hAnsi="Bookman Old Style" w:cs="Calibri"/>
                <w:sz w:val="18"/>
                <w:szCs w:val="18"/>
                <w:lang w:val="fi-FI"/>
              </w:rPr>
            </w:pPr>
            <w:r w:rsidRPr="00767497">
              <w:rPr>
                <w:rFonts w:ascii="Bookman Old Style" w:eastAsia="Times New Roman" w:hAnsi="Bookman Old Style" w:cs="Calibri"/>
                <w:sz w:val="18"/>
                <w:szCs w:val="18"/>
                <w:lang w:val="fi-FI"/>
              </w:rPr>
              <w:t>Peningkatan Kapasitas Lembaga Pemberdayaan Masyarakat Desa (LPMD)</w:t>
            </w:r>
          </w:p>
        </w:tc>
        <w:tc>
          <w:tcPr>
            <w:tcW w:w="2765" w:type="dxa"/>
            <w:vMerge w:val="restart"/>
            <w:tcBorders>
              <w:top w:val="single" w:sz="4" w:space="0" w:color="auto"/>
              <w:left w:val="nil"/>
              <w:right w:val="single" w:sz="4" w:space="0" w:color="auto"/>
            </w:tcBorders>
            <w:vAlign w:val="center"/>
            <w:hideMark/>
          </w:tcPr>
          <w:p w14:paraId="7976795A" w14:textId="77777777" w:rsidR="00E64B87" w:rsidRPr="00767497" w:rsidRDefault="00E64B87" w:rsidP="00E64B87">
            <w:pPr>
              <w:spacing w:after="0" w:line="240" w:lineRule="auto"/>
              <w:jc w:val="both"/>
              <w:rPr>
                <w:rFonts w:ascii="Bookman Old Style" w:eastAsia="Times New Roman" w:hAnsi="Bookman Old Style" w:cs="Calibri"/>
                <w:sz w:val="18"/>
                <w:szCs w:val="18"/>
                <w:lang w:val="fi-FI"/>
              </w:rPr>
            </w:pPr>
            <w:r w:rsidRPr="00767497">
              <w:rPr>
                <w:rFonts w:ascii="Bookman Old Style" w:eastAsia="Times New Roman" w:hAnsi="Bookman Old Style" w:cs="Calibri"/>
                <w:sz w:val="18"/>
                <w:szCs w:val="18"/>
                <w:lang w:val="fi-FI"/>
              </w:rPr>
              <w:t>Program Pemberdayaan Lembaga Kemasyarakatan, Lembaga Adat Dan Masyarakat Hukum Adat</w:t>
            </w:r>
          </w:p>
        </w:tc>
        <w:tc>
          <w:tcPr>
            <w:tcW w:w="1665" w:type="dxa"/>
            <w:vMerge w:val="restart"/>
            <w:tcBorders>
              <w:top w:val="single" w:sz="4" w:space="0" w:color="auto"/>
              <w:left w:val="nil"/>
              <w:right w:val="single" w:sz="4" w:space="0" w:color="auto"/>
            </w:tcBorders>
            <w:vAlign w:val="center"/>
          </w:tcPr>
          <w:p w14:paraId="511A6D67" w14:textId="77777777" w:rsidR="00E64B87" w:rsidRPr="00767497" w:rsidRDefault="00E64B87" w:rsidP="00E64B87">
            <w:pPr>
              <w:spacing w:after="0" w:line="240" w:lineRule="auto"/>
              <w:rPr>
                <w:rFonts w:ascii="Bookman Old Style" w:eastAsia="Times New Roman" w:hAnsi="Bookman Old Style" w:cs="Calibri"/>
                <w:sz w:val="18"/>
                <w:szCs w:val="18"/>
              </w:rPr>
            </w:pPr>
            <w:r w:rsidRPr="00767497">
              <w:rPr>
                <w:rFonts w:ascii="Bookman Old Style" w:hAnsi="Bookman Old Style"/>
                <w:sz w:val="18"/>
                <w:szCs w:val="18"/>
              </w:rPr>
              <w:t>Pemberdayaan Masyarakat dan Desa</w:t>
            </w:r>
          </w:p>
        </w:tc>
      </w:tr>
      <w:tr w:rsidR="00767497" w:rsidRPr="006A7BAB" w14:paraId="63EB66C7" w14:textId="77777777" w:rsidTr="009434A5">
        <w:trPr>
          <w:trHeight w:val="597"/>
          <w:jc w:val="center"/>
        </w:trPr>
        <w:tc>
          <w:tcPr>
            <w:tcW w:w="494" w:type="dxa"/>
            <w:vMerge/>
            <w:tcBorders>
              <w:top w:val="nil"/>
              <w:left w:val="single" w:sz="4" w:space="0" w:color="auto"/>
              <w:bottom w:val="single" w:sz="4" w:space="0" w:color="auto"/>
              <w:right w:val="single" w:sz="4" w:space="0" w:color="auto"/>
            </w:tcBorders>
            <w:vAlign w:val="center"/>
            <w:hideMark/>
          </w:tcPr>
          <w:p w14:paraId="29CAD6E4" w14:textId="77777777" w:rsidR="00767497" w:rsidRPr="006B792F" w:rsidRDefault="00767497"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65A2C2F7" w14:textId="77777777" w:rsidR="00767497" w:rsidRPr="00B52794" w:rsidRDefault="00767497" w:rsidP="00E64B87">
            <w:pPr>
              <w:spacing w:after="0" w:line="240" w:lineRule="auto"/>
              <w:jc w:val="both"/>
              <w:rPr>
                <w:rFonts w:ascii="Bookman Old Style" w:eastAsia="Times New Roman" w:hAnsi="Bookman Old Style" w:cs="Calibri"/>
                <w:color w:val="FF0000"/>
                <w:sz w:val="18"/>
                <w:szCs w:val="18"/>
                <w:lang w:val="fi-FI"/>
              </w:rPr>
            </w:pPr>
          </w:p>
        </w:tc>
        <w:tc>
          <w:tcPr>
            <w:tcW w:w="3111" w:type="dxa"/>
            <w:tcBorders>
              <w:top w:val="nil"/>
              <w:left w:val="nil"/>
              <w:bottom w:val="single" w:sz="4" w:space="0" w:color="auto"/>
              <w:right w:val="single" w:sz="4" w:space="0" w:color="auto"/>
            </w:tcBorders>
            <w:vAlign w:val="center"/>
          </w:tcPr>
          <w:p w14:paraId="301E6B47" w14:textId="23942BE9" w:rsidR="00767497" w:rsidRPr="00B52794" w:rsidRDefault="00767497" w:rsidP="00E64B87">
            <w:pPr>
              <w:spacing w:after="0" w:line="240" w:lineRule="auto"/>
              <w:jc w:val="both"/>
              <w:rPr>
                <w:rFonts w:ascii="Bookman Old Style" w:eastAsia="Times New Roman" w:hAnsi="Bookman Old Style" w:cs="Calibri"/>
                <w:color w:val="FF0000"/>
                <w:sz w:val="18"/>
                <w:szCs w:val="18"/>
                <w:lang w:val="fi-FI"/>
              </w:rPr>
            </w:pPr>
            <w:r w:rsidRPr="00BD4105">
              <w:rPr>
                <w:rFonts w:ascii="Bookman Old Style" w:eastAsia="Times New Roman" w:hAnsi="Bookman Old Style" w:cs="Calibri"/>
                <w:sz w:val="18"/>
                <w:szCs w:val="18"/>
              </w:rPr>
              <w:t>Peningkatan Kapasitas Penyelenggaraan Posyandu</w:t>
            </w:r>
          </w:p>
        </w:tc>
        <w:tc>
          <w:tcPr>
            <w:tcW w:w="2765" w:type="dxa"/>
            <w:vMerge/>
            <w:tcBorders>
              <w:left w:val="nil"/>
              <w:bottom w:val="single" w:sz="4" w:space="0" w:color="auto"/>
              <w:right w:val="single" w:sz="4" w:space="0" w:color="auto"/>
            </w:tcBorders>
            <w:vAlign w:val="center"/>
          </w:tcPr>
          <w:p w14:paraId="1A064BB3" w14:textId="77777777" w:rsidR="00767497" w:rsidRPr="00B52794" w:rsidRDefault="00767497"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7E92E1BF" w14:textId="77777777" w:rsidR="00767497" w:rsidRPr="00B52794" w:rsidRDefault="00767497" w:rsidP="00E64B87">
            <w:pPr>
              <w:spacing w:after="0" w:line="240" w:lineRule="auto"/>
              <w:jc w:val="both"/>
              <w:rPr>
                <w:rFonts w:ascii="Bookman Old Style" w:eastAsia="Times New Roman" w:hAnsi="Bookman Old Style" w:cs="Calibri"/>
                <w:color w:val="FF0000"/>
                <w:sz w:val="18"/>
                <w:szCs w:val="18"/>
                <w:lang w:val="fi-FI"/>
              </w:rPr>
            </w:pPr>
          </w:p>
        </w:tc>
      </w:tr>
      <w:tr w:rsidR="00A60673" w:rsidRPr="007423E7" w14:paraId="619E992B" w14:textId="77777777" w:rsidTr="009434A5">
        <w:trPr>
          <w:trHeight w:val="1116"/>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03BCDC70" w14:textId="77777777" w:rsidR="00A60673" w:rsidRPr="00A825E9" w:rsidRDefault="00A60673" w:rsidP="00E64B87">
            <w:pPr>
              <w:spacing w:after="0" w:line="240" w:lineRule="auto"/>
              <w:jc w:val="center"/>
              <w:rPr>
                <w:rFonts w:ascii="Bookman Old Style" w:eastAsia="Times New Roman" w:hAnsi="Bookman Old Style" w:cs="Calibri"/>
                <w:sz w:val="18"/>
                <w:szCs w:val="18"/>
              </w:rPr>
            </w:pPr>
            <w:r w:rsidRPr="00A825E9">
              <w:rPr>
                <w:rFonts w:ascii="Bookman Old Style" w:eastAsia="Times New Roman" w:hAnsi="Bookman Old Style" w:cs="Calibri"/>
                <w:sz w:val="18"/>
                <w:szCs w:val="18"/>
              </w:rPr>
              <w:t>26</w:t>
            </w:r>
          </w:p>
        </w:tc>
        <w:tc>
          <w:tcPr>
            <w:tcW w:w="2170" w:type="dxa"/>
            <w:vMerge w:val="restart"/>
            <w:tcBorders>
              <w:top w:val="nil"/>
              <w:left w:val="single" w:sz="4" w:space="0" w:color="auto"/>
              <w:bottom w:val="single" w:sz="4" w:space="0" w:color="auto"/>
              <w:right w:val="single" w:sz="4" w:space="0" w:color="auto"/>
            </w:tcBorders>
            <w:vAlign w:val="center"/>
            <w:hideMark/>
          </w:tcPr>
          <w:p w14:paraId="7F617293" w14:textId="77777777" w:rsidR="00A60673" w:rsidRPr="00181B4F" w:rsidRDefault="00A60673" w:rsidP="00E64B87">
            <w:pPr>
              <w:spacing w:after="0" w:line="240" w:lineRule="auto"/>
              <w:jc w:val="both"/>
              <w:rPr>
                <w:rFonts w:ascii="Bookman Old Style" w:eastAsia="Times New Roman" w:hAnsi="Bookman Old Style" w:cs="Calibri"/>
                <w:sz w:val="18"/>
                <w:szCs w:val="18"/>
              </w:rPr>
            </w:pPr>
            <w:r w:rsidRPr="00181B4F">
              <w:rPr>
                <w:rFonts w:ascii="Bookman Old Style" w:eastAsia="Times New Roman" w:hAnsi="Bookman Old Style" w:cs="Calibri"/>
                <w:sz w:val="18"/>
                <w:szCs w:val="18"/>
              </w:rPr>
              <w:t>Peningkatan kualitas hidup lansia</w:t>
            </w:r>
          </w:p>
        </w:tc>
        <w:tc>
          <w:tcPr>
            <w:tcW w:w="3111" w:type="dxa"/>
            <w:tcBorders>
              <w:top w:val="single" w:sz="4" w:space="0" w:color="auto"/>
              <w:left w:val="nil"/>
              <w:bottom w:val="single" w:sz="4" w:space="0" w:color="auto"/>
              <w:right w:val="single" w:sz="4" w:space="0" w:color="auto"/>
            </w:tcBorders>
            <w:vAlign w:val="center"/>
            <w:hideMark/>
          </w:tcPr>
          <w:p w14:paraId="587572F4" w14:textId="5857EE6F" w:rsidR="00A60673" w:rsidRPr="00181B4F" w:rsidRDefault="00A60673" w:rsidP="00E64B87">
            <w:pPr>
              <w:spacing w:after="0" w:line="240" w:lineRule="auto"/>
              <w:jc w:val="both"/>
              <w:rPr>
                <w:rFonts w:ascii="Bookman Old Style" w:eastAsia="Times New Roman" w:hAnsi="Bookman Old Style" w:cs="Calibri"/>
                <w:sz w:val="18"/>
                <w:szCs w:val="18"/>
                <w:lang w:val="fi-FI"/>
              </w:rPr>
            </w:pPr>
            <w:r w:rsidRPr="00181B4F">
              <w:rPr>
                <w:rFonts w:ascii="Bookman Old Style" w:eastAsia="Times New Roman" w:hAnsi="Bookman Old Style" w:cs="Calibri"/>
                <w:sz w:val="18"/>
                <w:szCs w:val="18"/>
                <w:lang w:val="fi-FI"/>
              </w:rPr>
              <w:t>Orientasi Perawatan Jangka Panjang dan Skrining Lansia dalam Rangka Pelaksanaan Cek Kesehatan Gratis</w:t>
            </w:r>
          </w:p>
        </w:tc>
        <w:tc>
          <w:tcPr>
            <w:tcW w:w="2765" w:type="dxa"/>
            <w:vMerge w:val="restart"/>
            <w:tcBorders>
              <w:top w:val="single" w:sz="4" w:space="0" w:color="auto"/>
              <w:left w:val="nil"/>
              <w:right w:val="single" w:sz="4" w:space="0" w:color="auto"/>
            </w:tcBorders>
            <w:vAlign w:val="center"/>
            <w:hideMark/>
          </w:tcPr>
          <w:p w14:paraId="2CC7D6BB" w14:textId="77777777" w:rsidR="00A60673" w:rsidRPr="00181B4F" w:rsidRDefault="00A60673" w:rsidP="00E64B87">
            <w:pPr>
              <w:spacing w:after="0" w:line="240" w:lineRule="auto"/>
              <w:jc w:val="both"/>
              <w:rPr>
                <w:rFonts w:ascii="Bookman Old Style" w:eastAsia="Times New Roman" w:hAnsi="Bookman Old Style" w:cs="Calibri"/>
                <w:sz w:val="18"/>
                <w:szCs w:val="18"/>
                <w:lang w:val="fi-FI"/>
              </w:rPr>
            </w:pPr>
            <w:r w:rsidRPr="00181B4F">
              <w:rPr>
                <w:rFonts w:ascii="Bookman Old Style" w:eastAsia="Times New Roman" w:hAnsi="Bookman Old Style" w:cs="Calibri"/>
                <w:sz w:val="18"/>
                <w:szCs w:val="18"/>
                <w:lang w:val="fi-FI"/>
              </w:rPr>
              <w:t>Program Pemenuhan Upaya Kesehatan Perorangan Dan Upaya Kesehatan Masyarakat</w:t>
            </w:r>
          </w:p>
        </w:tc>
        <w:tc>
          <w:tcPr>
            <w:tcW w:w="1665" w:type="dxa"/>
            <w:vMerge w:val="restart"/>
            <w:tcBorders>
              <w:top w:val="single" w:sz="4" w:space="0" w:color="auto"/>
              <w:left w:val="nil"/>
              <w:right w:val="single" w:sz="4" w:space="0" w:color="auto"/>
            </w:tcBorders>
            <w:vAlign w:val="center"/>
          </w:tcPr>
          <w:p w14:paraId="0985807B" w14:textId="77777777" w:rsidR="00A60673" w:rsidRPr="00181B4F" w:rsidRDefault="00A60673" w:rsidP="00E64B87">
            <w:pPr>
              <w:spacing w:after="0" w:line="240" w:lineRule="auto"/>
              <w:rPr>
                <w:rFonts w:ascii="Bookman Old Style" w:eastAsia="Times New Roman" w:hAnsi="Bookman Old Style" w:cs="Calibri"/>
                <w:sz w:val="18"/>
                <w:szCs w:val="18"/>
                <w:lang w:val="fi-FI"/>
              </w:rPr>
            </w:pPr>
            <w:r w:rsidRPr="00181B4F">
              <w:rPr>
                <w:rFonts w:ascii="Bookman Old Style" w:hAnsi="Bookman Old Style"/>
                <w:sz w:val="18"/>
                <w:szCs w:val="18"/>
              </w:rPr>
              <w:t>Kesehatan</w:t>
            </w:r>
          </w:p>
        </w:tc>
      </w:tr>
      <w:tr w:rsidR="00E64B87" w:rsidRPr="007423E7" w14:paraId="5D1912B9" w14:textId="77777777" w:rsidTr="009434A5">
        <w:trPr>
          <w:trHeight w:val="586"/>
          <w:jc w:val="center"/>
        </w:trPr>
        <w:tc>
          <w:tcPr>
            <w:tcW w:w="494" w:type="dxa"/>
            <w:vMerge/>
            <w:tcBorders>
              <w:top w:val="nil"/>
              <w:left w:val="single" w:sz="4" w:space="0" w:color="auto"/>
              <w:bottom w:val="single" w:sz="4" w:space="0" w:color="auto"/>
              <w:right w:val="single" w:sz="4" w:space="0" w:color="auto"/>
            </w:tcBorders>
            <w:vAlign w:val="center"/>
            <w:hideMark/>
          </w:tcPr>
          <w:p w14:paraId="46251312" w14:textId="77777777" w:rsidR="00E64B87" w:rsidRPr="0018562D" w:rsidRDefault="00E64B87" w:rsidP="00E64B87">
            <w:pPr>
              <w:spacing w:after="0" w:line="240" w:lineRule="auto"/>
              <w:rPr>
                <w:rFonts w:ascii="Bookman Old Style" w:eastAsia="Times New Roman" w:hAnsi="Bookman Old Style" w:cs="Calibri"/>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17598058"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c>
          <w:tcPr>
            <w:tcW w:w="3111" w:type="dxa"/>
            <w:tcBorders>
              <w:top w:val="single" w:sz="4" w:space="0" w:color="auto"/>
              <w:left w:val="nil"/>
              <w:bottom w:val="single" w:sz="4" w:space="0" w:color="auto"/>
              <w:right w:val="single" w:sz="4" w:space="0" w:color="auto"/>
            </w:tcBorders>
            <w:vAlign w:val="center"/>
          </w:tcPr>
          <w:p w14:paraId="5F9D6B89" w14:textId="01EC5CBC" w:rsidR="00E64B87" w:rsidRPr="00D63628" w:rsidRDefault="00D63628" w:rsidP="00E64B87">
            <w:pPr>
              <w:spacing w:after="0" w:line="240" w:lineRule="auto"/>
              <w:jc w:val="both"/>
              <w:rPr>
                <w:rFonts w:ascii="Bookman Old Style" w:eastAsia="Times New Roman" w:hAnsi="Bookman Old Style" w:cs="Calibri"/>
                <w:sz w:val="18"/>
                <w:szCs w:val="18"/>
              </w:rPr>
            </w:pPr>
            <w:r w:rsidRPr="00D63628">
              <w:rPr>
                <w:rFonts w:ascii="Bookman Old Style" w:eastAsia="Times New Roman" w:hAnsi="Bookman Old Style" w:cs="Calibri"/>
                <w:sz w:val="18"/>
                <w:szCs w:val="18"/>
              </w:rPr>
              <w:t>Evaluasi verifikasi dan validasi data Program Usia Lanjut</w:t>
            </w:r>
          </w:p>
        </w:tc>
        <w:tc>
          <w:tcPr>
            <w:tcW w:w="2765" w:type="dxa"/>
            <w:vMerge/>
            <w:tcBorders>
              <w:left w:val="nil"/>
              <w:bottom w:val="single" w:sz="4" w:space="0" w:color="auto"/>
              <w:right w:val="single" w:sz="4" w:space="0" w:color="auto"/>
            </w:tcBorders>
            <w:vAlign w:val="center"/>
          </w:tcPr>
          <w:p w14:paraId="3533501F"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0C957794"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r>
      <w:tr w:rsidR="00652705" w:rsidRPr="007423E7" w14:paraId="2F23D6B0" w14:textId="77777777" w:rsidTr="009434A5">
        <w:trPr>
          <w:trHeight w:val="713"/>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25F0389F" w14:textId="77777777" w:rsidR="00652705" w:rsidRPr="007423E7" w:rsidRDefault="00652705"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lastRenderedPageBreak/>
              <w:t>27</w:t>
            </w:r>
          </w:p>
        </w:tc>
        <w:tc>
          <w:tcPr>
            <w:tcW w:w="2170" w:type="dxa"/>
            <w:vMerge w:val="restart"/>
            <w:tcBorders>
              <w:top w:val="nil"/>
              <w:left w:val="single" w:sz="4" w:space="0" w:color="auto"/>
              <w:bottom w:val="single" w:sz="4" w:space="0" w:color="auto"/>
              <w:right w:val="single" w:sz="4" w:space="0" w:color="auto"/>
            </w:tcBorders>
            <w:vAlign w:val="center"/>
            <w:hideMark/>
          </w:tcPr>
          <w:p w14:paraId="0BB8F771" w14:textId="77777777" w:rsidR="00652705" w:rsidRPr="00FF30AD" w:rsidRDefault="00652705" w:rsidP="00E64B87">
            <w:pPr>
              <w:spacing w:after="0" w:line="240" w:lineRule="auto"/>
              <w:jc w:val="both"/>
              <w:rPr>
                <w:rFonts w:ascii="Bookman Old Style" w:eastAsia="Times New Roman" w:hAnsi="Bookman Old Style" w:cs="Calibri"/>
                <w:sz w:val="18"/>
                <w:szCs w:val="18"/>
              </w:rPr>
            </w:pPr>
            <w:r w:rsidRPr="00FF30AD">
              <w:rPr>
                <w:rFonts w:ascii="Bookman Old Style" w:eastAsia="Times New Roman" w:hAnsi="Bookman Old Style" w:cs="Calibri"/>
                <w:sz w:val="18"/>
                <w:szCs w:val="18"/>
              </w:rPr>
              <w:t>Cek kesehatan gratis</w:t>
            </w:r>
          </w:p>
        </w:tc>
        <w:tc>
          <w:tcPr>
            <w:tcW w:w="3111" w:type="dxa"/>
            <w:tcBorders>
              <w:top w:val="nil"/>
              <w:left w:val="nil"/>
              <w:bottom w:val="single" w:sz="4" w:space="0" w:color="auto"/>
              <w:right w:val="single" w:sz="4" w:space="0" w:color="auto"/>
            </w:tcBorders>
            <w:vAlign w:val="center"/>
            <w:hideMark/>
          </w:tcPr>
          <w:p w14:paraId="51F96F0F" w14:textId="77777777" w:rsidR="00652705" w:rsidRPr="00FF30AD" w:rsidRDefault="00652705" w:rsidP="00E64B87">
            <w:pPr>
              <w:spacing w:after="0" w:line="240" w:lineRule="auto"/>
              <w:jc w:val="both"/>
              <w:rPr>
                <w:rFonts w:ascii="Bookman Old Style" w:eastAsia="Times New Roman" w:hAnsi="Bookman Old Style" w:cs="Calibri"/>
                <w:sz w:val="18"/>
                <w:szCs w:val="18"/>
              </w:rPr>
            </w:pPr>
            <w:r w:rsidRPr="00FF30AD">
              <w:rPr>
                <w:rFonts w:ascii="Bookman Old Style" w:eastAsia="Times New Roman" w:hAnsi="Bookman Old Style" w:cs="Calibri"/>
                <w:sz w:val="18"/>
                <w:szCs w:val="18"/>
              </w:rPr>
              <w:t>Program Kesehatan Gratis dengan peningkatan anggaran kesehatan untuk keaktifan kepesertaan BPJS Kesehatan</w:t>
            </w:r>
          </w:p>
        </w:tc>
        <w:tc>
          <w:tcPr>
            <w:tcW w:w="2765" w:type="dxa"/>
            <w:vMerge w:val="restart"/>
            <w:tcBorders>
              <w:top w:val="nil"/>
              <w:left w:val="nil"/>
              <w:right w:val="single" w:sz="4" w:space="0" w:color="auto"/>
            </w:tcBorders>
            <w:vAlign w:val="center"/>
            <w:hideMark/>
          </w:tcPr>
          <w:p w14:paraId="69267773" w14:textId="7D2CF90C" w:rsidR="00652705" w:rsidRPr="00B231A3" w:rsidRDefault="00652705" w:rsidP="00E64B87">
            <w:pPr>
              <w:spacing w:after="0" w:line="240" w:lineRule="auto"/>
              <w:jc w:val="both"/>
              <w:rPr>
                <w:rFonts w:ascii="Bookman Old Style" w:eastAsia="Times New Roman" w:hAnsi="Bookman Old Style" w:cs="Calibri"/>
                <w:sz w:val="18"/>
                <w:szCs w:val="18"/>
                <w:lang w:val="fi-FI"/>
              </w:rPr>
            </w:pPr>
            <w:r w:rsidRPr="00FF30AD">
              <w:rPr>
                <w:rFonts w:ascii="Bookman Old Style" w:eastAsia="Times New Roman" w:hAnsi="Bookman Old Style" w:cs="Calibri"/>
                <w:sz w:val="18"/>
                <w:szCs w:val="18"/>
                <w:lang w:val="fi-FI"/>
              </w:rPr>
              <w:t>Program Pemenuhan Upaya Kesehatan Perorangan Dan Upaya Kesehatan Masyarakat</w:t>
            </w:r>
          </w:p>
        </w:tc>
        <w:tc>
          <w:tcPr>
            <w:tcW w:w="1665" w:type="dxa"/>
            <w:vMerge w:val="restart"/>
            <w:tcBorders>
              <w:top w:val="nil"/>
              <w:left w:val="nil"/>
              <w:right w:val="single" w:sz="4" w:space="0" w:color="auto"/>
            </w:tcBorders>
            <w:vAlign w:val="center"/>
          </w:tcPr>
          <w:p w14:paraId="03C1714A" w14:textId="12726030" w:rsidR="00652705" w:rsidRPr="00FF30AD" w:rsidRDefault="00652705" w:rsidP="00E64B87">
            <w:pPr>
              <w:spacing w:after="0" w:line="240" w:lineRule="auto"/>
              <w:rPr>
                <w:rFonts w:ascii="Bookman Old Style" w:eastAsia="Times New Roman" w:hAnsi="Bookman Old Style" w:cs="Calibri"/>
                <w:sz w:val="18"/>
                <w:szCs w:val="18"/>
              </w:rPr>
            </w:pPr>
            <w:r w:rsidRPr="00FF30AD">
              <w:rPr>
                <w:rFonts w:ascii="Bookman Old Style" w:hAnsi="Bookman Old Style"/>
                <w:sz w:val="18"/>
                <w:szCs w:val="18"/>
              </w:rPr>
              <w:t xml:space="preserve">Kesehatan </w:t>
            </w:r>
          </w:p>
        </w:tc>
      </w:tr>
      <w:tr w:rsidR="00652705" w:rsidRPr="007423E7" w14:paraId="3A3A37C1" w14:textId="77777777" w:rsidTr="009434A5">
        <w:trPr>
          <w:trHeight w:val="713"/>
          <w:jc w:val="center"/>
        </w:trPr>
        <w:tc>
          <w:tcPr>
            <w:tcW w:w="494" w:type="dxa"/>
            <w:vMerge/>
            <w:tcBorders>
              <w:top w:val="nil"/>
              <w:left w:val="single" w:sz="4" w:space="0" w:color="auto"/>
              <w:bottom w:val="single" w:sz="4" w:space="0" w:color="auto"/>
              <w:right w:val="single" w:sz="4" w:space="0" w:color="auto"/>
            </w:tcBorders>
            <w:vAlign w:val="center"/>
          </w:tcPr>
          <w:p w14:paraId="31CD53EE" w14:textId="77777777" w:rsidR="00652705" w:rsidRPr="007423E7" w:rsidRDefault="00652705" w:rsidP="00E64B87">
            <w:pPr>
              <w:spacing w:after="0" w:line="240" w:lineRule="auto"/>
              <w:jc w:val="center"/>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tcPr>
          <w:p w14:paraId="2D19A8E7" w14:textId="77777777" w:rsidR="00652705" w:rsidRPr="00B52794" w:rsidRDefault="00652705" w:rsidP="00E64B87">
            <w:pPr>
              <w:spacing w:after="0" w:line="240" w:lineRule="auto"/>
              <w:jc w:val="both"/>
              <w:rPr>
                <w:rFonts w:ascii="Bookman Old Style" w:eastAsia="Times New Roman" w:hAnsi="Bookman Old Style" w:cs="Calibri"/>
                <w:color w:val="FF0000"/>
                <w:sz w:val="18"/>
                <w:szCs w:val="18"/>
              </w:rPr>
            </w:pPr>
          </w:p>
        </w:tc>
        <w:tc>
          <w:tcPr>
            <w:tcW w:w="3111" w:type="dxa"/>
            <w:tcBorders>
              <w:top w:val="nil"/>
              <w:left w:val="nil"/>
              <w:bottom w:val="single" w:sz="4" w:space="0" w:color="auto"/>
              <w:right w:val="single" w:sz="4" w:space="0" w:color="auto"/>
            </w:tcBorders>
            <w:vAlign w:val="center"/>
          </w:tcPr>
          <w:p w14:paraId="4C717EC8" w14:textId="48E0BE52" w:rsidR="00652705" w:rsidRPr="00FF30AD" w:rsidRDefault="00652705" w:rsidP="00E64B87">
            <w:pPr>
              <w:spacing w:after="0" w:line="240" w:lineRule="auto"/>
              <w:jc w:val="both"/>
              <w:rPr>
                <w:rFonts w:ascii="Bookman Old Style" w:eastAsia="Times New Roman" w:hAnsi="Bookman Old Style" w:cs="Calibri"/>
                <w:sz w:val="18"/>
                <w:szCs w:val="18"/>
              </w:rPr>
            </w:pPr>
            <w:r w:rsidRPr="00FF30AD">
              <w:rPr>
                <w:rFonts w:ascii="Bookman Old Style" w:hAnsi="Bookman Old Style"/>
                <w:sz w:val="18"/>
                <w:szCs w:val="18"/>
              </w:rPr>
              <w:t>Pelatihan kader kesehatan sekolah dan Dokter kecil dalam peningkatan kapasitas skrining kesehatan bagi anak usia pendiidkan dasar</w:t>
            </w:r>
          </w:p>
        </w:tc>
        <w:tc>
          <w:tcPr>
            <w:tcW w:w="2765" w:type="dxa"/>
            <w:vMerge/>
            <w:tcBorders>
              <w:left w:val="nil"/>
              <w:right w:val="single" w:sz="4" w:space="0" w:color="auto"/>
            </w:tcBorders>
            <w:vAlign w:val="center"/>
          </w:tcPr>
          <w:p w14:paraId="3919A8D5" w14:textId="1E174133" w:rsidR="00652705" w:rsidRPr="00B52794" w:rsidRDefault="00652705" w:rsidP="00E64B87">
            <w:pPr>
              <w:spacing w:after="0" w:line="240" w:lineRule="auto"/>
              <w:jc w:val="both"/>
              <w:rPr>
                <w:rFonts w:ascii="Bookman Old Style" w:eastAsia="Times New Roman" w:hAnsi="Bookman Old Style" w:cs="Calibri"/>
                <w:color w:val="FF0000"/>
                <w:sz w:val="18"/>
                <w:szCs w:val="18"/>
              </w:rPr>
            </w:pPr>
          </w:p>
        </w:tc>
        <w:tc>
          <w:tcPr>
            <w:tcW w:w="1665" w:type="dxa"/>
            <w:vMerge/>
            <w:tcBorders>
              <w:top w:val="nil"/>
              <w:left w:val="nil"/>
              <w:right w:val="single" w:sz="4" w:space="0" w:color="auto"/>
            </w:tcBorders>
            <w:vAlign w:val="center"/>
          </w:tcPr>
          <w:p w14:paraId="286EB59E" w14:textId="77777777" w:rsidR="00652705" w:rsidRPr="00B52794" w:rsidRDefault="00652705" w:rsidP="00E64B87">
            <w:pPr>
              <w:spacing w:after="0" w:line="240" w:lineRule="auto"/>
              <w:rPr>
                <w:rFonts w:ascii="Bookman Old Style" w:hAnsi="Bookman Old Style"/>
                <w:color w:val="FF0000"/>
                <w:sz w:val="18"/>
                <w:szCs w:val="18"/>
              </w:rPr>
            </w:pPr>
          </w:p>
        </w:tc>
      </w:tr>
      <w:tr w:rsidR="00652705" w:rsidRPr="002E36BB" w14:paraId="4464CE95" w14:textId="77777777" w:rsidTr="009434A5">
        <w:trPr>
          <w:trHeight w:val="70"/>
          <w:jc w:val="center"/>
        </w:trPr>
        <w:tc>
          <w:tcPr>
            <w:tcW w:w="494" w:type="dxa"/>
            <w:vMerge/>
            <w:tcBorders>
              <w:top w:val="nil"/>
              <w:left w:val="single" w:sz="4" w:space="0" w:color="auto"/>
              <w:bottom w:val="single" w:sz="4" w:space="0" w:color="auto"/>
              <w:right w:val="single" w:sz="4" w:space="0" w:color="auto"/>
            </w:tcBorders>
            <w:vAlign w:val="center"/>
            <w:hideMark/>
          </w:tcPr>
          <w:p w14:paraId="0CEFD743" w14:textId="77777777" w:rsidR="00652705" w:rsidRPr="007423E7" w:rsidRDefault="00652705"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6821D717" w14:textId="77777777" w:rsidR="00652705" w:rsidRPr="00B52794" w:rsidRDefault="00652705" w:rsidP="00E64B87">
            <w:pPr>
              <w:spacing w:after="0" w:line="240" w:lineRule="auto"/>
              <w:jc w:val="both"/>
              <w:rPr>
                <w:rFonts w:ascii="Bookman Old Style" w:eastAsia="Times New Roman" w:hAnsi="Bookman Old Style" w:cs="Calibri"/>
                <w:color w:val="FF0000"/>
                <w:sz w:val="18"/>
                <w:szCs w:val="18"/>
              </w:rPr>
            </w:pPr>
          </w:p>
        </w:tc>
        <w:tc>
          <w:tcPr>
            <w:tcW w:w="3111" w:type="dxa"/>
            <w:tcBorders>
              <w:top w:val="nil"/>
              <w:left w:val="nil"/>
              <w:bottom w:val="single" w:sz="4" w:space="0" w:color="auto"/>
              <w:right w:val="single" w:sz="4" w:space="0" w:color="auto"/>
            </w:tcBorders>
            <w:vAlign w:val="center"/>
            <w:hideMark/>
          </w:tcPr>
          <w:p w14:paraId="75457E92" w14:textId="1359FBB5" w:rsidR="00652705" w:rsidRPr="00652705" w:rsidRDefault="00652705" w:rsidP="00E64B87">
            <w:pPr>
              <w:spacing w:after="0" w:line="240" w:lineRule="auto"/>
              <w:jc w:val="both"/>
              <w:rPr>
                <w:rFonts w:ascii="Bookman Old Style" w:eastAsia="Times New Roman" w:hAnsi="Bookman Old Style" w:cs="Calibri"/>
                <w:sz w:val="18"/>
                <w:szCs w:val="18"/>
                <w:lang w:val="fi-FI"/>
              </w:rPr>
            </w:pPr>
            <w:r w:rsidRPr="00652705">
              <w:rPr>
                <w:rFonts w:ascii="Bookman Old Style" w:eastAsia="Times New Roman" w:hAnsi="Bookman Old Style" w:cs="Calibri"/>
                <w:sz w:val="18"/>
                <w:szCs w:val="18"/>
                <w:lang w:val="fi-FI"/>
              </w:rPr>
              <w:t>Pengadaan Logistik TBC Non OAT</w:t>
            </w:r>
          </w:p>
        </w:tc>
        <w:tc>
          <w:tcPr>
            <w:tcW w:w="2765" w:type="dxa"/>
            <w:vMerge/>
            <w:tcBorders>
              <w:left w:val="nil"/>
              <w:right w:val="single" w:sz="4" w:space="0" w:color="auto"/>
            </w:tcBorders>
            <w:vAlign w:val="center"/>
            <w:hideMark/>
          </w:tcPr>
          <w:p w14:paraId="0615927D" w14:textId="6380A5B5" w:rsidR="00652705" w:rsidRPr="00B52794" w:rsidRDefault="00652705"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right w:val="single" w:sz="4" w:space="0" w:color="auto"/>
            </w:tcBorders>
          </w:tcPr>
          <w:p w14:paraId="04A18B2C" w14:textId="77777777" w:rsidR="00652705" w:rsidRPr="00B52794" w:rsidRDefault="00652705" w:rsidP="00E64B87">
            <w:pPr>
              <w:spacing w:after="0" w:line="240" w:lineRule="auto"/>
              <w:jc w:val="both"/>
              <w:rPr>
                <w:rFonts w:ascii="Bookman Old Style" w:eastAsia="Times New Roman" w:hAnsi="Bookman Old Style" w:cs="Calibri"/>
                <w:color w:val="FF0000"/>
                <w:sz w:val="18"/>
                <w:szCs w:val="18"/>
                <w:lang w:val="fi-FI"/>
              </w:rPr>
            </w:pPr>
          </w:p>
        </w:tc>
      </w:tr>
      <w:tr w:rsidR="00652705" w:rsidRPr="006A7BAB" w14:paraId="55346027" w14:textId="77777777" w:rsidTr="009434A5">
        <w:trPr>
          <w:trHeight w:val="64"/>
          <w:jc w:val="center"/>
        </w:trPr>
        <w:tc>
          <w:tcPr>
            <w:tcW w:w="494" w:type="dxa"/>
            <w:vMerge/>
            <w:tcBorders>
              <w:top w:val="nil"/>
              <w:left w:val="single" w:sz="4" w:space="0" w:color="auto"/>
              <w:bottom w:val="single" w:sz="4" w:space="0" w:color="auto"/>
              <w:right w:val="single" w:sz="4" w:space="0" w:color="auto"/>
            </w:tcBorders>
            <w:vAlign w:val="center"/>
            <w:hideMark/>
          </w:tcPr>
          <w:p w14:paraId="6A55FB6D" w14:textId="77777777" w:rsidR="00652705" w:rsidRPr="0018562D" w:rsidRDefault="00652705"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7F9B6181" w14:textId="77777777" w:rsidR="00652705" w:rsidRPr="00B52794" w:rsidRDefault="00652705" w:rsidP="00E64B87">
            <w:pPr>
              <w:spacing w:after="0" w:line="240" w:lineRule="auto"/>
              <w:jc w:val="both"/>
              <w:rPr>
                <w:rFonts w:ascii="Bookman Old Style" w:eastAsia="Times New Roman" w:hAnsi="Bookman Old Style" w:cs="Calibri"/>
                <w:color w:val="FF0000"/>
                <w:sz w:val="18"/>
                <w:szCs w:val="18"/>
                <w:lang w:val="fi-FI"/>
              </w:rPr>
            </w:pPr>
          </w:p>
        </w:tc>
        <w:tc>
          <w:tcPr>
            <w:tcW w:w="3111" w:type="dxa"/>
            <w:tcBorders>
              <w:top w:val="nil"/>
              <w:left w:val="nil"/>
              <w:bottom w:val="single" w:sz="4" w:space="0" w:color="auto"/>
              <w:right w:val="single" w:sz="4" w:space="0" w:color="auto"/>
            </w:tcBorders>
            <w:vAlign w:val="center"/>
            <w:hideMark/>
          </w:tcPr>
          <w:p w14:paraId="06F89B10" w14:textId="10D5B9D0" w:rsidR="00652705" w:rsidRPr="00652705" w:rsidRDefault="00652705" w:rsidP="00E64B87">
            <w:pPr>
              <w:spacing w:after="0" w:line="240" w:lineRule="auto"/>
              <w:jc w:val="both"/>
              <w:rPr>
                <w:rFonts w:ascii="Bookman Old Style" w:eastAsia="Times New Roman" w:hAnsi="Bookman Old Style" w:cs="Calibri"/>
                <w:sz w:val="18"/>
                <w:szCs w:val="18"/>
                <w:lang w:val="fi-FI"/>
              </w:rPr>
            </w:pPr>
            <w:r w:rsidRPr="00652705">
              <w:rPr>
                <w:rFonts w:ascii="Bookman Old Style" w:eastAsia="Times New Roman" w:hAnsi="Bookman Old Style" w:cs="Calibri"/>
                <w:sz w:val="18"/>
                <w:szCs w:val="18"/>
                <w:lang w:val="fi-FI"/>
              </w:rPr>
              <w:t>Monitoring Evaluasi Peran Satgas TBC Desa dalam Pendampingan Pengobatan Pasien TBC</w:t>
            </w:r>
          </w:p>
        </w:tc>
        <w:tc>
          <w:tcPr>
            <w:tcW w:w="2765" w:type="dxa"/>
            <w:vMerge/>
            <w:tcBorders>
              <w:left w:val="nil"/>
              <w:bottom w:val="single" w:sz="4" w:space="0" w:color="auto"/>
              <w:right w:val="single" w:sz="4" w:space="0" w:color="auto"/>
            </w:tcBorders>
            <w:vAlign w:val="center"/>
          </w:tcPr>
          <w:p w14:paraId="0A615868" w14:textId="77777777" w:rsidR="00652705" w:rsidRPr="00B52794" w:rsidRDefault="00652705"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53894BF9" w14:textId="77777777" w:rsidR="00652705" w:rsidRPr="00B52794" w:rsidRDefault="00652705" w:rsidP="00E64B87">
            <w:pPr>
              <w:spacing w:after="0" w:line="240" w:lineRule="auto"/>
              <w:jc w:val="both"/>
              <w:rPr>
                <w:rFonts w:ascii="Bookman Old Style" w:eastAsia="Times New Roman" w:hAnsi="Bookman Old Style" w:cs="Calibri"/>
                <w:color w:val="FF0000"/>
                <w:sz w:val="18"/>
                <w:szCs w:val="18"/>
                <w:lang w:val="fi-FI"/>
              </w:rPr>
            </w:pPr>
          </w:p>
        </w:tc>
      </w:tr>
      <w:tr w:rsidR="00E64B87" w:rsidRPr="007423E7" w14:paraId="0CA4519C" w14:textId="77777777" w:rsidTr="009434A5">
        <w:trPr>
          <w:trHeight w:val="176"/>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5559AA0F"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28</w:t>
            </w:r>
          </w:p>
        </w:tc>
        <w:tc>
          <w:tcPr>
            <w:tcW w:w="2170" w:type="dxa"/>
            <w:vMerge w:val="restart"/>
            <w:tcBorders>
              <w:top w:val="nil"/>
              <w:left w:val="single" w:sz="4" w:space="0" w:color="auto"/>
              <w:bottom w:val="single" w:sz="4" w:space="0" w:color="auto"/>
              <w:right w:val="single" w:sz="4" w:space="0" w:color="auto"/>
            </w:tcBorders>
            <w:vAlign w:val="center"/>
            <w:hideMark/>
          </w:tcPr>
          <w:p w14:paraId="6BDDDEE2" w14:textId="77777777" w:rsidR="00E64B87" w:rsidRPr="00E149F7" w:rsidRDefault="00E64B87" w:rsidP="0080776B">
            <w:pPr>
              <w:spacing w:after="0" w:line="240" w:lineRule="auto"/>
              <w:jc w:val="both"/>
              <w:rPr>
                <w:rFonts w:ascii="Bookman Old Style" w:eastAsia="Times New Roman" w:hAnsi="Bookman Old Style" w:cs="Calibri"/>
                <w:sz w:val="18"/>
                <w:szCs w:val="18"/>
              </w:rPr>
            </w:pPr>
            <w:r w:rsidRPr="00E149F7">
              <w:rPr>
                <w:rFonts w:ascii="Bookman Old Style" w:eastAsia="Times New Roman" w:hAnsi="Bookman Old Style" w:cs="Calibri"/>
                <w:sz w:val="18"/>
                <w:szCs w:val="18"/>
              </w:rPr>
              <w:t>Desa maju dan berdaya melalui pembangunan lumbung kesejahteraan, produk unggulan go internasional, Sistem Informasi Desa (SID), dan Tim Tanggap Bencana</w:t>
            </w:r>
          </w:p>
        </w:tc>
        <w:tc>
          <w:tcPr>
            <w:tcW w:w="3111" w:type="dxa"/>
            <w:tcBorders>
              <w:top w:val="nil"/>
              <w:left w:val="nil"/>
              <w:bottom w:val="single" w:sz="4" w:space="0" w:color="auto"/>
              <w:right w:val="single" w:sz="4" w:space="0" w:color="auto"/>
            </w:tcBorders>
            <w:vAlign w:val="center"/>
            <w:hideMark/>
          </w:tcPr>
          <w:p w14:paraId="39BC7159" w14:textId="59BFBB63" w:rsidR="00E64B87" w:rsidRPr="00E149F7" w:rsidRDefault="00E64B87" w:rsidP="00E64B87">
            <w:pPr>
              <w:spacing w:after="0" w:line="240" w:lineRule="auto"/>
              <w:jc w:val="both"/>
              <w:rPr>
                <w:rFonts w:ascii="Bookman Old Style" w:eastAsia="Times New Roman" w:hAnsi="Bookman Old Style" w:cs="Calibri"/>
                <w:sz w:val="18"/>
                <w:szCs w:val="18"/>
              </w:rPr>
            </w:pPr>
            <w:r w:rsidRPr="00E149F7">
              <w:rPr>
                <w:rFonts w:ascii="Bookman Old Style" w:eastAsia="Times New Roman" w:hAnsi="Bookman Old Style" w:cs="Calibri"/>
                <w:sz w:val="18"/>
                <w:szCs w:val="18"/>
              </w:rPr>
              <w:t>Pembangunan Lumbung Pangan Masyarakat</w:t>
            </w:r>
            <w:r w:rsidR="00C232D7" w:rsidRPr="00E149F7">
              <w:rPr>
                <w:rFonts w:ascii="Bookman Old Style" w:eastAsia="Times New Roman" w:hAnsi="Bookman Old Style" w:cs="Calibri"/>
                <w:sz w:val="18"/>
                <w:szCs w:val="18"/>
              </w:rPr>
              <w:t xml:space="preserve"> dan Lantai jemur; Bantuan Gabah Pengisian Lumbung</w:t>
            </w:r>
          </w:p>
        </w:tc>
        <w:tc>
          <w:tcPr>
            <w:tcW w:w="2765" w:type="dxa"/>
            <w:tcBorders>
              <w:top w:val="nil"/>
              <w:left w:val="nil"/>
              <w:bottom w:val="single" w:sz="4" w:space="0" w:color="auto"/>
              <w:right w:val="single" w:sz="4" w:space="0" w:color="auto"/>
            </w:tcBorders>
            <w:vAlign w:val="center"/>
            <w:hideMark/>
          </w:tcPr>
          <w:p w14:paraId="0D5536E1" w14:textId="77777777" w:rsidR="00E64B87" w:rsidRPr="00E149F7" w:rsidRDefault="00E64B87" w:rsidP="00E64B87">
            <w:pPr>
              <w:spacing w:after="0" w:line="240" w:lineRule="auto"/>
              <w:jc w:val="both"/>
              <w:rPr>
                <w:rFonts w:ascii="Bookman Old Style" w:eastAsia="Times New Roman" w:hAnsi="Bookman Old Style" w:cs="Calibri"/>
                <w:sz w:val="18"/>
                <w:szCs w:val="18"/>
                <w:lang w:val="fi-FI"/>
              </w:rPr>
            </w:pPr>
            <w:r w:rsidRPr="00E149F7">
              <w:rPr>
                <w:rFonts w:ascii="Bookman Old Style" w:eastAsia="Times New Roman" w:hAnsi="Bookman Old Style" w:cs="Calibri"/>
                <w:sz w:val="18"/>
                <w:szCs w:val="18"/>
                <w:lang w:val="fi-FI"/>
              </w:rPr>
              <w:t>Program Pengelolaan Sumber Daya Ekonomi Untuk Kedaulatan Dan Kemandirian Pangan</w:t>
            </w:r>
          </w:p>
        </w:tc>
        <w:tc>
          <w:tcPr>
            <w:tcW w:w="1665" w:type="dxa"/>
            <w:tcBorders>
              <w:top w:val="nil"/>
              <w:left w:val="nil"/>
              <w:bottom w:val="single" w:sz="4" w:space="0" w:color="auto"/>
              <w:right w:val="single" w:sz="4" w:space="0" w:color="auto"/>
            </w:tcBorders>
            <w:vAlign w:val="center"/>
          </w:tcPr>
          <w:p w14:paraId="19271D86" w14:textId="77777777" w:rsidR="00E64B87" w:rsidRPr="00E149F7" w:rsidRDefault="00E64B87" w:rsidP="00E64B87">
            <w:pPr>
              <w:spacing w:after="0" w:line="240" w:lineRule="auto"/>
              <w:rPr>
                <w:rFonts w:ascii="Bookman Old Style" w:eastAsia="Times New Roman" w:hAnsi="Bookman Old Style" w:cs="Calibri"/>
                <w:sz w:val="18"/>
                <w:szCs w:val="18"/>
                <w:lang w:val="fi-FI"/>
              </w:rPr>
            </w:pPr>
            <w:r w:rsidRPr="00E149F7">
              <w:rPr>
                <w:rFonts w:ascii="Bookman Old Style" w:hAnsi="Bookman Old Style"/>
                <w:sz w:val="18"/>
                <w:szCs w:val="18"/>
              </w:rPr>
              <w:t>Pangan</w:t>
            </w:r>
          </w:p>
        </w:tc>
      </w:tr>
      <w:tr w:rsidR="00E64B87" w:rsidRPr="007423E7" w14:paraId="32A0C9DC" w14:textId="77777777" w:rsidTr="009434A5">
        <w:trPr>
          <w:trHeight w:val="697"/>
          <w:jc w:val="center"/>
        </w:trPr>
        <w:tc>
          <w:tcPr>
            <w:tcW w:w="494" w:type="dxa"/>
            <w:vMerge/>
            <w:tcBorders>
              <w:top w:val="nil"/>
              <w:left w:val="single" w:sz="4" w:space="0" w:color="auto"/>
              <w:bottom w:val="single" w:sz="4" w:space="0" w:color="auto"/>
              <w:right w:val="single" w:sz="4" w:space="0" w:color="auto"/>
            </w:tcBorders>
            <w:vAlign w:val="center"/>
            <w:hideMark/>
          </w:tcPr>
          <w:p w14:paraId="16DB7C6E" w14:textId="77777777" w:rsidR="00E64B87" w:rsidRPr="0018562D" w:rsidRDefault="00E64B87"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7D41489F" w14:textId="77777777" w:rsidR="00E64B87" w:rsidRPr="00E149F7" w:rsidRDefault="00E64B87" w:rsidP="00E64B87">
            <w:pPr>
              <w:spacing w:after="0" w:line="240" w:lineRule="auto"/>
              <w:jc w:val="both"/>
              <w:rPr>
                <w:rFonts w:ascii="Bookman Old Style" w:eastAsia="Times New Roman" w:hAnsi="Bookman Old Style" w:cs="Calibri"/>
                <w:sz w:val="18"/>
                <w:szCs w:val="18"/>
                <w:lang w:val="fi-FI"/>
              </w:rPr>
            </w:pPr>
          </w:p>
        </w:tc>
        <w:tc>
          <w:tcPr>
            <w:tcW w:w="3111" w:type="dxa"/>
            <w:tcBorders>
              <w:top w:val="nil"/>
              <w:left w:val="nil"/>
              <w:bottom w:val="single" w:sz="4" w:space="0" w:color="auto"/>
              <w:right w:val="single" w:sz="4" w:space="0" w:color="auto"/>
            </w:tcBorders>
            <w:vAlign w:val="center"/>
            <w:hideMark/>
          </w:tcPr>
          <w:p w14:paraId="4C8BF299" w14:textId="55197C7E" w:rsidR="00E64B87" w:rsidRPr="00E149F7" w:rsidRDefault="00E149F7" w:rsidP="00E64B87">
            <w:pPr>
              <w:spacing w:after="0" w:line="240" w:lineRule="auto"/>
              <w:jc w:val="both"/>
              <w:rPr>
                <w:rFonts w:ascii="Bookman Old Style" w:eastAsia="Times New Roman" w:hAnsi="Bookman Old Style" w:cs="Calibri"/>
                <w:sz w:val="18"/>
                <w:szCs w:val="18"/>
              </w:rPr>
            </w:pPr>
            <w:r w:rsidRPr="00E149F7">
              <w:rPr>
                <w:rFonts w:ascii="Bookman Old Style" w:eastAsia="Times New Roman" w:hAnsi="Bookman Old Style" w:cs="Calibri"/>
                <w:sz w:val="18"/>
                <w:szCs w:val="18"/>
              </w:rPr>
              <w:t xml:space="preserve">Pelatihan </w:t>
            </w:r>
            <w:r w:rsidR="00E64B87" w:rsidRPr="00E149F7">
              <w:rPr>
                <w:rFonts w:ascii="Bookman Old Style" w:eastAsia="Times New Roman" w:hAnsi="Bookman Old Style" w:cs="Calibri"/>
                <w:sz w:val="18"/>
                <w:szCs w:val="18"/>
              </w:rPr>
              <w:t>Tim Reaksi Cepat (TRC) Penanggulangan Bencana</w:t>
            </w:r>
          </w:p>
        </w:tc>
        <w:tc>
          <w:tcPr>
            <w:tcW w:w="2765" w:type="dxa"/>
            <w:tcBorders>
              <w:top w:val="nil"/>
              <w:left w:val="nil"/>
              <w:bottom w:val="single" w:sz="4" w:space="0" w:color="auto"/>
              <w:right w:val="single" w:sz="4" w:space="0" w:color="auto"/>
            </w:tcBorders>
            <w:vAlign w:val="center"/>
            <w:hideMark/>
          </w:tcPr>
          <w:p w14:paraId="2FE6B4B8" w14:textId="77777777" w:rsidR="00E64B87" w:rsidRPr="00E149F7" w:rsidRDefault="00E64B87" w:rsidP="00E64B87">
            <w:pPr>
              <w:spacing w:after="0" w:line="240" w:lineRule="auto"/>
              <w:jc w:val="both"/>
              <w:rPr>
                <w:rFonts w:ascii="Bookman Old Style" w:eastAsia="Times New Roman" w:hAnsi="Bookman Old Style" w:cs="Calibri"/>
                <w:sz w:val="18"/>
                <w:szCs w:val="18"/>
              </w:rPr>
            </w:pPr>
            <w:r w:rsidRPr="00E149F7">
              <w:rPr>
                <w:rFonts w:ascii="Bookman Old Style" w:eastAsia="Times New Roman" w:hAnsi="Bookman Old Style" w:cs="Calibri"/>
                <w:sz w:val="18"/>
                <w:szCs w:val="18"/>
              </w:rPr>
              <w:t>Program Penanggulangan Bencana</w:t>
            </w:r>
          </w:p>
        </w:tc>
        <w:tc>
          <w:tcPr>
            <w:tcW w:w="1665" w:type="dxa"/>
            <w:tcBorders>
              <w:top w:val="single" w:sz="4" w:space="0" w:color="auto"/>
              <w:left w:val="nil"/>
              <w:bottom w:val="single" w:sz="4" w:space="0" w:color="auto"/>
              <w:right w:val="single" w:sz="4" w:space="0" w:color="auto"/>
            </w:tcBorders>
          </w:tcPr>
          <w:p w14:paraId="40AFC837" w14:textId="77777777" w:rsidR="00E64B87" w:rsidRPr="00E149F7" w:rsidRDefault="00E64B87" w:rsidP="00E64B87">
            <w:pPr>
              <w:spacing w:after="0" w:line="240" w:lineRule="auto"/>
              <w:jc w:val="both"/>
              <w:rPr>
                <w:rFonts w:ascii="Bookman Old Style" w:eastAsia="Times New Roman" w:hAnsi="Bookman Old Style" w:cs="Calibri"/>
                <w:sz w:val="18"/>
                <w:szCs w:val="18"/>
              </w:rPr>
            </w:pPr>
            <w:r w:rsidRPr="00E149F7">
              <w:rPr>
                <w:rFonts w:ascii="Bookman Old Style" w:eastAsia="Times New Roman" w:hAnsi="Bookman Old Style" w:cs="Calibri"/>
                <w:sz w:val="18"/>
                <w:szCs w:val="18"/>
              </w:rPr>
              <w:t>Ketenteraman dan Ketertiban Umum Serta Perlindungan Masyarakat</w:t>
            </w:r>
          </w:p>
        </w:tc>
      </w:tr>
      <w:tr w:rsidR="0080776B" w:rsidRPr="007423E7" w14:paraId="2656F874" w14:textId="77777777" w:rsidTr="009434A5">
        <w:trPr>
          <w:trHeight w:val="255"/>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5D6CDBA1" w14:textId="77777777" w:rsidR="0080776B" w:rsidRPr="007423E7" w:rsidRDefault="0080776B"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29</w:t>
            </w:r>
          </w:p>
        </w:tc>
        <w:tc>
          <w:tcPr>
            <w:tcW w:w="2170" w:type="dxa"/>
            <w:vMerge w:val="restart"/>
            <w:tcBorders>
              <w:top w:val="nil"/>
              <w:left w:val="single" w:sz="4" w:space="0" w:color="auto"/>
              <w:bottom w:val="single" w:sz="4" w:space="0" w:color="auto"/>
              <w:right w:val="single" w:sz="4" w:space="0" w:color="auto"/>
            </w:tcBorders>
            <w:vAlign w:val="center"/>
            <w:hideMark/>
          </w:tcPr>
          <w:p w14:paraId="3432A01B" w14:textId="77777777" w:rsidR="0080776B" w:rsidRPr="00B0627A" w:rsidRDefault="0080776B" w:rsidP="00E64B87">
            <w:pPr>
              <w:spacing w:after="0" w:line="240" w:lineRule="auto"/>
              <w:jc w:val="both"/>
              <w:rPr>
                <w:rFonts w:ascii="Bookman Old Style" w:eastAsia="Times New Roman" w:hAnsi="Bookman Old Style" w:cs="Calibri"/>
                <w:sz w:val="18"/>
                <w:szCs w:val="18"/>
              </w:rPr>
            </w:pPr>
            <w:r w:rsidRPr="00B0627A">
              <w:rPr>
                <w:rFonts w:ascii="Bookman Old Style" w:eastAsia="Times New Roman" w:hAnsi="Bookman Old Style" w:cs="Calibri"/>
                <w:sz w:val="18"/>
                <w:szCs w:val="18"/>
              </w:rPr>
              <w:t>Pembangunan Infrastruktur melalui Permukiman Layak Huni melalui 1 KK 1 rumah layak huni, Pengembangan Pusat Rekreasi dan Promosi Pembangunan, dan Gelanggang Olah Raga Internasional</w:t>
            </w:r>
          </w:p>
        </w:tc>
        <w:tc>
          <w:tcPr>
            <w:tcW w:w="3111" w:type="dxa"/>
            <w:tcBorders>
              <w:top w:val="nil"/>
              <w:left w:val="nil"/>
              <w:bottom w:val="single" w:sz="4" w:space="0" w:color="auto"/>
              <w:right w:val="single" w:sz="4" w:space="0" w:color="auto"/>
            </w:tcBorders>
            <w:vAlign w:val="center"/>
            <w:hideMark/>
          </w:tcPr>
          <w:p w14:paraId="153505E0" w14:textId="491EBB66" w:rsidR="0080776B" w:rsidRPr="00B231A3" w:rsidRDefault="00B0627A"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Koordinasi dan Sinkronisasi Pengendalian Penyelenggaraan Pemugaran/Peremajaan Permukiman Kumuh</w:t>
            </w:r>
          </w:p>
        </w:tc>
        <w:tc>
          <w:tcPr>
            <w:tcW w:w="2765" w:type="dxa"/>
            <w:tcBorders>
              <w:top w:val="single" w:sz="4" w:space="0" w:color="auto"/>
              <w:left w:val="nil"/>
              <w:bottom w:val="single" w:sz="4" w:space="0" w:color="auto"/>
              <w:right w:val="single" w:sz="4" w:space="0" w:color="auto"/>
            </w:tcBorders>
            <w:vAlign w:val="center"/>
            <w:hideMark/>
          </w:tcPr>
          <w:p w14:paraId="2E2F2297" w14:textId="77777777" w:rsidR="0080776B" w:rsidRPr="00B0627A" w:rsidRDefault="0080776B" w:rsidP="00E64B87">
            <w:pPr>
              <w:spacing w:after="0" w:line="240" w:lineRule="auto"/>
              <w:jc w:val="both"/>
              <w:rPr>
                <w:rFonts w:ascii="Bookman Old Style" w:eastAsia="Times New Roman" w:hAnsi="Bookman Old Style" w:cs="Calibri"/>
                <w:sz w:val="18"/>
                <w:szCs w:val="18"/>
              </w:rPr>
            </w:pPr>
            <w:r w:rsidRPr="00B0627A">
              <w:rPr>
                <w:rFonts w:ascii="Bookman Old Style" w:eastAsia="Times New Roman" w:hAnsi="Bookman Old Style" w:cs="Calibri"/>
                <w:sz w:val="18"/>
                <w:szCs w:val="18"/>
              </w:rPr>
              <w:t>Program Kawasan Permukiman</w:t>
            </w:r>
          </w:p>
        </w:tc>
        <w:tc>
          <w:tcPr>
            <w:tcW w:w="1665" w:type="dxa"/>
            <w:vMerge w:val="restart"/>
            <w:tcBorders>
              <w:top w:val="nil"/>
              <w:left w:val="nil"/>
              <w:right w:val="single" w:sz="4" w:space="0" w:color="auto"/>
            </w:tcBorders>
            <w:vAlign w:val="center"/>
          </w:tcPr>
          <w:p w14:paraId="614EC7E1" w14:textId="595FCF0F" w:rsidR="0080776B" w:rsidRPr="00B0627A" w:rsidRDefault="0080776B" w:rsidP="00E64B87">
            <w:pPr>
              <w:spacing w:after="0" w:line="240" w:lineRule="auto"/>
              <w:rPr>
                <w:rFonts w:ascii="Bookman Old Style" w:eastAsia="Times New Roman" w:hAnsi="Bookman Old Style" w:cs="Calibri"/>
                <w:sz w:val="18"/>
                <w:szCs w:val="18"/>
                <w:lang w:val="fi-FI"/>
              </w:rPr>
            </w:pPr>
            <w:r w:rsidRPr="00B0627A">
              <w:rPr>
                <w:rFonts w:ascii="Bookman Old Style" w:eastAsia="Times New Roman" w:hAnsi="Bookman Old Style" w:cs="Calibri"/>
                <w:sz w:val="18"/>
                <w:szCs w:val="18"/>
                <w:lang w:val="fi-FI"/>
              </w:rPr>
              <w:t xml:space="preserve">Perumahan Dan Kawasan Permukiman </w:t>
            </w:r>
          </w:p>
        </w:tc>
      </w:tr>
      <w:tr w:rsidR="0080776B" w:rsidRPr="002E36BB" w14:paraId="63DE5C5C" w14:textId="77777777" w:rsidTr="009434A5">
        <w:trPr>
          <w:trHeight w:val="1652"/>
          <w:jc w:val="center"/>
        </w:trPr>
        <w:tc>
          <w:tcPr>
            <w:tcW w:w="494" w:type="dxa"/>
            <w:vMerge/>
            <w:tcBorders>
              <w:top w:val="nil"/>
              <w:left w:val="single" w:sz="4" w:space="0" w:color="auto"/>
              <w:bottom w:val="single" w:sz="4" w:space="0" w:color="auto"/>
              <w:right w:val="single" w:sz="4" w:space="0" w:color="auto"/>
            </w:tcBorders>
            <w:vAlign w:val="center"/>
            <w:hideMark/>
          </w:tcPr>
          <w:p w14:paraId="71863B53" w14:textId="77777777" w:rsidR="0080776B" w:rsidRPr="007E50B7" w:rsidRDefault="0080776B" w:rsidP="00E64B87">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auto"/>
              <w:right w:val="single" w:sz="4" w:space="0" w:color="auto"/>
            </w:tcBorders>
            <w:vAlign w:val="center"/>
            <w:hideMark/>
          </w:tcPr>
          <w:p w14:paraId="459EE067" w14:textId="77777777" w:rsidR="0080776B" w:rsidRPr="00B0627A" w:rsidRDefault="0080776B" w:rsidP="00E64B87">
            <w:pPr>
              <w:spacing w:after="0" w:line="240" w:lineRule="auto"/>
              <w:jc w:val="both"/>
              <w:rPr>
                <w:rFonts w:ascii="Bookman Old Style" w:eastAsia="Times New Roman" w:hAnsi="Bookman Old Style" w:cs="Calibri"/>
                <w:sz w:val="18"/>
                <w:szCs w:val="18"/>
                <w:lang w:val="fi-FI"/>
              </w:rPr>
            </w:pPr>
          </w:p>
        </w:tc>
        <w:tc>
          <w:tcPr>
            <w:tcW w:w="3111" w:type="dxa"/>
            <w:tcBorders>
              <w:top w:val="nil"/>
              <w:left w:val="nil"/>
              <w:bottom w:val="single" w:sz="4" w:space="0" w:color="auto"/>
              <w:right w:val="single" w:sz="4" w:space="0" w:color="auto"/>
            </w:tcBorders>
            <w:vAlign w:val="center"/>
            <w:hideMark/>
          </w:tcPr>
          <w:p w14:paraId="7B13B5FE" w14:textId="77777777" w:rsidR="0080776B" w:rsidRPr="00B0627A" w:rsidRDefault="0080776B" w:rsidP="00E64B87">
            <w:pPr>
              <w:spacing w:after="0" w:line="240" w:lineRule="auto"/>
              <w:jc w:val="both"/>
              <w:rPr>
                <w:rFonts w:ascii="Bookman Old Style" w:eastAsia="Times New Roman" w:hAnsi="Bookman Old Style" w:cs="Calibri"/>
                <w:sz w:val="18"/>
                <w:szCs w:val="18"/>
              </w:rPr>
            </w:pPr>
            <w:r w:rsidRPr="00B0627A">
              <w:rPr>
                <w:rFonts w:ascii="Bookman Old Style" w:eastAsia="Times New Roman" w:hAnsi="Bookman Old Style" w:cs="Calibri"/>
                <w:sz w:val="18"/>
                <w:szCs w:val="18"/>
              </w:rPr>
              <w:t>Bantuan Perbaikan Rumah Tidak Layak Huni (RTLH)</w:t>
            </w:r>
          </w:p>
        </w:tc>
        <w:tc>
          <w:tcPr>
            <w:tcW w:w="2765" w:type="dxa"/>
            <w:tcBorders>
              <w:top w:val="nil"/>
              <w:left w:val="nil"/>
              <w:bottom w:val="single" w:sz="4" w:space="0" w:color="auto"/>
              <w:right w:val="single" w:sz="4" w:space="0" w:color="auto"/>
            </w:tcBorders>
            <w:vAlign w:val="center"/>
            <w:hideMark/>
          </w:tcPr>
          <w:p w14:paraId="3E39C4AA" w14:textId="77777777" w:rsidR="0080776B" w:rsidRPr="00B0627A" w:rsidRDefault="0080776B" w:rsidP="00E64B87">
            <w:pPr>
              <w:spacing w:after="0" w:line="240" w:lineRule="auto"/>
              <w:jc w:val="both"/>
              <w:rPr>
                <w:rFonts w:ascii="Bookman Old Style" w:eastAsia="Times New Roman" w:hAnsi="Bookman Old Style" w:cs="Calibri"/>
                <w:sz w:val="18"/>
                <w:szCs w:val="18"/>
                <w:lang w:val="fi-FI"/>
              </w:rPr>
            </w:pPr>
            <w:r w:rsidRPr="00B0627A">
              <w:rPr>
                <w:rFonts w:ascii="Bookman Old Style" w:eastAsia="Times New Roman" w:hAnsi="Bookman Old Style" w:cs="Calibri"/>
                <w:sz w:val="18"/>
                <w:szCs w:val="18"/>
                <w:lang w:val="fi-FI"/>
              </w:rPr>
              <w:t>Program Perumahan Dan Kawasan Permukiman Kumuh</w:t>
            </w:r>
          </w:p>
        </w:tc>
        <w:tc>
          <w:tcPr>
            <w:tcW w:w="1665" w:type="dxa"/>
            <w:vMerge/>
            <w:tcBorders>
              <w:left w:val="nil"/>
              <w:bottom w:val="single" w:sz="4" w:space="0" w:color="auto"/>
              <w:right w:val="single" w:sz="4" w:space="0" w:color="auto"/>
            </w:tcBorders>
            <w:vAlign w:val="center"/>
          </w:tcPr>
          <w:p w14:paraId="493A7D1B" w14:textId="2C0F132F" w:rsidR="0080776B" w:rsidRPr="00B231A3" w:rsidRDefault="0080776B" w:rsidP="00E64B87">
            <w:pPr>
              <w:spacing w:after="0" w:line="240" w:lineRule="auto"/>
              <w:rPr>
                <w:rFonts w:ascii="Bookman Old Style" w:eastAsia="Times New Roman" w:hAnsi="Bookman Old Style" w:cs="Calibri"/>
                <w:color w:val="FF0000"/>
                <w:sz w:val="18"/>
                <w:szCs w:val="18"/>
                <w:lang w:val="fi-FI"/>
              </w:rPr>
            </w:pPr>
          </w:p>
        </w:tc>
      </w:tr>
      <w:tr w:rsidR="00E64B87" w:rsidRPr="007423E7" w14:paraId="2C88B277" w14:textId="77777777" w:rsidTr="009434A5">
        <w:trPr>
          <w:trHeight w:val="80"/>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648A104F"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30</w:t>
            </w:r>
          </w:p>
        </w:tc>
        <w:tc>
          <w:tcPr>
            <w:tcW w:w="2170" w:type="dxa"/>
            <w:vMerge w:val="restart"/>
            <w:tcBorders>
              <w:top w:val="nil"/>
              <w:left w:val="single" w:sz="4" w:space="0" w:color="auto"/>
              <w:bottom w:val="single" w:sz="4" w:space="0" w:color="auto"/>
              <w:right w:val="single" w:sz="4" w:space="0" w:color="auto"/>
            </w:tcBorders>
            <w:vAlign w:val="center"/>
            <w:hideMark/>
          </w:tcPr>
          <w:p w14:paraId="1FA08D34" w14:textId="77777777" w:rsidR="00E64B87" w:rsidRPr="001E172C" w:rsidRDefault="00E64B87" w:rsidP="00E64B87">
            <w:pPr>
              <w:spacing w:after="0" w:line="240" w:lineRule="auto"/>
              <w:jc w:val="both"/>
              <w:rPr>
                <w:rFonts w:ascii="Bookman Old Style" w:eastAsia="Times New Roman" w:hAnsi="Bookman Old Style" w:cs="Calibri"/>
                <w:sz w:val="18"/>
                <w:szCs w:val="18"/>
              </w:rPr>
            </w:pPr>
            <w:r w:rsidRPr="001E172C">
              <w:rPr>
                <w:rFonts w:ascii="Bookman Old Style" w:eastAsia="Times New Roman" w:hAnsi="Bookman Old Style" w:cs="Calibri"/>
                <w:sz w:val="18"/>
                <w:szCs w:val="18"/>
              </w:rPr>
              <w:t>Monitoring dan  sistem peringatan dini bencana berbasis teknologi seluruh wilayah rawan bencana</w:t>
            </w:r>
          </w:p>
        </w:tc>
        <w:tc>
          <w:tcPr>
            <w:tcW w:w="3111" w:type="dxa"/>
            <w:tcBorders>
              <w:top w:val="nil"/>
              <w:left w:val="nil"/>
              <w:bottom w:val="single" w:sz="4" w:space="0" w:color="auto"/>
              <w:right w:val="single" w:sz="4" w:space="0" w:color="auto"/>
            </w:tcBorders>
            <w:vAlign w:val="center"/>
            <w:hideMark/>
          </w:tcPr>
          <w:p w14:paraId="6D55C9F2" w14:textId="742ED571" w:rsidR="00E64B87" w:rsidRPr="001E172C" w:rsidRDefault="00D906B5" w:rsidP="00E64B87">
            <w:pPr>
              <w:spacing w:after="0" w:line="240" w:lineRule="auto"/>
              <w:jc w:val="both"/>
              <w:rPr>
                <w:rFonts w:ascii="Bookman Old Style" w:eastAsia="Times New Roman" w:hAnsi="Bookman Old Style" w:cs="Calibri"/>
                <w:sz w:val="18"/>
                <w:szCs w:val="18"/>
                <w:lang w:val="fi-FI"/>
              </w:rPr>
            </w:pPr>
            <w:r w:rsidRPr="001E172C">
              <w:rPr>
                <w:rFonts w:ascii="Bookman Old Style" w:eastAsia="Times New Roman" w:hAnsi="Bookman Old Style" w:cs="Calibri"/>
                <w:sz w:val="18"/>
                <w:szCs w:val="18"/>
                <w:lang w:val="fi-FI"/>
              </w:rPr>
              <w:t>Sosialisasi, Komunikasi, Informasi dan Edukasi (KIE) Rawan Bencana Kabupaten/</w:t>
            </w:r>
            <w:r w:rsidR="009E5AF0">
              <w:rPr>
                <w:rFonts w:ascii="Bookman Old Style" w:eastAsia="Times New Roman" w:hAnsi="Bookman Old Style" w:cs="Calibri"/>
                <w:sz w:val="18"/>
                <w:szCs w:val="18"/>
                <w:lang w:val="fi-FI"/>
              </w:rPr>
              <w:t xml:space="preserve"> </w:t>
            </w:r>
            <w:r w:rsidRPr="001E172C">
              <w:rPr>
                <w:rFonts w:ascii="Bookman Old Style" w:eastAsia="Times New Roman" w:hAnsi="Bookman Old Style" w:cs="Calibri"/>
                <w:sz w:val="18"/>
                <w:szCs w:val="18"/>
                <w:lang w:val="fi-FI"/>
              </w:rPr>
              <w:t>Kota</w:t>
            </w:r>
          </w:p>
        </w:tc>
        <w:tc>
          <w:tcPr>
            <w:tcW w:w="2765" w:type="dxa"/>
            <w:vMerge w:val="restart"/>
            <w:tcBorders>
              <w:top w:val="nil"/>
              <w:left w:val="nil"/>
              <w:right w:val="single" w:sz="4" w:space="0" w:color="auto"/>
            </w:tcBorders>
            <w:vAlign w:val="center"/>
            <w:hideMark/>
          </w:tcPr>
          <w:p w14:paraId="0F3142C0" w14:textId="77777777" w:rsidR="00E64B87" w:rsidRPr="001E172C" w:rsidRDefault="00E64B87" w:rsidP="00E64B87">
            <w:pPr>
              <w:spacing w:after="0" w:line="240" w:lineRule="auto"/>
              <w:jc w:val="both"/>
              <w:rPr>
                <w:rFonts w:ascii="Bookman Old Style" w:eastAsia="Times New Roman" w:hAnsi="Bookman Old Style" w:cs="Calibri"/>
                <w:sz w:val="18"/>
                <w:szCs w:val="18"/>
              </w:rPr>
            </w:pPr>
            <w:r w:rsidRPr="001E172C">
              <w:rPr>
                <w:rFonts w:ascii="Bookman Old Style" w:eastAsia="Times New Roman" w:hAnsi="Bookman Old Style" w:cs="Calibri"/>
                <w:sz w:val="18"/>
                <w:szCs w:val="18"/>
              </w:rPr>
              <w:t>Program Penanggulangan Bencana</w:t>
            </w:r>
          </w:p>
        </w:tc>
        <w:tc>
          <w:tcPr>
            <w:tcW w:w="1665" w:type="dxa"/>
            <w:vMerge w:val="restart"/>
            <w:tcBorders>
              <w:top w:val="single" w:sz="4" w:space="0" w:color="auto"/>
              <w:left w:val="nil"/>
              <w:right w:val="single" w:sz="4" w:space="0" w:color="auto"/>
            </w:tcBorders>
            <w:vAlign w:val="center"/>
          </w:tcPr>
          <w:p w14:paraId="6FDA80B6" w14:textId="77777777" w:rsidR="00E64B87" w:rsidRPr="001E172C" w:rsidRDefault="00E64B87" w:rsidP="00E64B87">
            <w:pPr>
              <w:spacing w:after="0" w:line="240" w:lineRule="auto"/>
              <w:jc w:val="both"/>
              <w:rPr>
                <w:rFonts w:ascii="Bookman Old Style" w:eastAsia="Times New Roman" w:hAnsi="Bookman Old Style" w:cs="Calibri"/>
                <w:sz w:val="18"/>
                <w:szCs w:val="18"/>
              </w:rPr>
            </w:pPr>
            <w:r w:rsidRPr="001E172C">
              <w:rPr>
                <w:rFonts w:ascii="Bookman Old Style" w:eastAsia="Times New Roman" w:hAnsi="Bookman Old Style" w:cs="Calibri"/>
                <w:sz w:val="18"/>
                <w:szCs w:val="18"/>
              </w:rPr>
              <w:t>Ketenteraman dan Ketertiban Umum Serta Perlindungan Masyarakat</w:t>
            </w:r>
          </w:p>
        </w:tc>
      </w:tr>
      <w:tr w:rsidR="00E64B87" w:rsidRPr="007423E7" w14:paraId="2F3CA323" w14:textId="77777777" w:rsidTr="009434A5">
        <w:trPr>
          <w:trHeight w:val="64"/>
          <w:jc w:val="center"/>
        </w:trPr>
        <w:tc>
          <w:tcPr>
            <w:tcW w:w="494" w:type="dxa"/>
            <w:vMerge/>
            <w:tcBorders>
              <w:top w:val="nil"/>
              <w:left w:val="single" w:sz="4" w:space="0" w:color="auto"/>
              <w:bottom w:val="single" w:sz="4" w:space="0" w:color="auto"/>
              <w:right w:val="single" w:sz="4" w:space="0" w:color="auto"/>
            </w:tcBorders>
            <w:vAlign w:val="center"/>
            <w:hideMark/>
          </w:tcPr>
          <w:p w14:paraId="13334BE3"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31F2EFF9"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c>
          <w:tcPr>
            <w:tcW w:w="3111" w:type="dxa"/>
            <w:tcBorders>
              <w:top w:val="nil"/>
              <w:left w:val="nil"/>
              <w:bottom w:val="single" w:sz="4" w:space="0" w:color="auto"/>
              <w:right w:val="single" w:sz="4" w:space="0" w:color="auto"/>
            </w:tcBorders>
            <w:vAlign w:val="center"/>
            <w:hideMark/>
          </w:tcPr>
          <w:p w14:paraId="4FECF940" w14:textId="77777777" w:rsidR="00E64B87" w:rsidRPr="00D906B5" w:rsidRDefault="00E64B87" w:rsidP="00E64B87">
            <w:pPr>
              <w:spacing w:after="0" w:line="240" w:lineRule="auto"/>
              <w:jc w:val="both"/>
              <w:rPr>
                <w:rFonts w:ascii="Bookman Old Style" w:eastAsia="Times New Roman" w:hAnsi="Bookman Old Style" w:cs="Calibri"/>
                <w:sz w:val="18"/>
                <w:szCs w:val="18"/>
              </w:rPr>
            </w:pPr>
            <w:r w:rsidRPr="00D906B5">
              <w:rPr>
                <w:rFonts w:ascii="Bookman Old Style" w:eastAsia="Times New Roman" w:hAnsi="Bookman Old Style" w:cs="Calibri"/>
                <w:sz w:val="18"/>
                <w:szCs w:val="18"/>
              </w:rPr>
              <w:t>Pengelolaan Pusdalops Penanggulangan Bencana</w:t>
            </w:r>
          </w:p>
        </w:tc>
        <w:tc>
          <w:tcPr>
            <w:tcW w:w="2765" w:type="dxa"/>
            <w:vMerge/>
            <w:tcBorders>
              <w:left w:val="nil"/>
              <w:bottom w:val="single" w:sz="4" w:space="0" w:color="auto"/>
              <w:right w:val="single" w:sz="4" w:space="0" w:color="auto"/>
            </w:tcBorders>
            <w:vAlign w:val="center"/>
          </w:tcPr>
          <w:p w14:paraId="5122E544"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c>
          <w:tcPr>
            <w:tcW w:w="1665" w:type="dxa"/>
            <w:vMerge/>
            <w:tcBorders>
              <w:left w:val="nil"/>
              <w:bottom w:val="single" w:sz="4" w:space="0" w:color="auto"/>
              <w:right w:val="single" w:sz="4" w:space="0" w:color="auto"/>
            </w:tcBorders>
          </w:tcPr>
          <w:p w14:paraId="42C23373"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rPr>
            </w:pPr>
          </w:p>
        </w:tc>
      </w:tr>
      <w:tr w:rsidR="00E64B87" w:rsidRPr="007423E7" w14:paraId="723BB2C9" w14:textId="77777777" w:rsidTr="009434A5">
        <w:trPr>
          <w:trHeight w:val="64"/>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444B3FD2"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31</w:t>
            </w:r>
          </w:p>
        </w:tc>
        <w:tc>
          <w:tcPr>
            <w:tcW w:w="2170" w:type="dxa"/>
            <w:vMerge w:val="restart"/>
            <w:tcBorders>
              <w:top w:val="nil"/>
              <w:left w:val="single" w:sz="4" w:space="0" w:color="auto"/>
              <w:bottom w:val="single" w:sz="4" w:space="0" w:color="auto"/>
              <w:right w:val="single" w:sz="4" w:space="0" w:color="auto"/>
            </w:tcBorders>
            <w:vAlign w:val="center"/>
            <w:hideMark/>
          </w:tcPr>
          <w:p w14:paraId="15DC276B" w14:textId="77777777" w:rsidR="00E64B87" w:rsidRPr="00746529" w:rsidRDefault="00E64B87" w:rsidP="00E64B87">
            <w:pPr>
              <w:spacing w:after="0" w:line="240" w:lineRule="auto"/>
              <w:jc w:val="both"/>
              <w:rPr>
                <w:rFonts w:ascii="Bookman Old Style" w:eastAsia="Times New Roman" w:hAnsi="Bookman Old Style" w:cs="Calibri"/>
                <w:sz w:val="18"/>
                <w:szCs w:val="18"/>
              </w:rPr>
            </w:pPr>
            <w:r w:rsidRPr="00746529">
              <w:rPr>
                <w:rFonts w:ascii="Bookman Old Style" w:eastAsia="Times New Roman" w:hAnsi="Bookman Old Style" w:cs="Calibri"/>
                <w:sz w:val="18"/>
                <w:szCs w:val="18"/>
              </w:rPr>
              <w:t>Perlindungan dan pemberdayaan anak terlantar dan fakir miskin</w:t>
            </w:r>
          </w:p>
        </w:tc>
        <w:tc>
          <w:tcPr>
            <w:tcW w:w="3111" w:type="dxa"/>
            <w:tcBorders>
              <w:top w:val="nil"/>
              <w:left w:val="nil"/>
              <w:bottom w:val="single" w:sz="4" w:space="0" w:color="auto"/>
              <w:right w:val="single" w:sz="4" w:space="0" w:color="auto"/>
            </w:tcBorders>
            <w:vAlign w:val="center"/>
            <w:hideMark/>
          </w:tcPr>
          <w:p w14:paraId="39E0FC54" w14:textId="56ED32D6" w:rsidR="00E64B87" w:rsidRPr="00746529" w:rsidRDefault="003606B9" w:rsidP="00E64B87">
            <w:pPr>
              <w:spacing w:after="0" w:line="240" w:lineRule="auto"/>
              <w:jc w:val="both"/>
              <w:rPr>
                <w:rFonts w:ascii="Bookman Old Style" w:eastAsia="Times New Roman" w:hAnsi="Bookman Old Style" w:cs="Calibri"/>
                <w:sz w:val="18"/>
                <w:szCs w:val="18"/>
              </w:rPr>
            </w:pPr>
            <w:r w:rsidRPr="00746529">
              <w:rPr>
                <w:rFonts w:ascii="Bookman Old Style" w:eastAsia="Times New Roman" w:hAnsi="Bookman Old Style" w:cs="Calibri"/>
                <w:sz w:val="18"/>
                <w:szCs w:val="18"/>
              </w:rPr>
              <w:t>Penyediaan Permakanan dan Sandang bagi PPKS</w:t>
            </w:r>
          </w:p>
        </w:tc>
        <w:tc>
          <w:tcPr>
            <w:tcW w:w="2765" w:type="dxa"/>
            <w:vMerge w:val="restart"/>
            <w:tcBorders>
              <w:top w:val="nil"/>
              <w:left w:val="nil"/>
              <w:right w:val="single" w:sz="4" w:space="0" w:color="auto"/>
            </w:tcBorders>
            <w:vAlign w:val="center"/>
            <w:hideMark/>
          </w:tcPr>
          <w:p w14:paraId="073CEECC" w14:textId="77777777" w:rsidR="00E64B87" w:rsidRPr="00746529" w:rsidRDefault="00E64B87" w:rsidP="00E64B87">
            <w:pPr>
              <w:spacing w:after="0" w:line="240" w:lineRule="auto"/>
              <w:jc w:val="both"/>
              <w:rPr>
                <w:rFonts w:ascii="Bookman Old Style" w:eastAsia="Times New Roman" w:hAnsi="Bookman Old Style" w:cs="Calibri"/>
                <w:sz w:val="18"/>
                <w:szCs w:val="18"/>
              </w:rPr>
            </w:pPr>
            <w:r w:rsidRPr="00746529">
              <w:rPr>
                <w:rFonts w:ascii="Bookman Old Style" w:eastAsia="Times New Roman" w:hAnsi="Bookman Old Style" w:cs="Calibri"/>
                <w:sz w:val="18"/>
                <w:szCs w:val="18"/>
              </w:rPr>
              <w:t>Program Rehabilitasi Sosial</w:t>
            </w:r>
          </w:p>
          <w:p w14:paraId="47A1B823" w14:textId="77777777" w:rsidR="00E64B87" w:rsidRPr="00746529" w:rsidRDefault="00E64B87" w:rsidP="00E64B87">
            <w:pPr>
              <w:spacing w:after="0" w:line="240" w:lineRule="auto"/>
              <w:jc w:val="both"/>
              <w:rPr>
                <w:rFonts w:ascii="Bookman Old Style" w:eastAsia="Times New Roman" w:hAnsi="Bookman Old Style" w:cs="Calibri"/>
                <w:sz w:val="18"/>
                <w:szCs w:val="18"/>
              </w:rPr>
            </w:pPr>
          </w:p>
        </w:tc>
        <w:tc>
          <w:tcPr>
            <w:tcW w:w="1665" w:type="dxa"/>
            <w:vMerge w:val="restart"/>
            <w:tcBorders>
              <w:top w:val="single" w:sz="4" w:space="0" w:color="auto"/>
              <w:left w:val="nil"/>
              <w:right w:val="single" w:sz="4" w:space="0" w:color="auto"/>
            </w:tcBorders>
            <w:vAlign w:val="center"/>
          </w:tcPr>
          <w:p w14:paraId="076CC12E" w14:textId="77777777" w:rsidR="00E64B87" w:rsidRPr="00746529" w:rsidRDefault="00E64B87" w:rsidP="00E64B87">
            <w:pPr>
              <w:spacing w:after="0" w:line="240" w:lineRule="auto"/>
              <w:rPr>
                <w:rFonts w:ascii="Bookman Old Style" w:eastAsia="Times New Roman" w:hAnsi="Bookman Old Style" w:cs="Calibri"/>
                <w:sz w:val="18"/>
                <w:szCs w:val="18"/>
              </w:rPr>
            </w:pPr>
            <w:r w:rsidRPr="00746529">
              <w:rPr>
                <w:rFonts w:ascii="Bookman Old Style" w:hAnsi="Bookman Old Style"/>
                <w:sz w:val="18"/>
                <w:szCs w:val="18"/>
              </w:rPr>
              <w:t>Sosial</w:t>
            </w:r>
          </w:p>
        </w:tc>
      </w:tr>
      <w:tr w:rsidR="00E64B87" w:rsidRPr="006A7BAB" w14:paraId="550B1DD2" w14:textId="77777777" w:rsidTr="009434A5">
        <w:trPr>
          <w:trHeight w:val="255"/>
          <w:jc w:val="center"/>
        </w:trPr>
        <w:tc>
          <w:tcPr>
            <w:tcW w:w="494" w:type="dxa"/>
            <w:vMerge/>
            <w:tcBorders>
              <w:top w:val="nil"/>
              <w:left w:val="single" w:sz="4" w:space="0" w:color="auto"/>
              <w:bottom w:val="single" w:sz="4" w:space="0" w:color="auto"/>
              <w:right w:val="single" w:sz="4" w:space="0" w:color="auto"/>
            </w:tcBorders>
            <w:vAlign w:val="center"/>
            <w:hideMark/>
          </w:tcPr>
          <w:p w14:paraId="7746C83F"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717D0335" w14:textId="77777777" w:rsidR="00E64B87" w:rsidRPr="00746529"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tcPr>
          <w:p w14:paraId="63F0FEDD" w14:textId="052E8EFB" w:rsidR="00E64B87" w:rsidRPr="00B231A3" w:rsidRDefault="003606B9" w:rsidP="00E64B87">
            <w:pPr>
              <w:spacing w:after="0" w:line="240" w:lineRule="auto"/>
              <w:jc w:val="both"/>
              <w:rPr>
                <w:rFonts w:ascii="Bookman Old Style" w:eastAsia="Times New Roman" w:hAnsi="Bookman Old Style" w:cs="Calibri"/>
                <w:sz w:val="18"/>
                <w:szCs w:val="18"/>
              </w:rPr>
            </w:pPr>
            <w:r w:rsidRPr="00B231A3">
              <w:rPr>
                <w:rFonts w:ascii="Bookman Old Style" w:eastAsia="Times New Roman" w:hAnsi="Bookman Old Style" w:cs="Calibri"/>
                <w:sz w:val="18"/>
                <w:szCs w:val="18"/>
              </w:rPr>
              <w:t>Pemberian Pelayanan Reunifikasi Keluarga, Bimbingan Sosial, dan Akses terhadap Pendidikan bagi PPKS</w:t>
            </w:r>
          </w:p>
        </w:tc>
        <w:tc>
          <w:tcPr>
            <w:tcW w:w="2765" w:type="dxa"/>
            <w:vMerge/>
            <w:tcBorders>
              <w:left w:val="nil"/>
              <w:bottom w:val="single" w:sz="4" w:space="0" w:color="auto"/>
              <w:right w:val="single" w:sz="4" w:space="0" w:color="auto"/>
            </w:tcBorders>
            <w:vAlign w:val="center"/>
          </w:tcPr>
          <w:p w14:paraId="2F6E52CE" w14:textId="77777777" w:rsidR="00E64B87" w:rsidRPr="00B231A3" w:rsidRDefault="00E64B87" w:rsidP="00E64B87">
            <w:pPr>
              <w:spacing w:after="0" w:line="240" w:lineRule="auto"/>
              <w:jc w:val="both"/>
              <w:rPr>
                <w:rFonts w:ascii="Bookman Old Style" w:eastAsia="Times New Roman" w:hAnsi="Bookman Old Style" w:cs="Calibri"/>
                <w:sz w:val="18"/>
                <w:szCs w:val="18"/>
              </w:rPr>
            </w:pPr>
          </w:p>
        </w:tc>
        <w:tc>
          <w:tcPr>
            <w:tcW w:w="1665" w:type="dxa"/>
            <w:vMerge/>
            <w:tcBorders>
              <w:left w:val="nil"/>
              <w:right w:val="single" w:sz="4" w:space="0" w:color="auto"/>
            </w:tcBorders>
          </w:tcPr>
          <w:p w14:paraId="366B7F9B" w14:textId="77777777" w:rsidR="00E64B87" w:rsidRPr="00B231A3" w:rsidRDefault="00E64B87" w:rsidP="00E64B87">
            <w:pPr>
              <w:spacing w:after="0" w:line="240" w:lineRule="auto"/>
              <w:jc w:val="both"/>
              <w:rPr>
                <w:rFonts w:ascii="Bookman Old Style" w:eastAsia="Times New Roman" w:hAnsi="Bookman Old Style" w:cs="Calibri"/>
                <w:sz w:val="18"/>
                <w:szCs w:val="18"/>
              </w:rPr>
            </w:pPr>
          </w:p>
        </w:tc>
      </w:tr>
      <w:tr w:rsidR="00E64B87" w:rsidRPr="007423E7" w14:paraId="582E1D83" w14:textId="77777777" w:rsidTr="009434A5">
        <w:trPr>
          <w:trHeight w:val="268"/>
          <w:jc w:val="center"/>
        </w:trPr>
        <w:tc>
          <w:tcPr>
            <w:tcW w:w="494" w:type="dxa"/>
            <w:vMerge/>
            <w:tcBorders>
              <w:top w:val="nil"/>
              <w:left w:val="single" w:sz="4" w:space="0" w:color="auto"/>
              <w:bottom w:val="single" w:sz="4" w:space="0" w:color="auto"/>
              <w:right w:val="single" w:sz="4" w:space="0" w:color="auto"/>
            </w:tcBorders>
            <w:vAlign w:val="center"/>
            <w:hideMark/>
          </w:tcPr>
          <w:p w14:paraId="2683EA31" w14:textId="77777777" w:rsidR="00E64B87" w:rsidRPr="00B231A3"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2DBC18AB" w14:textId="77777777" w:rsidR="00E64B87" w:rsidRPr="00B231A3"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tcPr>
          <w:p w14:paraId="240B1ACF" w14:textId="6F07549C" w:rsidR="00E64B87" w:rsidRPr="00746529" w:rsidRDefault="008D48FE" w:rsidP="00E64B87">
            <w:pPr>
              <w:spacing w:after="0" w:line="240" w:lineRule="auto"/>
              <w:jc w:val="both"/>
              <w:rPr>
                <w:rFonts w:ascii="Bookman Old Style" w:eastAsia="Times New Roman" w:hAnsi="Bookman Old Style" w:cs="Calibri"/>
                <w:sz w:val="18"/>
                <w:szCs w:val="18"/>
                <w:lang w:val="fi-FI"/>
              </w:rPr>
            </w:pPr>
            <w:r w:rsidRPr="00746529">
              <w:rPr>
                <w:rFonts w:ascii="Bookman Old Style" w:eastAsia="Times New Roman" w:hAnsi="Bookman Old Style" w:cs="Calibri"/>
                <w:sz w:val="18"/>
                <w:szCs w:val="18"/>
                <w:lang w:val="fi-FI"/>
              </w:rPr>
              <w:t>Evaluasi Pemberdayaan Sosial</w:t>
            </w:r>
            <w:r w:rsidRPr="00746529">
              <w:rPr>
                <w:rFonts w:ascii="Bookman Old Style" w:eastAsia="Times New Roman" w:hAnsi="Bookman Old Style" w:cs="Calibri"/>
                <w:sz w:val="18"/>
                <w:szCs w:val="18"/>
              </w:rPr>
              <w:t xml:space="preserve">  </w:t>
            </w:r>
          </w:p>
        </w:tc>
        <w:tc>
          <w:tcPr>
            <w:tcW w:w="2765" w:type="dxa"/>
            <w:vMerge w:val="restart"/>
            <w:tcBorders>
              <w:top w:val="nil"/>
              <w:left w:val="nil"/>
              <w:right w:val="single" w:sz="4" w:space="0" w:color="auto"/>
            </w:tcBorders>
            <w:vAlign w:val="center"/>
          </w:tcPr>
          <w:p w14:paraId="59104400" w14:textId="77777777" w:rsidR="00E64B87" w:rsidRPr="00746529" w:rsidRDefault="00E64B87" w:rsidP="00E64B87">
            <w:pPr>
              <w:spacing w:after="0" w:line="240" w:lineRule="auto"/>
              <w:jc w:val="both"/>
              <w:rPr>
                <w:rFonts w:ascii="Bookman Old Style" w:eastAsia="Times New Roman" w:hAnsi="Bookman Old Style" w:cs="Calibri"/>
                <w:sz w:val="18"/>
                <w:szCs w:val="18"/>
              </w:rPr>
            </w:pPr>
            <w:r w:rsidRPr="00746529">
              <w:rPr>
                <w:rFonts w:ascii="Bookman Old Style" w:eastAsia="Times New Roman" w:hAnsi="Bookman Old Style" w:cs="Calibri"/>
                <w:sz w:val="18"/>
                <w:szCs w:val="18"/>
              </w:rPr>
              <w:t>Program Pemberdayaan Sosial</w:t>
            </w:r>
          </w:p>
          <w:p w14:paraId="600D94CE" w14:textId="77777777" w:rsidR="00E64B87" w:rsidRPr="00746529" w:rsidRDefault="00E64B87" w:rsidP="00E64B87">
            <w:pPr>
              <w:spacing w:after="0" w:line="240" w:lineRule="auto"/>
              <w:jc w:val="both"/>
              <w:rPr>
                <w:rFonts w:ascii="Bookman Old Style" w:eastAsia="Times New Roman" w:hAnsi="Bookman Old Style" w:cs="Calibri"/>
                <w:sz w:val="18"/>
                <w:szCs w:val="18"/>
              </w:rPr>
            </w:pPr>
          </w:p>
        </w:tc>
        <w:tc>
          <w:tcPr>
            <w:tcW w:w="1665" w:type="dxa"/>
            <w:vMerge/>
            <w:tcBorders>
              <w:left w:val="nil"/>
              <w:right w:val="single" w:sz="4" w:space="0" w:color="auto"/>
            </w:tcBorders>
          </w:tcPr>
          <w:p w14:paraId="041296C1" w14:textId="77777777" w:rsidR="00E64B87" w:rsidRPr="00746529" w:rsidRDefault="00E64B87" w:rsidP="00E64B87">
            <w:pPr>
              <w:spacing w:after="0" w:line="240" w:lineRule="auto"/>
              <w:jc w:val="both"/>
              <w:rPr>
                <w:rFonts w:ascii="Bookman Old Style" w:eastAsia="Times New Roman" w:hAnsi="Bookman Old Style" w:cs="Calibri"/>
                <w:sz w:val="18"/>
                <w:szCs w:val="18"/>
              </w:rPr>
            </w:pPr>
          </w:p>
        </w:tc>
      </w:tr>
      <w:tr w:rsidR="00E64B87" w:rsidRPr="002E36BB" w14:paraId="78BCDBD6" w14:textId="77777777" w:rsidTr="009434A5">
        <w:trPr>
          <w:trHeight w:val="64"/>
          <w:jc w:val="center"/>
        </w:trPr>
        <w:tc>
          <w:tcPr>
            <w:tcW w:w="494" w:type="dxa"/>
            <w:vMerge/>
            <w:tcBorders>
              <w:top w:val="nil"/>
              <w:left w:val="single" w:sz="4" w:space="0" w:color="auto"/>
              <w:bottom w:val="single" w:sz="4" w:space="0" w:color="auto"/>
              <w:right w:val="single" w:sz="4" w:space="0" w:color="auto"/>
            </w:tcBorders>
            <w:vAlign w:val="center"/>
          </w:tcPr>
          <w:p w14:paraId="7C2F1BA7" w14:textId="77777777" w:rsidR="00E64B87" w:rsidRPr="007423E7" w:rsidRDefault="00E64B87" w:rsidP="00E64B87">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tcPr>
          <w:p w14:paraId="3644D98B" w14:textId="77777777" w:rsidR="00E64B87" w:rsidRPr="00746529" w:rsidRDefault="00E64B87"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tcPr>
          <w:p w14:paraId="0A5A775A" w14:textId="0745DDE9" w:rsidR="00E64B87" w:rsidRPr="00746529" w:rsidRDefault="008D48FE" w:rsidP="00E64B87">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Peningkatan Kapasitas Lembaga Kesejahteraan Sosial</w:t>
            </w:r>
          </w:p>
        </w:tc>
        <w:tc>
          <w:tcPr>
            <w:tcW w:w="2765" w:type="dxa"/>
            <w:vMerge/>
            <w:tcBorders>
              <w:left w:val="nil"/>
              <w:bottom w:val="single" w:sz="4" w:space="0" w:color="auto"/>
              <w:right w:val="single" w:sz="4" w:space="0" w:color="auto"/>
            </w:tcBorders>
            <w:vAlign w:val="center"/>
          </w:tcPr>
          <w:p w14:paraId="4BA1609B"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0903FAE5" w14:textId="77777777" w:rsidR="00E64B87" w:rsidRPr="00B52794" w:rsidRDefault="00E64B87" w:rsidP="00E64B87">
            <w:pPr>
              <w:spacing w:after="0" w:line="240" w:lineRule="auto"/>
              <w:jc w:val="both"/>
              <w:rPr>
                <w:rFonts w:ascii="Bookman Old Style" w:eastAsia="Times New Roman" w:hAnsi="Bookman Old Style" w:cs="Calibri"/>
                <w:color w:val="FF0000"/>
                <w:sz w:val="18"/>
                <w:szCs w:val="18"/>
                <w:lang w:val="fi-FI"/>
              </w:rPr>
            </w:pPr>
          </w:p>
        </w:tc>
      </w:tr>
      <w:tr w:rsidR="00E64B87" w:rsidRPr="007423E7" w14:paraId="178DFBFB" w14:textId="77777777" w:rsidTr="009434A5">
        <w:trPr>
          <w:trHeight w:val="456"/>
          <w:jc w:val="center"/>
        </w:trPr>
        <w:tc>
          <w:tcPr>
            <w:tcW w:w="494" w:type="dxa"/>
            <w:tcBorders>
              <w:top w:val="nil"/>
              <w:left w:val="single" w:sz="4" w:space="0" w:color="auto"/>
              <w:bottom w:val="single" w:sz="4" w:space="0" w:color="auto"/>
              <w:right w:val="single" w:sz="4" w:space="0" w:color="auto"/>
            </w:tcBorders>
            <w:vAlign w:val="center"/>
            <w:hideMark/>
          </w:tcPr>
          <w:p w14:paraId="004A86E0" w14:textId="77777777" w:rsidR="00E64B87" w:rsidRPr="007423E7" w:rsidRDefault="00E64B87" w:rsidP="00E64B87">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32</w:t>
            </w:r>
          </w:p>
        </w:tc>
        <w:tc>
          <w:tcPr>
            <w:tcW w:w="2170" w:type="dxa"/>
            <w:tcBorders>
              <w:top w:val="nil"/>
              <w:left w:val="nil"/>
              <w:bottom w:val="single" w:sz="4" w:space="0" w:color="auto"/>
              <w:right w:val="single" w:sz="4" w:space="0" w:color="auto"/>
            </w:tcBorders>
            <w:vAlign w:val="center"/>
            <w:hideMark/>
          </w:tcPr>
          <w:p w14:paraId="4624E2AB" w14:textId="77777777" w:rsidR="00E64B87" w:rsidRPr="00F30957" w:rsidRDefault="00E64B87" w:rsidP="00E64B87">
            <w:pPr>
              <w:spacing w:after="0" w:line="240" w:lineRule="auto"/>
              <w:jc w:val="both"/>
              <w:rPr>
                <w:rFonts w:ascii="Bookman Old Style" w:eastAsia="Times New Roman" w:hAnsi="Bookman Old Style" w:cs="Calibri"/>
                <w:sz w:val="18"/>
                <w:szCs w:val="18"/>
                <w:lang w:val="fi-FI"/>
              </w:rPr>
            </w:pPr>
            <w:r w:rsidRPr="00F30957">
              <w:rPr>
                <w:rFonts w:ascii="Bookman Old Style" w:eastAsia="Times New Roman" w:hAnsi="Bookman Old Style" w:cs="Calibri"/>
                <w:sz w:val="18"/>
                <w:szCs w:val="18"/>
                <w:lang w:val="fi-FI"/>
              </w:rPr>
              <w:t>Peningkatan desa mandiri energi melalui Pengembangan biogas, hidro, maupun tenaga surya</w:t>
            </w:r>
          </w:p>
        </w:tc>
        <w:tc>
          <w:tcPr>
            <w:tcW w:w="3111" w:type="dxa"/>
            <w:tcBorders>
              <w:top w:val="nil"/>
              <w:left w:val="nil"/>
              <w:bottom w:val="single" w:sz="4" w:space="0" w:color="auto"/>
              <w:right w:val="single" w:sz="4" w:space="0" w:color="auto"/>
            </w:tcBorders>
            <w:vAlign w:val="center"/>
            <w:hideMark/>
          </w:tcPr>
          <w:p w14:paraId="101882CE" w14:textId="4CAA1526" w:rsidR="00E64B87" w:rsidRPr="00F30957" w:rsidRDefault="00E64B87" w:rsidP="00E64B87">
            <w:pPr>
              <w:spacing w:after="0" w:line="240" w:lineRule="auto"/>
              <w:jc w:val="both"/>
              <w:rPr>
                <w:rFonts w:ascii="Bookman Old Style" w:eastAsia="Times New Roman" w:hAnsi="Bookman Old Style" w:cs="Calibri"/>
                <w:sz w:val="18"/>
                <w:szCs w:val="18"/>
              </w:rPr>
            </w:pPr>
            <w:r w:rsidRPr="00F30957">
              <w:rPr>
                <w:rFonts w:ascii="Bookman Old Style" w:eastAsia="Times New Roman" w:hAnsi="Bookman Old Style" w:cs="Calibri"/>
                <w:sz w:val="18"/>
                <w:szCs w:val="18"/>
              </w:rPr>
              <w:t xml:space="preserve">Operasional Pengelolaan Persampahan </w:t>
            </w:r>
          </w:p>
        </w:tc>
        <w:tc>
          <w:tcPr>
            <w:tcW w:w="2765" w:type="dxa"/>
            <w:tcBorders>
              <w:top w:val="nil"/>
              <w:left w:val="nil"/>
              <w:bottom w:val="single" w:sz="4" w:space="0" w:color="auto"/>
              <w:right w:val="single" w:sz="4" w:space="0" w:color="auto"/>
            </w:tcBorders>
            <w:vAlign w:val="center"/>
            <w:hideMark/>
          </w:tcPr>
          <w:p w14:paraId="175EE20B" w14:textId="77777777" w:rsidR="00E64B87" w:rsidRPr="00F30957" w:rsidRDefault="00E64B87" w:rsidP="00E64B87">
            <w:pPr>
              <w:spacing w:after="0" w:line="240" w:lineRule="auto"/>
              <w:jc w:val="both"/>
              <w:rPr>
                <w:rFonts w:ascii="Bookman Old Style" w:eastAsia="Times New Roman" w:hAnsi="Bookman Old Style" w:cs="Calibri"/>
                <w:sz w:val="18"/>
                <w:szCs w:val="18"/>
              </w:rPr>
            </w:pPr>
            <w:r w:rsidRPr="00F30957">
              <w:rPr>
                <w:rFonts w:ascii="Bookman Old Style" w:eastAsia="Times New Roman" w:hAnsi="Bookman Old Style" w:cs="Calibri"/>
                <w:sz w:val="18"/>
                <w:szCs w:val="18"/>
              </w:rPr>
              <w:t>Program Pengelolaan Persampahan</w:t>
            </w:r>
          </w:p>
        </w:tc>
        <w:tc>
          <w:tcPr>
            <w:tcW w:w="1665" w:type="dxa"/>
            <w:tcBorders>
              <w:top w:val="single" w:sz="4" w:space="0" w:color="auto"/>
              <w:left w:val="nil"/>
              <w:bottom w:val="single" w:sz="4" w:space="0" w:color="auto"/>
              <w:right w:val="single" w:sz="4" w:space="0" w:color="auto"/>
            </w:tcBorders>
            <w:vAlign w:val="center"/>
          </w:tcPr>
          <w:p w14:paraId="2E12853B" w14:textId="77777777" w:rsidR="00E64B87" w:rsidRPr="00F30957" w:rsidRDefault="00E64B87" w:rsidP="00E64B87">
            <w:pPr>
              <w:spacing w:after="0" w:line="240" w:lineRule="auto"/>
              <w:rPr>
                <w:rFonts w:ascii="Bookman Old Style" w:eastAsia="Times New Roman" w:hAnsi="Bookman Old Style" w:cs="Calibri"/>
                <w:sz w:val="18"/>
                <w:szCs w:val="18"/>
              </w:rPr>
            </w:pPr>
            <w:r w:rsidRPr="00F30957">
              <w:rPr>
                <w:rFonts w:ascii="Bookman Old Style" w:hAnsi="Bookman Old Style"/>
                <w:sz w:val="18"/>
                <w:szCs w:val="18"/>
              </w:rPr>
              <w:t>Lingkungan Hidup</w:t>
            </w:r>
          </w:p>
        </w:tc>
      </w:tr>
      <w:tr w:rsidR="00470C1F" w:rsidRPr="007423E7" w14:paraId="6E19141B" w14:textId="77777777" w:rsidTr="009434A5">
        <w:trPr>
          <w:trHeight w:val="64"/>
          <w:jc w:val="center"/>
        </w:trPr>
        <w:tc>
          <w:tcPr>
            <w:tcW w:w="494" w:type="dxa"/>
            <w:vMerge w:val="restart"/>
            <w:tcBorders>
              <w:top w:val="nil"/>
              <w:left w:val="single" w:sz="4" w:space="0" w:color="auto"/>
              <w:right w:val="single" w:sz="4" w:space="0" w:color="auto"/>
            </w:tcBorders>
            <w:vAlign w:val="center"/>
            <w:hideMark/>
          </w:tcPr>
          <w:p w14:paraId="3D0893F7" w14:textId="77777777" w:rsidR="00470C1F" w:rsidRPr="00470C1F" w:rsidRDefault="00470C1F" w:rsidP="00E64B87">
            <w:pPr>
              <w:spacing w:after="0" w:line="240" w:lineRule="auto"/>
              <w:jc w:val="center"/>
              <w:rPr>
                <w:rFonts w:ascii="Bookman Old Style" w:eastAsia="Times New Roman" w:hAnsi="Bookman Old Style" w:cs="Calibri"/>
                <w:sz w:val="18"/>
                <w:szCs w:val="18"/>
              </w:rPr>
            </w:pPr>
            <w:r w:rsidRPr="00470C1F">
              <w:rPr>
                <w:rFonts w:ascii="Bookman Old Style" w:eastAsia="Times New Roman" w:hAnsi="Bookman Old Style" w:cs="Calibri"/>
                <w:sz w:val="18"/>
                <w:szCs w:val="18"/>
              </w:rPr>
              <w:t>33</w:t>
            </w:r>
          </w:p>
        </w:tc>
        <w:tc>
          <w:tcPr>
            <w:tcW w:w="2170" w:type="dxa"/>
            <w:vMerge w:val="restart"/>
            <w:tcBorders>
              <w:top w:val="nil"/>
              <w:left w:val="single" w:sz="4" w:space="0" w:color="auto"/>
              <w:right w:val="single" w:sz="4" w:space="0" w:color="auto"/>
            </w:tcBorders>
            <w:vAlign w:val="center"/>
            <w:hideMark/>
          </w:tcPr>
          <w:p w14:paraId="0D214506" w14:textId="77777777" w:rsidR="00470C1F" w:rsidRPr="00470C1F" w:rsidRDefault="00470C1F" w:rsidP="00E64B87">
            <w:pPr>
              <w:spacing w:after="0" w:line="240" w:lineRule="auto"/>
              <w:jc w:val="both"/>
              <w:rPr>
                <w:rFonts w:ascii="Bookman Old Style" w:eastAsia="Times New Roman" w:hAnsi="Bookman Old Style" w:cs="Calibri"/>
                <w:sz w:val="18"/>
                <w:szCs w:val="18"/>
              </w:rPr>
            </w:pPr>
            <w:r w:rsidRPr="00470C1F">
              <w:rPr>
                <w:rFonts w:ascii="Bookman Old Style" w:eastAsia="Times New Roman" w:hAnsi="Bookman Old Style" w:cs="Calibri"/>
                <w:sz w:val="18"/>
                <w:szCs w:val="18"/>
              </w:rPr>
              <w:t>Penguatan BPBD dan Tagana dalam Penanganan Bencana berbasis Kelompok Masyarakat</w:t>
            </w:r>
          </w:p>
        </w:tc>
        <w:tc>
          <w:tcPr>
            <w:tcW w:w="3111" w:type="dxa"/>
            <w:tcBorders>
              <w:top w:val="nil"/>
              <w:left w:val="nil"/>
              <w:bottom w:val="single" w:sz="4" w:space="0" w:color="auto"/>
              <w:right w:val="single" w:sz="4" w:space="0" w:color="auto"/>
            </w:tcBorders>
            <w:vAlign w:val="center"/>
            <w:hideMark/>
          </w:tcPr>
          <w:p w14:paraId="5061A5EF" w14:textId="105A63E3" w:rsidR="00470C1F" w:rsidRPr="00470C1F" w:rsidRDefault="00470C1F" w:rsidP="00E64B87">
            <w:pPr>
              <w:spacing w:after="0" w:line="240" w:lineRule="auto"/>
              <w:jc w:val="both"/>
              <w:rPr>
                <w:rFonts w:ascii="Bookman Old Style" w:eastAsia="Times New Roman" w:hAnsi="Bookman Old Style" w:cs="Calibri"/>
                <w:sz w:val="18"/>
                <w:szCs w:val="18"/>
                <w:lang w:val="fi-FI"/>
              </w:rPr>
            </w:pPr>
            <w:r w:rsidRPr="00470C1F">
              <w:rPr>
                <w:rFonts w:ascii="Bookman Old Style" w:eastAsia="Times New Roman" w:hAnsi="Bookman Old Style" w:cs="Calibri"/>
                <w:sz w:val="18"/>
                <w:szCs w:val="18"/>
                <w:lang w:val="fi-FI"/>
              </w:rPr>
              <w:t xml:space="preserve">Sosialisasi, Pelatihan dan Simulasi Kampung Siaga Bencana </w:t>
            </w:r>
          </w:p>
        </w:tc>
        <w:tc>
          <w:tcPr>
            <w:tcW w:w="2765" w:type="dxa"/>
            <w:vMerge w:val="restart"/>
            <w:tcBorders>
              <w:top w:val="nil"/>
              <w:left w:val="nil"/>
              <w:right w:val="single" w:sz="4" w:space="0" w:color="auto"/>
            </w:tcBorders>
            <w:vAlign w:val="center"/>
            <w:hideMark/>
          </w:tcPr>
          <w:p w14:paraId="4D27A8DA" w14:textId="77777777" w:rsidR="00470C1F" w:rsidRPr="00470C1F" w:rsidRDefault="00470C1F" w:rsidP="00E64B87">
            <w:pPr>
              <w:spacing w:after="0" w:line="240" w:lineRule="auto"/>
              <w:jc w:val="both"/>
              <w:rPr>
                <w:rFonts w:ascii="Bookman Old Style" w:eastAsia="Times New Roman" w:hAnsi="Bookman Old Style" w:cs="Calibri"/>
                <w:sz w:val="18"/>
                <w:szCs w:val="18"/>
              </w:rPr>
            </w:pPr>
            <w:r w:rsidRPr="00470C1F">
              <w:rPr>
                <w:rFonts w:ascii="Bookman Old Style" w:eastAsia="Times New Roman" w:hAnsi="Bookman Old Style" w:cs="Calibri"/>
                <w:sz w:val="18"/>
                <w:szCs w:val="18"/>
              </w:rPr>
              <w:t>Program Penanganan Bencana</w:t>
            </w:r>
          </w:p>
        </w:tc>
        <w:tc>
          <w:tcPr>
            <w:tcW w:w="1665" w:type="dxa"/>
            <w:vMerge w:val="restart"/>
            <w:tcBorders>
              <w:top w:val="nil"/>
              <w:left w:val="nil"/>
              <w:right w:val="single" w:sz="4" w:space="0" w:color="auto"/>
            </w:tcBorders>
            <w:vAlign w:val="center"/>
          </w:tcPr>
          <w:p w14:paraId="058583AC" w14:textId="77777777" w:rsidR="00470C1F" w:rsidRPr="009C48D5" w:rsidRDefault="00470C1F" w:rsidP="00E64B87">
            <w:pPr>
              <w:spacing w:after="0" w:line="240" w:lineRule="auto"/>
              <w:rPr>
                <w:rFonts w:ascii="Bookman Old Style" w:eastAsia="Times New Roman" w:hAnsi="Bookman Old Style" w:cs="Calibri"/>
                <w:sz w:val="18"/>
                <w:szCs w:val="18"/>
              </w:rPr>
            </w:pPr>
            <w:r w:rsidRPr="009C48D5">
              <w:rPr>
                <w:rFonts w:ascii="Bookman Old Style" w:eastAsia="Times New Roman" w:hAnsi="Bookman Old Style" w:cs="Calibri"/>
                <w:sz w:val="18"/>
                <w:szCs w:val="18"/>
              </w:rPr>
              <w:t>Sosial</w:t>
            </w:r>
          </w:p>
        </w:tc>
      </w:tr>
      <w:tr w:rsidR="00470C1F" w:rsidRPr="006A7BAB" w14:paraId="534316C1" w14:textId="77777777" w:rsidTr="009434A5">
        <w:trPr>
          <w:trHeight w:val="64"/>
          <w:jc w:val="center"/>
        </w:trPr>
        <w:tc>
          <w:tcPr>
            <w:tcW w:w="494" w:type="dxa"/>
            <w:vMerge/>
            <w:tcBorders>
              <w:left w:val="single" w:sz="4" w:space="0" w:color="auto"/>
              <w:right w:val="single" w:sz="4" w:space="0" w:color="auto"/>
            </w:tcBorders>
            <w:vAlign w:val="center"/>
            <w:hideMark/>
          </w:tcPr>
          <w:p w14:paraId="5325399B" w14:textId="77777777" w:rsidR="00470C1F" w:rsidRPr="00470C1F" w:rsidRDefault="00470C1F" w:rsidP="00E64B87">
            <w:pPr>
              <w:spacing w:after="0" w:line="240" w:lineRule="auto"/>
              <w:rPr>
                <w:rFonts w:ascii="Bookman Old Style" w:eastAsia="Times New Roman" w:hAnsi="Bookman Old Style" w:cs="Calibri"/>
                <w:sz w:val="18"/>
                <w:szCs w:val="18"/>
              </w:rPr>
            </w:pPr>
          </w:p>
        </w:tc>
        <w:tc>
          <w:tcPr>
            <w:tcW w:w="2170" w:type="dxa"/>
            <w:vMerge/>
            <w:tcBorders>
              <w:left w:val="single" w:sz="4" w:space="0" w:color="auto"/>
              <w:right w:val="single" w:sz="4" w:space="0" w:color="auto"/>
            </w:tcBorders>
            <w:vAlign w:val="center"/>
            <w:hideMark/>
          </w:tcPr>
          <w:p w14:paraId="561FDB6E" w14:textId="77777777" w:rsidR="00470C1F" w:rsidRPr="00470C1F" w:rsidRDefault="00470C1F" w:rsidP="00E64B87">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hideMark/>
          </w:tcPr>
          <w:p w14:paraId="1F31E8EC" w14:textId="76B6B84E" w:rsidR="00470C1F" w:rsidRPr="00470C1F" w:rsidRDefault="00470C1F" w:rsidP="00E64B87">
            <w:pPr>
              <w:spacing w:after="0" w:line="240" w:lineRule="auto"/>
              <w:jc w:val="both"/>
              <w:rPr>
                <w:rFonts w:ascii="Bookman Old Style" w:eastAsia="Times New Roman" w:hAnsi="Bookman Old Style" w:cs="Calibri"/>
                <w:sz w:val="18"/>
                <w:szCs w:val="18"/>
                <w:lang w:val="fi-FI"/>
              </w:rPr>
            </w:pPr>
            <w:r w:rsidRPr="00470C1F">
              <w:rPr>
                <w:rFonts w:ascii="Bookman Old Style" w:eastAsia="Times New Roman" w:hAnsi="Bookman Old Style" w:cs="Calibri"/>
                <w:sz w:val="18"/>
                <w:szCs w:val="18"/>
                <w:lang w:val="fi-FI"/>
              </w:rPr>
              <w:t>Peningkatan Kualitas SDM TAGANA</w:t>
            </w:r>
          </w:p>
        </w:tc>
        <w:tc>
          <w:tcPr>
            <w:tcW w:w="2765" w:type="dxa"/>
            <w:vMerge/>
            <w:tcBorders>
              <w:left w:val="nil"/>
              <w:bottom w:val="single" w:sz="4" w:space="0" w:color="auto"/>
              <w:right w:val="single" w:sz="4" w:space="0" w:color="auto"/>
            </w:tcBorders>
            <w:vAlign w:val="center"/>
          </w:tcPr>
          <w:p w14:paraId="58C17708" w14:textId="77777777" w:rsidR="00470C1F" w:rsidRPr="00470C1F" w:rsidRDefault="00470C1F" w:rsidP="00E64B87">
            <w:pPr>
              <w:spacing w:after="0" w:line="240" w:lineRule="auto"/>
              <w:jc w:val="both"/>
              <w:rPr>
                <w:rFonts w:ascii="Bookman Old Style" w:eastAsia="Times New Roman" w:hAnsi="Bookman Old Style" w:cs="Calibri"/>
                <w:sz w:val="18"/>
                <w:szCs w:val="18"/>
                <w:lang w:val="fi-FI"/>
              </w:rPr>
            </w:pPr>
          </w:p>
        </w:tc>
        <w:tc>
          <w:tcPr>
            <w:tcW w:w="1665" w:type="dxa"/>
            <w:vMerge/>
            <w:tcBorders>
              <w:left w:val="nil"/>
              <w:bottom w:val="single" w:sz="4" w:space="0" w:color="auto"/>
              <w:right w:val="single" w:sz="4" w:space="0" w:color="auto"/>
            </w:tcBorders>
          </w:tcPr>
          <w:p w14:paraId="11004AD2" w14:textId="77777777" w:rsidR="00470C1F" w:rsidRPr="00B52794" w:rsidRDefault="00470C1F" w:rsidP="00E64B87">
            <w:pPr>
              <w:spacing w:after="0" w:line="240" w:lineRule="auto"/>
              <w:jc w:val="both"/>
              <w:rPr>
                <w:rFonts w:ascii="Bookman Old Style" w:eastAsia="Times New Roman" w:hAnsi="Bookman Old Style" w:cs="Calibri"/>
                <w:color w:val="FF0000"/>
                <w:sz w:val="18"/>
                <w:szCs w:val="18"/>
                <w:lang w:val="fi-FI"/>
              </w:rPr>
            </w:pPr>
          </w:p>
        </w:tc>
      </w:tr>
      <w:tr w:rsidR="00470C1F" w:rsidRPr="006A7BAB" w14:paraId="787E7364" w14:textId="77777777" w:rsidTr="009434A5">
        <w:trPr>
          <w:trHeight w:val="1276"/>
          <w:jc w:val="center"/>
        </w:trPr>
        <w:tc>
          <w:tcPr>
            <w:tcW w:w="494" w:type="dxa"/>
            <w:vMerge/>
            <w:tcBorders>
              <w:left w:val="single" w:sz="4" w:space="0" w:color="auto"/>
              <w:bottom w:val="single" w:sz="4" w:space="0" w:color="000000"/>
              <w:right w:val="single" w:sz="4" w:space="0" w:color="auto"/>
            </w:tcBorders>
            <w:vAlign w:val="center"/>
          </w:tcPr>
          <w:p w14:paraId="2CB40990" w14:textId="77777777" w:rsidR="00470C1F" w:rsidRPr="00470C1F" w:rsidRDefault="00470C1F" w:rsidP="00470C1F">
            <w:pPr>
              <w:spacing w:after="0" w:line="240" w:lineRule="auto"/>
              <w:jc w:val="center"/>
              <w:rPr>
                <w:rFonts w:ascii="Bookman Old Style" w:eastAsia="Times New Roman" w:hAnsi="Bookman Old Style" w:cs="Calibri"/>
                <w:sz w:val="18"/>
                <w:szCs w:val="18"/>
              </w:rPr>
            </w:pPr>
          </w:p>
        </w:tc>
        <w:tc>
          <w:tcPr>
            <w:tcW w:w="2170" w:type="dxa"/>
            <w:vMerge/>
            <w:tcBorders>
              <w:left w:val="single" w:sz="4" w:space="0" w:color="auto"/>
              <w:bottom w:val="single" w:sz="4" w:space="0" w:color="000000"/>
              <w:right w:val="single" w:sz="4" w:space="0" w:color="auto"/>
            </w:tcBorders>
            <w:vAlign w:val="center"/>
          </w:tcPr>
          <w:p w14:paraId="11DFB4F4" w14:textId="77777777" w:rsidR="00470C1F" w:rsidRPr="00470C1F" w:rsidRDefault="00470C1F" w:rsidP="00470C1F">
            <w:pPr>
              <w:spacing w:after="0" w:line="240" w:lineRule="auto"/>
              <w:jc w:val="both"/>
              <w:rPr>
                <w:rFonts w:ascii="Bookman Old Style" w:eastAsia="Times New Roman" w:hAnsi="Bookman Old Style" w:cs="Calibri"/>
                <w:sz w:val="18"/>
                <w:szCs w:val="18"/>
              </w:rPr>
            </w:pPr>
          </w:p>
        </w:tc>
        <w:tc>
          <w:tcPr>
            <w:tcW w:w="3111" w:type="dxa"/>
            <w:tcBorders>
              <w:top w:val="nil"/>
              <w:left w:val="nil"/>
              <w:bottom w:val="single" w:sz="4" w:space="0" w:color="auto"/>
              <w:right w:val="single" w:sz="4" w:space="0" w:color="auto"/>
            </w:tcBorders>
            <w:vAlign w:val="center"/>
          </w:tcPr>
          <w:p w14:paraId="4E2DADBC" w14:textId="3590DE80" w:rsidR="00470C1F" w:rsidRPr="00470C1F" w:rsidRDefault="00470C1F" w:rsidP="00470C1F">
            <w:pPr>
              <w:spacing w:after="0" w:line="240" w:lineRule="auto"/>
              <w:jc w:val="both"/>
              <w:rPr>
                <w:rFonts w:ascii="Bookman Old Style" w:eastAsia="Times New Roman" w:hAnsi="Bookman Old Style" w:cs="Calibri"/>
                <w:sz w:val="18"/>
                <w:szCs w:val="18"/>
                <w:lang w:val="fi-FI"/>
              </w:rPr>
            </w:pPr>
            <w:r w:rsidRPr="00470C1F">
              <w:rPr>
                <w:rFonts w:ascii="Bookman Old Style" w:eastAsia="Times New Roman" w:hAnsi="Bookman Old Style" w:cs="Calibri"/>
                <w:sz w:val="18"/>
                <w:szCs w:val="18"/>
                <w:lang w:val="fi-FI"/>
              </w:rPr>
              <w:t>Pembentukan Desa Tangguh Bencana</w:t>
            </w:r>
          </w:p>
        </w:tc>
        <w:tc>
          <w:tcPr>
            <w:tcW w:w="2765" w:type="dxa"/>
            <w:tcBorders>
              <w:top w:val="nil"/>
              <w:left w:val="nil"/>
              <w:bottom w:val="single" w:sz="4" w:space="0" w:color="auto"/>
              <w:right w:val="single" w:sz="4" w:space="0" w:color="auto"/>
            </w:tcBorders>
            <w:vAlign w:val="center"/>
          </w:tcPr>
          <w:p w14:paraId="496EEEDF" w14:textId="0BA9AA64" w:rsidR="00470C1F" w:rsidRPr="00470C1F" w:rsidRDefault="00470C1F" w:rsidP="00470C1F">
            <w:pPr>
              <w:spacing w:after="0" w:line="240" w:lineRule="auto"/>
              <w:jc w:val="both"/>
              <w:rPr>
                <w:rFonts w:ascii="Bookman Old Style" w:eastAsia="Times New Roman" w:hAnsi="Bookman Old Style" w:cs="Calibri"/>
                <w:sz w:val="18"/>
                <w:szCs w:val="18"/>
              </w:rPr>
            </w:pPr>
            <w:r w:rsidRPr="00470C1F">
              <w:rPr>
                <w:rFonts w:ascii="Bookman Old Style" w:eastAsia="Times New Roman" w:hAnsi="Bookman Old Style" w:cs="Calibri"/>
                <w:sz w:val="18"/>
                <w:szCs w:val="18"/>
              </w:rPr>
              <w:t>Program Penanggulangan Bencana</w:t>
            </w:r>
          </w:p>
        </w:tc>
        <w:tc>
          <w:tcPr>
            <w:tcW w:w="1665" w:type="dxa"/>
            <w:tcBorders>
              <w:top w:val="nil"/>
              <w:left w:val="nil"/>
              <w:bottom w:val="single" w:sz="4" w:space="0" w:color="auto"/>
              <w:right w:val="single" w:sz="4" w:space="0" w:color="auto"/>
            </w:tcBorders>
            <w:vAlign w:val="center"/>
          </w:tcPr>
          <w:p w14:paraId="3FCEB83B" w14:textId="1466C8C0" w:rsidR="00470C1F" w:rsidRPr="00B231A3" w:rsidRDefault="00470C1F" w:rsidP="00470C1F">
            <w:pPr>
              <w:spacing w:after="0" w:line="240" w:lineRule="auto"/>
              <w:jc w:val="both"/>
              <w:rPr>
                <w:rFonts w:ascii="Bookman Old Style" w:eastAsia="Times New Roman" w:hAnsi="Bookman Old Style" w:cs="Calibri"/>
                <w:color w:val="FF0000"/>
                <w:sz w:val="18"/>
                <w:szCs w:val="18"/>
                <w:lang w:val="en-ID"/>
              </w:rPr>
            </w:pPr>
            <w:r w:rsidRPr="001E172C">
              <w:rPr>
                <w:rFonts w:ascii="Bookman Old Style" w:eastAsia="Times New Roman" w:hAnsi="Bookman Old Style" w:cs="Calibri"/>
                <w:sz w:val="18"/>
                <w:szCs w:val="18"/>
              </w:rPr>
              <w:t>Ketenteraman dan Ketertiban Umum Serta Perlindungan Masyarakat</w:t>
            </w:r>
          </w:p>
        </w:tc>
      </w:tr>
      <w:tr w:rsidR="00470C1F" w:rsidRPr="002E36BB" w14:paraId="19AAF650" w14:textId="77777777" w:rsidTr="009434A5">
        <w:trPr>
          <w:trHeight w:val="573"/>
          <w:jc w:val="center"/>
        </w:trPr>
        <w:tc>
          <w:tcPr>
            <w:tcW w:w="494" w:type="dxa"/>
            <w:vMerge w:val="restart"/>
            <w:tcBorders>
              <w:top w:val="nil"/>
              <w:left w:val="single" w:sz="4" w:space="0" w:color="auto"/>
              <w:bottom w:val="single" w:sz="4" w:space="0" w:color="000000"/>
              <w:right w:val="single" w:sz="4" w:space="0" w:color="auto"/>
            </w:tcBorders>
            <w:vAlign w:val="center"/>
            <w:hideMark/>
          </w:tcPr>
          <w:p w14:paraId="4FCCDA5B" w14:textId="77777777" w:rsidR="00470C1F" w:rsidRPr="007423E7" w:rsidRDefault="00470C1F" w:rsidP="00470C1F">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lastRenderedPageBreak/>
              <w:t>34</w:t>
            </w:r>
          </w:p>
        </w:tc>
        <w:tc>
          <w:tcPr>
            <w:tcW w:w="2170" w:type="dxa"/>
            <w:vMerge w:val="restart"/>
            <w:tcBorders>
              <w:top w:val="nil"/>
              <w:left w:val="single" w:sz="4" w:space="0" w:color="auto"/>
              <w:bottom w:val="single" w:sz="4" w:space="0" w:color="000000"/>
              <w:right w:val="single" w:sz="4" w:space="0" w:color="auto"/>
            </w:tcBorders>
            <w:vAlign w:val="center"/>
            <w:hideMark/>
          </w:tcPr>
          <w:p w14:paraId="00E1B2A6" w14:textId="77777777" w:rsidR="00470C1F" w:rsidRPr="0017396F" w:rsidRDefault="00470C1F" w:rsidP="00470C1F">
            <w:pPr>
              <w:spacing w:after="0" w:line="240" w:lineRule="auto"/>
              <w:jc w:val="both"/>
              <w:rPr>
                <w:rFonts w:ascii="Bookman Old Style" w:eastAsia="Times New Roman" w:hAnsi="Bookman Old Style" w:cs="Calibri"/>
                <w:sz w:val="18"/>
                <w:szCs w:val="18"/>
              </w:rPr>
            </w:pPr>
            <w:r w:rsidRPr="0017396F">
              <w:rPr>
                <w:rFonts w:ascii="Bookman Old Style" w:eastAsia="Times New Roman" w:hAnsi="Bookman Old Style" w:cs="Calibri"/>
                <w:sz w:val="18"/>
                <w:szCs w:val="18"/>
              </w:rPr>
              <w:t>Mendorong pemenuhan kebutuhan Ruang Terbuka Hijau (RTH) baik di Kawasan Perkotaan maupun Wilayah Desa</w:t>
            </w:r>
          </w:p>
        </w:tc>
        <w:tc>
          <w:tcPr>
            <w:tcW w:w="3111" w:type="dxa"/>
            <w:tcBorders>
              <w:top w:val="nil"/>
              <w:left w:val="nil"/>
              <w:bottom w:val="single" w:sz="4" w:space="0" w:color="auto"/>
              <w:right w:val="single" w:sz="4" w:space="0" w:color="auto"/>
            </w:tcBorders>
            <w:vAlign w:val="center"/>
            <w:hideMark/>
          </w:tcPr>
          <w:p w14:paraId="6D8F38C2" w14:textId="77777777" w:rsidR="00470C1F" w:rsidRPr="0017396F" w:rsidRDefault="00470C1F" w:rsidP="00470C1F">
            <w:pPr>
              <w:spacing w:after="0" w:line="240" w:lineRule="auto"/>
              <w:jc w:val="both"/>
              <w:rPr>
                <w:rFonts w:ascii="Bookman Old Style" w:eastAsia="Times New Roman" w:hAnsi="Bookman Old Style" w:cs="Calibri"/>
                <w:sz w:val="18"/>
                <w:szCs w:val="18"/>
                <w:lang w:val="fi-FI"/>
              </w:rPr>
            </w:pPr>
            <w:r w:rsidRPr="0017396F">
              <w:rPr>
                <w:rFonts w:ascii="Bookman Old Style" w:eastAsia="Times New Roman" w:hAnsi="Bookman Old Style" w:cs="Calibri"/>
                <w:sz w:val="18"/>
                <w:szCs w:val="18"/>
                <w:lang w:val="fi-FI"/>
              </w:rPr>
              <w:t>Penataan Alun-alun Kabupaten Cilacap</w:t>
            </w:r>
          </w:p>
        </w:tc>
        <w:tc>
          <w:tcPr>
            <w:tcW w:w="2765" w:type="dxa"/>
            <w:tcBorders>
              <w:top w:val="nil"/>
              <w:left w:val="nil"/>
              <w:bottom w:val="single" w:sz="4" w:space="0" w:color="auto"/>
              <w:right w:val="single" w:sz="4" w:space="0" w:color="auto"/>
            </w:tcBorders>
            <w:vAlign w:val="center"/>
            <w:hideMark/>
          </w:tcPr>
          <w:p w14:paraId="2A815BFF" w14:textId="77777777" w:rsidR="00470C1F" w:rsidRPr="0017396F" w:rsidRDefault="00470C1F" w:rsidP="00470C1F">
            <w:pPr>
              <w:spacing w:after="0" w:line="240" w:lineRule="auto"/>
              <w:jc w:val="both"/>
              <w:rPr>
                <w:rFonts w:ascii="Bookman Old Style" w:eastAsia="Times New Roman" w:hAnsi="Bookman Old Style" w:cs="Calibri"/>
                <w:sz w:val="18"/>
                <w:szCs w:val="18"/>
              </w:rPr>
            </w:pPr>
            <w:r w:rsidRPr="0017396F">
              <w:rPr>
                <w:rFonts w:ascii="Bookman Old Style" w:eastAsia="Times New Roman" w:hAnsi="Bookman Old Style" w:cs="Calibri"/>
                <w:sz w:val="18"/>
                <w:szCs w:val="18"/>
              </w:rPr>
              <w:t>Program Penataan Bangunan Dan Lingkungannya</w:t>
            </w:r>
          </w:p>
        </w:tc>
        <w:tc>
          <w:tcPr>
            <w:tcW w:w="1665" w:type="dxa"/>
            <w:tcBorders>
              <w:top w:val="nil"/>
              <w:left w:val="nil"/>
              <w:bottom w:val="single" w:sz="4" w:space="0" w:color="auto"/>
              <w:right w:val="single" w:sz="4" w:space="0" w:color="auto"/>
            </w:tcBorders>
          </w:tcPr>
          <w:p w14:paraId="52DA3EE0" w14:textId="77777777" w:rsidR="00470C1F" w:rsidRPr="0017396F" w:rsidRDefault="00470C1F" w:rsidP="00470C1F">
            <w:pPr>
              <w:spacing w:after="0" w:line="240" w:lineRule="auto"/>
              <w:jc w:val="both"/>
              <w:rPr>
                <w:rFonts w:ascii="Bookman Old Style" w:eastAsia="Times New Roman" w:hAnsi="Bookman Old Style" w:cs="Calibri"/>
                <w:sz w:val="18"/>
                <w:szCs w:val="18"/>
                <w:lang w:val="fi-FI"/>
              </w:rPr>
            </w:pPr>
            <w:r w:rsidRPr="0017396F">
              <w:rPr>
                <w:rFonts w:ascii="Bookman Old Style" w:eastAsia="Times New Roman" w:hAnsi="Bookman Old Style" w:cs="Calibri"/>
                <w:sz w:val="18"/>
                <w:szCs w:val="18"/>
                <w:lang w:val="fi-FI"/>
              </w:rPr>
              <w:t>Pekerjaan Umum dan Penataan Ruang</w:t>
            </w:r>
          </w:p>
        </w:tc>
      </w:tr>
      <w:tr w:rsidR="00470C1F" w:rsidRPr="007423E7" w14:paraId="100FDEB1" w14:textId="77777777" w:rsidTr="009434A5">
        <w:trPr>
          <w:trHeight w:val="230"/>
          <w:jc w:val="center"/>
        </w:trPr>
        <w:tc>
          <w:tcPr>
            <w:tcW w:w="494" w:type="dxa"/>
            <w:vMerge/>
            <w:tcBorders>
              <w:top w:val="nil"/>
              <w:left w:val="single" w:sz="4" w:space="0" w:color="auto"/>
              <w:bottom w:val="single" w:sz="4" w:space="0" w:color="000000"/>
              <w:right w:val="single" w:sz="4" w:space="0" w:color="auto"/>
            </w:tcBorders>
            <w:vAlign w:val="center"/>
            <w:hideMark/>
          </w:tcPr>
          <w:p w14:paraId="4EB813DC" w14:textId="77777777" w:rsidR="00470C1F" w:rsidRPr="00714610" w:rsidRDefault="00470C1F" w:rsidP="00470C1F">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000000"/>
              <w:right w:val="single" w:sz="4" w:space="0" w:color="auto"/>
            </w:tcBorders>
            <w:vAlign w:val="center"/>
            <w:hideMark/>
          </w:tcPr>
          <w:p w14:paraId="06DEACA0" w14:textId="77777777" w:rsidR="00470C1F" w:rsidRPr="0017396F" w:rsidRDefault="00470C1F" w:rsidP="00470C1F">
            <w:pPr>
              <w:spacing w:after="0" w:line="240" w:lineRule="auto"/>
              <w:jc w:val="both"/>
              <w:rPr>
                <w:rFonts w:ascii="Bookman Old Style" w:eastAsia="Times New Roman" w:hAnsi="Bookman Old Style" w:cs="Calibri"/>
                <w:sz w:val="18"/>
                <w:szCs w:val="18"/>
                <w:lang w:val="fi-FI"/>
              </w:rPr>
            </w:pPr>
          </w:p>
        </w:tc>
        <w:tc>
          <w:tcPr>
            <w:tcW w:w="3111" w:type="dxa"/>
            <w:tcBorders>
              <w:top w:val="nil"/>
              <w:left w:val="nil"/>
              <w:bottom w:val="single" w:sz="4" w:space="0" w:color="auto"/>
              <w:right w:val="single" w:sz="4" w:space="0" w:color="auto"/>
            </w:tcBorders>
            <w:vAlign w:val="center"/>
            <w:hideMark/>
          </w:tcPr>
          <w:p w14:paraId="27913777" w14:textId="77777777" w:rsidR="00470C1F" w:rsidRPr="0017396F" w:rsidRDefault="00470C1F" w:rsidP="00470C1F">
            <w:pPr>
              <w:spacing w:after="0" w:line="240" w:lineRule="auto"/>
              <w:jc w:val="both"/>
              <w:rPr>
                <w:rFonts w:ascii="Bookman Old Style" w:eastAsia="Times New Roman" w:hAnsi="Bookman Old Style" w:cs="Calibri"/>
                <w:sz w:val="18"/>
                <w:szCs w:val="18"/>
              </w:rPr>
            </w:pPr>
            <w:r w:rsidRPr="0017396F">
              <w:rPr>
                <w:rFonts w:ascii="Bookman Old Style" w:eastAsia="Times New Roman" w:hAnsi="Bookman Old Style" w:cs="Calibri"/>
                <w:sz w:val="18"/>
                <w:szCs w:val="18"/>
              </w:rPr>
              <w:t>Pemeliharaan RTH</w:t>
            </w:r>
          </w:p>
        </w:tc>
        <w:tc>
          <w:tcPr>
            <w:tcW w:w="2765" w:type="dxa"/>
            <w:vMerge w:val="restart"/>
            <w:tcBorders>
              <w:top w:val="nil"/>
              <w:left w:val="nil"/>
              <w:right w:val="single" w:sz="4" w:space="0" w:color="auto"/>
            </w:tcBorders>
            <w:vAlign w:val="center"/>
            <w:hideMark/>
          </w:tcPr>
          <w:p w14:paraId="090992B2" w14:textId="77777777" w:rsidR="00470C1F" w:rsidRPr="0017396F" w:rsidRDefault="00470C1F" w:rsidP="00470C1F">
            <w:pPr>
              <w:spacing w:after="0" w:line="240" w:lineRule="auto"/>
              <w:jc w:val="both"/>
              <w:rPr>
                <w:rFonts w:ascii="Bookman Old Style" w:eastAsia="Times New Roman" w:hAnsi="Bookman Old Style" w:cs="Calibri"/>
                <w:sz w:val="18"/>
                <w:szCs w:val="18"/>
                <w:lang w:val="fi-FI"/>
              </w:rPr>
            </w:pPr>
            <w:r w:rsidRPr="0017396F">
              <w:rPr>
                <w:rFonts w:ascii="Bookman Old Style" w:eastAsia="Times New Roman" w:hAnsi="Bookman Old Style" w:cs="Calibri"/>
                <w:sz w:val="18"/>
                <w:szCs w:val="18"/>
                <w:lang w:val="fi-FI"/>
              </w:rPr>
              <w:t>Program Pengelolaan Keanekaragaman Hayati (Kehati)</w:t>
            </w:r>
          </w:p>
        </w:tc>
        <w:tc>
          <w:tcPr>
            <w:tcW w:w="1665" w:type="dxa"/>
            <w:vMerge w:val="restart"/>
            <w:tcBorders>
              <w:top w:val="single" w:sz="4" w:space="0" w:color="auto"/>
              <w:left w:val="nil"/>
              <w:right w:val="single" w:sz="4" w:space="0" w:color="auto"/>
            </w:tcBorders>
            <w:vAlign w:val="center"/>
          </w:tcPr>
          <w:p w14:paraId="6897511E" w14:textId="77777777" w:rsidR="00470C1F" w:rsidRPr="0017396F" w:rsidRDefault="00470C1F" w:rsidP="00470C1F">
            <w:pPr>
              <w:spacing w:after="0" w:line="240" w:lineRule="auto"/>
              <w:rPr>
                <w:rFonts w:ascii="Bookman Old Style" w:eastAsia="Times New Roman" w:hAnsi="Bookman Old Style" w:cs="Calibri"/>
                <w:sz w:val="18"/>
                <w:szCs w:val="18"/>
                <w:lang w:val="fi-FI"/>
              </w:rPr>
            </w:pPr>
            <w:r w:rsidRPr="0017396F">
              <w:rPr>
                <w:rFonts w:ascii="Bookman Old Style" w:hAnsi="Bookman Old Style"/>
                <w:sz w:val="18"/>
                <w:szCs w:val="18"/>
              </w:rPr>
              <w:t>Lingkungan Hidup</w:t>
            </w:r>
          </w:p>
        </w:tc>
      </w:tr>
      <w:tr w:rsidR="00470C1F" w:rsidRPr="002E36BB" w14:paraId="7F35DB23" w14:textId="77777777" w:rsidTr="009434A5">
        <w:trPr>
          <w:trHeight w:val="363"/>
          <w:jc w:val="center"/>
        </w:trPr>
        <w:tc>
          <w:tcPr>
            <w:tcW w:w="494" w:type="dxa"/>
            <w:vMerge/>
            <w:tcBorders>
              <w:top w:val="nil"/>
              <w:left w:val="single" w:sz="4" w:space="0" w:color="auto"/>
              <w:bottom w:val="single" w:sz="4" w:space="0" w:color="000000"/>
              <w:right w:val="single" w:sz="4" w:space="0" w:color="auto"/>
            </w:tcBorders>
            <w:vAlign w:val="center"/>
            <w:hideMark/>
          </w:tcPr>
          <w:p w14:paraId="4BDEEA44" w14:textId="77777777" w:rsidR="00470C1F" w:rsidRPr="0018562D" w:rsidRDefault="00470C1F" w:rsidP="00470C1F">
            <w:pPr>
              <w:spacing w:after="0" w:line="240" w:lineRule="auto"/>
              <w:rPr>
                <w:rFonts w:ascii="Bookman Old Style" w:eastAsia="Times New Roman" w:hAnsi="Bookman Old Style" w:cs="Calibri"/>
                <w:color w:val="000000"/>
                <w:sz w:val="18"/>
                <w:szCs w:val="18"/>
                <w:lang w:val="fi-FI"/>
              </w:rPr>
            </w:pPr>
          </w:p>
        </w:tc>
        <w:tc>
          <w:tcPr>
            <w:tcW w:w="2170" w:type="dxa"/>
            <w:vMerge/>
            <w:tcBorders>
              <w:top w:val="nil"/>
              <w:left w:val="single" w:sz="4" w:space="0" w:color="auto"/>
              <w:bottom w:val="single" w:sz="4" w:space="0" w:color="000000"/>
              <w:right w:val="single" w:sz="4" w:space="0" w:color="auto"/>
            </w:tcBorders>
            <w:vAlign w:val="center"/>
            <w:hideMark/>
          </w:tcPr>
          <w:p w14:paraId="41CE14DC" w14:textId="77777777" w:rsidR="00470C1F" w:rsidRPr="00B52794" w:rsidRDefault="00470C1F" w:rsidP="00470C1F">
            <w:pPr>
              <w:spacing w:after="0" w:line="240" w:lineRule="auto"/>
              <w:jc w:val="both"/>
              <w:rPr>
                <w:rFonts w:ascii="Bookman Old Style" w:eastAsia="Times New Roman" w:hAnsi="Bookman Old Style" w:cs="Calibri"/>
                <w:color w:val="FF0000"/>
                <w:sz w:val="18"/>
                <w:szCs w:val="18"/>
                <w:lang w:val="fi-FI"/>
              </w:rPr>
            </w:pPr>
          </w:p>
        </w:tc>
        <w:tc>
          <w:tcPr>
            <w:tcW w:w="3111" w:type="dxa"/>
            <w:tcBorders>
              <w:top w:val="nil"/>
              <w:left w:val="nil"/>
              <w:bottom w:val="single" w:sz="4" w:space="0" w:color="auto"/>
              <w:right w:val="single" w:sz="4" w:space="0" w:color="auto"/>
            </w:tcBorders>
            <w:vAlign w:val="center"/>
            <w:hideMark/>
          </w:tcPr>
          <w:p w14:paraId="1A0313D1" w14:textId="77777777" w:rsidR="00470C1F" w:rsidRPr="0017396F" w:rsidRDefault="00470C1F" w:rsidP="00470C1F">
            <w:pPr>
              <w:spacing w:after="0" w:line="240" w:lineRule="auto"/>
              <w:jc w:val="both"/>
              <w:rPr>
                <w:rFonts w:ascii="Bookman Old Style" w:eastAsia="Times New Roman" w:hAnsi="Bookman Old Style" w:cs="Calibri"/>
                <w:sz w:val="18"/>
                <w:szCs w:val="18"/>
                <w:lang w:val="fi-FI"/>
              </w:rPr>
            </w:pPr>
            <w:r w:rsidRPr="0017396F">
              <w:rPr>
                <w:rFonts w:ascii="Bookman Old Style" w:eastAsia="Times New Roman" w:hAnsi="Bookman Old Style" w:cs="Calibri"/>
                <w:sz w:val="18"/>
                <w:szCs w:val="18"/>
                <w:lang w:val="fi-FI"/>
              </w:rPr>
              <w:t>Pengelolaan Ruang Terbuka Hijau (RTH)</w:t>
            </w:r>
          </w:p>
        </w:tc>
        <w:tc>
          <w:tcPr>
            <w:tcW w:w="2765" w:type="dxa"/>
            <w:vMerge/>
            <w:tcBorders>
              <w:left w:val="nil"/>
              <w:bottom w:val="single" w:sz="4" w:space="0" w:color="auto"/>
              <w:right w:val="single" w:sz="4" w:space="0" w:color="auto"/>
            </w:tcBorders>
            <w:vAlign w:val="center"/>
          </w:tcPr>
          <w:p w14:paraId="031BEEE1" w14:textId="77777777" w:rsidR="00470C1F" w:rsidRPr="00B52794" w:rsidRDefault="00470C1F" w:rsidP="00470C1F">
            <w:pPr>
              <w:spacing w:after="0" w:line="240" w:lineRule="auto"/>
              <w:jc w:val="both"/>
              <w:rPr>
                <w:rFonts w:ascii="Bookman Old Style" w:eastAsia="Times New Roman" w:hAnsi="Bookman Old Style" w:cs="Calibri"/>
                <w:color w:val="FF0000"/>
                <w:sz w:val="18"/>
                <w:szCs w:val="18"/>
                <w:lang w:val="fi-FI"/>
              </w:rPr>
            </w:pPr>
          </w:p>
        </w:tc>
        <w:tc>
          <w:tcPr>
            <w:tcW w:w="1665" w:type="dxa"/>
            <w:vMerge/>
            <w:tcBorders>
              <w:left w:val="nil"/>
              <w:bottom w:val="single" w:sz="4" w:space="0" w:color="auto"/>
              <w:right w:val="single" w:sz="4" w:space="0" w:color="auto"/>
            </w:tcBorders>
          </w:tcPr>
          <w:p w14:paraId="61A7D8D2" w14:textId="77777777" w:rsidR="00470C1F" w:rsidRPr="00B52794" w:rsidRDefault="00470C1F" w:rsidP="00470C1F">
            <w:pPr>
              <w:spacing w:after="0" w:line="240" w:lineRule="auto"/>
              <w:jc w:val="both"/>
              <w:rPr>
                <w:rFonts w:ascii="Bookman Old Style" w:eastAsia="Times New Roman" w:hAnsi="Bookman Old Style" w:cs="Calibri"/>
                <w:color w:val="FF0000"/>
                <w:sz w:val="18"/>
                <w:szCs w:val="18"/>
                <w:lang w:val="fi-FI"/>
              </w:rPr>
            </w:pPr>
          </w:p>
        </w:tc>
      </w:tr>
      <w:tr w:rsidR="00470C1F" w:rsidRPr="007423E7" w14:paraId="340FDEAE" w14:textId="77777777" w:rsidTr="009434A5">
        <w:trPr>
          <w:trHeight w:val="356"/>
          <w:jc w:val="center"/>
        </w:trPr>
        <w:tc>
          <w:tcPr>
            <w:tcW w:w="494" w:type="dxa"/>
            <w:vMerge w:val="restart"/>
            <w:tcBorders>
              <w:top w:val="nil"/>
              <w:left w:val="single" w:sz="4" w:space="0" w:color="auto"/>
              <w:bottom w:val="single" w:sz="4" w:space="0" w:color="auto"/>
              <w:right w:val="single" w:sz="4" w:space="0" w:color="auto"/>
            </w:tcBorders>
            <w:vAlign w:val="center"/>
            <w:hideMark/>
          </w:tcPr>
          <w:p w14:paraId="5024BF4E" w14:textId="77777777" w:rsidR="00470C1F" w:rsidRPr="007423E7" w:rsidRDefault="00470C1F" w:rsidP="00470C1F">
            <w:pPr>
              <w:spacing w:after="0" w:line="240" w:lineRule="auto"/>
              <w:jc w:val="center"/>
              <w:rPr>
                <w:rFonts w:ascii="Bookman Old Style" w:eastAsia="Times New Roman" w:hAnsi="Bookman Old Style" w:cs="Calibri"/>
                <w:color w:val="000000"/>
                <w:sz w:val="18"/>
                <w:szCs w:val="18"/>
              </w:rPr>
            </w:pPr>
            <w:r w:rsidRPr="007423E7">
              <w:rPr>
                <w:rFonts w:ascii="Bookman Old Style" w:eastAsia="Times New Roman" w:hAnsi="Bookman Old Style" w:cs="Calibri"/>
                <w:color w:val="000000"/>
                <w:sz w:val="18"/>
                <w:szCs w:val="18"/>
              </w:rPr>
              <w:t>35</w:t>
            </w:r>
          </w:p>
        </w:tc>
        <w:tc>
          <w:tcPr>
            <w:tcW w:w="2170" w:type="dxa"/>
            <w:vMerge w:val="restart"/>
            <w:tcBorders>
              <w:top w:val="nil"/>
              <w:left w:val="single" w:sz="4" w:space="0" w:color="auto"/>
              <w:bottom w:val="single" w:sz="4" w:space="0" w:color="auto"/>
              <w:right w:val="single" w:sz="4" w:space="0" w:color="auto"/>
            </w:tcBorders>
            <w:vAlign w:val="center"/>
            <w:hideMark/>
          </w:tcPr>
          <w:p w14:paraId="2CCBFB43" w14:textId="77777777" w:rsidR="00470C1F" w:rsidRPr="00A86555" w:rsidRDefault="00470C1F" w:rsidP="00470C1F">
            <w:pPr>
              <w:spacing w:after="0" w:line="240" w:lineRule="auto"/>
              <w:jc w:val="both"/>
              <w:rPr>
                <w:rFonts w:ascii="Bookman Old Style" w:eastAsia="Times New Roman" w:hAnsi="Bookman Old Style" w:cs="Calibri"/>
                <w:sz w:val="18"/>
                <w:szCs w:val="18"/>
                <w:lang w:val="fi-FI"/>
              </w:rPr>
            </w:pPr>
            <w:r w:rsidRPr="00A86555">
              <w:rPr>
                <w:rFonts w:ascii="Bookman Old Style" w:eastAsia="Times New Roman" w:hAnsi="Bookman Old Style" w:cs="Calibri"/>
                <w:sz w:val="18"/>
                <w:szCs w:val="18"/>
                <w:lang w:val="fi-FI"/>
              </w:rPr>
              <w:t xml:space="preserve">Mengembangkan 10 Titik Aglomerasi menjadi Episentrum Pertumbuhan Ekonomi Baru </w:t>
            </w:r>
          </w:p>
        </w:tc>
        <w:tc>
          <w:tcPr>
            <w:tcW w:w="3111" w:type="dxa"/>
            <w:tcBorders>
              <w:top w:val="nil"/>
              <w:left w:val="nil"/>
              <w:bottom w:val="single" w:sz="4" w:space="0" w:color="auto"/>
              <w:right w:val="single" w:sz="4" w:space="0" w:color="auto"/>
            </w:tcBorders>
            <w:vAlign w:val="center"/>
            <w:hideMark/>
          </w:tcPr>
          <w:p w14:paraId="287310B5" w14:textId="68840E93" w:rsidR="00470C1F" w:rsidRPr="00B231A3" w:rsidRDefault="00A86555" w:rsidP="00470C1F">
            <w:pPr>
              <w:spacing w:after="0" w:line="240" w:lineRule="auto"/>
              <w:jc w:val="both"/>
              <w:rPr>
                <w:rFonts w:ascii="Bookman Old Style" w:eastAsia="Times New Roman" w:hAnsi="Bookman Old Style" w:cs="Calibri"/>
                <w:sz w:val="18"/>
                <w:szCs w:val="18"/>
                <w:lang w:val="fi-FI"/>
              </w:rPr>
            </w:pPr>
            <w:r w:rsidRPr="00B231A3">
              <w:rPr>
                <w:rFonts w:ascii="Bookman Old Style" w:eastAsia="Times New Roman" w:hAnsi="Bookman Old Style" w:cs="Calibri"/>
                <w:sz w:val="18"/>
                <w:szCs w:val="18"/>
                <w:lang w:val="fi-FI"/>
              </w:rPr>
              <w:t>Koordinasi, Sinkronisasi, dan Pelaksanaan Pemberdayaan Industri dan Peran Serta Masyarakat</w:t>
            </w:r>
          </w:p>
        </w:tc>
        <w:tc>
          <w:tcPr>
            <w:tcW w:w="2765" w:type="dxa"/>
            <w:vMerge w:val="restart"/>
            <w:tcBorders>
              <w:top w:val="nil"/>
              <w:left w:val="nil"/>
              <w:right w:val="single" w:sz="4" w:space="0" w:color="auto"/>
            </w:tcBorders>
            <w:vAlign w:val="center"/>
            <w:hideMark/>
          </w:tcPr>
          <w:p w14:paraId="6154C1A6" w14:textId="77777777" w:rsidR="00470C1F" w:rsidRPr="00A86555" w:rsidRDefault="00470C1F" w:rsidP="00470C1F">
            <w:pPr>
              <w:spacing w:after="0" w:line="240" w:lineRule="auto"/>
              <w:jc w:val="both"/>
              <w:rPr>
                <w:rFonts w:ascii="Bookman Old Style" w:eastAsia="Times New Roman" w:hAnsi="Bookman Old Style" w:cs="Calibri"/>
                <w:sz w:val="18"/>
                <w:szCs w:val="18"/>
              </w:rPr>
            </w:pPr>
            <w:r w:rsidRPr="00A86555">
              <w:rPr>
                <w:rFonts w:ascii="Bookman Old Style" w:eastAsia="Times New Roman" w:hAnsi="Bookman Old Style" w:cs="Calibri"/>
                <w:sz w:val="18"/>
                <w:szCs w:val="18"/>
              </w:rPr>
              <w:t>Program Perencanaan Dan Pembangunan Industri</w:t>
            </w:r>
          </w:p>
        </w:tc>
        <w:tc>
          <w:tcPr>
            <w:tcW w:w="1665" w:type="dxa"/>
            <w:vMerge w:val="restart"/>
            <w:tcBorders>
              <w:top w:val="nil"/>
              <w:left w:val="nil"/>
              <w:right w:val="single" w:sz="4" w:space="0" w:color="auto"/>
            </w:tcBorders>
            <w:vAlign w:val="center"/>
          </w:tcPr>
          <w:p w14:paraId="6502B613" w14:textId="77777777" w:rsidR="00470C1F" w:rsidRPr="00A86555" w:rsidRDefault="00470C1F" w:rsidP="00470C1F">
            <w:pPr>
              <w:spacing w:after="0" w:line="240" w:lineRule="auto"/>
              <w:rPr>
                <w:rFonts w:ascii="Bookman Old Style" w:eastAsia="Times New Roman" w:hAnsi="Bookman Old Style" w:cs="Calibri"/>
                <w:sz w:val="18"/>
                <w:szCs w:val="18"/>
              </w:rPr>
            </w:pPr>
            <w:r w:rsidRPr="00A86555">
              <w:rPr>
                <w:rFonts w:ascii="Bookman Old Style" w:eastAsia="Times New Roman" w:hAnsi="Bookman Old Style" w:cs="Calibri"/>
                <w:sz w:val="18"/>
                <w:szCs w:val="18"/>
              </w:rPr>
              <w:t>Perindustrian</w:t>
            </w:r>
          </w:p>
        </w:tc>
      </w:tr>
      <w:tr w:rsidR="00470C1F" w:rsidRPr="007423E7" w14:paraId="3F4F3B50" w14:textId="77777777" w:rsidTr="009434A5">
        <w:trPr>
          <w:trHeight w:val="152"/>
          <w:jc w:val="center"/>
        </w:trPr>
        <w:tc>
          <w:tcPr>
            <w:tcW w:w="494" w:type="dxa"/>
            <w:vMerge/>
            <w:tcBorders>
              <w:top w:val="nil"/>
              <w:left w:val="single" w:sz="4" w:space="0" w:color="auto"/>
              <w:bottom w:val="single" w:sz="4" w:space="0" w:color="auto"/>
              <w:right w:val="single" w:sz="4" w:space="0" w:color="auto"/>
            </w:tcBorders>
            <w:vAlign w:val="center"/>
            <w:hideMark/>
          </w:tcPr>
          <w:p w14:paraId="5FDE82A4" w14:textId="77777777" w:rsidR="00470C1F" w:rsidRPr="007423E7" w:rsidRDefault="00470C1F" w:rsidP="00470C1F">
            <w:pPr>
              <w:spacing w:after="0" w:line="240" w:lineRule="auto"/>
              <w:rPr>
                <w:rFonts w:ascii="Bookman Old Style" w:eastAsia="Times New Roman" w:hAnsi="Bookman Old Style" w:cs="Calibri"/>
                <w:color w:val="000000"/>
                <w:sz w:val="18"/>
                <w:szCs w:val="18"/>
              </w:rPr>
            </w:pPr>
          </w:p>
        </w:tc>
        <w:tc>
          <w:tcPr>
            <w:tcW w:w="2170" w:type="dxa"/>
            <w:vMerge/>
            <w:tcBorders>
              <w:top w:val="nil"/>
              <w:left w:val="single" w:sz="4" w:space="0" w:color="auto"/>
              <w:bottom w:val="single" w:sz="4" w:space="0" w:color="auto"/>
              <w:right w:val="single" w:sz="4" w:space="0" w:color="auto"/>
            </w:tcBorders>
            <w:vAlign w:val="center"/>
            <w:hideMark/>
          </w:tcPr>
          <w:p w14:paraId="7646A7B7" w14:textId="77777777" w:rsidR="00470C1F" w:rsidRPr="007423E7" w:rsidRDefault="00470C1F" w:rsidP="00470C1F">
            <w:pPr>
              <w:spacing w:after="0" w:line="240" w:lineRule="auto"/>
              <w:jc w:val="both"/>
              <w:rPr>
                <w:rFonts w:ascii="Bookman Old Style" w:eastAsia="Times New Roman" w:hAnsi="Bookman Old Style" w:cs="Calibri"/>
                <w:color w:val="000000"/>
                <w:sz w:val="18"/>
                <w:szCs w:val="18"/>
              </w:rPr>
            </w:pPr>
          </w:p>
        </w:tc>
        <w:tc>
          <w:tcPr>
            <w:tcW w:w="3111" w:type="dxa"/>
            <w:tcBorders>
              <w:top w:val="nil"/>
              <w:left w:val="nil"/>
              <w:bottom w:val="single" w:sz="4" w:space="0" w:color="auto"/>
              <w:right w:val="single" w:sz="4" w:space="0" w:color="auto"/>
            </w:tcBorders>
            <w:vAlign w:val="center"/>
            <w:hideMark/>
          </w:tcPr>
          <w:p w14:paraId="0F9D0507" w14:textId="0B48E937" w:rsidR="00470C1F" w:rsidRPr="007423E7" w:rsidRDefault="00A86555" w:rsidP="00470C1F">
            <w:pPr>
              <w:spacing w:after="0" w:line="240" w:lineRule="auto"/>
              <w:jc w:val="both"/>
              <w:rPr>
                <w:rFonts w:ascii="Bookman Old Style" w:eastAsia="Times New Roman" w:hAnsi="Bookman Old Style" w:cs="Calibri"/>
                <w:color w:val="000000"/>
                <w:sz w:val="18"/>
                <w:szCs w:val="18"/>
              </w:rPr>
            </w:pPr>
            <w:r w:rsidRPr="00A86555">
              <w:rPr>
                <w:rFonts w:ascii="Bookman Old Style" w:eastAsia="Times New Roman" w:hAnsi="Bookman Old Style" w:cs="Calibri"/>
                <w:color w:val="000000"/>
                <w:sz w:val="18"/>
                <w:szCs w:val="18"/>
              </w:rPr>
              <w:t>Rekomendasi Kebijakan Daerah dalam rangka Percepatan Penyebaran dan Perwilayahan Industri</w:t>
            </w:r>
          </w:p>
        </w:tc>
        <w:tc>
          <w:tcPr>
            <w:tcW w:w="2765" w:type="dxa"/>
            <w:vMerge/>
            <w:tcBorders>
              <w:left w:val="nil"/>
              <w:bottom w:val="single" w:sz="4" w:space="0" w:color="auto"/>
              <w:right w:val="single" w:sz="4" w:space="0" w:color="auto"/>
            </w:tcBorders>
            <w:vAlign w:val="center"/>
          </w:tcPr>
          <w:p w14:paraId="15D6A69A" w14:textId="77777777" w:rsidR="00470C1F" w:rsidRPr="007423E7" w:rsidRDefault="00470C1F" w:rsidP="00470C1F">
            <w:pPr>
              <w:spacing w:after="0" w:line="240" w:lineRule="auto"/>
              <w:jc w:val="both"/>
              <w:rPr>
                <w:rFonts w:ascii="Bookman Old Style" w:eastAsia="Times New Roman" w:hAnsi="Bookman Old Style" w:cs="Calibri"/>
                <w:color w:val="000000"/>
                <w:sz w:val="18"/>
                <w:szCs w:val="18"/>
              </w:rPr>
            </w:pPr>
          </w:p>
        </w:tc>
        <w:tc>
          <w:tcPr>
            <w:tcW w:w="1665" w:type="dxa"/>
            <w:vMerge/>
            <w:tcBorders>
              <w:left w:val="nil"/>
              <w:bottom w:val="single" w:sz="4" w:space="0" w:color="auto"/>
              <w:right w:val="single" w:sz="4" w:space="0" w:color="auto"/>
            </w:tcBorders>
          </w:tcPr>
          <w:p w14:paraId="66C2193E" w14:textId="77777777" w:rsidR="00470C1F" w:rsidRPr="008732D4" w:rsidRDefault="00470C1F" w:rsidP="00470C1F">
            <w:pPr>
              <w:spacing w:after="0" w:line="240" w:lineRule="auto"/>
              <w:jc w:val="both"/>
              <w:rPr>
                <w:rFonts w:ascii="Bookman Old Style" w:eastAsia="Times New Roman" w:hAnsi="Bookman Old Style" w:cs="Calibri"/>
                <w:color w:val="EE0000"/>
                <w:sz w:val="18"/>
                <w:szCs w:val="18"/>
              </w:rPr>
            </w:pPr>
          </w:p>
        </w:tc>
      </w:tr>
    </w:tbl>
    <w:p w14:paraId="2509089B" w14:textId="77777777" w:rsidR="00525C79" w:rsidRPr="004C284F" w:rsidRDefault="00525C79" w:rsidP="00525C79">
      <w:pPr>
        <w:pStyle w:val="BodyTextIndent"/>
        <w:tabs>
          <w:tab w:val="clear" w:pos="1800"/>
        </w:tabs>
        <w:spacing w:line="360" w:lineRule="auto"/>
        <w:ind w:left="0" w:firstLine="0"/>
        <w:rPr>
          <w:rFonts w:ascii="Bookman Old Style" w:hAnsi="Bookman Old Style"/>
        </w:rPr>
      </w:pPr>
    </w:p>
    <w:p w14:paraId="1DBB1FA1" w14:textId="5F0CA796" w:rsidR="006A7BAB" w:rsidRPr="00B054A3" w:rsidRDefault="006A7BAB" w:rsidP="006A7BAB">
      <w:pPr>
        <w:pStyle w:val="Heading3"/>
        <w:spacing w:before="0" w:line="360" w:lineRule="auto"/>
        <w:ind w:left="709" w:hanging="709"/>
        <w:jc w:val="both"/>
        <w:rPr>
          <w:spacing w:val="-10"/>
          <w:szCs w:val="24"/>
          <w:lang w:val="fi-FI"/>
        </w:rPr>
      </w:pPr>
      <w:bookmarkStart w:id="20" w:name="_Toc235129241"/>
      <w:r w:rsidRPr="00B054A3">
        <w:rPr>
          <w:spacing w:val="-10"/>
          <w:szCs w:val="24"/>
          <w:lang w:val="fi-FI"/>
        </w:rPr>
        <w:t>Rapat Koordinasi Teknis Perencanaan Pembangunan Provinsi Jawa Tengah</w:t>
      </w:r>
      <w:bookmarkEnd w:id="20"/>
    </w:p>
    <w:p w14:paraId="4F1E68A4" w14:textId="47AC6C4D" w:rsidR="006D4A20" w:rsidRDefault="006A7BAB" w:rsidP="00C2587F">
      <w:pPr>
        <w:pStyle w:val="BodyTextIndent"/>
        <w:tabs>
          <w:tab w:val="clear" w:pos="1800"/>
        </w:tabs>
        <w:spacing w:before="120" w:line="360" w:lineRule="auto"/>
        <w:ind w:left="0" w:firstLine="720"/>
        <w:rPr>
          <w:rFonts w:ascii="Bookman Old Style" w:hAnsi="Bookman Old Style"/>
          <w:lang w:val="fi-FI"/>
        </w:rPr>
      </w:pPr>
      <w:r w:rsidRPr="00B231A3">
        <w:rPr>
          <w:rFonts w:ascii="Bookman Old Style" w:hAnsi="Bookman Old Style"/>
          <w:lang w:val="fi-FI"/>
        </w:rPr>
        <w:t xml:space="preserve">Rapat Koordinasi Teknis Perencanaan Pembangunan (Rakortekrenbang) Provinsi Jawa Tengah merupakan </w:t>
      </w:r>
      <w:r w:rsidR="006B3366" w:rsidRPr="00B231A3">
        <w:rPr>
          <w:rFonts w:ascii="Bookman Old Style" w:hAnsi="Bookman Old Style"/>
          <w:lang w:val="fi-FI"/>
        </w:rPr>
        <w:t>upaya sinkronisasi dan harmonisasi pembangunan yang dilakukan dalam bentuk koordinasi teknis pembangunan antara provinsi dengan kabupaten/kota untuk mencapai target pembangunan nasional.</w:t>
      </w:r>
      <w:r w:rsidR="00F932FA" w:rsidRPr="00B231A3">
        <w:rPr>
          <w:rFonts w:ascii="Bookman Old Style" w:hAnsi="Bookman Old Style"/>
          <w:lang w:val="fi-FI"/>
        </w:rPr>
        <w:t xml:space="preserve"> Dalam Rakortekrenbang </w:t>
      </w:r>
      <w:r w:rsidR="003E32E3" w:rsidRPr="00B231A3">
        <w:rPr>
          <w:rFonts w:ascii="Bookman Old Style" w:hAnsi="Bookman Old Style"/>
          <w:lang w:val="fi-FI"/>
        </w:rPr>
        <w:t>T</w:t>
      </w:r>
      <w:r w:rsidR="00F932FA" w:rsidRPr="00B231A3">
        <w:rPr>
          <w:rFonts w:ascii="Bookman Old Style" w:hAnsi="Bookman Old Style"/>
          <w:lang w:val="fi-FI"/>
        </w:rPr>
        <w:t xml:space="preserve">ahun 2026 diselaraskan 4 indikator makro dan 10 indikator tematik sesuai dengan tema pentahapan pembangunan Provinsi Jawa Tengah Tahun 2027. </w:t>
      </w:r>
      <w:r w:rsidR="006B3366" w:rsidRPr="00B231A3">
        <w:rPr>
          <w:rFonts w:ascii="Bookman Old Style" w:hAnsi="Bookman Old Style"/>
          <w:lang w:val="fi-FI"/>
        </w:rPr>
        <w:t xml:space="preserve"> Pembahasan dalam kegiatan Rakortekrenbang menjadi pijakan dalam penyusunan RKPD Kabupaten Cilacap Tahun 2027 melalui sinkronisasi dan harmonisasi target pembangunan daerah dalam mendukung target pembangunan nasional, sasaran makro pembangunan, dan </w:t>
      </w:r>
      <w:r w:rsidR="006B3366" w:rsidRPr="00B54403">
        <w:rPr>
          <w:rFonts w:ascii="Bookman Old Style" w:hAnsi="Bookman Old Style"/>
          <w:i/>
          <w:iCs/>
          <w:lang w:val="fi-FI"/>
        </w:rPr>
        <w:t>major project</w:t>
      </w:r>
      <w:r w:rsidR="006B3366" w:rsidRPr="00B231A3">
        <w:rPr>
          <w:rFonts w:ascii="Bookman Old Style" w:hAnsi="Bookman Old Style"/>
          <w:lang w:val="fi-FI"/>
        </w:rPr>
        <w:t>/program strategis nasional</w:t>
      </w:r>
      <w:r w:rsidR="00A0340E" w:rsidRPr="00B231A3">
        <w:rPr>
          <w:rFonts w:ascii="Bookman Old Style" w:hAnsi="Bookman Old Style"/>
          <w:lang w:val="fi-FI"/>
        </w:rPr>
        <w:t xml:space="preserve"> dan prioritas </w:t>
      </w:r>
      <w:r w:rsidR="002D2C98" w:rsidRPr="00B231A3">
        <w:rPr>
          <w:rFonts w:ascii="Bookman Old Style" w:hAnsi="Bookman Old Style"/>
          <w:lang w:val="fi-FI"/>
        </w:rPr>
        <w:t xml:space="preserve">pembangunan </w:t>
      </w:r>
      <w:r w:rsidR="00A0340E" w:rsidRPr="00B231A3">
        <w:rPr>
          <w:rFonts w:ascii="Bookman Old Style" w:hAnsi="Bookman Old Style"/>
          <w:lang w:val="fi-FI"/>
        </w:rPr>
        <w:t>Provinsi Jawa Tengah</w:t>
      </w:r>
      <w:r w:rsidR="006B3366" w:rsidRPr="00B231A3">
        <w:rPr>
          <w:rFonts w:ascii="Bookman Old Style" w:hAnsi="Bookman Old Style"/>
          <w:lang w:val="fi-FI"/>
        </w:rPr>
        <w:t>. Berikut hasil kesepakatan pada Rakortekrenbang Provinsi Jawa Tengah sebagai berikut:</w:t>
      </w:r>
    </w:p>
    <w:p w14:paraId="47844255" w14:textId="3C8481A7" w:rsidR="007A5D0C" w:rsidRPr="002E36BB" w:rsidRDefault="007A5D0C" w:rsidP="007A5D0C">
      <w:pPr>
        <w:pStyle w:val="Caption"/>
        <w:spacing w:after="0"/>
        <w:jc w:val="center"/>
        <w:rPr>
          <w:rFonts w:ascii="Bookman Old Style" w:hAnsi="Bookman Old Style"/>
          <w:color w:val="auto"/>
          <w:sz w:val="24"/>
          <w:szCs w:val="24"/>
        </w:rPr>
      </w:pPr>
      <w:r w:rsidRPr="00D604F5">
        <w:rPr>
          <w:rFonts w:ascii="Bookman Old Style" w:hAnsi="Bookman Old Style"/>
          <w:color w:val="auto"/>
          <w:sz w:val="24"/>
          <w:szCs w:val="24"/>
        </w:rPr>
        <w:t xml:space="preserve">Tabel 4. </w:t>
      </w:r>
      <w:r w:rsidR="00F502EE">
        <w:rPr>
          <w:rFonts w:ascii="Bookman Old Style" w:hAnsi="Bookman Old Style"/>
          <w:color w:val="auto"/>
          <w:sz w:val="24"/>
          <w:szCs w:val="24"/>
        </w:rPr>
        <w:t>5</w:t>
      </w:r>
      <w:r w:rsidRPr="00D604F5">
        <w:rPr>
          <w:rFonts w:ascii="Bookman Old Style" w:hAnsi="Bookman Old Style"/>
          <w:color w:val="auto"/>
          <w:sz w:val="24"/>
          <w:szCs w:val="24"/>
          <w:lang w:val="id-ID"/>
        </w:rPr>
        <w:br/>
      </w:r>
      <w:r w:rsidRPr="002E36BB">
        <w:rPr>
          <w:rFonts w:ascii="Bookman Old Style" w:hAnsi="Bookman Old Style"/>
          <w:color w:val="auto"/>
          <w:sz w:val="24"/>
          <w:szCs w:val="24"/>
          <w:lang w:val="id-ID"/>
        </w:rPr>
        <w:t>Target Indikator Makro Hasil Kesepakatan Rakortekrenbang Provinsi Jawa Tengah Tahun 2026</w:t>
      </w:r>
    </w:p>
    <w:tbl>
      <w:tblPr>
        <w:tblW w:w="9419" w:type="dxa"/>
        <w:jc w:val="center"/>
        <w:tblLook w:val="04A0" w:firstRow="1" w:lastRow="0" w:firstColumn="1" w:lastColumn="0" w:noHBand="0" w:noVBand="1"/>
      </w:tblPr>
      <w:tblGrid>
        <w:gridCol w:w="497"/>
        <w:gridCol w:w="1766"/>
        <w:gridCol w:w="941"/>
        <w:gridCol w:w="1765"/>
        <w:gridCol w:w="4450"/>
      </w:tblGrid>
      <w:tr w:rsidR="007A5D0C" w:rsidRPr="0018212A" w14:paraId="07AE0E80" w14:textId="77777777" w:rsidTr="003C0262">
        <w:trPr>
          <w:trHeight w:val="276"/>
          <w:tblHeader/>
          <w:jc w:val="center"/>
        </w:trPr>
        <w:tc>
          <w:tcPr>
            <w:tcW w:w="497"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37F1833B"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b/>
                <w:bCs/>
                <w:color w:val="000000"/>
                <w:sz w:val="20"/>
                <w:szCs w:val="20"/>
              </w:rPr>
              <w:t>No</w:t>
            </w:r>
          </w:p>
        </w:tc>
        <w:tc>
          <w:tcPr>
            <w:tcW w:w="2707"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47444BCB"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b/>
                <w:bCs/>
                <w:color w:val="000000"/>
                <w:sz w:val="20"/>
                <w:szCs w:val="20"/>
              </w:rPr>
              <w:t>Indikator Makro Pembangunan</w:t>
            </w:r>
          </w:p>
        </w:tc>
        <w:tc>
          <w:tcPr>
            <w:tcW w:w="1765"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21C9106"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b/>
                <w:bCs/>
                <w:color w:val="000000"/>
                <w:sz w:val="20"/>
                <w:szCs w:val="20"/>
              </w:rPr>
              <w:t>Penyelarasan Target Daerah Tahun 2027</w:t>
            </w:r>
          </w:p>
        </w:tc>
        <w:tc>
          <w:tcPr>
            <w:tcW w:w="4450"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3CF46AB2"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Pr>
                <w:rFonts w:ascii="Bookman Old Style" w:eastAsia="Times New Roman" w:hAnsi="Bookman Old Style" w:cs="Calibri"/>
                <w:b/>
                <w:bCs/>
                <w:color w:val="000000"/>
                <w:sz w:val="20"/>
                <w:szCs w:val="20"/>
              </w:rPr>
              <w:t>Keterangan</w:t>
            </w:r>
          </w:p>
        </w:tc>
      </w:tr>
      <w:tr w:rsidR="007A5D0C" w:rsidRPr="0018212A" w14:paraId="003BB934" w14:textId="77777777" w:rsidTr="003C0262">
        <w:trPr>
          <w:trHeight w:val="276"/>
          <w:tblHeader/>
          <w:jc w:val="center"/>
        </w:trPr>
        <w:tc>
          <w:tcPr>
            <w:tcW w:w="497" w:type="dxa"/>
            <w:vMerge/>
            <w:tcBorders>
              <w:top w:val="single" w:sz="4" w:space="0" w:color="auto"/>
              <w:left w:val="single" w:sz="4" w:space="0" w:color="000000"/>
              <w:bottom w:val="single" w:sz="4" w:space="0" w:color="000000"/>
              <w:right w:val="single" w:sz="4" w:space="0" w:color="000000"/>
            </w:tcBorders>
            <w:shd w:val="clear" w:color="auto" w:fill="B8CCE4" w:themeFill="accent1" w:themeFillTint="66"/>
          </w:tcPr>
          <w:p w14:paraId="3B6F0431"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p>
        </w:tc>
        <w:tc>
          <w:tcPr>
            <w:tcW w:w="1766" w:type="dxa"/>
            <w:tcBorders>
              <w:top w:val="single" w:sz="4" w:space="0" w:color="auto"/>
              <w:left w:val="nil"/>
              <w:bottom w:val="single" w:sz="4" w:space="0" w:color="000000"/>
              <w:right w:val="single" w:sz="4" w:space="0" w:color="000000"/>
            </w:tcBorders>
            <w:shd w:val="clear" w:color="auto" w:fill="B8CCE4" w:themeFill="accent1" w:themeFillTint="66"/>
            <w:vAlign w:val="center"/>
          </w:tcPr>
          <w:p w14:paraId="2D008E6A" w14:textId="77777777" w:rsidR="007A5D0C" w:rsidRPr="00D55D69" w:rsidRDefault="007A5D0C" w:rsidP="00004399">
            <w:pPr>
              <w:spacing w:after="0" w:line="240" w:lineRule="auto"/>
              <w:jc w:val="center"/>
              <w:rPr>
                <w:rFonts w:ascii="Bookman Old Style" w:eastAsia="Times New Roman" w:hAnsi="Bookman Old Style" w:cs="Calibri"/>
                <w:b/>
                <w:bCs/>
                <w:color w:val="000000"/>
                <w:sz w:val="20"/>
                <w:szCs w:val="20"/>
              </w:rPr>
            </w:pPr>
            <w:r w:rsidRPr="00D55D69">
              <w:rPr>
                <w:rFonts w:ascii="Bookman Old Style" w:eastAsia="Times New Roman" w:hAnsi="Bookman Old Style" w:cs="Calibri"/>
                <w:b/>
                <w:bCs/>
                <w:color w:val="000000"/>
                <w:sz w:val="20"/>
                <w:szCs w:val="20"/>
              </w:rPr>
              <w:t>Indikator</w:t>
            </w:r>
          </w:p>
        </w:tc>
        <w:tc>
          <w:tcPr>
            <w:tcW w:w="941" w:type="dxa"/>
            <w:tcBorders>
              <w:top w:val="single" w:sz="4" w:space="0" w:color="auto"/>
              <w:left w:val="nil"/>
              <w:bottom w:val="single" w:sz="4" w:space="0" w:color="000000"/>
              <w:right w:val="single" w:sz="4" w:space="0" w:color="000000"/>
            </w:tcBorders>
            <w:shd w:val="clear" w:color="auto" w:fill="B8CCE4" w:themeFill="accent1" w:themeFillTint="66"/>
            <w:vAlign w:val="center"/>
          </w:tcPr>
          <w:p w14:paraId="09643E58" w14:textId="77777777" w:rsidR="007A5D0C" w:rsidRPr="00D55D69" w:rsidRDefault="007A5D0C" w:rsidP="00004399">
            <w:pPr>
              <w:spacing w:after="0" w:line="240" w:lineRule="auto"/>
              <w:jc w:val="center"/>
              <w:rPr>
                <w:rFonts w:ascii="Bookman Old Style" w:eastAsia="Times New Roman" w:hAnsi="Bookman Old Style" w:cs="Calibri"/>
                <w:b/>
                <w:bCs/>
                <w:color w:val="000000"/>
                <w:sz w:val="20"/>
                <w:szCs w:val="20"/>
              </w:rPr>
            </w:pPr>
            <w:r w:rsidRPr="00D55D69">
              <w:rPr>
                <w:rFonts w:ascii="Bookman Old Style" w:eastAsia="Times New Roman" w:hAnsi="Bookman Old Style" w:cs="Calibri"/>
                <w:b/>
                <w:bCs/>
                <w:color w:val="000000"/>
                <w:sz w:val="20"/>
                <w:szCs w:val="20"/>
              </w:rPr>
              <w:t>Satuan</w:t>
            </w:r>
          </w:p>
        </w:tc>
        <w:tc>
          <w:tcPr>
            <w:tcW w:w="1765" w:type="dxa"/>
            <w:vMerge/>
            <w:tcBorders>
              <w:top w:val="single" w:sz="4" w:space="0" w:color="auto"/>
              <w:left w:val="nil"/>
              <w:bottom w:val="single" w:sz="4" w:space="0" w:color="000000"/>
              <w:right w:val="single" w:sz="4" w:space="0" w:color="000000"/>
            </w:tcBorders>
            <w:shd w:val="clear" w:color="auto" w:fill="B8CCE4" w:themeFill="accent1" w:themeFillTint="66"/>
          </w:tcPr>
          <w:p w14:paraId="65B87488"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p>
        </w:tc>
        <w:tc>
          <w:tcPr>
            <w:tcW w:w="4450" w:type="dxa"/>
            <w:vMerge/>
            <w:tcBorders>
              <w:top w:val="single" w:sz="4" w:space="0" w:color="auto"/>
              <w:left w:val="nil"/>
              <w:bottom w:val="single" w:sz="4" w:space="0" w:color="000000"/>
              <w:right w:val="single" w:sz="4" w:space="0" w:color="000000"/>
            </w:tcBorders>
            <w:shd w:val="clear" w:color="auto" w:fill="B8CCE4" w:themeFill="accent1" w:themeFillTint="66"/>
          </w:tcPr>
          <w:p w14:paraId="705B78F1"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p>
        </w:tc>
      </w:tr>
      <w:tr w:rsidR="007A5D0C" w:rsidRPr="0018212A" w14:paraId="48B50F75" w14:textId="77777777" w:rsidTr="003C0262">
        <w:trPr>
          <w:trHeight w:val="276"/>
          <w:jc w:val="center"/>
        </w:trPr>
        <w:tc>
          <w:tcPr>
            <w:tcW w:w="497" w:type="dxa"/>
            <w:tcBorders>
              <w:top w:val="nil"/>
              <w:left w:val="single" w:sz="4" w:space="0" w:color="000000"/>
              <w:bottom w:val="single" w:sz="4" w:space="0" w:color="000000"/>
              <w:right w:val="single" w:sz="4" w:space="0" w:color="000000"/>
            </w:tcBorders>
          </w:tcPr>
          <w:p w14:paraId="0E3CB8EA"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1</w:t>
            </w:r>
          </w:p>
        </w:tc>
        <w:tc>
          <w:tcPr>
            <w:tcW w:w="1766" w:type="dxa"/>
            <w:tcBorders>
              <w:top w:val="nil"/>
              <w:left w:val="nil"/>
              <w:bottom w:val="single" w:sz="4" w:space="0" w:color="000000"/>
              <w:right w:val="single" w:sz="4" w:space="0" w:color="000000"/>
            </w:tcBorders>
          </w:tcPr>
          <w:p w14:paraId="4A8EA540"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IPM</w:t>
            </w:r>
          </w:p>
        </w:tc>
        <w:tc>
          <w:tcPr>
            <w:tcW w:w="941" w:type="dxa"/>
            <w:tcBorders>
              <w:top w:val="nil"/>
              <w:left w:val="nil"/>
              <w:bottom w:val="single" w:sz="4" w:space="0" w:color="000000"/>
              <w:right w:val="single" w:sz="4" w:space="0" w:color="000000"/>
            </w:tcBorders>
          </w:tcPr>
          <w:p w14:paraId="5D6671F4"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Angka</w:t>
            </w:r>
          </w:p>
        </w:tc>
        <w:tc>
          <w:tcPr>
            <w:tcW w:w="1765" w:type="dxa"/>
            <w:tcBorders>
              <w:top w:val="nil"/>
              <w:left w:val="nil"/>
              <w:bottom w:val="single" w:sz="4" w:space="0" w:color="000000"/>
              <w:right w:val="single" w:sz="4" w:space="0" w:color="000000"/>
            </w:tcBorders>
          </w:tcPr>
          <w:p w14:paraId="3E2E8AA9"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74,23</w:t>
            </w:r>
          </w:p>
        </w:tc>
        <w:tc>
          <w:tcPr>
            <w:tcW w:w="4450" w:type="dxa"/>
            <w:tcBorders>
              <w:top w:val="nil"/>
              <w:left w:val="nil"/>
              <w:bottom w:val="single" w:sz="4" w:space="0" w:color="000000"/>
              <w:right w:val="single" w:sz="4" w:space="0" w:color="000000"/>
            </w:tcBorders>
          </w:tcPr>
          <w:p w14:paraId="1A8A5A40"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Sesuai terget Provinsi</w:t>
            </w:r>
          </w:p>
        </w:tc>
      </w:tr>
      <w:tr w:rsidR="007A5D0C" w:rsidRPr="0018212A" w14:paraId="664950CE" w14:textId="77777777" w:rsidTr="003C0262">
        <w:trPr>
          <w:trHeight w:val="355"/>
          <w:jc w:val="center"/>
        </w:trPr>
        <w:tc>
          <w:tcPr>
            <w:tcW w:w="497" w:type="dxa"/>
            <w:tcBorders>
              <w:top w:val="nil"/>
              <w:left w:val="single" w:sz="4" w:space="0" w:color="000000"/>
              <w:bottom w:val="single" w:sz="4" w:space="0" w:color="000000"/>
              <w:right w:val="single" w:sz="4" w:space="0" w:color="000000"/>
            </w:tcBorders>
            <w:hideMark/>
          </w:tcPr>
          <w:p w14:paraId="651EDCE9"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2</w:t>
            </w:r>
          </w:p>
        </w:tc>
        <w:tc>
          <w:tcPr>
            <w:tcW w:w="1766" w:type="dxa"/>
            <w:tcBorders>
              <w:top w:val="nil"/>
              <w:left w:val="nil"/>
              <w:bottom w:val="single" w:sz="4" w:space="0" w:color="000000"/>
              <w:right w:val="single" w:sz="4" w:space="0" w:color="000000"/>
            </w:tcBorders>
            <w:hideMark/>
          </w:tcPr>
          <w:p w14:paraId="6C0DB594"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PE</w:t>
            </w:r>
          </w:p>
        </w:tc>
        <w:tc>
          <w:tcPr>
            <w:tcW w:w="941" w:type="dxa"/>
            <w:tcBorders>
              <w:top w:val="nil"/>
              <w:left w:val="nil"/>
              <w:bottom w:val="single" w:sz="4" w:space="0" w:color="000000"/>
              <w:right w:val="single" w:sz="4" w:space="0" w:color="000000"/>
            </w:tcBorders>
            <w:hideMark/>
          </w:tcPr>
          <w:p w14:paraId="64FBCDEC"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w:t>
            </w:r>
          </w:p>
        </w:tc>
        <w:tc>
          <w:tcPr>
            <w:tcW w:w="1765" w:type="dxa"/>
            <w:tcBorders>
              <w:top w:val="nil"/>
              <w:left w:val="nil"/>
              <w:bottom w:val="single" w:sz="4" w:space="0" w:color="000000"/>
              <w:right w:val="single" w:sz="4" w:space="0" w:color="000000"/>
            </w:tcBorders>
            <w:hideMark/>
          </w:tcPr>
          <w:p w14:paraId="2B17CAF3"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3,45-5,30</w:t>
            </w:r>
          </w:p>
        </w:tc>
        <w:tc>
          <w:tcPr>
            <w:tcW w:w="4450" w:type="dxa"/>
            <w:tcBorders>
              <w:top w:val="nil"/>
              <w:left w:val="nil"/>
              <w:bottom w:val="single" w:sz="4" w:space="0" w:color="000000"/>
              <w:right w:val="single" w:sz="4" w:space="0" w:color="000000"/>
            </w:tcBorders>
            <w:hideMark/>
          </w:tcPr>
          <w:p w14:paraId="4AD19B8D"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Sesuai target Provinsi</w:t>
            </w:r>
          </w:p>
        </w:tc>
      </w:tr>
      <w:tr w:rsidR="007A5D0C" w:rsidRPr="0018212A" w14:paraId="34C3D1B6" w14:textId="77777777" w:rsidTr="003C0262">
        <w:trPr>
          <w:trHeight w:val="321"/>
          <w:jc w:val="center"/>
        </w:trPr>
        <w:tc>
          <w:tcPr>
            <w:tcW w:w="497" w:type="dxa"/>
            <w:tcBorders>
              <w:top w:val="nil"/>
              <w:left w:val="single" w:sz="4" w:space="0" w:color="000000"/>
              <w:bottom w:val="single" w:sz="4" w:space="0" w:color="000000"/>
              <w:right w:val="single" w:sz="4" w:space="0" w:color="000000"/>
            </w:tcBorders>
            <w:hideMark/>
          </w:tcPr>
          <w:p w14:paraId="25ADCDD9"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3</w:t>
            </w:r>
          </w:p>
        </w:tc>
        <w:tc>
          <w:tcPr>
            <w:tcW w:w="1766" w:type="dxa"/>
            <w:tcBorders>
              <w:top w:val="nil"/>
              <w:left w:val="nil"/>
              <w:bottom w:val="single" w:sz="4" w:space="0" w:color="000000"/>
              <w:right w:val="single" w:sz="4" w:space="0" w:color="000000"/>
            </w:tcBorders>
            <w:hideMark/>
          </w:tcPr>
          <w:p w14:paraId="17BEBD99"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TPT</w:t>
            </w:r>
          </w:p>
        </w:tc>
        <w:tc>
          <w:tcPr>
            <w:tcW w:w="941" w:type="dxa"/>
            <w:tcBorders>
              <w:top w:val="nil"/>
              <w:left w:val="nil"/>
              <w:bottom w:val="single" w:sz="4" w:space="0" w:color="000000"/>
              <w:right w:val="single" w:sz="4" w:space="0" w:color="000000"/>
            </w:tcBorders>
            <w:hideMark/>
          </w:tcPr>
          <w:p w14:paraId="0B7C602A"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w:t>
            </w:r>
          </w:p>
        </w:tc>
        <w:tc>
          <w:tcPr>
            <w:tcW w:w="1765" w:type="dxa"/>
            <w:tcBorders>
              <w:top w:val="nil"/>
              <w:left w:val="nil"/>
              <w:bottom w:val="single" w:sz="4" w:space="0" w:color="000000"/>
              <w:right w:val="single" w:sz="4" w:space="0" w:color="000000"/>
            </w:tcBorders>
            <w:hideMark/>
          </w:tcPr>
          <w:p w14:paraId="3D81ECF8"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6,75-6,00</w:t>
            </w:r>
          </w:p>
        </w:tc>
        <w:tc>
          <w:tcPr>
            <w:tcW w:w="4450" w:type="dxa"/>
            <w:tcBorders>
              <w:top w:val="nil"/>
              <w:left w:val="nil"/>
              <w:bottom w:val="single" w:sz="4" w:space="0" w:color="000000"/>
              <w:right w:val="single" w:sz="4" w:space="0" w:color="000000"/>
            </w:tcBorders>
            <w:hideMark/>
          </w:tcPr>
          <w:p w14:paraId="3C6CCB66"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Sesuai target Provinsi</w:t>
            </w:r>
          </w:p>
        </w:tc>
      </w:tr>
      <w:tr w:rsidR="007A5D0C" w:rsidRPr="00F71AB0" w14:paraId="78F5063E" w14:textId="77777777" w:rsidTr="003C0262">
        <w:trPr>
          <w:trHeight w:val="182"/>
          <w:jc w:val="center"/>
        </w:trPr>
        <w:tc>
          <w:tcPr>
            <w:tcW w:w="497" w:type="dxa"/>
            <w:tcBorders>
              <w:top w:val="nil"/>
              <w:left w:val="single" w:sz="4" w:space="0" w:color="000000"/>
              <w:bottom w:val="single" w:sz="4" w:space="0" w:color="000000"/>
              <w:right w:val="single" w:sz="4" w:space="0" w:color="000000"/>
            </w:tcBorders>
            <w:hideMark/>
          </w:tcPr>
          <w:p w14:paraId="5750FBCC"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4</w:t>
            </w:r>
          </w:p>
        </w:tc>
        <w:tc>
          <w:tcPr>
            <w:tcW w:w="1766" w:type="dxa"/>
            <w:tcBorders>
              <w:top w:val="nil"/>
              <w:left w:val="nil"/>
              <w:bottom w:val="single" w:sz="4" w:space="0" w:color="000000"/>
              <w:right w:val="single" w:sz="4" w:space="0" w:color="000000"/>
            </w:tcBorders>
            <w:hideMark/>
          </w:tcPr>
          <w:p w14:paraId="58D8A24A"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Tingkat Kemiskinan</w:t>
            </w:r>
          </w:p>
        </w:tc>
        <w:tc>
          <w:tcPr>
            <w:tcW w:w="941" w:type="dxa"/>
            <w:tcBorders>
              <w:top w:val="nil"/>
              <w:left w:val="nil"/>
              <w:bottom w:val="single" w:sz="4" w:space="0" w:color="000000"/>
              <w:right w:val="single" w:sz="4" w:space="0" w:color="000000"/>
            </w:tcBorders>
            <w:hideMark/>
          </w:tcPr>
          <w:p w14:paraId="09D6E147"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w:t>
            </w:r>
          </w:p>
        </w:tc>
        <w:tc>
          <w:tcPr>
            <w:tcW w:w="1765" w:type="dxa"/>
            <w:tcBorders>
              <w:top w:val="nil"/>
              <w:left w:val="nil"/>
              <w:bottom w:val="single" w:sz="4" w:space="0" w:color="000000"/>
              <w:right w:val="single" w:sz="4" w:space="0" w:color="000000"/>
            </w:tcBorders>
            <w:hideMark/>
          </w:tcPr>
          <w:p w14:paraId="138D25F4"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color w:val="000000"/>
                <w:sz w:val="18"/>
                <w:szCs w:val="18"/>
              </w:rPr>
              <w:t>8,90-8,24</w:t>
            </w:r>
          </w:p>
        </w:tc>
        <w:tc>
          <w:tcPr>
            <w:tcW w:w="4450" w:type="dxa"/>
            <w:tcBorders>
              <w:top w:val="nil"/>
              <w:left w:val="nil"/>
              <w:bottom w:val="single" w:sz="4" w:space="0" w:color="000000"/>
              <w:right w:val="single" w:sz="4" w:space="0" w:color="000000"/>
            </w:tcBorders>
            <w:hideMark/>
          </w:tcPr>
          <w:p w14:paraId="28F5CE38" w14:textId="77777777" w:rsidR="007A5D0C" w:rsidRPr="00B231A3" w:rsidRDefault="007A5D0C" w:rsidP="00004399">
            <w:pPr>
              <w:spacing w:after="0"/>
              <w:rPr>
                <w:rFonts w:ascii="Bookman Old Style" w:eastAsia="Times New Roman" w:hAnsi="Bookman Old Style" w:cs="Calibri"/>
                <w:color w:val="000000"/>
                <w:sz w:val="18"/>
                <w:szCs w:val="18"/>
                <w:lang w:val="fi-FI"/>
              </w:rPr>
            </w:pPr>
            <w:r w:rsidRPr="00D55D69">
              <w:rPr>
                <w:rFonts w:ascii="Bookman Old Style" w:eastAsia="Times New Roman" w:hAnsi="Bookman Old Style" w:cs="Calibri"/>
                <w:color w:val="000000"/>
                <w:sz w:val="18"/>
                <w:szCs w:val="18"/>
              </w:rPr>
              <w:t>Provinsi:</w:t>
            </w:r>
            <w:r w:rsidRPr="00D55D69">
              <w:rPr>
                <w:rFonts w:ascii="Bookman Old Style" w:eastAsia="Times New Roman" w:hAnsi="Bookman Old Style" w:cs="Calibri"/>
                <w:color w:val="000000"/>
                <w:sz w:val="18"/>
                <w:szCs w:val="18"/>
              </w:rPr>
              <w:br/>
              <w:t xml:space="preserve">1. Indikator PDRB yang dikeluarkan adalah sektor migas. </w:t>
            </w:r>
            <w:r w:rsidRPr="00D55D69">
              <w:rPr>
                <w:rFonts w:ascii="Bookman Old Style" w:eastAsia="Times New Roman" w:hAnsi="Bookman Old Style" w:cs="Calibri"/>
                <w:color w:val="000000"/>
                <w:sz w:val="18"/>
                <w:szCs w:val="18"/>
              </w:rPr>
              <w:br/>
            </w:r>
            <w:r w:rsidRPr="00B231A3">
              <w:rPr>
                <w:rFonts w:ascii="Bookman Old Style" w:eastAsia="Times New Roman" w:hAnsi="Bookman Old Style" w:cs="Calibri"/>
                <w:color w:val="000000"/>
                <w:sz w:val="18"/>
                <w:szCs w:val="18"/>
                <w:lang w:val="fi-FI"/>
              </w:rPr>
              <w:t>2. Kab. Cilacap berhasil menurunkan kemiskinan 1,27%</w:t>
            </w:r>
            <w:r w:rsidRPr="00B231A3">
              <w:rPr>
                <w:rFonts w:ascii="Bookman Old Style" w:eastAsia="Times New Roman" w:hAnsi="Bookman Old Style" w:cs="Calibri"/>
                <w:color w:val="000000"/>
                <w:sz w:val="18"/>
                <w:szCs w:val="18"/>
                <w:lang w:val="fi-FI"/>
              </w:rPr>
              <w:br/>
              <w:t>3. Pengembangan potensi wisata bahari</w:t>
            </w:r>
            <w:r w:rsidRPr="00B231A3">
              <w:rPr>
                <w:rFonts w:ascii="Bookman Old Style" w:eastAsia="Times New Roman" w:hAnsi="Bookman Old Style" w:cs="Calibri"/>
                <w:color w:val="000000"/>
                <w:sz w:val="18"/>
                <w:szCs w:val="18"/>
                <w:lang w:val="fi-FI"/>
              </w:rPr>
              <w:br/>
              <w:t>4. Perbaikan tata kelola data di Cilacap</w:t>
            </w:r>
          </w:p>
        </w:tc>
      </w:tr>
    </w:tbl>
    <w:p w14:paraId="1910291E" w14:textId="198D4F44" w:rsidR="007A5D0C" w:rsidRDefault="007A5D0C" w:rsidP="007A5D0C">
      <w:pPr>
        <w:pStyle w:val="Caption"/>
        <w:spacing w:after="0"/>
        <w:jc w:val="center"/>
        <w:rPr>
          <w:rFonts w:ascii="Bookman Old Style" w:hAnsi="Bookman Old Style"/>
          <w:color w:val="auto"/>
          <w:sz w:val="24"/>
          <w:szCs w:val="24"/>
          <w:lang w:val="id-ID"/>
        </w:rPr>
      </w:pPr>
      <w:r w:rsidRPr="002E36BB">
        <w:rPr>
          <w:rFonts w:ascii="Bookman Old Style" w:hAnsi="Bookman Old Style"/>
          <w:color w:val="auto"/>
          <w:sz w:val="24"/>
          <w:szCs w:val="24"/>
          <w:lang w:val="fi-FI"/>
        </w:rPr>
        <w:lastRenderedPageBreak/>
        <w:t xml:space="preserve">Tabel 4. </w:t>
      </w:r>
      <w:r w:rsidR="004F39C5">
        <w:rPr>
          <w:rFonts w:ascii="Bookman Old Style" w:hAnsi="Bookman Old Style"/>
          <w:color w:val="auto"/>
          <w:sz w:val="24"/>
          <w:szCs w:val="24"/>
        </w:rPr>
        <w:t>6</w:t>
      </w:r>
      <w:r w:rsidRPr="00D604F5">
        <w:rPr>
          <w:rFonts w:ascii="Bookman Old Style" w:hAnsi="Bookman Old Style"/>
          <w:color w:val="auto"/>
          <w:sz w:val="24"/>
          <w:szCs w:val="24"/>
          <w:lang w:val="id-ID"/>
        </w:rPr>
        <w:t xml:space="preserve"> </w:t>
      </w:r>
      <w:r w:rsidRPr="00D604F5">
        <w:rPr>
          <w:rFonts w:ascii="Bookman Old Style" w:hAnsi="Bookman Old Style"/>
          <w:color w:val="auto"/>
          <w:sz w:val="24"/>
          <w:szCs w:val="24"/>
          <w:lang w:val="id-ID"/>
        </w:rPr>
        <w:br/>
      </w:r>
      <w:r w:rsidRPr="002E36BB">
        <w:rPr>
          <w:rFonts w:ascii="Bookman Old Style" w:hAnsi="Bookman Old Style"/>
          <w:color w:val="auto"/>
          <w:sz w:val="24"/>
          <w:szCs w:val="24"/>
          <w:lang w:val="id-ID"/>
        </w:rPr>
        <w:t>Target Indikator Tematik Hasil Kesepakatan Rakortekrenbang Provinsi Jawa Tengah Tahun 2026</w:t>
      </w:r>
    </w:p>
    <w:tbl>
      <w:tblPr>
        <w:tblW w:w="9356" w:type="dxa"/>
        <w:jc w:val="center"/>
        <w:tblLook w:val="04A0" w:firstRow="1" w:lastRow="0" w:firstColumn="1" w:lastColumn="0" w:noHBand="0" w:noVBand="1"/>
      </w:tblPr>
      <w:tblGrid>
        <w:gridCol w:w="522"/>
        <w:gridCol w:w="1791"/>
        <w:gridCol w:w="941"/>
        <w:gridCol w:w="1618"/>
        <w:gridCol w:w="1848"/>
        <w:gridCol w:w="2636"/>
      </w:tblGrid>
      <w:tr w:rsidR="007A5D0C" w:rsidRPr="0018212A" w14:paraId="13726A7F" w14:textId="77777777" w:rsidTr="00004399">
        <w:trPr>
          <w:trHeight w:val="276"/>
          <w:tblHeader/>
          <w:jc w:val="center"/>
        </w:trPr>
        <w:tc>
          <w:tcPr>
            <w:tcW w:w="522"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C0612E2"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b/>
                <w:bCs/>
                <w:color w:val="000000"/>
                <w:sz w:val="20"/>
                <w:szCs w:val="20"/>
              </w:rPr>
              <w:t>No</w:t>
            </w:r>
          </w:p>
        </w:tc>
        <w:tc>
          <w:tcPr>
            <w:tcW w:w="2732"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300F174F"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b/>
                <w:bCs/>
                <w:color w:val="000000"/>
                <w:sz w:val="20"/>
                <w:szCs w:val="20"/>
              </w:rPr>
              <w:t>Indikator Makro Pembangunan</w:t>
            </w:r>
          </w:p>
        </w:tc>
        <w:tc>
          <w:tcPr>
            <w:tcW w:w="1618"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DFDF5CF"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sidRPr="00D55D69">
              <w:rPr>
                <w:rFonts w:ascii="Bookman Old Style" w:eastAsia="Times New Roman" w:hAnsi="Bookman Old Style" w:cs="Calibri"/>
                <w:b/>
                <w:bCs/>
                <w:color w:val="000000"/>
                <w:sz w:val="20"/>
                <w:szCs w:val="20"/>
              </w:rPr>
              <w:t>Penyelarasan Target Daerah Tahun 2027</w:t>
            </w:r>
          </w:p>
        </w:tc>
        <w:tc>
          <w:tcPr>
            <w:tcW w:w="1848"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22CBE450"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r>
              <w:rPr>
                <w:rFonts w:ascii="Bookman Old Style" w:eastAsia="Times New Roman" w:hAnsi="Bookman Old Style" w:cs="Calibri"/>
                <w:b/>
                <w:bCs/>
                <w:color w:val="000000"/>
                <w:sz w:val="20"/>
                <w:szCs w:val="20"/>
              </w:rPr>
              <w:t>Program</w:t>
            </w:r>
          </w:p>
        </w:tc>
        <w:tc>
          <w:tcPr>
            <w:tcW w:w="2636" w:type="dxa"/>
            <w:vMerge w:val="restar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030289F0" w14:textId="77777777" w:rsidR="007A5D0C" w:rsidRDefault="007A5D0C" w:rsidP="00004399">
            <w:pPr>
              <w:spacing w:after="0" w:line="240" w:lineRule="auto"/>
              <w:jc w:val="center"/>
              <w:rPr>
                <w:rFonts w:ascii="Bookman Old Style" w:eastAsia="Times New Roman" w:hAnsi="Bookman Old Style" w:cs="Calibri"/>
                <w:b/>
                <w:bCs/>
                <w:color w:val="000000"/>
                <w:sz w:val="20"/>
                <w:szCs w:val="20"/>
              </w:rPr>
            </w:pPr>
            <w:r>
              <w:rPr>
                <w:rFonts w:ascii="Bookman Old Style" w:eastAsia="Times New Roman" w:hAnsi="Bookman Old Style" w:cs="Calibri"/>
                <w:b/>
                <w:bCs/>
                <w:color w:val="000000"/>
                <w:sz w:val="20"/>
                <w:szCs w:val="20"/>
              </w:rPr>
              <w:t>Rencana Aktivitas Riil</w:t>
            </w:r>
          </w:p>
        </w:tc>
      </w:tr>
      <w:tr w:rsidR="007A5D0C" w:rsidRPr="0018212A" w14:paraId="6FCA0D56" w14:textId="77777777" w:rsidTr="00004399">
        <w:trPr>
          <w:trHeight w:val="276"/>
          <w:tblHeader/>
          <w:jc w:val="center"/>
        </w:trPr>
        <w:tc>
          <w:tcPr>
            <w:tcW w:w="522" w:type="dxa"/>
            <w:vMerge/>
            <w:tcBorders>
              <w:top w:val="single" w:sz="4" w:space="0" w:color="auto"/>
              <w:left w:val="single" w:sz="4" w:space="0" w:color="000000"/>
              <w:bottom w:val="single" w:sz="4" w:space="0" w:color="000000"/>
              <w:right w:val="single" w:sz="4" w:space="0" w:color="000000"/>
            </w:tcBorders>
            <w:shd w:val="clear" w:color="auto" w:fill="B8CCE4" w:themeFill="accent1" w:themeFillTint="66"/>
          </w:tcPr>
          <w:p w14:paraId="276C475B"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p>
        </w:tc>
        <w:tc>
          <w:tcPr>
            <w:tcW w:w="1791" w:type="dxa"/>
            <w:tcBorders>
              <w:top w:val="single" w:sz="4" w:space="0" w:color="auto"/>
              <w:left w:val="nil"/>
              <w:bottom w:val="single" w:sz="4" w:space="0" w:color="000000"/>
              <w:right w:val="single" w:sz="4" w:space="0" w:color="000000"/>
            </w:tcBorders>
            <w:shd w:val="clear" w:color="auto" w:fill="B8CCE4" w:themeFill="accent1" w:themeFillTint="66"/>
            <w:vAlign w:val="center"/>
          </w:tcPr>
          <w:p w14:paraId="7FFA47E5" w14:textId="77777777" w:rsidR="007A5D0C" w:rsidRPr="00D55D69" w:rsidRDefault="007A5D0C" w:rsidP="00004399">
            <w:pPr>
              <w:spacing w:after="0" w:line="240" w:lineRule="auto"/>
              <w:jc w:val="center"/>
              <w:rPr>
                <w:rFonts w:ascii="Bookman Old Style" w:eastAsia="Times New Roman" w:hAnsi="Bookman Old Style" w:cs="Calibri"/>
                <w:b/>
                <w:bCs/>
                <w:color w:val="000000"/>
                <w:sz w:val="20"/>
                <w:szCs w:val="20"/>
              </w:rPr>
            </w:pPr>
            <w:r w:rsidRPr="00D55D69">
              <w:rPr>
                <w:rFonts w:ascii="Bookman Old Style" w:eastAsia="Times New Roman" w:hAnsi="Bookman Old Style" w:cs="Calibri"/>
                <w:b/>
                <w:bCs/>
                <w:color w:val="000000"/>
                <w:sz w:val="20"/>
                <w:szCs w:val="20"/>
              </w:rPr>
              <w:t>Indikator</w:t>
            </w:r>
          </w:p>
        </w:tc>
        <w:tc>
          <w:tcPr>
            <w:tcW w:w="941" w:type="dxa"/>
            <w:tcBorders>
              <w:top w:val="single" w:sz="4" w:space="0" w:color="auto"/>
              <w:left w:val="nil"/>
              <w:bottom w:val="single" w:sz="4" w:space="0" w:color="000000"/>
              <w:right w:val="single" w:sz="4" w:space="0" w:color="000000"/>
            </w:tcBorders>
            <w:shd w:val="clear" w:color="auto" w:fill="B8CCE4" w:themeFill="accent1" w:themeFillTint="66"/>
            <w:vAlign w:val="center"/>
          </w:tcPr>
          <w:p w14:paraId="3FA5143A" w14:textId="77777777" w:rsidR="007A5D0C" w:rsidRPr="00D55D69" w:rsidRDefault="007A5D0C" w:rsidP="00004399">
            <w:pPr>
              <w:spacing w:after="0" w:line="240" w:lineRule="auto"/>
              <w:jc w:val="center"/>
              <w:rPr>
                <w:rFonts w:ascii="Bookman Old Style" w:eastAsia="Times New Roman" w:hAnsi="Bookman Old Style" w:cs="Calibri"/>
                <w:b/>
                <w:bCs/>
                <w:color w:val="000000"/>
                <w:sz w:val="20"/>
                <w:szCs w:val="20"/>
              </w:rPr>
            </w:pPr>
            <w:r w:rsidRPr="00D55D69">
              <w:rPr>
                <w:rFonts w:ascii="Bookman Old Style" w:eastAsia="Times New Roman" w:hAnsi="Bookman Old Style" w:cs="Calibri"/>
                <w:b/>
                <w:bCs/>
                <w:color w:val="000000"/>
                <w:sz w:val="20"/>
                <w:szCs w:val="20"/>
              </w:rPr>
              <w:t>Satuan</w:t>
            </w:r>
          </w:p>
        </w:tc>
        <w:tc>
          <w:tcPr>
            <w:tcW w:w="1618" w:type="dxa"/>
            <w:vMerge/>
            <w:tcBorders>
              <w:top w:val="single" w:sz="4" w:space="0" w:color="auto"/>
              <w:left w:val="nil"/>
              <w:bottom w:val="single" w:sz="4" w:space="0" w:color="000000"/>
              <w:right w:val="single" w:sz="4" w:space="0" w:color="000000"/>
            </w:tcBorders>
            <w:shd w:val="clear" w:color="auto" w:fill="B8CCE4" w:themeFill="accent1" w:themeFillTint="66"/>
          </w:tcPr>
          <w:p w14:paraId="3B05CE9C" w14:textId="77777777" w:rsidR="007A5D0C" w:rsidRPr="00D55D69" w:rsidRDefault="007A5D0C" w:rsidP="00004399">
            <w:pPr>
              <w:spacing w:after="0" w:line="240" w:lineRule="auto"/>
              <w:jc w:val="center"/>
              <w:rPr>
                <w:rFonts w:ascii="Bookman Old Style" w:eastAsia="Times New Roman" w:hAnsi="Bookman Old Style" w:cs="Calibri"/>
                <w:color w:val="000000"/>
                <w:sz w:val="18"/>
                <w:szCs w:val="18"/>
              </w:rPr>
            </w:pPr>
          </w:p>
        </w:tc>
        <w:tc>
          <w:tcPr>
            <w:tcW w:w="1848" w:type="dxa"/>
            <w:vMerge/>
            <w:tcBorders>
              <w:top w:val="single" w:sz="4" w:space="0" w:color="auto"/>
              <w:left w:val="nil"/>
              <w:bottom w:val="single" w:sz="4" w:space="0" w:color="000000"/>
              <w:right w:val="single" w:sz="4" w:space="0" w:color="000000"/>
            </w:tcBorders>
            <w:shd w:val="clear" w:color="auto" w:fill="B8CCE4" w:themeFill="accent1" w:themeFillTint="66"/>
          </w:tcPr>
          <w:p w14:paraId="68D412D5"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p>
        </w:tc>
        <w:tc>
          <w:tcPr>
            <w:tcW w:w="2636" w:type="dxa"/>
            <w:vMerge/>
            <w:tcBorders>
              <w:top w:val="single" w:sz="4" w:space="0" w:color="auto"/>
              <w:left w:val="nil"/>
              <w:bottom w:val="single" w:sz="4" w:space="0" w:color="000000"/>
              <w:right w:val="single" w:sz="4" w:space="0" w:color="000000"/>
            </w:tcBorders>
            <w:shd w:val="clear" w:color="auto" w:fill="B8CCE4" w:themeFill="accent1" w:themeFillTint="66"/>
          </w:tcPr>
          <w:p w14:paraId="2AE35F41" w14:textId="77777777" w:rsidR="007A5D0C" w:rsidRPr="00D55D69" w:rsidRDefault="007A5D0C" w:rsidP="00004399">
            <w:pPr>
              <w:spacing w:after="0" w:line="240" w:lineRule="auto"/>
              <w:rPr>
                <w:rFonts w:ascii="Bookman Old Style" w:eastAsia="Times New Roman" w:hAnsi="Bookman Old Style" w:cs="Calibri"/>
                <w:color w:val="000000"/>
                <w:sz w:val="18"/>
                <w:szCs w:val="18"/>
              </w:rPr>
            </w:pPr>
          </w:p>
        </w:tc>
      </w:tr>
      <w:tr w:rsidR="007A5D0C" w:rsidRPr="001A070C" w14:paraId="30F5D2B1" w14:textId="77777777" w:rsidTr="00004399">
        <w:trPr>
          <w:trHeight w:val="682"/>
          <w:jc w:val="center"/>
        </w:trPr>
        <w:tc>
          <w:tcPr>
            <w:tcW w:w="522" w:type="dxa"/>
            <w:tcBorders>
              <w:top w:val="nil"/>
              <w:left w:val="single" w:sz="4" w:space="0" w:color="000000"/>
              <w:bottom w:val="single" w:sz="4" w:space="0" w:color="000000"/>
              <w:right w:val="single" w:sz="4" w:space="0" w:color="000000"/>
            </w:tcBorders>
            <w:hideMark/>
          </w:tcPr>
          <w:p w14:paraId="356E9C72"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1</w:t>
            </w:r>
          </w:p>
        </w:tc>
        <w:tc>
          <w:tcPr>
            <w:tcW w:w="1791" w:type="dxa"/>
            <w:tcBorders>
              <w:top w:val="nil"/>
              <w:left w:val="nil"/>
              <w:bottom w:val="single" w:sz="4" w:space="0" w:color="000000"/>
              <w:right w:val="single" w:sz="4" w:space="0" w:color="000000"/>
            </w:tcBorders>
            <w:hideMark/>
          </w:tcPr>
          <w:p w14:paraId="6F749329"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DTW Alam yang Dikembangkan</w:t>
            </w:r>
          </w:p>
        </w:tc>
        <w:tc>
          <w:tcPr>
            <w:tcW w:w="941" w:type="dxa"/>
            <w:tcBorders>
              <w:top w:val="nil"/>
              <w:left w:val="nil"/>
              <w:bottom w:val="single" w:sz="4" w:space="0" w:color="000000"/>
              <w:right w:val="single" w:sz="4" w:space="0" w:color="000000"/>
            </w:tcBorders>
            <w:hideMark/>
          </w:tcPr>
          <w:p w14:paraId="663E6C40"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Unit</w:t>
            </w:r>
          </w:p>
        </w:tc>
        <w:tc>
          <w:tcPr>
            <w:tcW w:w="1618" w:type="dxa"/>
            <w:tcBorders>
              <w:top w:val="nil"/>
              <w:left w:val="nil"/>
              <w:bottom w:val="single" w:sz="4" w:space="0" w:color="000000"/>
              <w:right w:val="single" w:sz="4" w:space="0" w:color="000000"/>
            </w:tcBorders>
            <w:hideMark/>
          </w:tcPr>
          <w:p w14:paraId="03CBC3DF"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5</w:t>
            </w:r>
          </w:p>
        </w:tc>
        <w:tc>
          <w:tcPr>
            <w:tcW w:w="1848" w:type="dxa"/>
            <w:tcBorders>
              <w:top w:val="nil"/>
              <w:left w:val="nil"/>
              <w:bottom w:val="single" w:sz="4" w:space="0" w:color="000000"/>
              <w:right w:val="single" w:sz="4" w:space="0" w:color="000000"/>
            </w:tcBorders>
          </w:tcPr>
          <w:p w14:paraId="3B25F5B6"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PROGRAM PENINGKATAN DAYA TARIK DESTINASI PARIWISATA</w:t>
            </w:r>
          </w:p>
        </w:tc>
        <w:tc>
          <w:tcPr>
            <w:tcW w:w="2636" w:type="dxa"/>
            <w:tcBorders>
              <w:top w:val="nil"/>
              <w:left w:val="nil"/>
              <w:bottom w:val="single" w:sz="4" w:space="0" w:color="000000"/>
              <w:right w:val="single" w:sz="4" w:space="0" w:color="000000"/>
            </w:tcBorders>
          </w:tcPr>
          <w:p w14:paraId="3A502DB2"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Pembinaan Usaha Pariwisata</w:t>
            </w:r>
          </w:p>
        </w:tc>
      </w:tr>
      <w:tr w:rsidR="007A5D0C" w:rsidRPr="00F71AB0" w14:paraId="041BD024" w14:textId="77777777" w:rsidTr="00004399">
        <w:trPr>
          <w:trHeight w:val="357"/>
          <w:jc w:val="center"/>
        </w:trPr>
        <w:tc>
          <w:tcPr>
            <w:tcW w:w="522" w:type="dxa"/>
            <w:vMerge w:val="restart"/>
            <w:tcBorders>
              <w:top w:val="nil"/>
              <w:left w:val="single" w:sz="4" w:space="0" w:color="000000"/>
              <w:right w:val="single" w:sz="4" w:space="0" w:color="000000"/>
            </w:tcBorders>
            <w:hideMark/>
          </w:tcPr>
          <w:p w14:paraId="61A09FA6"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2</w:t>
            </w:r>
          </w:p>
        </w:tc>
        <w:tc>
          <w:tcPr>
            <w:tcW w:w="1791" w:type="dxa"/>
            <w:vMerge w:val="restart"/>
            <w:tcBorders>
              <w:top w:val="nil"/>
              <w:left w:val="nil"/>
              <w:right w:val="single" w:sz="4" w:space="0" w:color="000000"/>
            </w:tcBorders>
            <w:hideMark/>
          </w:tcPr>
          <w:p w14:paraId="6A198ADA"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Kunjungan Wisatawan</w:t>
            </w:r>
          </w:p>
        </w:tc>
        <w:tc>
          <w:tcPr>
            <w:tcW w:w="941" w:type="dxa"/>
            <w:vMerge w:val="restart"/>
            <w:tcBorders>
              <w:top w:val="nil"/>
              <w:left w:val="nil"/>
              <w:right w:val="single" w:sz="4" w:space="0" w:color="000000"/>
            </w:tcBorders>
            <w:hideMark/>
          </w:tcPr>
          <w:p w14:paraId="70F0CE72"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Orang</w:t>
            </w:r>
          </w:p>
        </w:tc>
        <w:tc>
          <w:tcPr>
            <w:tcW w:w="1618" w:type="dxa"/>
            <w:vMerge w:val="restart"/>
            <w:tcBorders>
              <w:top w:val="nil"/>
              <w:left w:val="nil"/>
              <w:right w:val="single" w:sz="4" w:space="0" w:color="000000"/>
            </w:tcBorders>
            <w:hideMark/>
          </w:tcPr>
          <w:p w14:paraId="612CD1EA"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1.453.271</w:t>
            </w:r>
          </w:p>
        </w:tc>
        <w:tc>
          <w:tcPr>
            <w:tcW w:w="1848" w:type="dxa"/>
            <w:tcBorders>
              <w:top w:val="nil"/>
              <w:left w:val="nil"/>
              <w:bottom w:val="single" w:sz="4" w:space="0" w:color="000000"/>
              <w:right w:val="single" w:sz="4" w:space="0" w:color="000000"/>
            </w:tcBorders>
          </w:tcPr>
          <w:p w14:paraId="0F7DEA6F"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PROGRAM PEMASARAN PARIWISATA</w:t>
            </w:r>
          </w:p>
        </w:tc>
        <w:tc>
          <w:tcPr>
            <w:tcW w:w="2636" w:type="dxa"/>
            <w:tcBorders>
              <w:top w:val="nil"/>
              <w:left w:val="nil"/>
              <w:bottom w:val="single" w:sz="4" w:space="0" w:color="000000"/>
              <w:right w:val="single" w:sz="4" w:space="0" w:color="000000"/>
            </w:tcBorders>
          </w:tcPr>
          <w:p w14:paraId="6C97516E" w14:textId="77777777" w:rsidR="007A5D0C" w:rsidRPr="00F71AB0" w:rsidRDefault="007A5D0C" w:rsidP="00004399">
            <w:pPr>
              <w:spacing w:after="0" w:line="240" w:lineRule="auto"/>
              <w:rPr>
                <w:rFonts w:ascii="Bookman Old Style" w:eastAsia="Times New Roman" w:hAnsi="Bookman Old Style" w:cs="Calibri"/>
                <w:color w:val="000000"/>
                <w:sz w:val="18"/>
                <w:szCs w:val="18"/>
                <w:lang w:val="fi-FI"/>
              </w:rPr>
            </w:pPr>
            <w:r w:rsidRPr="00F71AB0">
              <w:rPr>
                <w:rFonts w:ascii="Bookman Old Style" w:hAnsi="Bookman Old Style" w:cs="Calibri"/>
                <w:color w:val="000000"/>
                <w:sz w:val="18"/>
                <w:szCs w:val="18"/>
                <w:lang w:val="fi-FI"/>
              </w:rPr>
              <w:t>Gelar Promosi Pariwisata melalui Pentas Musik di Daya Tarik Wisata Air Panas Cipari</w:t>
            </w:r>
          </w:p>
        </w:tc>
      </w:tr>
      <w:tr w:rsidR="007A5D0C" w:rsidRPr="001A070C" w14:paraId="055C3B79" w14:textId="77777777" w:rsidTr="00004399">
        <w:trPr>
          <w:trHeight w:val="357"/>
          <w:jc w:val="center"/>
        </w:trPr>
        <w:tc>
          <w:tcPr>
            <w:tcW w:w="522" w:type="dxa"/>
            <w:vMerge/>
            <w:tcBorders>
              <w:left w:val="single" w:sz="4" w:space="0" w:color="000000"/>
              <w:bottom w:val="single" w:sz="4" w:space="0" w:color="000000"/>
              <w:right w:val="single" w:sz="4" w:space="0" w:color="000000"/>
            </w:tcBorders>
          </w:tcPr>
          <w:p w14:paraId="3A0CAD33" w14:textId="77777777" w:rsidR="007A5D0C" w:rsidRPr="00F71AB0" w:rsidRDefault="007A5D0C" w:rsidP="00004399">
            <w:pPr>
              <w:spacing w:after="0" w:line="240" w:lineRule="auto"/>
              <w:jc w:val="center"/>
              <w:rPr>
                <w:rFonts w:ascii="Bookman Old Style" w:eastAsia="Times New Roman" w:hAnsi="Bookman Old Style" w:cs="Calibri"/>
                <w:color w:val="000000"/>
                <w:sz w:val="18"/>
                <w:szCs w:val="18"/>
                <w:lang w:val="fi-FI"/>
              </w:rPr>
            </w:pPr>
          </w:p>
        </w:tc>
        <w:tc>
          <w:tcPr>
            <w:tcW w:w="1791" w:type="dxa"/>
            <w:vMerge/>
            <w:tcBorders>
              <w:left w:val="nil"/>
              <w:bottom w:val="single" w:sz="4" w:space="0" w:color="000000"/>
              <w:right w:val="single" w:sz="4" w:space="0" w:color="000000"/>
            </w:tcBorders>
          </w:tcPr>
          <w:p w14:paraId="135D593E" w14:textId="77777777" w:rsidR="007A5D0C" w:rsidRPr="00F71AB0" w:rsidRDefault="007A5D0C" w:rsidP="00004399">
            <w:pPr>
              <w:spacing w:after="0" w:line="240" w:lineRule="auto"/>
              <w:rPr>
                <w:rFonts w:ascii="Bookman Old Style" w:eastAsia="Times New Roman" w:hAnsi="Bookman Old Style" w:cs="Calibri"/>
                <w:color w:val="000000"/>
                <w:sz w:val="18"/>
                <w:szCs w:val="18"/>
                <w:lang w:val="fi-FI"/>
              </w:rPr>
            </w:pPr>
          </w:p>
        </w:tc>
        <w:tc>
          <w:tcPr>
            <w:tcW w:w="941" w:type="dxa"/>
            <w:vMerge/>
            <w:tcBorders>
              <w:left w:val="nil"/>
              <w:bottom w:val="single" w:sz="4" w:space="0" w:color="000000"/>
              <w:right w:val="single" w:sz="4" w:space="0" w:color="000000"/>
            </w:tcBorders>
          </w:tcPr>
          <w:p w14:paraId="7F355F95" w14:textId="77777777" w:rsidR="007A5D0C" w:rsidRPr="00F71AB0" w:rsidRDefault="007A5D0C" w:rsidP="00004399">
            <w:pPr>
              <w:spacing w:after="0" w:line="240" w:lineRule="auto"/>
              <w:rPr>
                <w:rFonts w:ascii="Bookman Old Style" w:eastAsia="Times New Roman" w:hAnsi="Bookman Old Style" w:cs="Calibri"/>
                <w:color w:val="000000"/>
                <w:sz w:val="18"/>
                <w:szCs w:val="18"/>
                <w:lang w:val="fi-FI"/>
              </w:rPr>
            </w:pPr>
          </w:p>
        </w:tc>
        <w:tc>
          <w:tcPr>
            <w:tcW w:w="1618" w:type="dxa"/>
            <w:vMerge/>
            <w:tcBorders>
              <w:left w:val="nil"/>
              <w:bottom w:val="single" w:sz="4" w:space="0" w:color="000000"/>
              <w:right w:val="single" w:sz="4" w:space="0" w:color="000000"/>
            </w:tcBorders>
          </w:tcPr>
          <w:p w14:paraId="3DA0E2F2" w14:textId="77777777" w:rsidR="007A5D0C" w:rsidRPr="00F71AB0" w:rsidRDefault="007A5D0C" w:rsidP="00004399">
            <w:pPr>
              <w:spacing w:after="0" w:line="240" w:lineRule="auto"/>
              <w:jc w:val="center"/>
              <w:rPr>
                <w:rFonts w:ascii="Bookman Old Style" w:eastAsia="Times New Roman" w:hAnsi="Bookman Old Style" w:cs="Calibri"/>
                <w:color w:val="000000"/>
                <w:sz w:val="18"/>
                <w:szCs w:val="18"/>
                <w:lang w:val="fi-FI"/>
              </w:rPr>
            </w:pPr>
          </w:p>
        </w:tc>
        <w:tc>
          <w:tcPr>
            <w:tcW w:w="1848" w:type="dxa"/>
            <w:tcBorders>
              <w:top w:val="nil"/>
              <w:left w:val="nil"/>
              <w:bottom w:val="single" w:sz="4" w:space="0" w:color="000000"/>
              <w:right w:val="single" w:sz="4" w:space="0" w:color="000000"/>
            </w:tcBorders>
          </w:tcPr>
          <w:p w14:paraId="602F35A7" w14:textId="77777777" w:rsidR="007A5D0C" w:rsidRPr="001A070C" w:rsidRDefault="007A5D0C" w:rsidP="00004399">
            <w:pPr>
              <w:spacing w:after="0" w:line="240" w:lineRule="auto"/>
              <w:rPr>
                <w:rFonts w:ascii="Bookman Old Style" w:hAnsi="Bookman Old Style" w:cs="Calibri"/>
                <w:color w:val="000000"/>
                <w:sz w:val="18"/>
                <w:szCs w:val="18"/>
              </w:rPr>
            </w:pPr>
            <w:r w:rsidRPr="001A070C">
              <w:rPr>
                <w:rFonts w:ascii="Bookman Old Style" w:hAnsi="Bookman Old Style" w:cs="Calibri"/>
                <w:color w:val="000000"/>
                <w:sz w:val="18"/>
                <w:szCs w:val="18"/>
              </w:rPr>
              <w:t>PROGRAM PENINGKATAN DAYA TARIK DESTINASI PARIWISATA</w:t>
            </w:r>
          </w:p>
        </w:tc>
        <w:tc>
          <w:tcPr>
            <w:tcW w:w="2636" w:type="dxa"/>
            <w:tcBorders>
              <w:top w:val="nil"/>
              <w:left w:val="nil"/>
              <w:bottom w:val="single" w:sz="4" w:space="0" w:color="000000"/>
              <w:right w:val="single" w:sz="4" w:space="0" w:color="000000"/>
            </w:tcBorders>
          </w:tcPr>
          <w:p w14:paraId="0E2A3C69" w14:textId="77777777" w:rsidR="007A5D0C" w:rsidRPr="001A070C" w:rsidRDefault="007A5D0C" w:rsidP="00004399">
            <w:pPr>
              <w:spacing w:after="0" w:line="240" w:lineRule="auto"/>
              <w:rPr>
                <w:rFonts w:ascii="Bookman Old Style" w:hAnsi="Bookman Old Style" w:cs="Calibri"/>
                <w:color w:val="000000"/>
                <w:sz w:val="18"/>
                <w:szCs w:val="18"/>
              </w:rPr>
            </w:pPr>
            <w:r w:rsidRPr="001A070C">
              <w:rPr>
                <w:rFonts w:ascii="Bookman Old Style" w:hAnsi="Bookman Old Style" w:cs="Calibri"/>
                <w:color w:val="000000"/>
                <w:sz w:val="18"/>
                <w:szCs w:val="18"/>
              </w:rPr>
              <w:t>Pembangunan/Rehabilitasi Sarpras DTW di Kabupaten Cilacap</w:t>
            </w:r>
          </w:p>
        </w:tc>
      </w:tr>
      <w:tr w:rsidR="007A5D0C" w:rsidRPr="00F71AB0" w14:paraId="7147C89A" w14:textId="77777777" w:rsidTr="00004399">
        <w:trPr>
          <w:trHeight w:val="95"/>
          <w:jc w:val="center"/>
        </w:trPr>
        <w:tc>
          <w:tcPr>
            <w:tcW w:w="522" w:type="dxa"/>
            <w:tcBorders>
              <w:top w:val="nil"/>
              <w:left w:val="single" w:sz="4" w:space="0" w:color="000000"/>
              <w:bottom w:val="single" w:sz="4" w:space="0" w:color="000000"/>
              <w:right w:val="single" w:sz="4" w:space="0" w:color="000000"/>
            </w:tcBorders>
            <w:hideMark/>
          </w:tcPr>
          <w:p w14:paraId="3E6254B1"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3</w:t>
            </w:r>
          </w:p>
        </w:tc>
        <w:tc>
          <w:tcPr>
            <w:tcW w:w="1791" w:type="dxa"/>
            <w:tcBorders>
              <w:top w:val="nil"/>
              <w:left w:val="nil"/>
              <w:bottom w:val="single" w:sz="4" w:space="0" w:color="000000"/>
              <w:right w:val="single" w:sz="4" w:space="0" w:color="000000"/>
            </w:tcBorders>
            <w:hideMark/>
          </w:tcPr>
          <w:p w14:paraId="5D57EBEE"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Konten Kreator yang dilatih</w:t>
            </w:r>
          </w:p>
        </w:tc>
        <w:tc>
          <w:tcPr>
            <w:tcW w:w="941" w:type="dxa"/>
            <w:tcBorders>
              <w:top w:val="nil"/>
              <w:left w:val="nil"/>
              <w:bottom w:val="single" w:sz="4" w:space="0" w:color="000000"/>
              <w:right w:val="single" w:sz="4" w:space="0" w:color="000000"/>
            </w:tcBorders>
            <w:hideMark/>
          </w:tcPr>
          <w:p w14:paraId="1102FD4E"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Orang</w:t>
            </w:r>
          </w:p>
        </w:tc>
        <w:tc>
          <w:tcPr>
            <w:tcW w:w="1618" w:type="dxa"/>
            <w:tcBorders>
              <w:top w:val="nil"/>
              <w:left w:val="nil"/>
              <w:bottom w:val="single" w:sz="4" w:space="0" w:color="000000"/>
              <w:right w:val="single" w:sz="4" w:space="0" w:color="000000"/>
            </w:tcBorders>
            <w:hideMark/>
          </w:tcPr>
          <w:p w14:paraId="3ABC45C5"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10</w:t>
            </w:r>
          </w:p>
        </w:tc>
        <w:tc>
          <w:tcPr>
            <w:tcW w:w="1848" w:type="dxa"/>
            <w:tcBorders>
              <w:top w:val="nil"/>
              <w:left w:val="nil"/>
              <w:bottom w:val="single" w:sz="4" w:space="0" w:color="000000"/>
              <w:right w:val="single" w:sz="4" w:space="0" w:color="000000"/>
            </w:tcBorders>
          </w:tcPr>
          <w:p w14:paraId="63CD6564" w14:textId="77777777" w:rsidR="007A5D0C" w:rsidRPr="00F71AB0" w:rsidRDefault="007A5D0C" w:rsidP="00004399">
            <w:pPr>
              <w:spacing w:after="0" w:line="240" w:lineRule="auto"/>
              <w:rPr>
                <w:rFonts w:ascii="Bookman Old Style" w:eastAsia="Times New Roman" w:hAnsi="Bookman Old Style" w:cs="Calibri"/>
                <w:color w:val="000000"/>
                <w:sz w:val="18"/>
                <w:szCs w:val="18"/>
                <w:lang w:val="fi-FI"/>
              </w:rPr>
            </w:pPr>
            <w:r w:rsidRPr="00F71AB0">
              <w:rPr>
                <w:rFonts w:ascii="Bookman Old Style" w:eastAsia="Times New Roman" w:hAnsi="Bookman Old Style" w:cs="Calibri"/>
                <w:color w:val="000000"/>
                <w:sz w:val="18"/>
                <w:szCs w:val="18"/>
                <w:lang w:val="fi-FI"/>
              </w:rPr>
              <w:t>PROGRAM PELATIHAN KERJA DAN PRODUKTIVITAS TENAGA KERJA</w:t>
            </w:r>
          </w:p>
        </w:tc>
        <w:tc>
          <w:tcPr>
            <w:tcW w:w="2636" w:type="dxa"/>
            <w:tcBorders>
              <w:top w:val="nil"/>
              <w:left w:val="nil"/>
              <w:bottom w:val="single" w:sz="4" w:space="0" w:color="000000"/>
              <w:right w:val="single" w:sz="4" w:space="0" w:color="000000"/>
            </w:tcBorders>
          </w:tcPr>
          <w:p w14:paraId="59B78A76" w14:textId="77777777" w:rsidR="007A5D0C" w:rsidRPr="00F71AB0" w:rsidRDefault="007A5D0C" w:rsidP="00004399">
            <w:pPr>
              <w:spacing w:after="0" w:line="240" w:lineRule="auto"/>
              <w:rPr>
                <w:rFonts w:ascii="Bookman Old Style" w:eastAsia="Times New Roman" w:hAnsi="Bookman Old Style" w:cs="Calibri"/>
                <w:color w:val="000000"/>
                <w:sz w:val="18"/>
                <w:szCs w:val="18"/>
                <w:lang w:val="fi-FI"/>
              </w:rPr>
            </w:pPr>
            <w:r w:rsidRPr="00F71AB0">
              <w:rPr>
                <w:rFonts w:ascii="Bookman Old Style" w:eastAsia="Times New Roman" w:hAnsi="Bookman Old Style" w:cs="Calibri"/>
                <w:color w:val="000000"/>
                <w:sz w:val="18"/>
                <w:szCs w:val="18"/>
                <w:lang w:val="fi-FI"/>
              </w:rPr>
              <w:t>Bantuan peralatan Konten Kreator pada KUB</w:t>
            </w:r>
          </w:p>
        </w:tc>
      </w:tr>
      <w:tr w:rsidR="007A5D0C" w:rsidRPr="001A070C" w14:paraId="5FD3D07A" w14:textId="77777777" w:rsidTr="00004399">
        <w:trPr>
          <w:trHeight w:val="903"/>
          <w:jc w:val="center"/>
        </w:trPr>
        <w:tc>
          <w:tcPr>
            <w:tcW w:w="522" w:type="dxa"/>
            <w:tcBorders>
              <w:top w:val="nil"/>
              <w:left w:val="single" w:sz="4" w:space="0" w:color="000000"/>
              <w:bottom w:val="single" w:sz="4" w:space="0" w:color="000000"/>
              <w:right w:val="single" w:sz="4" w:space="0" w:color="000000"/>
            </w:tcBorders>
            <w:hideMark/>
          </w:tcPr>
          <w:p w14:paraId="69E79FD3"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4</w:t>
            </w:r>
          </w:p>
        </w:tc>
        <w:tc>
          <w:tcPr>
            <w:tcW w:w="1791" w:type="dxa"/>
            <w:tcBorders>
              <w:top w:val="nil"/>
              <w:left w:val="nil"/>
              <w:bottom w:val="single" w:sz="4" w:space="0" w:color="000000"/>
              <w:right w:val="single" w:sz="4" w:space="0" w:color="000000"/>
            </w:tcBorders>
            <w:hideMark/>
          </w:tcPr>
          <w:p w14:paraId="75EB406F" w14:textId="77777777" w:rsidR="007A5D0C" w:rsidRPr="001A070C" w:rsidRDefault="007A5D0C" w:rsidP="00004399">
            <w:pPr>
              <w:spacing w:after="0" w:line="240" w:lineRule="auto"/>
              <w:rPr>
                <w:rFonts w:ascii="Bookman Old Style" w:eastAsia="Times New Roman" w:hAnsi="Bookman Old Style" w:cs="Calibri"/>
                <w:color w:val="000000"/>
                <w:sz w:val="18"/>
                <w:szCs w:val="18"/>
                <w:lang w:val="fi-FI"/>
              </w:rPr>
            </w:pPr>
            <w:r w:rsidRPr="001A070C">
              <w:rPr>
                <w:rFonts w:ascii="Bookman Old Style" w:eastAsia="Times New Roman" w:hAnsi="Bookman Old Style" w:cs="Calibri"/>
                <w:color w:val="000000"/>
                <w:sz w:val="18"/>
                <w:szCs w:val="18"/>
                <w:lang w:val="fi-FI"/>
              </w:rPr>
              <w:t>Jumlah Usaha Pariwisata Ramah Muslim yang ditetapkan</w:t>
            </w:r>
          </w:p>
        </w:tc>
        <w:tc>
          <w:tcPr>
            <w:tcW w:w="941" w:type="dxa"/>
            <w:tcBorders>
              <w:top w:val="nil"/>
              <w:left w:val="nil"/>
              <w:bottom w:val="single" w:sz="4" w:space="0" w:color="000000"/>
              <w:right w:val="single" w:sz="4" w:space="0" w:color="000000"/>
            </w:tcBorders>
            <w:hideMark/>
          </w:tcPr>
          <w:p w14:paraId="5D13D9E9"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Unit</w:t>
            </w:r>
          </w:p>
        </w:tc>
        <w:tc>
          <w:tcPr>
            <w:tcW w:w="1618" w:type="dxa"/>
            <w:tcBorders>
              <w:top w:val="nil"/>
              <w:left w:val="nil"/>
              <w:bottom w:val="single" w:sz="4" w:space="0" w:color="000000"/>
              <w:right w:val="single" w:sz="4" w:space="0" w:color="000000"/>
            </w:tcBorders>
            <w:hideMark/>
          </w:tcPr>
          <w:p w14:paraId="5D9B9596"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5</w:t>
            </w:r>
          </w:p>
        </w:tc>
        <w:tc>
          <w:tcPr>
            <w:tcW w:w="1848" w:type="dxa"/>
            <w:tcBorders>
              <w:top w:val="nil"/>
              <w:left w:val="nil"/>
              <w:bottom w:val="single" w:sz="4" w:space="0" w:color="000000"/>
              <w:right w:val="single" w:sz="4" w:space="0" w:color="000000"/>
            </w:tcBorders>
          </w:tcPr>
          <w:p w14:paraId="34C68272"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PROGRAM PENINGKATAN DAYA TARIK DESTINASI PARIWISATA</w:t>
            </w:r>
          </w:p>
        </w:tc>
        <w:tc>
          <w:tcPr>
            <w:tcW w:w="2636" w:type="dxa"/>
            <w:tcBorders>
              <w:top w:val="nil"/>
              <w:left w:val="nil"/>
              <w:bottom w:val="single" w:sz="4" w:space="0" w:color="000000"/>
              <w:right w:val="single" w:sz="4" w:space="0" w:color="000000"/>
            </w:tcBorders>
          </w:tcPr>
          <w:p w14:paraId="3E8718EB"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Pelatihan Higeines Wisata</w:t>
            </w:r>
          </w:p>
        </w:tc>
      </w:tr>
      <w:tr w:rsidR="007A5D0C" w:rsidRPr="00F71AB0" w14:paraId="4357DE60" w14:textId="77777777" w:rsidTr="00004399">
        <w:trPr>
          <w:trHeight w:val="454"/>
          <w:jc w:val="center"/>
        </w:trPr>
        <w:tc>
          <w:tcPr>
            <w:tcW w:w="522" w:type="dxa"/>
            <w:tcBorders>
              <w:top w:val="nil"/>
              <w:left w:val="single" w:sz="4" w:space="0" w:color="000000"/>
              <w:bottom w:val="single" w:sz="4" w:space="0" w:color="000000"/>
              <w:right w:val="single" w:sz="4" w:space="0" w:color="000000"/>
            </w:tcBorders>
            <w:hideMark/>
          </w:tcPr>
          <w:p w14:paraId="5BF1C1BE"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5</w:t>
            </w:r>
          </w:p>
        </w:tc>
        <w:tc>
          <w:tcPr>
            <w:tcW w:w="1791" w:type="dxa"/>
            <w:tcBorders>
              <w:top w:val="nil"/>
              <w:left w:val="nil"/>
              <w:bottom w:val="single" w:sz="4" w:space="0" w:color="000000"/>
              <w:right w:val="single" w:sz="4" w:space="0" w:color="000000"/>
            </w:tcBorders>
            <w:hideMark/>
          </w:tcPr>
          <w:p w14:paraId="64A285AA"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Produk Tersertifikasi Halal</w:t>
            </w:r>
          </w:p>
        </w:tc>
        <w:tc>
          <w:tcPr>
            <w:tcW w:w="941" w:type="dxa"/>
            <w:tcBorders>
              <w:top w:val="nil"/>
              <w:left w:val="nil"/>
              <w:bottom w:val="single" w:sz="4" w:space="0" w:color="000000"/>
              <w:right w:val="single" w:sz="4" w:space="0" w:color="000000"/>
            </w:tcBorders>
            <w:hideMark/>
          </w:tcPr>
          <w:p w14:paraId="49EEBD53"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Produk</w:t>
            </w:r>
          </w:p>
        </w:tc>
        <w:tc>
          <w:tcPr>
            <w:tcW w:w="1618" w:type="dxa"/>
            <w:tcBorders>
              <w:top w:val="nil"/>
              <w:left w:val="nil"/>
              <w:bottom w:val="single" w:sz="4" w:space="0" w:color="000000"/>
              <w:right w:val="single" w:sz="4" w:space="0" w:color="000000"/>
            </w:tcBorders>
            <w:hideMark/>
          </w:tcPr>
          <w:p w14:paraId="66E1E893"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41,502</w:t>
            </w:r>
          </w:p>
        </w:tc>
        <w:tc>
          <w:tcPr>
            <w:tcW w:w="1848" w:type="dxa"/>
            <w:tcBorders>
              <w:top w:val="nil"/>
              <w:left w:val="nil"/>
              <w:bottom w:val="single" w:sz="4" w:space="0" w:color="000000"/>
              <w:right w:val="single" w:sz="4" w:space="0" w:color="000000"/>
            </w:tcBorders>
          </w:tcPr>
          <w:p w14:paraId="03A43DED"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PROGRAM PEMBERDAYAAN USAHA MENENGAH, USAHA KECIL, DAN USAHA MIKRO (UMKM)</w:t>
            </w:r>
          </w:p>
        </w:tc>
        <w:tc>
          <w:tcPr>
            <w:tcW w:w="2636" w:type="dxa"/>
            <w:tcBorders>
              <w:top w:val="nil"/>
              <w:left w:val="nil"/>
              <w:bottom w:val="single" w:sz="4" w:space="0" w:color="000000"/>
              <w:right w:val="single" w:sz="4" w:space="0" w:color="000000"/>
            </w:tcBorders>
          </w:tcPr>
          <w:p w14:paraId="4EE85D80" w14:textId="77777777" w:rsidR="007A5D0C" w:rsidRPr="00F71AB0" w:rsidRDefault="007A5D0C" w:rsidP="00004399">
            <w:pPr>
              <w:spacing w:after="0" w:line="240" w:lineRule="auto"/>
              <w:rPr>
                <w:rFonts w:ascii="Bookman Old Style" w:eastAsia="Times New Roman" w:hAnsi="Bookman Old Style" w:cs="Calibri"/>
                <w:color w:val="000000"/>
                <w:sz w:val="18"/>
                <w:szCs w:val="18"/>
                <w:lang w:val="fi-FI"/>
              </w:rPr>
            </w:pPr>
            <w:r w:rsidRPr="00F71AB0">
              <w:rPr>
                <w:rFonts w:ascii="Bookman Old Style" w:hAnsi="Bookman Old Style" w:cs="Calibri"/>
                <w:color w:val="000000"/>
                <w:sz w:val="18"/>
                <w:szCs w:val="18"/>
                <w:lang w:val="fi-FI"/>
              </w:rPr>
              <w:t>Fasilitasi Sertifikasi Halal Bagi Usaha Mikro</w:t>
            </w:r>
          </w:p>
        </w:tc>
      </w:tr>
      <w:tr w:rsidR="007A5D0C" w:rsidRPr="00F71AB0" w14:paraId="404A04F6" w14:textId="77777777" w:rsidTr="00004399">
        <w:trPr>
          <w:trHeight w:val="585"/>
          <w:jc w:val="center"/>
        </w:trPr>
        <w:tc>
          <w:tcPr>
            <w:tcW w:w="522" w:type="dxa"/>
            <w:tcBorders>
              <w:top w:val="nil"/>
              <w:left w:val="single" w:sz="4" w:space="0" w:color="000000"/>
              <w:bottom w:val="single" w:sz="4" w:space="0" w:color="000000"/>
              <w:right w:val="single" w:sz="4" w:space="0" w:color="000000"/>
            </w:tcBorders>
            <w:hideMark/>
          </w:tcPr>
          <w:p w14:paraId="1CFAF1C7"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6</w:t>
            </w:r>
          </w:p>
        </w:tc>
        <w:tc>
          <w:tcPr>
            <w:tcW w:w="1791" w:type="dxa"/>
            <w:tcBorders>
              <w:top w:val="nil"/>
              <w:left w:val="nil"/>
              <w:bottom w:val="single" w:sz="4" w:space="0" w:color="000000"/>
              <w:right w:val="single" w:sz="4" w:space="0" w:color="000000"/>
            </w:tcBorders>
            <w:hideMark/>
          </w:tcPr>
          <w:p w14:paraId="621A1E28"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Penyaluran Pembiayaan Syariah</w:t>
            </w:r>
          </w:p>
        </w:tc>
        <w:tc>
          <w:tcPr>
            <w:tcW w:w="941" w:type="dxa"/>
            <w:tcBorders>
              <w:top w:val="nil"/>
              <w:left w:val="nil"/>
              <w:bottom w:val="single" w:sz="4" w:space="0" w:color="000000"/>
              <w:right w:val="single" w:sz="4" w:space="0" w:color="000000"/>
            </w:tcBorders>
            <w:hideMark/>
          </w:tcPr>
          <w:p w14:paraId="1F03CD95"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Rupiah</w:t>
            </w:r>
          </w:p>
        </w:tc>
        <w:tc>
          <w:tcPr>
            <w:tcW w:w="1618" w:type="dxa"/>
            <w:tcBorders>
              <w:top w:val="nil"/>
              <w:left w:val="nil"/>
              <w:bottom w:val="single" w:sz="4" w:space="0" w:color="000000"/>
              <w:right w:val="single" w:sz="4" w:space="0" w:color="000000"/>
            </w:tcBorders>
            <w:hideMark/>
          </w:tcPr>
          <w:p w14:paraId="6FF299EE"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162 Miliar</w:t>
            </w:r>
          </w:p>
        </w:tc>
        <w:tc>
          <w:tcPr>
            <w:tcW w:w="1848" w:type="dxa"/>
            <w:tcBorders>
              <w:top w:val="nil"/>
              <w:left w:val="nil"/>
              <w:bottom w:val="single" w:sz="4" w:space="0" w:color="000000"/>
              <w:right w:val="single" w:sz="4" w:space="0" w:color="000000"/>
            </w:tcBorders>
          </w:tcPr>
          <w:p w14:paraId="49082045" w14:textId="77777777" w:rsidR="007A5D0C" w:rsidRDefault="007A5D0C" w:rsidP="00004399">
            <w:pPr>
              <w:spacing w:after="0" w:line="240" w:lineRule="auto"/>
              <w:rPr>
                <w:rFonts w:ascii="Bookman Old Style" w:hAnsi="Bookman Old Style" w:cs="Calibri"/>
                <w:color w:val="000000"/>
                <w:sz w:val="18"/>
                <w:szCs w:val="18"/>
              </w:rPr>
            </w:pPr>
            <w:r w:rsidRPr="00BE1B38">
              <w:rPr>
                <w:rFonts w:ascii="Bookman Old Style" w:hAnsi="Bookman Old Style" w:cs="Calibri"/>
                <w:color w:val="000000"/>
                <w:sz w:val="18"/>
                <w:szCs w:val="18"/>
              </w:rPr>
              <w:t>PROGRAM PEREKONOMIAN DAN PEMBANGUNAN</w:t>
            </w:r>
          </w:p>
          <w:p w14:paraId="57CAC49E" w14:textId="77777777" w:rsidR="007A5D0C" w:rsidRPr="00BE1B38" w:rsidRDefault="007A5D0C" w:rsidP="00004399">
            <w:pPr>
              <w:spacing w:after="0" w:line="240" w:lineRule="auto"/>
              <w:rPr>
                <w:rFonts w:ascii="Bookman Old Style" w:hAnsi="Bookman Old Style" w:cs="Calibri"/>
                <w:color w:val="000000"/>
                <w:sz w:val="18"/>
                <w:szCs w:val="18"/>
              </w:rPr>
            </w:pPr>
          </w:p>
        </w:tc>
        <w:tc>
          <w:tcPr>
            <w:tcW w:w="2636" w:type="dxa"/>
            <w:tcBorders>
              <w:top w:val="nil"/>
              <w:left w:val="nil"/>
              <w:bottom w:val="single" w:sz="4" w:space="0" w:color="000000"/>
              <w:right w:val="single" w:sz="4" w:space="0" w:color="000000"/>
            </w:tcBorders>
          </w:tcPr>
          <w:p w14:paraId="18E5BB2A" w14:textId="77777777" w:rsidR="007A5D0C" w:rsidRPr="00F71AB0" w:rsidRDefault="007A5D0C" w:rsidP="00004399">
            <w:pPr>
              <w:spacing w:after="0" w:line="240" w:lineRule="auto"/>
              <w:rPr>
                <w:rFonts w:ascii="Bookman Old Style" w:hAnsi="Bookman Old Style" w:cs="Calibri"/>
                <w:color w:val="000000"/>
                <w:sz w:val="18"/>
                <w:szCs w:val="18"/>
                <w:lang w:val="fi-FI"/>
              </w:rPr>
            </w:pPr>
            <w:r w:rsidRPr="00F71AB0">
              <w:rPr>
                <w:rFonts w:ascii="Bookman Old Style" w:hAnsi="Bookman Old Style" w:cs="Calibri"/>
                <w:color w:val="000000"/>
                <w:sz w:val="18"/>
                <w:szCs w:val="18"/>
                <w:lang w:val="fi-FI"/>
              </w:rPr>
              <w:t>Sosialisasi Dukungan Informasi Penyediaan Akses Permodalan</w:t>
            </w:r>
          </w:p>
        </w:tc>
      </w:tr>
      <w:tr w:rsidR="007A5D0C" w:rsidRPr="001A070C" w14:paraId="59463F8F" w14:textId="77777777" w:rsidTr="00004399">
        <w:trPr>
          <w:trHeight w:val="182"/>
          <w:jc w:val="center"/>
        </w:trPr>
        <w:tc>
          <w:tcPr>
            <w:tcW w:w="522" w:type="dxa"/>
            <w:tcBorders>
              <w:top w:val="nil"/>
              <w:left w:val="single" w:sz="4" w:space="0" w:color="000000"/>
              <w:bottom w:val="single" w:sz="4" w:space="0" w:color="000000"/>
              <w:right w:val="single" w:sz="4" w:space="0" w:color="000000"/>
            </w:tcBorders>
            <w:hideMark/>
          </w:tcPr>
          <w:p w14:paraId="72AD2EE0"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7</w:t>
            </w:r>
          </w:p>
        </w:tc>
        <w:tc>
          <w:tcPr>
            <w:tcW w:w="1791" w:type="dxa"/>
            <w:tcBorders>
              <w:top w:val="nil"/>
              <w:left w:val="nil"/>
              <w:bottom w:val="single" w:sz="4" w:space="0" w:color="000000"/>
              <w:right w:val="single" w:sz="4" w:space="0" w:color="000000"/>
            </w:tcBorders>
            <w:hideMark/>
          </w:tcPr>
          <w:p w14:paraId="78EC3B96"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RPH/RPU yang Tersertifikasi Halal</w:t>
            </w:r>
          </w:p>
        </w:tc>
        <w:tc>
          <w:tcPr>
            <w:tcW w:w="941" w:type="dxa"/>
            <w:tcBorders>
              <w:top w:val="nil"/>
              <w:left w:val="nil"/>
              <w:bottom w:val="single" w:sz="4" w:space="0" w:color="000000"/>
              <w:right w:val="single" w:sz="4" w:space="0" w:color="000000"/>
            </w:tcBorders>
            <w:hideMark/>
          </w:tcPr>
          <w:p w14:paraId="19B6DF35"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Unit</w:t>
            </w:r>
          </w:p>
        </w:tc>
        <w:tc>
          <w:tcPr>
            <w:tcW w:w="1618" w:type="dxa"/>
            <w:tcBorders>
              <w:top w:val="nil"/>
              <w:left w:val="nil"/>
              <w:bottom w:val="single" w:sz="4" w:space="0" w:color="000000"/>
              <w:right w:val="single" w:sz="4" w:space="0" w:color="000000"/>
            </w:tcBorders>
            <w:hideMark/>
          </w:tcPr>
          <w:p w14:paraId="179DB585"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2</w:t>
            </w:r>
          </w:p>
        </w:tc>
        <w:tc>
          <w:tcPr>
            <w:tcW w:w="1848" w:type="dxa"/>
            <w:tcBorders>
              <w:top w:val="nil"/>
              <w:left w:val="nil"/>
              <w:bottom w:val="single" w:sz="4" w:space="0" w:color="000000"/>
              <w:right w:val="single" w:sz="4" w:space="0" w:color="000000"/>
            </w:tcBorders>
          </w:tcPr>
          <w:p w14:paraId="18496AD0"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PROGRAM PENGENDALIAN KESEHATAN HEWAN DAN KESEHATAN MASYARAKAT VETERINER</w:t>
            </w:r>
          </w:p>
        </w:tc>
        <w:tc>
          <w:tcPr>
            <w:tcW w:w="2636" w:type="dxa"/>
            <w:tcBorders>
              <w:top w:val="nil"/>
              <w:left w:val="nil"/>
              <w:bottom w:val="single" w:sz="4" w:space="0" w:color="000000"/>
              <w:right w:val="single" w:sz="4" w:space="0" w:color="000000"/>
            </w:tcBorders>
          </w:tcPr>
          <w:p w14:paraId="53936994"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F71AB0">
              <w:rPr>
                <w:rFonts w:ascii="Bookman Old Style" w:hAnsi="Bookman Old Style" w:cs="Calibri"/>
                <w:color w:val="000000"/>
                <w:sz w:val="18"/>
                <w:szCs w:val="18"/>
                <w:lang w:val="fi-FI"/>
              </w:rPr>
              <w:t>1. Sosialisasi pencegahan dan pengendalian penyakit menular</w:t>
            </w:r>
            <w:r w:rsidRPr="00F71AB0">
              <w:rPr>
                <w:rFonts w:ascii="Bookman Old Style" w:hAnsi="Bookman Old Style" w:cs="Calibri"/>
                <w:color w:val="000000"/>
                <w:sz w:val="18"/>
                <w:szCs w:val="18"/>
                <w:lang w:val="fi-FI"/>
              </w:rPr>
              <w:br/>
              <w:t xml:space="preserve">2. </w:t>
            </w:r>
            <w:r w:rsidRPr="001A070C">
              <w:rPr>
                <w:rFonts w:ascii="Bookman Old Style" w:hAnsi="Bookman Old Style" w:cs="Calibri"/>
                <w:color w:val="000000"/>
                <w:sz w:val="18"/>
                <w:szCs w:val="18"/>
              </w:rPr>
              <w:t>Pengadaan obat hewan/ternak</w:t>
            </w:r>
            <w:r w:rsidRPr="001A070C">
              <w:rPr>
                <w:rFonts w:ascii="Bookman Old Style" w:hAnsi="Bookman Old Style" w:cs="Calibri"/>
                <w:color w:val="000000"/>
                <w:sz w:val="18"/>
                <w:szCs w:val="18"/>
              </w:rPr>
              <w:br/>
              <w:t>3. Operasional RPH dan Puskeswan</w:t>
            </w:r>
          </w:p>
        </w:tc>
      </w:tr>
      <w:tr w:rsidR="007A5D0C" w:rsidRPr="001A070C" w14:paraId="30B53F68" w14:textId="77777777" w:rsidTr="00004399">
        <w:trPr>
          <w:trHeight w:val="467"/>
          <w:jc w:val="center"/>
        </w:trPr>
        <w:tc>
          <w:tcPr>
            <w:tcW w:w="522" w:type="dxa"/>
            <w:tcBorders>
              <w:top w:val="nil"/>
              <w:left w:val="single" w:sz="4" w:space="0" w:color="000000"/>
              <w:bottom w:val="single" w:sz="4" w:space="0" w:color="000000"/>
              <w:right w:val="single" w:sz="4" w:space="0" w:color="000000"/>
            </w:tcBorders>
            <w:hideMark/>
          </w:tcPr>
          <w:p w14:paraId="77014742"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8</w:t>
            </w:r>
          </w:p>
        </w:tc>
        <w:tc>
          <w:tcPr>
            <w:tcW w:w="1791" w:type="dxa"/>
            <w:tcBorders>
              <w:top w:val="nil"/>
              <w:left w:val="nil"/>
              <w:bottom w:val="single" w:sz="4" w:space="0" w:color="000000"/>
              <w:right w:val="single" w:sz="4" w:space="0" w:color="000000"/>
            </w:tcBorders>
            <w:hideMark/>
          </w:tcPr>
          <w:p w14:paraId="0717A7EA"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Tukang Jagal yang Tersertifikat Halal</w:t>
            </w:r>
          </w:p>
        </w:tc>
        <w:tc>
          <w:tcPr>
            <w:tcW w:w="941" w:type="dxa"/>
            <w:tcBorders>
              <w:top w:val="nil"/>
              <w:left w:val="nil"/>
              <w:bottom w:val="single" w:sz="4" w:space="0" w:color="000000"/>
              <w:right w:val="single" w:sz="4" w:space="0" w:color="000000"/>
            </w:tcBorders>
            <w:hideMark/>
          </w:tcPr>
          <w:p w14:paraId="31917614"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Orang</w:t>
            </w:r>
          </w:p>
        </w:tc>
        <w:tc>
          <w:tcPr>
            <w:tcW w:w="1618" w:type="dxa"/>
            <w:tcBorders>
              <w:top w:val="nil"/>
              <w:left w:val="nil"/>
              <w:bottom w:val="single" w:sz="4" w:space="0" w:color="000000"/>
              <w:right w:val="single" w:sz="4" w:space="0" w:color="000000"/>
            </w:tcBorders>
            <w:hideMark/>
          </w:tcPr>
          <w:p w14:paraId="346BAE57"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6</w:t>
            </w:r>
          </w:p>
        </w:tc>
        <w:tc>
          <w:tcPr>
            <w:tcW w:w="1848" w:type="dxa"/>
            <w:tcBorders>
              <w:top w:val="nil"/>
              <w:left w:val="nil"/>
              <w:bottom w:val="single" w:sz="4" w:space="0" w:color="000000"/>
              <w:right w:val="single" w:sz="4" w:space="0" w:color="000000"/>
            </w:tcBorders>
          </w:tcPr>
          <w:p w14:paraId="220C079D"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PROGRAM PENGENDALIAN KESEHATAN HEWAN DAN KESEHATAN MASYARAKAT VETERINER</w:t>
            </w:r>
          </w:p>
        </w:tc>
        <w:tc>
          <w:tcPr>
            <w:tcW w:w="2636" w:type="dxa"/>
            <w:tcBorders>
              <w:top w:val="nil"/>
              <w:left w:val="nil"/>
              <w:bottom w:val="single" w:sz="4" w:space="0" w:color="000000"/>
              <w:right w:val="single" w:sz="4" w:space="0" w:color="000000"/>
            </w:tcBorders>
          </w:tcPr>
          <w:p w14:paraId="428CDADE"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1. Sertifikasi Juru Sembeleh Halal</w:t>
            </w:r>
            <w:r w:rsidRPr="001A070C">
              <w:rPr>
                <w:rFonts w:ascii="Bookman Old Style" w:hAnsi="Bookman Old Style" w:cs="Calibri"/>
                <w:color w:val="000000"/>
                <w:sz w:val="18"/>
                <w:szCs w:val="18"/>
              </w:rPr>
              <w:br/>
              <w:t>2. Pemeriksaan Hewan Qurban</w:t>
            </w:r>
          </w:p>
        </w:tc>
      </w:tr>
      <w:tr w:rsidR="007A5D0C" w:rsidRPr="001A070C" w14:paraId="363617EF" w14:textId="77777777" w:rsidTr="00004399">
        <w:trPr>
          <w:trHeight w:val="418"/>
          <w:jc w:val="center"/>
        </w:trPr>
        <w:tc>
          <w:tcPr>
            <w:tcW w:w="522" w:type="dxa"/>
            <w:tcBorders>
              <w:top w:val="nil"/>
              <w:left w:val="single" w:sz="4" w:space="0" w:color="000000"/>
              <w:bottom w:val="single" w:sz="4" w:space="0" w:color="000000"/>
              <w:right w:val="single" w:sz="4" w:space="0" w:color="000000"/>
            </w:tcBorders>
            <w:hideMark/>
          </w:tcPr>
          <w:p w14:paraId="344E3A92"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9</w:t>
            </w:r>
          </w:p>
        </w:tc>
        <w:tc>
          <w:tcPr>
            <w:tcW w:w="1791" w:type="dxa"/>
            <w:tcBorders>
              <w:top w:val="nil"/>
              <w:left w:val="nil"/>
              <w:bottom w:val="single" w:sz="4" w:space="0" w:color="000000"/>
              <w:right w:val="single" w:sz="4" w:space="0" w:color="000000"/>
            </w:tcBorders>
            <w:hideMark/>
          </w:tcPr>
          <w:p w14:paraId="3829B8F3"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Dana Zakat, Infaq, Sedekah, dan Dana Sosial Keagamaan Lainnya yang Dihimpun</w:t>
            </w:r>
          </w:p>
        </w:tc>
        <w:tc>
          <w:tcPr>
            <w:tcW w:w="941" w:type="dxa"/>
            <w:tcBorders>
              <w:top w:val="nil"/>
              <w:left w:val="nil"/>
              <w:bottom w:val="single" w:sz="4" w:space="0" w:color="000000"/>
              <w:right w:val="single" w:sz="4" w:space="0" w:color="000000"/>
            </w:tcBorders>
            <w:hideMark/>
          </w:tcPr>
          <w:p w14:paraId="33A907D0"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Rupiah</w:t>
            </w:r>
          </w:p>
        </w:tc>
        <w:tc>
          <w:tcPr>
            <w:tcW w:w="1618" w:type="dxa"/>
            <w:tcBorders>
              <w:top w:val="nil"/>
              <w:left w:val="nil"/>
              <w:bottom w:val="single" w:sz="4" w:space="0" w:color="000000"/>
              <w:right w:val="single" w:sz="4" w:space="0" w:color="000000"/>
            </w:tcBorders>
            <w:hideMark/>
          </w:tcPr>
          <w:p w14:paraId="769D7F9D"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28.937.635.297</w:t>
            </w:r>
          </w:p>
        </w:tc>
        <w:tc>
          <w:tcPr>
            <w:tcW w:w="1848" w:type="dxa"/>
            <w:tcBorders>
              <w:top w:val="nil"/>
              <w:left w:val="nil"/>
              <w:bottom w:val="single" w:sz="4" w:space="0" w:color="000000"/>
              <w:right w:val="single" w:sz="4" w:space="0" w:color="000000"/>
            </w:tcBorders>
          </w:tcPr>
          <w:p w14:paraId="1335AE10" w14:textId="77777777" w:rsidR="007A5D0C" w:rsidRPr="00F71AB0" w:rsidRDefault="007A5D0C" w:rsidP="00004399">
            <w:pPr>
              <w:spacing w:after="0" w:line="240" w:lineRule="auto"/>
              <w:rPr>
                <w:rFonts w:ascii="Bookman Old Style" w:eastAsia="Times New Roman" w:hAnsi="Bookman Old Style" w:cs="Calibri"/>
                <w:color w:val="000000"/>
                <w:sz w:val="18"/>
                <w:szCs w:val="18"/>
                <w:lang w:val="fi-FI"/>
              </w:rPr>
            </w:pPr>
            <w:r w:rsidRPr="00F71AB0">
              <w:rPr>
                <w:rFonts w:ascii="Bookman Old Style" w:hAnsi="Bookman Old Style" w:cs="Calibri"/>
                <w:color w:val="000000"/>
                <w:sz w:val="18"/>
                <w:szCs w:val="18"/>
                <w:lang w:val="fi-FI"/>
              </w:rPr>
              <w:t>PROGRAM PEMERINTAHAN DAN KESEJAHTERAAN RAKYAT</w:t>
            </w:r>
          </w:p>
        </w:tc>
        <w:tc>
          <w:tcPr>
            <w:tcW w:w="2636" w:type="dxa"/>
            <w:tcBorders>
              <w:top w:val="nil"/>
              <w:left w:val="nil"/>
              <w:bottom w:val="single" w:sz="4" w:space="0" w:color="000000"/>
              <w:right w:val="single" w:sz="4" w:space="0" w:color="000000"/>
            </w:tcBorders>
          </w:tcPr>
          <w:p w14:paraId="0D635164"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Bantuan Hibah Kepada Badan Amil Zakat Nasional (BAZNAS) Kabupaten Cilacap</w:t>
            </w:r>
          </w:p>
        </w:tc>
      </w:tr>
      <w:tr w:rsidR="007A5D0C" w:rsidRPr="001A070C" w14:paraId="5549344D" w14:textId="77777777" w:rsidTr="00004399">
        <w:trPr>
          <w:trHeight w:val="556"/>
          <w:jc w:val="center"/>
        </w:trPr>
        <w:tc>
          <w:tcPr>
            <w:tcW w:w="522" w:type="dxa"/>
            <w:vMerge w:val="restart"/>
            <w:tcBorders>
              <w:top w:val="nil"/>
              <w:left w:val="single" w:sz="4" w:space="0" w:color="000000"/>
              <w:right w:val="single" w:sz="4" w:space="0" w:color="000000"/>
            </w:tcBorders>
            <w:hideMark/>
          </w:tcPr>
          <w:p w14:paraId="544104EA"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10</w:t>
            </w:r>
          </w:p>
        </w:tc>
        <w:tc>
          <w:tcPr>
            <w:tcW w:w="1791" w:type="dxa"/>
            <w:vMerge w:val="restart"/>
            <w:tcBorders>
              <w:top w:val="nil"/>
              <w:left w:val="nil"/>
              <w:right w:val="single" w:sz="4" w:space="0" w:color="000000"/>
            </w:tcBorders>
            <w:hideMark/>
          </w:tcPr>
          <w:p w14:paraId="5D665DB9"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Jumlah Desa/Kampung Wisata Baru yang Dicanangkan</w:t>
            </w:r>
          </w:p>
        </w:tc>
        <w:tc>
          <w:tcPr>
            <w:tcW w:w="941" w:type="dxa"/>
            <w:vMerge w:val="restart"/>
            <w:tcBorders>
              <w:top w:val="nil"/>
              <w:left w:val="nil"/>
              <w:right w:val="single" w:sz="4" w:space="0" w:color="000000"/>
            </w:tcBorders>
            <w:hideMark/>
          </w:tcPr>
          <w:p w14:paraId="3B265E72"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Unit</w:t>
            </w:r>
          </w:p>
        </w:tc>
        <w:tc>
          <w:tcPr>
            <w:tcW w:w="1618" w:type="dxa"/>
            <w:vMerge w:val="restart"/>
            <w:tcBorders>
              <w:top w:val="nil"/>
              <w:left w:val="nil"/>
              <w:right w:val="single" w:sz="4" w:space="0" w:color="000000"/>
            </w:tcBorders>
            <w:hideMark/>
          </w:tcPr>
          <w:p w14:paraId="4A0205E4"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30</w:t>
            </w:r>
          </w:p>
        </w:tc>
        <w:tc>
          <w:tcPr>
            <w:tcW w:w="1848" w:type="dxa"/>
            <w:tcBorders>
              <w:top w:val="single" w:sz="4" w:space="0" w:color="000000"/>
              <w:left w:val="nil"/>
              <w:bottom w:val="single" w:sz="4" w:space="0" w:color="000000"/>
              <w:right w:val="single" w:sz="4" w:space="0" w:color="000000"/>
            </w:tcBorders>
          </w:tcPr>
          <w:p w14:paraId="4AA8EACC"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PROGRAM PEMASARAN PARIWISATA</w:t>
            </w:r>
          </w:p>
        </w:tc>
        <w:tc>
          <w:tcPr>
            <w:tcW w:w="2636" w:type="dxa"/>
            <w:tcBorders>
              <w:top w:val="single" w:sz="4" w:space="0" w:color="000000"/>
              <w:left w:val="nil"/>
              <w:bottom w:val="single" w:sz="4" w:space="0" w:color="000000"/>
              <w:right w:val="single" w:sz="4" w:space="0" w:color="000000"/>
            </w:tcBorders>
          </w:tcPr>
          <w:p w14:paraId="4D446E53"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Fasilitasi Event di Desa Wisata</w:t>
            </w:r>
          </w:p>
        </w:tc>
      </w:tr>
      <w:tr w:rsidR="007A5D0C" w:rsidRPr="001A070C" w14:paraId="69C8267A" w14:textId="77777777" w:rsidTr="00004399">
        <w:trPr>
          <w:trHeight w:val="556"/>
          <w:jc w:val="center"/>
        </w:trPr>
        <w:tc>
          <w:tcPr>
            <w:tcW w:w="522" w:type="dxa"/>
            <w:vMerge/>
            <w:tcBorders>
              <w:left w:val="single" w:sz="4" w:space="0" w:color="000000"/>
              <w:bottom w:val="single" w:sz="4" w:space="0" w:color="000000"/>
              <w:right w:val="single" w:sz="4" w:space="0" w:color="000000"/>
            </w:tcBorders>
          </w:tcPr>
          <w:p w14:paraId="7468591E"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p>
        </w:tc>
        <w:tc>
          <w:tcPr>
            <w:tcW w:w="1791" w:type="dxa"/>
            <w:vMerge/>
            <w:tcBorders>
              <w:left w:val="nil"/>
              <w:bottom w:val="single" w:sz="4" w:space="0" w:color="000000"/>
              <w:right w:val="single" w:sz="4" w:space="0" w:color="000000"/>
            </w:tcBorders>
          </w:tcPr>
          <w:p w14:paraId="622FCA5C"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p>
        </w:tc>
        <w:tc>
          <w:tcPr>
            <w:tcW w:w="941" w:type="dxa"/>
            <w:vMerge/>
            <w:tcBorders>
              <w:left w:val="nil"/>
              <w:bottom w:val="single" w:sz="4" w:space="0" w:color="000000"/>
              <w:right w:val="single" w:sz="4" w:space="0" w:color="000000"/>
            </w:tcBorders>
          </w:tcPr>
          <w:p w14:paraId="5E730C01"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p>
        </w:tc>
        <w:tc>
          <w:tcPr>
            <w:tcW w:w="1618" w:type="dxa"/>
            <w:vMerge/>
            <w:tcBorders>
              <w:left w:val="nil"/>
              <w:bottom w:val="single" w:sz="4" w:space="0" w:color="000000"/>
              <w:right w:val="single" w:sz="4" w:space="0" w:color="000000"/>
            </w:tcBorders>
          </w:tcPr>
          <w:p w14:paraId="7EA0615E" w14:textId="77777777" w:rsidR="007A5D0C" w:rsidRPr="001A070C" w:rsidRDefault="007A5D0C" w:rsidP="00004399">
            <w:pPr>
              <w:spacing w:after="0" w:line="240" w:lineRule="auto"/>
              <w:jc w:val="center"/>
              <w:rPr>
                <w:rFonts w:ascii="Bookman Old Style" w:eastAsia="Times New Roman" w:hAnsi="Bookman Old Style" w:cs="Calibri"/>
                <w:color w:val="000000"/>
                <w:sz w:val="18"/>
                <w:szCs w:val="18"/>
              </w:rPr>
            </w:pPr>
          </w:p>
        </w:tc>
        <w:tc>
          <w:tcPr>
            <w:tcW w:w="1848" w:type="dxa"/>
            <w:tcBorders>
              <w:top w:val="single" w:sz="4" w:space="0" w:color="000000"/>
              <w:left w:val="nil"/>
              <w:bottom w:val="single" w:sz="4" w:space="0" w:color="000000"/>
              <w:right w:val="single" w:sz="4" w:space="0" w:color="000000"/>
            </w:tcBorders>
          </w:tcPr>
          <w:p w14:paraId="69C45FA3"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hAnsi="Bookman Old Style" w:cs="Calibri"/>
                <w:color w:val="000000"/>
                <w:sz w:val="18"/>
                <w:szCs w:val="18"/>
              </w:rPr>
              <w:t>PROGRAM PENINGKATAN DAYA TARIK DESTINASI PARIWISATA</w:t>
            </w:r>
          </w:p>
        </w:tc>
        <w:tc>
          <w:tcPr>
            <w:tcW w:w="2636" w:type="dxa"/>
            <w:tcBorders>
              <w:top w:val="single" w:sz="4" w:space="0" w:color="000000"/>
              <w:left w:val="nil"/>
              <w:bottom w:val="single" w:sz="4" w:space="0" w:color="000000"/>
              <w:right w:val="single" w:sz="4" w:space="0" w:color="000000"/>
            </w:tcBorders>
          </w:tcPr>
          <w:p w14:paraId="2D95E03C" w14:textId="77777777" w:rsidR="007A5D0C" w:rsidRPr="001A070C" w:rsidRDefault="007A5D0C" w:rsidP="00004399">
            <w:pPr>
              <w:spacing w:after="0" w:line="240" w:lineRule="auto"/>
              <w:rPr>
                <w:rFonts w:ascii="Bookman Old Style" w:eastAsia="Times New Roman" w:hAnsi="Bookman Old Style" w:cs="Calibri"/>
                <w:color w:val="000000"/>
                <w:sz w:val="18"/>
                <w:szCs w:val="18"/>
              </w:rPr>
            </w:pPr>
            <w:r w:rsidRPr="001A070C">
              <w:rPr>
                <w:rFonts w:ascii="Bookman Old Style" w:eastAsia="Times New Roman" w:hAnsi="Bookman Old Style" w:cs="Calibri"/>
                <w:color w:val="000000"/>
                <w:sz w:val="18"/>
                <w:szCs w:val="18"/>
              </w:rPr>
              <w:t>1. Fasilitasi Desa Wisata</w:t>
            </w:r>
            <w:r w:rsidRPr="001A070C">
              <w:rPr>
                <w:rFonts w:ascii="Bookman Old Style" w:eastAsia="Times New Roman" w:hAnsi="Bookman Old Style" w:cs="Calibri"/>
                <w:color w:val="000000"/>
                <w:sz w:val="18"/>
                <w:szCs w:val="18"/>
              </w:rPr>
              <w:br/>
              <w:t>2. Gelar Desa Wisata Kabupaten Cilacap</w:t>
            </w:r>
            <w:r w:rsidRPr="001A070C">
              <w:rPr>
                <w:rFonts w:ascii="Bookman Old Style" w:eastAsia="Times New Roman" w:hAnsi="Bookman Old Style" w:cs="Calibri"/>
                <w:color w:val="000000"/>
                <w:sz w:val="18"/>
                <w:szCs w:val="18"/>
              </w:rPr>
              <w:br/>
              <w:t>3. Pelatihan dan Sertifikasi Pemadu Wisata Desa Wisata</w:t>
            </w:r>
          </w:p>
        </w:tc>
      </w:tr>
    </w:tbl>
    <w:p w14:paraId="007BD080" w14:textId="62DEF072" w:rsidR="006A7BAB" w:rsidRPr="006A7BAB" w:rsidRDefault="00B97B9C" w:rsidP="006A7BAB">
      <w:pPr>
        <w:pStyle w:val="Heading3"/>
        <w:spacing w:before="0" w:line="360" w:lineRule="auto"/>
        <w:ind w:left="709" w:hanging="709"/>
        <w:jc w:val="both"/>
        <w:rPr>
          <w:spacing w:val="-10"/>
          <w:szCs w:val="24"/>
        </w:rPr>
      </w:pPr>
      <w:bookmarkStart w:id="21" w:name="_Toc235129242"/>
      <w:r w:rsidRPr="004C284F">
        <w:rPr>
          <w:spacing w:val="-10"/>
          <w:szCs w:val="24"/>
        </w:rPr>
        <w:lastRenderedPageBreak/>
        <w:t>Pokok-Pokok Pikiran DPRD Kabupaten Cilacap</w:t>
      </w:r>
      <w:bookmarkEnd w:id="21"/>
    </w:p>
    <w:p w14:paraId="33F1406B" w14:textId="0AF17026" w:rsidR="00713AC4" w:rsidRDefault="00B97B9C" w:rsidP="00B37A41">
      <w:pPr>
        <w:pStyle w:val="BodyTextIndent"/>
        <w:tabs>
          <w:tab w:val="clear" w:pos="1800"/>
        </w:tabs>
        <w:spacing w:before="120" w:line="360" w:lineRule="auto"/>
        <w:ind w:left="0" w:firstLine="720"/>
        <w:rPr>
          <w:rFonts w:ascii="Bookman Old Style" w:hAnsi="Bookman Old Style"/>
        </w:rPr>
      </w:pPr>
      <w:r w:rsidRPr="004C284F">
        <w:rPr>
          <w:rFonts w:ascii="Bookman Old Style" w:hAnsi="Bookman Old Style"/>
        </w:rPr>
        <w:t>Pokok-</w:t>
      </w:r>
      <w:r w:rsidRPr="00B37A41">
        <w:rPr>
          <w:rFonts w:ascii="Bookman Old Style" w:hAnsi="Bookman Old Style" w:cs="Tahoma"/>
        </w:rPr>
        <w:t>pokok</w:t>
      </w:r>
      <w:r w:rsidRPr="004C284F">
        <w:rPr>
          <w:rFonts w:ascii="Bookman Old Style" w:hAnsi="Bookman Old Style"/>
        </w:rPr>
        <w:t xml:space="preserve"> pikiran DPRD merupakan hasil penjaringan aspirasi masyarakat melalui pelaksanaan kegiatan peninjauan kerja, rapat kerja, reses, dan menerima audensi dari masyarakat yang menjadi salah satu bahan kebijakan dalam penyusunan prioritas serta fokus pembangunan daerah Kabupaten Cilacap tahun 202</w:t>
      </w:r>
      <w:r w:rsidR="004C284F" w:rsidRPr="004C284F">
        <w:rPr>
          <w:rFonts w:ascii="Bookman Old Style" w:hAnsi="Bookman Old Style"/>
        </w:rPr>
        <w:t>7</w:t>
      </w:r>
      <w:r w:rsidRPr="004C284F">
        <w:rPr>
          <w:rFonts w:ascii="Bookman Old Style" w:hAnsi="Bookman Old Style"/>
        </w:rPr>
        <w:t>. Pokok–pokok pikiran DPRD Kabupaten Cilacap dalam penyusunan RKPD Kabupaten Cilacap Tahun 202</w:t>
      </w:r>
      <w:r w:rsidR="004C284F" w:rsidRPr="004C284F">
        <w:rPr>
          <w:rFonts w:ascii="Bookman Old Style" w:hAnsi="Bookman Old Style"/>
        </w:rPr>
        <w:t>7</w:t>
      </w:r>
      <w:r w:rsidRPr="004C284F">
        <w:rPr>
          <w:rFonts w:ascii="Bookman Old Style" w:hAnsi="Bookman Old Style"/>
        </w:rPr>
        <w:t xml:space="preserve"> menitikberatkan pada urusan pemerintahan wajib yang berkaitan dengan pelayanan dasar, urusan pemerintahan wajib yang tidak berkaitan dengan pelayanan dasar, dan urusan pemerintahan pilihan</w:t>
      </w:r>
      <w:r w:rsidRPr="00C07F03">
        <w:rPr>
          <w:rFonts w:ascii="Bookman Old Style" w:hAnsi="Bookman Old Style"/>
        </w:rPr>
        <w:t>. Adapun penjabaran pokok-pokok pikiran DPRD</w:t>
      </w:r>
      <w:r w:rsidR="00B231A3" w:rsidRPr="00C07F03">
        <w:rPr>
          <w:rFonts w:ascii="Bookman Old Style" w:hAnsi="Bookman Old Style"/>
        </w:rPr>
        <w:t xml:space="preserve"> yang</w:t>
      </w:r>
      <w:r w:rsidRPr="00C07F03">
        <w:rPr>
          <w:rFonts w:ascii="Bookman Old Style" w:hAnsi="Bookman Old Style"/>
        </w:rPr>
        <w:t xml:space="preserve"> </w:t>
      </w:r>
      <w:r w:rsidR="00B231A3" w:rsidRPr="00C07F03">
        <w:rPr>
          <w:rFonts w:ascii="Bookman Old Style" w:hAnsi="Bookman Old Style"/>
        </w:rPr>
        <w:t>m</w:t>
      </w:r>
      <w:r w:rsidR="00B231A3" w:rsidRPr="00C07F03">
        <w:rPr>
          <w:rFonts w:ascii="Bookman Old Style" w:hAnsi="Bookman Old Style"/>
          <w:lang w:val="id-ID"/>
        </w:rPr>
        <w:t>endasari Surat Ketua DPRD Kabupaten Cilacap Nomor: 000.7/2027/13 tanggal 19 Desember 2025 perihal</w:t>
      </w:r>
      <w:r w:rsidR="00B231A3" w:rsidRPr="0061158F">
        <w:rPr>
          <w:rFonts w:ascii="Bookman Old Style" w:hAnsi="Bookman Old Style"/>
          <w:lang w:val="id-ID"/>
        </w:rPr>
        <w:t xml:space="preserve"> Pengiriman Usulan Pokok-Pokok Pikiran DPRD</w:t>
      </w:r>
      <w:r w:rsidR="00B231A3">
        <w:rPr>
          <w:rFonts w:ascii="Bookman Old Style" w:hAnsi="Bookman Old Style"/>
          <w:lang w:val="id-ID"/>
        </w:rPr>
        <w:t>,</w:t>
      </w:r>
      <w:r w:rsidR="00B231A3" w:rsidRPr="00E645A1">
        <w:rPr>
          <w:rFonts w:ascii="Bookman Old Style" w:hAnsi="Bookman Old Style"/>
        </w:rPr>
        <w:t xml:space="preserve"> </w:t>
      </w:r>
      <w:r w:rsidRPr="00E645A1">
        <w:rPr>
          <w:rFonts w:ascii="Bookman Old Style" w:hAnsi="Bookman Old Style"/>
        </w:rPr>
        <w:t>sebagai berikut:</w:t>
      </w:r>
    </w:p>
    <w:p w14:paraId="05E324BC" w14:textId="134479FC" w:rsidR="00B97B9C" w:rsidRPr="00C07F03" w:rsidRDefault="00C07F03" w:rsidP="00C07F03">
      <w:pPr>
        <w:pStyle w:val="BodyText"/>
        <w:spacing w:after="0"/>
      </w:pPr>
      <w:r>
        <w:t>T</w:t>
      </w:r>
      <w:r w:rsidRPr="00C07F03">
        <w:t xml:space="preserve">abel 4. </w:t>
      </w:r>
      <w:r w:rsidR="00E611FA">
        <w:t>7</w:t>
      </w:r>
      <w:r w:rsidRPr="00C07F03">
        <w:br/>
        <w:t>Telaah Terhadap Pokok-Pokok Pikiran DP</w:t>
      </w:r>
      <w:r>
        <w:t>RD Kabupaten Cilacap Tahun 2027</w:t>
      </w:r>
    </w:p>
    <w:tbl>
      <w:tblPr>
        <w:tblStyle w:val="TableGrid"/>
        <w:tblW w:w="9706" w:type="dxa"/>
        <w:jc w:val="center"/>
        <w:tblLayout w:type="fixed"/>
        <w:tblLook w:val="04A0" w:firstRow="1" w:lastRow="0" w:firstColumn="1" w:lastColumn="0" w:noHBand="0" w:noVBand="1"/>
      </w:tblPr>
      <w:tblGrid>
        <w:gridCol w:w="516"/>
        <w:gridCol w:w="2994"/>
        <w:gridCol w:w="1645"/>
        <w:gridCol w:w="2551"/>
        <w:gridCol w:w="2000"/>
      </w:tblGrid>
      <w:tr w:rsidR="00BA4965" w:rsidRPr="00427570" w14:paraId="143ED35D" w14:textId="77777777" w:rsidTr="001357B7">
        <w:trPr>
          <w:trHeight w:val="337"/>
          <w:tblHeader/>
          <w:jc w:val="center"/>
        </w:trPr>
        <w:tc>
          <w:tcPr>
            <w:tcW w:w="516" w:type="dxa"/>
            <w:shd w:val="clear" w:color="auto" w:fill="B8CCE4" w:themeFill="accent1" w:themeFillTint="66"/>
            <w:vAlign w:val="center"/>
          </w:tcPr>
          <w:p w14:paraId="1B706F43" w14:textId="790AF369" w:rsidR="00B231A3" w:rsidRPr="00E200D0" w:rsidRDefault="00B231A3" w:rsidP="00DB1648">
            <w:pPr>
              <w:spacing w:after="0" w:line="240" w:lineRule="auto"/>
              <w:jc w:val="center"/>
              <w:rPr>
                <w:rFonts w:ascii="Bookman Old Style" w:hAnsi="Bookman Old Style"/>
                <w:b/>
                <w:bCs/>
                <w:lang w:val="id-ID"/>
              </w:rPr>
            </w:pPr>
            <w:r w:rsidRPr="00E200D0">
              <w:rPr>
                <w:rFonts w:ascii="Bookman Old Style" w:hAnsi="Bookman Old Style"/>
                <w:b/>
                <w:bCs/>
                <w:lang w:val="id-ID"/>
              </w:rPr>
              <w:t>No</w:t>
            </w:r>
          </w:p>
        </w:tc>
        <w:tc>
          <w:tcPr>
            <w:tcW w:w="2994" w:type="dxa"/>
            <w:shd w:val="clear" w:color="auto" w:fill="B8CCE4" w:themeFill="accent1" w:themeFillTint="66"/>
            <w:vAlign w:val="center"/>
          </w:tcPr>
          <w:p w14:paraId="43691BD5" w14:textId="5F1BC0BA" w:rsidR="00B231A3" w:rsidRPr="00427570" w:rsidRDefault="003F5A27" w:rsidP="00DB1648">
            <w:pPr>
              <w:spacing w:after="0" w:line="240" w:lineRule="auto"/>
              <w:jc w:val="center"/>
              <w:rPr>
                <w:rFonts w:ascii="Bookman Old Style" w:hAnsi="Bookman Old Style"/>
                <w:b/>
                <w:bCs/>
                <w:lang w:val="id-ID"/>
              </w:rPr>
            </w:pPr>
            <w:r w:rsidRPr="00427570">
              <w:rPr>
                <w:rFonts w:ascii="Bookman Old Style" w:hAnsi="Bookman Old Style"/>
                <w:b/>
                <w:bCs/>
                <w:lang w:val="id-ID"/>
              </w:rPr>
              <w:t>Pokok-Pokok Pikiran</w:t>
            </w:r>
          </w:p>
        </w:tc>
        <w:tc>
          <w:tcPr>
            <w:tcW w:w="1645" w:type="dxa"/>
            <w:shd w:val="clear" w:color="auto" w:fill="B8CCE4" w:themeFill="accent1" w:themeFillTint="66"/>
            <w:vAlign w:val="center"/>
          </w:tcPr>
          <w:p w14:paraId="325D8096" w14:textId="17A677C6" w:rsidR="00B231A3" w:rsidRPr="00427570" w:rsidRDefault="003F5A27" w:rsidP="00DB1648">
            <w:pPr>
              <w:spacing w:after="0" w:line="240" w:lineRule="auto"/>
              <w:jc w:val="center"/>
              <w:rPr>
                <w:rFonts w:ascii="Bookman Old Style" w:hAnsi="Bookman Old Style"/>
                <w:b/>
                <w:bCs/>
                <w:lang w:val="id-ID"/>
              </w:rPr>
            </w:pPr>
            <w:r w:rsidRPr="00427570">
              <w:rPr>
                <w:rFonts w:ascii="Bookman Old Style" w:hAnsi="Bookman Old Style"/>
                <w:b/>
                <w:bCs/>
                <w:lang w:val="id-ID"/>
              </w:rPr>
              <w:t>Urusan</w:t>
            </w:r>
          </w:p>
        </w:tc>
        <w:tc>
          <w:tcPr>
            <w:tcW w:w="2551" w:type="dxa"/>
            <w:shd w:val="clear" w:color="auto" w:fill="B8CCE4" w:themeFill="accent1" w:themeFillTint="66"/>
            <w:vAlign w:val="center"/>
          </w:tcPr>
          <w:p w14:paraId="481ADBE6" w14:textId="7FFDECA8" w:rsidR="00B231A3" w:rsidRPr="00427570" w:rsidRDefault="003F5A27" w:rsidP="00DB1648">
            <w:pPr>
              <w:spacing w:after="0" w:line="240" w:lineRule="auto"/>
              <w:jc w:val="center"/>
              <w:rPr>
                <w:rFonts w:ascii="Bookman Old Style" w:hAnsi="Bookman Old Style"/>
                <w:b/>
                <w:bCs/>
                <w:lang w:val="id-ID"/>
              </w:rPr>
            </w:pPr>
            <w:r w:rsidRPr="00427570">
              <w:rPr>
                <w:rFonts w:ascii="Bookman Old Style" w:hAnsi="Bookman Old Style"/>
                <w:b/>
                <w:bCs/>
                <w:lang w:val="id-ID"/>
              </w:rPr>
              <w:t>Telaah</w:t>
            </w:r>
          </w:p>
        </w:tc>
        <w:tc>
          <w:tcPr>
            <w:tcW w:w="2000" w:type="dxa"/>
            <w:shd w:val="clear" w:color="auto" w:fill="B8CCE4" w:themeFill="accent1" w:themeFillTint="66"/>
            <w:vAlign w:val="center"/>
          </w:tcPr>
          <w:p w14:paraId="4972E57D" w14:textId="026770EA" w:rsidR="00B231A3" w:rsidRPr="00427570" w:rsidRDefault="003F5A27" w:rsidP="00DB1648">
            <w:pPr>
              <w:spacing w:after="0" w:line="240" w:lineRule="auto"/>
              <w:jc w:val="center"/>
              <w:rPr>
                <w:rFonts w:ascii="Bookman Old Style" w:hAnsi="Bookman Old Style"/>
                <w:b/>
                <w:bCs/>
                <w:lang w:val="id-ID"/>
              </w:rPr>
            </w:pPr>
            <w:r w:rsidRPr="00427570">
              <w:rPr>
                <w:rFonts w:ascii="Bookman Old Style" w:hAnsi="Bookman Old Style"/>
                <w:b/>
                <w:bCs/>
                <w:lang w:val="id-ID"/>
              </w:rPr>
              <w:t>OPD Pengampu</w:t>
            </w:r>
          </w:p>
        </w:tc>
      </w:tr>
      <w:tr w:rsidR="006D6736" w:rsidRPr="00427570" w14:paraId="59D44565" w14:textId="77777777" w:rsidTr="001357B7">
        <w:trPr>
          <w:jc w:val="center"/>
        </w:trPr>
        <w:tc>
          <w:tcPr>
            <w:tcW w:w="516" w:type="dxa"/>
            <w:shd w:val="clear" w:color="auto" w:fill="BFBFBF" w:themeFill="background1" w:themeFillShade="BF"/>
          </w:tcPr>
          <w:p w14:paraId="446327B2" w14:textId="3F771F37" w:rsidR="006D6736" w:rsidRPr="00E200D0" w:rsidRDefault="006D6736" w:rsidP="00DB1648">
            <w:pPr>
              <w:spacing w:after="0" w:line="240" w:lineRule="auto"/>
              <w:jc w:val="center"/>
              <w:rPr>
                <w:rFonts w:ascii="Bookman Old Style" w:hAnsi="Bookman Old Style"/>
                <w:b/>
                <w:bCs/>
                <w:lang w:val="id-ID"/>
              </w:rPr>
            </w:pPr>
            <w:r>
              <w:rPr>
                <w:rFonts w:ascii="Bookman Old Style" w:hAnsi="Bookman Old Style"/>
                <w:b/>
                <w:bCs/>
                <w:lang w:val="id-ID"/>
              </w:rPr>
              <w:t>1</w:t>
            </w:r>
          </w:p>
        </w:tc>
        <w:tc>
          <w:tcPr>
            <w:tcW w:w="9190" w:type="dxa"/>
            <w:gridSpan w:val="4"/>
            <w:shd w:val="clear" w:color="auto" w:fill="BFBFBF" w:themeFill="background1" w:themeFillShade="BF"/>
          </w:tcPr>
          <w:p w14:paraId="6BB35517" w14:textId="62A110A5" w:rsidR="006D6736" w:rsidRPr="00427570" w:rsidRDefault="006D6736" w:rsidP="00DB1648">
            <w:pPr>
              <w:spacing w:after="0" w:line="240" w:lineRule="auto"/>
              <w:jc w:val="both"/>
              <w:rPr>
                <w:rFonts w:ascii="Bookman Old Style" w:hAnsi="Bookman Old Style"/>
                <w:b/>
                <w:bCs/>
                <w:lang w:val="id-ID"/>
              </w:rPr>
            </w:pPr>
            <w:r>
              <w:rPr>
                <w:rFonts w:ascii="Bookman Old Style" w:hAnsi="Bookman Old Style"/>
                <w:b/>
                <w:bCs/>
                <w:lang w:val="id-ID"/>
              </w:rPr>
              <w:t>Bidang Pendidikan dan Olahraga</w:t>
            </w:r>
          </w:p>
        </w:tc>
      </w:tr>
      <w:tr w:rsidR="0003209F" w:rsidRPr="00427570" w14:paraId="2221360C" w14:textId="77777777" w:rsidTr="001357B7">
        <w:trPr>
          <w:jc w:val="center"/>
        </w:trPr>
        <w:tc>
          <w:tcPr>
            <w:tcW w:w="516" w:type="dxa"/>
          </w:tcPr>
          <w:p w14:paraId="45D4455E" w14:textId="59E507E8"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7B760508" w14:textId="7233E7B9"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eastAsiaTheme="majorEastAsia" w:hAnsi="Bookman Old Style" w:cstheme="majorBidi"/>
                <w:lang w:val="fi-FI"/>
              </w:rPr>
              <w:t>Penguatan akses dan mutu pelayanan pendidikan, serta merintis implementasi pelayanan pendidikan swasta gratis</w:t>
            </w:r>
          </w:p>
        </w:tc>
        <w:tc>
          <w:tcPr>
            <w:tcW w:w="1645" w:type="dxa"/>
          </w:tcPr>
          <w:p w14:paraId="79ABF498" w14:textId="4650487D" w:rsidR="0003209F" w:rsidRPr="00427570" w:rsidRDefault="0003209F" w:rsidP="00DB1648">
            <w:pPr>
              <w:spacing w:after="0" w:line="240" w:lineRule="auto"/>
              <w:jc w:val="both"/>
              <w:rPr>
                <w:rFonts w:ascii="Bookman Old Style" w:hAnsi="Bookman Old Style"/>
                <w:lang w:val="id-ID"/>
              </w:rPr>
            </w:pPr>
            <w:r w:rsidRPr="00427570">
              <w:rPr>
                <w:rFonts w:ascii="Bookman Old Style" w:hAnsi="Bookman Old Style"/>
                <w:lang w:val="id-ID"/>
              </w:rPr>
              <w:t>Pendidikan</w:t>
            </w:r>
          </w:p>
        </w:tc>
        <w:tc>
          <w:tcPr>
            <w:tcW w:w="2551" w:type="dxa"/>
            <w:vMerge w:val="restart"/>
          </w:tcPr>
          <w:p w14:paraId="54D3729D" w14:textId="5511F3A8" w:rsidR="0003209F" w:rsidRPr="0003209F" w:rsidRDefault="0003209F" w:rsidP="00DB1648">
            <w:pPr>
              <w:spacing w:after="0" w:line="240" w:lineRule="auto"/>
              <w:jc w:val="both"/>
              <w:rPr>
                <w:rFonts w:ascii="Bookman Old Style" w:hAnsi="Bookman Old Style"/>
                <w:b/>
                <w:bCs/>
                <w:lang w:val="id-ID"/>
              </w:rPr>
            </w:pPr>
            <w:r>
              <w:rPr>
                <w:rFonts w:ascii="Bookman Old Style" w:hAnsi="Bookman Old Style"/>
                <w:lang w:val="id-ID"/>
              </w:rPr>
              <w:t xml:space="preserve">Upaya tersebut masuk ke dalam prioritas pembangunan daerah Tahun 2027, melalui </w:t>
            </w:r>
            <w:r w:rsidRPr="000F5577">
              <w:rPr>
                <w:rFonts w:ascii="Bookman Old Style" w:hAnsi="Bookman Old Style"/>
                <w:lang w:val="id-ID"/>
              </w:rPr>
              <w:t xml:space="preserve">Daya saing </w:t>
            </w:r>
            <w:r>
              <w:rPr>
                <w:rFonts w:ascii="Bookman Old Style" w:hAnsi="Bookman Old Style"/>
                <w:lang w:val="id-ID"/>
              </w:rPr>
              <w:t>SDM</w:t>
            </w:r>
            <w:r w:rsidRPr="000F5577">
              <w:rPr>
                <w:rFonts w:ascii="Bookman Old Style" w:hAnsi="Bookman Old Style"/>
                <w:lang w:val="id-ID"/>
              </w:rPr>
              <w:t xml:space="preserve"> yang unggul, terampil, andal, berbudaya, dan sejahtera</w:t>
            </w:r>
            <w:r>
              <w:rPr>
                <w:rFonts w:ascii="Bookman Old Style" w:hAnsi="Bookman Old Style"/>
                <w:lang w:val="id-ID"/>
              </w:rPr>
              <w:t xml:space="preserve">. Difokuskan pada </w:t>
            </w:r>
            <w:r w:rsidRPr="0003209F">
              <w:rPr>
                <w:rFonts w:ascii="Bookman Old Style" w:hAnsi="Bookman Old Style"/>
                <w:lang w:val="id-ID"/>
              </w:rPr>
              <w:t>Penguatan akses dan mutu pelayanan pendidikan, serta merintis implementasi pelayanan pendidikan swasta gratis, Peningkatan kualitas perpustakaan dalam meningkatkan tingkat gemar membaca</w:t>
            </w:r>
            <w:r>
              <w:rPr>
                <w:rFonts w:ascii="Bookman Old Style" w:hAnsi="Bookman Old Style"/>
                <w:lang w:val="id-ID"/>
              </w:rPr>
              <w:t xml:space="preserve">, </w:t>
            </w:r>
            <w:r w:rsidRPr="0003209F">
              <w:rPr>
                <w:rFonts w:ascii="Bookman Old Style" w:hAnsi="Bookman Old Style"/>
                <w:lang w:val="id-ID"/>
              </w:rPr>
              <w:t>Peningkatan event budaya dan olahraga, pembangunan fasilitas seni budaya</w:t>
            </w:r>
            <w:r>
              <w:rPr>
                <w:rFonts w:ascii="Bookman Old Style" w:hAnsi="Bookman Old Style"/>
                <w:lang w:val="id-ID"/>
              </w:rPr>
              <w:t>.</w:t>
            </w:r>
          </w:p>
        </w:tc>
        <w:tc>
          <w:tcPr>
            <w:tcW w:w="2000" w:type="dxa"/>
          </w:tcPr>
          <w:p w14:paraId="4EE0D391" w14:textId="322EE51D" w:rsidR="0003209F" w:rsidRPr="00427570" w:rsidRDefault="0003209F" w:rsidP="00DB1648">
            <w:pPr>
              <w:spacing w:after="0" w:line="240" w:lineRule="auto"/>
              <w:jc w:val="both"/>
              <w:rPr>
                <w:rFonts w:ascii="Bookman Old Style" w:hAnsi="Bookman Old Style"/>
                <w:lang w:val="id-ID"/>
              </w:rPr>
            </w:pPr>
            <w:r w:rsidRPr="00427570">
              <w:rPr>
                <w:rFonts w:ascii="Bookman Old Style" w:hAnsi="Bookman Old Style"/>
                <w:lang w:val="id-ID"/>
              </w:rPr>
              <w:t>Dinas Pendidikan dan Kebudayaan</w:t>
            </w:r>
          </w:p>
        </w:tc>
      </w:tr>
      <w:tr w:rsidR="0003209F" w:rsidRPr="00427570" w14:paraId="1D4D703E" w14:textId="77777777" w:rsidTr="001357B7">
        <w:trPr>
          <w:jc w:val="center"/>
        </w:trPr>
        <w:tc>
          <w:tcPr>
            <w:tcW w:w="516" w:type="dxa"/>
          </w:tcPr>
          <w:p w14:paraId="11A6AF51" w14:textId="727E8888"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42A06A80" w14:textId="464A9E53"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fi-FI"/>
              </w:rPr>
              <w:t>Peningkatan kualitas perpustakaan dalam meningkatkan tingkat gemar membaca</w:t>
            </w:r>
          </w:p>
        </w:tc>
        <w:tc>
          <w:tcPr>
            <w:tcW w:w="1645" w:type="dxa"/>
          </w:tcPr>
          <w:p w14:paraId="1F22938F" w14:textId="0255394F"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Pendidikan</w:t>
            </w:r>
          </w:p>
        </w:tc>
        <w:tc>
          <w:tcPr>
            <w:tcW w:w="2551" w:type="dxa"/>
            <w:vMerge/>
          </w:tcPr>
          <w:p w14:paraId="0C838D60" w14:textId="28A06912" w:rsidR="0003209F" w:rsidRPr="000F5577" w:rsidRDefault="0003209F" w:rsidP="00DB1648">
            <w:pPr>
              <w:spacing w:after="0" w:line="240" w:lineRule="auto"/>
              <w:jc w:val="both"/>
              <w:rPr>
                <w:rFonts w:ascii="Bookman Old Style" w:hAnsi="Bookman Old Style"/>
                <w:lang w:val="id-ID"/>
              </w:rPr>
            </w:pPr>
          </w:p>
        </w:tc>
        <w:tc>
          <w:tcPr>
            <w:tcW w:w="2000" w:type="dxa"/>
          </w:tcPr>
          <w:p w14:paraId="2DD346BC" w14:textId="642C11EE"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Dinas Pendidikan dan Kebudayaan</w:t>
            </w:r>
          </w:p>
        </w:tc>
      </w:tr>
      <w:tr w:rsidR="0003209F" w:rsidRPr="00427570" w14:paraId="28DF115A" w14:textId="77777777" w:rsidTr="001357B7">
        <w:trPr>
          <w:jc w:val="center"/>
        </w:trPr>
        <w:tc>
          <w:tcPr>
            <w:tcW w:w="516" w:type="dxa"/>
          </w:tcPr>
          <w:p w14:paraId="49883627" w14:textId="31B33FB2"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c</w:t>
            </w:r>
          </w:p>
        </w:tc>
        <w:tc>
          <w:tcPr>
            <w:tcW w:w="2994" w:type="dxa"/>
          </w:tcPr>
          <w:p w14:paraId="09925927" w14:textId="1932F3FA"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Banyak gedung sekolah yang mengalami kerusakan, baik ringan maupun berat, sehingga pemerintah daerah perlu segera mengambil tindakan dan kebijakan</w:t>
            </w:r>
          </w:p>
        </w:tc>
        <w:tc>
          <w:tcPr>
            <w:tcW w:w="1645" w:type="dxa"/>
          </w:tcPr>
          <w:p w14:paraId="4E72DE9F" w14:textId="1A84380F"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Pendidikan</w:t>
            </w:r>
          </w:p>
        </w:tc>
        <w:tc>
          <w:tcPr>
            <w:tcW w:w="2551" w:type="dxa"/>
            <w:vMerge/>
          </w:tcPr>
          <w:p w14:paraId="27D34F1B" w14:textId="77777777" w:rsidR="0003209F" w:rsidRPr="00427570" w:rsidRDefault="0003209F" w:rsidP="00DB1648">
            <w:pPr>
              <w:spacing w:after="0" w:line="240" w:lineRule="auto"/>
              <w:jc w:val="both"/>
              <w:rPr>
                <w:rFonts w:ascii="Bookman Old Style" w:hAnsi="Bookman Old Style"/>
                <w:b/>
                <w:bCs/>
                <w:lang w:val="id-ID"/>
              </w:rPr>
            </w:pPr>
          </w:p>
        </w:tc>
        <w:tc>
          <w:tcPr>
            <w:tcW w:w="2000" w:type="dxa"/>
          </w:tcPr>
          <w:p w14:paraId="708E9460" w14:textId="09B8C097"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Dinas Pendidikan dan Kebudayaan</w:t>
            </w:r>
          </w:p>
        </w:tc>
      </w:tr>
      <w:tr w:rsidR="0003209F" w:rsidRPr="00427570" w14:paraId="6374A0FD" w14:textId="77777777" w:rsidTr="001357B7">
        <w:trPr>
          <w:jc w:val="center"/>
        </w:trPr>
        <w:tc>
          <w:tcPr>
            <w:tcW w:w="516" w:type="dxa"/>
          </w:tcPr>
          <w:p w14:paraId="2100B297" w14:textId="32E4486F"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d</w:t>
            </w:r>
          </w:p>
        </w:tc>
        <w:tc>
          <w:tcPr>
            <w:tcW w:w="2994" w:type="dxa"/>
          </w:tcPr>
          <w:p w14:paraId="32D01D34" w14:textId="3755E78B"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Pentingnya penataan SDM yang baik sesuai dengan kebutuhan yang ada di masing-masing lingkungan pendidikan</w:t>
            </w:r>
          </w:p>
        </w:tc>
        <w:tc>
          <w:tcPr>
            <w:tcW w:w="1645" w:type="dxa"/>
          </w:tcPr>
          <w:p w14:paraId="74FD1F44" w14:textId="5D675F4E"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Pendidikan</w:t>
            </w:r>
          </w:p>
        </w:tc>
        <w:tc>
          <w:tcPr>
            <w:tcW w:w="2551" w:type="dxa"/>
            <w:vMerge/>
          </w:tcPr>
          <w:p w14:paraId="2DA56991" w14:textId="77777777" w:rsidR="0003209F" w:rsidRPr="00427570" w:rsidRDefault="0003209F" w:rsidP="00DB1648">
            <w:pPr>
              <w:spacing w:after="0" w:line="240" w:lineRule="auto"/>
              <w:jc w:val="both"/>
              <w:rPr>
                <w:rFonts w:ascii="Bookman Old Style" w:hAnsi="Bookman Old Style"/>
                <w:b/>
                <w:bCs/>
                <w:lang w:val="id-ID"/>
              </w:rPr>
            </w:pPr>
          </w:p>
        </w:tc>
        <w:tc>
          <w:tcPr>
            <w:tcW w:w="2000" w:type="dxa"/>
          </w:tcPr>
          <w:p w14:paraId="3DCFAEE0" w14:textId="0FC10E44"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Dinas Pendidikan dan Kebudayaan</w:t>
            </w:r>
          </w:p>
        </w:tc>
      </w:tr>
      <w:tr w:rsidR="0003209F" w:rsidRPr="00427570" w14:paraId="5620D992" w14:textId="77777777" w:rsidTr="001357B7">
        <w:trPr>
          <w:trHeight w:val="203"/>
          <w:jc w:val="center"/>
        </w:trPr>
        <w:tc>
          <w:tcPr>
            <w:tcW w:w="516" w:type="dxa"/>
          </w:tcPr>
          <w:p w14:paraId="097CB87F" w14:textId="083197FD"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e</w:t>
            </w:r>
          </w:p>
        </w:tc>
        <w:tc>
          <w:tcPr>
            <w:tcW w:w="2994" w:type="dxa"/>
          </w:tcPr>
          <w:p w14:paraId="10BEA333" w14:textId="2FBEA8D6"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Bantuan Operasional Sekolah Daerah (BOSDA) yang diterima saat ini masih kurang untuk memenuhi kebutuhan operasional sekolah, sehingga perlu ada penambahan alokasi BOSDA pada anggaran tahun berikutnya</w:t>
            </w:r>
          </w:p>
        </w:tc>
        <w:tc>
          <w:tcPr>
            <w:tcW w:w="1645" w:type="dxa"/>
          </w:tcPr>
          <w:p w14:paraId="7C87A4CE" w14:textId="61C02B98"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Pendidikan</w:t>
            </w:r>
          </w:p>
        </w:tc>
        <w:tc>
          <w:tcPr>
            <w:tcW w:w="2551" w:type="dxa"/>
            <w:vMerge/>
          </w:tcPr>
          <w:p w14:paraId="7ACA6566" w14:textId="77777777" w:rsidR="0003209F" w:rsidRPr="00427570" w:rsidRDefault="0003209F" w:rsidP="00DB1648">
            <w:pPr>
              <w:spacing w:after="0" w:line="240" w:lineRule="auto"/>
              <w:jc w:val="both"/>
              <w:rPr>
                <w:rFonts w:ascii="Bookman Old Style" w:hAnsi="Bookman Old Style"/>
                <w:b/>
                <w:bCs/>
                <w:lang w:val="id-ID"/>
              </w:rPr>
            </w:pPr>
          </w:p>
        </w:tc>
        <w:tc>
          <w:tcPr>
            <w:tcW w:w="2000" w:type="dxa"/>
          </w:tcPr>
          <w:p w14:paraId="41A0EFEB" w14:textId="7C4CFD06"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Dinas Pendidikan dan Kebudayaan</w:t>
            </w:r>
          </w:p>
        </w:tc>
      </w:tr>
      <w:tr w:rsidR="0003209F" w:rsidRPr="00427570" w14:paraId="0E1D6523" w14:textId="77777777" w:rsidTr="001357B7">
        <w:trPr>
          <w:jc w:val="center"/>
        </w:trPr>
        <w:tc>
          <w:tcPr>
            <w:tcW w:w="516" w:type="dxa"/>
            <w:shd w:val="clear" w:color="auto" w:fill="BFBFBF" w:themeFill="background1" w:themeFillShade="BF"/>
          </w:tcPr>
          <w:p w14:paraId="5CE903C9" w14:textId="18BDAA9C" w:rsidR="0003209F" w:rsidRPr="00F506F8" w:rsidRDefault="0003209F" w:rsidP="00DB1648">
            <w:pPr>
              <w:spacing w:after="0" w:line="240" w:lineRule="auto"/>
              <w:jc w:val="center"/>
              <w:rPr>
                <w:rFonts w:ascii="Bookman Old Style" w:hAnsi="Bookman Old Style"/>
                <w:b/>
                <w:bCs/>
                <w:lang w:val="id-ID"/>
              </w:rPr>
            </w:pPr>
            <w:r w:rsidRPr="00F506F8">
              <w:rPr>
                <w:rFonts w:ascii="Bookman Old Style" w:hAnsi="Bookman Old Style"/>
                <w:b/>
                <w:bCs/>
                <w:lang w:val="id-ID"/>
              </w:rPr>
              <w:lastRenderedPageBreak/>
              <w:t>2</w:t>
            </w:r>
          </w:p>
        </w:tc>
        <w:tc>
          <w:tcPr>
            <w:tcW w:w="9190" w:type="dxa"/>
            <w:gridSpan w:val="4"/>
            <w:shd w:val="clear" w:color="auto" w:fill="BFBFBF" w:themeFill="background1" w:themeFillShade="BF"/>
          </w:tcPr>
          <w:p w14:paraId="3713CFF3" w14:textId="2D728CBF" w:rsidR="0003209F" w:rsidRPr="00F506F8" w:rsidRDefault="0003209F" w:rsidP="00DB1648">
            <w:pPr>
              <w:spacing w:after="0" w:line="240" w:lineRule="auto"/>
              <w:jc w:val="both"/>
              <w:rPr>
                <w:rFonts w:ascii="Bookman Old Style" w:hAnsi="Bookman Old Style"/>
                <w:b/>
                <w:bCs/>
                <w:lang w:val="id-ID"/>
              </w:rPr>
            </w:pPr>
            <w:r w:rsidRPr="00F506F8">
              <w:rPr>
                <w:rFonts w:ascii="Bookman Old Style" w:hAnsi="Bookman Old Style"/>
                <w:b/>
                <w:bCs/>
                <w:lang w:val="id-ID"/>
              </w:rPr>
              <w:t>Bidang Kesehatan</w:t>
            </w:r>
          </w:p>
        </w:tc>
      </w:tr>
      <w:tr w:rsidR="0003209F" w:rsidRPr="00427570" w14:paraId="3AD2348F" w14:textId="77777777" w:rsidTr="001357B7">
        <w:trPr>
          <w:jc w:val="center"/>
        </w:trPr>
        <w:tc>
          <w:tcPr>
            <w:tcW w:w="516" w:type="dxa"/>
          </w:tcPr>
          <w:p w14:paraId="50B22D18" w14:textId="50A87A72"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5E78D380" w14:textId="14041D72"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fi-FI"/>
              </w:rPr>
              <w:t>Meningkatkan keaktifan Jaminan Pemeliharaan Kesehatan</w:t>
            </w:r>
          </w:p>
        </w:tc>
        <w:tc>
          <w:tcPr>
            <w:tcW w:w="1645" w:type="dxa"/>
          </w:tcPr>
          <w:p w14:paraId="5C56B0E9" w14:textId="6E24BB6B"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Kesehatan</w:t>
            </w:r>
          </w:p>
        </w:tc>
        <w:tc>
          <w:tcPr>
            <w:tcW w:w="2551" w:type="dxa"/>
            <w:vMerge w:val="restart"/>
          </w:tcPr>
          <w:p w14:paraId="04CDCB91" w14:textId="178D4929" w:rsidR="0003209F" w:rsidRPr="00427570" w:rsidRDefault="0003209F" w:rsidP="00DB1648">
            <w:pPr>
              <w:spacing w:after="0" w:line="240" w:lineRule="auto"/>
              <w:jc w:val="both"/>
              <w:rPr>
                <w:rFonts w:ascii="Bookman Old Style" w:hAnsi="Bookman Old Style"/>
                <w:b/>
                <w:bCs/>
                <w:lang w:val="id-ID"/>
              </w:rPr>
            </w:pPr>
            <w:r>
              <w:rPr>
                <w:rFonts w:ascii="Bookman Old Style" w:hAnsi="Bookman Old Style"/>
                <w:lang w:val="id-ID"/>
              </w:rPr>
              <w:t xml:space="preserve">Melalui </w:t>
            </w:r>
            <w:r w:rsidRPr="000F5577">
              <w:rPr>
                <w:rFonts w:ascii="Bookman Old Style" w:hAnsi="Bookman Old Style"/>
                <w:lang w:val="id-ID"/>
              </w:rPr>
              <w:t xml:space="preserve">Daya saing </w:t>
            </w:r>
            <w:r>
              <w:rPr>
                <w:rFonts w:ascii="Bookman Old Style" w:hAnsi="Bookman Old Style"/>
                <w:lang w:val="id-ID"/>
              </w:rPr>
              <w:t>SDM</w:t>
            </w:r>
            <w:r w:rsidRPr="000F5577">
              <w:rPr>
                <w:rFonts w:ascii="Bookman Old Style" w:hAnsi="Bookman Old Style"/>
                <w:lang w:val="id-ID"/>
              </w:rPr>
              <w:t xml:space="preserve"> yang unggul, terampil, andal, berbudaya, dan sejahtera</w:t>
            </w:r>
            <w:r>
              <w:rPr>
                <w:rFonts w:ascii="Bookman Old Style" w:hAnsi="Bookman Old Style"/>
                <w:lang w:val="id-ID"/>
              </w:rPr>
              <w:t xml:space="preserve"> upaya tersebut masuk ke dalam prioritas pembangunan daerah Tahun 2027. Difokuskan pada </w:t>
            </w:r>
            <w:r w:rsidRPr="0003209F">
              <w:rPr>
                <w:rFonts w:ascii="Bookman Old Style" w:hAnsi="Bookman Old Style"/>
                <w:lang w:val="id-ID"/>
              </w:rPr>
              <w:t>Meningkatkan keaktifan Jaminan Pemeliharaan Kesehatan</w:t>
            </w:r>
            <w:r>
              <w:rPr>
                <w:rFonts w:ascii="Bookman Old Style" w:hAnsi="Bookman Old Style"/>
                <w:lang w:val="id-ID"/>
              </w:rPr>
              <w:t xml:space="preserve"> dan</w:t>
            </w:r>
            <w:r w:rsidRPr="0003209F">
              <w:rPr>
                <w:rFonts w:ascii="Bookman Old Style" w:hAnsi="Bookman Old Style"/>
                <w:lang w:val="id-ID"/>
              </w:rPr>
              <w:t xml:space="preserve"> Penguatan pelayanan kesehatan dasar dengan mendorong implementasi integrasi layanan primer, meningkatkan digitalisasi pelayanan kesehatan. Peningkatan perilaku hidup sehat dalam rangka mengendalikan penyakit menular dan tidak menular</w:t>
            </w:r>
            <w:r>
              <w:rPr>
                <w:rFonts w:ascii="Bookman Old Style" w:hAnsi="Bookman Old Style"/>
                <w:lang w:val="id-ID"/>
              </w:rPr>
              <w:t>.</w:t>
            </w:r>
          </w:p>
        </w:tc>
        <w:tc>
          <w:tcPr>
            <w:tcW w:w="2000" w:type="dxa"/>
          </w:tcPr>
          <w:p w14:paraId="660722E2" w14:textId="21FA577B" w:rsidR="0003209F" w:rsidRPr="00427570" w:rsidRDefault="0003209F" w:rsidP="00DB1648">
            <w:pPr>
              <w:spacing w:after="0" w:line="240" w:lineRule="auto"/>
              <w:jc w:val="both"/>
              <w:rPr>
                <w:rFonts w:ascii="Bookman Old Style" w:hAnsi="Bookman Old Style"/>
                <w:lang w:val="id-ID"/>
              </w:rPr>
            </w:pPr>
            <w:r w:rsidRPr="00427570">
              <w:rPr>
                <w:rFonts w:ascii="Bookman Old Style" w:hAnsi="Bookman Old Style"/>
                <w:lang w:val="id-ID"/>
              </w:rPr>
              <w:t>Dinkes KB</w:t>
            </w:r>
          </w:p>
        </w:tc>
      </w:tr>
      <w:tr w:rsidR="0003209F" w:rsidRPr="00427570" w14:paraId="6AEAD167" w14:textId="77777777" w:rsidTr="001357B7">
        <w:trPr>
          <w:jc w:val="center"/>
        </w:trPr>
        <w:tc>
          <w:tcPr>
            <w:tcW w:w="516" w:type="dxa"/>
          </w:tcPr>
          <w:p w14:paraId="6F7C9A63" w14:textId="253FAFF7"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1A3BC223" w14:textId="28796C94"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fi-FI"/>
              </w:rPr>
              <w:t>Penguatan pelayanan kesehatan dasar dengan mendorong implementasi integrasi layanan primer, meningkatkan digitalisasi pelayanan kesehatan</w:t>
            </w:r>
          </w:p>
        </w:tc>
        <w:tc>
          <w:tcPr>
            <w:tcW w:w="1645" w:type="dxa"/>
          </w:tcPr>
          <w:p w14:paraId="019385D2" w14:textId="1236E6D8"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Kesehatan</w:t>
            </w:r>
          </w:p>
        </w:tc>
        <w:tc>
          <w:tcPr>
            <w:tcW w:w="2551" w:type="dxa"/>
            <w:vMerge/>
          </w:tcPr>
          <w:p w14:paraId="1381793F" w14:textId="769A8796" w:rsidR="0003209F" w:rsidRPr="00427570" w:rsidRDefault="0003209F" w:rsidP="00DB1648">
            <w:pPr>
              <w:spacing w:after="0" w:line="240" w:lineRule="auto"/>
              <w:jc w:val="both"/>
              <w:rPr>
                <w:rFonts w:ascii="Bookman Old Style" w:hAnsi="Bookman Old Style"/>
                <w:b/>
                <w:bCs/>
                <w:lang w:val="id-ID"/>
              </w:rPr>
            </w:pPr>
          </w:p>
        </w:tc>
        <w:tc>
          <w:tcPr>
            <w:tcW w:w="2000" w:type="dxa"/>
          </w:tcPr>
          <w:p w14:paraId="691522F4" w14:textId="71887C67"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Dinkes KB</w:t>
            </w:r>
          </w:p>
        </w:tc>
      </w:tr>
      <w:tr w:rsidR="0003209F" w:rsidRPr="00427570" w14:paraId="0D7B7EC4" w14:textId="77777777" w:rsidTr="001357B7">
        <w:trPr>
          <w:jc w:val="center"/>
        </w:trPr>
        <w:tc>
          <w:tcPr>
            <w:tcW w:w="516" w:type="dxa"/>
          </w:tcPr>
          <w:p w14:paraId="16926025" w14:textId="342AE647"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c</w:t>
            </w:r>
          </w:p>
        </w:tc>
        <w:tc>
          <w:tcPr>
            <w:tcW w:w="2994" w:type="dxa"/>
          </w:tcPr>
          <w:p w14:paraId="087F17A7" w14:textId="0E5B4D74"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rPr>
              <w:t>Peningkatan perilaku hidup sehat dalam rangka mengendalikan penyakit menular dan tidak menular</w:t>
            </w:r>
          </w:p>
        </w:tc>
        <w:tc>
          <w:tcPr>
            <w:tcW w:w="1645" w:type="dxa"/>
          </w:tcPr>
          <w:p w14:paraId="0EBB1B97" w14:textId="5F42A064"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Kesehatan</w:t>
            </w:r>
          </w:p>
        </w:tc>
        <w:tc>
          <w:tcPr>
            <w:tcW w:w="2551" w:type="dxa"/>
            <w:vMerge/>
          </w:tcPr>
          <w:p w14:paraId="3B1E32FE" w14:textId="21506A0C" w:rsidR="0003209F" w:rsidRPr="00427570" w:rsidRDefault="0003209F" w:rsidP="00DB1648">
            <w:pPr>
              <w:spacing w:after="0" w:line="240" w:lineRule="auto"/>
              <w:jc w:val="both"/>
              <w:rPr>
                <w:rFonts w:ascii="Bookman Old Style" w:hAnsi="Bookman Old Style"/>
                <w:b/>
                <w:bCs/>
                <w:lang w:val="id-ID"/>
              </w:rPr>
            </w:pPr>
          </w:p>
        </w:tc>
        <w:tc>
          <w:tcPr>
            <w:tcW w:w="2000" w:type="dxa"/>
          </w:tcPr>
          <w:p w14:paraId="10970A86" w14:textId="1C196E5C"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Dinkes KB</w:t>
            </w:r>
          </w:p>
        </w:tc>
      </w:tr>
      <w:tr w:rsidR="0003209F" w:rsidRPr="00427570" w14:paraId="599FFFA5" w14:textId="77777777" w:rsidTr="001357B7">
        <w:trPr>
          <w:jc w:val="center"/>
        </w:trPr>
        <w:tc>
          <w:tcPr>
            <w:tcW w:w="516" w:type="dxa"/>
          </w:tcPr>
          <w:p w14:paraId="56E828C5" w14:textId="280356B1"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d</w:t>
            </w:r>
          </w:p>
        </w:tc>
        <w:tc>
          <w:tcPr>
            <w:tcW w:w="2994" w:type="dxa"/>
          </w:tcPr>
          <w:p w14:paraId="23710168" w14:textId="05966278"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Untuk meningkatkan pelayanan kesehatan primer di Kabupaten Cilacap, diperlukan sarana prasarana yang memadai, sumber daya manusia yang berkualitas, serta pemenuhan peralatan dan obat-obatan yang cukup</w:t>
            </w:r>
          </w:p>
        </w:tc>
        <w:tc>
          <w:tcPr>
            <w:tcW w:w="1645" w:type="dxa"/>
          </w:tcPr>
          <w:p w14:paraId="414FC594" w14:textId="1A1017D0"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Kesehatan</w:t>
            </w:r>
          </w:p>
        </w:tc>
        <w:tc>
          <w:tcPr>
            <w:tcW w:w="2551" w:type="dxa"/>
            <w:vMerge/>
          </w:tcPr>
          <w:p w14:paraId="2C5B8D97" w14:textId="77777777" w:rsidR="0003209F" w:rsidRPr="00427570" w:rsidRDefault="0003209F" w:rsidP="00DB1648">
            <w:pPr>
              <w:spacing w:after="0" w:line="240" w:lineRule="auto"/>
              <w:jc w:val="both"/>
              <w:rPr>
                <w:rFonts w:ascii="Bookman Old Style" w:hAnsi="Bookman Old Style"/>
                <w:b/>
                <w:bCs/>
                <w:lang w:val="id-ID"/>
              </w:rPr>
            </w:pPr>
          </w:p>
        </w:tc>
        <w:tc>
          <w:tcPr>
            <w:tcW w:w="2000" w:type="dxa"/>
          </w:tcPr>
          <w:p w14:paraId="4F53B6FE" w14:textId="16AB8B7A"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Dinkes KB</w:t>
            </w:r>
          </w:p>
        </w:tc>
      </w:tr>
      <w:tr w:rsidR="0003209F" w:rsidRPr="00427570" w14:paraId="2971C9D9" w14:textId="77777777" w:rsidTr="001357B7">
        <w:trPr>
          <w:jc w:val="center"/>
        </w:trPr>
        <w:tc>
          <w:tcPr>
            <w:tcW w:w="516" w:type="dxa"/>
          </w:tcPr>
          <w:p w14:paraId="2EEC3AC4" w14:textId="5B0A64C4"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e</w:t>
            </w:r>
          </w:p>
        </w:tc>
        <w:tc>
          <w:tcPr>
            <w:tcW w:w="2994" w:type="dxa"/>
          </w:tcPr>
          <w:p w14:paraId="379737C9" w14:textId="7A4C1F71"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Terkait dengan sarana prasarana kesehatan masih banyak yang kurang representative yang masih harus memerlukan perhatian khusus</w:t>
            </w:r>
          </w:p>
        </w:tc>
        <w:tc>
          <w:tcPr>
            <w:tcW w:w="1645" w:type="dxa"/>
          </w:tcPr>
          <w:p w14:paraId="3F43F7E8" w14:textId="766E4739"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Kesehatan</w:t>
            </w:r>
          </w:p>
        </w:tc>
        <w:tc>
          <w:tcPr>
            <w:tcW w:w="2551" w:type="dxa"/>
            <w:vMerge/>
          </w:tcPr>
          <w:p w14:paraId="2D8A499D" w14:textId="77777777" w:rsidR="0003209F" w:rsidRPr="00427570" w:rsidRDefault="0003209F" w:rsidP="00DB1648">
            <w:pPr>
              <w:spacing w:after="0" w:line="240" w:lineRule="auto"/>
              <w:jc w:val="both"/>
              <w:rPr>
                <w:rFonts w:ascii="Bookman Old Style" w:hAnsi="Bookman Old Style"/>
                <w:b/>
                <w:bCs/>
                <w:lang w:val="id-ID"/>
              </w:rPr>
            </w:pPr>
          </w:p>
        </w:tc>
        <w:tc>
          <w:tcPr>
            <w:tcW w:w="2000" w:type="dxa"/>
          </w:tcPr>
          <w:p w14:paraId="2D36C6B5" w14:textId="4E1288CF"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Dinkes KB</w:t>
            </w:r>
          </w:p>
        </w:tc>
      </w:tr>
      <w:tr w:rsidR="0003209F" w:rsidRPr="00427570" w14:paraId="3CEC21E2" w14:textId="77777777" w:rsidTr="001357B7">
        <w:trPr>
          <w:jc w:val="center"/>
        </w:trPr>
        <w:tc>
          <w:tcPr>
            <w:tcW w:w="516" w:type="dxa"/>
          </w:tcPr>
          <w:p w14:paraId="3AAA639C" w14:textId="049205BC" w:rsidR="0003209F" w:rsidRPr="00E200D0" w:rsidRDefault="0003209F" w:rsidP="00DB1648">
            <w:pPr>
              <w:spacing w:after="0" w:line="240" w:lineRule="auto"/>
              <w:jc w:val="center"/>
              <w:rPr>
                <w:rFonts w:ascii="Bookman Old Style" w:hAnsi="Bookman Old Style"/>
                <w:lang w:val="id-ID"/>
              </w:rPr>
            </w:pPr>
            <w:r>
              <w:rPr>
                <w:rFonts w:ascii="Bookman Old Style" w:hAnsi="Bookman Old Style"/>
                <w:lang w:val="id-ID"/>
              </w:rPr>
              <w:t>f</w:t>
            </w:r>
          </w:p>
        </w:tc>
        <w:tc>
          <w:tcPr>
            <w:tcW w:w="2994" w:type="dxa"/>
          </w:tcPr>
          <w:p w14:paraId="35BC26CC" w14:textId="69A72B2A"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Meningkatnya kasus penyakit menular seperti TB, HIV/AIDS, dan tingginya Angka Kematian Ibu (AKI) memerlukan perhatian khusus dari pemerintah daerah</w:t>
            </w:r>
          </w:p>
        </w:tc>
        <w:tc>
          <w:tcPr>
            <w:tcW w:w="1645" w:type="dxa"/>
          </w:tcPr>
          <w:p w14:paraId="0E2932C2" w14:textId="7FAF4C8A"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Kesehatan</w:t>
            </w:r>
          </w:p>
        </w:tc>
        <w:tc>
          <w:tcPr>
            <w:tcW w:w="2551" w:type="dxa"/>
            <w:vMerge/>
          </w:tcPr>
          <w:p w14:paraId="5D8CFD5D" w14:textId="77777777" w:rsidR="0003209F" w:rsidRPr="00427570" w:rsidRDefault="0003209F" w:rsidP="00DB1648">
            <w:pPr>
              <w:spacing w:after="0" w:line="240" w:lineRule="auto"/>
              <w:jc w:val="both"/>
              <w:rPr>
                <w:rFonts w:ascii="Bookman Old Style" w:hAnsi="Bookman Old Style"/>
                <w:b/>
                <w:bCs/>
                <w:lang w:val="id-ID"/>
              </w:rPr>
            </w:pPr>
          </w:p>
        </w:tc>
        <w:tc>
          <w:tcPr>
            <w:tcW w:w="2000" w:type="dxa"/>
          </w:tcPr>
          <w:p w14:paraId="04E0BE2B" w14:textId="1266F878" w:rsidR="0003209F" w:rsidRPr="00427570" w:rsidRDefault="0003209F" w:rsidP="00DB1648">
            <w:pPr>
              <w:spacing w:after="0" w:line="240" w:lineRule="auto"/>
              <w:jc w:val="both"/>
              <w:rPr>
                <w:rFonts w:ascii="Bookman Old Style" w:hAnsi="Bookman Old Style"/>
                <w:b/>
                <w:bCs/>
                <w:lang w:val="id-ID"/>
              </w:rPr>
            </w:pPr>
            <w:r w:rsidRPr="00427570">
              <w:rPr>
                <w:rFonts w:ascii="Bookman Old Style" w:hAnsi="Bookman Old Style"/>
                <w:lang w:val="id-ID"/>
              </w:rPr>
              <w:t>Dinkes KB</w:t>
            </w:r>
          </w:p>
        </w:tc>
      </w:tr>
      <w:tr w:rsidR="0003209F" w:rsidRPr="002E36BB" w14:paraId="6EFEF560" w14:textId="77777777" w:rsidTr="001357B7">
        <w:trPr>
          <w:jc w:val="center"/>
        </w:trPr>
        <w:tc>
          <w:tcPr>
            <w:tcW w:w="516" w:type="dxa"/>
            <w:shd w:val="clear" w:color="auto" w:fill="BFBFBF" w:themeFill="background1" w:themeFillShade="BF"/>
          </w:tcPr>
          <w:p w14:paraId="06C42686" w14:textId="4618467C" w:rsidR="0003209F" w:rsidRPr="00F506F8" w:rsidRDefault="0003209F" w:rsidP="00DB1648">
            <w:pPr>
              <w:spacing w:after="0" w:line="240" w:lineRule="auto"/>
              <w:jc w:val="center"/>
              <w:rPr>
                <w:rFonts w:ascii="Bookman Old Style" w:hAnsi="Bookman Old Style"/>
                <w:b/>
                <w:bCs/>
                <w:lang w:val="id-ID"/>
              </w:rPr>
            </w:pPr>
            <w:r w:rsidRPr="00F506F8">
              <w:rPr>
                <w:rFonts w:ascii="Bookman Old Style" w:hAnsi="Bookman Old Style"/>
                <w:b/>
                <w:bCs/>
                <w:lang w:val="id-ID"/>
              </w:rPr>
              <w:t>3</w:t>
            </w:r>
          </w:p>
        </w:tc>
        <w:tc>
          <w:tcPr>
            <w:tcW w:w="9190" w:type="dxa"/>
            <w:gridSpan w:val="4"/>
            <w:shd w:val="clear" w:color="auto" w:fill="BFBFBF" w:themeFill="background1" w:themeFillShade="BF"/>
          </w:tcPr>
          <w:p w14:paraId="01E95217" w14:textId="23C6E56B" w:rsidR="0003209F" w:rsidRPr="00F506F8" w:rsidRDefault="0003209F" w:rsidP="00DB1648">
            <w:pPr>
              <w:spacing w:after="0" w:line="240" w:lineRule="auto"/>
              <w:jc w:val="both"/>
              <w:rPr>
                <w:rFonts w:ascii="Bookman Old Style" w:hAnsi="Bookman Old Style"/>
                <w:b/>
                <w:bCs/>
                <w:lang w:val="id-ID"/>
              </w:rPr>
            </w:pPr>
            <w:r w:rsidRPr="00F506F8">
              <w:rPr>
                <w:rFonts w:ascii="Bookman Old Style" w:hAnsi="Bookman Old Style"/>
                <w:b/>
                <w:bCs/>
                <w:lang w:val="id-ID"/>
              </w:rPr>
              <w:t>Bidang Pekerjaan Umum dan Perumahan Rakyat</w:t>
            </w:r>
          </w:p>
        </w:tc>
      </w:tr>
      <w:tr w:rsidR="0025107D" w:rsidRPr="00427570" w14:paraId="769D2FE6" w14:textId="77777777" w:rsidTr="001357B7">
        <w:trPr>
          <w:jc w:val="center"/>
        </w:trPr>
        <w:tc>
          <w:tcPr>
            <w:tcW w:w="516" w:type="dxa"/>
          </w:tcPr>
          <w:p w14:paraId="16B554A1" w14:textId="51ACE48D" w:rsidR="0025107D" w:rsidRPr="00E200D0" w:rsidRDefault="0025107D"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457C6646" w14:textId="2C5DBAFC" w:rsidR="0025107D" w:rsidRPr="00427570" w:rsidRDefault="0025107D" w:rsidP="00DB1648">
            <w:pPr>
              <w:spacing w:after="0" w:line="240" w:lineRule="auto"/>
              <w:jc w:val="both"/>
              <w:rPr>
                <w:rFonts w:ascii="Bookman Old Style" w:hAnsi="Bookman Old Style"/>
                <w:b/>
                <w:bCs/>
                <w:lang w:val="id-ID"/>
              </w:rPr>
            </w:pPr>
            <w:r w:rsidRPr="00427570">
              <w:rPr>
                <w:rFonts w:ascii="Bookman Old Style" w:hAnsi="Bookman Old Style"/>
                <w:lang w:val="id-ID"/>
              </w:rPr>
              <w:t>Peningkatan kualitas infrastruktur untuk percepatan pertumbuhan ekonomi dan pengurangan kesenjangan antar wilayah</w:t>
            </w:r>
          </w:p>
        </w:tc>
        <w:tc>
          <w:tcPr>
            <w:tcW w:w="1645" w:type="dxa"/>
          </w:tcPr>
          <w:p w14:paraId="506C77B3" w14:textId="5624D3CB" w:rsidR="0025107D" w:rsidRPr="00427570" w:rsidRDefault="00D119A0" w:rsidP="00DB1648">
            <w:pPr>
              <w:spacing w:after="0" w:line="240" w:lineRule="auto"/>
              <w:jc w:val="both"/>
              <w:rPr>
                <w:rFonts w:ascii="Bookman Old Style" w:hAnsi="Bookman Old Style"/>
                <w:b/>
                <w:bCs/>
                <w:lang w:val="id-ID"/>
              </w:rPr>
            </w:pPr>
            <w:r w:rsidRPr="00D119A0">
              <w:rPr>
                <w:rFonts w:ascii="Bookman Old Style" w:hAnsi="Bookman Old Style"/>
                <w:lang w:val="id-ID"/>
              </w:rPr>
              <w:t>Pekerjaan Umum Dan Penataan Ruang</w:t>
            </w:r>
          </w:p>
        </w:tc>
        <w:tc>
          <w:tcPr>
            <w:tcW w:w="2551" w:type="dxa"/>
            <w:vMerge w:val="restart"/>
          </w:tcPr>
          <w:p w14:paraId="6C38F9EC" w14:textId="5AD40069" w:rsidR="0025107D" w:rsidRPr="00E95262" w:rsidRDefault="00E95262" w:rsidP="00DB1648">
            <w:pPr>
              <w:spacing w:after="0" w:line="240" w:lineRule="auto"/>
              <w:jc w:val="both"/>
              <w:rPr>
                <w:rFonts w:ascii="Bookman Old Style" w:hAnsi="Bookman Old Style"/>
                <w:lang w:val="id-ID"/>
              </w:rPr>
            </w:pPr>
            <w:r w:rsidRPr="00E95262">
              <w:rPr>
                <w:rFonts w:ascii="Bookman Old Style" w:hAnsi="Bookman Old Style"/>
                <w:lang w:val="id-ID"/>
              </w:rPr>
              <w:t xml:space="preserve">Masuk ke dalam </w:t>
            </w:r>
            <w:r>
              <w:rPr>
                <w:rFonts w:ascii="Bookman Old Style" w:hAnsi="Bookman Old Style"/>
                <w:lang w:val="id-ID"/>
              </w:rPr>
              <w:t xml:space="preserve">Prioritas Pembangunan Daerah Tahun 2027 yang ketiga, yakni </w:t>
            </w:r>
            <w:r w:rsidRPr="00E95262">
              <w:rPr>
                <w:rFonts w:ascii="Bookman Old Style" w:hAnsi="Bookman Old Style"/>
                <w:lang w:val="id-ID"/>
              </w:rPr>
              <w:t>Pembangunan daerah yang merata, berkeadilan dan berkelanjutan</w:t>
            </w:r>
            <w:r>
              <w:rPr>
                <w:rFonts w:ascii="Bookman Old Style" w:hAnsi="Bookman Old Style"/>
                <w:lang w:val="id-ID"/>
              </w:rPr>
              <w:t xml:space="preserve">. Hal ini difokuskan pada </w:t>
            </w:r>
            <w:r w:rsidRPr="00E95262">
              <w:rPr>
                <w:rFonts w:ascii="Bookman Old Style" w:hAnsi="Bookman Old Style"/>
                <w:lang w:val="id-ID"/>
              </w:rPr>
              <w:t xml:space="preserve">Peningkatan kualitas infrastruktur untuk percepatan pertumbuhan ekonomi dan pengurangan kesenjangan antar </w:t>
            </w:r>
            <w:r w:rsidRPr="00E95262">
              <w:rPr>
                <w:rFonts w:ascii="Bookman Old Style" w:hAnsi="Bookman Old Style"/>
                <w:lang w:val="id-ID"/>
              </w:rPr>
              <w:lastRenderedPageBreak/>
              <w:t>wilayah</w:t>
            </w:r>
            <w:r>
              <w:rPr>
                <w:rFonts w:ascii="Bookman Old Style" w:hAnsi="Bookman Old Style"/>
                <w:lang w:val="id-ID"/>
              </w:rPr>
              <w:t xml:space="preserve">, </w:t>
            </w:r>
            <w:r w:rsidRPr="00E95262">
              <w:rPr>
                <w:rFonts w:ascii="Bookman Old Style" w:hAnsi="Bookman Old Style"/>
                <w:lang w:val="id-ID"/>
              </w:rPr>
              <w:t>Peningkatan konektivitas daerah perbatasan Provinsi Jawa Barat</w:t>
            </w:r>
            <w:r>
              <w:rPr>
                <w:rFonts w:ascii="Bookman Old Style" w:hAnsi="Bookman Old Style"/>
                <w:lang w:val="id-ID"/>
              </w:rPr>
              <w:t xml:space="preserve">, </w:t>
            </w:r>
            <w:r w:rsidRPr="00E95262">
              <w:rPr>
                <w:rFonts w:ascii="Bookman Old Style" w:hAnsi="Bookman Old Style"/>
                <w:lang w:val="id-ID"/>
              </w:rPr>
              <w:t>Penataan, perawatan dan optimalisasi pemanfaatan Ruang Terbuka Hijau</w:t>
            </w:r>
            <w:r>
              <w:rPr>
                <w:rFonts w:ascii="Bookman Old Style" w:hAnsi="Bookman Old Style"/>
                <w:lang w:val="id-ID"/>
              </w:rPr>
              <w:t xml:space="preserve">, </w:t>
            </w:r>
            <w:r w:rsidRPr="00E95262">
              <w:rPr>
                <w:rFonts w:ascii="Bookman Old Style" w:hAnsi="Bookman Old Style"/>
                <w:lang w:val="id-ID"/>
              </w:rPr>
              <w:t>Pemantapan pembangunan kewilayahan dalam mendorong percepatan pertumbuhan ekonomi wilayah baru di daerah Cilacap Barat</w:t>
            </w:r>
            <w:r w:rsidR="001310CF">
              <w:rPr>
                <w:rFonts w:ascii="Bookman Old Style" w:hAnsi="Bookman Old Style"/>
                <w:lang w:val="id-ID"/>
              </w:rPr>
              <w:t>.</w:t>
            </w:r>
          </w:p>
        </w:tc>
        <w:tc>
          <w:tcPr>
            <w:tcW w:w="2000" w:type="dxa"/>
          </w:tcPr>
          <w:p w14:paraId="60D8C227" w14:textId="460231A6" w:rsidR="0025107D" w:rsidRPr="00427570" w:rsidRDefault="0025107D" w:rsidP="00DB1648">
            <w:pPr>
              <w:spacing w:after="0" w:line="240" w:lineRule="auto"/>
              <w:jc w:val="both"/>
              <w:rPr>
                <w:rFonts w:ascii="Bookman Old Style" w:hAnsi="Bookman Old Style"/>
                <w:lang w:val="id-ID"/>
              </w:rPr>
            </w:pPr>
            <w:r w:rsidRPr="00427570">
              <w:rPr>
                <w:rFonts w:ascii="Bookman Old Style" w:hAnsi="Bookman Old Style"/>
                <w:lang w:val="id-ID"/>
              </w:rPr>
              <w:lastRenderedPageBreak/>
              <w:t>DPUPR</w:t>
            </w:r>
          </w:p>
        </w:tc>
      </w:tr>
      <w:tr w:rsidR="00D119A0" w:rsidRPr="00427570" w14:paraId="6D0DCA52" w14:textId="77777777" w:rsidTr="001357B7">
        <w:trPr>
          <w:jc w:val="center"/>
        </w:trPr>
        <w:tc>
          <w:tcPr>
            <w:tcW w:w="516" w:type="dxa"/>
          </w:tcPr>
          <w:p w14:paraId="25F6A1B1" w14:textId="621B71BA" w:rsidR="00D119A0" w:rsidRPr="00E200D0" w:rsidRDefault="00D119A0"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01A5BDAD" w14:textId="2296BC55"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fi-FI"/>
              </w:rPr>
              <w:t>Peningkatan konektivitas daerah perbatasan Provinsi Jawa Barat</w:t>
            </w:r>
          </w:p>
        </w:tc>
        <w:tc>
          <w:tcPr>
            <w:tcW w:w="1645" w:type="dxa"/>
          </w:tcPr>
          <w:p w14:paraId="4E6A3611" w14:textId="3EB525AA" w:rsidR="00D119A0" w:rsidRPr="00427570" w:rsidRDefault="00D119A0" w:rsidP="00DB1648">
            <w:pPr>
              <w:spacing w:after="0" w:line="240" w:lineRule="auto"/>
              <w:jc w:val="both"/>
              <w:rPr>
                <w:rFonts w:ascii="Bookman Old Style" w:hAnsi="Bookman Old Style"/>
                <w:b/>
                <w:bCs/>
                <w:lang w:val="id-ID"/>
              </w:rPr>
            </w:pPr>
            <w:r w:rsidRPr="00D119A0">
              <w:rPr>
                <w:rFonts w:ascii="Bookman Old Style" w:hAnsi="Bookman Old Style"/>
                <w:lang w:val="id-ID"/>
              </w:rPr>
              <w:t>Pekerjaan Umum Dan Penataan Ruang</w:t>
            </w:r>
          </w:p>
        </w:tc>
        <w:tc>
          <w:tcPr>
            <w:tcW w:w="2551" w:type="dxa"/>
            <w:vMerge/>
          </w:tcPr>
          <w:p w14:paraId="5BA90810" w14:textId="77777777" w:rsidR="00D119A0" w:rsidRPr="00427570" w:rsidRDefault="00D119A0" w:rsidP="00DB1648">
            <w:pPr>
              <w:spacing w:after="0" w:line="240" w:lineRule="auto"/>
              <w:jc w:val="both"/>
              <w:rPr>
                <w:rFonts w:ascii="Bookman Old Style" w:hAnsi="Bookman Old Style"/>
                <w:b/>
                <w:bCs/>
                <w:lang w:val="id-ID"/>
              </w:rPr>
            </w:pPr>
          </w:p>
        </w:tc>
        <w:tc>
          <w:tcPr>
            <w:tcW w:w="2000" w:type="dxa"/>
          </w:tcPr>
          <w:p w14:paraId="7EA7239A" w14:textId="65D7BB23"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DPUPR</w:t>
            </w:r>
          </w:p>
        </w:tc>
      </w:tr>
      <w:tr w:rsidR="00D119A0" w:rsidRPr="00427570" w14:paraId="2198C6CC" w14:textId="77777777" w:rsidTr="001357B7">
        <w:trPr>
          <w:jc w:val="center"/>
        </w:trPr>
        <w:tc>
          <w:tcPr>
            <w:tcW w:w="516" w:type="dxa"/>
          </w:tcPr>
          <w:p w14:paraId="4C20EFDB" w14:textId="1D61FB4D" w:rsidR="00D119A0" w:rsidRPr="00E200D0" w:rsidRDefault="00D119A0" w:rsidP="00DB1648">
            <w:pPr>
              <w:spacing w:after="0" w:line="240" w:lineRule="auto"/>
              <w:jc w:val="center"/>
              <w:rPr>
                <w:rFonts w:ascii="Bookman Old Style" w:hAnsi="Bookman Old Style"/>
                <w:lang w:val="id-ID"/>
              </w:rPr>
            </w:pPr>
            <w:r>
              <w:rPr>
                <w:rFonts w:ascii="Bookman Old Style" w:hAnsi="Bookman Old Style"/>
                <w:lang w:val="id-ID"/>
              </w:rPr>
              <w:t>c</w:t>
            </w:r>
          </w:p>
        </w:tc>
        <w:tc>
          <w:tcPr>
            <w:tcW w:w="2994" w:type="dxa"/>
          </w:tcPr>
          <w:p w14:paraId="269E7BED" w14:textId="7D3588C7"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fi-FI"/>
              </w:rPr>
              <w:t>Penataan, perawatan, dan optimalisasi pemanfaatan Ruang Terbuka Hijau</w:t>
            </w:r>
          </w:p>
        </w:tc>
        <w:tc>
          <w:tcPr>
            <w:tcW w:w="1645" w:type="dxa"/>
          </w:tcPr>
          <w:p w14:paraId="290504FF" w14:textId="3C5A2E57" w:rsidR="00D119A0" w:rsidRPr="00427570" w:rsidRDefault="00D119A0" w:rsidP="00DB1648">
            <w:pPr>
              <w:spacing w:after="0" w:line="240" w:lineRule="auto"/>
              <w:jc w:val="both"/>
              <w:rPr>
                <w:rFonts w:ascii="Bookman Old Style" w:hAnsi="Bookman Old Style"/>
                <w:b/>
                <w:bCs/>
                <w:lang w:val="id-ID"/>
              </w:rPr>
            </w:pPr>
            <w:r w:rsidRPr="00D119A0">
              <w:rPr>
                <w:rFonts w:ascii="Bookman Old Style" w:hAnsi="Bookman Old Style"/>
                <w:lang w:val="id-ID"/>
              </w:rPr>
              <w:t>Pekerjaan Umum Dan Penataan Ruang</w:t>
            </w:r>
          </w:p>
        </w:tc>
        <w:tc>
          <w:tcPr>
            <w:tcW w:w="2551" w:type="dxa"/>
            <w:vMerge/>
          </w:tcPr>
          <w:p w14:paraId="409D7291" w14:textId="77777777" w:rsidR="00D119A0" w:rsidRPr="00427570" w:rsidRDefault="00D119A0" w:rsidP="00DB1648">
            <w:pPr>
              <w:spacing w:after="0" w:line="240" w:lineRule="auto"/>
              <w:jc w:val="both"/>
              <w:rPr>
                <w:rFonts w:ascii="Bookman Old Style" w:hAnsi="Bookman Old Style"/>
                <w:b/>
                <w:bCs/>
                <w:lang w:val="id-ID"/>
              </w:rPr>
            </w:pPr>
          </w:p>
        </w:tc>
        <w:tc>
          <w:tcPr>
            <w:tcW w:w="2000" w:type="dxa"/>
          </w:tcPr>
          <w:p w14:paraId="73410CE6" w14:textId="203327C6"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DPUPR</w:t>
            </w:r>
          </w:p>
        </w:tc>
      </w:tr>
      <w:tr w:rsidR="00D119A0" w:rsidRPr="00427570" w14:paraId="4FB9BD80" w14:textId="77777777" w:rsidTr="001357B7">
        <w:trPr>
          <w:jc w:val="center"/>
        </w:trPr>
        <w:tc>
          <w:tcPr>
            <w:tcW w:w="516" w:type="dxa"/>
          </w:tcPr>
          <w:p w14:paraId="2EFBEFD3" w14:textId="3C6D6476" w:rsidR="00D119A0" w:rsidRPr="00E200D0" w:rsidRDefault="00D119A0" w:rsidP="00DB1648">
            <w:pPr>
              <w:spacing w:after="0" w:line="240" w:lineRule="auto"/>
              <w:jc w:val="center"/>
              <w:rPr>
                <w:rFonts w:ascii="Bookman Old Style" w:hAnsi="Bookman Old Style"/>
                <w:lang w:val="id-ID"/>
              </w:rPr>
            </w:pPr>
            <w:r>
              <w:rPr>
                <w:rFonts w:ascii="Bookman Old Style" w:hAnsi="Bookman Old Style"/>
                <w:lang w:val="id-ID"/>
              </w:rPr>
              <w:t>d</w:t>
            </w:r>
          </w:p>
        </w:tc>
        <w:tc>
          <w:tcPr>
            <w:tcW w:w="2994" w:type="dxa"/>
          </w:tcPr>
          <w:p w14:paraId="122C2EA6" w14:textId="4FDB4D78"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 xml:space="preserve">Pemantapan pembangunan </w:t>
            </w:r>
            <w:r w:rsidRPr="00427570">
              <w:rPr>
                <w:rFonts w:ascii="Bookman Old Style" w:hAnsi="Bookman Old Style"/>
                <w:lang w:val="id-ID"/>
              </w:rPr>
              <w:lastRenderedPageBreak/>
              <w:t>kewilayahan dalam mendorong percepatan pertumbuhan ekonomi wilayah baru di daerah Cilacap Barat</w:t>
            </w:r>
          </w:p>
        </w:tc>
        <w:tc>
          <w:tcPr>
            <w:tcW w:w="1645" w:type="dxa"/>
          </w:tcPr>
          <w:p w14:paraId="4406443C" w14:textId="1371824C" w:rsidR="00D119A0" w:rsidRPr="00427570" w:rsidRDefault="00D119A0" w:rsidP="00DB1648">
            <w:pPr>
              <w:spacing w:after="0" w:line="240" w:lineRule="auto"/>
              <w:jc w:val="both"/>
              <w:rPr>
                <w:rFonts w:ascii="Bookman Old Style" w:hAnsi="Bookman Old Style"/>
                <w:b/>
                <w:bCs/>
                <w:lang w:val="id-ID"/>
              </w:rPr>
            </w:pPr>
            <w:r w:rsidRPr="00D119A0">
              <w:rPr>
                <w:rFonts w:ascii="Bookman Old Style" w:hAnsi="Bookman Old Style"/>
                <w:lang w:val="id-ID"/>
              </w:rPr>
              <w:lastRenderedPageBreak/>
              <w:t xml:space="preserve">Pekerjaan Umum Dan </w:t>
            </w:r>
            <w:r w:rsidRPr="00D119A0">
              <w:rPr>
                <w:rFonts w:ascii="Bookman Old Style" w:hAnsi="Bookman Old Style"/>
                <w:lang w:val="id-ID"/>
              </w:rPr>
              <w:lastRenderedPageBreak/>
              <w:t>Penataan Ruang</w:t>
            </w:r>
          </w:p>
        </w:tc>
        <w:tc>
          <w:tcPr>
            <w:tcW w:w="2551" w:type="dxa"/>
            <w:vMerge/>
          </w:tcPr>
          <w:p w14:paraId="3F7498E6" w14:textId="77777777" w:rsidR="00D119A0" w:rsidRPr="00427570" w:rsidRDefault="00D119A0" w:rsidP="00DB1648">
            <w:pPr>
              <w:spacing w:after="0" w:line="240" w:lineRule="auto"/>
              <w:jc w:val="both"/>
              <w:rPr>
                <w:rFonts w:ascii="Bookman Old Style" w:hAnsi="Bookman Old Style"/>
                <w:b/>
                <w:bCs/>
                <w:lang w:val="id-ID"/>
              </w:rPr>
            </w:pPr>
          </w:p>
        </w:tc>
        <w:tc>
          <w:tcPr>
            <w:tcW w:w="2000" w:type="dxa"/>
          </w:tcPr>
          <w:p w14:paraId="771A86FE" w14:textId="09669904"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DPUPR</w:t>
            </w:r>
          </w:p>
        </w:tc>
      </w:tr>
      <w:tr w:rsidR="00D119A0" w:rsidRPr="00427570" w14:paraId="7BAD7AE0" w14:textId="77777777" w:rsidTr="001357B7">
        <w:trPr>
          <w:jc w:val="center"/>
        </w:trPr>
        <w:tc>
          <w:tcPr>
            <w:tcW w:w="516" w:type="dxa"/>
          </w:tcPr>
          <w:p w14:paraId="0848DDF8" w14:textId="4FADCBD6" w:rsidR="00D119A0" w:rsidRPr="00E200D0" w:rsidRDefault="00D119A0" w:rsidP="00DB1648">
            <w:pPr>
              <w:spacing w:after="0" w:line="240" w:lineRule="auto"/>
              <w:jc w:val="center"/>
              <w:rPr>
                <w:rFonts w:ascii="Bookman Old Style" w:hAnsi="Bookman Old Style"/>
                <w:lang w:val="id-ID"/>
              </w:rPr>
            </w:pPr>
            <w:r>
              <w:rPr>
                <w:rFonts w:ascii="Bookman Old Style" w:hAnsi="Bookman Old Style"/>
                <w:lang w:val="id-ID"/>
              </w:rPr>
              <w:t>e</w:t>
            </w:r>
          </w:p>
        </w:tc>
        <w:tc>
          <w:tcPr>
            <w:tcW w:w="2994" w:type="dxa"/>
          </w:tcPr>
          <w:p w14:paraId="6E7839AC" w14:textId="604920D2"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Pembangunan infrastruktur jalan difokuskan pada wilayah-wilayah yang berdampak pada peningkatan ekonomi masyarakat yang lebih besar</w:t>
            </w:r>
          </w:p>
        </w:tc>
        <w:tc>
          <w:tcPr>
            <w:tcW w:w="1645" w:type="dxa"/>
          </w:tcPr>
          <w:p w14:paraId="15497FBC" w14:textId="16284119" w:rsidR="00D119A0" w:rsidRPr="00427570" w:rsidRDefault="00D119A0" w:rsidP="00DB1648">
            <w:pPr>
              <w:spacing w:after="0" w:line="240" w:lineRule="auto"/>
              <w:jc w:val="both"/>
              <w:rPr>
                <w:rFonts w:ascii="Bookman Old Style" w:hAnsi="Bookman Old Style"/>
                <w:b/>
                <w:bCs/>
                <w:lang w:val="id-ID"/>
              </w:rPr>
            </w:pPr>
            <w:r w:rsidRPr="00D119A0">
              <w:rPr>
                <w:rFonts w:ascii="Bookman Old Style" w:hAnsi="Bookman Old Style"/>
                <w:lang w:val="id-ID"/>
              </w:rPr>
              <w:t>Pekerjaan Umum Dan Penataan Ruang</w:t>
            </w:r>
          </w:p>
        </w:tc>
        <w:tc>
          <w:tcPr>
            <w:tcW w:w="2551" w:type="dxa"/>
            <w:vMerge/>
          </w:tcPr>
          <w:p w14:paraId="3FB619B3" w14:textId="77777777" w:rsidR="00D119A0" w:rsidRPr="00427570" w:rsidRDefault="00D119A0" w:rsidP="00DB1648">
            <w:pPr>
              <w:spacing w:after="0" w:line="240" w:lineRule="auto"/>
              <w:jc w:val="both"/>
              <w:rPr>
                <w:rFonts w:ascii="Bookman Old Style" w:hAnsi="Bookman Old Style"/>
                <w:b/>
                <w:bCs/>
                <w:lang w:val="id-ID"/>
              </w:rPr>
            </w:pPr>
          </w:p>
        </w:tc>
        <w:tc>
          <w:tcPr>
            <w:tcW w:w="2000" w:type="dxa"/>
          </w:tcPr>
          <w:p w14:paraId="4804D007" w14:textId="4008E91F"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DPUPR</w:t>
            </w:r>
          </w:p>
        </w:tc>
      </w:tr>
      <w:tr w:rsidR="00D119A0" w:rsidRPr="00427570" w14:paraId="29C88AB5" w14:textId="77777777" w:rsidTr="001357B7">
        <w:trPr>
          <w:jc w:val="center"/>
        </w:trPr>
        <w:tc>
          <w:tcPr>
            <w:tcW w:w="516" w:type="dxa"/>
          </w:tcPr>
          <w:p w14:paraId="76F5B1C1" w14:textId="7AD78EB5" w:rsidR="00D119A0" w:rsidRPr="00E200D0" w:rsidRDefault="00D119A0" w:rsidP="00DB1648">
            <w:pPr>
              <w:spacing w:after="0" w:line="240" w:lineRule="auto"/>
              <w:jc w:val="center"/>
              <w:rPr>
                <w:rFonts w:ascii="Bookman Old Style" w:hAnsi="Bookman Old Style"/>
                <w:lang w:val="id-ID"/>
              </w:rPr>
            </w:pPr>
            <w:r>
              <w:rPr>
                <w:rFonts w:ascii="Bookman Old Style" w:hAnsi="Bookman Old Style"/>
                <w:lang w:val="id-ID"/>
              </w:rPr>
              <w:t>f</w:t>
            </w:r>
          </w:p>
        </w:tc>
        <w:tc>
          <w:tcPr>
            <w:tcW w:w="2994" w:type="dxa"/>
          </w:tcPr>
          <w:p w14:paraId="4AB12EAD" w14:textId="575943EE"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fi-FI"/>
              </w:rPr>
              <w:t>Anggaran pemeliharaan jalan harus dilaksanakan secara optimal untuk mencapai hasil yang maksimal</w:t>
            </w:r>
          </w:p>
        </w:tc>
        <w:tc>
          <w:tcPr>
            <w:tcW w:w="1645" w:type="dxa"/>
          </w:tcPr>
          <w:p w14:paraId="0A587C8A" w14:textId="788ABD69" w:rsidR="00D119A0" w:rsidRPr="00427570" w:rsidRDefault="00D119A0" w:rsidP="00DB1648">
            <w:pPr>
              <w:spacing w:after="0" w:line="240" w:lineRule="auto"/>
              <w:jc w:val="both"/>
              <w:rPr>
                <w:rFonts w:ascii="Bookman Old Style" w:hAnsi="Bookman Old Style"/>
                <w:b/>
                <w:bCs/>
                <w:lang w:val="id-ID"/>
              </w:rPr>
            </w:pPr>
            <w:r w:rsidRPr="00D119A0">
              <w:rPr>
                <w:rFonts w:ascii="Bookman Old Style" w:hAnsi="Bookman Old Style"/>
                <w:lang w:val="id-ID"/>
              </w:rPr>
              <w:t>Pekerjaan Umum Dan Penataan Ruang</w:t>
            </w:r>
          </w:p>
        </w:tc>
        <w:tc>
          <w:tcPr>
            <w:tcW w:w="2551" w:type="dxa"/>
            <w:vMerge/>
          </w:tcPr>
          <w:p w14:paraId="7FAE7DDD" w14:textId="77777777" w:rsidR="00D119A0" w:rsidRPr="00427570" w:rsidRDefault="00D119A0" w:rsidP="00DB1648">
            <w:pPr>
              <w:spacing w:after="0" w:line="240" w:lineRule="auto"/>
              <w:jc w:val="both"/>
              <w:rPr>
                <w:rFonts w:ascii="Bookman Old Style" w:hAnsi="Bookman Old Style"/>
                <w:b/>
                <w:bCs/>
                <w:lang w:val="id-ID"/>
              </w:rPr>
            </w:pPr>
          </w:p>
        </w:tc>
        <w:tc>
          <w:tcPr>
            <w:tcW w:w="2000" w:type="dxa"/>
          </w:tcPr>
          <w:p w14:paraId="641F8F47" w14:textId="30E42CB8"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DPUPR</w:t>
            </w:r>
          </w:p>
        </w:tc>
      </w:tr>
      <w:tr w:rsidR="00D119A0" w:rsidRPr="00427570" w14:paraId="57F2588B" w14:textId="77777777" w:rsidTr="001357B7">
        <w:trPr>
          <w:jc w:val="center"/>
        </w:trPr>
        <w:tc>
          <w:tcPr>
            <w:tcW w:w="516" w:type="dxa"/>
          </w:tcPr>
          <w:p w14:paraId="76AE115E" w14:textId="774DBFEB" w:rsidR="00D119A0" w:rsidRPr="00E200D0" w:rsidRDefault="00D119A0" w:rsidP="00DB1648">
            <w:pPr>
              <w:spacing w:after="0" w:line="240" w:lineRule="auto"/>
              <w:jc w:val="center"/>
              <w:rPr>
                <w:rFonts w:ascii="Bookman Old Style" w:hAnsi="Bookman Old Style"/>
                <w:lang w:val="id-ID"/>
              </w:rPr>
            </w:pPr>
            <w:r>
              <w:rPr>
                <w:rFonts w:ascii="Bookman Old Style" w:hAnsi="Bookman Old Style"/>
                <w:lang w:val="id-ID"/>
              </w:rPr>
              <w:t>g</w:t>
            </w:r>
          </w:p>
        </w:tc>
        <w:tc>
          <w:tcPr>
            <w:tcW w:w="2994" w:type="dxa"/>
          </w:tcPr>
          <w:p w14:paraId="0EDD436E" w14:textId="4F9CFD5C"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Bupati diharapkan dapat mengalokasikan anggaran di DPUPR untuk pemeliharaan jalan desa, jika aturan memungkinkan, karena anggaran pembangunan dari dana desa sangat terbatas</w:t>
            </w:r>
          </w:p>
        </w:tc>
        <w:tc>
          <w:tcPr>
            <w:tcW w:w="1645" w:type="dxa"/>
          </w:tcPr>
          <w:p w14:paraId="5970853D" w14:textId="4AD63C84" w:rsidR="00D119A0" w:rsidRPr="00427570" w:rsidRDefault="00D119A0" w:rsidP="00DB1648">
            <w:pPr>
              <w:spacing w:after="0" w:line="240" w:lineRule="auto"/>
              <w:jc w:val="both"/>
              <w:rPr>
                <w:rFonts w:ascii="Bookman Old Style" w:hAnsi="Bookman Old Style"/>
                <w:b/>
                <w:bCs/>
                <w:lang w:val="id-ID"/>
              </w:rPr>
            </w:pPr>
            <w:r w:rsidRPr="00D119A0">
              <w:rPr>
                <w:rFonts w:ascii="Bookman Old Style" w:hAnsi="Bookman Old Style"/>
                <w:lang w:val="id-ID"/>
              </w:rPr>
              <w:t>Pekerjaan Umum Dan Penataan Ruang</w:t>
            </w:r>
          </w:p>
        </w:tc>
        <w:tc>
          <w:tcPr>
            <w:tcW w:w="2551" w:type="dxa"/>
            <w:vMerge/>
          </w:tcPr>
          <w:p w14:paraId="4CB44A6E" w14:textId="77777777" w:rsidR="00D119A0" w:rsidRPr="00427570" w:rsidRDefault="00D119A0" w:rsidP="00DB1648">
            <w:pPr>
              <w:spacing w:after="0" w:line="240" w:lineRule="auto"/>
              <w:jc w:val="both"/>
              <w:rPr>
                <w:rFonts w:ascii="Bookman Old Style" w:hAnsi="Bookman Old Style"/>
                <w:b/>
                <w:bCs/>
                <w:lang w:val="id-ID"/>
              </w:rPr>
            </w:pPr>
          </w:p>
        </w:tc>
        <w:tc>
          <w:tcPr>
            <w:tcW w:w="2000" w:type="dxa"/>
          </w:tcPr>
          <w:p w14:paraId="3B982C90" w14:textId="3C945C3F" w:rsidR="00D119A0" w:rsidRPr="00427570" w:rsidRDefault="00D119A0" w:rsidP="00DB1648">
            <w:pPr>
              <w:spacing w:after="0" w:line="240" w:lineRule="auto"/>
              <w:jc w:val="both"/>
              <w:rPr>
                <w:rFonts w:ascii="Bookman Old Style" w:hAnsi="Bookman Old Style"/>
                <w:b/>
                <w:bCs/>
                <w:lang w:val="id-ID"/>
              </w:rPr>
            </w:pPr>
            <w:r w:rsidRPr="00427570">
              <w:rPr>
                <w:rFonts w:ascii="Bookman Old Style" w:hAnsi="Bookman Old Style"/>
                <w:lang w:val="id-ID"/>
              </w:rPr>
              <w:t>DPUPR</w:t>
            </w:r>
          </w:p>
        </w:tc>
      </w:tr>
      <w:tr w:rsidR="0003209F" w:rsidRPr="00427570" w14:paraId="657937F9" w14:textId="77777777" w:rsidTr="001357B7">
        <w:trPr>
          <w:jc w:val="center"/>
        </w:trPr>
        <w:tc>
          <w:tcPr>
            <w:tcW w:w="516" w:type="dxa"/>
            <w:shd w:val="clear" w:color="auto" w:fill="BFBFBF" w:themeFill="background1" w:themeFillShade="BF"/>
          </w:tcPr>
          <w:p w14:paraId="6B6FE97D" w14:textId="76653B52" w:rsidR="0003209F" w:rsidRPr="007F64EE" w:rsidRDefault="0003209F" w:rsidP="00DB1648">
            <w:pPr>
              <w:spacing w:after="0" w:line="240" w:lineRule="auto"/>
              <w:jc w:val="center"/>
              <w:rPr>
                <w:rFonts w:ascii="Bookman Old Style" w:hAnsi="Bookman Old Style"/>
                <w:b/>
                <w:bCs/>
                <w:lang w:val="id-ID"/>
              </w:rPr>
            </w:pPr>
            <w:r w:rsidRPr="007F64EE">
              <w:rPr>
                <w:rFonts w:ascii="Bookman Old Style" w:hAnsi="Bookman Old Style"/>
                <w:b/>
                <w:bCs/>
                <w:lang w:val="id-ID"/>
              </w:rPr>
              <w:t>4</w:t>
            </w:r>
          </w:p>
        </w:tc>
        <w:tc>
          <w:tcPr>
            <w:tcW w:w="9190" w:type="dxa"/>
            <w:gridSpan w:val="4"/>
            <w:shd w:val="clear" w:color="auto" w:fill="BFBFBF" w:themeFill="background1" w:themeFillShade="BF"/>
          </w:tcPr>
          <w:p w14:paraId="63E1B8BE" w14:textId="24C38E33" w:rsidR="0003209F" w:rsidRPr="007F64EE" w:rsidRDefault="0003209F" w:rsidP="00DB1648">
            <w:pPr>
              <w:spacing w:after="0" w:line="240" w:lineRule="auto"/>
              <w:jc w:val="both"/>
              <w:rPr>
                <w:rFonts w:ascii="Bookman Old Style" w:hAnsi="Bookman Old Style"/>
                <w:b/>
                <w:bCs/>
                <w:lang w:val="id-ID"/>
              </w:rPr>
            </w:pPr>
            <w:r w:rsidRPr="007F64EE">
              <w:rPr>
                <w:rFonts w:ascii="Bookman Old Style" w:hAnsi="Bookman Old Style"/>
                <w:b/>
                <w:bCs/>
                <w:lang w:val="id-ID"/>
              </w:rPr>
              <w:t>Bidang Ketenagakerjaan dan Perindustrian</w:t>
            </w:r>
          </w:p>
        </w:tc>
      </w:tr>
      <w:tr w:rsidR="001310CF" w:rsidRPr="00427570" w14:paraId="21F6BC27" w14:textId="77777777" w:rsidTr="001357B7">
        <w:trPr>
          <w:jc w:val="center"/>
        </w:trPr>
        <w:tc>
          <w:tcPr>
            <w:tcW w:w="516" w:type="dxa"/>
          </w:tcPr>
          <w:p w14:paraId="2416C929" w14:textId="34AF75B1" w:rsidR="001310CF" w:rsidRPr="00E200D0" w:rsidRDefault="001310CF"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192FDD26" w14:textId="3CF16DAD" w:rsidR="001310CF" w:rsidRPr="00427570" w:rsidRDefault="001310CF" w:rsidP="00DB1648">
            <w:pPr>
              <w:spacing w:after="0" w:line="240" w:lineRule="auto"/>
              <w:jc w:val="both"/>
              <w:rPr>
                <w:rFonts w:ascii="Bookman Old Style" w:hAnsi="Bookman Old Style"/>
                <w:b/>
                <w:bCs/>
                <w:lang w:val="id-ID"/>
              </w:rPr>
            </w:pPr>
            <w:r w:rsidRPr="00427570">
              <w:rPr>
                <w:rFonts w:ascii="Bookman Old Style" w:hAnsi="Bookman Old Style"/>
                <w:lang w:val="fi-FI"/>
              </w:rPr>
              <w:t>Pengembangan jiwa kewirausahaan diharapkan dapat menurunkan angka pengangguran dan meningkatkan pendapatan masyarakat</w:t>
            </w:r>
          </w:p>
        </w:tc>
        <w:tc>
          <w:tcPr>
            <w:tcW w:w="1645" w:type="dxa"/>
          </w:tcPr>
          <w:p w14:paraId="5C43B792" w14:textId="753B014B" w:rsidR="001310CF" w:rsidRPr="00427570" w:rsidRDefault="00D05526" w:rsidP="00DB1648">
            <w:pPr>
              <w:spacing w:after="0" w:line="240" w:lineRule="auto"/>
              <w:jc w:val="both"/>
              <w:rPr>
                <w:rFonts w:ascii="Bookman Old Style" w:hAnsi="Bookman Old Style"/>
                <w:b/>
                <w:bCs/>
                <w:lang w:val="id-ID"/>
              </w:rPr>
            </w:pPr>
            <w:r>
              <w:rPr>
                <w:rFonts w:ascii="Bookman Old Style" w:hAnsi="Bookman Old Style"/>
                <w:lang w:val="id-ID"/>
              </w:rPr>
              <w:t>Tenaga Kerja</w:t>
            </w:r>
          </w:p>
        </w:tc>
        <w:tc>
          <w:tcPr>
            <w:tcW w:w="2551" w:type="dxa"/>
            <w:vMerge w:val="restart"/>
          </w:tcPr>
          <w:p w14:paraId="2CE641CB" w14:textId="43061157" w:rsidR="001310CF" w:rsidRPr="001310CF" w:rsidRDefault="001310CF" w:rsidP="00DB1648">
            <w:pPr>
              <w:spacing w:after="0" w:line="240" w:lineRule="auto"/>
              <w:jc w:val="both"/>
              <w:rPr>
                <w:rFonts w:ascii="Bookman Old Style" w:hAnsi="Bookman Old Style"/>
                <w:b/>
                <w:bCs/>
                <w:lang w:val="id-ID"/>
              </w:rPr>
            </w:pPr>
            <w:r>
              <w:rPr>
                <w:rFonts w:ascii="Bookman Old Style" w:hAnsi="Bookman Old Style"/>
                <w:lang w:val="id-ID"/>
              </w:rPr>
              <w:t xml:space="preserve">Upaya ini masuk ke dalam </w:t>
            </w:r>
            <w:r w:rsidRPr="001310CF">
              <w:rPr>
                <w:rFonts w:ascii="Bookman Old Style" w:hAnsi="Bookman Old Style"/>
                <w:lang w:val="id-ID"/>
              </w:rPr>
              <w:t>Daya saing ekonomi daerah yang mandiri, dan berkelanjutan</w:t>
            </w:r>
            <w:r>
              <w:rPr>
                <w:rFonts w:ascii="Bookman Old Style" w:hAnsi="Bookman Old Style"/>
                <w:lang w:val="id-ID"/>
              </w:rPr>
              <w:t xml:space="preserve"> yang merupakan program prioritas tahun 2027. Program prioritas ini difokuskan pada </w:t>
            </w:r>
            <w:r w:rsidRPr="001310CF">
              <w:rPr>
                <w:rFonts w:ascii="Bookman Old Style" w:hAnsi="Bookman Old Style"/>
                <w:lang w:val="id-ID"/>
              </w:rPr>
              <w:t>Pengembangan jiwa kewirausahaan dalam rangka menurunkan angka pengangguran dan meningkatkan pendapatan masyarakat</w:t>
            </w:r>
            <w:r>
              <w:rPr>
                <w:rFonts w:ascii="Bookman Old Style" w:hAnsi="Bookman Old Style"/>
                <w:lang w:val="id-ID"/>
              </w:rPr>
              <w:t>.</w:t>
            </w:r>
          </w:p>
        </w:tc>
        <w:tc>
          <w:tcPr>
            <w:tcW w:w="2000" w:type="dxa"/>
          </w:tcPr>
          <w:p w14:paraId="1876D5DA" w14:textId="7622AD83" w:rsidR="001310CF" w:rsidRPr="00427570" w:rsidRDefault="001310CF" w:rsidP="00DB1648">
            <w:pPr>
              <w:spacing w:after="0" w:line="240" w:lineRule="auto"/>
              <w:jc w:val="both"/>
              <w:rPr>
                <w:rFonts w:ascii="Bookman Old Style" w:hAnsi="Bookman Old Style"/>
                <w:lang w:val="id-ID"/>
              </w:rPr>
            </w:pPr>
            <w:r w:rsidRPr="00427570">
              <w:rPr>
                <w:rFonts w:ascii="Bookman Old Style" w:hAnsi="Bookman Old Style"/>
                <w:lang w:val="id-ID"/>
              </w:rPr>
              <w:t>DISNAKERIN</w:t>
            </w:r>
          </w:p>
        </w:tc>
      </w:tr>
      <w:tr w:rsidR="00D05526" w:rsidRPr="00427570" w14:paraId="54B9B585" w14:textId="77777777" w:rsidTr="001357B7">
        <w:trPr>
          <w:jc w:val="center"/>
        </w:trPr>
        <w:tc>
          <w:tcPr>
            <w:tcW w:w="516" w:type="dxa"/>
          </w:tcPr>
          <w:p w14:paraId="07FE6193" w14:textId="01BB7FA7" w:rsidR="00D05526" w:rsidRPr="00E200D0" w:rsidRDefault="00D05526"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44F1E6A5" w14:textId="6B82A973" w:rsidR="00D05526" w:rsidRPr="00427570" w:rsidRDefault="00D05526" w:rsidP="00DB1648">
            <w:pPr>
              <w:spacing w:after="0" w:line="240" w:lineRule="auto"/>
              <w:jc w:val="both"/>
              <w:rPr>
                <w:rFonts w:ascii="Bookman Old Style" w:hAnsi="Bookman Old Style"/>
                <w:b/>
                <w:bCs/>
                <w:lang w:val="id-ID"/>
              </w:rPr>
            </w:pPr>
            <w:r w:rsidRPr="00427570">
              <w:rPr>
                <w:rFonts w:ascii="Bookman Old Style" w:hAnsi="Bookman Old Style"/>
                <w:lang w:val="id-ID"/>
              </w:rPr>
              <w:t>Peningkatan kesempatan kerja di Kabupaten Cilacap dapat menurunkan angka pengangguran, yang menjadi indikator keberhasilan. Oleh karena itu, Pemda disarankan untuk memperbanyak pelatihan bagi pencari kerja dan mengadakan job fair secara rutin</w:t>
            </w:r>
          </w:p>
        </w:tc>
        <w:tc>
          <w:tcPr>
            <w:tcW w:w="1645" w:type="dxa"/>
          </w:tcPr>
          <w:p w14:paraId="0F2A2229" w14:textId="0F98DF88" w:rsidR="00D05526" w:rsidRPr="00427570" w:rsidRDefault="00D05526" w:rsidP="00DB1648">
            <w:pPr>
              <w:spacing w:after="0" w:line="240" w:lineRule="auto"/>
              <w:jc w:val="both"/>
              <w:rPr>
                <w:rFonts w:ascii="Bookman Old Style" w:hAnsi="Bookman Old Style"/>
                <w:b/>
                <w:bCs/>
                <w:lang w:val="id-ID"/>
              </w:rPr>
            </w:pPr>
            <w:r>
              <w:rPr>
                <w:rFonts w:ascii="Bookman Old Style" w:hAnsi="Bookman Old Style"/>
                <w:lang w:val="id-ID"/>
              </w:rPr>
              <w:t>Tenaga Kerja</w:t>
            </w:r>
          </w:p>
        </w:tc>
        <w:tc>
          <w:tcPr>
            <w:tcW w:w="2551" w:type="dxa"/>
            <w:vMerge/>
          </w:tcPr>
          <w:p w14:paraId="5E6D26AE" w14:textId="77777777" w:rsidR="00D05526" w:rsidRPr="00427570" w:rsidRDefault="00D05526" w:rsidP="00DB1648">
            <w:pPr>
              <w:spacing w:after="0" w:line="240" w:lineRule="auto"/>
              <w:jc w:val="both"/>
              <w:rPr>
                <w:rFonts w:ascii="Bookman Old Style" w:hAnsi="Bookman Old Style"/>
                <w:b/>
                <w:bCs/>
                <w:lang w:val="id-ID"/>
              </w:rPr>
            </w:pPr>
          </w:p>
        </w:tc>
        <w:tc>
          <w:tcPr>
            <w:tcW w:w="2000" w:type="dxa"/>
          </w:tcPr>
          <w:p w14:paraId="1C71CC5C" w14:textId="4EE49FE5" w:rsidR="00D05526" w:rsidRPr="00427570" w:rsidRDefault="00D05526" w:rsidP="00DB1648">
            <w:pPr>
              <w:spacing w:after="0" w:line="240" w:lineRule="auto"/>
              <w:jc w:val="both"/>
              <w:rPr>
                <w:rFonts w:ascii="Bookman Old Style" w:hAnsi="Bookman Old Style"/>
                <w:b/>
                <w:bCs/>
                <w:lang w:val="id-ID"/>
              </w:rPr>
            </w:pPr>
            <w:r w:rsidRPr="00427570">
              <w:rPr>
                <w:rFonts w:ascii="Bookman Old Style" w:hAnsi="Bookman Old Style"/>
                <w:lang w:val="id-ID"/>
              </w:rPr>
              <w:t>DISNAKERIN</w:t>
            </w:r>
          </w:p>
        </w:tc>
      </w:tr>
      <w:tr w:rsidR="001310CF" w:rsidRPr="002E36BB" w14:paraId="2B2796E9" w14:textId="77777777" w:rsidTr="001357B7">
        <w:trPr>
          <w:jc w:val="center"/>
        </w:trPr>
        <w:tc>
          <w:tcPr>
            <w:tcW w:w="516" w:type="dxa"/>
            <w:shd w:val="clear" w:color="auto" w:fill="BFBFBF" w:themeFill="background1" w:themeFillShade="BF"/>
          </w:tcPr>
          <w:p w14:paraId="65C8CAAE" w14:textId="7D69650C" w:rsidR="001310CF" w:rsidRPr="00B06D1C" w:rsidRDefault="001310CF" w:rsidP="00DB1648">
            <w:pPr>
              <w:spacing w:after="0" w:line="240" w:lineRule="auto"/>
              <w:jc w:val="center"/>
              <w:rPr>
                <w:rFonts w:ascii="Bookman Old Style" w:hAnsi="Bookman Old Style"/>
                <w:b/>
                <w:bCs/>
                <w:lang w:val="id-ID"/>
              </w:rPr>
            </w:pPr>
            <w:r w:rsidRPr="00B06D1C">
              <w:rPr>
                <w:rFonts w:ascii="Bookman Old Style" w:hAnsi="Bookman Old Style"/>
                <w:b/>
                <w:bCs/>
                <w:lang w:val="id-ID"/>
              </w:rPr>
              <w:t>5</w:t>
            </w:r>
          </w:p>
        </w:tc>
        <w:tc>
          <w:tcPr>
            <w:tcW w:w="9190" w:type="dxa"/>
            <w:gridSpan w:val="4"/>
            <w:shd w:val="clear" w:color="auto" w:fill="BFBFBF" w:themeFill="background1" w:themeFillShade="BF"/>
          </w:tcPr>
          <w:p w14:paraId="0E493FF7" w14:textId="194A8D6D" w:rsidR="001310CF" w:rsidRPr="00B06D1C" w:rsidRDefault="001310CF" w:rsidP="00DB1648">
            <w:pPr>
              <w:spacing w:after="0" w:line="240" w:lineRule="auto"/>
              <w:jc w:val="both"/>
              <w:rPr>
                <w:rFonts w:ascii="Bookman Old Style" w:hAnsi="Bookman Old Style"/>
                <w:b/>
                <w:bCs/>
                <w:lang w:val="id-ID"/>
              </w:rPr>
            </w:pPr>
            <w:r w:rsidRPr="00B06D1C">
              <w:rPr>
                <w:rFonts w:ascii="Bookman Old Style" w:hAnsi="Bookman Old Style"/>
                <w:b/>
                <w:bCs/>
                <w:lang w:val="fi-FI"/>
              </w:rPr>
              <w:t>Bidang Perdagangan Koperasi Usaha Kecil dan Menengah</w:t>
            </w:r>
          </w:p>
        </w:tc>
      </w:tr>
      <w:tr w:rsidR="007D24E4" w:rsidRPr="00427570" w14:paraId="0C39D441" w14:textId="77777777" w:rsidTr="001357B7">
        <w:trPr>
          <w:jc w:val="center"/>
        </w:trPr>
        <w:tc>
          <w:tcPr>
            <w:tcW w:w="516" w:type="dxa"/>
          </w:tcPr>
          <w:p w14:paraId="173355E2" w14:textId="370681B9"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27727773" w14:textId="4008F958"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Penguatan ekonomi syariah melalui penguatan sertifikat halal, penguatan Usaha Mikro Kecil dan Menengah (UMKM), dan penguatan ekonomi digital, serta pengembangan ekonomi kreatif</w:t>
            </w:r>
          </w:p>
        </w:tc>
        <w:tc>
          <w:tcPr>
            <w:tcW w:w="1645" w:type="dxa"/>
          </w:tcPr>
          <w:p w14:paraId="6D5D4107" w14:textId="73C7ACE6" w:rsidR="007D24E4" w:rsidRPr="00427570" w:rsidRDefault="005343E8" w:rsidP="00DB1648">
            <w:pPr>
              <w:spacing w:after="0" w:line="240" w:lineRule="auto"/>
              <w:jc w:val="both"/>
              <w:rPr>
                <w:rFonts w:ascii="Bookman Old Style" w:hAnsi="Bookman Old Style"/>
                <w:b/>
                <w:bCs/>
                <w:lang w:val="id-ID"/>
              </w:rPr>
            </w:pPr>
            <w:r w:rsidRPr="005343E8">
              <w:rPr>
                <w:rFonts w:ascii="Bookman Old Style" w:hAnsi="Bookman Old Style"/>
              </w:rPr>
              <w:t>Koperasi dan UKM</w:t>
            </w:r>
          </w:p>
        </w:tc>
        <w:tc>
          <w:tcPr>
            <w:tcW w:w="2551" w:type="dxa"/>
            <w:vMerge w:val="restart"/>
          </w:tcPr>
          <w:p w14:paraId="2D94A9F9" w14:textId="7D1D76DE" w:rsidR="007D24E4" w:rsidRPr="007D24E4" w:rsidRDefault="007D24E4" w:rsidP="00DB1648">
            <w:pPr>
              <w:spacing w:after="0" w:line="240" w:lineRule="auto"/>
              <w:jc w:val="both"/>
              <w:rPr>
                <w:rFonts w:ascii="Bookman Old Style" w:hAnsi="Bookman Old Style"/>
                <w:b/>
                <w:bCs/>
                <w:lang w:val="id-ID"/>
              </w:rPr>
            </w:pPr>
            <w:r>
              <w:rPr>
                <w:rFonts w:ascii="Bookman Old Style" w:hAnsi="Bookman Old Style"/>
                <w:lang w:val="id-ID"/>
              </w:rPr>
              <w:t xml:space="preserve">Melalui </w:t>
            </w:r>
            <w:r w:rsidRPr="001310CF">
              <w:rPr>
                <w:rFonts w:ascii="Bookman Old Style" w:hAnsi="Bookman Old Style"/>
                <w:lang w:val="id-ID"/>
              </w:rPr>
              <w:t>Daya saing ekonomi daerah yang mandiri, dan berkelanjutan</w:t>
            </w:r>
            <w:r>
              <w:rPr>
                <w:rFonts w:ascii="Bookman Old Style" w:hAnsi="Bookman Old Style"/>
                <w:lang w:val="id-ID"/>
              </w:rPr>
              <w:t xml:space="preserve"> yang merupakan program prioritas tahun 2027. Program prioritas ini difokuskan pada </w:t>
            </w:r>
            <w:r w:rsidRPr="007D24E4">
              <w:rPr>
                <w:rFonts w:ascii="Bookman Old Style" w:hAnsi="Bookman Old Style"/>
                <w:lang w:val="id-ID"/>
              </w:rPr>
              <w:t xml:space="preserve">Penguatan ekonomi syariah melalui </w:t>
            </w:r>
            <w:r w:rsidRPr="007D24E4">
              <w:rPr>
                <w:rFonts w:ascii="Bookman Old Style" w:hAnsi="Bookman Old Style"/>
                <w:lang w:val="id-ID"/>
              </w:rPr>
              <w:lastRenderedPageBreak/>
              <w:t>penguatan sertifikat halal, penguatan Usaha Mikro Kecil dan Menengah (UMKM), dan penguatan ekonomi digital, serta pengembangan ekonomi kreatif</w:t>
            </w:r>
            <w:r>
              <w:rPr>
                <w:rFonts w:ascii="Bookman Old Style" w:hAnsi="Bookman Old Style"/>
                <w:lang w:val="id-ID"/>
              </w:rPr>
              <w:t xml:space="preserve"> dan </w:t>
            </w:r>
            <w:r w:rsidRPr="007D24E4">
              <w:rPr>
                <w:rFonts w:ascii="Bookman Old Style" w:hAnsi="Bookman Old Style"/>
                <w:lang w:val="id-ID"/>
              </w:rPr>
              <w:t xml:space="preserve">Pemantapan hilirisasi produk unggulan daerah dalam rangka memberikan nilai tambah produk. </w:t>
            </w:r>
            <w:r w:rsidRPr="007D24E4">
              <w:rPr>
                <w:rFonts w:ascii="Bookman Old Style" w:hAnsi="Bookman Old Style"/>
                <w:lang w:val="fi-FI"/>
              </w:rPr>
              <w:t xml:space="preserve">Peningkatan kapasitas SDM pelaku usaha dalam konsep mendorong hilirisasi dan ekonomi sirkuler. </w:t>
            </w:r>
            <w:r w:rsidRPr="007D24E4">
              <w:rPr>
                <w:rFonts w:ascii="Bookman Old Style" w:hAnsi="Bookman Old Style"/>
              </w:rPr>
              <w:t>Pengembangan pertanian yang berkelanjutan, dengan mendorong kualitas produk potensi ekspo</w:t>
            </w:r>
            <w:r>
              <w:rPr>
                <w:rFonts w:ascii="Bookman Old Style" w:hAnsi="Bookman Old Style"/>
              </w:rPr>
              <w:t>r.</w:t>
            </w:r>
          </w:p>
        </w:tc>
        <w:tc>
          <w:tcPr>
            <w:tcW w:w="2000" w:type="dxa"/>
          </w:tcPr>
          <w:p w14:paraId="3B4975D2" w14:textId="40DCA497" w:rsidR="007D24E4" w:rsidRPr="00427570" w:rsidRDefault="007D24E4" w:rsidP="00DB1648">
            <w:pPr>
              <w:spacing w:after="0" w:line="240" w:lineRule="auto"/>
              <w:jc w:val="both"/>
              <w:rPr>
                <w:rFonts w:ascii="Bookman Old Style" w:hAnsi="Bookman Old Style"/>
                <w:lang w:val="id-ID"/>
              </w:rPr>
            </w:pPr>
            <w:r w:rsidRPr="00427570">
              <w:rPr>
                <w:rFonts w:ascii="Bookman Old Style" w:hAnsi="Bookman Old Style"/>
                <w:lang w:val="id-ID"/>
              </w:rPr>
              <w:lastRenderedPageBreak/>
              <w:t>DPKUKM</w:t>
            </w:r>
          </w:p>
        </w:tc>
      </w:tr>
      <w:tr w:rsidR="007D24E4" w:rsidRPr="00427570" w14:paraId="0F3B8BD6" w14:textId="77777777" w:rsidTr="001357B7">
        <w:trPr>
          <w:jc w:val="center"/>
        </w:trPr>
        <w:tc>
          <w:tcPr>
            <w:tcW w:w="516" w:type="dxa"/>
          </w:tcPr>
          <w:p w14:paraId="5DA08680" w14:textId="3E8ED2B0"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lastRenderedPageBreak/>
              <w:t>b</w:t>
            </w:r>
          </w:p>
        </w:tc>
        <w:tc>
          <w:tcPr>
            <w:tcW w:w="2994" w:type="dxa"/>
          </w:tcPr>
          <w:p w14:paraId="7254D2F5" w14:textId="5A4E10A5"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 xml:space="preserve">Pemantapan hilirisasi produk unggulan daerah dalam rangka memberikan nilai tambah produk. </w:t>
            </w:r>
            <w:r w:rsidRPr="00427570">
              <w:rPr>
                <w:rFonts w:ascii="Bookman Old Style" w:hAnsi="Bookman Old Style"/>
                <w:lang w:val="fi-FI"/>
              </w:rPr>
              <w:t>Peningkatan kapasitas SDM pelaku usaha dalam konsep mendorong hilirisasi dan ekonomi sirkuler</w:t>
            </w:r>
          </w:p>
        </w:tc>
        <w:tc>
          <w:tcPr>
            <w:tcW w:w="1645" w:type="dxa"/>
          </w:tcPr>
          <w:p w14:paraId="3B2E07E0" w14:textId="433C0596"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 xml:space="preserve">Perdagangan </w:t>
            </w:r>
          </w:p>
        </w:tc>
        <w:tc>
          <w:tcPr>
            <w:tcW w:w="2551" w:type="dxa"/>
            <w:vMerge/>
          </w:tcPr>
          <w:p w14:paraId="6FF0F46A"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09DD70C3" w14:textId="164A640E"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DPKUKM</w:t>
            </w:r>
          </w:p>
        </w:tc>
      </w:tr>
      <w:tr w:rsidR="007D24E4" w:rsidRPr="00427570" w14:paraId="087F3A6C" w14:textId="77777777" w:rsidTr="001357B7">
        <w:trPr>
          <w:jc w:val="center"/>
        </w:trPr>
        <w:tc>
          <w:tcPr>
            <w:tcW w:w="516" w:type="dxa"/>
          </w:tcPr>
          <w:p w14:paraId="483477B5" w14:textId="0738848A"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c</w:t>
            </w:r>
          </w:p>
        </w:tc>
        <w:tc>
          <w:tcPr>
            <w:tcW w:w="2994" w:type="dxa"/>
          </w:tcPr>
          <w:p w14:paraId="1FE13AD0" w14:textId="7B78CFCF"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fi-FI"/>
              </w:rPr>
              <w:t>Pengembangan zona kawasan ekonomi sirkuler berbasis keterpaduan antara pertanian, perikanan dan perindustrian</w:t>
            </w:r>
          </w:p>
        </w:tc>
        <w:tc>
          <w:tcPr>
            <w:tcW w:w="1645" w:type="dxa"/>
          </w:tcPr>
          <w:p w14:paraId="1E9A1229" w14:textId="70AF3178"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 xml:space="preserve">Perdagangan </w:t>
            </w:r>
          </w:p>
        </w:tc>
        <w:tc>
          <w:tcPr>
            <w:tcW w:w="2551" w:type="dxa"/>
            <w:vMerge/>
          </w:tcPr>
          <w:p w14:paraId="17B76525"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71B00365" w14:textId="3EED1B2B"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DPKUKM</w:t>
            </w:r>
          </w:p>
        </w:tc>
      </w:tr>
      <w:tr w:rsidR="007D24E4" w:rsidRPr="00427570" w14:paraId="391E423C" w14:textId="77777777" w:rsidTr="001357B7">
        <w:trPr>
          <w:jc w:val="center"/>
        </w:trPr>
        <w:tc>
          <w:tcPr>
            <w:tcW w:w="516" w:type="dxa"/>
            <w:shd w:val="clear" w:color="auto" w:fill="BFBFBF" w:themeFill="background1" w:themeFillShade="BF"/>
          </w:tcPr>
          <w:p w14:paraId="23FDAB1A" w14:textId="58DFBB9B" w:rsidR="007D24E4" w:rsidRPr="00590550" w:rsidRDefault="007D24E4" w:rsidP="00DB1648">
            <w:pPr>
              <w:spacing w:after="0" w:line="240" w:lineRule="auto"/>
              <w:jc w:val="center"/>
              <w:rPr>
                <w:rFonts w:ascii="Bookman Old Style" w:hAnsi="Bookman Old Style"/>
                <w:b/>
                <w:bCs/>
                <w:lang w:val="id-ID"/>
              </w:rPr>
            </w:pPr>
            <w:r w:rsidRPr="00590550">
              <w:rPr>
                <w:rFonts w:ascii="Bookman Old Style" w:hAnsi="Bookman Old Style"/>
                <w:b/>
                <w:bCs/>
                <w:lang w:val="id-ID"/>
              </w:rPr>
              <w:t>6</w:t>
            </w:r>
          </w:p>
        </w:tc>
        <w:tc>
          <w:tcPr>
            <w:tcW w:w="9190" w:type="dxa"/>
            <w:gridSpan w:val="4"/>
            <w:shd w:val="clear" w:color="auto" w:fill="BFBFBF" w:themeFill="background1" w:themeFillShade="BF"/>
          </w:tcPr>
          <w:p w14:paraId="643DFCF5" w14:textId="477F82F2" w:rsidR="007D24E4" w:rsidRPr="00590550" w:rsidRDefault="007D24E4" w:rsidP="00DB1648">
            <w:pPr>
              <w:spacing w:after="0" w:line="240" w:lineRule="auto"/>
              <w:jc w:val="both"/>
              <w:rPr>
                <w:rFonts w:ascii="Bookman Old Style" w:hAnsi="Bookman Old Style"/>
                <w:b/>
                <w:bCs/>
                <w:lang w:val="id-ID"/>
              </w:rPr>
            </w:pPr>
            <w:r w:rsidRPr="00590550">
              <w:rPr>
                <w:rFonts w:ascii="Bookman Old Style" w:hAnsi="Bookman Old Style"/>
                <w:b/>
                <w:bCs/>
              </w:rPr>
              <w:t>Bidang Pemberdayaan Masyarakat dan Desa</w:t>
            </w:r>
          </w:p>
        </w:tc>
      </w:tr>
      <w:tr w:rsidR="007D24E4" w:rsidRPr="00427570" w14:paraId="146FBF71" w14:textId="77777777" w:rsidTr="001357B7">
        <w:trPr>
          <w:jc w:val="center"/>
        </w:trPr>
        <w:tc>
          <w:tcPr>
            <w:tcW w:w="516" w:type="dxa"/>
          </w:tcPr>
          <w:p w14:paraId="3F555396" w14:textId="07CE56AA"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47746A8C" w14:textId="2E742B91"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fi-FI"/>
              </w:rPr>
              <w:t>Penguatan keluarga berkualitas dan pengendalian penduduk perlu dilakukan untuk meningkatkan kualitas hidup masyarakat</w:t>
            </w:r>
          </w:p>
        </w:tc>
        <w:tc>
          <w:tcPr>
            <w:tcW w:w="1645" w:type="dxa"/>
          </w:tcPr>
          <w:p w14:paraId="58285A85" w14:textId="7C37A3DF"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Pemberdayaan Masyarakat dan Desa</w:t>
            </w:r>
          </w:p>
        </w:tc>
        <w:tc>
          <w:tcPr>
            <w:tcW w:w="2551" w:type="dxa"/>
            <w:vMerge w:val="restart"/>
          </w:tcPr>
          <w:p w14:paraId="5CCF23E5" w14:textId="77777777" w:rsidR="007D24E4" w:rsidRDefault="007D24E4" w:rsidP="00DB1648">
            <w:pPr>
              <w:spacing w:after="0" w:line="240" w:lineRule="auto"/>
              <w:jc w:val="both"/>
              <w:rPr>
                <w:rFonts w:ascii="Bookman Old Style" w:hAnsi="Bookman Old Style"/>
              </w:rPr>
            </w:pPr>
            <w:r>
              <w:rPr>
                <w:rFonts w:ascii="Bookman Old Style" w:hAnsi="Bookman Old Style"/>
                <w:lang w:val="id-ID"/>
              </w:rPr>
              <w:t xml:space="preserve">Untuk </w:t>
            </w:r>
            <w:r w:rsidRPr="001310CF">
              <w:rPr>
                <w:rFonts w:ascii="Bookman Old Style" w:hAnsi="Bookman Old Style"/>
                <w:lang w:val="id-ID"/>
              </w:rPr>
              <w:t>Daya saing ekonomi daerah yang mandiri, dan berkelanjutan</w:t>
            </w:r>
            <w:r>
              <w:rPr>
                <w:rFonts w:ascii="Bookman Old Style" w:hAnsi="Bookman Old Style"/>
                <w:lang w:val="id-ID"/>
              </w:rPr>
              <w:t xml:space="preserve"> yang merupakan program prioritas tahun 2027. Program prioritas ini difokuskan pada </w:t>
            </w:r>
            <w:r w:rsidRPr="007D24E4">
              <w:rPr>
                <w:rFonts w:ascii="Bookman Old Style" w:hAnsi="Bookman Old Style"/>
              </w:rPr>
              <w:t>Penguatan keluarga berkualitas, serta mendorong pengendalian penduduk</w:t>
            </w:r>
            <w:r>
              <w:rPr>
                <w:rFonts w:ascii="Bookman Old Style" w:hAnsi="Bookman Old Style"/>
              </w:rPr>
              <w:t>.</w:t>
            </w:r>
          </w:p>
          <w:p w14:paraId="1F257C1B" w14:textId="5C4F79B1" w:rsidR="007D24E4" w:rsidRPr="00427570" w:rsidRDefault="007D24E4" w:rsidP="00DB1648">
            <w:pPr>
              <w:spacing w:after="0" w:line="240" w:lineRule="auto"/>
              <w:jc w:val="both"/>
              <w:rPr>
                <w:rFonts w:ascii="Bookman Old Style" w:hAnsi="Bookman Old Style"/>
                <w:b/>
                <w:bCs/>
                <w:lang w:val="id-ID"/>
              </w:rPr>
            </w:pPr>
            <w:r>
              <w:rPr>
                <w:rFonts w:ascii="Bookman Old Style" w:hAnsi="Bookman Old Style"/>
              </w:rPr>
              <w:t xml:space="preserve">Dalam upaya </w:t>
            </w:r>
            <w:r w:rsidRPr="007D24E4">
              <w:rPr>
                <w:rFonts w:ascii="Bookman Old Style" w:hAnsi="Bookman Old Style"/>
              </w:rPr>
              <w:t>Pembangunan daerah yang merata, berkeadilan dan berkelanjutan</w:t>
            </w:r>
            <w:r>
              <w:rPr>
                <w:rFonts w:ascii="Bookman Old Style" w:hAnsi="Bookman Old Style"/>
              </w:rPr>
              <w:t xml:space="preserve"> difokuskan pada </w:t>
            </w:r>
            <w:r w:rsidRPr="007D24E4">
              <w:rPr>
                <w:rFonts w:ascii="Bookman Old Style" w:hAnsi="Bookman Old Style"/>
              </w:rPr>
              <w:t>Pengembangan desa mandiri, penguatan tata kelola desa</w:t>
            </w:r>
            <w:r>
              <w:rPr>
                <w:rFonts w:ascii="Bookman Old Style" w:hAnsi="Bookman Old Style"/>
              </w:rPr>
              <w:t>.</w:t>
            </w:r>
          </w:p>
        </w:tc>
        <w:tc>
          <w:tcPr>
            <w:tcW w:w="2000" w:type="dxa"/>
          </w:tcPr>
          <w:p w14:paraId="7C16DED6" w14:textId="76529A1A" w:rsidR="007D24E4" w:rsidRPr="00427570" w:rsidRDefault="007D24E4" w:rsidP="00DB1648">
            <w:pPr>
              <w:spacing w:after="0" w:line="240" w:lineRule="auto"/>
              <w:jc w:val="both"/>
              <w:rPr>
                <w:rFonts w:ascii="Bookman Old Style" w:hAnsi="Bookman Old Style"/>
                <w:lang w:val="id-ID"/>
              </w:rPr>
            </w:pPr>
            <w:r w:rsidRPr="00427570">
              <w:rPr>
                <w:rFonts w:ascii="Bookman Old Style" w:hAnsi="Bookman Old Style"/>
                <w:lang w:val="id-ID"/>
              </w:rPr>
              <w:t>DISPERMADES</w:t>
            </w:r>
          </w:p>
        </w:tc>
      </w:tr>
      <w:tr w:rsidR="007D24E4" w:rsidRPr="00427570" w14:paraId="2F04FE20" w14:textId="77777777" w:rsidTr="001357B7">
        <w:trPr>
          <w:jc w:val="center"/>
        </w:trPr>
        <w:tc>
          <w:tcPr>
            <w:tcW w:w="516" w:type="dxa"/>
          </w:tcPr>
          <w:p w14:paraId="101BBCBD" w14:textId="41FF7286"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13246B51" w14:textId="63ABCD78"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Pengembangan desa mandiri dan penguatan tata kelola desa diharapkan dapat meningkatkan kesejahteraan masyarakat desa</w:t>
            </w:r>
          </w:p>
        </w:tc>
        <w:tc>
          <w:tcPr>
            <w:tcW w:w="1645" w:type="dxa"/>
          </w:tcPr>
          <w:p w14:paraId="7735AEEE" w14:textId="7D96AC8D"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Pemberdayaan Masyarakat dan Desa</w:t>
            </w:r>
          </w:p>
        </w:tc>
        <w:tc>
          <w:tcPr>
            <w:tcW w:w="2551" w:type="dxa"/>
            <w:vMerge/>
          </w:tcPr>
          <w:p w14:paraId="6184DC9E"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4110727D" w14:textId="3F46588F"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DISPERMADES</w:t>
            </w:r>
          </w:p>
        </w:tc>
      </w:tr>
      <w:tr w:rsidR="007D24E4" w:rsidRPr="00427570" w14:paraId="3A41B170" w14:textId="77777777" w:rsidTr="001357B7">
        <w:trPr>
          <w:jc w:val="center"/>
        </w:trPr>
        <w:tc>
          <w:tcPr>
            <w:tcW w:w="516" w:type="dxa"/>
          </w:tcPr>
          <w:p w14:paraId="58002892" w14:textId="51521A6F"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c</w:t>
            </w:r>
          </w:p>
        </w:tc>
        <w:tc>
          <w:tcPr>
            <w:tcW w:w="2994" w:type="dxa"/>
          </w:tcPr>
          <w:p w14:paraId="19215696" w14:textId="5087C9E2"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Penyelenggaraan pemerintahan desa belum optimal karena beberapa unsur pemerintahan desa, seperti perangkat desa, BPD, LINMAS, RW, RT, dan lembaga desa lainnya, belum berfungsi maksimal. Hal ini disebabkan oleh kurangnya kapasitas dan kemampuan, sehingga perlu peningkatan program peningkatan kapasitas bagi perangkat desa dan lembaga desa</w:t>
            </w:r>
          </w:p>
        </w:tc>
        <w:tc>
          <w:tcPr>
            <w:tcW w:w="1645" w:type="dxa"/>
          </w:tcPr>
          <w:p w14:paraId="2F038166" w14:textId="186697E2"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Pemberdayaan Masyarakat dan Desa</w:t>
            </w:r>
          </w:p>
        </w:tc>
        <w:tc>
          <w:tcPr>
            <w:tcW w:w="2551" w:type="dxa"/>
            <w:vMerge/>
          </w:tcPr>
          <w:p w14:paraId="3487F5C8"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5EECB752" w14:textId="08C041E4"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DISPERMADES</w:t>
            </w:r>
          </w:p>
        </w:tc>
      </w:tr>
      <w:tr w:rsidR="007D24E4" w:rsidRPr="00427570" w14:paraId="71E437CA" w14:textId="77777777" w:rsidTr="001357B7">
        <w:trPr>
          <w:jc w:val="center"/>
        </w:trPr>
        <w:tc>
          <w:tcPr>
            <w:tcW w:w="516" w:type="dxa"/>
          </w:tcPr>
          <w:p w14:paraId="752C4921" w14:textId="35B66671"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d</w:t>
            </w:r>
          </w:p>
        </w:tc>
        <w:tc>
          <w:tcPr>
            <w:tcW w:w="2994" w:type="dxa"/>
          </w:tcPr>
          <w:p w14:paraId="3EFE6E46" w14:textId="73FC0596"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 xml:space="preserve">Masa jabatan 225 kepala </w:t>
            </w:r>
            <w:r w:rsidRPr="00427570">
              <w:rPr>
                <w:rFonts w:ascii="Bookman Old Style" w:hAnsi="Bookman Old Style"/>
                <w:lang w:val="id-ID"/>
              </w:rPr>
              <w:lastRenderedPageBreak/>
              <w:t>desa di Kabupaten Cilacap akan berakhir pada awal tahun 2027, sehingga perlu dialokasikan anggaran untuk penyelenggaraan pilkades dan penyesuaian regulasi</w:t>
            </w:r>
          </w:p>
        </w:tc>
        <w:tc>
          <w:tcPr>
            <w:tcW w:w="1645" w:type="dxa"/>
          </w:tcPr>
          <w:p w14:paraId="41D953DD" w14:textId="32DD79EA"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lastRenderedPageBreak/>
              <w:t>Pemberdaya</w:t>
            </w:r>
            <w:r w:rsidRPr="00427570">
              <w:rPr>
                <w:rFonts w:ascii="Bookman Old Style" w:hAnsi="Bookman Old Style"/>
                <w:lang w:val="id-ID"/>
              </w:rPr>
              <w:lastRenderedPageBreak/>
              <w:t>an Masyarakat dan Desa</w:t>
            </w:r>
          </w:p>
        </w:tc>
        <w:tc>
          <w:tcPr>
            <w:tcW w:w="2551" w:type="dxa"/>
            <w:vMerge/>
          </w:tcPr>
          <w:p w14:paraId="4973165B"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5F2D8F6D" w14:textId="1515C7A0"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DISPERMADES</w:t>
            </w:r>
          </w:p>
        </w:tc>
      </w:tr>
      <w:tr w:rsidR="007D24E4" w:rsidRPr="00427570" w14:paraId="47821B37" w14:textId="77777777" w:rsidTr="001357B7">
        <w:trPr>
          <w:jc w:val="center"/>
        </w:trPr>
        <w:tc>
          <w:tcPr>
            <w:tcW w:w="516" w:type="dxa"/>
          </w:tcPr>
          <w:p w14:paraId="11ABC298" w14:textId="5068782C"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e</w:t>
            </w:r>
          </w:p>
        </w:tc>
        <w:tc>
          <w:tcPr>
            <w:tcW w:w="2994" w:type="dxa"/>
          </w:tcPr>
          <w:p w14:paraId="0554EC02" w14:textId="360F1942"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Infrastruktur jalan desa masih sangat memprihatinkan, sehingga perlu intervensi pemerintah daerah untuk menyelesaikan persoalan ini dan meningkatkan aksesibilitas masyarakat desa</w:t>
            </w:r>
          </w:p>
        </w:tc>
        <w:tc>
          <w:tcPr>
            <w:tcW w:w="1645" w:type="dxa"/>
          </w:tcPr>
          <w:p w14:paraId="25EEB157" w14:textId="759AE46A"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Pemberdayaan Masyarakat dan Desa</w:t>
            </w:r>
          </w:p>
        </w:tc>
        <w:tc>
          <w:tcPr>
            <w:tcW w:w="2551" w:type="dxa"/>
            <w:vMerge/>
          </w:tcPr>
          <w:p w14:paraId="51161B50"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5822BB8E" w14:textId="7F97EF02"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DISPERMADES</w:t>
            </w:r>
          </w:p>
        </w:tc>
      </w:tr>
      <w:tr w:rsidR="007D24E4" w:rsidRPr="00427570" w14:paraId="7653E63B" w14:textId="77777777" w:rsidTr="001357B7">
        <w:trPr>
          <w:jc w:val="center"/>
        </w:trPr>
        <w:tc>
          <w:tcPr>
            <w:tcW w:w="516" w:type="dxa"/>
            <w:shd w:val="clear" w:color="auto" w:fill="BFBFBF" w:themeFill="background1" w:themeFillShade="BF"/>
          </w:tcPr>
          <w:p w14:paraId="254052BA" w14:textId="0BB46C4F" w:rsidR="007D24E4" w:rsidRPr="00590550" w:rsidRDefault="007D24E4" w:rsidP="00DB1648">
            <w:pPr>
              <w:spacing w:after="0" w:line="240" w:lineRule="auto"/>
              <w:jc w:val="center"/>
              <w:rPr>
                <w:rFonts w:ascii="Bookman Old Style" w:hAnsi="Bookman Old Style"/>
                <w:b/>
                <w:bCs/>
                <w:lang w:val="id-ID"/>
              </w:rPr>
            </w:pPr>
            <w:r w:rsidRPr="00590550">
              <w:rPr>
                <w:rFonts w:ascii="Bookman Old Style" w:hAnsi="Bookman Old Style"/>
                <w:b/>
                <w:bCs/>
                <w:lang w:val="id-ID"/>
              </w:rPr>
              <w:t>7</w:t>
            </w:r>
          </w:p>
        </w:tc>
        <w:tc>
          <w:tcPr>
            <w:tcW w:w="9190" w:type="dxa"/>
            <w:gridSpan w:val="4"/>
            <w:shd w:val="clear" w:color="auto" w:fill="BFBFBF" w:themeFill="background1" w:themeFillShade="BF"/>
          </w:tcPr>
          <w:p w14:paraId="06E76680" w14:textId="3D600685" w:rsidR="007D24E4" w:rsidRPr="00590550" w:rsidRDefault="007D24E4" w:rsidP="00DB1648">
            <w:pPr>
              <w:spacing w:after="0" w:line="240" w:lineRule="auto"/>
              <w:jc w:val="both"/>
              <w:rPr>
                <w:rFonts w:ascii="Bookman Old Style" w:hAnsi="Bookman Old Style"/>
                <w:b/>
                <w:bCs/>
                <w:lang w:val="id-ID"/>
              </w:rPr>
            </w:pPr>
            <w:r w:rsidRPr="00590550">
              <w:rPr>
                <w:rFonts w:ascii="Bookman Old Style" w:hAnsi="Bookman Old Style"/>
                <w:b/>
                <w:bCs/>
              </w:rPr>
              <w:t>Bidang Komunikasi dan Informasi</w:t>
            </w:r>
          </w:p>
        </w:tc>
      </w:tr>
      <w:tr w:rsidR="007D24E4" w:rsidRPr="00427570" w14:paraId="24D06388" w14:textId="77777777" w:rsidTr="001357B7">
        <w:trPr>
          <w:jc w:val="center"/>
        </w:trPr>
        <w:tc>
          <w:tcPr>
            <w:tcW w:w="516" w:type="dxa"/>
          </w:tcPr>
          <w:p w14:paraId="32E2527D" w14:textId="602E1FD8"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2F8351C3" w14:textId="01821C89"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Digitalisasi birokrasi perlu diperkuat untuk meningkatkan pelayanan publik dan infrastruktur yang menyeluruh</w:t>
            </w:r>
          </w:p>
        </w:tc>
        <w:tc>
          <w:tcPr>
            <w:tcW w:w="1645" w:type="dxa"/>
          </w:tcPr>
          <w:p w14:paraId="5BE48333" w14:textId="6F0F5A24" w:rsidR="007D24E4" w:rsidRPr="00427570" w:rsidRDefault="005F293E" w:rsidP="00DB1648">
            <w:pPr>
              <w:spacing w:after="0" w:line="240" w:lineRule="auto"/>
              <w:jc w:val="both"/>
              <w:rPr>
                <w:rFonts w:ascii="Bookman Old Style" w:hAnsi="Bookman Old Style"/>
                <w:b/>
                <w:bCs/>
                <w:lang w:val="id-ID"/>
              </w:rPr>
            </w:pPr>
            <w:r w:rsidRPr="005F293E">
              <w:rPr>
                <w:rFonts w:ascii="Bookman Old Style" w:hAnsi="Bookman Old Style"/>
              </w:rPr>
              <w:t>Komunikasi dan Informatika</w:t>
            </w:r>
          </w:p>
        </w:tc>
        <w:tc>
          <w:tcPr>
            <w:tcW w:w="2551" w:type="dxa"/>
            <w:vMerge w:val="restart"/>
          </w:tcPr>
          <w:p w14:paraId="688A21CD" w14:textId="2CE93A4A" w:rsidR="007D24E4" w:rsidRPr="00CF19A1" w:rsidRDefault="00CF19A1" w:rsidP="00DB1648">
            <w:pPr>
              <w:spacing w:after="0" w:line="240" w:lineRule="auto"/>
              <w:jc w:val="both"/>
              <w:rPr>
                <w:rFonts w:ascii="Bookman Old Style" w:hAnsi="Bookman Old Style"/>
                <w:b/>
                <w:bCs/>
                <w:lang w:val="id-ID"/>
              </w:rPr>
            </w:pPr>
            <w:r w:rsidRPr="00CF19A1">
              <w:rPr>
                <w:rFonts w:ascii="Bookman Old Style" w:hAnsi="Bookman Old Style"/>
                <w:lang w:val="id-ID"/>
              </w:rPr>
              <w:t>Dalam upaya Tata kelola pemerintahan yang baik, akuntabel dan berbasis digital, difokuskan pada Pemantapan digitalisasi birokrasi pada pelayanan publik dan infrastruktur menyeluruh</w:t>
            </w:r>
            <w:r>
              <w:rPr>
                <w:rFonts w:ascii="Bookman Old Style" w:hAnsi="Bookman Old Style"/>
                <w:lang w:val="id-ID"/>
              </w:rPr>
              <w:t xml:space="preserve"> dan </w:t>
            </w:r>
            <w:r w:rsidRPr="00CF19A1">
              <w:rPr>
                <w:rFonts w:ascii="Bookman Old Style" w:hAnsi="Bookman Old Style"/>
                <w:lang w:val="id-ID"/>
              </w:rPr>
              <w:t>Penguatan satu data, data sektoral dan keamanan informasi</w:t>
            </w:r>
            <w:r>
              <w:rPr>
                <w:rFonts w:ascii="Bookman Old Style" w:hAnsi="Bookman Old Style"/>
                <w:lang w:val="id-ID"/>
              </w:rPr>
              <w:t>.</w:t>
            </w:r>
          </w:p>
        </w:tc>
        <w:tc>
          <w:tcPr>
            <w:tcW w:w="2000" w:type="dxa"/>
          </w:tcPr>
          <w:p w14:paraId="163FB35B" w14:textId="2BD14594" w:rsidR="007D24E4" w:rsidRPr="00427570" w:rsidRDefault="007D24E4" w:rsidP="00DB1648">
            <w:pPr>
              <w:spacing w:after="0" w:line="240" w:lineRule="auto"/>
              <w:jc w:val="both"/>
              <w:rPr>
                <w:rFonts w:ascii="Bookman Old Style" w:hAnsi="Bookman Old Style"/>
                <w:lang w:val="id-ID"/>
              </w:rPr>
            </w:pPr>
            <w:r w:rsidRPr="00427570">
              <w:rPr>
                <w:rFonts w:ascii="Bookman Old Style" w:hAnsi="Bookman Old Style"/>
                <w:lang w:val="id-ID"/>
              </w:rPr>
              <w:t>DISKOMINFO</w:t>
            </w:r>
          </w:p>
        </w:tc>
      </w:tr>
      <w:tr w:rsidR="007D24E4" w:rsidRPr="00427570" w14:paraId="39567F8B" w14:textId="77777777" w:rsidTr="001357B7">
        <w:trPr>
          <w:jc w:val="center"/>
        </w:trPr>
        <w:tc>
          <w:tcPr>
            <w:tcW w:w="516" w:type="dxa"/>
          </w:tcPr>
          <w:p w14:paraId="1023B031" w14:textId="67FFBD0B"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442B0DEF" w14:textId="1BC15975"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rPr>
              <w:t>Penguatan satu data, data se</w:t>
            </w:r>
            <w:r w:rsidR="005F293E">
              <w:rPr>
                <w:rFonts w:ascii="Bookman Old Style" w:hAnsi="Bookman Old Style"/>
              </w:rPr>
              <w:t>k</w:t>
            </w:r>
            <w:r w:rsidRPr="00427570">
              <w:rPr>
                <w:rFonts w:ascii="Bookman Old Style" w:hAnsi="Bookman Old Style"/>
              </w:rPr>
              <w:t>toral, dan keamanan informasi</w:t>
            </w:r>
          </w:p>
        </w:tc>
        <w:tc>
          <w:tcPr>
            <w:tcW w:w="1645" w:type="dxa"/>
          </w:tcPr>
          <w:p w14:paraId="42C26443" w14:textId="103FCE9F" w:rsidR="007D24E4" w:rsidRPr="00427570" w:rsidRDefault="005F293E" w:rsidP="00DB1648">
            <w:pPr>
              <w:spacing w:after="0" w:line="240" w:lineRule="auto"/>
              <w:jc w:val="both"/>
              <w:rPr>
                <w:rFonts w:ascii="Bookman Old Style" w:hAnsi="Bookman Old Style"/>
                <w:b/>
                <w:bCs/>
                <w:lang w:val="id-ID"/>
              </w:rPr>
            </w:pPr>
            <w:r w:rsidRPr="005F293E">
              <w:rPr>
                <w:rFonts w:ascii="Bookman Old Style" w:hAnsi="Bookman Old Style"/>
              </w:rPr>
              <w:t>Komunikasi dan Informatika</w:t>
            </w:r>
          </w:p>
        </w:tc>
        <w:tc>
          <w:tcPr>
            <w:tcW w:w="2551" w:type="dxa"/>
            <w:vMerge/>
          </w:tcPr>
          <w:p w14:paraId="368D4165"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64129E79" w14:textId="0DD11AE0" w:rsidR="007D24E4" w:rsidRPr="00427570" w:rsidRDefault="007D24E4" w:rsidP="00DB1648">
            <w:pPr>
              <w:spacing w:after="0" w:line="240" w:lineRule="auto"/>
              <w:jc w:val="both"/>
              <w:rPr>
                <w:rFonts w:ascii="Bookman Old Style" w:hAnsi="Bookman Old Style"/>
                <w:lang w:val="id-ID"/>
              </w:rPr>
            </w:pPr>
            <w:r w:rsidRPr="00427570">
              <w:rPr>
                <w:rFonts w:ascii="Bookman Old Style" w:hAnsi="Bookman Old Style"/>
                <w:lang w:val="id-ID"/>
              </w:rPr>
              <w:t>DISKOMINFO</w:t>
            </w:r>
          </w:p>
        </w:tc>
      </w:tr>
      <w:tr w:rsidR="007D24E4" w:rsidRPr="00427570" w14:paraId="7E5B9843" w14:textId="77777777" w:rsidTr="001357B7">
        <w:trPr>
          <w:jc w:val="center"/>
        </w:trPr>
        <w:tc>
          <w:tcPr>
            <w:tcW w:w="516" w:type="dxa"/>
          </w:tcPr>
          <w:p w14:paraId="26AC4A44" w14:textId="12BBA798"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c</w:t>
            </w:r>
          </w:p>
        </w:tc>
        <w:tc>
          <w:tcPr>
            <w:tcW w:w="2994" w:type="dxa"/>
          </w:tcPr>
          <w:p w14:paraId="3AA9C79A" w14:textId="30C0EEF7"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Untuk mewujudkan Sistem Pelayanan Berbasis Elektronik (SPBE) dan smart city, perlu diprioritaskan pelaksanaan program yang relevan dan dibutuhkan</w:t>
            </w:r>
          </w:p>
        </w:tc>
        <w:tc>
          <w:tcPr>
            <w:tcW w:w="1645" w:type="dxa"/>
          </w:tcPr>
          <w:p w14:paraId="1E5B41EE" w14:textId="1497CAD3" w:rsidR="007D24E4" w:rsidRPr="00427570" w:rsidRDefault="005F293E" w:rsidP="00DB1648">
            <w:pPr>
              <w:spacing w:after="0" w:line="240" w:lineRule="auto"/>
              <w:jc w:val="both"/>
              <w:rPr>
                <w:rFonts w:ascii="Bookman Old Style" w:hAnsi="Bookman Old Style"/>
                <w:b/>
                <w:bCs/>
                <w:lang w:val="id-ID"/>
              </w:rPr>
            </w:pPr>
            <w:r w:rsidRPr="005F293E">
              <w:rPr>
                <w:rFonts w:ascii="Bookman Old Style" w:hAnsi="Bookman Old Style"/>
              </w:rPr>
              <w:t>Komunikasi dan Informatika</w:t>
            </w:r>
          </w:p>
        </w:tc>
        <w:tc>
          <w:tcPr>
            <w:tcW w:w="2551" w:type="dxa"/>
            <w:vMerge/>
          </w:tcPr>
          <w:p w14:paraId="2DFCF8EA"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5CE5FE5A" w14:textId="2A00BCEC" w:rsidR="007D24E4" w:rsidRPr="00427570" w:rsidRDefault="007D24E4" w:rsidP="00DB1648">
            <w:pPr>
              <w:spacing w:after="0" w:line="240" w:lineRule="auto"/>
              <w:jc w:val="both"/>
              <w:rPr>
                <w:rFonts w:ascii="Bookman Old Style" w:hAnsi="Bookman Old Style"/>
                <w:lang w:val="id-ID"/>
              </w:rPr>
            </w:pPr>
            <w:r w:rsidRPr="00427570">
              <w:rPr>
                <w:rFonts w:ascii="Bookman Old Style" w:hAnsi="Bookman Old Style"/>
                <w:lang w:val="id-ID"/>
              </w:rPr>
              <w:t>DISKOMINFO</w:t>
            </w:r>
          </w:p>
        </w:tc>
      </w:tr>
      <w:tr w:rsidR="007D24E4" w:rsidRPr="00427570" w14:paraId="6D907E57" w14:textId="77777777" w:rsidTr="001357B7">
        <w:trPr>
          <w:trHeight w:val="232"/>
          <w:jc w:val="center"/>
        </w:trPr>
        <w:tc>
          <w:tcPr>
            <w:tcW w:w="516" w:type="dxa"/>
          </w:tcPr>
          <w:p w14:paraId="267793AD" w14:textId="151DFFF3" w:rsidR="007D24E4" w:rsidRPr="00E200D0" w:rsidRDefault="007D24E4" w:rsidP="00DB1648">
            <w:pPr>
              <w:spacing w:after="0" w:line="240" w:lineRule="auto"/>
              <w:jc w:val="center"/>
              <w:rPr>
                <w:rFonts w:ascii="Bookman Old Style" w:hAnsi="Bookman Old Style"/>
                <w:lang w:val="id-ID"/>
              </w:rPr>
            </w:pPr>
            <w:r>
              <w:rPr>
                <w:rFonts w:ascii="Bookman Old Style" w:hAnsi="Bookman Old Style"/>
                <w:lang w:val="id-ID"/>
              </w:rPr>
              <w:t>d</w:t>
            </w:r>
          </w:p>
        </w:tc>
        <w:tc>
          <w:tcPr>
            <w:tcW w:w="2994" w:type="dxa"/>
          </w:tcPr>
          <w:p w14:paraId="546913B0" w14:textId="05A5314F"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Inovasi pelayanan publik diperlukan, seperti pengembangan satu aplikasi yang dapat memenuhi seluruh kebutuhan pelayanan masyarakat, termasuk pemerintah desa, untuk meningkatkan kecepatan dan efisiensi pelayanan</w:t>
            </w:r>
          </w:p>
        </w:tc>
        <w:tc>
          <w:tcPr>
            <w:tcW w:w="1645" w:type="dxa"/>
          </w:tcPr>
          <w:p w14:paraId="5E25177C" w14:textId="609E8840" w:rsidR="007D24E4" w:rsidRPr="00427570" w:rsidRDefault="005F293E" w:rsidP="00DB1648">
            <w:pPr>
              <w:spacing w:after="0" w:line="240" w:lineRule="auto"/>
              <w:jc w:val="both"/>
              <w:rPr>
                <w:rFonts w:ascii="Bookman Old Style" w:hAnsi="Bookman Old Style"/>
                <w:b/>
                <w:bCs/>
                <w:lang w:val="id-ID"/>
              </w:rPr>
            </w:pPr>
            <w:r w:rsidRPr="005F293E">
              <w:rPr>
                <w:rFonts w:ascii="Bookman Old Style" w:hAnsi="Bookman Old Style"/>
              </w:rPr>
              <w:t>Komunikasi dan Informatika</w:t>
            </w:r>
          </w:p>
        </w:tc>
        <w:tc>
          <w:tcPr>
            <w:tcW w:w="2551" w:type="dxa"/>
            <w:vMerge/>
          </w:tcPr>
          <w:p w14:paraId="5002D400" w14:textId="77777777" w:rsidR="007D24E4" w:rsidRPr="00427570" w:rsidRDefault="007D24E4" w:rsidP="00DB1648">
            <w:pPr>
              <w:spacing w:after="0" w:line="240" w:lineRule="auto"/>
              <w:jc w:val="both"/>
              <w:rPr>
                <w:rFonts w:ascii="Bookman Old Style" w:hAnsi="Bookman Old Style"/>
                <w:b/>
                <w:bCs/>
                <w:lang w:val="id-ID"/>
              </w:rPr>
            </w:pPr>
          </w:p>
        </w:tc>
        <w:tc>
          <w:tcPr>
            <w:tcW w:w="2000" w:type="dxa"/>
          </w:tcPr>
          <w:p w14:paraId="178BE9AE" w14:textId="795C7063" w:rsidR="007D24E4" w:rsidRPr="00427570" w:rsidRDefault="007D24E4" w:rsidP="00DB1648">
            <w:pPr>
              <w:spacing w:after="0" w:line="240" w:lineRule="auto"/>
              <w:jc w:val="both"/>
              <w:rPr>
                <w:rFonts w:ascii="Bookman Old Style" w:hAnsi="Bookman Old Style"/>
                <w:lang w:val="id-ID"/>
              </w:rPr>
            </w:pPr>
            <w:r w:rsidRPr="00427570">
              <w:rPr>
                <w:rFonts w:ascii="Bookman Old Style" w:hAnsi="Bookman Old Style"/>
                <w:lang w:val="id-ID"/>
              </w:rPr>
              <w:t>DISKOMINFO</w:t>
            </w:r>
          </w:p>
        </w:tc>
      </w:tr>
      <w:tr w:rsidR="007D24E4" w:rsidRPr="00427570" w14:paraId="02E018F2" w14:textId="77777777" w:rsidTr="001357B7">
        <w:trPr>
          <w:jc w:val="center"/>
        </w:trPr>
        <w:tc>
          <w:tcPr>
            <w:tcW w:w="516" w:type="dxa"/>
            <w:shd w:val="clear" w:color="auto" w:fill="BFBFBF" w:themeFill="background1" w:themeFillShade="BF"/>
          </w:tcPr>
          <w:p w14:paraId="71EB94DB" w14:textId="6A29A280" w:rsidR="007D24E4" w:rsidRPr="00590550" w:rsidRDefault="007D24E4" w:rsidP="00DB1648">
            <w:pPr>
              <w:spacing w:after="0" w:line="240" w:lineRule="auto"/>
              <w:jc w:val="center"/>
              <w:rPr>
                <w:rFonts w:ascii="Bookman Old Style" w:hAnsi="Bookman Old Style"/>
                <w:b/>
                <w:bCs/>
                <w:lang w:val="id-ID"/>
              </w:rPr>
            </w:pPr>
            <w:r w:rsidRPr="00590550">
              <w:rPr>
                <w:rFonts w:ascii="Bookman Old Style" w:hAnsi="Bookman Old Style"/>
                <w:b/>
                <w:bCs/>
                <w:lang w:val="id-ID"/>
              </w:rPr>
              <w:t>8</w:t>
            </w:r>
          </w:p>
        </w:tc>
        <w:tc>
          <w:tcPr>
            <w:tcW w:w="9190" w:type="dxa"/>
            <w:gridSpan w:val="4"/>
            <w:shd w:val="clear" w:color="auto" w:fill="BFBFBF" w:themeFill="background1" w:themeFillShade="BF"/>
          </w:tcPr>
          <w:p w14:paraId="4BE09C7C" w14:textId="717CB696" w:rsidR="007D24E4" w:rsidRPr="00590550" w:rsidRDefault="007D24E4" w:rsidP="00DB1648">
            <w:pPr>
              <w:spacing w:after="0" w:line="240" w:lineRule="auto"/>
              <w:jc w:val="both"/>
              <w:rPr>
                <w:rFonts w:ascii="Bookman Old Style" w:hAnsi="Bookman Old Style"/>
                <w:b/>
                <w:bCs/>
                <w:lang w:val="id-ID"/>
              </w:rPr>
            </w:pPr>
            <w:r w:rsidRPr="00590550">
              <w:rPr>
                <w:rFonts w:ascii="Bookman Old Style" w:hAnsi="Bookman Old Style"/>
                <w:b/>
                <w:bCs/>
              </w:rPr>
              <w:t>Bidang Pertanian</w:t>
            </w:r>
          </w:p>
        </w:tc>
      </w:tr>
      <w:tr w:rsidR="00BA4965" w:rsidRPr="00427570" w14:paraId="4B2DD13F" w14:textId="77777777" w:rsidTr="001357B7">
        <w:trPr>
          <w:jc w:val="center"/>
        </w:trPr>
        <w:tc>
          <w:tcPr>
            <w:tcW w:w="516" w:type="dxa"/>
          </w:tcPr>
          <w:p w14:paraId="6F44105F" w14:textId="2F4DBA6B" w:rsidR="007D24E4" w:rsidRPr="00E200D0" w:rsidRDefault="007D24E4" w:rsidP="00DB1648">
            <w:pPr>
              <w:spacing w:after="0" w:line="240" w:lineRule="auto"/>
              <w:jc w:val="center"/>
              <w:rPr>
                <w:rFonts w:ascii="Bookman Old Style" w:hAnsi="Bookman Old Style"/>
                <w:lang w:val="id-ID"/>
              </w:rPr>
            </w:pPr>
          </w:p>
        </w:tc>
        <w:tc>
          <w:tcPr>
            <w:tcW w:w="2994" w:type="dxa"/>
          </w:tcPr>
          <w:p w14:paraId="2134FBA2" w14:textId="4BE7F604"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rPr>
              <w:t>Pengembangan pertanian yang berkelanjutan dengan mendorong kualitas produk potensi ekspor</w:t>
            </w:r>
          </w:p>
        </w:tc>
        <w:tc>
          <w:tcPr>
            <w:tcW w:w="1645" w:type="dxa"/>
          </w:tcPr>
          <w:p w14:paraId="08A637B8" w14:textId="648C288B" w:rsidR="007D24E4" w:rsidRPr="00427570" w:rsidRDefault="007D24E4" w:rsidP="00DB1648">
            <w:pPr>
              <w:spacing w:after="0" w:line="240" w:lineRule="auto"/>
              <w:jc w:val="both"/>
              <w:rPr>
                <w:rFonts w:ascii="Bookman Old Style" w:hAnsi="Bookman Old Style"/>
                <w:b/>
                <w:bCs/>
                <w:lang w:val="id-ID"/>
              </w:rPr>
            </w:pPr>
            <w:r w:rsidRPr="00427570">
              <w:rPr>
                <w:rFonts w:ascii="Bookman Old Style" w:hAnsi="Bookman Old Style"/>
                <w:lang w:val="id-ID"/>
              </w:rPr>
              <w:t>Pertanian</w:t>
            </w:r>
          </w:p>
        </w:tc>
        <w:tc>
          <w:tcPr>
            <w:tcW w:w="2551" w:type="dxa"/>
          </w:tcPr>
          <w:p w14:paraId="5FE4CA3C" w14:textId="77777777" w:rsidR="007D24E4" w:rsidRDefault="00E02CA6" w:rsidP="00DB1648">
            <w:pPr>
              <w:spacing w:after="0" w:line="240" w:lineRule="auto"/>
              <w:jc w:val="both"/>
              <w:rPr>
                <w:rFonts w:ascii="Bookman Old Style" w:hAnsi="Bookman Old Style"/>
              </w:rPr>
            </w:pPr>
            <w:r w:rsidRPr="00E02CA6">
              <w:rPr>
                <w:rFonts w:ascii="Bookman Old Style" w:hAnsi="Bookman Old Style"/>
                <w:lang w:val="id-ID"/>
              </w:rPr>
              <w:t xml:space="preserve">Upaya </w:t>
            </w:r>
            <w:r w:rsidRPr="00427570">
              <w:rPr>
                <w:rFonts w:ascii="Bookman Old Style" w:hAnsi="Bookman Old Style"/>
              </w:rPr>
              <w:t>Pengembangan pertanian yang berkelanjutan dengan mendorong kualitas produk potensi ekspor</w:t>
            </w:r>
            <w:r>
              <w:rPr>
                <w:rFonts w:ascii="Bookman Old Style" w:hAnsi="Bookman Old Style"/>
              </w:rPr>
              <w:t xml:space="preserve"> mendorong program prioritas </w:t>
            </w:r>
            <w:r w:rsidRPr="00E02CA6">
              <w:rPr>
                <w:rFonts w:ascii="Bookman Old Style" w:hAnsi="Bookman Old Style"/>
              </w:rPr>
              <w:t>Daya saing ekonomi daerah yang mandiri, dan berkelanjuta</w:t>
            </w:r>
            <w:r w:rsidR="00F61DF7">
              <w:rPr>
                <w:rFonts w:ascii="Bookman Old Style" w:hAnsi="Bookman Old Style"/>
              </w:rPr>
              <w:t>n</w:t>
            </w:r>
            <w:r>
              <w:rPr>
                <w:rFonts w:ascii="Bookman Old Style" w:hAnsi="Bookman Old Style"/>
              </w:rPr>
              <w:t>.</w:t>
            </w:r>
          </w:p>
          <w:p w14:paraId="6BB4345B" w14:textId="36D9E2F6" w:rsidR="00501444" w:rsidRPr="00E02CA6" w:rsidRDefault="00501444" w:rsidP="00DB1648">
            <w:pPr>
              <w:spacing w:after="0" w:line="240" w:lineRule="auto"/>
              <w:jc w:val="both"/>
              <w:rPr>
                <w:rFonts w:ascii="Bookman Old Style" w:hAnsi="Bookman Old Style"/>
                <w:lang w:val="id-ID"/>
              </w:rPr>
            </w:pPr>
          </w:p>
        </w:tc>
        <w:tc>
          <w:tcPr>
            <w:tcW w:w="2000" w:type="dxa"/>
          </w:tcPr>
          <w:p w14:paraId="7B496ED5" w14:textId="1DF5488B" w:rsidR="007D24E4" w:rsidRPr="005F293E" w:rsidRDefault="005F293E" w:rsidP="00DB1648">
            <w:pPr>
              <w:spacing w:after="0" w:line="240" w:lineRule="auto"/>
              <w:jc w:val="both"/>
              <w:rPr>
                <w:rFonts w:ascii="Bookman Old Style" w:hAnsi="Bookman Old Style"/>
                <w:lang w:val="id-ID"/>
              </w:rPr>
            </w:pPr>
            <w:r w:rsidRPr="005F293E">
              <w:rPr>
                <w:rFonts w:ascii="Bookman Old Style" w:hAnsi="Bookman Old Style"/>
                <w:lang w:val="id-ID"/>
              </w:rPr>
              <w:t>DISPERTAN</w:t>
            </w:r>
          </w:p>
        </w:tc>
      </w:tr>
      <w:tr w:rsidR="007D24E4" w:rsidRPr="00427570" w14:paraId="78F29E6E" w14:textId="77777777" w:rsidTr="001357B7">
        <w:trPr>
          <w:jc w:val="center"/>
        </w:trPr>
        <w:tc>
          <w:tcPr>
            <w:tcW w:w="516" w:type="dxa"/>
            <w:shd w:val="clear" w:color="auto" w:fill="BFBFBF" w:themeFill="background1" w:themeFillShade="BF"/>
          </w:tcPr>
          <w:p w14:paraId="729F2C75" w14:textId="0EB4C7DE" w:rsidR="007D24E4" w:rsidRPr="00590550" w:rsidRDefault="007D24E4" w:rsidP="00DB1648">
            <w:pPr>
              <w:spacing w:after="0" w:line="240" w:lineRule="auto"/>
              <w:jc w:val="center"/>
              <w:rPr>
                <w:rFonts w:ascii="Bookman Old Style" w:hAnsi="Bookman Old Style"/>
                <w:b/>
                <w:bCs/>
                <w:lang w:val="id-ID"/>
              </w:rPr>
            </w:pPr>
            <w:r w:rsidRPr="00590550">
              <w:rPr>
                <w:rFonts w:ascii="Bookman Old Style" w:hAnsi="Bookman Old Style"/>
                <w:b/>
                <w:bCs/>
                <w:lang w:val="id-ID"/>
              </w:rPr>
              <w:lastRenderedPageBreak/>
              <w:t>9</w:t>
            </w:r>
          </w:p>
        </w:tc>
        <w:tc>
          <w:tcPr>
            <w:tcW w:w="9190" w:type="dxa"/>
            <w:gridSpan w:val="4"/>
            <w:shd w:val="clear" w:color="auto" w:fill="BFBFBF" w:themeFill="background1" w:themeFillShade="BF"/>
          </w:tcPr>
          <w:p w14:paraId="0B8E9B90" w14:textId="69C02EED" w:rsidR="007D24E4" w:rsidRPr="00590550" w:rsidRDefault="007D24E4" w:rsidP="00DB1648">
            <w:pPr>
              <w:spacing w:after="0" w:line="240" w:lineRule="auto"/>
              <w:jc w:val="both"/>
              <w:rPr>
                <w:rFonts w:ascii="Bookman Old Style" w:hAnsi="Bookman Old Style"/>
                <w:b/>
                <w:bCs/>
                <w:lang w:val="id-ID"/>
              </w:rPr>
            </w:pPr>
            <w:r w:rsidRPr="00590550">
              <w:rPr>
                <w:rFonts w:ascii="Bookman Old Style" w:hAnsi="Bookman Old Style"/>
                <w:b/>
                <w:bCs/>
              </w:rPr>
              <w:t>Bidang Pariwisata dan Desa Wisata</w:t>
            </w:r>
          </w:p>
        </w:tc>
      </w:tr>
      <w:tr w:rsidR="005745EE" w:rsidRPr="00427570" w14:paraId="606A4CF4" w14:textId="77777777" w:rsidTr="001357B7">
        <w:trPr>
          <w:jc w:val="center"/>
        </w:trPr>
        <w:tc>
          <w:tcPr>
            <w:tcW w:w="516" w:type="dxa"/>
          </w:tcPr>
          <w:p w14:paraId="14496F06" w14:textId="678437AC" w:rsidR="005745EE" w:rsidRPr="00E200D0" w:rsidRDefault="005745EE"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6034F32C" w14:textId="247E50D3" w:rsidR="005745EE" w:rsidRPr="00427570" w:rsidRDefault="005745EE" w:rsidP="00DB1648">
            <w:pPr>
              <w:spacing w:after="0" w:line="240" w:lineRule="auto"/>
              <w:jc w:val="both"/>
              <w:rPr>
                <w:rFonts w:ascii="Bookman Old Style" w:hAnsi="Bookman Old Style"/>
                <w:b/>
                <w:bCs/>
                <w:lang w:val="id-ID"/>
              </w:rPr>
            </w:pPr>
            <w:r w:rsidRPr="00427570">
              <w:rPr>
                <w:rFonts w:ascii="Bookman Old Style" w:hAnsi="Bookman Old Style"/>
              </w:rPr>
              <w:t>Pengembangan pariwisata berbasis masyarakat dan berkelanjutan</w:t>
            </w:r>
          </w:p>
        </w:tc>
        <w:tc>
          <w:tcPr>
            <w:tcW w:w="1645" w:type="dxa"/>
          </w:tcPr>
          <w:p w14:paraId="6A61CF73" w14:textId="63EFD501" w:rsidR="005745EE" w:rsidRPr="00427570" w:rsidRDefault="005745EE" w:rsidP="00DB1648">
            <w:pPr>
              <w:spacing w:after="0" w:line="240" w:lineRule="auto"/>
              <w:jc w:val="both"/>
              <w:rPr>
                <w:rFonts w:ascii="Bookman Old Style" w:hAnsi="Bookman Old Style"/>
                <w:b/>
                <w:bCs/>
                <w:lang w:val="id-ID"/>
              </w:rPr>
            </w:pPr>
            <w:r>
              <w:rPr>
                <w:rFonts w:ascii="Bookman Old Style" w:hAnsi="Bookman Old Style"/>
                <w:lang w:val="id-ID"/>
              </w:rPr>
              <w:t>Pariwisata</w:t>
            </w:r>
          </w:p>
        </w:tc>
        <w:tc>
          <w:tcPr>
            <w:tcW w:w="2551" w:type="dxa"/>
            <w:vMerge w:val="restart"/>
          </w:tcPr>
          <w:p w14:paraId="419F3155" w14:textId="3F7DDFE1" w:rsidR="005745EE" w:rsidRDefault="005745EE" w:rsidP="00DB1648">
            <w:pPr>
              <w:spacing w:after="0" w:line="240" w:lineRule="auto"/>
              <w:jc w:val="both"/>
              <w:rPr>
                <w:rFonts w:ascii="Bookman Old Style" w:hAnsi="Bookman Old Style"/>
              </w:rPr>
            </w:pPr>
            <w:r>
              <w:rPr>
                <w:rFonts w:ascii="Bookman Old Style" w:hAnsi="Bookman Old Style"/>
                <w:lang w:val="id-ID"/>
              </w:rPr>
              <w:t xml:space="preserve">Untuk </w:t>
            </w:r>
            <w:r w:rsidRPr="001310CF">
              <w:rPr>
                <w:rFonts w:ascii="Bookman Old Style" w:hAnsi="Bookman Old Style"/>
                <w:lang w:val="id-ID"/>
              </w:rPr>
              <w:t>Daya saing ekonomi daerah yang mandiri, dan berkelanjutan</w:t>
            </w:r>
            <w:r>
              <w:rPr>
                <w:rFonts w:ascii="Bookman Old Style" w:hAnsi="Bookman Old Style"/>
                <w:lang w:val="id-ID"/>
              </w:rPr>
              <w:t xml:space="preserve"> yang merupakan program prioritas tahun 2027. Program prioritas ini difokuskan pada </w:t>
            </w:r>
            <w:r w:rsidRPr="00427570">
              <w:rPr>
                <w:rFonts w:ascii="Bookman Old Style" w:hAnsi="Bookman Old Style"/>
              </w:rPr>
              <w:t>Pengembangan pariwisata berbasis masyarakat dan berkelanjutan</w:t>
            </w:r>
            <w:r>
              <w:rPr>
                <w:rFonts w:ascii="Bookman Old Style" w:hAnsi="Bookman Old Style"/>
              </w:rPr>
              <w:t>.</w:t>
            </w:r>
          </w:p>
          <w:p w14:paraId="45606145" w14:textId="441642FE" w:rsidR="005745EE" w:rsidRPr="005745EE" w:rsidRDefault="005745EE" w:rsidP="00DB1648">
            <w:pPr>
              <w:spacing w:after="0"/>
              <w:jc w:val="both"/>
              <w:rPr>
                <w:rFonts w:ascii="Bookman Old Style" w:hAnsi="Bookman Old Style"/>
              </w:rPr>
            </w:pPr>
            <w:r>
              <w:rPr>
                <w:rFonts w:ascii="Bookman Old Style" w:hAnsi="Bookman Old Style"/>
              </w:rPr>
              <w:t>D</w:t>
            </w:r>
            <w:r w:rsidRPr="005745EE">
              <w:rPr>
                <w:rFonts w:ascii="Bookman Old Style" w:hAnsi="Bookman Old Style"/>
                <w:lang w:val="id-ID"/>
              </w:rPr>
              <w:t xml:space="preserve">alam upaya </w:t>
            </w:r>
            <w:r w:rsidRPr="005745EE">
              <w:rPr>
                <w:rFonts w:ascii="Bookman Old Style" w:hAnsi="Bookman Old Style"/>
              </w:rPr>
              <w:t>Daya saing sumber daya masyarakat yang unggul, terampil, andal, berbudaya, dan sejahtera</w:t>
            </w:r>
            <w:r w:rsidRPr="005745EE">
              <w:rPr>
                <w:rFonts w:ascii="Bookman Old Style" w:hAnsi="Bookman Old Style"/>
                <w:lang w:val="id-ID"/>
              </w:rPr>
              <w:t xml:space="preserve"> difokuskan pada </w:t>
            </w:r>
            <w:r w:rsidRPr="005745EE">
              <w:rPr>
                <w:rFonts w:ascii="Bookman Old Style" w:hAnsi="Bookman Old Style"/>
              </w:rPr>
              <w:t>Peningkatan event budaya dan olahraga, pembangunan fasilitas seni budaya</w:t>
            </w:r>
            <w:r w:rsidRPr="005745EE">
              <w:rPr>
                <w:rFonts w:ascii="Bookman Old Style" w:hAnsi="Bookman Old Style"/>
                <w:lang w:val="id-ID"/>
              </w:rPr>
              <w:t>.</w:t>
            </w:r>
          </w:p>
        </w:tc>
        <w:tc>
          <w:tcPr>
            <w:tcW w:w="2000" w:type="dxa"/>
          </w:tcPr>
          <w:p w14:paraId="1D805C86" w14:textId="23667029" w:rsidR="005745EE" w:rsidRPr="00427570" w:rsidRDefault="005745EE" w:rsidP="00DB1648">
            <w:pPr>
              <w:spacing w:after="0" w:line="240" w:lineRule="auto"/>
              <w:jc w:val="both"/>
              <w:rPr>
                <w:rFonts w:ascii="Bookman Old Style" w:hAnsi="Bookman Old Style"/>
                <w:lang w:val="id-ID"/>
              </w:rPr>
            </w:pPr>
            <w:r w:rsidRPr="00427570">
              <w:rPr>
                <w:rFonts w:ascii="Bookman Old Style" w:hAnsi="Bookman Old Style"/>
                <w:lang w:val="id-ID"/>
              </w:rPr>
              <w:t>DISPARPORA</w:t>
            </w:r>
          </w:p>
        </w:tc>
      </w:tr>
      <w:tr w:rsidR="005745EE" w:rsidRPr="00427570" w14:paraId="13E89A77" w14:textId="77777777" w:rsidTr="001357B7">
        <w:trPr>
          <w:jc w:val="center"/>
        </w:trPr>
        <w:tc>
          <w:tcPr>
            <w:tcW w:w="516" w:type="dxa"/>
          </w:tcPr>
          <w:p w14:paraId="7AC4BC7C" w14:textId="2578B535" w:rsidR="005745EE" w:rsidRPr="00E200D0" w:rsidRDefault="005745EE"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687FDF86" w14:textId="4D23F1D5" w:rsidR="005745EE" w:rsidRPr="00427570" w:rsidRDefault="005745EE" w:rsidP="00DB1648">
            <w:pPr>
              <w:spacing w:after="0" w:line="240" w:lineRule="auto"/>
              <w:jc w:val="both"/>
              <w:rPr>
                <w:rFonts w:ascii="Bookman Old Style" w:hAnsi="Bookman Old Style"/>
                <w:b/>
                <w:bCs/>
                <w:lang w:val="id-ID"/>
              </w:rPr>
            </w:pPr>
            <w:r w:rsidRPr="00427570">
              <w:rPr>
                <w:rFonts w:ascii="Bookman Old Style" w:hAnsi="Bookman Old Style"/>
              </w:rPr>
              <w:t>Peningkatan event budaya dan olahraga serta</w:t>
            </w:r>
            <w:r w:rsidR="00B833A8">
              <w:rPr>
                <w:rFonts w:ascii="Bookman Old Style" w:hAnsi="Bookman Old Style"/>
              </w:rPr>
              <w:t xml:space="preserve"> </w:t>
            </w:r>
            <w:r w:rsidRPr="00427570">
              <w:rPr>
                <w:rFonts w:ascii="Bookman Old Style" w:hAnsi="Bookman Old Style"/>
              </w:rPr>
              <w:t>pembangunan fasilitas seni budaya</w:t>
            </w:r>
          </w:p>
        </w:tc>
        <w:tc>
          <w:tcPr>
            <w:tcW w:w="1645" w:type="dxa"/>
          </w:tcPr>
          <w:p w14:paraId="0CAF08E6" w14:textId="28EFBFF3" w:rsidR="005745EE" w:rsidRPr="00427570" w:rsidRDefault="005745EE" w:rsidP="00DB1648">
            <w:pPr>
              <w:spacing w:after="0" w:line="240" w:lineRule="auto"/>
              <w:jc w:val="both"/>
              <w:rPr>
                <w:rFonts w:ascii="Bookman Old Style" w:hAnsi="Bookman Old Style"/>
                <w:b/>
                <w:bCs/>
                <w:lang w:val="id-ID"/>
              </w:rPr>
            </w:pPr>
            <w:r>
              <w:rPr>
                <w:rFonts w:ascii="Bookman Old Style" w:hAnsi="Bookman Old Style"/>
                <w:lang w:val="id-ID"/>
              </w:rPr>
              <w:t>Olahraga</w:t>
            </w:r>
          </w:p>
        </w:tc>
        <w:tc>
          <w:tcPr>
            <w:tcW w:w="2551" w:type="dxa"/>
            <w:vMerge/>
          </w:tcPr>
          <w:p w14:paraId="31F524A4" w14:textId="77777777" w:rsidR="005745EE" w:rsidRPr="00427570" w:rsidRDefault="005745EE" w:rsidP="00DB1648">
            <w:pPr>
              <w:spacing w:after="0" w:line="240" w:lineRule="auto"/>
              <w:jc w:val="both"/>
              <w:rPr>
                <w:rFonts w:ascii="Bookman Old Style" w:hAnsi="Bookman Old Style"/>
                <w:b/>
                <w:bCs/>
                <w:lang w:val="id-ID"/>
              </w:rPr>
            </w:pPr>
          </w:p>
        </w:tc>
        <w:tc>
          <w:tcPr>
            <w:tcW w:w="2000" w:type="dxa"/>
          </w:tcPr>
          <w:p w14:paraId="248B6D30" w14:textId="6E477BB5" w:rsidR="005745EE" w:rsidRPr="00427570" w:rsidRDefault="005745EE" w:rsidP="00DB1648">
            <w:pPr>
              <w:spacing w:after="0" w:line="240" w:lineRule="auto"/>
              <w:jc w:val="both"/>
              <w:rPr>
                <w:rFonts w:ascii="Bookman Old Style" w:hAnsi="Bookman Old Style"/>
                <w:lang w:val="id-ID"/>
              </w:rPr>
            </w:pPr>
            <w:r w:rsidRPr="00427570">
              <w:rPr>
                <w:rFonts w:ascii="Bookman Old Style" w:hAnsi="Bookman Old Style"/>
                <w:lang w:val="id-ID"/>
              </w:rPr>
              <w:t>DISPARPORA</w:t>
            </w:r>
          </w:p>
        </w:tc>
      </w:tr>
      <w:tr w:rsidR="005745EE" w:rsidRPr="00427570" w14:paraId="424807E5" w14:textId="77777777" w:rsidTr="001357B7">
        <w:trPr>
          <w:jc w:val="center"/>
        </w:trPr>
        <w:tc>
          <w:tcPr>
            <w:tcW w:w="516" w:type="dxa"/>
            <w:shd w:val="clear" w:color="auto" w:fill="BFBFBF" w:themeFill="background1" w:themeFillShade="BF"/>
          </w:tcPr>
          <w:p w14:paraId="66DDEDC3" w14:textId="6BE6871A" w:rsidR="005745EE" w:rsidRPr="003E6AF5" w:rsidRDefault="005745EE" w:rsidP="00DB1648">
            <w:pPr>
              <w:spacing w:after="0" w:line="240" w:lineRule="auto"/>
              <w:jc w:val="center"/>
              <w:rPr>
                <w:rFonts w:ascii="Bookman Old Style" w:hAnsi="Bookman Old Style"/>
                <w:b/>
                <w:bCs/>
                <w:lang w:val="id-ID"/>
              </w:rPr>
            </w:pPr>
            <w:r w:rsidRPr="003E6AF5">
              <w:rPr>
                <w:rFonts w:ascii="Bookman Old Style" w:hAnsi="Bookman Old Style"/>
                <w:b/>
                <w:bCs/>
                <w:lang w:val="id-ID"/>
              </w:rPr>
              <w:t>10</w:t>
            </w:r>
          </w:p>
        </w:tc>
        <w:tc>
          <w:tcPr>
            <w:tcW w:w="9190" w:type="dxa"/>
            <w:gridSpan w:val="4"/>
            <w:shd w:val="clear" w:color="auto" w:fill="BFBFBF" w:themeFill="background1" w:themeFillShade="BF"/>
          </w:tcPr>
          <w:p w14:paraId="50D2CE7A" w14:textId="5C2944F3" w:rsidR="005745EE" w:rsidRPr="003E6AF5" w:rsidRDefault="005745EE" w:rsidP="00DB1648">
            <w:pPr>
              <w:spacing w:after="0" w:line="240" w:lineRule="auto"/>
              <w:jc w:val="both"/>
              <w:rPr>
                <w:rFonts w:ascii="Bookman Old Style" w:hAnsi="Bookman Old Style"/>
                <w:b/>
                <w:bCs/>
                <w:lang w:val="id-ID"/>
              </w:rPr>
            </w:pPr>
            <w:r w:rsidRPr="003E6AF5">
              <w:rPr>
                <w:rFonts w:ascii="Bookman Old Style" w:hAnsi="Bookman Old Style"/>
                <w:b/>
                <w:bCs/>
              </w:rPr>
              <w:t>Bidang Administrasi dan Keuangan</w:t>
            </w:r>
          </w:p>
        </w:tc>
      </w:tr>
      <w:tr w:rsidR="00B833A8" w:rsidRPr="005343E8" w14:paraId="62623CB8" w14:textId="77777777" w:rsidTr="001357B7">
        <w:trPr>
          <w:jc w:val="center"/>
        </w:trPr>
        <w:tc>
          <w:tcPr>
            <w:tcW w:w="516" w:type="dxa"/>
          </w:tcPr>
          <w:p w14:paraId="41BDB3C6" w14:textId="5CA93D0F" w:rsidR="00B833A8" w:rsidRPr="00E200D0" w:rsidRDefault="00B833A8"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25A68B7F" w14:textId="30508820" w:rsidR="00B833A8" w:rsidRPr="00427570" w:rsidRDefault="00B833A8" w:rsidP="00DB1648">
            <w:pPr>
              <w:spacing w:after="0" w:line="240" w:lineRule="auto"/>
              <w:jc w:val="both"/>
              <w:rPr>
                <w:rFonts w:ascii="Bookman Old Style" w:hAnsi="Bookman Old Style"/>
                <w:b/>
                <w:bCs/>
                <w:lang w:val="id-ID"/>
              </w:rPr>
            </w:pPr>
            <w:r w:rsidRPr="00427570">
              <w:rPr>
                <w:rFonts w:ascii="Bookman Old Style" w:hAnsi="Bookman Old Style"/>
                <w:lang w:val="fi-FI"/>
              </w:rPr>
              <w:t>Sinkronisasi antara Perusda, Koperasi Merah Putih, BUMDes, Bumdesma, dan perusahaan swasta perlu dilakukan untuk meningkatkan sinergi dan efektivitas pembangunan</w:t>
            </w:r>
          </w:p>
        </w:tc>
        <w:tc>
          <w:tcPr>
            <w:tcW w:w="1645" w:type="dxa"/>
          </w:tcPr>
          <w:p w14:paraId="01425571" w14:textId="226AF5DB" w:rsidR="00B833A8" w:rsidRPr="00427570" w:rsidRDefault="00B833A8" w:rsidP="00DB1648">
            <w:pPr>
              <w:spacing w:after="0" w:line="240" w:lineRule="auto"/>
              <w:jc w:val="both"/>
              <w:rPr>
                <w:rFonts w:ascii="Bookman Old Style" w:hAnsi="Bookman Old Style"/>
                <w:b/>
                <w:bCs/>
                <w:lang w:val="id-ID"/>
              </w:rPr>
            </w:pPr>
            <w:r>
              <w:rPr>
                <w:rFonts w:ascii="Bookman Old Style" w:hAnsi="Bookman Old Style"/>
                <w:lang w:val="id-ID"/>
              </w:rPr>
              <w:t>Keuangan</w:t>
            </w:r>
          </w:p>
        </w:tc>
        <w:tc>
          <w:tcPr>
            <w:tcW w:w="2551" w:type="dxa"/>
            <w:vMerge w:val="restart"/>
          </w:tcPr>
          <w:p w14:paraId="68D47C68" w14:textId="5C306E00" w:rsidR="00B833A8" w:rsidRPr="00266707" w:rsidRDefault="00B833A8" w:rsidP="00DB1648">
            <w:pPr>
              <w:spacing w:after="0" w:line="240" w:lineRule="auto"/>
              <w:jc w:val="both"/>
              <w:rPr>
                <w:rFonts w:ascii="Bookman Old Style" w:hAnsi="Bookman Old Style"/>
                <w:lang w:val="id-ID"/>
              </w:rPr>
            </w:pPr>
            <w:r>
              <w:rPr>
                <w:rFonts w:ascii="Bookman Old Style" w:hAnsi="Bookman Old Style"/>
                <w:lang w:val="id-ID"/>
              </w:rPr>
              <w:t xml:space="preserve">Mendukung program prioritas pembangunan daerah seperti </w:t>
            </w:r>
            <w:r w:rsidRPr="00266707">
              <w:rPr>
                <w:rFonts w:ascii="Bookman Old Style" w:hAnsi="Bookman Old Style"/>
                <w:lang w:val="id-ID"/>
              </w:rPr>
              <w:t>Daya saing ekonomi daerah yang mandiri, dan berkelanjutan</w:t>
            </w:r>
            <w:r>
              <w:rPr>
                <w:rFonts w:ascii="Bookman Old Style" w:hAnsi="Bookman Old Style"/>
                <w:lang w:val="id-ID"/>
              </w:rPr>
              <w:t xml:space="preserve">, </w:t>
            </w:r>
            <w:r w:rsidRPr="00266707">
              <w:rPr>
                <w:rFonts w:ascii="Bookman Old Style" w:hAnsi="Bookman Old Style"/>
                <w:lang w:val="id-ID"/>
              </w:rPr>
              <w:t xml:space="preserve">Pembangunan daerah yang merata, berkeadilan dan berkelanjutan, </w:t>
            </w:r>
            <w:r>
              <w:rPr>
                <w:rFonts w:ascii="Bookman Old Style" w:hAnsi="Bookman Old Style"/>
                <w:lang w:val="id-ID"/>
              </w:rPr>
              <w:t>serta</w:t>
            </w:r>
            <w:r w:rsidRPr="00266707">
              <w:rPr>
                <w:rFonts w:ascii="Bookman Old Style" w:hAnsi="Bookman Old Style"/>
                <w:lang w:val="id-ID"/>
              </w:rPr>
              <w:t xml:space="preserve"> Tata kelola pemerintahan yang baik, akuntabel dan berbasis digital</w:t>
            </w:r>
            <w:r>
              <w:rPr>
                <w:rFonts w:ascii="Bookman Old Style" w:hAnsi="Bookman Old Style"/>
                <w:lang w:val="id-ID"/>
              </w:rPr>
              <w:t>.</w:t>
            </w:r>
          </w:p>
        </w:tc>
        <w:tc>
          <w:tcPr>
            <w:tcW w:w="2000" w:type="dxa"/>
          </w:tcPr>
          <w:p w14:paraId="3AB59001" w14:textId="1EEE9306" w:rsidR="00B833A8" w:rsidRPr="00427570" w:rsidRDefault="00B833A8" w:rsidP="00DB1648">
            <w:pPr>
              <w:spacing w:after="0" w:line="240" w:lineRule="auto"/>
              <w:jc w:val="both"/>
              <w:rPr>
                <w:rFonts w:ascii="Bookman Old Style" w:hAnsi="Bookman Old Style"/>
                <w:b/>
                <w:bCs/>
                <w:lang w:val="id-ID"/>
              </w:rPr>
            </w:pPr>
            <w:r>
              <w:rPr>
                <w:rFonts w:ascii="Bookman Old Style" w:hAnsi="Bookman Old Style"/>
                <w:lang w:val="id-ID"/>
              </w:rPr>
              <w:t>BPKAD</w:t>
            </w:r>
          </w:p>
        </w:tc>
      </w:tr>
      <w:tr w:rsidR="00B833A8" w:rsidRPr="00427570" w14:paraId="64CB0A85" w14:textId="77777777" w:rsidTr="001357B7">
        <w:trPr>
          <w:jc w:val="center"/>
        </w:trPr>
        <w:tc>
          <w:tcPr>
            <w:tcW w:w="516" w:type="dxa"/>
          </w:tcPr>
          <w:p w14:paraId="493F593F" w14:textId="65A9663B" w:rsidR="00B833A8" w:rsidRPr="00E200D0" w:rsidRDefault="00B833A8"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1E4FA426" w14:textId="1548F54F" w:rsidR="00B833A8" w:rsidRPr="00427570" w:rsidRDefault="00B833A8" w:rsidP="00DB1648">
            <w:pPr>
              <w:spacing w:after="0" w:line="240" w:lineRule="auto"/>
              <w:jc w:val="both"/>
              <w:rPr>
                <w:rFonts w:ascii="Bookman Old Style" w:hAnsi="Bookman Old Style"/>
                <w:lang w:val="id-ID"/>
              </w:rPr>
            </w:pPr>
            <w:r w:rsidRPr="00427570">
              <w:rPr>
                <w:rFonts w:ascii="Bookman Old Style" w:hAnsi="Bookman Old Style"/>
                <w:lang w:val="id-ID"/>
              </w:rPr>
              <w:t>Dokumen tata ruang perlu disusun dan RTRW perlu direvisi untuk meningkatkan perencanaan pembangunan yang lebih baik</w:t>
            </w:r>
          </w:p>
        </w:tc>
        <w:tc>
          <w:tcPr>
            <w:tcW w:w="1645" w:type="dxa"/>
          </w:tcPr>
          <w:p w14:paraId="70590C9C" w14:textId="1D3AB78B" w:rsidR="00B833A8" w:rsidRPr="00427570" w:rsidRDefault="00B833A8" w:rsidP="00DB1648">
            <w:pPr>
              <w:spacing w:after="0" w:line="240" w:lineRule="auto"/>
              <w:jc w:val="both"/>
              <w:rPr>
                <w:rFonts w:ascii="Bookman Old Style" w:hAnsi="Bookman Old Style"/>
                <w:lang w:val="id-ID"/>
              </w:rPr>
            </w:pPr>
            <w:r>
              <w:rPr>
                <w:rFonts w:ascii="Bookman Old Style" w:hAnsi="Bookman Old Style"/>
                <w:lang w:val="id-ID"/>
              </w:rPr>
              <w:t>Keuangan</w:t>
            </w:r>
          </w:p>
        </w:tc>
        <w:tc>
          <w:tcPr>
            <w:tcW w:w="2551" w:type="dxa"/>
            <w:vMerge/>
          </w:tcPr>
          <w:p w14:paraId="2345AF77" w14:textId="77777777" w:rsidR="00B833A8" w:rsidRPr="00427570" w:rsidRDefault="00B833A8" w:rsidP="00DB1648">
            <w:pPr>
              <w:spacing w:after="0" w:line="240" w:lineRule="auto"/>
              <w:jc w:val="both"/>
              <w:rPr>
                <w:rFonts w:ascii="Bookman Old Style" w:hAnsi="Bookman Old Style"/>
                <w:lang w:val="id-ID"/>
              </w:rPr>
            </w:pPr>
          </w:p>
        </w:tc>
        <w:tc>
          <w:tcPr>
            <w:tcW w:w="2000" w:type="dxa"/>
          </w:tcPr>
          <w:p w14:paraId="43692632" w14:textId="418B2286" w:rsidR="00B833A8" w:rsidRPr="00427570" w:rsidRDefault="00B833A8" w:rsidP="00DB1648">
            <w:pPr>
              <w:spacing w:after="0" w:line="240" w:lineRule="auto"/>
              <w:jc w:val="both"/>
              <w:rPr>
                <w:rFonts w:ascii="Bookman Old Style" w:hAnsi="Bookman Old Style"/>
                <w:lang w:val="id-ID"/>
              </w:rPr>
            </w:pPr>
            <w:r>
              <w:rPr>
                <w:rFonts w:ascii="Bookman Old Style" w:hAnsi="Bookman Old Style"/>
                <w:lang w:val="id-ID"/>
              </w:rPr>
              <w:t>BPKAD</w:t>
            </w:r>
          </w:p>
        </w:tc>
      </w:tr>
      <w:tr w:rsidR="00780AAA" w:rsidRPr="00427570" w14:paraId="0F5C112D" w14:textId="77777777" w:rsidTr="001357B7">
        <w:trPr>
          <w:jc w:val="center"/>
        </w:trPr>
        <w:tc>
          <w:tcPr>
            <w:tcW w:w="516" w:type="dxa"/>
          </w:tcPr>
          <w:p w14:paraId="7F2680A4" w14:textId="2936F374" w:rsidR="00780AAA" w:rsidRPr="00E200D0" w:rsidRDefault="00780AAA" w:rsidP="00DB1648">
            <w:pPr>
              <w:spacing w:after="0" w:line="240" w:lineRule="auto"/>
              <w:jc w:val="center"/>
              <w:rPr>
                <w:rFonts w:ascii="Bookman Old Style" w:hAnsi="Bookman Old Style"/>
                <w:lang w:val="id-ID"/>
              </w:rPr>
            </w:pPr>
            <w:r>
              <w:rPr>
                <w:rFonts w:ascii="Bookman Old Style" w:hAnsi="Bookman Old Style"/>
                <w:lang w:val="id-ID"/>
              </w:rPr>
              <w:t>c</w:t>
            </w:r>
          </w:p>
        </w:tc>
        <w:tc>
          <w:tcPr>
            <w:tcW w:w="2994" w:type="dxa"/>
          </w:tcPr>
          <w:p w14:paraId="03222308" w14:textId="0A590857" w:rsidR="00780AAA" w:rsidRPr="00427570" w:rsidRDefault="00780AAA" w:rsidP="00DB1648">
            <w:pPr>
              <w:spacing w:after="0" w:line="240" w:lineRule="auto"/>
              <w:jc w:val="both"/>
              <w:rPr>
                <w:rFonts w:ascii="Bookman Old Style" w:hAnsi="Bookman Old Style"/>
                <w:lang w:val="id-ID"/>
              </w:rPr>
            </w:pPr>
            <w:r w:rsidRPr="00427570">
              <w:rPr>
                <w:rFonts w:ascii="Bookman Old Style" w:hAnsi="Bookman Old Style"/>
                <w:lang w:val="fi-FI"/>
              </w:rPr>
              <w:t>Kapasitas fiskal, pengelolaan keuangan, dan aset perlu ditingkatkan untuk meningkatkan efektivitas pemerintahan</w:t>
            </w:r>
          </w:p>
        </w:tc>
        <w:tc>
          <w:tcPr>
            <w:tcW w:w="1645" w:type="dxa"/>
          </w:tcPr>
          <w:p w14:paraId="4FA6A71F" w14:textId="45B8BAF7" w:rsidR="00780AAA" w:rsidRPr="00427570" w:rsidRDefault="00780AAA" w:rsidP="00DB1648">
            <w:pPr>
              <w:spacing w:after="0" w:line="240" w:lineRule="auto"/>
              <w:jc w:val="both"/>
              <w:rPr>
                <w:rFonts w:ascii="Bookman Old Style" w:hAnsi="Bookman Old Style"/>
                <w:lang w:val="id-ID"/>
              </w:rPr>
            </w:pPr>
            <w:r>
              <w:rPr>
                <w:rFonts w:ascii="Bookman Old Style" w:hAnsi="Bookman Old Style"/>
                <w:lang w:val="id-ID"/>
              </w:rPr>
              <w:t>Keuangan</w:t>
            </w:r>
          </w:p>
        </w:tc>
        <w:tc>
          <w:tcPr>
            <w:tcW w:w="2551" w:type="dxa"/>
            <w:vMerge/>
          </w:tcPr>
          <w:p w14:paraId="47663977" w14:textId="77777777" w:rsidR="00780AAA" w:rsidRPr="00427570" w:rsidRDefault="00780AAA" w:rsidP="00DB1648">
            <w:pPr>
              <w:spacing w:after="0" w:line="240" w:lineRule="auto"/>
              <w:jc w:val="both"/>
              <w:rPr>
                <w:rFonts w:ascii="Bookman Old Style" w:hAnsi="Bookman Old Style"/>
                <w:lang w:val="id-ID"/>
              </w:rPr>
            </w:pPr>
          </w:p>
        </w:tc>
        <w:tc>
          <w:tcPr>
            <w:tcW w:w="2000" w:type="dxa"/>
          </w:tcPr>
          <w:p w14:paraId="37B7559C" w14:textId="345221C0" w:rsidR="00780AAA" w:rsidRPr="00427570" w:rsidRDefault="00780AAA" w:rsidP="00DB1648">
            <w:pPr>
              <w:spacing w:after="0" w:line="240" w:lineRule="auto"/>
              <w:jc w:val="both"/>
              <w:rPr>
                <w:rFonts w:ascii="Bookman Old Style" w:hAnsi="Bookman Old Style"/>
                <w:lang w:val="id-ID"/>
              </w:rPr>
            </w:pPr>
            <w:r>
              <w:rPr>
                <w:rFonts w:ascii="Bookman Old Style" w:hAnsi="Bookman Old Style"/>
                <w:lang w:val="id-ID"/>
              </w:rPr>
              <w:t>BPKAD</w:t>
            </w:r>
          </w:p>
        </w:tc>
      </w:tr>
      <w:tr w:rsidR="00780AAA" w:rsidRPr="00427570" w14:paraId="5A595375" w14:textId="77777777" w:rsidTr="001357B7">
        <w:trPr>
          <w:jc w:val="center"/>
        </w:trPr>
        <w:tc>
          <w:tcPr>
            <w:tcW w:w="516" w:type="dxa"/>
          </w:tcPr>
          <w:p w14:paraId="1C1E6508" w14:textId="29C6E806" w:rsidR="00780AAA" w:rsidRPr="00E200D0" w:rsidRDefault="00780AAA" w:rsidP="00DB1648">
            <w:pPr>
              <w:spacing w:after="0" w:line="240" w:lineRule="auto"/>
              <w:jc w:val="center"/>
              <w:rPr>
                <w:rFonts w:ascii="Bookman Old Style" w:hAnsi="Bookman Old Style"/>
                <w:lang w:val="id-ID"/>
              </w:rPr>
            </w:pPr>
            <w:r>
              <w:rPr>
                <w:rFonts w:ascii="Bookman Old Style" w:hAnsi="Bookman Old Style"/>
                <w:lang w:val="id-ID"/>
              </w:rPr>
              <w:t>d</w:t>
            </w:r>
          </w:p>
        </w:tc>
        <w:tc>
          <w:tcPr>
            <w:tcW w:w="2994" w:type="dxa"/>
          </w:tcPr>
          <w:p w14:paraId="551692A9" w14:textId="7A61571A" w:rsidR="00780AAA" w:rsidRPr="00427570" w:rsidRDefault="00780AAA" w:rsidP="00DB1648">
            <w:pPr>
              <w:spacing w:after="0" w:line="240" w:lineRule="auto"/>
              <w:jc w:val="both"/>
              <w:rPr>
                <w:rFonts w:ascii="Bookman Old Style" w:hAnsi="Bookman Old Style"/>
                <w:lang w:val="id-ID"/>
              </w:rPr>
            </w:pPr>
            <w:r w:rsidRPr="00427570">
              <w:rPr>
                <w:rFonts w:ascii="Bookman Old Style" w:hAnsi="Bookman Old Style"/>
                <w:lang w:val="fi-FI"/>
              </w:rPr>
              <w:t>Digitalisasi kearsipan perlu diperkuat sebagai bagian dari reformasi birokrasi untuk meningkatkan efisiensi dan transparansi</w:t>
            </w:r>
          </w:p>
        </w:tc>
        <w:tc>
          <w:tcPr>
            <w:tcW w:w="1645" w:type="dxa"/>
          </w:tcPr>
          <w:p w14:paraId="5E05446B" w14:textId="66881FFE" w:rsidR="00780AAA" w:rsidRPr="00427570" w:rsidRDefault="00780AAA" w:rsidP="00DB1648">
            <w:pPr>
              <w:spacing w:after="0" w:line="240" w:lineRule="auto"/>
              <w:jc w:val="both"/>
              <w:rPr>
                <w:rFonts w:ascii="Bookman Old Style" w:hAnsi="Bookman Old Style"/>
                <w:lang w:val="id-ID"/>
              </w:rPr>
            </w:pPr>
            <w:r>
              <w:rPr>
                <w:rFonts w:ascii="Bookman Old Style" w:hAnsi="Bookman Old Style"/>
                <w:lang w:val="id-ID"/>
              </w:rPr>
              <w:t>Kearsipan</w:t>
            </w:r>
          </w:p>
        </w:tc>
        <w:tc>
          <w:tcPr>
            <w:tcW w:w="2551" w:type="dxa"/>
            <w:vMerge/>
          </w:tcPr>
          <w:p w14:paraId="0B1EB3B6" w14:textId="77777777" w:rsidR="00780AAA" w:rsidRPr="00427570" w:rsidRDefault="00780AAA" w:rsidP="00DB1648">
            <w:pPr>
              <w:spacing w:after="0" w:line="240" w:lineRule="auto"/>
              <w:jc w:val="both"/>
              <w:rPr>
                <w:rFonts w:ascii="Bookman Old Style" w:hAnsi="Bookman Old Style"/>
                <w:lang w:val="id-ID"/>
              </w:rPr>
            </w:pPr>
          </w:p>
        </w:tc>
        <w:tc>
          <w:tcPr>
            <w:tcW w:w="2000" w:type="dxa"/>
          </w:tcPr>
          <w:p w14:paraId="33E103BE" w14:textId="625A55F7" w:rsidR="00780AAA" w:rsidRPr="00427570" w:rsidRDefault="00780AAA" w:rsidP="00DB1648">
            <w:pPr>
              <w:spacing w:after="0" w:line="240" w:lineRule="auto"/>
              <w:jc w:val="both"/>
              <w:rPr>
                <w:rFonts w:ascii="Bookman Old Style" w:hAnsi="Bookman Old Style"/>
                <w:lang w:val="id-ID"/>
              </w:rPr>
            </w:pPr>
            <w:r>
              <w:rPr>
                <w:rFonts w:ascii="Bookman Old Style" w:hAnsi="Bookman Old Style"/>
                <w:lang w:val="id-ID"/>
              </w:rPr>
              <w:t>Dinas Arpus</w:t>
            </w:r>
          </w:p>
        </w:tc>
      </w:tr>
      <w:tr w:rsidR="00780AAA" w:rsidRPr="00427570" w14:paraId="33DB5EB8" w14:textId="77777777" w:rsidTr="001357B7">
        <w:trPr>
          <w:jc w:val="center"/>
        </w:trPr>
        <w:tc>
          <w:tcPr>
            <w:tcW w:w="516" w:type="dxa"/>
          </w:tcPr>
          <w:p w14:paraId="1D10FE36" w14:textId="374B61A3" w:rsidR="00780AAA" w:rsidRPr="00E200D0" w:rsidRDefault="00780AAA" w:rsidP="00DB1648">
            <w:pPr>
              <w:spacing w:after="0" w:line="240" w:lineRule="auto"/>
              <w:jc w:val="center"/>
              <w:rPr>
                <w:rFonts w:ascii="Bookman Old Style" w:hAnsi="Bookman Old Style"/>
                <w:lang w:val="id-ID"/>
              </w:rPr>
            </w:pPr>
            <w:r>
              <w:rPr>
                <w:rFonts w:ascii="Bookman Old Style" w:hAnsi="Bookman Old Style"/>
                <w:lang w:val="id-ID"/>
              </w:rPr>
              <w:t>e</w:t>
            </w:r>
          </w:p>
        </w:tc>
        <w:tc>
          <w:tcPr>
            <w:tcW w:w="2994" w:type="dxa"/>
          </w:tcPr>
          <w:p w14:paraId="2FF5295F" w14:textId="00CC730D" w:rsidR="00780AAA" w:rsidRPr="00427570" w:rsidRDefault="00780AAA" w:rsidP="00DB1648">
            <w:pPr>
              <w:spacing w:after="0" w:line="240" w:lineRule="auto"/>
              <w:jc w:val="both"/>
              <w:rPr>
                <w:rFonts w:ascii="Bookman Old Style" w:hAnsi="Bookman Old Style"/>
                <w:lang w:val="id-ID"/>
              </w:rPr>
            </w:pPr>
            <w:r w:rsidRPr="00427570">
              <w:rPr>
                <w:rFonts w:ascii="Bookman Old Style" w:hAnsi="Bookman Old Style"/>
                <w:lang w:val="id-ID"/>
              </w:rPr>
              <w:t xml:space="preserve">Bagian pembangunan diharapkan memperhatikan aturan hukum terkait </w:t>
            </w:r>
            <w:r w:rsidRPr="00427570">
              <w:rPr>
                <w:rFonts w:ascii="Bookman Old Style" w:hAnsi="Bookman Old Style"/>
                <w:lang w:val="id-ID"/>
              </w:rPr>
              <w:lastRenderedPageBreak/>
              <w:t>mekanisme dan aturan hibah untuk memastikan administrasi pembangunan yang baik dan transparan</w:t>
            </w:r>
          </w:p>
        </w:tc>
        <w:tc>
          <w:tcPr>
            <w:tcW w:w="1645" w:type="dxa"/>
          </w:tcPr>
          <w:p w14:paraId="6B40ED7D" w14:textId="11B84440" w:rsidR="00780AAA" w:rsidRPr="00427570" w:rsidRDefault="00780AAA" w:rsidP="00DB1648">
            <w:pPr>
              <w:spacing w:after="0" w:line="240" w:lineRule="auto"/>
              <w:jc w:val="both"/>
              <w:rPr>
                <w:rFonts w:ascii="Bookman Old Style" w:hAnsi="Bookman Old Style"/>
                <w:lang w:val="id-ID"/>
              </w:rPr>
            </w:pPr>
            <w:r w:rsidRPr="00780AAA">
              <w:rPr>
                <w:rFonts w:ascii="Bookman Old Style" w:hAnsi="Bookman Old Style"/>
              </w:rPr>
              <w:lastRenderedPageBreak/>
              <w:t>Pemerintahan</w:t>
            </w:r>
          </w:p>
        </w:tc>
        <w:tc>
          <w:tcPr>
            <w:tcW w:w="2551" w:type="dxa"/>
            <w:vMerge/>
          </w:tcPr>
          <w:p w14:paraId="34E3B54B" w14:textId="77777777" w:rsidR="00780AAA" w:rsidRPr="00427570" w:rsidRDefault="00780AAA" w:rsidP="00DB1648">
            <w:pPr>
              <w:spacing w:after="0" w:line="240" w:lineRule="auto"/>
              <w:jc w:val="both"/>
              <w:rPr>
                <w:rFonts w:ascii="Bookman Old Style" w:hAnsi="Bookman Old Style"/>
                <w:lang w:val="id-ID"/>
              </w:rPr>
            </w:pPr>
          </w:p>
        </w:tc>
        <w:tc>
          <w:tcPr>
            <w:tcW w:w="2000" w:type="dxa"/>
          </w:tcPr>
          <w:p w14:paraId="1EAED2D8" w14:textId="7D709337" w:rsidR="00780AAA" w:rsidRPr="00427570" w:rsidRDefault="00780AAA" w:rsidP="00DB1648">
            <w:pPr>
              <w:spacing w:after="0" w:line="240" w:lineRule="auto"/>
              <w:jc w:val="both"/>
              <w:rPr>
                <w:rFonts w:ascii="Bookman Old Style" w:hAnsi="Bookman Old Style"/>
                <w:lang w:val="id-ID"/>
              </w:rPr>
            </w:pPr>
            <w:r>
              <w:rPr>
                <w:rFonts w:ascii="Bookman Old Style" w:hAnsi="Bookman Old Style"/>
                <w:lang w:val="id-ID"/>
              </w:rPr>
              <w:t>SETDA</w:t>
            </w:r>
          </w:p>
        </w:tc>
      </w:tr>
      <w:tr w:rsidR="005745EE" w:rsidRPr="00427570" w14:paraId="41A548D0" w14:textId="77777777" w:rsidTr="001357B7">
        <w:trPr>
          <w:jc w:val="center"/>
        </w:trPr>
        <w:tc>
          <w:tcPr>
            <w:tcW w:w="516" w:type="dxa"/>
            <w:shd w:val="clear" w:color="auto" w:fill="BFBFBF" w:themeFill="background1" w:themeFillShade="BF"/>
          </w:tcPr>
          <w:p w14:paraId="68CED2A9" w14:textId="49923370" w:rsidR="005745EE" w:rsidRPr="003E6AF5" w:rsidRDefault="005745EE" w:rsidP="00DB1648">
            <w:pPr>
              <w:spacing w:after="0" w:line="240" w:lineRule="auto"/>
              <w:jc w:val="center"/>
              <w:rPr>
                <w:rFonts w:ascii="Bookman Old Style" w:hAnsi="Bookman Old Style"/>
                <w:b/>
                <w:bCs/>
                <w:lang w:val="id-ID"/>
              </w:rPr>
            </w:pPr>
            <w:r w:rsidRPr="003E6AF5">
              <w:rPr>
                <w:rFonts w:ascii="Bookman Old Style" w:hAnsi="Bookman Old Style"/>
                <w:b/>
                <w:bCs/>
                <w:lang w:val="id-ID"/>
              </w:rPr>
              <w:t>11</w:t>
            </w:r>
          </w:p>
        </w:tc>
        <w:tc>
          <w:tcPr>
            <w:tcW w:w="9190" w:type="dxa"/>
            <w:gridSpan w:val="4"/>
            <w:shd w:val="clear" w:color="auto" w:fill="BFBFBF" w:themeFill="background1" w:themeFillShade="BF"/>
          </w:tcPr>
          <w:p w14:paraId="58474816" w14:textId="3DA43FE4" w:rsidR="005745EE" w:rsidRPr="003E6AF5" w:rsidRDefault="005745EE" w:rsidP="00DB1648">
            <w:pPr>
              <w:spacing w:after="0" w:line="240" w:lineRule="auto"/>
              <w:jc w:val="both"/>
              <w:rPr>
                <w:rFonts w:ascii="Bookman Old Style" w:hAnsi="Bookman Old Style"/>
                <w:b/>
                <w:bCs/>
                <w:lang w:val="id-ID"/>
              </w:rPr>
            </w:pPr>
            <w:r w:rsidRPr="003E6AF5">
              <w:rPr>
                <w:rFonts w:ascii="Bookman Old Style" w:hAnsi="Bookman Old Style"/>
                <w:b/>
                <w:bCs/>
              </w:rPr>
              <w:t>Bidang Kepegawaian</w:t>
            </w:r>
          </w:p>
        </w:tc>
      </w:tr>
      <w:tr w:rsidR="00BA4965" w:rsidRPr="00427570" w14:paraId="105EFE88" w14:textId="77777777" w:rsidTr="001357B7">
        <w:trPr>
          <w:jc w:val="center"/>
        </w:trPr>
        <w:tc>
          <w:tcPr>
            <w:tcW w:w="516" w:type="dxa"/>
          </w:tcPr>
          <w:p w14:paraId="15443545" w14:textId="27100895" w:rsidR="00266707" w:rsidRPr="00E200D0" w:rsidRDefault="00266707" w:rsidP="00DB1648">
            <w:pPr>
              <w:spacing w:after="0" w:line="240" w:lineRule="auto"/>
              <w:jc w:val="center"/>
              <w:rPr>
                <w:rFonts w:ascii="Bookman Old Style" w:hAnsi="Bookman Old Style"/>
                <w:lang w:val="id-ID"/>
              </w:rPr>
            </w:pPr>
          </w:p>
        </w:tc>
        <w:tc>
          <w:tcPr>
            <w:tcW w:w="2994" w:type="dxa"/>
          </w:tcPr>
          <w:p w14:paraId="74BC6205" w14:textId="1570CA27" w:rsidR="00266707" w:rsidRPr="00427570" w:rsidRDefault="00266707" w:rsidP="00DB1648">
            <w:pPr>
              <w:spacing w:after="0" w:line="240" w:lineRule="auto"/>
              <w:jc w:val="both"/>
              <w:rPr>
                <w:rFonts w:ascii="Bookman Old Style" w:hAnsi="Bookman Old Style"/>
                <w:lang w:val="id-ID"/>
              </w:rPr>
            </w:pPr>
            <w:r w:rsidRPr="00427570">
              <w:rPr>
                <w:rFonts w:ascii="Bookman Old Style" w:hAnsi="Bookman Old Style"/>
                <w:lang w:val="fi-FI"/>
              </w:rPr>
              <w:t>Penguatan merit system, pengembangan kompetensi ASN, dan peningkatan kualitas karir dan budaya kerja</w:t>
            </w:r>
          </w:p>
        </w:tc>
        <w:tc>
          <w:tcPr>
            <w:tcW w:w="1645" w:type="dxa"/>
          </w:tcPr>
          <w:p w14:paraId="7A093E5E" w14:textId="20F91407" w:rsidR="00266707" w:rsidRPr="00427570" w:rsidRDefault="00266707" w:rsidP="00DB1648">
            <w:pPr>
              <w:spacing w:after="0" w:line="240" w:lineRule="auto"/>
              <w:jc w:val="both"/>
              <w:rPr>
                <w:rFonts w:ascii="Bookman Old Style" w:hAnsi="Bookman Old Style"/>
                <w:lang w:val="id-ID"/>
              </w:rPr>
            </w:pPr>
            <w:r w:rsidRPr="00427570">
              <w:rPr>
                <w:rFonts w:ascii="Bookman Old Style" w:hAnsi="Bookman Old Style"/>
                <w:lang w:val="id-ID"/>
              </w:rPr>
              <w:t>Kepegawaian</w:t>
            </w:r>
          </w:p>
        </w:tc>
        <w:tc>
          <w:tcPr>
            <w:tcW w:w="2551" w:type="dxa"/>
          </w:tcPr>
          <w:p w14:paraId="4FAA935C" w14:textId="0F7A5511" w:rsidR="00266707" w:rsidRPr="00427570" w:rsidRDefault="00266707" w:rsidP="00DB1648">
            <w:pPr>
              <w:spacing w:after="0" w:line="240" w:lineRule="auto"/>
              <w:jc w:val="both"/>
              <w:rPr>
                <w:rFonts w:ascii="Bookman Old Style" w:hAnsi="Bookman Old Style"/>
                <w:lang w:val="id-ID"/>
              </w:rPr>
            </w:pPr>
            <w:r>
              <w:rPr>
                <w:rFonts w:ascii="Bookman Old Style" w:hAnsi="Bookman Old Style"/>
                <w:lang w:val="id-ID"/>
              </w:rPr>
              <w:t xml:space="preserve">Upaya ini masuk ke dalam </w:t>
            </w:r>
            <w:r w:rsidRPr="00266707">
              <w:rPr>
                <w:rFonts w:ascii="Bookman Old Style" w:hAnsi="Bookman Old Style"/>
                <w:lang w:val="id-ID"/>
              </w:rPr>
              <w:t>Tata kelola pemerintahan yang baik, akuntabel dan berbasis digital</w:t>
            </w:r>
            <w:r>
              <w:rPr>
                <w:rFonts w:ascii="Bookman Old Style" w:hAnsi="Bookman Old Style"/>
                <w:lang w:val="id-ID"/>
              </w:rPr>
              <w:t xml:space="preserve"> yang merupakan program prioritas tahun 2027. Program prioritas ini difokuskan salah satunya pada </w:t>
            </w:r>
            <w:r w:rsidRPr="00266707">
              <w:rPr>
                <w:rFonts w:ascii="Bookman Old Style" w:hAnsi="Bookman Old Style"/>
                <w:lang w:val="id-ID"/>
              </w:rPr>
              <w:t>Penguatan merit system, pengembangan kompetensi ASN dan peningkatan kualitas karir dan budaya kerja</w:t>
            </w:r>
            <w:r>
              <w:rPr>
                <w:rFonts w:ascii="Bookman Old Style" w:hAnsi="Bookman Old Style"/>
                <w:lang w:val="id-ID"/>
              </w:rPr>
              <w:t>.</w:t>
            </w:r>
          </w:p>
        </w:tc>
        <w:tc>
          <w:tcPr>
            <w:tcW w:w="2000" w:type="dxa"/>
          </w:tcPr>
          <w:p w14:paraId="5DE409F6" w14:textId="361A75E2" w:rsidR="00266707" w:rsidRPr="00427570" w:rsidRDefault="00266707" w:rsidP="00DB1648">
            <w:pPr>
              <w:spacing w:after="0" w:line="240" w:lineRule="auto"/>
              <w:jc w:val="both"/>
              <w:rPr>
                <w:rFonts w:ascii="Bookman Old Style" w:hAnsi="Bookman Old Style"/>
                <w:lang w:val="id-ID"/>
              </w:rPr>
            </w:pPr>
            <w:r w:rsidRPr="00427570">
              <w:rPr>
                <w:rFonts w:ascii="Bookman Old Style" w:hAnsi="Bookman Old Style"/>
                <w:lang w:val="id-ID"/>
              </w:rPr>
              <w:t>BKPSDM</w:t>
            </w:r>
          </w:p>
        </w:tc>
      </w:tr>
      <w:tr w:rsidR="00266707" w:rsidRPr="00427570" w14:paraId="2E4BA545" w14:textId="77777777" w:rsidTr="001357B7">
        <w:trPr>
          <w:jc w:val="center"/>
        </w:trPr>
        <w:tc>
          <w:tcPr>
            <w:tcW w:w="516" w:type="dxa"/>
            <w:shd w:val="clear" w:color="auto" w:fill="BFBFBF" w:themeFill="background1" w:themeFillShade="BF"/>
          </w:tcPr>
          <w:p w14:paraId="53D4F412" w14:textId="5F984930" w:rsidR="00266707" w:rsidRPr="00601BCF" w:rsidRDefault="00266707" w:rsidP="00DB1648">
            <w:pPr>
              <w:spacing w:after="0" w:line="240" w:lineRule="auto"/>
              <w:rPr>
                <w:rFonts w:ascii="Bookman Old Style" w:hAnsi="Bookman Old Style"/>
                <w:b/>
                <w:bCs/>
                <w:lang w:val="id-ID"/>
              </w:rPr>
            </w:pPr>
            <w:r w:rsidRPr="00601BCF">
              <w:rPr>
                <w:rFonts w:ascii="Bookman Old Style" w:hAnsi="Bookman Old Style"/>
                <w:b/>
                <w:bCs/>
                <w:lang w:val="id-ID"/>
              </w:rPr>
              <w:t>12</w:t>
            </w:r>
          </w:p>
        </w:tc>
        <w:tc>
          <w:tcPr>
            <w:tcW w:w="9190" w:type="dxa"/>
            <w:gridSpan w:val="4"/>
            <w:shd w:val="clear" w:color="auto" w:fill="BFBFBF" w:themeFill="background1" w:themeFillShade="BF"/>
          </w:tcPr>
          <w:p w14:paraId="21E02080" w14:textId="7F879FF2" w:rsidR="00266707" w:rsidRPr="00601BCF" w:rsidRDefault="00266707" w:rsidP="00DB1648">
            <w:pPr>
              <w:spacing w:after="0" w:line="240" w:lineRule="auto"/>
              <w:jc w:val="both"/>
              <w:rPr>
                <w:rFonts w:ascii="Bookman Old Style" w:hAnsi="Bookman Old Style"/>
                <w:b/>
                <w:bCs/>
                <w:lang w:val="id-ID"/>
              </w:rPr>
            </w:pPr>
            <w:r w:rsidRPr="00601BCF">
              <w:rPr>
                <w:rFonts w:ascii="Bookman Old Style" w:hAnsi="Bookman Old Style"/>
                <w:b/>
                <w:bCs/>
              </w:rPr>
              <w:t>Bidang Lingkungan Hidup</w:t>
            </w:r>
          </w:p>
        </w:tc>
      </w:tr>
      <w:tr w:rsidR="00BA4965" w:rsidRPr="00427570" w14:paraId="37124D5D" w14:textId="77777777" w:rsidTr="001357B7">
        <w:trPr>
          <w:jc w:val="center"/>
        </w:trPr>
        <w:tc>
          <w:tcPr>
            <w:tcW w:w="516" w:type="dxa"/>
          </w:tcPr>
          <w:p w14:paraId="476ED17D" w14:textId="77777777" w:rsidR="00266707" w:rsidRPr="00E200D0" w:rsidRDefault="00266707" w:rsidP="00DB1648">
            <w:pPr>
              <w:spacing w:after="0" w:line="240" w:lineRule="auto"/>
              <w:jc w:val="center"/>
              <w:rPr>
                <w:rFonts w:ascii="Bookman Old Style" w:hAnsi="Bookman Old Style"/>
                <w:lang w:val="id-ID"/>
              </w:rPr>
            </w:pPr>
          </w:p>
        </w:tc>
        <w:tc>
          <w:tcPr>
            <w:tcW w:w="2994" w:type="dxa"/>
          </w:tcPr>
          <w:p w14:paraId="01677657" w14:textId="4CC2EE0D" w:rsidR="00266707" w:rsidRPr="00427570" w:rsidRDefault="00266707" w:rsidP="00DB1648">
            <w:pPr>
              <w:spacing w:after="0" w:line="240" w:lineRule="auto"/>
              <w:jc w:val="both"/>
              <w:rPr>
                <w:rFonts w:ascii="Bookman Old Style" w:hAnsi="Bookman Old Style"/>
                <w:lang w:val="id-ID"/>
              </w:rPr>
            </w:pPr>
            <w:r w:rsidRPr="00427570">
              <w:rPr>
                <w:rFonts w:ascii="Bookman Old Style" w:hAnsi="Bookman Old Style"/>
                <w:lang w:val="id-ID"/>
              </w:rPr>
              <w:t>Pengembangan TPA Tritih lor dan pengelolaan persampahan. Peningkatan keanekaragaman hayati yang mendorong peningkatan kualitas udara, peningkatan pengendalian pencemaran udara dari limbah pabrik dan pertanian serta pengendalian pencemaran air dari limbah pabrik dan domestik.</w:t>
            </w:r>
          </w:p>
        </w:tc>
        <w:tc>
          <w:tcPr>
            <w:tcW w:w="1645" w:type="dxa"/>
          </w:tcPr>
          <w:p w14:paraId="7933977B" w14:textId="66C69451" w:rsidR="00266707" w:rsidRPr="00427570" w:rsidRDefault="00266707" w:rsidP="00DB1648">
            <w:pPr>
              <w:spacing w:after="0" w:line="240" w:lineRule="auto"/>
              <w:jc w:val="both"/>
              <w:rPr>
                <w:rFonts w:ascii="Bookman Old Style" w:hAnsi="Bookman Old Style"/>
                <w:lang w:val="id-ID"/>
              </w:rPr>
            </w:pPr>
            <w:r w:rsidRPr="00427570">
              <w:rPr>
                <w:rFonts w:ascii="Bookman Old Style" w:hAnsi="Bookman Old Style"/>
                <w:lang w:val="id-ID"/>
              </w:rPr>
              <w:t>Lingkungan Hidup</w:t>
            </w:r>
          </w:p>
        </w:tc>
        <w:tc>
          <w:tcPr>
            <w:tcW w:w="2551" w:type="dxa"/>
          </w:tcPr>
          <w:p w14:paraId="4B474C82" w14:textId="5B05333F" w:rsidR="00266707" w:rsidRPr="00231F3C" w:rsidRDefault="00231F3C" w:rsidP="00DB1648">
            <w:pPr>
              <w:spacing w:after="0" w:line="240" w:lineRule="auto"/>
              <w:jc w:val="both"/>
              <w:rPr>
                <w:rFonts w:ascii="Bookman Old Style" w:hAnsi="Bookman Old Style"/>
                <w:lang w:val="id-ID"/>
              </w:rPr>
            </w:pPr>
            <w:r>
              <w:rPr>
                <w:rFonts w:ascii="Bookman Old Style" w:hAnsi="Bookman Old Style"/>
                <w:lang w:val="id-ID"/>
              </w:rPr>
              <w:t xml:space="preserve">Upaya ini masuk ke dalam program prioritas </w:t>
            </w:r>
            <w:r w:rsidRPr="00231F3C">
              <w:rPr>
                <w:rFonts w:ascii="Bookman Old Style" w:hAnsi="Bookman Old Style"/>
                <w:lang w:val="id-ID"/>
              </w:rPr>
              <w:t>Pembangunan daerah yang merata, berkeadilan dan berkelanjutan</w:t>
            </w:r>
            <w:r>
              <w:rPr>
                <w:rFonts w:ascii="Bookman Old Style" w:hAnsi="Bookman Old Style"/>
                <w:lang w:val="id-ID"/>
              </w:rPr>
              <w:t>.</w:t>
            </w:r>
          </w:p>
        </w:tc>
        <w:tc>
          <w:tcPr>
            <w:tcW w:w="2000" w:type="dxa"/>
          </w:tcPr>
          <w:p w14:paraId="094F0227" w14:textId="36D84050" w:rsidR="00266707" w:rsidRPr="00427570" w:rsidRDefault="00266707" w:rsidP="00DB1648">
            <w:pPr>
              <w:spacing w:after="0" w:line="240" w:lineRule="auto"/>
              <w:jc w:val="both"/>
              <w:rPr>
                <w:rFonts w:ascii="Bookman Old Style" w:hAnsi="Bookman Old Style"/>
                <w:lang w:val="id-ID"/>
              </w:rPr>
            </w:pPr>
            <w:r w:rsidRPr="00427570">
              <w:rPr>
                <w:rFonts w:ascii="Bookman Old Style" w:hAnsi="Bookman Old Style"/>
                <w:lang w:val="id-ID"/>
              </w:rPr>
              <w:t>DLH</w:t>
            </w:r>
          </w:p>
        </w:tc>
      </w:tr>
      <w:tr w:rsidR="00266707" w:rsidRPr="00427570" w14:paraId="6F6DEC84" w14:textId="77777777" w:rsidTr="001357B7">
        <w:trPr>
          <w:jc w:val="center"/>
        </w:trPr>
        <w:tc>
          <w:tcPr>
            <w:tcW w:w="516" w:type="dxa"/>
            <w:shd w:val="clear" w:color="auto" w:fill="BFBFBF" w:themeFill="background1" w:themeFillShade="BF"/>
          </w:tcPr>
          <w:p w14:paraId="630D3CA4" w14:textId="0A7B1833" w:rsidR="00266707" w:rsidRPr="00601BCF" w:rsidRDefault="00266707" w:rsidP="00DB1648">
            <w:pPr>
              <w:spacing w:after="0" w:line="240" w:lineRule="auto"/>
              <w:jc w:val="center"/>
              <w:rPr>
                <w:rFonts w:ascii="Bookman Old Style" w:hAnsi="Bookman Old Style"/>
                <w:b/>
                <w:bCs/>
                <w:lang w:val="id-ID"/>
              </w:rPr>
            </w:pPr>
            <w:r w:rsidRPr="00601BCF">
              <w:rPr>
                <w:rFonts w:ascii="Bookman Old Style" w:hAnsi="Bookman Old Style"/>
                <w:b/>
                <w:bCs/>
                <w:lang w:val="id-ID"/>
              </w:rPr>
              <w:t>13</w:t>
            </w:r>
          </w:p>
        </w:tc>
        <w:tc>
          <w:tcPr>
            <w:tcW w:w="9190" w:type="dxa"/>
            <w:gridSpan w:val="4"/>
            <w:shd w:val="clear" w:color="auto" w:fill="BFBFBF" w:themeFill="background1" w:themeFillShade="BF"/>
          </w:tcPr>
          <w:p w14:paraId="3495BC84" w14:textId="6DD50368" w:rsidR="00266707" w:rsidRPr="00601BCF" w:rsidRDefault="00266707" w:rsidP="00DB1648">
            <w:pPr>
              <w:spacing w:after="0" w:line="240" w:lineRule="auto"/>
              <w:jc w:val="both"/>
              <w:rPr>
                <w:rFonts w:ascii="Bookman Old Style" w:hAnsi="Bookman Old Style"/>
                <w:b/>
                <w:bCs/>
                <w:lang w:val="id-ID"/>
              </w:rPr>
            </w:pPr>
            <w:r w:rsidRPr="00601BCF">
              <w:rPr>
                <w:rFonts w:ascii="Bookman Old Style" w:hAnsi="Bookman Old Style"/>
                <w:b/>
                <w:bCs/>
              </w:rPr>
              <w:t>Bidang Hukum dan Pemerintahan</w:t>
            </w:r>
          </w:p>
        </w:tc>
      </w:tr>
      <w:tr w:rsidR="00BA4965" w:rsidRPr="00427570" w14:paraId="0FC30081" w14:textId="77777777" w:rsidTr="001357B7">
        <w:trPr>
          <w:jc w:val="center"/>
        </w:trPr>
        <w:tc>
          <w:tcPr>
            <w:tcW w:w="516" w:type="dxa"/>
          </w:tcPr>
          <w:p w14:paraId="580B92B9" w14:textId="1FF0A1F9" w:rsidR="00D92C6C" w:rsidRPr="00E200D0" w:rsidRDefault="00D92C6C" w:rsidP="00DB1648">
            <w:pPr>
              <w:spacing w:after="0" w:line="240" w:lineRule="auto"/>
              <w:jc w:val="center"/>
              <w:rPr>
                <w:rFonts w:ascii="Bookman Old Style" w:hAnsi="Bookman Old Style"/>
                <w:lang w:val="id-ID"/>
              </w:rPr>
            </w:pPr>
          </w:p>
        </w:tc>
        <w:tc>
          <w:tcPr>
            <w:tcW w:w="2994" w:type="dxa"/>
          </w:tcPr>
          <w:p w14:paraId="4F08A4C3" w14:textId="71EEE0EF" w:rsidR="00D92C6C" w:rsidRPr="00427570" w:rsidRDefault="00D92C6C" w:rsidP="00DB1648">
            <w:pPr>
              <w:pStyle w:val="ListParagraph"/>
              <w:spacing w:after="0" w:line="240" w:lineRule="auto"/>
              <w:ind w:left="-97"/>
              <w:jc w:val="both"/>
              <w:rPr>
                <w:rFonts w:ascii="Bookman Old Style" w:hAnsi="Bookman Old Style"/>
                <w:lang w:val="id-ID"/>
              </w:rPr>
            </w:pPr>
            <w:r w:rsidRPr="00427570">
              <w:rPr>
                <w:rFonts w:ascii="Bookman Old Style" w:hAnsi="Bookman Old Style"/>
                <w:lang w:val="fi-FI"/>
              </w:rPr>
              <w:t>Penguatan kualitas kebijakan reformasi hukum dan akuntabilitas pembangunan</w:t>
            </w:r>
            <w:r w:rsidRPr="00427570">
              <w:rPr>
                <w:rFonts w:ascii="Bookman Old Style" w:hAnsi="Bookman Old Style"/>
                <w:lang w:val="id-ID"/>
              </w:rPr>
              <w:t>.</w:t>
            </w:r>
          </w:p>
        </w:tc>
        <w:tc>
          <w:tcPr>
            <w:tcW w:w="1645" w:type="dxa"/>
          </w:tcPr>
          <w:p w14:paraId="19A5B9B7" w14:textId="651F0F5C" w:rsidR="00D92C6C" w:rsidRPr="00427570" w:rsidRDefault="00780AAA" w:rsidP="00DB1648">
            <w:pPr>
              <w:spacing w:after="0" w:line="240" w:lineRule="auto"/>
              <w:jc w:val="both"/>
              <w:rPr>
                <w:rFonts w:ascii="Bookman Old Style" w:hAnsi="Bookman Old Style"/>
                <w:lang w:val="id-ID"/>
              </w:rPr>
            </w:pPr>
            <w:r w:rsidRPr="00780AAA">
              <w:rPr>
                <w:rFonts w:ascii="Bookman Old Style" w:hAnsi="Bookman Old Style"/>
              </w:rPr>
              <w:t>Pemerintahan</w:t>
            </w:r>
          </w:p>
        </w:tc>
        <w:tc>
          <w:tcPr>
            <w:tcW w:w="2551" w:type="dxa"/>
          </w:tcPr>
          <w:p w14:paraId="05D2520A" w14:textId="4DD1B0EE" w:rsidR="00D92C6C" w:rsidRPr="00427570" w:rsidRDefault="00D92C6C" w:rsidP="00DB1648">
            <w:pPr>
              <w:spacing w:after="0" w:line="240" w:lineRule="auto"/>
              <w:jc w:val="both"/>
              <w:rPr>
                <w:rFonts w:ascii="Bookman Old Style" w:hAnsi="Bookman Old Style"/>
                <w:lang w:val="id-ID"/>
              </w:rPr>
            </w:pPr>
            <w:r>
              <w:rPr>
                <w:rFonts w:ascii="Bookman Old Style" w:hAnsi="Bookman Old Style"/>
                <w:lang w:val="id-ID"/>
              </w:rPr>
              <w:t xml:space="preserve">Upaya ini mendukung  program prioritas </w:t>
            </w:r>
            <w:r w:rsidRPr="00D92C6C">
              <w:rPr>
                <w:rFonts w:ascii="Bookman Old Style" w:hAnsi="Bookman Old Style"/>
              </w:rPr>
              <w:t>Tata kelola pemerintahan yang baik, akuntabel dan berbasis digital</w:t>
            </w:r>
            <w:r>
              <w:rPr>
                <w:rFonts w:ascii="Bookman Old Style" w:hAnsi="Bookman Old Style"/>
                <w:lang w:val="id-ID"/>
              </w:rPr>
              <w:t>.</w:t>
            </w:r>
          </w:p>
        </w:tc>
        <w:tc>
          <w:tcPr>
            <w:tcW w:w="2000" w:type="dxa"/>
          </w:tcPr>
          <w:p w14:paraId="70A1F1B8" w14:textId="2B562AA0" w:rsidR="00D92C6C" w:rsidRPr="00427570" w:rsidRDefault="00D92C6C" w:rsidP="00DB1648">
            <w:pPr>
              <w:spacing w:after="0" w:line="240" w:lineRule="auto"/>
              <w:jc w:val="both"/>
              <w:rPr>
                <w:rFonts w:ascii="Bookman Old Style" w:hAnsi="Bookman Old Style"/>
                <w:lang w:val="id-ID"/>
              </w:rPr>
            </w:pPr>
            <w:r w:rsidRPr="00427570">
              <w:rPr>
                <w:rFonts w:ascii="Bookman Old Style" w:hAnsi="Bookman Old Style"/>
                <w:lang w:val="id-ID"/>
              </w:rPr>
              <w:t>SETDA</w:t>
            </w:r>
          </w:p>
        </w:tc>
      </w:tr>
      <w:tr w:rsidR="00D92C6C" w:rsidRPr="00427570" w14:paraId="3A91E4F2" w14:textId="77777777" w:rsidTr="001357B7">
        <w:trPr>
          <w:jc w:val="center"/>
        </w:trPr>
        <w:tc>
          <w:tcPr>
            <w:tcW w:w="516" w:type="dxa"/>
            <w:shd w:val="clear" w:color="auto" w:fill="BFBFBF" w:themeFill="background1" w:themeFillShade="BF"/>
          </w:tcPr>
          <w:p w14:paraId="5F80B65F" w14:textId="13EA4DE4" w:rsidR="00D92C6C" w:rsidRPr="00601BCF" w:rsidRDefault="00D92C6C" w:rsidP="00DB1648">
            <w:pPr>
              <w:spacing w:after="0" w:line="240" w:lineRule="auto"/>
              <w:jc w:val="center"/>
              <w:rPr>
                <w:rFonts w:ascii="Bookman Old Style" w:hAnsi="Bookman Old Style"/>
                <w:b/>
                <w:bCs/>
                <w:lang w:val="id-ID"/>
              </w:rPr>
            </w:pPr>
            <w:r w:rsidRPr="00601BCF">
              <w:rPr>
                <w:rFonts w:ascii="Bookman Old Style" w:hAnsi="Bookman Old Style"/>
                <w:b/>
                <w:bCs/>
                <w:lang w:val="id-ID"/>
              </w:rPr>
              <w:t>14</w:t>
            </w:r>
          </w:p>
        </w:tc>
        <w:tc>
          <w:tcPr>
            <w:tcW w:w="9190" w:type="dxa"/>
            <w:gridSpan w:val="4"/>
            <w:shd w:val="clear" w:color="auto" w:fill="BFBFBF" w:themeFill="background1" w:themeFillShade="BF"/>
          </w:tcPr>
          <w:p w14:paraId="6F3E0D52" w14:textId="159E185A" w:rsidR="00D92C6C" w:rsidRPr="00601BCF" w:rsidRDefault="00D92C6C" w:rsidP="00DB1648">
            <w:pPr>
              <w:spacing w:after="0" w:line="240" w:lineRule="auto"/>
              <w:jc w:val="both"/>
              <w:rPr>
                <w:rFonts w:ascii="Bookman Old Style" w:hAnsi="Bookman Old Style"/>
                <w:b/>
                <w:bCs/>
                <w:lang w:val="id-ID"/>
              </w:rPr>
            </w:pPr>
            <w:r w:rsidRPr="00601BCF">
              <w:rPr>
                <w:rFonts w:ascii="Bookman Old Style" w:hAnsi="Bookman Old Style"/>
                <w:b/>
                <w:bCs/>
              </w:rPr>
              <w:t>Bidang Pengadaan Barang dan Jasa</w:t>
            </w:r>
          </w:p>
        </w:tc>
      </w:tr>
      <w:tr w:rsidR="00780AAA" w:rsidRPr="00427570" w14:paraId="59D667C5" w14:textId="77777777" w:rsidTr="001357B7">
        <w:trPr>
          <w:jc w:val="center"/>
        </w:trPr>
        <w:tc>
          <w:tcPr>
            <w:tcW w:w="516" w:type="dxa"/>
          </w:tcPr>
          <w:p w14:paraId="52627202" w14:textId="6D18FC53" w:rsidR="00780AAA" w:rsidRPr="00E200D0" w:rsidRDefault="00780AAA" w:rsidP="00DB1648">
            <w:pPr>
              <w:spacing w:after="0" w:line="240" w:lineRule="auto"/>
              <w:jc w:val="center"/>
              <w:rPr>
                <w:rFonts w:ascii="Bookman Old Style" w:hAnsi="Bookman Old Style"/>
                <w:lang w:val="id-ID"/>
              </w:rPr>
            </w:pPr>
          </w:p>
        </w:tc>
        <w:tc>
          <w:tcPr>
            <w:tcW w:w="2994" w:type="dxa"/>
          </w:tcPr>
          <w:p w14:paraId="25BC9F54" w14:textId="5D61D019" w:rsidR="00780AAA" w:rsidRPr="00427570" w:rsidRDefault="00780AAA" w:rsidP="00DB1648">
            <w:pPr>
              <w:spacing w:after="0" w:line="240" w:lineRule="auto"/>
              <w:jc w:val="both"/>
              <w:rPr>
                <w:rFonts w:ascii="Bookman Old Style" w:hAnsi="Bookman Old Style"/>
                <w:lang w:val="id-ID"/>
              </w:rPr>
            </w:pPr>
            <w:r w:rsidRPr="00427570">
              <w:rPr>
                <w:rFonts w:ascii="Bookman Old Style" w:hAnsi="Bookman Old Style"/>
                <w:lang w:val="fi-FI"/>
              </w:rPr>
              <w:t>Proses lelang agar dilakukan awal tahun, mengingat kebutuhan pembangunan sangat dinanti oleh masyarakat</w:t>
            </w:r>
          </w:p>
        </w:tc>
        <w:tc>
          <w:tcPr>
            <w:tcW w:w="1645" w:type="dxa"/>
          </w:tcPr>
          <w:p w14:paraId="503922DF" w14:textId="739D1A87" w:rsidR="00780AAA" w:rsidRPr="00427570" w:rsidRDefault="00780AAA" w:rsidP="00DB1648">
            <w:pPr>
              <w:spacing w:after="0" w:line="240" w:lineRule="auto"/>
              <w:jc w:val="both"/>
              <w:rPr>
                <w:rFonts w:ascii="Bookman Old Style" w:hAnsi="Bookman Old Style"/>
                <w:lang w:val="id-ID"/>
              </w:rPr>
            </w:pPr>
            <w:r w:rsidRPr="00780AAA">
              <w:rPr>
                <w:rFonts w:ascii="Bookman Old Style" w:hAnsi="Bookman Old Style"/>
              </w:rPr>
              <w:t>Pemerintahan</w:t>
            </w:r>
          </w:p>
        </w:tc>
        <w:tc>
          <w:tcPr>
            <w:tcW w:w="2551" w:type="dxa"/>
          </w:tcPr>
          <w:p w14:paraId="3AFB982F" w14:textId="34C2508B" w:rsidR="00780AAA" w:rsidRPr="00427570" w:rsidRDefault="00780AAA" w:rsidP="00DB1648">
            <w:pPr>
              <w:spacing w:after="0" w:line="240" w:lineRule="auto"/>
              <w:jc w:val="both"/>
              <w:rPr>
                <w:rFonts w:ascii="Bookman Old Style" w:hAnsi="Bookman Old Style"/>
                <w:lang w:val="id-ID"/>
              </w:rPr>
            </w:pPr>
            <w:r>
              <w:rPr>
                <w:rFonts w:ascii="Bookman Old Style" w:hAnsi="Bookman Old Style"/>
                <w:lang w:val="id-ID"/>
              </w:rPr>
              <w:t xml:space="preserve">Mendukung Program Prioritas </w:t>
            </w:r>
            <w:r w:rsidRPr="00AF5F2F">
              <w:rPr>
                <w:rFonts w:ascii="Bookman Old Style" w:hAnsi="Bookman Old Style"/>
              </w:rPr>
              <w:t>Tata kelola pemerintahan yang baik, akuntabel dan berbasis digital</w:t>
            </w:r>
            <w:r>
              <w:rPr>
                <w:rFonts w:ascii="Bookman Old Style" w:hAnsi="Bookman Old Style"/>
              </w:rPr>
              <w:t>.</w:t>
            </w:r>
          </w:p>
        </w:tc>
        <w:tc>
          <w:tcPr>
            <w:tcW w:w="2000" w:type="dxa"/>
          </w:tcPr>
          <w:p w14:paraId="610A0E60" w14:textId="54E9C44A" w:rsidR="00780AAA" w:rsidRPr="00427570" w:rsidRDefault="00780AAA" w:rsidP="00DB1648">
            <w:pPr>
              <w:spacing w:after="0" w:line="240" w:lineRule="auto"/>
              <w:jc w:val="both"/>
              <w:rPr>
                <w:rFonts w:ascii="Bookman Old Style" w:hAnsi="Bookman Old Style"/>
                <w:lang w:val="id-ID"/>
              </w:rPr>
            </w:pPr>
            <w:r w:rsidRPr="00427570">
              <w:rPr>
                <w:rFonts w:ascii="Bookman Old Style" w:hAnsi="Bookman Old Style"/>
                <w:lang w:val="id-ID"/>
              </w:rPr>
              <w:t>SETDA</w:t>
            </w:r>
          </w:p>
        </w:tc>
      </w:tr>
      <w:tr w:rsidR="00D92C6C" w:rsidRPr="00427570" w14:paraId="56722A33" w14:textId="77777777" w:rsidTr="001357B7">
        <w:trPr>
          <w:jc w:val="center"/>
        </w:trPr>
        <w:tc>
          <w:tcPr>
            <w:tcW w:w="516" w:type="dxa"/>
            <w:shd w:val="clear" w:color="auto" w:fill="BFBFBF" w:themeFill="background1" w:themeFillShade="BF"/>
          </w:tcPr>
          <w:p w14:paraId="1D7C85AA" w14:textId="7ACEA8DA" w:rsidR="00D92C6C" w:rsidRPr="00601BCF" w:rsidRDefault="00D92C6C" w:rsidP="00DB1648">
            <w:pPr>
              <w:spacing w:after="0" w:line="240" w:lineRule="auto"/>
              <w:jc w:val="center"/>
              <w:rPr>
                <w:rFonts w:ascii="Bookman Old Style" w:hAnsi="Bookman Old Style"/>
                <w:b/>
                <w:bCs/>
                <w:lang w:val="id-ID"/>
              </w:rPr>
            </w:pPr>
            <w:r w:rsidRPr="00601BCF">
              <w:rPr>
                <w:rFonts w:ascii="Bookman Old Style" w:hAnsi="Bookman Old Style"/>
                <w:b/>
                <w:bCs/>
                <w:lang w:val="id-ID"/>
              </w:rPr>
              <w:t>15</w:t>
            </w:r>
          </w:p>
        </w:tc>
        <w:tc>
          <w:tcPr>
            <w:tcW w:w="9190" w:type="dxa"/>
            <w:gridSpan w:val="4"/>
            <w:shd w:val="clear" w:color="auto" w:fill="BFBFBF" w:themeFill="background1" w:themeFillShade="BF"/>
          </w:tcPr>
          <w:p w14:paraId="22BD6255" w14:textId="68A59F19" w:rsidR="00D92C6C" w:rsidRPr="00601BCF" w:rsidRDefault="00D92C6C" w:rsidP="00DB1648">
            <w:pPr>
              <w:spacing w:after="0" w:line="240" w:lineRule="auto"/>
              <w:jc w:val="both"/>
              <w:rPr>
                <w:rFonts w:ascii="Bookman Old Style" w:hAnsi="Bookman Old Style"/>
                <w:b/>
                <w:bCs/>
                <w:lang w:val="id-ID"/>
              </w:rPr>
            </w:pPr>
            <w:r w:rsidRPr="00601BCF">
              <w:rPr>
                <w:rFonts w:ascii="Bookman Old Style" w:hAnsi="Bookman Old Style"/>
                <w:b/>
                <w:bCs/>
              </w:rPr>
              <w:t>Bidang Pengelolaan Sumber Daya Air</w:t>
            </w:r>
          </w:p>
        </w:tc>
      </w:tr>
      <w:tr w:rsidR="00AF5F2F" w:rsidRPr="00427570" w14:paraId="6A162168" w14:textId="77777777" w:rsidTr="001357B7">
        <w:trPr>
          <w:jc w:val="center"/>
        </w:trPr>
        <w:tc>
          <w:tcPr>
            <w:tcW w:w="516" w:type="dxa"/>
          </w:tcPr>
          <w:p w14:paraId="1157C3D1" w14:textId="7939D2A2" w:rsidR="00AF5F2F" w:rsidRPr="00E200D0" w:rsidRDefault="00AF5F2F"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0E451253" w14:textId="77777777" w:rsidR="00AF5F2F" w:rsidRDefault="00AF5F2F" w:rsidP="00DB1648">
            <w:pPr>
              <w:spacing w:after="0" w:line="240" w:lineRule="auto"/>
              <w:jc w:val="both"/>
              <w:rPr>
                <w:rFonts w:ascii="Bookman Old Style" w:hAnsi="Bookman Old Style"/>
                <w:lang w:val="id-ID"/>
              </w:rPr>
            </w:pPr>
            <w:r w:rsidRPr="00427570">
              <w:rPr>
                <w:rFonts w:ascii="Bookman Old Style" w:hAnsi="Bookman Old Style"/>
                <w:lang w:val="id-ID"/>
              </w:rPr>
              <w:t xml:space="preserve">Perencanaan kegiatan harus dilakukan dengan akurat dan alokasi </w:t>
            </w:r>
            <w:r w:rsidRPr="00427570">
              <w:rPr>
                <w:rFonts w:ascii="Bookman Old Style" w:hAnsi="Bookman Old Style"/>
                <w:lang w:val="id-ID"/>
              </w:rPr>
              <w:lastRenderedPageBreak/>
              <w:t>anggaran yang tepat untuk memastikan efektivitas pelaksanaan</w:t>
            </w:r>
          </w:p>
          <w:p w14:paraId="6EFFD4D5" w14:textId="51BA6CEA" w:rsidR="00B833A8" w:rsidRPr="00427570" w:rsidRDefault="00B833A8" w:rsidP="00DB1648">
            <w:pPr>
              <w:spacing w:after="0" w:line="240" w:lineRule="auto"/>
              <w:jc w:val="both"/>
              <w:rPr>
                <w:rFonts w:ascii="Bookman Old Style" w:hAnsi="Bookman Old Style"/>
                <w:lang w:val="id-ID"/>
              </w:rPr>
            </w:pPr>
          </w:p>
        </w:tc>
        <w:tc>
          <w:tcPr>
            <w:tcW w:w="1645" w:type="dxa"/>
          </w:tcPr>
          <w:p w14:paraId="6794DA26" w14:textId="367CB7B8" w:rsidR="00AF5F2F" w:rsidRPr="00427570" w:rsidRDefault="00780AAA" w:rsidP="00DB1648">
            <w:pPr>
              <w:spacing w:after="0" w:line="240" w:lineRule="auto"/>
              <w:jc w:val="both"/>
              <w:rPr>
                <w:rFonts w:ascii="Bookman Old Style" w:hAnsi="Bookman Old Style"/>
                <w:lang w:val="id-ID"/>
              </w:rPr>
            </w:pPr>
            <w:r w:rsidRPr="00780AAA">
              <w:rPr>
                <w:rFonts w:ascii="Bookman Old Style" w:hAnsi="Bookman Old Style"/>
                <w:lang w:val="fi-FI"/>
              </w:rPr>
              <w:lastRenderedPageBreak/>
              <w:t xml:space="preserve">Pekerjaan Umum Dan Penataan </w:t>
            </w:r>
            <w:r w:rsidRPr="00780AAA">
              <w:rPr>
                <w:rFonts w:ascii="Bookman Old Style" w:hAnsi="Bookman Old Style"/>
                <w:lang w:val="fi-FI"/>
              </w:rPr>
              <w:lastRenderedPageBreak/>
              <w:t>Ruang</w:t>
            </w:r>
          </w:p>
        </w:tc>
        <w:tc>
          <w:tcPr>
            <w:tcW w:w="2551" w:type="dxa"/>
            <w:vMerge w:val="restart"/>
          </w:tcPr>
          <w:p w14:paraId="5481DDDD" w14:textId="5D337DC4" w:rsidR="00AF5F2F" w:rsidRPr="00427570" w:rsidRDefault="00AF5F2F" w:rsidP="00DB1648">
            <w:pPr>
              <w:spacing w:after="0" w:line="240" w:lineRule="auto"/>
              <w:jc w:val="both"/>
              <w:rPr>
                <w:rFonts w:ascii="Bookman Old Style" w:hAnsi="Bookman Old Style"/>
                <w:lang w:val="id-ID"/>
              </w:rPr>
            </w:pPr>
            <w:r>
              <w:rPr>
                <w:rFonts w:ascii="Bookman Old Style" w:hAnsi="Bookman Old Style"/>
                <w:lang w:val="id-ID"/>
              </w:rPr>
              <w:lastRenderedPageBreak/>
              <w:t xml:space="preserve">Mendukung Program Prioritas </w:t>
            </w:r>
            <w:r w:rsidRPr="00AF5F2F">
              <w:rPr>
                <w:rFonts w:ascii="Bookman Old Style" w:hAnsi="Bookman Old Style"/>
              </w:rPr>
              <w:t xml:space="preserve">Pembangunan </w:t>
            </w:r>
            <w:r w:rsidRPr="00AF5F2F">
              <w:rPr>
                <w:rFonts w:ascii="Bookman Old Style" w:hAnsi="Bookman Old Style"/>
              </w:rPr>
              <w:lastRenderedPageBreak/>
              <w:t>daerah yang merata, berkeadilan dan berkelanjutan</w:t>
            </w:r>
            <w:r>
              <w:rPr>
                <w:rFonts w:ascii="Bookman Old Style" w:hAnsi="Bookman Old Style"/>
              </w:rPr>
              <w:t>.</w:t>
            </w:r>
          </w:p>
        </w:tc>
        <w:tc>
          <w:tcPr>
            <w:tcW w:w="2000" w:type="dxa"/>
          </w:tcPr>
          <w:p w14:paraId="15293D02" w14:textId="163647C5" w:rsidR="00AF5F2F" w:rsidRPr="00427570" w:rsidRDefault="00AF5F2F" w:rsidP="00DB1648">
            <w:pPr>
              <w:spacing w:after="0" w:line="240" w:lineRule="auto"/>
              <w:jc w:val="both"/>
              <w:rPr>
                <w:rFonts w:ascii="Bookman Old Style" w:hAnsi="Bookman Old Style"/>
                <w:lang w:val="id-ID"/>
              </w:rPr>
            </w:pPr>
            <w:r w:rsidRPr="00427570">
              <w:rPr>
                <w:rFonts w:ascii="Bookman Old Style" w:hAnsi="Bookman Old Style"/>
                <w:lang w:val="id-ID"/>
              </w:rPr>
              <w:lastRenderedPageBreak/>
              <w:t>DINAS PSDA</w:t>
            </w:r>
          </w:p>
        </w:tc>
      </w:tr>
      <w:tr w:rsidR="00AF5F2F" w:rsidRPr="00427570" w14:paraId="529FF85A" w14:textId="77777777" w:rsidTr="001357B7">
        <w:trPr>
          <w:jc w:val="center"/>
        </w:trPr>
        <w:tc>
          <w:tcPr>
            <w:tcW w:w="516" w:type="dxa"/>
          </w:tcPr>
          <w:p w14:paraId="6E0C8F03" w14:textId="0DCCE9AA" w:rsidR="00AF5F2F" w:rsidRPr="00E200D0" w:rsidRDefault="00AF5F2F"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72D74612" w14:textId="46E66088" w:rsidR="00AF5F2F" w:rsidRPr="00427570" w:rsidRDefault="00AF5F2F" w:rsidP="00DB1648">
            <w:pPr>
              <w:spacing w:after="0" w:line="240" w:lineRule="auto"/>
              <w:jc w:val="both"/>
              <w:rPr>
                <w:rFonts w:ascii="Bookman Old Style" w:hAnsi="Bookman Old Style"/>
                <w:lang w:val="id-ID"/>
              </w:rPr>
            </w:pPr>
            <w:r w:rsidRPr="00427570">
              <w:rPr>
                <w:rFonts w:ascii="Bookman Old Style" w:hAnsi="Bookman Old Style"/>
                <w:lang w:val="id-ID"/>
              </w:rPr>
              <w:t>Untuk mencapai target IRBA, SUPAN, dan SPAM, perencanaan harus berdasarkan kebutuhan nyata, sehingga target dapat tercapai secara maksimal</w:t>
            </w:r>
          </w:p>
        </w:tc>
        <w:tc>
          <w:tcPr>
            <w:tcW w:w="1645" w:type="dxa"/>
          </w:tcPr>
          <w:p w14:paraId="47A8149A" w14:textId="77F85938" w:rsidR="00AF5F2F" w:rsidRPr="00427570" w:rsidRDefault="00780AAA" w:rsidP="00DB1648">
            <w:pPr>
              <w:spacing w:after="0" w:line="240" w:lineRule="auto"/>
              <w:jc w:val="both"/>
              <w:rPr>
                <w:rFonts w:ascii="Bookman Old Style" w:hAnsi="Bookman Old Style"/>
                <w:lang w:val="id-ID"/>
              </w:rPr>
            </w:pPr>
            <w:r w:rsidRPr="00780AAA">
              <w:rPr>
                <w:rFonts w:ascii="Bookman Old Style" w:hAnsi="Bookman Old Style"/>
                <w:lang w:val="fi-FI"/>
              </w:rPr>
              <w:t>Pekerjaan Umum Dan Penataan Ruang</w:t>
            </w:r>
          </w:p>
        </w:tc>
        <w:tc>
          <w:tcPr>
            <w:tcW w:w="2551" w:type="dxa"/>
            <w:vMerge/>
          </w:tcPr>
          <w:p w14:paraId="162B3FB9" w14:textId="77777777" w:rsidR="00AF5F2F" w:rsidRPr="00427570" w:rsidRDefault="00AF5F2F" w:rsidP="00DB1648">
            <w:pPr>
              <w:spacing w:after="0" w:line="240" w:lineRule="auto"/>
              <w:jc w:val="both"/>
              <w:rPr>
                <w:rFonts w:ascii="Bookman Old Style" w:hAnsi="Bookman Old Style"/>
                <w:lang w:val="id-ID"/>
              </w:rPr>
            </w:pPr>
          </w:p>
        </w:tc>
        <w:tc>
          <w:tcPr>
            <w:tcW w:w="2000" w:type="dxa"/>
          </w:tcPr>
          <w:p w14:paraId="143865A4" w14:textId="50ECD1E6" w:rsidR="00AF5F2F" w:rsidRPr="00427570" w:rsidRDefault="00AF5F2F" w:rsidP="00DB1648">
            <w:pPr>
              <w:spacing w:after="0" w:line="240" w:lineRule="auto"/>
              <w:jc w:val="both"/>
              <w:rPr>
                <w:rFonts w:ascii="Bookman Old Style" w:hAnsi="Bookman Old Style"/>
                <w:lang w:val="id-ID"/>
              </w:rPr>
            </w:pPr>
            <w:r w:rsidRPr="00427570">
              <w:rPr>
                <w:rFonts w:ascii="Bookman Old Style" w:hAnsi="Bookman Old Style"/>
                <w:lang w:val="id-ID"/>
              </w:rPr>
              <w:t>DINAS PSDA</w:t>
            </w:r>
          </w:p>
        </w:tc>
      </w:tr>
      <w:tr w:rsidR="00AF5F2F" w:rsidRPr="00427570" w14:paraId="59AFB723" w14:textId="77777777" w:rsidTr="001357B7">
        <w:trPr>
          <w:jc w:val="center"/>
        </w:trPr>
        <w:tc>
          <w:tcPr>
            <w:tcW w:w="516" w:type="dxa"/>
            <w:shd w:val="clear" w:color="auto" w:fill="BFBFBF" w:themeFill="background1" w:themeFillShade="BF"/>
          </w:tcPr>
          <w:p w14:paraId="58260652" w14:textId="77D6AEE2" w:rsidR="00AF5F2F" w:rsidRPr="00705A0D" w:rsidRDefault="00AF5F2F" w:rsidP="00DB1648">
            <w:pPr>
              <w:spacing w:after="0" w:line="240" w:lineRule="auto"/>
              <w:jc w:val="center"/>
              <w:rPr>
                <w:rFonts w:ascii="Bookman Old Style" w:hAnsi="Bookman Old Style"/>
                <w:b/>
                <w:bCs/>
                <w:lang w:val="id-ID"/>
              </w:rPr>
            </w:pPr>
            <w:r w:rsidRPr="00705A0D">
              <w:rPr>
                <w:rFonts w:ascii="Bookman Old Style" w:hAnsi="Bookman Old Style"/>
                <w:b/>
                <w:bCs/>
                <w:lang w:val="id-ID"/>
              </w:rPr>
              <w:t>16</w:t>
            </w:r>
          </w:p>
        </w:tc>
        <w:tc>
          <w:tcPr>
            <w:tcW w:w="9190" w:type="dxa"/>
            <w:gridSpan w:val="4"/>
            <w:shd w:val="clear" w:color="auto" w:fill="BFBFBF" w:themeFill="background1" w:themeFillShade="BF"/>
          </w:tcPr>
          <w:p w14:paraId="6C7182B1" w14:textId="640D4C57" w:rsidR="00AF5F2F" w:rsidRPr="00705A0D" w:rsidRDefault="00AF5F2F" w:rsidP="00DB1648">
            <w:pPr>
              <w:spacing w:after="0" w:line="240" w:lineRule="auto"/>
              <w:jc w:val="both"/>
              <w:rPr>
                <w:rFonts w:ascii="Bookman Old Style" w:hAnsi="Bookman Old Style"/>
                <w:b/>
                <w:bCs/>
                <w:lang w:val="id-ID"/>
              </w:rPr>
            </w:pPr>
            <w:r w:rsidRPr="00705A0D">
              <w:rPr>
                <w:rFonts w:ascii="Bookman Old Style" w:hAnsi="Bookman Old Style"/>
                <w:b/>
                <w:bCs/>
              </w:rPr>
              <w:t>Bidang Administrasi Kependudukan</w:t>
            </w:r>
          </w:p>
        </w:tc>
      </w:tr>
      <w:tr w:rsidR="00BA4965" w:rsidRPr="00427570" w14:paraId="2A96A23B" w14:textId="77777777" w:rsidTr="001357B7">
        <w:trPr>
          <w:jc w:val="center"/>
        </w:trPr>
        <w:tc>
          <w:tcPr>
            <w:tcW w:w="516" w:type="dxa"/>
          </w:tcPr>
          <w:p w14:paraId="5E07823D" w14:textId="3D9549A0" w:rsidR="00415EC5" w:rsidRPr="00E200D0" w:rsidRDefault="00415EC5" w:rsidP="00DB1648">
            <w:pPr>
              <w:spacing w:after="0" w:line="240" w:lineRule="auto"/>
              <w:jc w:val="center"/>
              <w:rPr>
                <w:rFonts w:ascii="Bookman Old Style" w:hAnsi="Bookman Old Style"/>
                <w:lang w:val="id-ID"/>
              </w:rPr>
            </w:pPr>
          </w:p>
        </w:tc>
        <w:tc>
          <w:tcPr>
            <w:tcW w:w="2994" w:type="dxa"/>
          </w:tcPr>
          <w:p w14:paraId="611C4D6D" w14:textId="7E6EA426"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Pelayanan adminduk yang cepat, mudah, dan dekat dengan masyarakat dapat dicapai dengan meningkatkan sistem pelayanan dan memenuhi sarana prasarana yang memadai, sehingga data kependudukan menjadi valid dan terpercaya. Selain itu, perlu strategi khusus untuk meningkatkan pembuatan akta kematian, seperti pemberian santunan kepada ahli waris, untuk meningkatkan antusias masyarakat</w:t>
            </w:r>
          </w:p>
        </w:tc>
        <w:tc>
          <w:tcPr>
            <w:tcW w:w="1645" w:type="dxa"/>
          </w:tcPr>
          <w:p w14:paraId="15D344B0" w14:textId="5311F1F0" w:rsidR="00415EC5" w:rsidRPr="00427570" w:rsidRDefault="00780AAA" w:rsidP="00DB1648">
            <w:pPr>
              <w:spacing w:after="0" w:line="240" w:lineRule="auto"/>
              <w:jc w:val="both"/>
              <w:rPr>
                <w:rFonts w:ascii="Bookman Old Style" w:hAnsi="Bookman Old Style"/>
                <w:lang w:val="id-ID"/>
              </w:rPr>
            </w:pPr>
            <w:r w:rsidRPr="00780AAA">
              <w:rPr>
                <w:rFonts w:ascii="Bookman Old Style" w:hAnsi="Bookman Old Style"/>
                <w:lang w:val="id-ID"/>
              </w:rPr>
              <w:t>Administrasi Kependudukan dan Pencatatan Sipil</w:t>
            </w:r>
          </w:p>
        </w:tc>
        <w:tc>
          <w:tcPr>
            <w:tcW w:w="2551" w:type="dxa"/>
          </w:tcPr>
          <w:p w14:paraId="64FED19A" w14:textId="4CED6D5E" w:rsidR="00415EC5" w:rsidRPr="00427570" w:rsidRDefault="00415EC5" w:rsidP="00DB1648">
            <w:pPr>
              <w:spacing w:after="0" w:line="240" w:lineRule="auto"/>
              <w:jc w:val="both"/>
              <w:rPr>
                <w:rFonts w:ascii="Bookman Old Style" w:hAnsi="Bookman Old Style"/>
                <w:lang w:val="id-ID"/>
              </w:rPr>
            </w:pPr>
            <w:r>
              <w:rPr>
                <w:rFonts w:ascii="Bookman Old Style" w:hAnsi="Bookman Old Style"/>
                <w:lang w:val="id-ID"/>
              </w:rPr>
              <w:t xml:space="preserve">Mendukung Program Prioritas </w:t>
            </w:r>
            <w:r w:rsidRPr="00415EC5">
              <w:rPr>
                <w:rFonts w:ascii="Bookman Old Style" w:hAnsi="Bookman Old Style"/>
              </w:rPr>
              <w:t>Tata kelola pemerintahan yang baik, akuntabel dan berbasis digital</w:t>
            </w:r>
            <w:r>
              <w:rPr>
                <w:rFonts w:ascii="Bookman Old Style" w:hAnsi="Bookman Old Style"/>
              </w:rPr>
              <w:t>.</w:t>
            </w:r>
          </w:p>
        </w:tc>
        <w:tc>
          <w:tcPr>
            <w:tcW w:w="2000" w:type="dxa"/>
          </w:tcPr>
          <w:p w14:paraId="1EBBED98" w14:textId="7B7A5631"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DISDUKCAPIL</w:t>
            </w:r>
          </w:p>
        </w:tc>
      </w:tr>
      <w:tr w:rsidR="00415EC5" w:rsidRPr="00427570" w14:paraId="1E22A676" w14:textId="77777777" w:rsidTr="001357B7">
        <w:trPr>
          <w:jc w:val="center"/>
        </w:trPr>
        <w:tc>
          <w:tcPr>
            <w:tcW w:w="516" w:type="dxa"/>
            <w:shd w:val="clear" w:color="auto" w:fill="BFBFBF" w:themeFill="background1" w:themeFillShade="BF"/>
          </w:tcPr>
          <w:p w14:paraId="7FB68332" w14:textId="0882284B" w:rsidR="00415EC5" w:rsidRPr="00705A0D" w:rsidRDefault="00415EC5" w:rsidP="00DB1648">
            <w:pPr>
              <w:spacing w:after="0" w:line="240" w:lineRule="auto"/>
              <w:jc w:val="center"/>
              <w:rPr>
                <w:rFonts w:ascii="Bookman Old Style" w:hAnsi="Bookman Old Style"/>
                <w:b/>
                <w:bCs/>
                <w:lang w:val="id-ID"/>
              </w:rPr>
            </w:pPr>
            <w:r w:rsidRPr="00705A0D">
              <w:rPr>
                <w:rFonts w:ascii="Bookman Old Style" w:hAnsi="Bookman Old Style"/>
                <w:b/>
                <w:bCs/>
                <w:lang w:val="id-ID"/>
              </w:rPr>
              <w:t>17</w:t>
            </w:r>
          </w:p>
        </w:tc>
        <w:tc>
          <w:tcPr>
            <w:tcW w:w="9190" w:type="dxa"/>
            <w:gridSpan w:val="4"/>
            <w:shd w:val="clear" w:color="auto" w:fill="BFBFBF" w:themeFill="background1" w:themeFillShade="BF"/>
          </w:tcPr>
          <w:p w14:paraId="492B532C" w14:textId="0BC25907" w:rsidR="00415EC5" w:rsidRPr="00705A0D" w:rsidRDefault="00415EC5" w:rsidP="00DB1648">
            <w:pPr>
              <w:spacing w:after="0" w:line="240" w:lineRule="auto"/>
              <w:jc w:val="both"/>
              <w:rPr>
                <w:rFonts w:ascii="Bookman Old Style" w:hAnsi="Bookman Old Style"/>
                <w:b/>
                <w:bCs/>
                <w:lang w:val="id-ID"/>
              </w:rPr>
            </w:pPr>
            <w:r w:rsidRPr="00705A0D">
              <w:rPr>
                <w:rFonts w:ascii="Bookman Old Style" w:hAnsi="Bookman Old Style"/>
                <w:b/>
                <w:bCs/>
              </w:rPr>
              <w:t>Bidang Trantibumlinmas dan Pemadam Kebakaran</w:t>
            </w:r>
          </w:p>
        </w:tc>
      </w:tr>
      <w:tr w:rsidR="00415EC5" w:rsidRPr="00427570" w14:paraId="090802E0" w14:textId="77777777" w:rsidTr="001357B7">
        <w:trPr>
          <w:jc w:val="center"/>
        </w:trPr>
        <w:tc>
          <w:tcPr>
            <w:tcW w:w="516" w:type="dxa"/>
          </w:tcPr>
          <w:p w14:paraId="6FDA8C3E" w14:textId="18FB856E" w:rsidR="00415EC5" w:rsidRPr="00E200D0" w:rsidRDefault="00415EC5"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2E432C6C" w14:textId="37BC4DF3"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Penegakan perda perlu ditingkatkan dengan program dan anggaran yang lebih efektif untuk menciptakan ketentraman dan ketertiban umum, serta meningkatkan pendapatan asli daerah</w:t>
            </w:r>
          </w:p>
        </w:tc>
        <w:tc>
          <w:tcPr>
            <w:tcW w:w="1645" w:type="dxa"/>
          </w:tcPr>
          <w:p w14:paraId="620BF57D" w14:textId="4EE628E5" w:rsidR="00415EC5" w:rsidRPr="00427570" w:rsidRDefault="00BA4965" w:rsidP="00DB1648">
            <w:pPr>
              <w:spacing w:after="0" w:line="240" w:lineRule="auto"/>
              <w:jc w:val="both"/>
              <w:rPr>
                <w:rFonts w:ascii="Bookman Old Style" w:hAnsi="Bookman Old Style"/>
                <w:lang w:val="id-ID"/>
              </w:rPr>
            </w:pPr>
            <w:r w:rsidRPr="00BA4965">
              <w:rPr>
                <w:rFonts w:ascii="Bookman Old Style" w:hAnsi="Bookman Old Style"/>
                <w:lang w:val="id-ID"/>
              </w:rPr>
              <w:t>Ketentraman Dan Ketertiban Umum Serta Perlindungan</w:t>
            </w:r>
            <w:r>
              <w:rPr>
                <w:rFonts w:ascii="Bookman Old Style" w:hAnsi="Bookman Old Style"/>
                <w:lang w:val="id-ID"/>
              </w:rPr>
              <w:t xml:space="preserve"> </w:t>
            </w:r>
            <w:r w:rsidRPr="00BA4965">
              <w:rPr>
                <w:rFonts w:ascii="Bookman Old Style" w:hAnsi="Bookman Old Style"/>
                <w:lang w:val="id-ID"/>
              </w:rPr>
              <w:t>Masyarakat</w:t>
            </w:r>
          </w:p>
        </w:tc>
        <w:tc>
          <w:tcPr>
            <w:tcW w:w="2551" w:type="dxa"/>
            <w:vMerge w:val="restart"/>
          </w:tcPr>
          <w:p w14:paraId="7FD59678" w14:textId="5F0D0646" w:rsidR="00415EC5" w:rsidRPr="00427570" w:rsidRDefault="00415EC5" w:rsidP="00DB1648">
            <w:pPr>
              <w:spacing w:after="0" w:line="240" w:lineRule="auto"/>
              <w:jc w:val="both"/>
              <w:rPr>
                <w:rFonts w:ascii="Bookman Old Style" w:hAnsi="Bookman Old Style"/>
                <w:lang w:val="id-ID"/>
              </w:rPr>
            </w:pPr>
            <w:r>
              <w:rPr>
                <w:rFonts w:ascii="Bookman Old Style" w:hAnsi="Bookman Old Style"/>
                <w:lang w:val="id-ID"/>
              </w:rPr>
              <w:t xml:space="preserve">Mendukung Program Prioritas </w:t>
            </w:r>
            <w:r w:rsidRPr="00415EC5">
              <w:rPr>
                <w:rFonts w:ascii="Bookman Old Style" w:hAnsi="Bookman Old Style"/>
              </w:rPr>
              <w:t>Tata kelola pemerintahan yang baik, akuntabel dan berbasis digital</w:t>
            </w:r>
            <w:r>
              <w:rPr>
                <w:rFonts w:ascii="Bookman Old Style" w:hAnsi="Bookman Old Style"/>
              </w:rPr>
              <w:t>.</w:t>
            </w:r>
          </w:p>
        </w:tc>
        <w:tc>
          <w:tcPr>
            <w:tcW w:w="2000" w:type="dxa"/>
          </w:tcPr>
          <w:p w14:paraId="3FFA8689" w14:textId="7FAA5BF3" w:rsidR="00415EC5" w:rsidRPr="00427570" w:rsidRDefault="00864D73" w:rsidP="00DB1648">
            <w:pPr>
              <w:spacing w:after="0" w:line="240" w:lineRule="auto"/>
              <w:jc w:val="both"/>
              <w:rPr>
                <w:rFonts w:ascii="Bookman Old Style" w:hAnsi="Bookman Old Style"/>
                <w:lang w:val="id-ID"/>
              </w:rPr>
            </w:pPr>
            <w:r>
              <w:rPr>
                <w:rFonts w:ascii="Bookman Old Style" w:hAnsi="Bookman Old Style"/>
                <w:lang w:val="id-ID"/>
              </w:rPr>
              <w:t>SATPOL PP</w:t>
            </w:r>
          </w:p>
        </w:tc>
      </w:tr>
      <w:tr w:rsidR="00864D73" w:rsidRPr="00427570" w14:paraId="4A8FB439" w14:textId="77777777" w:rsidTr="001357B7">
        <w:trPr>
          <w:jc w:val="center"/>
        </w:trPr>
        <w:tc>
          <w:tcPr>
            <w:tcW w:w="516" w:type="dxa"/>
          </w:tcPr>
          <w:p w14:paraId="1362FB55" w14:textId="542A312D" w:rsidR="00864D73" w:rsidRPr="00E200D0" w:rsidRDefault="00864D73"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5750A8F2" w14:textId="740F0EE3" w:rsidR="00864D73" w:rsidRPr="00427570" w:rsidRDefault="00864D73" w:rsidP="00DB1648">
            <w:pPr>
              <w:spacing w:after="0" w:line="240" w:lineRule="auto"/>
              <w:jc w:val="both"/>
              <w:rPr>
                <w:rFonts w:ascii="Bookman Old Style" w:hAnsi="Bookman Old Style"/>
                <w:lang w:val="id-ID"/>
              </w:rPr>
            </w:pPr>
            <w:r w:rsidRPr="00427570">
              <w:rPr>
                <w:rFonts w:ascii="Bookman Old Style" w:hAnsi="Bookman Old Style"/>
                <w:lang w:val="fi-FI"/>
              </w:rPr>
              <w:t>Perhatian dan pendayagunaan petugas linmas harus terus    ditingkatkan</w:t>
            </w:r>
          </w:p>
        </w:tc>
        <w:tc>
          <w:tcPr>
            <w:tcW w:w="1645" w:type="dxa"/>
          </w:tcPr>
          <w:p w14:paraId="4C6E272D" w14:textId="79F0CCE7" w:rsidR="00864D73" w:rsidRPr="00427570" w:rsidRDefault="00864D73" w:rsidP="00DB1648">
            <w:pPr>
              <w:spacing w:after="0" w:line="240" w:lineRule="auto"/>
              <w:jc w:val="both"/>
              <w:rPr>
                <w:rFonts w:ascii="Bookman Old Style" w:hAnsi="Bookman Old Style"/>
                <w:lang w:val="id-ID"/>
              </w:rPr>
            </w:pPr>
            <w:r w:rsidRPr="00BA4965">
              <w:rPr>
                <w:rFonts w:ascii="Bookman Old Style" w:hAnsi="Bookman Old Style"/>
                <w:lang w:val="id-ID"/>
              </w:rPr>
              <w:t>Ketentraman Dan Ketertiban Umum Serta Perlindungan</w:t>
            </w:r>
            <w:r>
              <w:rPr>
                <w:rFonts w:ascii="Bookman Old Style" w:hAnsi="Bookman Old Style"/>
                <w:lang w:val="id-ID"/>
              </w:rPr>
              <w:t xml:space="preserve"> </w:t>
            </w:r>
            <w:r w:rsidRPr="00BA4965">
              <w:rPr>
                <w:rFonts w:ascii="Bookman Old Style" w:hAnsi="Bookman Old Style"/>
                <w:lang w:val="id-ID"/>
              </w:rPr>
              <w:t>Masyarakat</w:t>
            </w:r>
          </w:p>
        </w:tc>
        <w:tc>
          <w:tcPr>
            <w:tcW w:w="2551" w:type="dxa"/>
            <w:vMerge/>
          </w:tcPr>
          <w:p w14:paraId="38E1CC54" w14:textId="77777777" w:rsidR="00864D73" w:rsidRPr="00427570" w:rsidRDefault="00864D73" w:rsidP="00DB1648">
            <w:pPr>
              <w:spacing w:after="0" w:line="240" w:lineRule="auto"/>
              <w:jc w:val="both"/>
              <w:rPr>
                <w:rFonts w:ascii="Bookman Old Style" w:hAnsi="Bookman Old Style"/>
                <w:lang w:val="id-ID"/>
              </w:rPr>
            </w:pPr>
          </w:p>
        </w:tc>
        <w:tc>
          <w:tcPr>
            <w:tcW w:w="2000" w:type="dxa"/>
          </w:tcPr>
          <w:p w14:paraId="49688A55" w14:textId="10213E42" w:rsidR="00864D73" w:rsidRPr="00427570" w:rsidRDefault="00864D73" w:rsidP="00DB1648">
            <w:pPr>
              <w:spacing w:after="0" w:line="240" w:lineRule="auto"/>
              <w:jc w:val="both"/>
              <w:rPr>
                <w:rFonts w:ascii="Bookman Old Style" w:hAnsi="Bookman Old Style"/>
                <w:lang w:val="id-ID"/>
              </w:rPr>
            </w:pPr>
            <w:r>
              <w:rPr>
                <w:rFonts w:ascii="Bookman Old Style" w:hAnsi="Bookman Old Style"/>
                <w:lang w:val="id-ID"/>
              </w:rPr>
              <w:t>SATPOL PP</w:t>
            </w:r>
          </w:p>
        </w:tc>
      </w:tr>
      <w:tr w:rsidR="00864D73" w:rsidRPr="00427570" w14:paraId="78AC8918" w14:textId="77777777" w:rsidTr="001357B7">
        <w:trPr>
          <w:jc w:val="center"/>
        </w:trPr>
        <w:tc>
          <w:tcPr>
            <w:tcW w:w="516" w:type="dxa"/>
          </w:tcPr>
          <w:p w14:paraId="0601C447" w14:textId="26237C30" w:rsidR="00864D73" w:rsidRPr="00E200D0" w:rsidRDefault="00864D73" w:rsidP="00DB1648">
            <w:pPr>
              <w:spacing w:after="0" w:line="240" w:lineRule="auto"/>
              <w:jc w:val="center"/>
              <w:rPr>
                <w:rFonts w:ascii="Bookman Old Style" w:hAnsi="Bookman Old Style"/>
                <w:lang w:val="id-ID"/>
              </w:rPr>
            </w:pPr>
            <w:r>
              <w:rPr>
                <w:rFonts w:ascii="Bookman Old Style" w:hAnsi="Bookman Old Style"/>
                <w:lang w:val="id-ID"/>
              </w:rPr>
              <w:t>c</w:t>
            </w:r>
          </w:p>
        </w:tc>
        <w:tc>
          <w:tcPr>
            <w:tcW w:w="2994" w:type="dxa"/>
          </w:tcPr>
          <w:p w14:paraId="1EE778A8" w14:textId="77777777" w:rsidR="00864D73" w:rsidRDefault="00864D73" w:rsidP="00DB1648">
            <w:pPr>
              <w:spacing w:after="0" w:line="240" w:lineRule="auto"/>
              <w:jc w:val="both"/>
              <w:rPr>
                <w:rFonts w:ascii="Bookman Old Style" w:hAnsi="Bookman Old Style"/>
                <w:lang w:val="id-ID"/>
              </w:rPr>
            </w:pPr>
            <w:r w:rsidRPr="00427570">
              <w:rPr>
                <w:rFonts w:ascii="Bookman Old Style" w:hAnsi="Bookman Old Style"/>
                <w:lang w:val="id-ID"/>
              </w:rPr>
              <w:t>Peralatan pemadam kebakaran yang sudah usang perlu diremajakan untuk meningkatkan respon time dan memenuhi standar pelayanan minimal di bidang kebakaran</w:t>
            </w:r>
          </w:p>
          <w:p w14:paraId="0CD39BE8" w14:textId="672F5BF3" w:rsidR="00501444" w:rsidRPr="00427570" w:rsidRDefault="00501444" w:rsidP="00DB1648">
            <w:pPr>
              <w:spacing w:after="0" w:line="240" w:lineRule="auto"/>
              <w:jc w:val="both"/>
              <w:rPr>
                <w:rFonts w:ascii="Bookman Old Style" w:hAnsi="Bookman Old Style"/>
                <w:lang w:val="id-ID"/>
              </w:rPr>
            </w:pPr>
          </w:p>
        </w:tc>
        <w:tc>
          <w:tcPr>
            <w:tcW w:w="1645" w:type="dxa"/>
          </w:tcPr>
          <w:p w14:paraId="2D10CB08" w14:textId="46725DF1" w:rsidR="00864D73" w:rsidRPr="00427570" w:rsidRDefault="00864D73" w:rsidP="00DB1648">
            <w:pPr>
              <w:spacing w:after="0" w:line="240" w:lineRule="auto"/>
              <w:jc w:val="both"/>
              <w:rPr>
                <w:rFonts w:ascii="Bookman Old Style" w:hAnsi="Bookman Old Style"/>
                <w:lang w:val="id-ID"/>
              </w:rPr>
            </w:pPr>
            <w:r w:rsidRPr="00BA4965">
              <w:rPr>
                <w:rFonts w:ascii="Bookman Old Style" w:hAnsi="Bookman Old Style"/>
                <w:lang w:val="id-ID"/>
              </w:rPr>
              <w:t>Ketentraman Dan Ketertiban Umum Serta Perlindungan</w:t>
            </w:r>
            <w:r>
              <w:rPr>
                <w:rFonts w:ascii="Bookman Old Style" w:hAnsi="Bookman Old Style"/>
                <w:lang w:val="id-ID"/>
              </w:rPr>
              <w:t xml:space="preserve"> </w:t>
            </w:r>
            <w:r w:rsidRPr="00BA4965">
              <w:rPr>
                <w:rFonts w:ascii="Bookman Old Style" w:hAnsi="Bookman Old Style"/>
                <w:lang w:val="id-ID"/>
              </w:rPr>
              <w:t>Masyarakat</w:t>
            </w:r>
          </w:p>
        </w:tc>
        <w:tc>
          <w:tcPr>
            <w:tcW w:w="2551" w:type="dxa"/>
            <w:vMerge/>
          </w:tcPr>
          <w:p w14:paraId="7849AAC6" w14:textId="77777777" w:rsidR="00864D73" w:rsidRPr="00427570" w:rsidRDefault="00864D73" w:rsidP="00DB1648">
            <w:pPr>
              <w:spacing w:after="0" w:line="240" w:lineRule="auto"/>
              <w:jc w:val="both"/>
              <w:rPr>
                <w:rFonts w:ascii="Bookman Old Style" w:hAnsi="Bookman Old Style"/>
                <w:lang w:val="id-ID"/>
              </w:rPr>
            </w:pPr>
          </w:p>
        </w:tc>
        <w:tc>
          <w:tcPr>
            <w:tcW w:w="2000" w:type="dxa"/>
          </w:tcPr>
          <w:p w14:paraId="3D2968F6" w14:textId="665E259E" w:rsidR="00864D73" w:rsidRPr="00427570" w:rsidRDefault="00864D73" w:rsidP="00DB1648">
            <w:pPr>
              <w:spacing w:after="0" w:line="240" w:lineRule="auto"/>
              <w:jc w:val="both"/>
              <w:rPr>
                <w:rFonts w:ascii="Bookman Old Style" w:hAnsi="Bookman Old Style"/>
                <w:lang w:val="id-ID"/>
              </w:rPr>
            </w:pPr>
            <w:r>
              <w:rPr>
                <w:rFonts w:ascii="Bookman Old Style" w:hAnsi="Bookman Old Style"/>
                <w:lang w:val="id-ID"/>
              </w:rPr>
              <w:t>SATPOL PP</w:t>
            </w:r>
          </w:p>
        </w:tc>
      </w:tr>
      <w:tr w:rsidR="00415EC5" w:rsidRPr="00427570" w14:paraId="7132141F" w14:textId="77777777" w:rsidTr="001357B7">
        <w:trPr>
          <w:jc w:val="center"/>
        </w:trPr>
        <w:tc>
          <w:tcPr>
            <w:tcW w:w="516" w:type="dxa"/>
            <w:shd w:val="clear" w:color="auto" w:fill="BFBFBF" w:themeFill="background1" w:themeFillShade="BF"/>
          </w:tcPr>
          <w:p w14:paraId="7E1D8405" w14:textId="5032F8FB" w:rsidR="00415EC5" w:rsidRPr="00705A0D" w:rsidRDefault="00415EC5" w:rsidP="00DB1648">
            <w:pPr>
              <w:spacing w:after="0" w:line="240" w:lineRule="auto"/>
              <w:jc w:val="center"/>
              <w:rPr>
                <w:rFonts w:ascii="Bookman Old Style" w:hAnsi="Bookman Old Style"/>
                <w:b/>
                <w:bCs/>
                <w:lang w:val="id-ID"/>
              </w:rPr>
            </w:pPr>
            <w:r w:rsidRPr="00705A0D">
              <w:rPr>
                <w:rFonts w:ascii="Bookman Old Style" w:hAnsi="Bookman Old Style"/>
                <w:b/>
                <w:bCs/>
                <w:lang w:val="id-ID"/>
              </w:rPr>
              <w:lastRenderedPageBreak/>
              <w:t>18</w:t>
            </w:r>
          </w:p>
        </w:tc>
        <w:tc>
          <w:tcPr>
            <w:tcW w:w="9190" w:type="dxa"/>
            <w:gridSpan w:val="4"/>
            <w:shd w:val="clear" w:color="auto" w:fill="BFBFBF" w:themeFill="background1" w:themeFillShade="BF"/>
          </w:tcPr>
          <w:p w14:paraId="25F2DDC2" w14:textId="5FB9C6B3" w:rsidR="00415EC5" w:rsidRPr="00705A0D" w:rsidRDefault="00415EC5" w:rsidP="00DB1648">
            <w:pPr>
              <w:spacing w:after="0" w:line="240" w:lineRule="auto"/>
              <w:jc w:val="both"/>
              <w:rPr>
                <w:rFonts w:ascii="Bookman Old Style" w:hAnsi="Bookman Old Style"/>
                <w:b/>
                <w:bCs/>
                <w:lang w:val="id-ID"/>
              </w:rPr>
            </w:pPr>
            <w:r w:rsidRPr="00705A0D">
              <w:rPr>
                <w:rFonts w:ascii="Bookman Old Style" w:hAnsi="Bookman Old Style"/>
                <w:b/>
                <w:bCs/>
              </w:rPr>
              <w:t>Bidang Pengawasan Internal</w:t>
            </w:r>
          </w:p>
        </w:tc>
      </w:tr>
      <w:tr w:rsidR="00415EC5" w:rsidRPr="00427570" w14:paraId="1DD36E35" w14:textId="77777777" w:rsidTr="001357B7">
        <w:trPr>
          <w:jc w:val="center"/>
        </w:trPr>
        <w:tc>
          <w:tcPr>
            <w:tcW w:w="516" w:type="dxa"/>
          </w:tcPr>
          <w:p w14:paraId="46F714A1" w14:textId="6B48CD58" w:rsidR="00415EC5" w:rsidRPr="00E200D0" w:rsidRDefault="00415EC5"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0FDF2E12" w14:textId="676CBB76"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Untuk meningkatkan transparansi dan akuntabilitas pemerintahan daerah, perlu ditingkatkan sistem pengendalian internal yang sesuai dengan perkembangan zaman dan peraturan perundang-undangan yang berlaku</w:t>
            </w:r>
          </w:p>
        </w:tc>
        <w:tc>
          <w:tcPr>
            <w:tcW w:w="1645" w:type="dxa"/>
          </w:tcPr>
          <w:p w14:paraId="7FF72A3F" w14:textId="203F7405"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Pengawasan</w:t>
            </w:r>
          </w:p>
        </w:tc>
        <w:tc>
          <w:tcPr>
            <w:tcW w:w="2551" w:type="dxa"/>
            <w:vMerge w:val="restart"/>
          </w:tcPr>
          <w:p w14:paraId="481CBE8E" w14:textId="002F091D" w:rsidR="00415EC5" w:rsidRPr="00427570" w:rsidRDefault="00415EC5" w:rsidP="00DB1648">
            <w:pPr>
              <w:spacing w:after="0" w:line="240" w:lineRule="auto"/>
              <w:jc w:val="both"/>
              <w:rPr>
                <w:rFonts w:ascii="Bookman Old Style" w:hAnsi="Bookman Old Style"/>
                <w:lang w:val="id-ID"/>
              </w:rPr>
            </w:pPr>
            <w:r>
              <w:rPr>
                <w:rFonts w:ascii="Bookman Old Style" w:hAnsi="Bookman Old Style"/>
                <w:lang w:val="id-ID"/>
              </w:rPr>
              <w:t xml:space="preserve">Mendukung Program Prioritas </w:t>
            </w:r>
            <w:r w:rsidRPr="00415EC5">
              <w:rPr>
                <w:rFonts w:ascii="Bookman Old Style" w:hAnsi="Bookman Old Style"/>
              </w:rPr>
              <w:t>Tata kelola pemerintahan yang baik, akuntabel dan berbasis digital</w:t>
            </w:r>
            <w:r>
              <w:rPr>
                <w:rFonts w:ascii="Bookman Old Style" w:hAnsi="Bookman Old Style"/>
              </w:rPr>
              <w:t>.</w:t>
            </w:r>
          </w:p>
        </w:tc>
        <w:tc>
          <w:tcPr>
            <w:tcW w:w="2000" w:type="dxa"/>
          </w:tcPr>
          <w:p w14:paraId="11C7173E" w14:textId="7AB1BB5F"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ITDA</w:t>
            </w:r>
          </w:p>
        </w:tc>
      </w:tr>
      <w:tr w:rsidR="00415EC5" w:rsidRPr="00427570" w14:paraId="1AB72509" w14:textId="77777777" w:rsidTr="001357B7">
        <w:trPr>
          <w:jc w:val="center"/>
        </w:trPr>
        <w:tc>
          <w:tcPr>
            <w:tcW w:w="516" w:type="dxa"/>
          </w:tcPr>
          <w:p w14:paraId="5337A212" w14:textId="45444E37" w:rsidR="00415EC5" w:rsidRPr="00E200D0" w:rsidRDefault="00415EC5"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18517CEF" w14:textId="710DC0B7"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Demi pemenuhan mandatori spending bidang pengawasan maka perlu dilakukan pemenuhan kebutuhan tenaga auditor yang diimbangi dengan pemenuhan anggaran yang dibutuhkan</w:t>
            </w:r>
          </w:p>
        </w:tc>
        <w:tc>
          <w:tcPr>
            <w:tcW w:w="1645" w:type="dxa"/>
          </w:tcPr>
          <w:p w14:paraId="0932A1FD" w14:textId="3D52A155"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Pengawasan</w:t>
            </w:r>
          </w:p>
        </w:tc>
        <w:tc>
          <w:tcPr>
            <w:tcW w:w="2551" w:type="dxa"/>
            <w:vMerge/>
          </w:tcPr>
          <w:p w14:paraId="767D0D1F" w14:textId="77777777" w:rsidR="00415EC5" w:rsidRPr="00427570" w:rsidRDefault="00415EC5" w:rsidP="00DB1648">
            <w:pPr>
              <w:spacing w:after="0" w:line="240" w:lineRule="auto"/>
              <w:jc w:val="both"/>
              <w:rPr>
                <w:rFonts w:ascii="Bookman Old Style" w:hAnsi="Bookman Old Style"/>
                <w:lang w:val="id-ID"/>
              </w:rPr>
            </w:pPr>
          </w:p>
        </w:tc>
        <w:tc>
          <w:tcPr>
            <w:tcW w:w="2000" w:type="dxa"/>
          </w:tcPr>
          <w:p w14:paraId="366D5087" w14:textId="0EE93599"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ITDA</w:t>
            </w:r>
          </w:p>
        </w:tc>
      </w:tr>
      <w:tr w:rsidR="00415EC5" w:rsidRPr="00427570" w14:paraId="5CFBB7EA" w14:textId="77777777" w:rsidTr="001357B7">
        <w:trPr>
          <w:jc w:val="center"/>
        </w:trPr>
        <w:tc>
          <w:tcPr>
            <w:tcW w:w="516" w:type="dxa"/>
            <w:shd w:val="clear" w:color="auto" w:fill="BFBFBF" w:themeFill="background1" w:themeFillShade="BF"/>
          </w:tcPr>
          <w:p w14:paraId="1C0815DD" w14:textId="78B8D6D8" w:rsidR="00415EC5" w:rsidRPr="00705A0D" w:rsidRDefault="00415EC5" w:rsidP="00DB1648">
            <w:pPr>
              <w:spacing w:after="0" w:line="240" w:lineRule="auto"/>
              <w:jc w:val="center"/>
              <w:rPr>
                <w:rFonts w:ascii="Bookman Old Style" w:hAnsi="Bookman Old Style"/>
                <w:b/>
                <w:bCs/>
                <w:lang w:val="id-ID"/>
              </w:rPr>
            </w:pPr>
            <w:r w:rsidRPr="00705A0D">
              <w:rPr>
                <w:rFonts w:ascii="Bookman Old Style" w:hAnsi="Bookman Old Style"/>
                <w:b/>
                <w:bCs/>
                <w:lang w:val="id-ID"/>
              </w:rPr>
              <w:t>19</w:t>
            </w:r>
          </w:p>
        </w:tc>
        <w:tc>
          <w:tcPr>
            <w:tcW w:w="9190" w:type="dxa"/>
            <w:gridSpan w:val="4"/>
            <w:shd w:val="clear" w:color="auto" w:fill="BFBFBF" w:themeFill="background1" w:themeFillShade="BF"/>
          </w:tcPr>
          <w:p w14:paraId="00F548EF" w14:textId="139B76EA" w:rsidR="00415EC5" w:rsidRPr="00705A0D" w:rsidRDefault="00415EC5" w:rsidP="00DB1648">
            <w:pPr>
              <w:spacing w:after="0" w:line="240" w:lineRule="auto"/>
              <w:jc w:val="both"/>
              <w:rPr>
                <w:rFonts w:ascii="Bookman Old Style" w:hAnsi="Bookman Old Style"/>
                <w:b/>
                <w:bCs/>
                <w:lang w:val="id-ID"/>
              </w:rPr>
            </w:pPr>
            <w:r w:rsidRPr="00705A0D">
              <w:rPr>
                <w:rFonts w:ascii="Bookman Old Style" w:hAnsi="Bookman Old Style"/>
                <w:b/>
                <w:bCs/>
              </w:rPr>
              <w:t>Bidang Kesatuan Bangsa dan Politik</w:t>
            </w:r>
          </w:p>
        </w:tc>
      </w:tr>
      <w:tr w:rsidR="00BA4965" w:rsidRPr="00427570" w14:paraId="5092D291" w14:textId="77777777" w:rsidTr="001357B7">
        <w:trPr>
          <w:jc w:val="center"/>
        </w:trPr>
        <w:tc>
          <w:tcPr>
            <w:tcW w:w="516" w:type="dxa"/>
          </w:tcPr>
          <w:p w14:paraId="7F148383" w14:textId="4E2DAB53" w:rsidR="00415EC5" w:rsidRPr="00E200D0" w:rsidRDefault="00415EC5" w:rsidP="00DB1648">
            <w:pPr>
              <w:spacing w:after="0" w:line="240" w:lineRule="auto"/>
              <w:jc w:val="center"/>
              <w:rPr>
                <w:rFonts w:ascii="Bookman Old Style" w:hAnsi="Bookman Old Style"/>
                <w:lang w:val="id-ID"/>
              </w:rPr>
            </w:pPr>
          </w:p>
        </w:tc>
        <w:tc>
          <w:tcPr>
            <w:tcW w:w="2994" w:type="dxa"/>
          </w:tcPr>
          <w:p w14:paraId="5106301A" w14:textId="0332D696"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Mengingat betapa pentingnya peran kesbangpol dalam menciptakan kondusifitas daerah dan pentingnya pendidikan wawasan kebangsaan khususnya bagi generasi penerus bangsa ditengah2 maraknya pengaruh global dan pengaruh perkembangan teknologi</w:t>
            </w:r>
          </w:p>
        </w:tc>
        <w:tc>
          <w:tcPr>
            <w:tcW w:w="1645" w:type="dxa"/>
          </w:tcPr>
          <w:p w14:paraId="7570247E" w14:textId="26E3175C"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Kesatuan Bangsa dan Politik</w:t>
            </w:r>
          </w:p>
        </w:tc>
        <w:tc>
          <w:tcPr>
            <w:tcW w:w="2551" w:type="dxa"/>
          </w:tcPr>
          <w:p w14:paraId="6A34E7D0" w14:textId="142C5A76" w:rsidR="00415EC5" w:rsidRPr="00427570" w:rsidRDefault="00415EC5" w:rsidP="00DB1648">
            <w:pPr>
              <w:spacing w:after="0" w:line="240" w:lineRule="auto"/>
              <w:jc w:val="both"/>
              <w:rPr>
                <w:rFonts w:ascii="Bookman Old Style" w:hAnsi="Bookman Old Style"/>
                <w:lang w:val="id-ID"/>
              </w:rPr>
            </w:pPr>
            <w:r>
              <w:rPr>
                <w:rFonts w:ascii="Bookman Old Style" w:hAnsi="Bookman Old Style"/>
                <w:lang w:val="id-ID"/>
              </w:rPr>
              <w:t xml:space="preserve">Mendukung Program Prioritas </w:t>
            </w:r>
            <w:r w:rsidRPr="00415EC5">
              <w:rPr>
                <w:rFonts w:ascii="Bookman Old Style" w:hAnsi="Bookman Old Style"/>
              </w:rPr>
              <w:t>Tata kelola pemerintahan yang baik, akuntabel dan berbasis digital</w:t>
            </w:r>
            <w:r>
              <w:rPr>
                <w:rFonts w:ascii="Bookman Old Style" w:hAnsi="Bookman Old Style"/>
              </w:rPr>
              <w:t>.</w:t>
            </w:r>
          </w:p>
        </w:tc>
        <w:tc>
          <w:tcPr>
            <w:tcW w:w="2000" w:type="dxa"/>
          </w:tcPr>
          <w:p w14:paraId="0AAE0217" w14:textId="2FBB94D2"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BAKESBANGPOL</w:t>
            </w:r>
          </w:p>
        </w:tc>
      </w:tr>
      <w:tr w:rsidR="00415EC5" w:rsidRPr="00427570" w14:paraId="0553BECA" w14:textId="77777777" w:rsidTr="001357B7">
        <w:trPr>
          <w:jc w:val="center"/>
        </w:trPr>
        <w:tc>
          <w:tcPr>
            <w:tcW w:w="516" w:type="dxa"/>
            <w:shd w:val="clear" w:color="auto" w:fill="BFBFBF" w:themeFill="background1" w:themeFillShade="BF"/>
          </w:tcPr>
          <w:p w14:paraId="58493894" w14:textId="1EA00F99" w:rsidR="00415EC5" w:rsidRPr="00705A0D" w:rsidRDefault="00415EC5" w:rsidP="00DB1648">
            <w:pPr>
              <w:spacing w:after="0" w:line="240" w:lineRule="auto"/>
              <w:jc w:val="center"/>
              <w:rPr>
                <w:rFonts w:ascii="Bookman Old Style" w:hAnsi="Bookman Old Style"/>
                <w:b/>
                <w:bCs/>
                <w:lang w:val="id-ID"/>
              </w:rPr>
            </w:pPr>
            <w:r w:rsidRPr="00705A0D">
              <w:rPr>
                <w:rFonts w:ascii="Bookman Old Style" w:hAnsi="Bookman Old Style"/>
                <w:b/>
                <w:bCs/>
                <w:lang w:val="id-ID"/>
              </w:rPr>
              <w:t>20</w:t>
            </w:r>
          </w:p>
        </w:tc>
        <w:tc>
          <w:tcPr>
            <w:tcW w:w="9190" w:type="dxa"/>
            <w:gridSpan w:val="4"/>
            <w:shd w:val="clear" w:color="auto" w:fill="BFBFBF" w:themeFill="background1" w:themeFillShade="BF"/>
          </w:tcPr>
          <w:p w14:paraId="6DE1AA6B" w14:textId="3FBEC44B" w:rsidR="00415EC5" w:rsidRPr="00705A0D" w:rsidRDefault="00415EC5" w:rsidP="00DB1648">
            <w:pPr>
              <w:spacing w:after="0" w:line="240" w:lineRule="auto"/>
              <w:jc w:val="both"/>
              <w:rPr>
                <w:rFonts w:ascii="Bookman Old Style" w:hAnsi="Bookman Old Style"/>
                <w:b/>
                <w:bCs/>
                <w:lang w:val="id-ID"/>
              </w:rPr>
            </w:pPr>
            <w:r w:rsidRPr="00705A0D">
              <w:rPr>
                <w:rFonts w:ascii="Bookman Old Style" w:hAnsi="Bookman Old Style"/>
                <w:b/>
                <w:bCs/>
              </w:rPr>
              <w:t>Bidang Sosial, Pemberdayaan Perempuan, dan Perlindungan Anak</w:t>
            </w:r>
          </w:p>
        </w:tc>
      </w:tr>
      <w:tr w:rsidR="00415EC5" w:rsidRPr="00427570" w14:paraId="3A9E8299" w14:textId="77777777" w:rsidTr="001357B7">
        <w:trPr>
          <w:jc w:val="center"/>
        </w:trPr>
        <w:tc>
          <w:tcPr>
            <w:tcW w:w="516" w:type="dxa"/>
          </w:tcPr>
          <w:p w14:paraId="2BA4F6F1" w14:textId="26F56E50" w:rsidR="00415EC5" w:rsidRPr="00E200D0" w:rsidRDefault="00415EC5" w:rsidP="00DB1648">
            <w:pPr>
              <w:spacing w:after="0" w:line="240" w:lineRule="auto"/>
              <w:jc w:val="center"/>
              <w:rPr>
                <w:rFonts w:ascii="Bookman Old Style" w:hAnsi="Bookman Old Style"/>
                <w:lang w:val="id-ID"/>
              </w:rPr>
            </w:pPr>
            <w:r>
              <w:rPr>
                <w:rFonts w:ascii="Bookman Old Style" w:hAnsi="Bookman Old Style"/>
                <w:lang w:val="id-ID"/>
              </w:rPr>
              <w:t>a</w:t>
            </w:r>
          </w:p>
        </w:tc>
        <w:tc>
          <w:tcPr>
            <w:tcW w:w="2994" w:type="dxa"/>
          </w:tcPr>
          <w:p w14:paraId="72A25576" w14:textId="378A5031"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Dinas Sosial perlu meningkatkan kinerja untuk memperbaiki data DTSEN, sehingga penyaluran bantuan sosial dapat tepat sasaran</w:t>
            </w:r>
          </w:p>
        </w:tc>
        <w:tc>
          <w:tcPr>
            <w:tcW w:w="1645" w:type="dxa"/>
          </w:tcPr>
          <w:p w14:paraId="58B58EDF" w14:textId="0295D29C" w:rsidR="00415EC5" w:rsidRPr="00427570" w:rsidRDefault="00BA4965" w:rsidP="00DB1648">
            <w:pPr>
              <w:spacing w:after="0" w:line="240" w:lineRule="auto"/>
              <w:jc w:val="both"/>
              <w:rPr>
                <w:rFonts w:ascii="Bookman Old Style" w:hAnsi="Bookman Old Style"/>
                <w:lang w:val="id-ID"/>
              </w:rPr>
            </w:pPr>
            <w:r>
              <w:rPr>
                <w:rFonts w:ascii="Bookman Old Style" w:hAnsi="Bookman Old Style"/>
                <w:lang w:val="id-ID"/>
              </w:rPr>
              <w:t>Sosial</w:t>
            </w:r>
          </w:p>
        </w:tc>
        <w:tc>
          <w:tcPr>
            <w:tcW w:w="2551" w:type="dxa"/>
            <w:vMerge w:val="restart"/>
          </w:tcPr>
          <w:p w14:paraId="4836D65B" w14:textId="0B675D9B" w:rsidR="00415EC5" w:rsidRPr="00427570" w:rsidRDefault="00415EC5" w:rsidP="00DB1648">
            <w:pPr>
              <w:spacing w:after="0" w:line="240" w:lineRule="auto"/>
              <w:jc w:val="both"/>
              <w:rPr>
                <w:rFonts w:ascii="Bookman Old Style" w:hAnsi="Bookman Old Style"/>
                <w:lang w:val="id-ID"/>
              </w:rPr>
            </w:pPr>
            <w:r>
              <w:rPr>
                <w:rFonts w:ascii="Bookman Old Style" w:hAnsi="Bookman Old Style"/>
                <w:lang w:val="id-ID"/>
              </w:rPr>
              <w:t xml:space="preserve">Mendukung Program Prioritas </w:t>
            </w:r>
            <w:r w:rsidRPr="00415EC5">
              <w:rPr>
                <w:rFonts w:ascii="Bookman Old Style" w:hAnsi="Bookman Old Style"/>
              </w:rPr>
              <w:t>Daya saing sumber daya masyarakat yang unggul, terampil, andal, berbudaya, dan sejahtera</w:t>
            </w:r>
            <w:r>
              <w:rPr>
                <w:rFonts w:ascii="Bookman Old Style" w:hAnsi="Bookman Old Style"/>
              </w:rPr>
              <w:t>.</w:t>
            </w:r>
          </w:p>
        </w:tc>
        <w:tc>
          <w:tcPr>
            <w:tcW w:w="2000" w:type="dxa"/>
          </w:tcPr>
          <w:p w14:paraId="7ACA36A0" w14:textId="3AE6EB56"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DINSOS PP PA</w:t>
            </w:r>
          </w:p>
        </w:tc>
      </w:tr>
      <w:tr w:rsidR="00415EC5" w:rsidRPr="00427570" w14:paraId="2F9CBE90" w14:textId="77777777" w:rsidTr="001357B7">
        <w:trPr>
          <w:jc w:val="center"/>
        </w:trPr>
        <w:tc>
          <w:tcPr>
            <w:tcW w:w="516" w:type="dxa"/>
          </w:tcPr>
          <w:p w14:paraId="6E0505C4" w14:textId="7881A989" w:rsidR="00415EC5" w:rsidRPr="00E200D0" w:rsidRDefault="00415EC5" w:rsidP="00DB1648">
            <w:pPr>
              <w:spacing w:after="0" w:line="240" w:lineRule="auto"/>
              <w:jc w:val="center"/>
              <w:rPr>
                <w:rFonts w:ascii="Bookman Old Style" w:hAnsi="Bookman Old Style"/>
                <w:lang w:val="id-ID"/>
              </w:rPr>
            </w:pPr>
            <w:r>
              <w:rPr>
                <w:rFonts w:ascii="Bookman Old Style" w:hAnsi="Bookman Old Style"/>
                <w:lang w:val="id-ID"/>
              </w:rPr>
              <w:t>b</w:t>
            </w:r>
          </w:p>
        </w:tc>
        <w:tc>
          <w:tcPr>
            <w:tcW w:w="2994" w:type="dxa"/>
          </w:tcPr>
          <w:p w14:paraId="51BB1668" w14:textId="29FB8C72"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Untuk menekan angka kekerasan terhadap ibu dan anak di Kabupaten Cilacap, perlu perluasan dan penguatan program layanan pencegahan dan perlindungan yang berkelanjutan</w:t>
            </w:r>
          </w:p>
        </w:tc>
        <w:tc>
          <w:tcPr>
            <w:tcW w:w="1645" w:type="dxa"/>
          </w:tcPr>
          <w:p w14:paraId="11576455" w14:textId="3AF9E01A" w:rsidR="00415EC5" w:rsidRPr="00427570" w:rsidRDefault="00BA4965" w:rsidP="00DB1648">
            <w:pPr>
              <w:spacing w:after="0" w:line="240" w:lineRule="auto"/>
              <w:jc w:val="both"/>
              <w:rPr>
                <w:rFonts w:ascii="Bookman Old Style" w:hAnsi="Bookman Old Style"/>
                <w:lang w:val="id-ID"/>
              </w:rPr>
            </w:pPr>
            <w:r w:rsidRPr="00BA4965">
              <w:rPr>
                <w:rFonts w:ascii="Bookman Old Style" w:hAnsi="Bookman Old Style"/>
                <w:lang w:val="id-ID"/>
              </w:rPr>
              <w:t xml:space="preserve">Pemberdayaan Perempuan Dan Perlindungan Anak  </w:t>
            </w:r>
          </w:p>
        </w:tc>
        <w:tc>
          <w:tcPr>
            <w:tcW w:w="2551" w:type="dxa"/>
            <w:vMerge/>
          </w:tcPr>
          <w:p w14:paraId="60B0CE78" w14:textId="77777777" w:rsidR="00415EC5" w:rsidRPr="00427570" w:rsidRDefault="00415EC5" w:rsidP="00DB1648">
            <w:pPr>
              <w:spacing w:after="0" w:line="240" w:lineRule="auto"/>
              <w:jc w:val="both"/>
              <w:rPr>
                <w:rFonts w:ascii="Bookman Old Style" w:hAnsi="Bookman Old Style"/>
                <w:lang w:val="id-ID"/>
              </w:rPr>
            </w:pPr>
          </w:p>
        </w:tc>
        <w:tc>
          <w:tcPr>
            <w:tcW w:w="2000" w:type="dxa"/>
          </w:tcPr>
          <w:p w14:paraId="79EDB745" w14:textId="6C2EB4CA" w:rsidR="00415EC5" w:rsidRPr="00427570" w:rsidRDefault="00415EC5" w:rsidP="00DB1648">
            <w:pPr>
              <w:spacing w:after="0" w:line="240" w:lineRule="auto"/>
              <w:jc w:val="both"/>
              <w:rPr>
                <w:rFonts w:ascii="Bookman Old Style" w:hAnsi="Bookman Old Style"/>
                <w:lang w:val="id-ID"/>
              </w:rPr>
            </w:pPr>
            <w:r w:rsidRPr="00427570">
              <w:rPr>
                <w:rFonts w:ascii="Bookman Old Style" w:hAnsi="Bookman Old Style"/>
                <w:lang w:val="id-ID"/>
              </w:rPr>
              <w:t>DINSOS PP PA</w:t>
            </w:r>
          </w:p>
        </w:tc>
      </w:tr>
    </w:tbl>
    <w:p w14:paraId="3BF4D03A" w14:textId="310C96C7" w:rsidR="0042685D" w:rsidRPr="00BC4BD9" w:rsidRDefault="0042685D" w:rsidP="00210E40">
      <w:pPr>
        <w:pStyle w:val="BodyTextIndent"/>
        <w:tabs>
          <w:tab w:val="clear" w:pos="1800"/>
        </w:tabs>
        <w:spacing w:before="120" w:after="240" w:line="360" w:lineRule="auto"/>
        <w:ind w:left="0" w:firstLine="720"/>
        <w:rPr>
          <w:rFonts w:ascii="Bookman Old Style" w:hAnsi="Bookman Old Style"/>
          <w:color w:val="EE0000"/>
          <w:lang w:val="id-ID"/>
        </w:rPr>
      </w:pPr>
      <w:r w:rsidRPr="00EC5D89">
        <w:rPr>
          <w:rFonts w:ascii="Bookman Old Style" w:hAnsi="Bookman Old Style" w:cs="Tahoma"/>
        </w:rPr>
        <w:t>Selanjutnya</w:t>
      </w:r>
      <w:r w:rsidRPr="0061158F">
        <w:rPr>
          <w:rFonts w:ascii="Bookman Old Style" w:hAnsi="Bookman Old Style"/>
          <w:lang w:val="id-ID"/>
        </w:rPr>
        <w:t xml:space="preserve"> </w:t>
      </w:r>
      <w:r w:rsidRPr="005847C6">
        <w:rPr>
          <w:rFonts w:ascii="Bookman Old Style" w:hAnsi="Bookman Old Style"/>
          <w:color w:val="000000" w:themeColor="text1"/>
          <w:lang w:val="id-ID"/>
        </w:rPr>
        <w:t>secara khusus substansi pokok-pokok pikiran DPRD Kabupaten Cilacap menjadi bahan masukan dalam penyusunan RKPD Kabupaten Cilacap Tahun 202</w:t>
      </w:r>
      <w:r w:rsidR="005847C6" w:rsidRPr="005847C6">
        <w:rPr>
          <w:rFonts w:ascii="Bookman Old Style" w:hAnsi="Bookman Old Style"/>
          <w:color w:val="000000" w:themeColor="text1"/>
          <w:lang w:val="id-ID"/>
        </w:rPr>
        <w:t>7</w:t>
      </w:r>
      <w:r w:rsidRPr="005847C6">
        <w:rPr>
          <w:rFonts w:ascii="Bookman Old Style" w:hAnsi="Bookman Old Style"/>
          <w:color w:val="000000" w:themeColor="text1"/>
          <w:lang w:val="id-ID"/>
        </w:rPr>
        <w:t xml:space="preserve"> dan diselaraskan serta disinergikan dengan rencana program, kegiatan dan sub kegiatan dalam Rencana </w:t>
      </w:r>
      <w:r w:rsidRPr="005847C6">
        <w:rPr>
          <w:rFonts w:ascii="Bookman Old Style" w:hAnsi="Bookman Old Style"/>
          <w:color w:val="000000" w:themeColor="text1"/>
          <w:lang w:val="id-ID"/>
        </w:rPr>
        <w:lastRenderedPageBreak/>
        <w:t>Kerja Perangkat Daerah (Renja-PD) Tahun 202</w:t>
      </w:r>
      <w:r w:rsidR="005847C6" w:rsidRPr="005847C6">
        <w:rPr>
          <w:rFonts w:ascii="Bookman Old Style" w:hAnsi="Bookman Old Style"/>
          <w:color w:val="000000" w:themeColor="text1"/>
          <w:lang w:val="id-ID"/>
        </w:rPr>
        <w:t>7</w:t>
      </w:r>
      <w:r w:rsidRPr="005847C6">
        <w:rPr>
          <w:rFonts w:ascii="Bookman Old Style" w:hAnsi="Bookman Old Style"/>
          <w:color w:val="000000" w:themeColor="text1"/>
          <w:lang w:val="id-ID"/>
        </w:rPr>
        <w:t xml:space="preserve"> untuk mengatasi berbagai permasalahan pembangunan di Kabupaten Cilacap.</w:t>
      </w:r>
    </w:p>
    <w:p w14:paraId="50A093AC" w14:textId="0947BB0B" w:rsidR="00A62329" w:rsidRPr="004C284F" w:rsidRDefault="00E7558F" w:rsidP="00D85160">
      <w:pPr>
        <w:pStyle w:val="Heading3"/>
        <w:spacing w:before="0" w:line="360" w:lineRule="auto"/>
        <w:ind w:left="709" w:hanging="709"/>
        <w:jc w:val="both"/>
        <w:rPr>
          <w:spacing w:val="-10"/>
          <w:szCs w:val="24"/>
        </w:rPr>
      </w:pPr>
      <w:bookmarkStart w:id="22" w:name="_Toc235129243"/>
      <w:r w:rsidRPr="004C284F">
        <w:rPr>
          <w:spacing w:val="-10"/>
        </w:rPr>
        <w:t>Prioritas</w:t>
      </w:r>
      <w:r w:rsidRPr="004C284F">
        <w:rPr>
          <w:spacing w:val="-10"/>
          <w:szCs w:val="24"/>
        </w:rPr>
        <w:t xml:space="preserve"> dan Sasaran Pembangunan Kabupaten Cilacap</w:t>
      </w:r>
      <w:r w:rsidRPr="004C284F">
        <w:rPr>
          <w:spacing w:val="-10"/>
          <w:szCs w:val="24"/>
          <w:lang w:val="id-ID"/>
        </w:rPr>
        <w:t xml:space="preserve"> </w:t>
      </w:r>
      <w:r w:rsidRPr="004C284F">
        <w:rPr>
          <w:spacing w:val="-10"/>
          <w:szCs w:val="24"/>
        </w:rPr>
        <w:t>Tahun</w:t>
      </w:r>
      <w:r w:rsidR="00460B52" w:rsidRPr="004C284F">
        <w:rPr>
          <w:spacing w:val="-10"/>
          <w:szCs w:val="24"/>
        </w:rPr>
        <w:t xml:space="preserve"> </w:t>
      </w:r>
      <w:r w:rsidR="000F2175" w:rsidRPr="004C284F">
        <w:rPr>
          <w:spacing w:val="-10"/>
          <w:szCs w:val="24"/>
        </w:rPr>
        <w:t>202</w:t>
      </w:r>
      <w:r w:rsidR="004C284F" w:rsidRPr="004C284F">
        <w:rPr>
          <w:spacing w:val="-10"/>
          <w:szCs w:val="24"/>
        </w:rPr>
        <w:t>7</w:t>
      </w:r>
      <w:bookmarkEnd w:id="22"/>
    </w:p>
    <w:p w14:paraId="3B4E1A6E" w14:textId="7E0573BB" w:rsidR="00A62329" w:rsidRPr="004C284F" w:rsidRDefault="00E7558F">
      <w:pPr>
        <w:pStyle w:val="BodyTextIndent"/>
        <w:tabs>
          <w:tab w:val="clear" w:pos="1800"/>
        </w:tabs>
        <w:spacing w:before="120" w:line="360" w:lineRule="auto"/>
        <w:ind w:left="0" w:firstLine="720"/>
        <w:rPr>
          <w:lang w:val="id-ID"/>
        </w:rPr>
      </w:pPr>
      <w:r w:rsidRPr="004C284F">
        <w:rPr>
          <w:rFonts w:ascii="Bookman Old Style" w:hAnsi="Bookman Old Style" w:cs="Tahoma"/>
        </w:rPr>
        <w:t xml:space="preserve">Program </w:t>
      </w:r>
      <w:r w:rsidRPr="004C284F">
        <w:rPr>
          <w:rFonts w:ascii="Bookman Old Style" w:hAnsi="Bookman Old Style"/>
          <w:lang w:val="id-ID"/>
        </w:rPr>
        <w:t>dan</w:t>
      </w:r>
      <w:r w:rsidRPr="004C284F">
        <w:rPr>
          <w:rFonts w:ascii="Bookman Old Style" w:hAnsi="Bookman Old Style" w:cs="Tahoma"/>
        </w:rPr>
        <w:t xml:space="preserve"> kegiatan pembangunan daerah </w:t>
      </w:r>
      <w:r w:rsidRPr="004C284F">
        <w:rPr>
          <w:rFonts w:ascii="Bookman Old Style" w:hAnsi="Bookman Old Style" w:cs="Tahoma"/>
          <w:lang w:val="id-ID"/>
        </w:rPr>
        <w:t xml:space="preserve">Kabupaten Cilacap </w:t>
      </w:r>
      <w:r w:rsidR="001766F5" w:rsidRPr="004C284F">
        <w:rPr>
          <w:rFonts w:ascii="Bookman Old Style" w:hAnsi="Bookman Old Style" w:cs="Tahoma"/>
        </w:rPr>
        <w:t>t</w:t>
      </w:r>
      <w:r w:rsidR="00BA6AE0" w:rsidRPr="004C284F">
        <w:rPr>
          <w:rFonts w:ascii="Bookman Old Style" w:hAnsi="Bookman Old Style" w:cs="Tahoma"/>
        </w:rPr>
        <w:t>ahun 202</w:t>
      </w:r>
      <w:r w:rsidR="004C284F" w:rsidRPr="004C284F">
        <w:rPr>
          <w:rFonts w:ascii="Bookman Old Style" w:hAnsi="Bookman Old Style" w:cs="Tahoma"/>
        </w:rPr>
        <w:t>7</w:t>
      </w:r>
      <w:r w:rsidRPr="004C284F">
        <w:rPr>
          <w:rFonts w:ascii="Bookman Old Style" w:hAnsi="Bookman Old Style" w:cs="Tahoma"/>
        </w:rPr>
        <w:t xml:space="preserve"> diprioritaskan untuk</w:t>
      </w:r>
      <w:r w:rsidRPr="004C284F">
        <w:rPr>
          <w:rFonts w:ascii="Bookman Old Style" w:hAnsi="Bookman Old Style" w:cs="Tahoma"/>
          <w:lang w:val="id-ID"/>
        </w:rPr>
        <w:t xml:space="preserve"> </w:t>
      </w:r>
      <w:r w:rsidRPr="004C284F">
        <w:rPr>
          <w:rFonts w:ascii="Bookman Old Style" w:hAnsi="Bookman Old Style" w:cs="Tahoma"/>
        </w:rPr>
        <w:t xml:space="preserve">mengatasi masalah-masalah pembangunan dari kondisi gambaran umum dan dari hasil evaluasi pelaksanaan program kegiatan tahun sebelumnya. </w:t>
      </w:r>
      <w:r w:rsidRPr="004C284F">
        <w:rPr>
          <w:rFonts w:ascii="Bookman Old Style" w:hAnsi="Bookman Old Style" w:cs="Tahoma"/>
          <w:lang w:val="id-ID"/>
        </w:rPr>
        <w:t>Di</w:t>
      </w:r>
      <w:r w:rsidR="00FB1975" w:rsidRPr="004C284F">
        <w:rPr>
          <w:rFonts w:ascii="Bookman Old Style" w:hAnsi="Bookman Old Style" w:cs="Tahoma"/>
        </w:rPr>
        <w:t xml:space="preserve"> </w:t>
      </w:r>
      <w:r w:rsidRPr="004C284F">
        <w:rPr>
          <w:rFonts w:ascii="Bookman Old Style" w:hAnsi="Bookman Old Style" w:cs="Tahoma"/>
          <w:lang w:val="id-ID"/>
        </w:rPr>
        <w:t>samping itu, p</w:t>
      </w:r>
      <w:r w:rsidRPr="004C284F">
        <w:rPr>
          <w:rFonts w:ascii="Bookman Old Style" w:hAnsi="Bookman Old Style" w:cs="Tahoma"/>
        </w:rPr>
        <w:t xml:space="preserve">rioritas </w:t>
      </w:r>
      <w:r w:rsidR="00FB1975" w:rsidRPr="004C284F">
        <w:rPr>
          <w:rFonts w:ascii="Bookman Old Style" w:hAnsi="Bookman Old Style" w:cs="Tahoma"/>
        </w:rPr>
        <w:t>t</w:t>
      </w:r>
      <w:r w:rsidR="00BA6AE0" w:rsidRPr="004C284F">
        <w:rPr>
          <w:rFonts w:ascii="Bookman Old Style" w:hAnsi="Bookman Old Style" w:cs="Tahoma"/>
        </w:rPr>
        <w:t>ahun 202</w:t>
      </w:r>
      <w:r w:rsidR="004C284F" w:rsidRPr="004C284F">
        <w:rPr>
          <w:rFonts w:ascii="Bookman Old Style" w:hAnsi="Bookman Old Style" w:cs="Tahoma"/>
        </w:rPr>
        <w:t>7</w:t>
      </w:r>
      <w:r w:rsidRPr="004C284F">
        <w:rPr>
          <w:rFonts w:ascii="Bookman Old Style" w:hAnsi="Bookman Old Style" w:cs="Tahoma"/>
        </w:rPr>
        <w:t xml:space="preserve"> disusun melalui pendekatan holistik, tematik, spasial, dan integratif dengan mem</w:t>
      </w:r>
      <w:r w:rsidRPr="004C284F">
        <w:rPr>
          <w:rFonts w:ascii="Bookman Old Style" w:hAnsi="Bookman Old Style" w:cs="Tahoma"/>
          <w:lang w:val="id-ID"/>
        </w:rPr>
        <w:t>p</w:t>
      </w:r>
      <w:r w:rsidRPr="004C284F">
        <w:rPr>
          <w:rFonts w:ascii="Bookman Old Style" w:hAnsi="Bookman Old Style" w:cs="Tahoma"/>
        </w:rPr>
        <w:t xml:space="preserve">erhatikan capaian kinerja sampai dengan </w:t>
      </w:r>
      <w:r w:rsidR="00C96159" w:rsidRPr="004C284F">
        <w:rPr>
          <w:rFonts w:ascii="Bookman Old Style" w:hAnsi="Bookman Old Style" w:cs="Tahoma"/>
        </w:rPr>
        <w:t>t</w:t>
      </w:r>
      <w:r w:rsidRPr="004C284F">
        <w:rPr>
          <w:rFonts w:ascii="Bookman Old Style" w:hAnsi="Bookman Old Style" w:cs="Tahoma"/>
        </w:rPr>
        <w:t>ahun 202</w:t>
      </w:r>
      <w:r w:rsidR="004C284F" w:rsidRPr="004C284F">
        <w:rPr>
          <w:rFonts w:ascii="Bookman Old Style" w:hAnsi="Bookman Old Style" w:cs="Tahoma"/>
        </w:rPr>
        <w:t>5</w:t>
      </w:r>
      <w:r w:rsidRPr="004C284F">
        <w:rPr>
          <w:rFonts w:ascii="Bookman Old Style" w:hAnsi="Bookman Old Style" w:cs="Tahoma"/>
        </w:rPr>
        <w:t xml:space="preserve">, perkiraan capaian </w:t>
      </w:r>
      <w:r w:rsidR="00F41809" w:rsidRPr="004C284F">
        <w:rPr>
          <w:rFonts w:ascii="Bookman Old Style" w:hAnsi="Bookman Old Style" w:cs="Tahoma"/>
        </w:rPr>
        <w:t xml:space="preserve">kinerja </w:t>
      </w:r>
      <w:r w:rsidRPr="004C284F">
        <w:rPr>
          <w:rFonts w:ascii="Bookman Old Style" w:hAnsi="Bookman Old Style" w:cs="Tahoma"/>
        </w:rPr>
        <w:t>di tahun 20</w:t>
      </w:r>
      <w:r w:rsidRPr="004C284F">
        <w:rPr>
          <w:rFonts w:ascii="Bookman Old Style" w:hAnsi="Bookman Old Style" w:cs="Tahoma"/>
          <w:lang w:val="id-ID"/>
        </w:rPr>
        <w:t>2</w:t>
      </w:r>
      <w:r w:rsidR="004C284F" w:rsidRPr="004C284F">
        <w:rPr>
          <w:rFonts w:ascii="Bookman Old Style" w:hAnsi="Bookman Old Style" w:cs="Tahoma"/>
          <w:lang w:val="id-ID"/>
        </w:rPr>
        <w:t>6</w:t>
      </w:r>
      <w:r w:rsidRPr="004C284F">
        <w:rPr>
          <w:rFonts w:ascii="Bookman Old Style" w:hAnsi="Bookman Old Style" w:cs="Tahoma"/>
        </w:rPr>
        <w:t xml:space="preserve">, </w:t>
      </w:r>
      <w:r w:rsidRPr="004C284F">
        <w:rPr>
          <w:rFonts w:ascii="Bookman Old Style" w:hAnsi="Bookman Old Style" w:cs="Tahoma"/>
          <w:lang w:val="id-ID"/>
        </w:rPr>
        <w:t xml:space="preserve">dan </w:t>
      </w:r>
      <w:r w:rsidR="00BA6AE0" w:rsidRPr="004C284F">
        <w:rPr>
          <w:rFonts w:ascii="Bookman Old Style" w:hAnsi="Bookman Old Style" w:cs="Tahoma"/>
        </w:rPr>
        <w:t xml:space="preserve"> isu-isu strategis </w:t>
      </w:r>
      <w:r w:rsidR="00C96159" w:rsidRPr="004C284F">
        <w:rPr>
          <w:rFonts w:ascii="Bookman Old Style" w:hAnsi="Bookman Old Style" w:cs="Tahoma"/>
        </w:rPr>
        <w:t>t</w:t>
      </w:r>
      <w:r w:rsidR="00BA6AE0" w:rsidRPr="004C284F">
        <w:rPr>
          <w:rFonts w:ascii="Bookman Old Style" w:hAnsi="Bookman Old Style" w:cs="Tahoma"/>
        </w:rPr>
        <w:t>ahun 202</w:t>
      </w:r>
      <w:r w:rsidR="004C284F" w:rsidRPr="004C284F">
        <w:rPr>
          <w:rFonts w:ascii="Bookman Old Style" w:hAnsi="Bookman Old Style" w:cs="Tahoma"/>
        </w:rPr>
        <w:t>7</w:t>
      </w:r>
      <w:r w:rsidRPr="004C284F">
        <w:rPr>
          <w:rFonts w:ascii="Bookman Old Style" w:hAnsi="Bookman Old Style" w:cs="Tahoma"/>
          <w:lang w:val="id-ID"/>
        </w:rPr>
        <w:t>.</w:t>
      </w:r>
    </w:p>
    <w:p w14:paraId="3E58CBD9" w14:textId="198E45A5" w:rsidR="00A62329" w:rsidRPr="00520694" w:rsidRDefault="00E7558F" w:rsidP="007515D5">
      <w:pPr>
        <w:spacing w:after="0" w:line="360" w:lineRule="auto"/>
        <w:ind w:right="49" w:firstLine="567"/>
        <w:jc w:val="both"/>
        <w:rPr>
          <w:rFonts w:ascii="Bookman Old Style" w:eastAsia="Times New Roman" w:hAnsi="Bookman Old Style" w:cs="Tahoma"/>
          <w:sz w:val="24"/>
          <w:szCs w:val="24"/>
          <w:lang w:val="id-ID"/>
        </w:rPr>
      </w:pPr>
      <w:r w:rsidRPr="004C284F">
        <w:rPr>
          <w:rFonts w:ascii="Bookman Old Style" w:eastAsia="Times New Roman" w:hAnsi="Bookman Old Style" w:cs="Tahoma"/>
          <w:sz w:val="24"/>
          <w:szCs w:val="24"/>
          <w:lang w:val="id-ID"/>
        </w:rPr>
        <w:t xml:space="preserve">Pedoman arah kebijakan pembangunan </w:t>
      </w:r>
      <w:r w:rsidR="00507F7F" w:rsidRPr="004C284F">
        <w:rPr>
          <w:rFonts w:ascii="Bookman Old Style" w:eastAsia="Times New Roman" w:hAnsi="Bookman Old Style" w:cs="Tahoma"/>
          <w:sz w:val="24"/>
          <w:szCs w:val="24"/>
          <w:lang w:val="id-ID"/>
        </w:rPr>
        <w:t>t</w:t>
      </w:r>
      <w:r w:rsidR="00BA6AE0" w:rsidRPr="004C284F">
        <w:rPr>
          <w:rFonts w:ascii="Bookman Old Style" w:eastAsia="Times New Roman" w:hAnsi="Bookman Old Style" w:cs="Tahoma"/>
          <w:sz w:val="24"/>
          <w:szCs w:val="24"/>
          <w:lang w:val="id-ID"/>
        </w:rPr>
        <w:t>ahun 202</w:t>
      </w:r>
      <w:r w:rsidR="004C284F" w:rsidRPr="004C284F">
        <w:rPr>
          <w:rFonts w:ascii="Bookman Old Style" w:eastAsia="Times New Roman" w:hAnsi="Bookman Old Style" w:cs="Tahoma"/>
          <w:sz w:val="24"/>
          <w:szCs w:val="24"/>
          <w:lang w:val="id-ID"/>
        </w:rPr>
        <w:t>7</w:t>
      </w:r>
      <w:r w:rsidRPr="004C284F">
        <w:rPr>
          <w:rFonts w:ascii="Bookman Old Style" w:eastAsia="Times New Roman" w:hAnsi="Bookman Old Style" w:cs="Tahoma"/>
          <w:sz w:val="24"/>
          <w:szCs w:val="24"/>
          <w:lang w:val="id-ID"/>
        </w:rPr>
        <w:t xml:space="preserve"> memperhatikan tujuan, sasaran, serta isu-isu strategis pembangunan dalam </w:t>
      </w:r>
      <w:r w:rsidR="00F41809" w:rsidRPr="004C284F">
        <w:rPr>
          <w:rFonts w:ascii="Bookman Old Style" w:eastAsia="Times New Roman" w:hAnsi="Bookman Old Style" w:cs="Tahoma"/>
          <w:sz w:val="24"/>
          <w:szCs w:val="24"/>
          <w:lang w:val="id-ID"/>
        </w:rPr>
        <w:t>RP</w:t>
      </w:r>
      <w:r w:rsidR="004C284F" w:rsidRPr="004C284F">
        <w:rPr>
          <w:rFonts w:ascii="Bookman Old Style" w:eastAsia="Times New Roman" w:hAnsi="Bookman Old Style" w:cs="Tahoma"/>
          <w:sz w:val="24"/>
          <w:szCs w:val="24"/>
          <w:lang w:val="id-ID"/>
        </w:rPr>
        <w:t>JM</w:t>
      </w:r>
      <w:r w:rsidR="00F41809" w:rsidRPr="004C284F">
        <w:rPr>
          <w:rFonts w:ascii="Bookman Old Style" w:eastAsia="Times New Roman" w:hAnsi="Bookman Old Style" w:cs="Tahoma"/>
          <w:sz w:val="24"/>
          <w:szCs w:val="24"/>
          <w:lang w:val="id-ID"/>
        </w:rPr>
        <w:t>D Kabupaten Cilacap Tahun 202</w:t>
      </w:r>
      <w:r w:rsidR="004C284F" w:rsidRPr="004C284F">
        <w:rPr>
          <w:rFonts w:ascii="Bookman Old Style" w:eastAsia="Times New Roman" w:hAnsi="Bookman Old Style" w:cs="Tahoma"/>
          <w:sz w:val="24"/>
          <w:szCs w:val="24"/>
          <w:lang w:val="id-ID"/>
        </w:rPr>
        <w:t>5</w:t>
      </w:r>
      <w:r w:rsidR="00F41809" w:rsidRPr="004C284F">
        <w:rPr>
          <w:rFonts w:ascii="Bookman Old Style" w:eastAsia="Times New Roman" w:hAnsi="Bookman Old Style" w:cs="Tahoma"/>
          <w:sz w:val="24"/>
          <w:szCs w:val="24"/>
          <w:lang w:val="id-ID"/>
        </w:rPr>
        <w:t>-202</w:t>
      </w:r>
      <w:r w:rsidR="004C284F" w:rsidRPr="004C284F">
        <w:rPr>
          <w:rFonts w:ascii="Bookman Old Style" w:eastAsia="Times New Roman" w:hAnsi="Bookman Old Style" w:cs="Tahoma"/>
          <w:sz w:val="24"/>
          <w:szCs w:val="24"/>
          <w:lang w:val="id-ID"/>
        </w:rPr>
        <w:t>9</w:t>
      </w:r>
      <w:r w:rsidR="00F41809" w:rsidRPr="004C284F">
        <w:rPr>
          <w:rFonts w:ascii="Bookman Old Style" w:eastAsia="Times New Roman" w:hAnsi="Bookman Old Style" w:cs="Tahoma"/>
          <w:sz w:val="24"/>
          <w:szCs w:val="24"/>
          <w:lang w:val="id-ID"/>
        </w:rPr>
        <w:t xml:space="preserve">, </w:t>
      </w:r>
      <w:r w:rsidR="00DE46BE" w:rsidRPr="004C284F">
        <w:rPr>
          <w:rFonts w:ascii="Bookman Old Style" w:eastAsia="Times New Roman" w:hAnsi="Bookman Old Style" w:cs="Tahoma"/>
          <w:sz w:val="24"/>
          <w:szCs w:val="24"/>
          <w:lang w:val="id-ID"/>
        </w:rPr>
        <w:t xml:space="preserve">arah kebijakan dan sasaran pokok RPJPD Kabupaten Cilacap Tahun 2025-2045, </w:t>
      </w:r>
      <w:r w:rsidR="00BA6AE0" w:rsidRPr="004C284F">
        <w:rPr>
          <w:rFonts w:ascii="Bookman Old Style" w:eastAsia="Times New Roman" w:hAnsi="Bookman Old Style" w:cs="Tahoma"/>
          <w:sz w:val="24"/>
          <w:szCs w:val="24"/>
          <w:lang w:val="id-ID"/>
        </w:rPr>
        <w:t>R</w:t>
      </w:r>
      <w:r w:rsidR="009E331F" w:rsidRPr="004C284F">
        <w:rPr>
          <w:rFonts w:ascii="Bookman Old Style" w:eastAsia="Times New Roman" w:hAnsi="Bookman Old Style" w:cs="Tahoma"/>
          <w:sz w:val="24"/>
          <w:szCs w:val="24"/>
          <w:lang w:val="id-ID"/>
        </w:rPr>
        <w:t>P</w:t>
      </w:r>
      <w:r w:rsidR="004C284F" w:rsidRPr="004C284F">
        <w:rPr>
          <w:rFonts w:ascii="Bookman Old Style" w:eastAsia="Times New Roman" w:hAnsi="Bookman Old Style" w:cs="Tahoma"/>
          <w:sz w:val="24"/>
          <w:szCs w:val="24"/>
          <w:lang w:val="id-ID"/>
        </w:rPr>
        <w:t>JP</w:t>
      </w:r>
      <w:r w:rsidR="00BA6AE0" w:rsidRPr="004C284F">
        <w:rPr>
          <w:rFonts w:ascii="Bookman Old Style" w:eastAsia="Times New Roman" w:hAnsi="Bookman Old Style" w:cs="Tahoma"/>
          <w:sz w:val="24"/>
          <w:szCs w:val="24"/>
          <w:lang w:val="id-ID"/>
        </w:rPr>
        <w:t>D</w:t>
      </w:r>
      <w:r w:rsidRPr="004C284F">
        <w:rPr>
          <w:rFonts w:ascii="Bookman Old Style" w:eastAsia="Times New Roman" w:hAnsi="Bookman Old Style" w:cs="Tahoma"/>
          <w:sz w:val="24"/>
          <w:szCs w:val="24"/>
          <w:lang w:val="id-ID"/>
        </w:rPr>
        <w:t xml:space="preserve"> Provinsi Jawa Tengah Tahun </w:t>
      </w:r>
      <w:r w:rsidR="009E331F" w:rsidRPr="004C284F">
        <w:rPr>
          <w:rFonts w:ascii="Bookman Old Style" w:eastAsia="Times New Roman" w:hAnsi="Bookman Old Style" w:cs="Tahoma"/>
          <w:sz w:val="24"/>
          <w:szCs w:val="24"/>
          <w:lang w:val="id-ID"/>
        </w:rPr>
        <w:t>202</w:t>
      </w:r>
      <w:r w:rsidR="004C284F" w:rsidRPr="004C284F">
        <w:rPr>
          <w:rFonts w:ascii="Bookman Old Style" w:eastAsia="Times New Roman" w:hAnsi="Bookman Old Style" w:cs="Tahoma"/>
          <w:sz w:val="24"/>
          <w:szCs w:val="24"/>
          <w:lang w:val="id-ID"/>
        </w:rPr>
        <w:t>5</w:t>
      </w:r>
      <w:r w:rsidR="00BA6AE0" w:rsidRPr="004C284F">
        <w:rPr>
          <w:rFonts w:ascii="Bookman Old Style" w:eastAsia="Times New Roman" w:hAnsi="Bookman Old Style" w:cs="Tahoma"/>
          <w:sz w:val="24"/>
          <w:szCs w:val="24"/>
          <w:lang w:val="id-ID"/>
        </w:rPr>
        <w:t>-20</w:t>
      </w:r>
      <w:r w:rsidR="004C284F" w:rsidRPr="004C284F">
        <w:rPr>
          <w:rFonts w:ascii="Bookman Old Style" w:eastAsia="Times New Roman" w:hAnsi="Bookman Old Style" w:cs="Tahoma"/>
          <w:sz w:val="24"/>
          <w:szCs w:val="24"/>
          <w:lang w:val="id-ID"/>
        </w:rPr>
        <w:t>45, RPJMD Provinsi Jawa Tengah Tahun 2025-2029,</w:t>
      </w:r>
      <w:r w:rsidR="00BA6AE0" w:rsidRPr="004C284F">
        <w:rPr>
          <w:rFonts w:ascii="Bookman Old Style" w:eastAsia="Times New Roman" w:hAnsi="Bookman Old Style" w:cs="Tahoma"/>
          <w:sz w:val="24"/>
          <w:szCs w:val="24"/>
          <w:lang w:val="id-ID"/>
        </w:rPr>
        <w:t xml:space="preserve"> </w:t>
      </w:r>
      <w:r w:rsidRPr="004C284F">
        <w:rPr>
          <w:rFonts w:ascii="Bookman Old Style" w:eastAsia="Times New Roman" w:hAnsi="Bookman Old Style" w:cs="Tahoma"/>
          <w:sz w:val="24"/>
          <w:szCs w:val="24"/>
          <w:lang w:val="id-ID"/>
        </w:rPr>
        <w:t xml:space="preserve">dan RPJMN </w:t>
      </w:r>
      <w:r w:rsidRPr="00520694">
        <w:rPr>
          <w:rFonts w:ascii="Bookman Old Style" w:eastAsia="Times New Roman" w:hAnsi="Bookman Old Style" w:cs="Tahoma"/>
          <w:sz w:val="24"/>
          <w:szCs w:val="24"/>
          <w:lang w:val="id-ID"/>
        </w:rPr>
        <w:t>Tahun 202</w:t>
      </w:r>
      <w:r w:rsidR="00DE46BE" w:rsidRPr="00520694">
        <w:rPr>
          <w:rFonts w:ascii="Bookman Old Style" w:eastAsia="Times New Roman" w:hAnsi="Bookman Old Style" w:cs="Tahoma"/>
          <w:sz w:val="24"/>
          <w:szCs w:val="24"/>
          <w:lang w:val="id-ID"/>
        </w:rPr>
        <w:t>5</w:t>
      </w:r>
      <w:r w:rsidRPr="00520694">
        <w:rPr>
          <w:rFonts w:ascii="Bookman Old Style" w:eastAsia="Times New Roman" w:hAnsi="Bookman Old Style" w:cs="Tahoma"/>
          <w:sz w:val="24"/>
          <w:szCs w:val="24"/>
          <w:lang w:val="id-ID"/>
        </w:rPr>
        <w:t>-202</w:t>
      </w:r>
      <w:r w:rsidR="00DE46BE" w:rsidRPr="00520694">
        <w:rPr>
          <w:rFonts w:ascii="Bookman Old Style" w:eastAsia="Times New Roman" w:hAnsi="Bookman Old Style" w:cs="Tahoma"/>
          <w:sz w:val="24"/>
          <w:szCs w:val="24"/>
          <w:lang w:val="id-ID"/>
        </w:rPr>
        <w:t>9</w:t>
      </w:r>
      <w:r w:rsidR="00F41809" w:rsidRPr="00520694">
        <w:rPr>
          <w:rFonts w:ascii="Bookman Old Style" w:eastAsia="Times New Roman" w:hAnsi="Bookman Old Style" w:cs="Tahoma"/>
          <w:sz w:val="24"/>
          <w:szCs w:val="24"/>
          <w:lang w:val="id-ID"/>
        </w:rPr>
        <w:t>.</w:t>
      </w:r>
      <w:r w:rsidRPr="00520694">
        <w:rPr>
          <w:rFonts w:ascii="Bookman Old Style" w:eastAsia="Times New Roman" w:hAnsi="Bookman Old Style" w:cs="Tahoma"/>
          <w:sz w:val="24"/>
          <w:szCs w:val="24"/>
          <w:lang w:val="id-ID"/>
        </w:rPr>
        <w:t xml:space="preserve"> </w:t>
      </w:r>
      <w:r w:rsidR="00F41809" w:rsidRPr="00520694">
        <w:rPr>
          <w:rFonts w:ascii="Bookman Old Style" w:eastAsia="Times New Roman" w:hAnsi="Bookman Old Style" w:cs="Tahoma"/>
          <w:sz w:val="24"/>
          <w:szCs w:val="24"/>
          <w:lang w:val="id-ID"/>
        </w:rPr>
        <w:t>K</w:t>
      </w:r>
      <w:r w:rsidRPr="00520694">
        <w:rPr>
          <w:rFonts w:ascii="Bookman Old Style" w:eastAsia="Times New Roman" w:hAnsi="Bookman Old Style" w:cs="Tahoma"/>
          <w:sz w:val="24"/>
          <w:szCs w:val="24"/>
          <w:lang w:val="id-ID"/>
        </w:rPr>
        <w:t>ebijakan pembangu</w:t>
      </w:r>
      <w:r w:rsidR="00BA6AE0" w:rsidRPr="00520694">
        <w:rPr>
          <w:rFonts w:ascii="Bookman Old Style" w:eastAsia="Times New Roman" w:hAnsi="Bookman Old Style" w:cs="Tahoma"/>
          <w:sz w:val="24"/>
          <w:szCs w:val="24"/>
          <w:lang w:val="id-ID"/>
        </w:rPr>
        <w:t xml:space="preserve">nan Kabupaten Cilacap </w:t>
      </w:r>
      <w:r w:rsidR="00507F7F" w:rsidRPr="00520694">
        <w:rPr>
          <w:rFonts w:ascii="Bookman Old Style" w:eastAsia="Times New Roman" w:hAnsi="Bookman Old Style" w:cs="Tahoma"/>
          <w:sz w:val="24"/>
          <w:szCs w:val="24"/>
          <w:lang w:val="id-ID"/>
        </w:rPr>
        <w:t>t</w:t>
      </w:r>
      <w:r w:rsidR="00BA6AE0" w:rsidRPr="00520694">
        <w:rPr>
          <w:rFonts w:ascii="Bookman Old Style" w:eastAsia="Times New Roman" w:hAnsi="Bookman Old Style" w:cs="Tahoma"/>
          <w:sz w:val="24"/>
          <w:szCs w:val="24"/>
          <w:lang w:val="id-ID"/>
        </w:rPr>
        <w:t>ahun 202</w:t>
      </w:r>
      <w:r w:rsidR="004C284F" w:rsidRPr="00520694">
        <w:rPr>
          <w:rFonts w:ascii="Bookman Old Style" w:eastAsia="Times New Roman" w:hAnsi="Bookman Old Style" w:cs="Tahoma"/>
          <w:sz w:val="24"/>
          <w:szCs w:val="24"/>
          <w:lang w:val="id-ID"/>
        </w:rPr>
        <w:t>7</w:t>
      </w:r>
      <w:r w:rsidRPr="00520694">
        <w:rPr>
          <w:rFonts w:ascii="Bookman Old Style" w:eastAsia="Times New Roman" w:hAnsi="Bookman Old Style" w:cs="Tahoma"/>
          <w:sz w:val="24"/>
          <w:szCs w:val="24"/>
          <w:lang w:val="id-ID"/>
        </w:rPr>
        <w:t xml:space="preserve"> diarahkan pada </w:t>
      </w:r>
      <w:r w:rsidRPr="00520694">
        <w:rPr>
          <w:rFonts w:ascii="Bookman Old Style" w:hAnsi="Bookman Old Style"/>
          <w:b/>
          <w:bCs/>
          <w:i/>
          <w:iCs/>
          <w:sz w:val="24"/>
          <w:szCs w:val="24"/>
          <w:lang w:val="id-ID"/>
        </w:rPr>
        <w:t>“</w:t>
      </w:r>
      <w:r w:rsidR="004C284F" w:rsidRPr="00520694">
        <w:rPr>
          <w:rFonts w:ascii="Bookman Old Style" w:hAnsi="Bookman Old Style" w:cs="Bookman Old Style"/>
          <w:b/>
          <w:bCs/>
          <w:i/>
          <w:iCs/>
          <w:sz w:val="24"/>
          <w:szCs w:val="24"/>
          <w:lang w:val="id-ID"/>
        </w:rPr>
        <w:t>Mengembangkan potensi ekonomi yang mampu mendorong kemandirian pangan menuju Cilacap Maju dan Besar</w:t>
      </w:r>
      <w:r w:rsidRPr="00520694">
        <w:rPr>
          <w:rFonts w:ascii="Bookman Old Style" w:hAnsi="Bookman Old Style"/>
          <w:b/>
          <w:bCs/>
          <w:i/>
          <w:iCs/>
          <w:sz w:val="24"/>
          <w:szCs w:val="24"/>
          <w:lang w:val="id-ID"/>
        </w:rPr>
        <w:t>”</w:t>
      </w:r>
      <w:r w:rsidRPr="00520694">
        <w:rPr>
          <w:rFonts w:ascii="Bookman Old Style" w:eastAsia="Times New Roman" w:hAnsi="Bookman Old Style" w:cs="Tahoma"/>
          <w:b/>
          <w:sz w:val="24"/>
          <w:szCs w:val="24"/>
          <w:lang w:val="id-ID"/>
        </w:rPr>
        <w:t xml:space="preserve"> </w:t>
      </w:r>
      <w:r w:rsidR="00ED1107" w:rsidRPr="00520694">
        <w:rPr>
          <w:rFonts w:ascii="Bookman Old Style" w:eastAsia="Times New Roman" w:hAnsi="Bookman Old Style" w:cs="Tahoma"/>
          <w:bCs/>
          <w:sz w:val="24"/>
          <w:szCs w:val="24"/>
          <w:lang w:val="id-ID"/>
        </w:rPr>
        <w:t xml:space="preserve">dengan </w:t>
      </w:r>
      <w:r w:rsidR="004C284F" w:rsidRPr="00520694">
        <w:rPr>
          <w:rFonts w:ascii="Bookman Old Style" w:eastAsia="Times New Roman" w:hAnsi="Bookman Old Style" w:cs="Tahoma"/>
          <w:bCs/>
          <w:sz w:val="24"/>
          <w:szCs w:val="24"/>
          <w:lang w:val="id-ID"/>
        </w:rPr>
        <w:t>4</w:t>
      </w:r>
      <w:r w:rsidRPr="00520694">
        <w:rPr>
          <w:rFonts w:ascii="Bookman Old Style" w:eastAsia="Times New Roman" w:hAnsi="Bookman Old Style" w:cs="Tahoma"/>
          <w:bCs/>
          <w:sz w:val="24"/>
          <w:szCs w:val="24"/>
          <w:lang w:val="id-ID"/>
        </w:rPr>
        <w:t xml:space="preserve"> (</w:t>
      </w:r>
      <w:r w:rsidR="00520694" w:rsidRPr="00520694">
        <w:rPr>
          <w:rFonts w:ascii="Bookman Old Style" w:eastAsia="Times New Roman" w:hAnsi="Bookman Old Style" w:cs="Tahoma"/>
          <w:bCs/>
          <w:sz w:val="24"/>
          <w:szCs w:val="24"/>
          <w:lang w:val="id-ID"/>
        </w:rPr>
        <w:t>empat</w:t>
      </w:r>
      <w:r w:rsidRPr="00520694">
        <w:rPr>
          <w:rFonts w:ascii="Bookman Old Style" w:eastAsia="Times New Roman" w:hAnsi="Bookman Old Style" w:cs="Tahoma"/>
          <w:bCs/>
          <w:sz w:val="24"/>
          <w:szCs w:val="24"/>
          <w:lang w:val="id-ID"/>
        </w:rPr>
        <w:t>) prioritas sebagai berikut</w:t>
      </w:r>
      <w:r w:rsidR="00F41809" w:rsidRPr="00520694">
        <w:rPr>
          <w:rFonts w:ascii="Bookman Old Style" w:eastAsia="Times New Roman" w:hAnsi="Bookman Old Style" w:cs="Tahoma"/>
          <w:bCs/>
          <w:sz w:val="24"/>
          <w:szCs w:val="24"/>
          <w:lang w:val="id-ID"/>
        </w:rPr>
        <w:t xml:space="preserve"> </w:t>
      </w:r>
      <w:r w:rsidRPr="00520694">
        <w:rPr>
          <w:rFonts w:ascii="Bookman Old Style" w:eastAsia="Times New Roman" w:hAnsi="Bookman Old Style" w:cs="Tahoma"/>
          <w:bCs/>
          <w:sz w:val="24"/>
          <w:szCs w:val="24"/>
          <w:lang w:val="id-ID"/>
        </w:rPr>
        <w:t>:</w:t>
      </w:r>
    </w:p>
    <w:p w14:paraId="21851115" w14:textId="3AE9E84C" w:rsidR="00DB2779" w:rsidRPr="00520694" w:rsidRDefault="00520694" w:rsidP="006707AD">
      <w:pPr>
        <w:pStyle w:val="Heading4"/>
        <w:tabs>
          <w:tab w:val="clear" w:pos="567"/>
        </w:tabs>
        <w:spacing w:after="0"/>
        <w:ind w:left="426" w:hanging="439"/>
        <w:rPr>
          <w:rFonts w:cs="Bookman Old Style"/>
          <w:lang w:val="sv-SE"/>
        </w:rPr>
      </w:pPr>
      <w:r w:rsidRPr="00520694">
        <w:rPr>
          <w:bCs/>
          <w:lang w:val="id-ID"/>
        </w:rPr>
        <w:t>Daya saing ekonomi daerah yang mandiri, dan berkelanjutan</w:t>
      </w:r>
      <w:r w:rsidR="0087678E" w:rsidRPr="00520694">
        <w:rPr>
          <w:bCs/>
          <w:lang w:val="id-ID"/>
        </w:rPr>
        <w:t xml:space="preserve">, </w:t>
      </w:r>
      <w:r w:rsidR="00DB2779" w:rsidRPr="00520694">
        <w:rPr>
          <w:rFonts w:cs="Bookman Old Style"/>
          <w:bCs/>
          <w:lang w:val="sv-SE"/>
        </w:rPr>
        <w:t>difokuskan pada:</w:t>
      </w:r>
    </w:p>
    <w:p w14:paraId="535A4F8C" w14:textId="61C8F020" w:rsidR="00520694" w:rsidRPr="00520694" w:rsidRDefault="00520694" w:rsidP="00B25891">
      <w:pPr>
        <w:pStyle w:val="ListParagraph"/>
        <w:numPr>
          <w:ilvl w:val="1"/>
          <w:numId w:val="17"/>
        </w:numPr>
        <w:autoSpaceDE w:val="0"/>
        <w:autoSpaceDN w:val="0"/>
        <w:adjustRightInd w:val="0"/>
        <w:spacing w:after="0" w:line="360" w:lineRule="auto"/>
        <w:ind w:left="1134" w:hanging="567"/>
        <w:jc w:val="both"/>
        <w:rPr>
          <w:rFonts w:ascii="Bookman Old Style" w:hAnsi="Bookman Old Style"/>
          <w:sz w:val="24"/>
          <w:szCs w:val="24"/>
        </w:rPr>
      </w:pPr>
      <w:r w:rsidRPr="00520694">
        <w:rPr>
          <w:rFonts w:ascii="Bookman Old Style" w:hAnsi="Bookman Old Style"/>
          <w:sz w:val="24"/>
          <w:szCs w:val="24"/>
        </w:rPr>
        <w:t>Pengembangan pariwisata berbasis masyarakat dan berkelanjutan.</w:t>
      </w:r>
    </w:p>
    <w:p w14:paraId="4AAA8381" w14:textId="77777777" w:rsidR="00520694" w:rsidRPr="00520694" w:rsidRDefault="00520694" w:rsidP="00B25891">
      <w:pPr>
        <w:pStyle w:val="ListParagraph"/>
        <w:numPr>
          <w:ilvl w:val="1"/>
          <w:numId w:val="17"/>
        </w:numPr>
        <w:autoSpaceDE w:val="0"/>
        <w:autoSpaceDN w:val="0"/>
        <w:adjustRightInd w:val="0"/>
        <w:spacing w:after="0" w:line="360" w:lineRule="auto"/>
        <w:ind w:left="1134" w:hanging="567"/>
        <w:jc w:val="both"/>
        <w:rPr>
          <w:rFonts w:ascii="Bookman Old Style" w:hAnsi="Bookman Old Style"/>
          <w:sz w:val="24"/>
          <w:szCs w:val="24"/>
        </w:rPr>
      </w:pPr>
      <w:r w:rsidRPr="00520694">
        <w:rPr>
          <w:rFonts w:ascii="Bookman Old Style" w:hAnsi="Bookman Old Style"/>
          <w:sz w:val="24"/>
          <w:szCs w:val="24"/>
        </w:rPr>
        <w:t>Penguatan ekonomi syariah melalui penguatan sertifikat halal, penguatan Usaha Mikro Kecil dan Menengah (UMKM), dan penguatan ekonomi digital, serta pengembangan ekonomi kreatif.</w:t>
      </w:r>
    </w:p>
    <w:p w14:paraId="0A83B6F2" w14:textId="77777777" w:rsidR="00520694" w:rsidRPr="00520694" w:rsidRDefault="00520694" w:rsidP="00B25891">
      <w:pPr>
        <w:pStyle w:val="ListParagraph"/>
        <w:numPr>
          <w:ilvl w:val="1"/>
          <w:numId w:val="17"/>
        </w:numPr>
        <w:autoSpaceDE w:val="0"/>
        <w:autoSpaceDN w:val="0"/>
        <w:adjustRightInd w:val="0"/>
        <w:spacing w:after="0" w:line="360" w:lineRule="auto"/>
        <w:ind w:left="1134" w:hanging="567"/>
        <w:jc w:val="both"/>
        <w:rPr>
          <w:rFonts w:ascii="Bookman Old Style" w:hAnsi="Bookman Old Style"/>
          <w:sz w:val="24"/>
          <w:szCs w:val="24"/>
        </w:rPr>
      </w:pPr>
      <w:r w:rsidRPr="00520694">
        <w:rPr>
          <w:rFonts w:ascii="Bookman Old Style" w:hAnsi="Bookman Old Style"/>
          <w:sz w:val="24"/>
          <w:szCs w:val="24"/>
        </w:rPr>
        <w:t xml:space="preserve">Pemantapan hilirisasi produk unggulan daerah dalam rangka memberikan nilai tambah produk. </w:t>
      </w:r>
      <w:r w:rsidRPr="00520694">
        <w:rPr>
          <w:rFonts w:ascii="Bookman Old Style" w:hAnsi="Bookman Old Style"/>
          <w:sz w:val="24"/>
          <w:szCs w:val="24"/>
          <w:lang w:val="fi-FI"/>
        </w:rPr>
        <w:t xml:space="preserve">Peningkatan kapasitas SDM pelaku usaha dalam konsep mendorong hilirisasi dan ekonomi sirkuler. </w:t>
      </w:r>
      <w:r w:rsidRPr="00520694">
        <w:rPr>
          <w:rFonts w:ascii="Bookman Old Style" w:hAnsi="Bookman Old Style"/>
          <w:sz w:val="24"/>
          <w:szCs w:val="24"/>
        </w:rPr>
        <w:t>Pengembangan pertanian yang berkelanjutan, dengan mendorong kualitas produk potensi ekspor.</w:t>
      </w:r>
    </w:p>
    <w:p w14:paraId="7A0E1589" w14:textId="77777777" w:rsidR="00520694" w:rsidRPr="00520694" w:rsidRDefault="00520694" w:rsidP="00B25891">
      <w:pPr>
        <w:pStyle w:val="ListParagraph"/>
        <w:numPr>
          <w:ilvl w:val="1"/>
          <w:numId w:val="17"/>
        </w:numPr>
        <w:autoSpaceDE w:val="0"/>
        <w:autoSpaceDN w:val="0"/>
        <w:adjustRightInd w:val="0"/>
        <w:spacing w:after="0" w:line="360" w:lineRule="auto"/>
        <w:ind w:left="1134" w:hanging="567"/>
        <w:jc w:val="both"/>
        <w:rPr>
          <w:rFonts w:ascii="Bookman Old Style" w:hAnsi="Bookman Old Style"/>
          <w:sz w:val="24"/>
          <w:szCs w:val="24"/>
          <w:lang w:val="fi-FI"/>
        </w:rPr>
      </w:pPr>
      <w:r w:rsidRPr="00520694">
        <w:rPr>
          <w:rFonts w:ascii="Bookman Old Style" w:hAnsi="Bookman Old Style"/>
          <w:sz w:val="24"/>
          <w:szCs w:val="24"/>
          <w:lang w:val="fi-FI"/>
        </w:rPr>
        <w:lastRenderedPageBreak/>
        <w:t>Pengembangan jiwa kewirausahaan dalam rangka menurunkan angka pengangguran dan meningkatkan pendapatan masyarakat.</w:t>
      </w:r>
    </w:p>
    <w:p w14:paraId="095D2EBF" w14:textId="77777777" w:rsidR="00520694" w:rsidRPr="00520694" w:rsidRDefault="00520694" w:rsidP="00B25891">
      <w:pPr>
        <w:pStyle w:val="ListParagraph"/>
        <w:numPr>
          <w:ilvl w:val="1"/>
          <w:numId w:val="17"/>
        </w:numPr>
        <w:autoSpaceDE w:val="0"/>
        <w:autoSpaceDN w:val="0"/>
        <w:adjustRightInd w:val="0"/>
        <w:spacing w:after="0" w:line="360" w:lineRule="auto"/>
        <w:ind w:left="1134" w:hanging="567"/>
        <w:jc w:val="both"/>
        <w:rPr>
          <w:rFonts w:ascii="Bookman Old Style" w:hAnsi="Bookman Old Style"/>
          <w:sz w:val="24"/>
          <w:szCs w:val="24"/>
          <w:lang w:val="fi-FI"/>
        </w:rPr>
      </w:pPr>
      <w:r w:rsidRPr="00520694">
        <w:rPr>
          <w:rFonts w:ascii="Bookman Old Style" w:hAnsi="Bookman Old Style"/>
          <w:sz w:val="24"/>
          <w:szCs w:val="24"/>
          <w:lang w:val="fi-FI"/>
        </w:rPr>
        <w:t>Pengembangan zona kawasan ekonomi sirkuler berbasis keterpaduan antara pertanian, perikanan dan perindustrian.</w:t>
      </w:r>
    </w:p>
    <w:p w14:paraId="627284FD" w14:textId="5DB8FB1E" w:rsidR="00D753BC" w:rsidRPr="000C50F7" w:rsidRDefault="00520694" w:rsidP="00B25891">
      <w:pPr>
        <w:pStyle w:val="ListParagraph"/>
        <w:numPr>
          <w:ilvl w:val="1"/>
          <w:numId w:val="17"/>
        </w:numPr>
        <w:autoSpaceDE w:val="0"/>
        <w:autoSpaceDN w:val="0"/>
        <w:adjustRightInd w:val="0"/>
        <w:spacing w:after="0" w:line="360" w:lineRule="auto"/>
        <w:ind w:left="1134" w:hanging="567"/>
        <w:jc w:val="both"/>
        <w:rPr>
          <w:rFonts w:ascii="Bookman Old Style" w:hAnsi="Bookman Old Style" w:cs="Arial"/>
          <w:sz w:val="24"/>
          <w:szCs w:val="24"/>
          <w:lang w:val="fi-FI"/>
        </w:rPr>
      </w:pPr>
      <w:r w:rsidRPr="00520694">
        <w:rPr>
          <w:rFonts w:ascii="Bookman Old Style" w:hAnsi="Bookman Old Style"/>
          <w:sz w:val="24"/>
          <w:szCs w:val="24"/>
          <w:lang w:val="fi-FI"/>
        </w:rPr>
        <w:t xml:space="preserve">Sinkronisasi Perusda dengan Koperasi Merah </w:t>
      </w:r>
      <w:r w:rsidRPr="000C50F7">
        <w:rPr>
          <w:rFonts w:ascii="Bookman Old Style" w:hAnsi="Bookman Old Style"/>
          <w:sz w:val="24"/>
          <w:szCs w:val="24"/>
          <w:lang w:val="fi-FI"/>
        </w:rPr>
        <w:t>Putih, BUMDes dan Bumdesma serta perusahaan swasta.</w:t>
      </w:r>
    </w:p>
    <w:p w14:paraId="22EC4D7B" w14:textId="3F63BC6A" w:rsidR="00DB2779" w:rsidRPr="00520694" w:rsidRDefault="00520694" w:rsidP="00DB2779">
      <w:pPr>
        <w:pStyle w:val="Heading4"/>
        <w:tabs>
          <w:tab w:val="clear" w:pos="567"/>
          <w:tab w:val="left" w:pos="440"/>
        </w:tabs>
        <w:ind w:left="426" w:hanging="426"/>
        <w:rPr>
          <w:rFonts w:cs="Bookman Old Style"/>
          <w:lang w:val="id-ID"/>
        </w:rPr>
      </w:pPr>
      <w:r w:rsidRPr="00690F9D">
        <w:rPr>
          <w:rFonts w:cs="Arial"/>
          <w:color w:val="000000"/>
        </w:rPr>
        <w:t xml:space="preserve">Daya saing sumber daya masyarakat </w:t>
      </w:r>
      <w:r w:rsidRPr="00520694">
        <w:rPr>
          <w:rFonts w:cs="Arial"/>
        </w:rPr>
        <w:t>yang unggul, terampil, andal, berbudaya, dan sejahtera</w:t>
      </w:r>
      <w:r w:rsidR="00DB2779" w:rsidRPr="00520694">
        <w:rPr>
          <w:rFonts w:cs="Bookman Old Style"/>
          <w:lang w:val="sv-SE"/>
        </w:rPr>
        <w:t>, difokuskan pada :</w:t>
      </w:r>
    </w:p>
    <w:p w14:paraId="37F77600" w14:textId="77777777" w:rsidR="00520694" w:rsidRPr="00520694" w:rsidRDefault="00DB2779" w:rsidP="00B352E6">
      <w:pPr>
        <w:pStyle w:val="Heading4"/>
        <w:numPr>
          <w:ilvl w:val="0"/>
          <w:numId w:val="4"/>
        </w:numPr>
        <w:tabs>
          <w:tab w:val="left" w:pos="880"/>
        </w:tabs>
        <w:ind w:left="888" w:hanging="448"/>
        <w:rPr>
          <w:lang w:val="fi-FI"/>
        </w:rPr>
      </w:pPr>
      <w:r w:rsidRPr="00520694">
        <w:rPr>
          <w:rFonts w:cs="Bookman Old Style"/>
          <w:lang w:val="sv-SE"/>
        </w:rPr>
        <w:t xml:space="preserve">  </w:t>
      </w:r>
      <w:r w:rsidR="00520694" w:rsidRPr="00520694">
        <w:rPr>
          <w:lang w:val="fi-FI"/>
        </w:rPr>
        <w:t>Meningkatkan keaktifan Jaminan Pemeliharaan Kesehatan.</w:t>
      </w:r>
    </w:p>
    <w:p w14:paraId="6984B1E8" w14:textId="1019A5D4" w:rsidR="00DB2779" w:rsidRPr="00520694" w:rsidRDefault="00520694" w:rsidP="00B352E6">
      <w:pPr>
        <w:pStyle w:val="Heading4"/>
        <w:numPr>
          <w:ilvl w:val="0"/>
          <w:numId w:val="4"/>
        </w:numPr>
        <w:tabs>
          <w:tab w:val="clear" w:pos="567"/>
          <w:tab w:val="left" w:pos="880"/>
        </w:tabs>
        <w:ind w:left="888" w:hanging="448"/>
        <w:rPr>
          <w:rFonts w:cs="Bookman Old Style"/>
          <w:b/>
          <w:lang w:val="sv-SE"/>
        </w:rPr>
      </w:pPr>
      <w:r w:rsidRPr="00520694">
        <w:rPr>
          <w:lang w:val="fi-FI"/>
        </w:rPr>
        <w:t xml:space="preserve">  Penguatan akses dan mutu pelayanan pendidikan, serta merintis implementasi pelayanan pendidikan swasta gratis</w:t>
      </w:r>
      <w:r w:rsidR="00DB2779" w:rsidRPr="00520694">
        <w:rPr>
          <w:rFonts w:cs="Bookman Old Style"/>
          <w:lang w:val="sv-SE"/>
        </w:rPr>
        <w:t>;</w:t>
      </w:r>
      <w:r w:rsidR="00DB2779" w:rsidRPr="00520694">
        <w:rPr>
          <w:rFonts w:cs="Bookman Old Style"/>
          <w:lang w:val="id-ID"/>
        </w:rPr>
        <w:t xml:space="preserve"> </w:t>
      </w:r>
    </w:p>
    <w:p w14:paraId="22AA0473" w14:textId="4B40BC59" w:rsidR="00DB2779" w:rsidRPr="00520694" w:rsidRDefault="00520694" w:rsidP="00B352E6">
      <w:pPr>
        <w:pStyle w:val="Heading4"/>
        <w:numPr>
          <w:ilvl w:val="0"/>
          <w:numId w:val="4"/>
        </w:numPr>
        <w:tabs>
          <w:tab w:val="clear" w:pos="567"/>
          <w:tab w:val="left" w:pos="880"/>
        </w:tabs>
        <w:ind w:left="888" w:hanging="448"/>
        <w:rPr>
          <w:rFonts w:cs="Bookman Old Style"/>
          <w:lang w:val="sv-SE"/>
        </w:rPr>
      </w:pPr>
      <w:r w:rsidRPr="00520694">
        <w:rPr>
          <w:lang w:val="sv-SE"/>
        </w:rPr>
        <w:t xml:space="preserve">  Penguatan pelayanan kesehatan dasar dengan mendorong implementasi integrasi layanan primer, meningkatkan digitalisasi pelayanan kesehatan. Peningkatan perilaku hidup sehat dalam rangka mengendalikan penyakit menular dan tidak menular</w:t>
      </w:r>
      <w:r w:rsidR="00DB2779" w:rsidRPr="00520694">
        <w:rPr>
          <w:rFonts w:cs="Bookman Old Style"/>
          <w:lang w:val="sv-SE"/>
        </w:rPr>
        <w:t>;</w:t>
      </w:r>
      <w:r w:rsidR="00DB2779" w:rsidRPr="00520694">
        <w:rPr>
          <w:rFonts w:cs="Bookman Old Style"/>
          <w:lang w:val="id-ID"/>
        </w:rPr>
        <w:t xml:space="preserve"> </w:t>
      </w:r>
    </w:p>
    <w:p w14:paraId="70B224F8" w14:textId="6B3FB541" w:rsidR="00DB2779" w:rsidRPr="00520694" w:rsidRDefault="00DB2779" w:rsidP="00B352E6">
      <w:pPr>
        <w:pStyle w:val="Heading4"/>
        <w:numPr>
          <w:ilvl w:val="0"/>
          <w:numId w:val="4"/>
        </w:numPr>
        <w:tabs>
          <w:tab w:val="clear" w:pos="567"/>
          <w:tab w:val="left" w:pos="880"/>
        </w:tabs>
        <w:ind w:left="888" w:hanging="448"/>
        <w:rPr>
          <w:lang w:val="fi-FI"/>
        </w:rPr>
      </w:pPr>
      <w:r w:rsidRPr="00520694">
        <w:rPr>
          <w:rFonts w:cs="Bookman Old Style"/>
          <w:lang w:val="sv-SE"/>
        </w:rPr>
        <w:t xml:space="preserve">  </w:t>
      </w:r>
      <w:r w:rsidR="00520694" w:rsidRPr="00520694">
        <w:rPr>
          <w:lang w:val="fi-FI"/>
        </w:rPr>
        <w:t>Peningkatan kualitas perpustakaan dalam meningkatkan tingkat gemar membaca;</w:t>
      </w:r>
    </w:p>
    <w:p w14:paraId="09D0476B" w14:textId="7C0FCA84" w:rsidR="00520694" w:rsidRPr="00520694" w:rsidRDefault="00520694" w:rsidP="00B352E6">
      <w:pPr>
        <w:pStyle w:val="Heading4"/>
        <w:numPr>
          <w:ilvl w:val="0"/>
          <w:numId w:val="4"/>
        </w:numPr>
        <w:tabs>
          <w:tab w:val="clear" w:pos="567"/>
          <w:tab w:val="left" w:pos="880"/>
        </w:tabs>
        <w:ind w:left="888" w:hanging="448"/>
        <w:rPr>
          <w:lang w:val="en-ID"/>
        </w:rPr>
      </w:pPr>
      <w:r w:rsidRPr="00A90F94">
        <w:rPr>
          <w:lang w:val="fi-FI"/>
        </w:rPr>
        <w:t xml:space="preserve">  </w:t>
      </w:r>
      <w:r w:rsidRPr="00520694">
        <w:rPr>
          <w:lang w:val="en-ID"/>
        </w:rPr>
        <w:t>Penguatan keluarga berkualitas, serta mendorong pengendalian penduduk</w:t>
      </w:r>
      <w:r>
        <w:rPr>
          <w:lang w:val="en-ID"/>
        </w:rPr>
        <w:t>;</w:t>
      </w:r>
    </w:p>
    <w:p w14:paraId="1A0C164B" w14:textId="04D93254" w:rsidR="00520694" w:rsidRPr="000C50F7" w:rsidRDefault="00520694" w:rsidP="00B352E6">
      <w:pPr>
        <w:pStyle w:val="Heading4"/>
        <w:numPr>
          <w:ilvl w:val="0"/>
          <w:numId w:val="4"/>
        </w:numPr>
        <w:tabs>
          <w:tab w:val="clear" w:pos="567"/>
          <w:tab w:val="left" w:pos="880"/>
        </w:tabs>
        <w:ind w:left="888" w:hanging="448"/>
        <w:rPr>
          <w:lang w:val="en-ID"/>
        </w:rPr>
      </w:pPr>
      <w:r w:rsidRPr="00520694">
        <w:rPr>
          <w:lang w:val="en-ID"/>
        </w:rPr>
        <w:t xml:space="preserve"> </w:t>
      </w:r>
      <w:r>
        <w:rPr>
          <w:lang w:val="en-ID"/>
        </w:rPr>
        <w:t xml:space="preserve">  </w:t>
      </w:r>
      <w:r w:rsidRPr="00520694">
        <w:rPr>
          <w:lang w:val="en-ID"/>
        </w:rPr>
        <w:t>Peningkatan event budaya dan olahraga, pembangunan fasilitas seni budaya</w:t>
      </w:r>
      <w:r>
        <w:rPr>
          <w:lang w:val="en-ID"/>
        </w:rPr>
        <w:t>.</w:t>
      </w:r>
    </w:p>
    <w:p w14:paraId="2F660706" w14:textId="7FBA09DA" w:rsidR="00DB2779" w:rsidRPr="00691E63" w:rsidRDefault="00520694" w:rsidP="00DB2779">
      <w:pPr>
        <w:pStyle w:val="Heading4"/>
        <w:tabs>
          <w:tab w:val="clear" w:pos="567"/>
          <w:tab w:val="left" w:pos="440"/>
        </w:tabs>
        <w:ind w:left="440" w:hanging="440"/>
        <w:rPr>
          <w:rFonts w:cs="Bookman Old Style"/>
          <w:lang w:val="id-ID"/>
        </w:rPr>
      </w:pPr>
      <w:r w:rsidRPr="00691E63">
        <w:rPr>
          <w:rFonts w:eastAsia="Times New Roman" w:cs="Calibri"/>
          <w:lang w:val="en-ID" w:eastAsia="en-ID"/>
        </w:rPr>
        <w:t>Pembangunan daerah yang merata, berkeadilan dan berkelanjutan</w:t>
      </w:r>
      <w:r w:rsidR="00DB2779" w:rsidRPr="00691E63">
        <w:rPr>
          <w:lang w:val="id-ID"/>
        </w:rPr>
        <w:t>,</w:t>
      </w:r>
      <w:r w:rsidR="00DB2779" w:rsidRPr="00691E63">
        <w:rPr>
          <w:lang w:val="sv-SE"/>
        </w:rPr>
        <w:t xml:space="preserve"> difokuskan pada</w:t>
      </w:r>
      <w:r w:rsidRPr="00691E63">
        <w:rPr>
          <w:lang w:val="sv-SE"/>
        </w:rPr>
        <w:t xml:space="preserve"> </w:t>
      </w:r>
      <w:r w:rsidR="00DB2779" w:rsidRPr="00691E63">
        <w:rPr>
          <w:lang w:val="sv-SE"/>
        </w:rPr>
        <w:t>:</w:t>
      </w:r>
    </w:p>
    <w:p w14:paraId="5437194D" w14:textId="26201E22" w:rsidR="00691E63" w:rsidRPr="00691E63" w:rsidRDefault="00691E63" w:rsidP="00B352E6">
      <w:pPr>
        <w:pStyle w:val="Heading4"/>
        <w:numPr>
          <w:ilvl w:val="0"/>
          <w:numId w:val="6"/>
        </w:numPr>
        <w:tabs>
          <w:tab w:val="clear" w:pos="425"/>
          <w:tab w:val="clear" w:pos="567"/>
          <w:tab w:val="left" w:pos="880"/>
        </w:tabs>
        <w:ind w:left="880" w:hanging="432"/>
        <w:rPr>
          <w:lang w:val="id-ID"/>
        </w:rPr>
      </w:pPr>
      <w:r w:rsidRPr="00691E63">
        <w:rPr>
          <w:lang w:val="id-ID"/>
        </w:rPr>
        <w:t>Peningkatan kualitas infrastruktur untuk percepatan pertumbuhan ekonomi dan pengurangan kesenjangan antar wilayah;</w:t>
      </w:r>
    </w:p>
    <w:p w14:paraId="60D27091" w14:textId="1CC1BAC2" w:rsidR="00691E63" w:rsidRPr="00691E63" w:rsidRDefault="00691E63" w:rsidP="00B352E6">
      <w:pPr>
        <w:pStyle w:val="Heading4"/>
        <w:numPr>
          <w:ilvl w:val="0"/>
          <w:numId w:val="6"/>
        </w:numPr>
        <w:tabs>
          <w:tab w:val="clear" w:pos="425"/>
          <w:tab w:val="clear" w:pos="567"/>
          <w:tab w:val="left" w:pos="880"/>
        </w:tabs>
        <w:ind w:left="880" w:hanging="432"/>
        <w:rPr>
          <w:lang w:val="fi-FI"/>
        </w:rPr>
      </w:pPr>
      <w:r w:rsidRPr="00691E63">
        <w:rPr>
          <w:lang w:val="fi-FI"/>
        </w:rPr>
        <w:t>Peningkatan konektivitas daerah perbatasan Provinsi Jawa Barat;</w:t>
      </w:r>
    </w:p>
    <w:p w14:paraId="04356377" w14:textId="1E256C8A" w:rsidR="00691E63" w:rsidRPr="00691E63" w:rsidRDefault="00691E63" w:rsidP="00B352E6">
      <w:pPr>
        <w:pStyle w:val="Heading4"/>
        <w:numPr>
          <w:ilvl w:val="0"/>
          <w:numId w:val="6"/>
        </w:numPr>
        <w:tabs>
          <w:tab w:val="clear" w:pos="425"/>
          <w:tab w:val="clear" w:pos="567"/>
          <w:tab w:val="left" w:pos="880"/>
        </w:tabs>
        <w:ind w:left="880" w:hanging="432"/>
        <w:rPr>
          <w:lang w:val="fi-FI"/>
        </w:rPr>
      </w:pPr>
      <w:r w:rsidRPr="00691E63">
        <w:rPr>
          <w:lang w:val="fi-FI"/>
        </w:rPr>
        <w:t>Pengembangan TPA Tritih lor dan pengelolaan persampahan; Peningkatan keaneragaman hayati yang mendorong peningkatan kualitas udara, peningkatan pengendalian pencemaran udara dari limbah pabrik dan pertanian serta pengendalian pencemaran air dari limbah pabrik dan domestik;</w:t>
      </w:r>
    </w:p>
    <w:p w14:paraId="0F357837" w14:textId="56DE4530" w:rsidR="00691E63" w:rsidRPr="00691E63" w:rsidRDefault="00691E63" w:rsidP="00B352E6">
      <w:pPr>
        <w:pStyle w:val="Heading4"/>
        <w:numPr>
          <w:ilvl w:val="0"/>
          <w:numId w:val="6"/>
        </w:numPr>
        <w:tabs>
          <w:tab w:val="clear" w:pos="425"/>
          <w:tab w:val="clear" w:pos="567"/>
          <w:tab w:val="left" w:pos="880"/>
        </w:tabs>
        <w:ind w:left="880" w:hanging="432"/>
        <w:rPr>
          <w:lang w:val="fi-FI"/>
        </w:rPr>
      </w:pPr>
      <w:r w:rsidRPr="00691E63">
        <w:rPr>
          <w:lang w:val="fi-FI"/>
        </w:rPr>
        <w:t>Penataan, perawatan dan optimalisasi pemanfaatan Ruang Terbuka Hijau;</w:t>
      </w:r>
    </w:p>
    <w:p w14:paraId="1151A15D" w14:textId="3467B043" w:rsidR="00691E63" w:rsidRPr="00691E63" w:rsidRDefault="00691E63" w:rsidP="00B352E6">
      <w:pPr>
        <w:pStyle w:val="Heading4"/>
        <w:numPr>
          <w:ilvl w:val="0"/>
          <w:numId w:val="6"/>
        </w:numPr>
        <w:tabs>
          <w:tab w:val="clear" w:pos="425"/>
          <w:tab w:val="clear" w:pos="567"/>
          <w:tab w:val="left" w:pos="880"/>
        </w:tabs>
        <w:ind w:left="880" w:hanging="432"/>
        <w:rPr>
          <w:lang w:val="fi-FI"/>
        </w:rPr>
      </w:pPr>
      <w:r w:rsidRPr="00691E63">
        <w:rPr>
          <w:lang w:val="fi-FI"/>
        </w:rPr>
        <w:lastRenderedPageBreak/>
        <w:t>Penyusunan dokumen tata ruang dan melakukan revisi dokumen RTRW;</w:t>
      </w:r>
    </w:p>
    <w:p w14:paraId="03A815ED" w14:textId="7D9DCB91" w:rsidR="00691E63" w:rsidRPr="00084C60" w:rsidRDefault="00691E63" w:rsidP="00B352E6">
      <w:pPr>
        <w:pStyle w:val="Heading4"/>
        <w:numPr>
          <w:ilvl w:val="0"/>
          <w:numId w:val="6"/>
        </w:numPr>
        <w:tabs>
          <w:tab w:val="clear" w:pos="425"/>
          <w:tab w:val="clear" w:pos="567"/>
          <w:tab w:val="left" w:pos="880"/>
        </w:tabs>
        <w:ind w:left="880" w:hanging="432"/>
        <w:rPr>
          <w:lang w:val="fi-FI"/>
        </w:rPr>
      </w:pPr>
      <w:r w:rsidRPr="00691E63">
        <w:rPr>
          <w:lang w:val="fi-FI"/>
        </w:rPr>
        <w:t>Pemantapan pembangunan kewilayahan dalam mendorong percepatan pertumbuhan ekonomi wilayah baru di daerah Cilacap Barat;</w:t>
      </w:r>
    </w:p>
    <w:p w14:paraId="625DCDDB" w14:textId="77777777" w:rsidR="00691E63" w:rsidRPr="00084C60" w:rsidRDefault="00691E63" w:rsidP="00B352E6">
      <w:pPr>
        <w:pStyle w:val="Heading4"/>
        <w:numPr>
          <w:ilvl w:val="0"/>
          <w:numId w:val="6"/>
        </w:numPr>
        <w:tabs>
          <w:tab w:val="clear" w:pos="425"/>
          <w:tab w:val="clear" w:pos="567"/>
          <w:tab w:val="left" w:pos="880"/>
        </w:tabs>
        <w:ind w:left="880" w:hanging="432"/>
        <w:rPr>
          <w:lang w:val="fi-FI"/>
        </w:rPr>
      </w:pPr>
      <w:r w:rsidRPr="00084C60">
        <w:rPr>
          <w:lang w:val="fi-FI"/>
        </w:rPr>
        <w:t>Pengembangan desa mandiri, penguatan tata kelola desa.</w:t>
      </w:r>
    </w:p>
    <w:p w14:paraId="50A34F48" w14:textId="733B533B" w:rsidR="00DB2779" w:rsidRPr="00137E05" w:rsidRDefault="00B429A3" w:rsidP="00AF19B9">
      <w:pPr>
        <w:pStyle w:val="Heading4"/>
        <w:tabs>
          <w:tab w:val="clear" w:pos="567"/>
          <w:tab w:val="left" w:pos="450"/>
        </w:tabs>
        <w:spacing w:after="0"/>
        <w:ind w:left="450" w:hanging="426"/>
        <w:rPr>
          <w:lang w:val="sv-SE"/>
        </w:rPr>
      </w:pPr>
      <w:r w:rsidRPr="00B429A3">
        <w:rPr>
          <w:rFonts w:cs="Arial"/>
          <w:color w:val="000000"/>
          <w:lang w:val="sv-SE"/>
        </w:rPr>
        <w:t xml:space="preserve">Tata </w:t>
      </w:r>
      <w:r w:rsidRPr="00137E05">
        <w:rPr>
          <w:rFonts w:cs="Arial"/>
          <w:lang w:val="sv-SE"/>
        </w:rPr>
        <w:t>kelola pemerintahan yang baik, akuntabel dan berbasis digital</w:t>
      </w:r>
      <w:r w:rsidR="00DB2779" w:rsidRPr="00137E05">
        <w:rPr>
          <w:lang w:val="id-ID"/>
        </w:rPr>
        <w:t xml:space="preserve">, </w:t>
      </w:r>
      <w:r w:rsidR="00DB2779" w:rsidRPr="00137E05">
        <w:rPr>
          <w:lang w:val="sv-SE"/>
        </w:rPr>
        <w:t>difokuskan pada</w:t>
      </w:r>
      <w:r w:rsidRPr="00137E05">
        <w:rPr>
          <w:lang w:val="sv-SE"/>
        </w:rPr>
        <w:t xml:space="preserve"> </w:t>
      </w:r>
      <w:r w:rsidR="00DB2779" w:rsidRPr="00137E05">
        <w:rPr>
          <w:lang w:val="sv-SE"/>
        </w:rPr>
        <w:t>:</w:t>
      </w:r>
    </w:p>
    <w:p w14:paraId="56551B4A" w14:textId="040551F2" w:rsidR="00B429A3" w:rsidRPr="00137E05" w:rsidRDefault="00B429A3" w:rsidP="00B352E6">
      <w:pPr>
        <w:pStyle w:val="Heading4"/>
        <w:numPr>
          <w:ilvl w:val="0"/>
          <w:numId w:val="7"/>
        </w:numPr>
        <w:tabs>
          <w:tab w:val="clear" w:pos="425"/>
          <w:tab w:val="clear" w:pos="567"/>
          <w:tab w:val="left" w:pos="900"/>
        </w:tabs>
        <w:spacing w:after="0"/>
        <w:ind w:left="900" w:hanging="440"/>
        <w:rPr>
          <w:lang w:val="sv-SE"/>
        </w:rPr>
      </w:pPr>
      <w:r w:rsidRPr="00137E05">
        <w:rPr>
          <w:lang w:val="sv-SE"/>
        </w:rPr>
        <w:t>Pemantapan digitalisasi birokrasi pada pelayanan publik dan infrastruktur menyeluruh</w:t>
      </w:r>
      <w:r w:rsidR="00137E05" w:rsidRPr="00137E05">
        <w:rPr>
          <w:lang w:val="sv-SE"/>
        </w:rPr>
        <w:t>;</w:t>
      </w:r>
    </w:p>
    <w:p w14:paraId="1A04D035" w14:textId="71908016" w:rsidR="00B429A3" w:rsidRPr="00137E05" w:rsidRDefault="00B429A3" w:rsidP="00B352E6">
      <w:pPr>
        <w:pStyle w:val="Heading4"/>
        <w:numPr>
          <w:ilvl w:val="0"/>
          <w:numId w:val="7"/>
        </w:numPr>
        <w:tabs>
          <w:tab w:val="clear" w:pos="425"/>
          <w:tab w:val="clear" w:pos="567"/>
          <w:tab w:val="left" w:pos="900"/>
        </w:tabs>
        <w:spacing w:after="0"/>
        <w:ind w:left="900" w:hanging="440"/>
        <w:rPr>
          <w:lang w:val="sv-SE"/>
        </w:rPr>
      </w:pPr>
      <w:r w:rsidRPr="00137E05">
        <w:rPr>
          <w:lang w:val="sv-SE"/>
        </w:rPr>
        <w:t>Pemantapan kapasitas fiskal, pengelolaan keuangan dan aset</w:t>
      </w:r>
      <w:r w:rsidR="00137E05" w:rsidRPr="00137E05">
        <w:rPr>
          <w:lang w:val="sv-SE"/>
        </w:rPr>
        <w:t>;</w:t>
      </w:r>
    </w:p>
    <w:p w14:paraId="45B4516D" w14:textId="328D3F50" w:rsidR="00B429A3" w:rsidRPr="00137E05" w:rsidRDefault="00B429A3" w:rsidP="00B352E6">
      <w:pPr>
        <w:pStyle w:val="Heading4"/>
        <w:numPr>
          <w:ilvl w:val="0"/>
          <w:numId w:val="7"/>
        </w:numPr>
        <w:tabs>
          <w:tab w:val="clear" w:pos="425"/>
          <w:tab w:val="clear" w:pos="567"/>
          <w:tab w:val="left" w:pos="900"/>
        </w:tabs>
        <w:spacing w:after="0"/>
        <w:ind w:left="900" w:hanging="440"/>
        <w:rPr>
          <w:lang w:val="sv-SE"/>
        </w:rPr>
      </w:pPr>
      <w:r w:rsidRPr="00137E05">
        <w:rPr>
          <w:lang w:val="sv-SE"/>
        </w:rPr>
        <w:t>Penguatan merit system, pengembangan kompetensi ASN dan peningkatan kualitas karir dan budaya kerja</w:t>
      </w:r>
      <w:r w:rsidR="00137E05" w:rsidRPr="00137E05">
        <w:rPr>
          <w:lang w:val="sv-SE"/>
        </w:rPr>
        <w:t>;</w:t>
      </w:r>
    </w:p>
    <w:p w14:paraId="31A4AA13" w14:textId="1843B40E" w:rsidR="00B429A3" w:rsidRPr="00137E05" w:rsidRDefault="00B429A3" w:rsidP="00B352E6">
      <w:pPr>
        <w:pStyle w:val="Heading4"/>
        <w:numPr>
          <w:ilvl w:val="0"/>
          <w:numId w:val="7"/>
        </w:numPr>
        <w:tabs>
          <w:tab w:val="clear" w:pos="425"/>
          <w:tab w:val="clear" w:pos="567"/>
          <w:tab w:val="left" w:pos="900"/>
        </w:tabs>
        <w:spacing w:after="0"/>
        <w:ind w:left="900" w:hanging="440"/>
        <w:rPr>
          <w:lang w:val="sv-SE"/>
        </w:rPr>
      </w:pPr>
      <w:r w:rsidRPr="00137E05">
        <w:rPr>
          <w:lang w:val="sv-SE"/>
        </w:rPr>
        <w:t>Penguatan satu data, data sektoral dan keamanan informasi</w:t>
      </w:r>
      <w:r w:rsidR="00137E05" w:rsidRPr="00137E05">
        <w:rPr>
          <w:lang w:val="sv-SE"/>
        </w:rPr>
        <w:t>;</w:t>
      </w:r>
    </w:p>
    <w:p w14:paraId="151D6ED3" w14:textId="79383A90" w:rsidR="00B429A3" w:rsidRPr="00137E05" w:rsidRDefault="00B429A3" w:rsidP="00B352E6">
      <w:pPr>
        <w:pStyle w:val="Heading4"/>
        <w:numPr>
          <w:ilvl w:val="0"/>
          <w:numId w:val="7"/>
        </w:numPr>
        <w:tabs>
          <w:tab w:val="clear" w:pos="425"/>
          <w:tab w:val="clear" w:pos="567"/>
          <w:tab w:val="left" w:pos="900"/>
        </w:tabs>
        <w:spacing w:after="0"/>
        <w:ind w:left="900" w:hanging="440"/>
        <w:rPr>
          <w:lang w:val="sv-SE"/>
        </w:rPr>
      </w:pPr>
      <w:r w:rsidRPr="00137E05">
        <w:rPr>
          <w:lang w:val="sv-SE"/>
        </w:rPr>
        <w:t>Penguatan digitalisasi kearsipan sebagai bagian reformasi birokrasi</w:t>
      </w:r>
      <w:r w:rsidR="00137E05" w:rsidRPr="00137E05">
        <w:rPr>
          <w:lang w:val="sv-SE"/>
        </w:rPr>
        <w:t>;</w:t>
      </w:r>
    </w:p>
    <w:p w14:paraId="4B195D2F" w14:textId="75565961" w:rsidR="00DB2779" w:rsidRPr="00084C60" w:rsidRDefault="00B429A3" w:rsidP="00B352E6">
      <w:pPr>
        <w:pStyle w:val="Heading4"/>
        <w:numPr>
          <w:ilvl w:val="0"/>
          <w:numId w:val="7"/>
        </w:numPr>
        <w:tabs>
          <w:tab w:val="clear" w:pos="425"/>
          <w:tab w:val="clear" w:pos="567"/>
          <w:tab w:val="left" w:pos="900"/>
        </w:tabs>
        <w:spacing w:after="0"/>
        <w:ind w:left="900" w:hanging="440"/>
        <w:rPr>
          <w:lang w:val="sv-SE"/>
        </w:rPr>
      </w:pPr>
      <w:r w:rsidRPr="00137E05">
        <w:rPr>
          <w:lang w:val="sv-SE"/>
        </w:rPr>
        <w:t>Penguatan kualitas kebijakan reformasi hukum</w:t>
      </w:r>
      <w:r w:rsidR="00ED6C89">
        <w:rPr>
          <w:lang w:val="sv-SE"/>
        </w:rPr>
        <w:t>,</w:t>
      </w:r>
      <w:r w:rsidRPr="00137E05">
        <w:rPr>
          <w:lang w:val="sv-SE"/>
        </w:rPr>
        <w:t xml:space="preserve"> akuntabilitas </w:t>
      </w:r>
      <w:r w:rsidRPr="00084C60">
        <w:rPr>
          <w:lang w:val="sv-SE"/>
        </w:rPr>
        <w:t>pembangunan</w:t>
      </w:r>
      <w:r w:rsidR="00ED6C89">
        <w:rPr>
          <w:lang w:val="sv-SE"/>
        </w:rPr>
        <w:t xml:space="preserve"> dan peningkatan integritas</w:t>
      </w:r>
      <w:r w:rsidR="00137E05" w:rsidRPr="00084C60">
        <w:rPr>
          <w:lang w:val="sv-SE"/>
        </w:rPr>
        <w:t>.</w:t>
      </w:r>
    </w:p>
    <w:p w14:paraId="052DA5A7" w14:textId="53ED0CC4" w:rsidR="00A62329" w:rsidRPr="00007942" w:rsidRDefault="00E7558F">
      <w:pPr>
        <w:autoSpaceDE w:val="0"/>
        <w:autoSpaceDN w:val="0"/>
        <w:adjustRightInd w:val="0"/>
        <w:spacing w:before="120" w:after="0" w:line="360" w:lineRule="auto"/>
        <w:ind w:left="-270" w:firstLine="720"/>
        <w:jc w:val="both"/>
        <w:rPr>
          <w:rFonts w:ascii="Bookman Old Style" w:eastAsia="SimSun" w:hAnsi="Bookman Old Style" w:cs="Arial"/>
          <w:sz w:val="24"/>
          <w:szCs w:val="24"/>
          <w:lang w:val="id-ID"/>
        </w:rPr>
      </w:pPr>
      <w:r w:rsidRPr="00084C60">
        <w:rPr>
          <w:rFonts w:ascii="Bookman Old Style" w:eastAsia="SimSun" w:hAnsi="Bookman Old Style" w:cs="Arial"/>
          <w:sz w:val="24"/>
          <w:szCs w:val="24"/>
          <w:lang w:val="sv-SE"/>
        </w:rPr>
        <w:t>Keterka</w:t>
      </w:r>
      <w:r w:rsidRPr="00007942">
        <w:rPr>
          <w:rFonts w:ascii="Bookman Old Style" w:eastAsia="SimSun" w:hAnsi="Bookman Old Style" w:cs="Arial"/>
          <w:sz w:val="24"/>
          <w:szCs w:val="24"/>
          <w:lang w:val="id-ID"/>
        </w:rPr>
        <w:t>i</w:t>
      </w:r>
      <w:r w:rsidRPr="00084C60">
        <w:rPr>
          <w:rFonts w:ascii="Bookman Old Style" w:eastAsia="SimSun" w:hAnsi="Bookman Old Style" w:cs="Arial"/>
          <w:sz w:val="24"/>
          <w:szCs w:val="24"/>
          <w:lang w:val="sv-SE"/>
        </w:rPr>
        <w:t xml:space="preserve">tan antara </w:t>
      </w:r>
      <w:r w:rsidRPr="00007942">
        <w:rPr>
          <w:rFonts w:ascii="Bookman Old Style" w:eastAsia="SimSun" w:hAnsi="Bookman Old Style" w:cs="Arial"/>
          <w:sz w:val="24"/>
          <w:szCs w:val="24"/>
          <w:lang w:val="id-ID"/>
        </w:rPr>
        <w:t>p</w:t>
      </w:r>
      <w:r w:rsidRPr="00084C60">
        <w:rPr>
          <w:rFonts w:ascii="Bookman Old Style" w:eastAsia="SimSun" w:hAnsi="Bookman Old Style" w:cs="Arial"/>
          <w:sz w:val="24"/>
          <w:szCs w:val="24"/>
          <w:lang w:val="sv-SE"/>
        </w:rPr>
        <w:t xml:space="preserve">rioritas pembangunan </w:t>
      </w:r>
      <w:r w:rsidR="00222E6C" w:rsidRPr="00084C60">
        <w:rPr>
          <w:rFonts w:ascii="Bookman Old Style" w:eastAsia="SimSun" w:hAnsi="Bookman Old Style" w:cs="Arial"/>
          <w:sz w:val="24"/>
          <w:szCs w:val="24"/>
          <w:lang w:val="sv-SE"/>
        </w:rPr>
        <w:t>t</w:t>
      </w:r>
      <w:r w:rsidR="00ED1107" w:rsidRPr="00084C60">
        <w:rPr>
          <w:rFonts w:ascii="Bookman Old Style" w:eastAsia="SimSun" w:hAnsi="Bookman Old Style" w:cs="Arial"/>
          <w:sz w:val="24"/>
          <w:szCs w:val="24"/>
          <w:lang w:val="sv-SE"/>
        </w:rPr>
        <w:t>ahun 202</w:t>
      </w:r>
      <w:r w:rsidR="00007942" w:rsidRPr="00084C60">
        <w:rPr>
          <w:rFonts w:ascii="Bookman Old Style" w:eastAsia="SimSun" w:hAnsi="Bookman Old Style" w:cs="Arial"/>
          <w:sz w:val="24"/>
          <w:szCs w:val="24"/>
          <w:lang w:val="sv-SE"/>
        </w:rPr>
        <w:t>7</w:t>
      </w:r>
      <w:r w:rsidRPr="00007942">
        <w:rPr>
          <w:rFonts w:ascii="Bookman Old Style" w:eastAsia="SimSun" w:hAnsi="Bookman Old Style" w:cs="Arial"/>
          <w:sz w:val="24"/>
          <w:szCs w:val="24"/>
          <w:lang w:val="id-ID"/>
        </w:rPr>
        <w:t xml:space="preserve"> </w:t>
      </w:r>
      <w:r w:rsidRPr="00084C60">
        <w:rPr>
          <w:rFonts w:ascii="Bookman Old Style" w:eastAsia="SimSun" w:hAnsi="Bookman Old Style" w:cs="Arial"/>
          <w:sz w:val="24"/>
          <w:szCs w:val="24"/>
          <w:lang w:val="sv-SE"/>
        </w:rPr>
        <w:t xml:space="preserve">dengan </w:t>
      </w:r>
      <w:r w:rsidR="0070264E" w:rsidRPr="00084C60">
        <w:rPr>
          <w:rFonts w:ascii="Bookman Old Style" w:eastAsia="SimSun" w:hAnsi="Bookman Old Style" w:cs="Arial"/>
          <w:sz w:val="24"/>
          <w:szCs w:val="24"/>
          <w:lang w:val="sv-SE"/>
        </w:rPr>
        <w:t>tujuan dan sasaran pembangunan daerah</w:t>
      </w:r>
      <w:r w:rsidRPr="00084C60">
        <w:rPr>
          <w:rFonts w:ascii="Bookman Old Style" w:eastAsia="SimSun" w:hAnsi="Bookman Old Style" w:cs="Arial"/>
          <w:sz w:val="24"/>
          <w:szCs w:val="24"/>
          <w:lang w:val="sv-SE"/>
        </w:rPr>
        <w:t xml:space="preserve"> Kabupaten Cilacap </w:t>
      </w:r>
      <w:r w:rsidRPr="00007942">
        <w:rPr>
          <w:rFonts w:ascii="Bookman Old Style" w:eastAsia="SimSun" w:hAnsi="Bookman Old Style" w:cs="Arial"/>
          <w:sz w:val="24"/>
          <w:szCs w:val="24"/>
          <w:lang w:val="id-ID"/>
        </w:rPr>
        <w:t>dalam RP</w:t>
      </w:r>
      <w:r w:rsidR="00007942" w:rsidRPr="00007942">
        <w:rPr>
          <w:rFonts w:ascii="Bookman Old Style" w:eastAsia="SimSun" w:hAnsi="Bookman Old Style" w:cs="Arial"/>
          <w:sz w:val="24"/>
          <w:szCs w:val="24"/>
          <w:lang w:val="id-ID"/>
        </w:rPr>
        <w:t>JM</w:t>
      </w:r>
      <w:r w:rsidRPr="00007942">
        <w:rPr>
          <w:rFonts w:ascii="Bookman Old Style" w:eastAsia="SimSun" w:hAnsi="Bookman Old Style" w:cs="Arial"/>
          <w:sz w:val="24"/>
          <w:szCs w:val="24"/>
          <w:lang w:val="id-ID"/>
        </w:rPr>
        <w:t xml:space="preserve">D </w:t>
      </w:r>
      <w:r w:rsidR="00127DE0" w:rsidRPr="00084C60">
        <w:rPr>
          <w:rFonts w:ascii="Bookman Old Style" w:eastAsia="SimSun" w:hAnsi="Bookman Old Style" w:cs="Arial"/>
          <w:sz w:val="24"/>
          <w:szCs w:val="24"/>
          <w:lang w:val="sv-SE"/>
        </w:rPr>
        <w:t>T</w:t>
      </w:r>
      <w:r w:rsidRPr="00007942">
        <w:rPr>
          <w:rFonts w:ascii="Bookman Old Style" w:eastAsia="SimSun" w:hAnsi="Bookman Old Style" w:cs="Arial"/>
          <w:sz w:val="24"/>
          <w:szCs w:val="24"/>
          <w:lang w:val="id-ID"/>
        </w:rPr>
        <w:t>ahun 20</w:t>
      </w:r>
      <w:r w:rsidR="0070264E" w:rsidRPr="00084C60">
        <w:rPr>
          <w:rFonts w:ascii="Bookman Old Style" w:eastAsia="SimSun" w:hAnsi="Bookman Old Style" w:cs="Arial"/>
          <w:sz w:val="24"/>
          <w:szCs w:val="24"/>
          <w:lang w:val="sv-SE"/>
        </w:rPr>
        <w:t>2</w:t>
      </w:r>
      <w:r w:rsidR="00007942" w:rsidRPr="00084C60">
        <w:rPr>
          <w:rFonts w:ascii="Bookman Old Style" w:eastAsia="SimSun" w:hAnsi="Bookman Old Style" w:cs="Arial"/>
          <w:sz w:val="24"/>
          <w:szCs w:val="24"/>
          <w:lang w:val="sv-SE"/>
        </w:rPr>
        <w:t>5</w:t>
      </w:r>
      <w:r w:rsidRPr="00007942">
        <w:rPr>
          <w:rFonts w:ascii="Bookman Old Style" w:eastAsia="SimSun" w:hAnsi="Bookman Old Style" w:cs="Arial"/>
          <w:sz w:val="24"/>
          <w:szCs w:val="24"/>
          <w:lang w:val="id-ID"/>
        </w:rPr>
        <w:t>-202</w:t>
      </w:r>
      <w:r w:rsidR="00007942" w:rsidRPr="00007942">
        <w:rPr>
          <w:rFonts w:ascii="Bookman Old Style" w:eastAsia="SimSun" w:hAnsi="Bookman Old Style" w:cs="Arial"/>
          <w:sz w:val="24"/>
          <w:szCs w:val="24"/>
          <w:lang w:val="id-ID"/>
        </w:rPr>
        <w:t>9</w:t>
      </w:r>
      <w:r w:rsidRPr="00007942">
        <w:rPr>
          <w:rFonts w:ascii="Bookman Old Style" w:eastAsia="SimSun" w:hAnsi="Bookman Old Style" w:cs="Arial"/>
          <w:sz w:val="24"/>
          <w:szCs w:val="24"/>
          <w:lang w:val="id-ID"/>
        </w:rPr>
        <w:t xml:space="preserve"> dapat dilihat pa</w:t>
      </w:r>
      <w:r w:rsidRPr="00084C60">
        <w:rPr>
          <w:rFonts w:ascii="Bookman Old Style" w:eastAsia="SimSun" w:hAnsi="Bookman Old Style" w:cs="Arial"/>
          <w:sz w:val="24"/>
          <w:szCs w:val="24"/>
          <w:lang w:val="sv-SE"/>
        </w:rPr>
        <w:t>da tabel</w:t>
      </w:r>
      <w:r w:rsidRPr="00007942">
        <w:rPr>
          <w:rFonts w:ascii="Bookman Old Style" w:eastAsia="SimSun" w:hAnsi="Bookman Old Style" w:cs="Arial"/>
          <w:sz w:val="24"/>
          <w:szCs w:val="24"/>
          <w:lang w:val="id-ID"/>
        </w:rPr>
        <w:t xml:space="preserve"> berikut ini:</w:t>
      </w:r>
    </w:p>
    <w:p w14:paraId="0A9A6CD6" w14:textId="4BA7CF59" w:rsidR="00BF723F" w:rsidRPr="00721902" w:rsidRDefault="00BF723F" w:rsidP="00CC7430">
      <w:pPr>
        <w:pStyle w:val="BodyText"/>
        <w:spacing w:after="0"/>
        <w:rPr>
          <w:lang w:val="id-ID"/>
        </w:rPr>
      </w:pPr>
      <w:bookmarkStart w:id="23" w:name="_Toc223900889"/>
      <w:r w:rsidRPr="00721902">
        <w:rPr>
          <w:lang w:val="id-ID"/>
        </w:rPr>
        <w:t xml:space="preserve">Tabel 4. </w:t>
      </w:r>
      <w:r w:rsidR="007566B8">
        <w:t>8</w:t>
      </w:r>
      <w:r w:rsidRPr="00721902">
        <w:rPr>
          <w:lang w:val="id-ID"/>
        </w:rPr>
        <w:br/>
        <w:t xml:space="preserve"> Keterkaitan Tujuan Sasaran RPJMD Tahun 2025-2029 dengan Prioritas Pembangunan Kabupaten Cilacap Tahun 2027</w:t>
      </w:r>
      <w:bookmarkEnd w:id="23"/>
    </w:p>
    <w:tbl>
      <w:tblPr>
        <w:tblW w:w="9425" w:type="dxa"/>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381"/>
        <w:gridCol w:w="3044"/>
      </w:tblGrid>
      <w:tr w:rsidR="00BC4BD9" w:rsidRPr="00BC4BD9" w14:paraId="068F5964" w14:textId="24599E71" w:rsidTr="00A70ADB">
        <w:trPr>
          <w:tblHeader/>
          <w:jc w:val="center"/>
        </w:trPr>
        <w:tc>
          <w:tcPr>
            <w:tcW w:w="6381" w:type="dxa"/>
            <w:tcBorders>
              <w:left w:val="single" w:sz="4" w:space="0" w:color="auto"/>
              <w:bottom w:val="single" w:sz="4" w:space="0" w:color="auto"/>
            </w:tcBorders>
            <w:shd w:val="clear" w:color="auto" w:fill="B8CCE4" w:themeFill="accent1" w:themeFillTint="66"/>
          </w:tcPr>
          <w:p w14:paraId="7ECAF00A" w14:textId="77777777" w:rsidR="002D5274" w:rsidRPr="00007942" w:rsidRDefault="002D5274" w:rsidP="00C269F0">
            <w:pPr>
              <w:autoSpaceDE w:val="0"/>
              <w:autoSpaceDN w:val="0"/>
              <w:adjustRightInd w:val="0"/>
              <w:spacing w:after="0"/>
              <w:jc w:val="center"/>
              <w:rPr>
                <w:rFonts w:ascii="Bookman Old Style" w:eastAsia="SimSun" w:hAnsi="Bookman Old Style" w:cs="Arial"/>
                <w:b/>
              </w:rPr>
            </w:pPr>
            <w:r w:rsidRPr="00007942">
              <w:rPr>
                <w:rFonts w:ascii="Bookman Old Style" w:eastAsia="SimSun" w:hAnsi="Bookman Old Style" w:cs="Arial"/>
                <w:b/>
              </w:rPr>
              <w:t>Prioritas</w:t>
            </w:r>
          </w:p>
          <w:p w14:paraId="4A67AE1D" w14:textId="4E1D05FF" w:rsidR="002D5274" w:rsidRPr="00007942" w:rsidRDefault="002D5274" w:rsidP="00C269F0">
            <w:pPr>
              <w:autoSpaceDE w:val="0"/>
              <w:autoSpaceDN w:val="0"/>
              <w:adjustRightInd w:val="0"/>
              <w:spacing w:after="0"/>
              <w:jc w:val="center"/>
              <w:rPr>
                <w:rFonts w:ascii="Bookman Old Style" w:eastAsia="SimSun" w:hAnsi="Bookman Old Style" w:cs="Arial"/>
                <w:b/>
              </w:rPr>
            </w:pPr>
            <w:r w:rsidRPr="00007942">
              <w:rPr>
                <w:rFonts w:ascii="Bookman Old Style" w:eastAsia="SimSun" w:hAnsi="Bookman Old Style" w:cs="Arial"/>
                <w:b/>
              </w:rPr>
              <w:t>Pembangunan Tahun 20</w:t>
            </w:r>
            <w:r w:rsidRPr="00007942">
              <w:rPr>
                <w:rFonts w:ascii="Bookman Old Style" w:eastAsia="SimSun" w:hAnsi="Bookman Old Style" w:cs="Arial"/>
                <w:b/>
                <w:lang w:val="id-ID"/>
              </w:rPr>
              <w:t>2</w:t>
            </w:r>
            <w:r w:rsidR="00007942" w:rsidRPr="00007942">
              <w:rPr>
                <w:rFonts w:ascii="Bookman Old Style" w:eastAsia="SimSun" w:hAnsi="Bookman Old Style" w:cs="Arial"/>
                <w:b/>
                <w:lang w:val="id-ID"/>
              </w:rPr>
              <w:t>7</w:t>
            </w:r>
          </w:p>
        </w:tc>
        <w:tc>
          <w:tcPr>
            <w:tcW w:w="3044" w:type="dxa"/>
            <w:tcBorders>
              <w:left w:val="single" w:sz="4" w:space="0" w:color="auto"/>
              <w:bottom w:val="single" w:sz="4" w:space="0" w:color="auto"/>
            </w:tcBorders>
            <w:shd w:val="clear" w:color="auto" w:fill="B8CCE4" w:themeFill="accent1" w:themeFillTint="66"/>
          </w:tcPr>
          <w:p w14:paraId="7BB430B0" w14:textId="0F93DF54" w:rsidR="00131D76" w:rsidRPr="00007942" w:rsidRDefault="002D5274" w:rsidP="00C269F0">
            <w:pPr>
              <w:autoSpaceDE w:val="0"/>
              <w:autoSpaceDN w:val="0"/>
              <w:adjustRightInd w:val="0"/>
              <w:spacing w:after="0"/>
              <w:jc w:val="center"/>
              <w:rPr>
                <w:rFonts w:ascii="Bookman Old Style" w:eastAsia="SimSun" w:hAnsi="Bookman Old Style" w:cs="Arial"/>
                <w:b/>
              </w:rPr>
            </w:pPr>
            <w:r w:rsidRPr="00007942">
              <w:rPr>
                <w:rFonts w:ascii="Bookman Old Style" w:eastAsia="SimSun" w:hAnsi="Bookman Old Style" w:cs="Arial"/>
                <w:b/>
              </w:rPr>
              <w:t>Tujuan/Sasaran</w:t>
            </w:r>
            <w:r w:rsidR="00F41809" w:rsidRPr="00007942">
              <w:rPr>
                <w:rFonts w:ascii="Bookman Old Style" w:eastAsia="SimSun" w:hAnsi="Bookman Old Style" w:cs="Arial"/>
                <w:b/>
              </w:rPr>
              <w:t xml:space="preserve"> RP</w:t>
            </w:r>
            <w:r w:rsidR="00007942" w:rsidRPr="00007942">
              <w:rPr>
                <w:rFonts w:ascii="Bookman Old Style" w:eastAsia="SimSun" w:hAnsi="Bookman Old Style" w:cs="Arial"/>
                <w:b/>
              </w:rPr>
              <w:t>JM</w:t>
            </w:r>
            <w:r w:rsidR="00F41809" w:rsidRPr="00007942">
              <w:rPr>
                <w:rFonts w:ascii="Bookman Old Style" w:eastAsia="SimSun" w:hAnsi="Bookman Old Style" w:cs="Arial"/>
                <w:b/>
              </w:rPr>
              <w:t>D</w:t>
            </w:r>
            <w:r w:rsidR="00131D76" w:rsidRPr="00007942">
              <w:rPr>
                <w:rFonts w:ascii="Bookman Old Style" w:eastAsia="SimSun" w:hAnsi="Bookman Old Style" w:cs="Arial"/>
                <w:b/>
              </w:rPr>
              <w:t xml:space="preserve"> </w:t>
            </w:r>
          </w:p>
          <w:p w14:paraId="1D201DCF" w14:textId="47A71EFA" w:rsidR="002D5274" w:rsidRPr="00007942" w:rsidRDefault="00131D76" w:rsidP="00C269F0">
            <w:pPr>
              <w:autoSpaceDE w:val="0"/>
              <w:autoSpaceDN w:val="0"/>
              <w:adjustRightInd w:val="0"/>
              <w:spacing w:after="0"/>
              <w:jc w:val="center"/>
              <w:rPr>
                <w:rFonts w:ascii="Bookman Old Style" w:eastAsia="SimSun" w:hAnsi="Bookman Old Style" w:cs="Arial"/>
                <w:b/>
              </w:rPr>
            </w:pPr>
            <w:r w:rsidRPr="00007942">
              <w:rPr>
                <w:rFonts w:ascii="Bookman Old Style" w:eastAsia="SimSun" w:hAnsi="Bookman Old Style" w:cs="Arial"/>
                <w:b/>
              </w:rPr>
              <w:t>Tahun 202</w:t>
            </w:r>
            <w:r w:rsidR="00007942" w:rsidRPr="00007942">
              <w:rPr>
                <w:rFonts w:ascii="Bookman Old Style" w:eastAsia="SimSun" w:hAnsi="Bookman Old Style" w:cs="Arial"/>
                <w:b/>
              </w:rPr>
              <w:t>5</w:t>
            </w:r>
            <w:r w:rsidRPr="00007942">
              <w:rPr>
                <w:rFonts w:ascii="Bookman Old Style" w:eastAsia="SimSun" w:hAnsi="Bookman Old Style" w:cs="Arial"/>
                <w:b/>
              </w:rPr>
              <w:t>-202</w:t>
            </w:r>
            <w:r w:rsidR="00007942" w:rsidRPr="00007942">
              <w:rPr>
                <w:rFonts w:ascii="Bookman Old Style" w:eastAsia="SimSun" w:hAnsi="Bookman Old Style" w:cs="Arial"/>
                <w:b/>
              </w:rPr>
              <w:t>9</w:t>
            </w:r>
          </w:p>
        </w:tc>
      </w:tr>
      <w:tr w:rsidR="00084C60" w:rsidRPr="00084C60" w14:paraId="5ACB0561" w14:textId="77777777" w:rsidTr="00A70ADB">
        <w:trPr>
          <w:jc w:val="center"/>
        </w:trPr>
        <w:tc>
          <w:tcPr>
            <w:tcW w:w="6381" w:type="dxa"/>
            <w:tcBorders>
              <w:left w:val="single" w:sz="4" w:space="0" w:color="auto"/>
              <w:bottom w:val="single" w:sz="4" w:space="0" w:color="auto"/>
            </w:tcBorders>
          </w:tcPr>
          <w:p w14:paraId="283BC5EF" w14:textId="04643395" w:rsidR="00084C60" w:rsidRPr="005B1F62" w:rsidRDefault="00084C60" w:rsidP="00B3653D">
            <w:pPr>
              <w:spacing w:after="0"/>
              <w:jc w:val="both"/>
              <w:rPr>
                <w:rFonts w:ascii="Bookman Old Style" w:hAnsi="Bookman Old Style" w:cs="Arial"/>
                <w:color w:val="000000"/>
              </w:rPr>
            </w:pPr>
            <w:r>
              <w:rPr>
                <w:rFonts w:ascii="Bookman Old Style" w:hAnsi="Bookman Old Style" w:cs="Arial"/>
                <w:color w:val="000000"/>
              </w:rPr>
              <w:t xml:space="preserve">1. </w:t>
            </w:r>
            <w:r w:rsidRPr="005B1F62">
              <w:rPr>
                <w:rFonts w:ascii="Bookman Old Style" w:hAnsi="Bookman Old Style" w:cs="Arial"/>
                <w:color w:val="000000"/>
              </w:rPr>
              <w:t>Daya saing ekonomi daerah yang mandiri dan berkelanjutan dengan fokus</w:t>
            </w:r>
            <w:r>
              <w:rPr>
                <w:rFonts w:ascii="Bookman Old Style" w:hAnsi="Bookman Old Style" w:cs="Arial"/>
                <w:color w:val="000000"/>
              </w:rPr>
              <w:t>:</w:t>
            </w:r>
          </w:p>
          <w:p w14:paraId="18251A3F" w14:textId="44F8DF8F" w:rsidR="00084C60" w:rsidRPr="005B1F62" w:rsidRDefault="00084C60" w:rsidP="00B25891">
            <w:pPr>
              <w:pStyle w:val="ListParagraph"/>
              <w:numPr>
                <w:ilvl w:val="1"/>
                <w:numId w:val="16"/>
              </w:numPr>
              <w:autoSpaceDE w:val="0"/>
              <w:autoSpaceDN w:val="0"/>
              <w:adjustRightInd w:val="0"/>
              <w:spacing w:after="0"/>
              <w:ind w:left="1014" w:hanging="567"/>
              <w:jc w:val="both"/>
              <w:rPr>
                <w:rFonts w:ascii="Bookman Old Style" w:hAnsi="Bookman Old Style"/>
              </w:rPr>
            </w:pPr>
            <w:bookmarkStart w:id="24" w:name="_Hlk216355969"/>
            <w:r w:rsidRPr="005B1F62">
              <w:rPr>
                <w:rFonts w:ascii="Bookman Old Style" w:hAnsi="Bookman Old Style"/>
              </w:rPr>
              <w:t>Pengembangan pariwisata berbasis masyarakat dan berkelanjutan</w:t>
            </w:r>
            <w:r>
              <w:rPr>
                <w:rFonts w:ascii="Bookman Old Style" w:hAnsi="Bookman Old Style"/>
              </w:rPr>
              <w:t>;</w:t>
            </w:r>
          </w:p>
          <w:p w14:paraId="626CB41B" w14:textId="542FC22A" w:rsidR="00084C60" w:rsidRPr="005B1F62" w:rsidRDefault="00084C60" w:rsidP="00B25891">
            <w:pPr>
              <w:pStyle w:val="ListParagraph"/>
              <w:numPr>
                <w:ilvl w:val="1"/>
                <w:numId w:val="16"/>
              </w:numPr>
              <w:autoSpaceDE w:val="0"/>
              <w:autoSpaceDN w:val="0"/>
              <w:adjustRightInd w:val="0"/>
              <w:spacing w:after="0"/>
              <w:ind w:left="1014" w:hanging="567"/>
              <w:jc w:val="both"/>
              <w:rPr>
                <w:rFonts w:ascii="Bookman Old Style" w:hAnsi="Bookman Old Style"/>
              </w:rPr>
            </w:pPr>
            <w:r w:rsidRPr="005B1F62">
              <w:rPr>
                <w:rFonts w:ascii="Bookman Old Style" w:hAnsi="Bookman Old Style"/>
              </w:rPr>
              <w:t>Penguatan ekonomi syariah melalui penguatan sertifikat halal, penguatan Usaha Mikro Kecil dan Menengah (UMKM), dan penguatan ekonomi digital, serta pengembangan ekonomi kreatif</w:t>
            </w:r>
            <w:r>
              <w:rPr>
                <w:rFonts w:ascii="Bookman Old Style" w:hAnsi="Bookman Old Style"/>
              </w:rPr>
              <w:t>;</w:t>
            </w:r>
          </w:p>
          <w:p w14:paraId="7F466C1C" w14:textId="6216F56F" w:rsidR="00084C60" w:rsidRPr="00690F9D" w:rsidRDefault="00084C60" w:rsidP="00B25891">
            <w:pPr>
              <w:pStyle w:val="ListParagraph"/>
              <w:numPr>
                <w:ilvl w:val="1"/>
                <w:numId w:val="16"/>
              </w:numPr>
              <w:autoSpaceDE w:val="0"/>
              <w:autoSpaceDN w:val="0"/>
              <w:adjustRightInd w:val="0"/>
              <w:spacing w:after="0"/>
              <w:ind w:left="1014" w:hanging="567"/>
              <w:jc w:val="both"/>
              <w:rPr>
                <w:rFonts w:ascii="Bookman Old Style" w:hAnsi="Bookman Old Style"/>
              </w:rPr>
            </w:pPr>
            <w:r w:rsidRPr="00690F9D">
              <w:rPr>
                <w:rFonts w:ascii="Bookman Old Style" w:hAnsi="Bookman Old Style"/>
              </w:rPr>
              <w:t xml:space="preserve">Pemantapan hilirisasi produk unggulan daerah dalam rangka memberikan nilai tambah produk. </w:t>
            </w:r>
            <w:r w:rsidRPr="00D436F5">
              <w:rPr>
                <w:rFonts w:ascii="Bookman Old Style" w:hAnsi="Bookman Old Style"/>
                <w:lang w:val="fi-FI"/>
              </w:rPr>
              <w:t xml:space="preserve">Peningkatan kapasitas SDM pelaku usaha dalam konsep mendorong hilirisasi dan ekonomi sirkuler. </w:t>
            </w:r>
            <w:r w:rsidRPr="00690F9D">
              <w:rPr>
                <w:rFonts w:ascii="Bookman Old Style" w:hAnsi="Bookman Old Style"/>
              </w:rPr>
              <w:t>Pengembangan pertanian yang berkelanjutan, dengan mendorong kualitas produk potensi ekspor</w:t>
            </w:r>
            <w:r>
              <w:rPr>
                <w:rFonts w:ascii="Bookman Old Style" w:hAnsi="Bookman Old Style"/>
              </w:rPr>
              <w:t>;</w:t>
            </w:r>
          </w:p>
          <w:p w14:paraId="4BAE7B7C" w14:textId="194ECC75" w:rsidR="00084C60" w:rsidRPr="00D436F5" w:rsidRDefault="00084C60" w:rsidP="00B25891">
            <w:pPr>
              <w:pStyle w:val="ListParagraph"/>
              <w:numPr>
                <w:ilvl w:val="1"/>
                <w:numId w:val="16"/>
              </w:numPr>
              <w:autoSpaceDE w:val="0"/>
              <w:autoSpaceDN w:val="0"/>
              <w:adjustRightInd w:val="0"/>
              <w:spacing w:after="0"/>
              <w:ind w:left="1014" w:hanging="567"/>
              <w:jc w:val="both"/>
              <w:rPr>
                <w:rFonts w:ascii="Bookman Old Style" w:hAnsi="Bookman Old Style"/>
                <w:lang w:val="fi-FI"/>
              </w:rPr>
            </w:pPr>
            <w:r w:rsidRPr="00D436F5">
              <w:rPr>
                <w:rFonts w:ascii="Bookman Old Style" w:hAnsi="Bookman Old Style"/>
                <w:lang w:val="fi-FI"/>
              </w:rPr>
              <w:t xml:space="preserve">Pengembangan jiwa kewirausahaan dalam rangka menurunkan angka pengangguran dan </w:t>
            </w:r>
            <w:r w:rsidRPr="00D436F5">
              <w:rPr>
                <w:rFonts w:ascii="Bookman Old Style" w:hAnsi="Bookman Old Style"/>
                <w:lang w:val="fi-FI"/>
              </w:rPr>
              <w:lastRenderedPageBreak/>
              <w:t>meningkatkan pendapatan masyarakat</w:t>
            </w:r>
            <w:r>
              <w:rPr>
                <w:rFonts w:ascii="Bookman Old Style" w:hAnsi="Bookman Old Style"/>
                <w:lang w:val="fi-FI"/>
              </w:rPr>
              <w:t>;</w:t>
            </w:r>
          </w:p>
          <w:p w14:paraId="7FC43410" w14:textId="306A355E" w:rsidR="00084C60" w:rsidRPr="00D436F5" w:rsidRDefault="00084C60" w:rsidP="00B25891">
            <w:pPr>
              <w:pStyle w:val="ListParagraph"/>
              <w:numPr>
                <w:ilvl w:val="1"/>
                <w:numId w:val="16"/>
              </w:numPr>
              <w:autoSpaceDE w:val="0"/>
              <w:autoSpaceDN w:val="0"/>
              <w:adjustRightInd w:val="0"/>
              <w:spacing w:after="0"/>
              <w:ind w:left="1014" w:hanging="567"/>
              <w:jc w:val="both"/>
              <w:rPr>
                <w:rFonts w:ascii="Bookman Old Style" w:hAnsi="Bookman Old Style"/>
                <w:lang w:val="fi-FI"/>
              </w:rPr>
            </w:pPr>
            <w:r w:rsidRPr="00D436F5">
              <w:rPr>
                <w:rFonts w:ascii="Bookman Old Style" w:hAnsi="Bookman Old Style"/>
                <w:lang w:val="fi-FI"/>
              </w:rPr>
              <w:t>Pengembangan zona kawasan ekonomi sirkuler berbasis keterpaduan antara pertanian,</w:t>
            </w:r>
            <w:r w:rsidRPr="00007942">
              <w:rPr>
                <w:rFonts w:ascii="Bookman Old Style" w:hAnsi="Bookman Old Style"/>
                <w:lang w:val="fi-FI"/>
              </w:rPr>
              <w:t xml:space="preserve"> perikanan dan perindustrian</w:t>
            </w:r>
            <w:r>
              <w:rPr>
                <w:rFonts w:ascii="Bookman Old Style" w:hAnsi="Bookman Old Style"/>
                <w:lang w:val="fi-FI"/>
              </w:rPr>
              <w:t>;</w:t>
            </w:r>
          </w:p>
          <w:p w14:paraId="574C1CC3" w14:textId="227BCAF5" w:rsidR="00084C60" w:rsidRPr="005B1F62" w:rsidRDefault="00084C60" w:rsidP="00B25891">
            <w:pPr>
              <w:pStyle w:val="ListParagraph"/>
              <w:numPr>
                <w:ilvl w:val="1"/>
                <w:numId w:val="16"/>
              </w:numPr>
              <w:autoSpaceDE w:val="0"/>
              <w:autoSpaceDN w:val="0"/>
              <w:adjustRightInd w:val="0"/>
              <w:spacing w:after="0"/>
              <w:ind w:left="1014" w:hanging="567"/>
              <w:jc w:val="both"/>
              <w:rPr>
                <w:rFonts w:ascii="Bookman Old Style" w:hAnsi="Bookman Old Style" w:cs="Arial"/>
                <w:color w:val="000000"/>
                <w:lang w:val="fi-FI"/>
              </w:rPr>
            </w:pPr>
            <w:r w:rsidRPr="00043BC7">
              <w:rPr>
                <w:rFonts w:ascii="Bookman Old Style" w:hAnsi="Bookman Old Style"/>
                <w:lang w:val="fi-FI"/>
              </w:rPr>
              <w:t>Sinkronisasi Perusda dengan Koperasi Merah Putih, BUMDes dan Bumdesma serta perusahaan swasta.</w:t>
            </w:r>
            <w:bookmarkEnd w:id="24"/>
          </w:p>
        </w:tc>
        <w:tc>
          <w:tcPr>
            <w:tcW w:w="3044" w:type="dxa"/>
            <w:tcBorders>
              <w:left w:val="single" w:sz="4" w:space="0" w:color="auto"/>
              <w:bottom w:val="single" w:sz="4" w:space="0" w:color="auto"/>
            </w:tcBorders>
          </w:tcPr>
          <w:p w14:paraId="7D2B3D5A" w14:textId="77777777" w:rsidR="00084C60" w:rsidRPr="00084C60" w:rsidRDefault="00084C60" w:rsidP="000052F5">
            <w:pPr>
              <w:pStyle w:val="Heading4"/>
              <w:numPr>
                <w:ilvl w:val="0"/>
                <w:numId w:val="0"/>
              </w:numPr>
              <w:tabs>
                <w:tab w:val="clear" w:pos="567"/>
                <w:tab w:val="left" w:pos="49"/>
              </w:tabs>
              <w:rPr>
                <w:rFonts w:cs="Arial"/>
                <w:color w:val="000000"/>
                <w:lang w:val="fi-FI"/>
              </w:rPr>
            </w:pPr>
            <w:r w:rsidRPr="000052F5">
              <w:rPr>
                <w:rFonts w:cs="Arial"/>
                <w:color w:val="000000"/>
                <w:sz w:val="22"/>
                <w:szCs w:val="22"/>
                <w:lang w:val="fi-FI"/>
              </w:rPr>
              <w:lastRenderedPageBreak/>
              <w:t>Tujuan</w:t>
            </w:r>
            <w:r w:rsidRPr="00084C60">
              <w:rPr>
                <w:rFonts w:cs="Arial"/>
                <w:color w:val="000000"/>
                <w:lang w:val="fi-FI"/>
              </w:rPr>
              <w:t xml:space="preserve"> 1 </w:t>
            </w:r>
          </w:p>
          <w:p w14:paraId="3C1F12B6" w14:textId="766CAF5A" w:rsidR="00084C60" w:rsidRDefault="00084C60" w:rsidP="000052F5">
            <w:pPr>
              <w:pStyle w:val="Heading4"/>
              <w:numPr>
                <w:ilvl w:val="0"/>
                <w:numId w:val="0"/>
              </w:numPr>
              <w:tabs>
                <w:tab w:val="clear" w:pos="567"/>
                <w:tab w:val="left" w:pos="49"/>
              </w:tabs>
              <w:rPr>
                <w:rFonts w:cs="Arial"/>
                <w:color w:val="000000"/>
                <w:lang w:val="fi-FI"/>
              </w:rPr>
            </w:pPr>
            <w:r w:rsidRPr="00C25471">
              <w:rPr>
                <w:rFonts w:cs="Arial"/>
                <w:color w:val="000000"/>
                <w:sz w:val="22"/>
                <w:szCs w:val="22"/>
                <w:lang w:val="fi-FI"/>
              </w:rPr>
              <w:t>Meningkanya</w:t>
            </w:r>
            <w:r w:rsidRPr="00084C60">
              <w:rPr>
                <w:rFonts w:cs="Arial"/>
                <w:color w:val="000000"/>
                <w:lang w:val="fi-FI"/>
              </w:rPr>
              <w:t xml:space="preserve"> daya saing Kabupaten Cilacap</w:t>
            </w:r>
          </w:p>
          <w:p w14:paraId="428FF79F" w14:textId="77777777" w:rsidR="000052F5" w:rsidRPr="000052F5" w:rsidRDefault="000052F5" w:rsidP="000052F5">
            <w:pPr>
              <w:rPr>
                <w:lang w:val="fi-FI"/>
              </w:rPr>
            </w:pPr>
          </w:p>
          <w:p w14:paraId="48B37ADA" w14:textId="77777777" w:rsidR="00084C60" w:rsidRDefault="00084C60" w:rsidP="000052F5">
            <w:pPr>
              <w:pStyle w:val="Heading4"/>
              <w:numPr>
                <w:ilvl w:val="0"/>
                <w:numId w:val="0"/>
              </w:numPr>
              <w:tabs>
                <w:tab w:val="clear" w:pos="567"/>
                <w:tab w:val="left" w:pos="49"/>
              </w:tabs>
              <w:rPr>
                <w:rFonts w:cs="Arial"/>
                <w:color w:val="000000"/>
                <w:lang w:val="fi-FI"/>
              </w:rPr>
            </w:pPr>
            <w:r w:rsidRPr="000052F5">
              <w:rPr>
                <w:rFonts w:cs="Arial"/>
                <w:color w:val="000000"/>
                <w:sz w:val="22"/>
                <w:szCs w:val="22"/>
                <w:lang w:val="fi-FI"/>
              </w:rPr>
              <w:t>Sasaran</w:t>
            </w:r>
            <w:r>
              <w:rPr>
                <w:rFonts w:cs="Arial"/>
                <w:color w:val="000000"/>
                <w:lang w:val="fi-FI"/>
              </w:rPr>
              <w:t xml:space="preserve"> </w:t>
            </w:r>
            <w:r w:rsidRPr="00084C60">
              <w:rPr>
                <w:rFonts w:cs="Arial"/>
                <w:color w:val="000000"/>
                <w:lang w:val="fi-FI"/>
              </w:rPr>
              <w:t xml:space="preserve">1 </w:t>
            </w:r>
          </w:p>
          <w:p w14:paraId="0F1DB44D" w14:textId="463E0B15" w:rsidR="00084C60" w:rsidRDefault="00084C60" w:rsidP="000052F5">
            <w:pPr>
              <w:pStyle w:val="Heading4"/>
              <w:numPr>
                <w:ilvl w:val="0"/>
                <w:numId w:val="0"/>
              </w:numPr>
              <w:tabs>
                <w:tab w:val="clear" w:pos="567"/>
                <w:tab w:val="left" w:pos="49"/>
              </w:tabs>
              <w:rPr>
                <w:rFonts w:cs="Arial"/>
                <w:color w:val="000000"/>
                <w:lang w:val="fi-FI"/>
              </w:rPr>
            </w:pPr>
            <w:r w:rsidRPr="00C25471">
              <w:rPr>
                <w:rFonts w:cs="Arial"/>
                <w:color w:val="000000"/>
                <w:sz w:val="22"/>
                <w:szCs w:val="22"/>
                <w:lang w:val="fi-FI"/>
              </w:rPr>
              <w:t>Meningkatknya</w:t>
            </w:r>
            <w:r w:rsidRPr="00084C60">
              <w:rPr>
                <w:rFonts w:cs="Arial"/>
                <w:color w:val="000000"/>
                <w:lang w:val="fi-FI"/>
              </w:rPr>
              <w:t xml:space="preserve">  daya saing ekonomi</w:t>
            </w:r>
          </w:p>
          <w:p w14:paraId="5A54CECA" w14:textId="028E125F" w:rsidR="00084C60" w:rsidRDefault="00084C60" w:rsidP="00084C60">
            <w:pPr>
              <w:pStyle w:val="Heading4"/>
              <w:numPr>
                <w:ilvl w:val="0"/>
                <w:numId w:val="0"/>
              </w:numPr>
              <w:tabs>
                <w:tab w:val="clear" w:pos="567"/>
                <w:tab w:val="left" w:pos="49"/>
              </w:tabs>
              <w:rPr>
                <w:rFonts w:cs="Arial"/>
                <w:color w:val="000000"/>
                <w:sz w:val="22"/>
                <w:szCs w:val="22"/>
                <w:lang w:val="fi-FI"/>
              </w:rPr>
            </w:pPr>
            <w:r w:rsidRPr="00084C60">
              <w:rPr>
                <w:rFonts w:cs="Arial"/>
                <w:color w:val="000000"/>
                <w:sz w:val="22"/>
                <w:szCs w:val="22"/>
                <w:lang w:val="fi-FI"/>
              </w:rPr>
              <w:t>Sasaran</w:t>
            </w:r>
            <w:r>
              <w:rPr>
                <w:rFonts w:cs="Arial"/>
                <w:color w:val="000000"/>
                <w:sz w:val="22"/>
                <w:szCs w:val="22"/>
                <w:lang w:val="fi-FI"/>
              </w:rPr>
              <w:t xml:space="preserve"> </w:t>
            </w:r>
            <w:r w:rsidRPr="00084C60">
              <w:rPr>
                <w:rFonts w:cs="Arial"/>
                <w:color w:val="000000"/>
                <w:sz w:val="22"/>
                <w:szCs w:val="22"/>
                <w:lang w:val="fi-FI"/>
              </w:rPr>
              <w:t xml:space="preserve">3 </w:t>
            </w:r>
          </w:p>
          <w:p w14:paraId="1DF85469" w14:textId="287CE473" w:rsidR="00084C60" w:rsidRPr="00084C60" w:rsidRDefault="00084C60" w:rsidP="00084C60">
            <w:pPr>
              <w:pStyle w:val="Heading4"/>
              <w:numPr>
                <w:ilvl w:val="0"/>
                <w:numId w:val="0"/>
              </w:numPr>
              <w:tabs>
                <w:tab w:val="clear" w:pos="567"/>
                <w:tab w:val="left" w:pos="49"/>
              </w:tabs>
              <w:rPr>
                <w:sz w:val="22"/>
                <w:szCs w:val="22"/>
                <w:lang w:val="sv-SE"/>
              </w:rPr>
            </w:pPr>
            <w:r w:rsidRPr="00084C60">
              <w:rPr>
                <w:rFonts w:cs="Arial"/>
                <w:color w:val="000000"/>
                <w:sz w:val="22"/>
                <w:szCs w:val="22"/>
                <w:lang w:val="en-ID"/>
              </w:rPr>
              <w:t>Meningkatnya daya saing lingkungan hidup</w:t>
            </w:r>
          </w:p>
        </w:tc>
      </w:tr>
      <w:tr w:rsidR="00084C60" w:rsidRPr="00BC4BD9" w14:paraId="13D0090B" w14:textId="77777777" w:rsidTr="00A70ADB">
        <w:trPr>
          <w:jc w:val="center"/>
        </w:trPr>
        <w:tc>
          <w:tcPr>
            <w:tcW w:w="6381" w:type="dxa"/>
            <w:tcBorders>
              <w:left w:val="single" w:sz="4" w:space="0" w:color="auto"/>
              <w:bottom w:val="single" w:sz="4" w:space="0" w:color="auto"/>
            </w:tcBorders>
          </w:tcPr>
          <w:p w14:paraId="1E3B247F" w14:textId="4949DD4B" w:rsidR="00084C60" w:rsidRPr="005B1F62" w:rsidRDefault="00084C60" w:rsidP="00B3653D">
            <w:pPr>
              <w:spacing w:after="0"/>
              <w:jc w:val="both"/>
              <w:rPr>
                <w:rFonts w:ascii="Bookman Old Style" w:hAnsi="Bookman Old Style" w:cs="Arial"/>
                <w:color w:val="000000"/>
              </w:rPr>
            </w:pPr>
            <w:bookmarkStart w:id="25" w:name="_Hlk216356087"/>
            <w:r>
              <w:rPr>
                <w:rFonts w:ascii="Bookman Old Style" w:hAnsi="Bookman Old Style" w:cs="Arial"/>
                <w:color w:val="000000"/>
              </w:rPr>
              <w:t xml:space="preserve">2. </w:t>
            </w:r>
            <w:r w:rsidRPr="005B1F62">
              <w:rPr>
                <w:rFonts w:ascii="Bookman Old Style" w:hAnsi="Bookman Old Style" w:cs="Arial"/>
                <w:color w:val="000000"/>
              </w:rPr>
              <w:t xml:space="preserve">Daya saing sumber daya masyarakat yang unggul, terampil, andal, berbudaya, dan sejahtera </w:t>
            </w:r>
            <w:bookmarkEnd w:id="25"/>
            <w:r w:rsidRPr="005B1F62">
              <w:rPr>
                <w:rFonts w:ascii="Bookman Old Style" w:hAnsi="Bookman Old Style" w:cs="Arial"/>
                <w:color w:val="000000"/>
              </w:rPr>
              <w:t xml:space="preserve">dengan </w:t>
            </w:r>
            <w:r>
              <w:rPr>
                <w:rFonts w:ascii="Bookman Old Style" w:hAnsi="Bookman Old Style" w:cs="Arial"/>
                <w:color w:val="000000"/>
              </w:rPr>
              <w:t>fokus:</w:t>
            </w:r>
          </w:p>
          <w:p w14:paraId="4F533A20" w14:textId="300FFB04" w:rsidR="00084C60" w:rsidRDefault="00084C60" w:rsidP="00B25891">
            <w:pPr>
              <w:pStyle w:val="ListParagraph"/>
              <w:numPr>
                <w:ilvl w:val="1"/>
                <w:numId w:val="18"/>
              </w:numPr>
              <w:autoSpaceDE w:val="0"/>
              <w:autoSpaceDN w:val="0"/>
              <w:adjustRightInd w:val="0"/>
              <w:spacing w:after="0"/>
              <w:ind w:left="1014"/>
              <w:jc w:val="both"/>
              <w:rPr>
                <w:rFonts w:ascii="Bookman Old Style" w:hAnsi="Bookman Old Style"/>
                <w:lang w:val="fi-FI"/>
              </w:rPr>
            </w:pPr>
            <w:bookmarkStart w:id="26" w:name="_Hlk216356102"/>
            <w:r w:rsidRPr="005B1F62">
              <w:rPr>
                <w:rFonts w:ascii="Bookman Old Style" w:hAnsi="Bookman Old Style"/>
                <w:lang w:val="fi-FI"/>
              </w:rPr>
              <w:t>Meningkatkan keaktifan Jaminan Pemeliharaan Kesehatan</w:t>
            </w:r>
            <w:r>
              <w:rPr>
                <w:rFonts w:ascii="Bookman Old Style" w:hAnsi="Bookman Old Style"/>
                <w:lang w:val="fi-FI"/>
              </w:rPr>
              <w:t>;</w:t>
            </w:r>
          </w:p>
          <w:p w14:paraId="4E1D7829" w14:textId="3955A689" w:rsidR="00084C60" w:rsidRDefault="00084C60" w:rsidP="00B25891">
            <w:pPr>
              <w:pStyle w:val="ListParagraph"/>
              <w:numPr>
                <w:ilvl w:val="1"/>
                <w:numId w:val="18"/>
              </w:numPr>
              <w:autoSpaceDE w:val="0"/>
              <w:autoSpaceDN w:val="0"/>
              <w:adjustRightInd w:val="0"/>
              <w:spacing w:after="0"/>
              <w:ind w:left="1014"/>
              <w:jc w:val="both"/>
              <w:rPr>
                <w:rFonts w:ascii="Bookman Old Style" w:hAnsi="Bookman Old Style"/>
                <w:lang w:val="fi-FI"/>
              </w:rPr>
            </w:pPr>
            <w:r w:rsidRPr="005B1F62">
              <w:rPr>
                <w:rFonts w:ascii="Bookman Old Style" w:hAnsi="Bookman Old Style"/>
                <w:lang w:val="fi-FI"/>
              </w:rPr>
              <w:t>Penguatan akses dan mutu pelayanan pendidikan, serta merintis implementasi pelayanan pendidikan swasta gratis</w:t>
            </w:r>
            <w:bookmarkStart w:id="27" w:name="_Hlk216356146"/>
            <w:bookmarkEnd w:id="26"/>
            <w:r>
              <w:rPr>
                <w:rFonts w:ascii="Bookman Old Style" w:hAnsi="Bookman Old Style"/>
                <w:lang w:val="fi-FI"/>
              </w:rPr>
              <w:t>;</w:t>
            </w:r>
          </w:p>
          <w:p w14:paraId="15F1BFB2" w14:textId="021C2082" w:rsidR="00084C60" w:rsidRDefault="00084C60" w:rsidP="00B25891">
            <w:pPr>
              <w:pStyle w:val="ListParagraph"/>
              <w:numPr>
                <w:ilvl w:val="1"/>
                <w:numId w:val="18"/>
              </w:numPr>
              <w:autoSpaceDE w:val="0"/>
              <w:autoSpaceDN w:val="0"/>
              <w:adjustRightInd w:val="0"/>
              <w:spacing w:after="0"/>
              <w:ind w:left="1014"/>
              <w:jc w:val="both"/>
              <w:rPr>
                <w:rFonts w:ascii="Bookman Old Style" w:hAnsi="Bookman Old Style"/>
                <w:lang w:val="fi-FI"/>
              </w:rPr>
            </w:pPr>
            <w:r w:rsidRPr="005B1F62">
              <w:rPr>
                <w:rFonts w:ascii="Bookman Old Style" w:hAnsi="Bookman Old Style"/>
                <w:lang w:val="fi-FI"/>
              </w:rPr>
              <w:t>Penguatan pelayanan kesehatan dasar dengan mendorong implementasi integrasi layanan primer, meningkatkan digitalisasi pelayanan kesehatan. Peningkatan perilaku hidup sehat dalam rangka mengendalikan penyakit menular dan tidak menular</w:t>
            </w:r>
            <w:bookmarkStart w:id="28" w:name="_Hlk216356158"/>
            <w:bookmarkEnd w:id="27"/>
            <w:r>
              <w:rPr>
                <w:rFonts w:ascii="Bookman Old Style" w:hAnsi="Bookman Old Style"/>
                <w:lang w:val="fi-FI"/>
              </w:rPr>
              <w:t>;</w:t>
            </w:r>
          </w:p>
          <w:p w14:paraId="37527E7A" w14:textId="05C6BF13" w:rsidR="00084C60" w:rsidRDefault="00084C60" w:rsidP="00B25891">
            <w:pPr>
              <w:pStyle w:val="ListParagraph"/>
              <w:numPr>
                <w:ilvl w:val="1"/>
                <w:numId w:val="18"/>
              </w:numPr>
              <w:autoSpaceDE w:val="0"/>
              <w:autoSpaceDN w:val="0"/>
              <w:adjustRightInd w:val="0"/>
              <w:spacing w:after="0"/>
              <w:ind w:left="1014"/>
              <w:jc w:val="both"/>
              <w:rPr>
                <w:rFonts w:ascii="Bookman Old Style" w:hAnsi="Bookman Old Style"/>
                <w:lang w:val="fi-FI"/>
              </w:rPr>
            </w:pPr>
            <w:r w:rsidRPr="005B1F62">
              <w:rPr>
                <w:rFonts w:ascii="Bookman Old Style" w:hAnsi="Bookman Old Style"/>
                <w:lang w:val="fi-FI"/>
              </w:rPr>
              <w:t>Peningkatan kualitas perpustakaan dalam meningkatkan tingkat gemar membaca</w:t>
            </w:r>
            <w:bookmarkStart w:id="29" w:name="_Hlk216356182"/>
            <w:bookmarkEnd w:id="28"/>
            <w:r>
              <w:rPr>
                <w:rFonts w:ascii="Bookman Old Style" w:hAnsi="Bookman Old Style"/>
                <w:lang w:val="fi-FI"/>
              </w:rPr>
              <w:t>;</w:t>
            </w:r>
          </w:p>
          <w:p w14:paraId="0F2862B9" w14:textId="00C65264" w:rsidR="00084C60" w:rsidRDefault="00084C60" w:rsidP="00B25891">
            <w:pPr>
              <w:pStyle w:val="ListParagraph"/>
              <w:numPr>
                <w:ilvl w:val="1"/>
                <w:numId w:val="18"/>
              </w:numPr>
              <w:autoSpaceDE w:val="0"/>
              <w:autoSpaceDN w:val="0"/>
              <w:adjustRightInd w:val="0"/>
              <w:spacing w:after="0"/>
              <w:ind w:left="1014"/>
              <w:jc w:val="both"/>
              <w:rPr>
                <w:rFonts w:ascii="Bookman Old Style" w:hAnsi="Bookman Old Style"/>
                <w:lang w:val="en-ID"/>
              </w:rPr>
            </w:pPr>
            <w:r w:rsidRPr="005B1F62">
              <w:rPr>
                <w:rFonts w:ascii="Bookman Old Style" w:hAnsi="Bookman Old Style"/>
                <w:lang w:val="en-ID"/>
              </w:rPr>
              <w:t>Penguatan keluarga berkualitas, serta mendorong pengendalian penduduk</w:t>
            </w:r>
            <w:r>
              <w:rPr>
                <w:rFonts w:ascii="Bookman Old Style" w:hAnsi="Bookman Old Style"/>
                <w:lang w:val="en-ID"/>
              </w:rPr>
              <w:t>;</w:t>
            </w:r>
          </w:p>
          <w:p w14:paraId="2909A924" w14:textId="7E1F3B06" w:rsidR="00084C60" w:rsidRPr="005B1F62" w:rsidRDefault="00084C60" w:rsidP="00B25891">
            <w:pPr>
              <w:pStyle w:val="ListParagraph"/>
              <w:numPr>
                <w:ilvl w:val="1"/>
                <w:numId w:val="18"/>
              </w:numPr>
              <w:autoSpaceDE w:val="0"/>
              <w:autoSpaceDN w:val="0"/>
              <w:adjustRightInd w:val="0"/>
              <w:spacing w:after="0"/>
              <w:ind w:left="1014"/>
              <w:jc w:val="both"/>
              <w:rPr>
                <w:rFonts w:ascii="Bookman Old Style" w:hAnsi="Bookman Old Style"/>
                <w:lang w:val="en-ID"/>
              </w:rPr>
            </w:pPr>
            <w:r w:rsidRPr="005B1F62">
              <w:rPr>
                <w:rFonts w:ascii="Bookman Old Style" w:hAnsi="Bookman Old Style"/>
              </w:rPr>
              <w:t>Peningkatan event budaya dan olahraga, pembangunan fasilitas seni budaya</w:t>
            </w:r>
            <w:bookmarkEnd w:id="29"/>
            <w:r w:rsidRPr="005B1F62">
              <w:rPr>
                <w:rFonts w:ascii="Bookman Old Style" w:hAnsi="Bookman Old Style"/>
              </w:rPr>
              <w:t>.</w:t>
            </w:r>
          </w:p>
        </w:tc>
        <w:tc>
          <w:tcPr>
            <w:tcW w:w="3044" w:type="dxa"/>
            <w:tcBorders>
              <w:left w:val="single" w:sz="4" w:space="0" w:color="auto"/>
              <w:bottom w:val="single" w:sz="4" w:space="0" w:color="auto"/>
            </w:tcBorders>
          </w:tcPr>
          <w:p w14:paraId="1F443E56" w14:textId="77777777" w:rsidR="00084C60" w:rsidRDefault="00084C60" w:rsidP="003C13C9">
            <w:pPr>
              <w:pStyle w:val="Heading4"/>
              <w:numPr>
                <w:ilvl w:val="0"/>
                <w:numId w:val="0"/>
              </w:numPr>
              <w:tabs>
                <w:tab w:val="clear" w:pos="567"/>
                <w:tab w:val="left" w:pos="49"/>
              </w:tabs>
            </w:pPr>
            <w:r w:rsidRPr="00C25471">
              <w:rPr>
                <w:rFonts w:cs="Arial"/>
                <w:color w:val="000000"/>
                <w:sz w:val="22"/>
                <w:szCs w:val="22"/>
                <w:lang w:val="en-ID"/>
              </w:rPr>
              <w:t>Tujuan</w:t>
            </w:r>
            <w:r>
              <w:t xml:space="preserve"> </w:t>
            </w:r>
            <w:r w:rsidRPr="00B8279C">
              <w:t xml:space="preserve">1 </w:t>
            </w:r>
          </w:p>
          <w:p w14:paraId="22EEEB66" w14:textId="3D149F42" w:rsidR="00084C60" w:rsidRDefault="00084C60" w:rsidP="003C13C9">
            <w:pPr>
              <w:pStyle w:val="Heading4"/>
              <w:numPr>
                <w:ilvl w:val="0"/>
                <w:numId w:val="0"/>
              </w:numPr>
              <w:tabs>
                <w:tab w:val="clear" w:pos="567"/>
                <w:tab w:val="left" w:pos="49"/>
              </w:tabs>
            </w:pPr>
            <w:r w:rsidRPr="003C13C9">
              <w:rPr>
                <w:rFonts w:cs="Arial"/>
                <w:color w:val="000000"/>
                <w:sz w:val="22"/>
                <w:szCs w:val="22"/>
                <w:lang w:val="en-ID"/>
              </w:rPr>
              <w:t>Meningkanya</w:t>
            </w:r>
            <w:r w:rsidRPr="00B8279C">
              <w:t xml:space="preserve"> daya saing Kabupaten Cilacap</w:t>
            </w:r>
          </w:p>
          <w:p w14:paraId="5B2E7C18" w14:textId="77777777" w:rsidR="003C13C9" w:rsidRPr="003C13C9" w:rsidRDefault="003C13C9" w:rsidP="003C13C9"/>
          <w:p w14:paraId="72C47179" w14:textId="77777777" w:rsidR="00084C60" w:rsidRDefault="00084C60" w:rsidP="003C13C9">
            <w:pPr>
              <w:pStyle w:val="Heading4"/>
              <w:numPr>
                <w:ilvl w:val="0"/>
                <w:numId w:val="0"/>
              </w:numPr>
              <w:tabs>
                <w:tab w:val="clear" w:pos="567"/>
                <w:tab w:val="left" w:pos="49"/>
              </w:tabs>
            </w:pPr>
            <w:r w:rsidRPr="00C25471">
              <w:rPr>
                <w:rFonts w:cs="Arial"/>
                <w:color w:val="000000"/>
                <w:sz w:val="22"/>
                <w:szCs w:val="22"/>
                <w:lang w:val="en-ID"/>
              </w:rPr>
              <w:t>Sasaran</w:t>
            </w:r>
            <w:r w:rsidRPr="00084C60">
              <w:t xml:space="preserve"> 2 </w:t>
            </w:r>
          </w:p>
          <w:p w14:paraId="72AA8C2A" w14:textId="18182EB4" w:rsidR="00084C60" w:rsidRPr="00084C60" w:rsidRDefault="00084C60" w:rsidP="003C13C9">
            <w:pPr>
              <w:pStyle w:val="Heading4"/>
              <w:numPr>
                <w:ilvl w:val="0"/>
                <w:numId w:val="0"/>
              </w:numPr>
              <w:tabs>
                <w:tab w:val="clear" w:pos="567"/>
                <w:tab w:val="left" w:pos="49"/>
              </w:tabs>
              <w:rPr>
                <w:lang w:val="sv-SE"/>
              </w:rPr>
            </w:pPr>
            <w:r w:rsidRPr="003C13C9">
              <w:rPr>
                <w:rFonts w:cs="Arial"/>
                <w:color w:val="000000"/>
                <w:sz w:val="22"/>
                <w:szCs w:val="22"/>
                <w:lang w:val="en-ID"/>
              </w:rPr>
              <w:t>Meningkatnya</w:t>
            </w:r>
            <w:r w:rsidRPr="00084C60">
              <w:t xml:space="preserve"> daya saing SDM</w:t>
            </w:r>
          </w:p>
        </w:tc>
      </w:tr>
      <w:tr w:rsidR="00084C60" w:rsidRPr="002E36BB" w14:paraId="43F6B9F0" w14:textId="74244FFC" w:rsidTr="00A70ADB">
        <w:trPr>
          <w:jc w:val="center"/>
        </w:trPr>
        <w:tc>
          <w:tcPr>
            <w:tcW w:w="6381" w:type="dxa"/>
            <w:tcBorders>
              <w:left w:val="single" w:sz="4" w:space="0" w:color="auto"/>
              <w:bottom w:val="single" w:sz="4" w:space="0" w:color="auto"/>
            </w:tcBorders>
          </w:tcPr>
          <w:p w14:paraId="08FC9522" w14:textId="6FF32A5B" w:rsidR="00084C60" w:rsidRPr="005B1F62" w:rsidRDefault="00084C60" w:rsidP="00944D62">
            <w:pPr>
              <w:spacing w:after="0"/>
              <w:jc w:val="both"/>
              <w:rPr>
                <w:rFonts w:ascii="Bookman Old Style" w:hAnsi="Bookman Old Style" w:cs="Arial"/>
                <w:color w:val="000000"/>
              </w:rPr>
            </w:pPr>
            <w:r>
              <w:rPr>
                <w:rFonts w:ascii="Bookman Old Style" w:eastAsia="Times New Roman" w:hAnsi="Bookman Old Style" w:cs="Calibri"/>
                <w:color w:val="000000"/>
                <w:lang w:val="en-ID" w:eastAsia="en-ID"/>
              </w:rPr>
              <w:t>3.</w:t>
            </w:r>
            <w:bookmarkStart w:id="30" w:name="_Hlk216356264"/>
            <w:r>
              <w:rPr>
                <w:rFonts w:ascii="Bookman Old Style" w:eastAsia="Times New Roman" w:hAnsi="Bookman Old Style" w:cs="Calibri"/>
                <w:color w:val="000000"/>
                <w:lang w:val="en-ID" w:eastAsia="en-ID"/>
              </w:rPr>
              <w:t xml:space="preserve"> P</w:t>
            </w:r>
            <w:r w:rsidRPr="005B1F62">
              <w:rPr>
                <w:rFonts w:ascii="Bookman Old Style" w:eastAsia="Times New Roman" w:hAnsi="Bookman Old Style" w:cs="Calibri"/>
                <w:color w:val="000000"/>
                <w:lang w:val="en-ID" w:eastAsia="en-ID"/>
              </w:rPr>
              <w:t xml:space="preserve">embangunan daerah yang merata, berkeadilan dan berkelanjutan </w:t>
            </w:r>
            <w:bookmarkEnd w:id="30"/>
            <w:r w:rsidRPr="005B1F62">
              <w:rPr>
                <w:rFonts w:ascii="Bookman Old Style" w:eastAsia="Times New Roman" w:hAnsi="Bookman Old Style" w:cs="Calibri"/>
                <w:color w:val="000000"/>
                <w:lang w:val="en-ID" w:eastAsia="en-ID"/>
              </w:rPr>
              <w:t>dengan fokus</w:t>
            </w:r>
            <w:r>
              <w:rPr>
                <w:rFonts w:ascii="Bookman Old Style" w:eastAsia="Times New Roman" w:hAnsi="Bookman Old Style" w:cs="Calibri"/>
                <w:color w:val="000000"/>
                <w:lang w:val="en-ID" w:eastAsia="en-ID"/>
              </w:rPr>
              <w:t>:</w:t>
            </w:r>
          </w:p>
          <w:p w14:paraId="44DBBE3E" w14:textId="7E67B237" w:rsidR="00084C60" w:rsidRDefault="00084C60" w:rsidP="00B25891">
            <w:pPr>
              <w:pStyle w:val="ListParagraph"/>
              <w:numPr>
                <w:ilvl w:val="0"/>
                <w:numId w:val="19"/>
              </w:numPr>
              <w:autoSpaceDE w:val="0"/>
              <w:autoSpaceDN w:val="0"/>
              <w:adjustRightInd w:val="0"/>
              <w:spacing w:after="0"/>
              <w:ind w:left="1014"/>
              <w:jc w:val="both"/>
              <w:rPr>
                <w:rFonts w:ascii="Bookman Old Style" w:hAnsi="Bookman Old Style"/>
              </w:rPr>
            </w:pPr>
            <w:bookmarkStart w:id="31" w:name="_Hlk216356296"/>
            <w:r w:rsidRPr="005B1F62">
              <w:rPr>
                <w:rFonts w:ascii="Bookman Old Style" w:hAnsi="Bookman Old Style"/>
              </w:rPr>
              <w:t>Peningkatan kualitas infrastruktur untuk percepatan pertumbuhan ekonomi dan pengurangan kesenjangan antar wilayah</w:t>
            </w:r>
            <w:r>
              <w:rPr>
                <w:rFonts w:ascii="Bookman Old Style" w:hAnsi="Bookman Old Style"/>
              </w:rPr>
              <w:t>;</w:t>
            </w:r>
          </w:p>
          <w:p w14:paraId="48341165" w14:textId="6B2CD1A1" w:rsidR="00084C60" w:rsidRPr="005B1F62" w:rsidRDefault="00084C60" w:rsidP="00B25891">
            <w:pPr>
              <w:pStyle w:val="ListParagraph"/>
              <w:numPr>
                <w:ilvl w:val="0"/>
                <w:numId w:val="19"/>
              </w:numPr>
              <w:autoSpaceDE w:val="0"/>
              <w:autoSpaceDN w:val="0"/>
              <w:adjustRightInd w:val="0"/>
              <w:spacing w:after="0"/>
              <w:ind w:left="1014"/>
              <w:jc w:val="both"/>
              <w:rPr>
                <w:rFonts w:ascii="Bookman Old Style" w:hAnsi="Bookman Old Style"/>
                <w:lang w:val="fi-FI"/>
              </w:rPr>
            </w:pPr>
            <w:r w:rsidRPr="00C25471">
              <w:rPr>
                <w:rFonts w:ascii="Bookman Old Style" w:hAnsi="Bookman Old Style"/>
                <w:lang w:val="fi-FI"/>
              </w:rPr>
              <w:t>Peningkatan</w:t>
            </w:r>
            <w:r w:rsidRPr="005B1F62">
              <w:rPr>
                <w:rFonts w:ascii="Bookman Old Style" w:hAnsi="Bookman Old Style"/>
                <w:lang w:val="fi-FI"/>
              </w:rPr>
              <w:t xml:space="preserve"> konektivitas daerah perbatasan Provinsi Jawa Barat</w:t>
            </w:r>
            <w:r>
              <w:rPr>
                <w:rFonts w:ascii="Bookman Old Style" w:hAnsi="Bookman Old Style"/>
                <w:lang w:val="fi-FI"/>
              </w:rPr>
              <w:t>;</w:t>
            </w:r>
          </w:p>
          <w:p w14:paraId="149656E4" w14:textId="20CDCB81" w:rsidR="00084C60" w:rsidRDefault="00084C60" w:rsidP="00B25891">
            <w:pPr>
              <w:pStyle w:val="ListParagraph"/>
              <w:numPr>
                <w:ilvl w:val="0"/>
                <w:numId w:val="19"/>
              </w:numPr>
              <w:autoSpaceDE w:val="0"/>
              <w:autoSpaceDN w:val="0"/>
              <w:adjustRightInd w:val="0"/>
              <w:spacing w:after="0"/>
              <w:ind w:left="1014"/>
              <w:jc w:val="both"/>
              <w:rPr>
                <w:rFonts w:ascii="Bookman Old Style" w:hAnsi="Bookman Old Style"/>
                <w:lang w:val="fi-FI"/>
              </w:rPr>
            </w:pPr>
            <w:r w:rsidRPr="00C25471">
              <w:rPr>
                <w:rFonts w:ascii="Bookman Old Style" w:hAnsi="Bookman Old Style"/>
                <w:lang w:val="fi-FI"/>
              </w:rPr>
              <w:t>Pengembangan</w:t>
            </w:r>
            <w:r w:rsidRPr="00D436F5">
              <w:rPr>
                <w:rFonts w:ascii="Bookman Old Style" w:hAnsi="Bookman Old Style"/>
                <w:lang w:val="fi-FI"/>
              </w:rPr>
              <w:t xml:space="preserve"> TPA Tritih lor dan pengelolaan persampahan. Peningkatan keaneragaman hayati yang mendorong peningkatan kualitas udara, peningkatan pengendalian pencemaran udara dari limbah pabrik dan pertanian serta pengendalian pencemaran air dari limbah pabrik dan domestik</w:t>
            </w:r>
            <w:r>
              <w:rPr>
                <w:rFonts w:ascii="Bookman Old Style" w:hAnsi="Bookman Old Style"/>
                <w:lang w:val="fi-FI"/>
              </w:rPr>
              <w:t>;</w:t>
            </w:r>
          </w:p>
          <w:p w14:paraId="6BA39DC4" w14:textId="608A964C" w:rsidR="00084C60" w:rsidRPr="005B1F62" w:rsidRDefault="00084C60" w:rsidP="00B25891">
            <w:pPr>
              <w:pStyle w:val="ListParagraph"/>
              <w:numPr>
                <w:ilvl w:val="0"/>
                <w:numId w:val="19"/>
              </w:numPr>
              <w:autoSpaceDE w:val="0"/>
              <w:autoSpaceDN w:val="0"/>
              <w:adjustRightInd w:val="0"/>
              <w:spacing w:after="0"/>
              <w:ind w:left="1014"/>
              <w:jc w:val="both"/>
              <w:rPr>
                <w:rFonts w:ascii="Bookman Old Style" w:hAnsi="Bookman Old Style"/>
                <w:lang w:val="fi-FI"/>
              </w:rPr>
            </w:pPr>
            <w:r w:rsidRPr="00C25471">
              <w:rPr>
                <w:rFonts w:ascii="Bookman Old Style" w:hAnsi="Bookman Old Style"/>
                <w:lang w:val="fi-FI"/>
              </w:rPr>
              <w:t>Penataan</w:t>
            </w:r>
            <w:r w:rsidRPr="005B1F62">
              <w:rPr>
                <w:rFonts w:ascii="Bookman Old Style" w:hAnsi="Bookman Old Style"/>
                <w:lang w:val="fi-FI"/>
              </w:rPr>
              <w:t>, perawatan dan optimalisasi pemanfaatan Ruang Terbuka Hijau</w:t>
            </w:r>
            <w:r>
              <w:rPr>
                <w:rFonts w:ascii="Bookman Old Style" w:hAnsi="Bookman Old Style"/>
                <w:lang w:val="fi-FI"/>
              </w:rPr>
              <w:t>;</w:t>
            </w:r>
          </w:p>
          <w:p w14:paraId="7EE85D76" w14:textId="144E5387" w:rsidR="00084C60" w:rsidRPr="00D436F5" w:rsidRDefault="00084C60" w:rsidP="00B25891">
            <w:pPr>
              <w:pStyle w:val="ListParagraph"/>
              <w:numPr>
                <w:ilvl w:val="0"/>
                <w:numId w:val="19"/>
              </w:numPr>
              <w:autoSpaceDE w:val="0"/>
              <w:autoSpaceDN w:val="0"/>
              <w:adjustRightInd w:val="0"/>
              <w:spacing w:after="0"/>
              <w:ind w:left="1014"/>
              <w:jc w:val="both"/>
              <w:rPr>
                <w:rFonts w:ascii="Bookman Old Style" w:hAnsi="Bookman Old Style"/>
                <w:lang w:val="fi-FI"/>
              </w:rPr>
            </w:pPr>
            <w:r w:rsidRPr="00C25471">
              <w:rPr>
                <w:rFonts w:ascii="Bookman Old Style" w:hAnsi="Bookman Old Style"/>
                <w:lang w:val="fi-FI"/>
              </w:rPr>
              <w:t>Penyusunan</w:t>
            </w:r>
            <w:r w:rsidRPr="00D436F5">
              <w:rPr>
                <w:rFonts w:ascii="Bookman Old Style" w:hAnsi="Bookman Old Style"/>
                <w:lang w:val="fi-FI"/>
              </w:rPr>
              <w:t xml:space="preserve"> dokumen tata ruang dan melakukan revisi dokumen RTRW</w:t>
            </w:r>
            <w:r>
              <w:rPr>
                <w:rFonts w:ascii="Bookman Old Style" w:hAnsi="Bookman Old Style"/>
                <w:lang w:val="fi-FI"/>
              </w:rPr>
              <w:t>;</w:t>
            </w:r>
          </w:p>
          <w:p w14:paraId="33568269" w14:textId="0E815AD7" w:rsidR="00084C60" w:rsidRPr="00D436F5" w:rsidRDefault="00084C60" w:rsidP="00B25891">
            <w:pPr>
              <w:pStyle w:val="ListParagraph"/>
              <w:numPr>
                <w:ilvl w:val="0"/>
                <w:numId w:val="19"/>
              </w:numPr>
              <w:autoSpaceDE w:val="0"/>
              <w:autoSpaceDN w:val="0"/>
              <w:adjustRightInd w:val="0"/>
              <w:spacing w:after="0"/>
              <w:ind w:left="1014"/>
              <w:jc w:val="both"/>
              <w:rPr>
                <w:rFonts w:ascii="Bookman Old Style" w:hAnsi="Bookman Old Style"/>
                <w:lang w:val="fi-FI"/>
              </w:rPr>
            </w:pPr>
            <w:r w:rsidRPr="00C25471">
              <w:rPr>
                <w:rFonts w:ascii="Bookman Old Style" w:hAnsi="Bookman Old Style"/>
                <w:lang w:val="fi-FI"/>
              </w:rPr>
              <w:t>Pemantapan</w:t>
            </w:r>
            <w:r w:rsidRPr="00D436F5">
              <w:rPr>
                <w:rFonts w:ascii="Bookman Old Style" w:hAnsi="Bookman Old Style"/>
                <w:lang w:val="fi-FI"/>
              </w:rPr>
              <w:t xml:space="preserve"> pembangunan kewilayahan dalam mendorong percepatan pertumbuhan ekonomi wilayah baru di daerah Cilacap Barat</w:t>
            </w:r>
            <w:r>
              <w:rPr>
                <w:rFonts w:ascii="Bookman Old Style" w:hAnsi="Bookman Old Style"/>
                <w:lang w:val="fi-FI"/>
              </w:rPr>
              <w:t>;</w:t>
            </w:r>
          </w:p>
          <w:p w14:paraId="2D44D045" w14:textId="36C22F75" w:rsidR="00084C60" w:rsidRPr="005B1F62" w:rsidRDefault="00084C60" w:rsidP="00B25891">
            <w:pPr>
              <w:pStyle w:val="ListParagraph"/>
              <w:numPr>
                <w:ilvl w:val="0"/>
                <w:numId w:val="19"/>
              </w:numPr>
              <w:autoSpaceDE w:val="0"/>
              <w:autoSpaceDN w:val="0"/>
              <w:adjustRightInd w:val="0"/>
              <w:spacing w:after="0"/>
              <w:ind w:left="1014"/>
              <w:jc w:val="both"/>
              <w:rPr>
                <w:rFonts w:ascii="Bookman Old Style" w:hAnsi="Bookman Old Style"/>
                <w:lang w:val="fi-FI"/>
              </w:rPr>
            </w:pPr>
            <w:r w:rsidRPr="00C25471">
              <w:rPr>
                <w:rFonts w:ascii="Bookman Old Style" w:hAnsi="Bookman Old Style"/>
                <w:lang w:val="fi-FI"/>
              </w:rPr>
              <w:t>Pengembangan</w:t>
            </w:r>
            <w:r w:rsidRPr="00830D51">
              <w:rPr>
                <w:rFonts w:ascii="Bookman Old Style" w:hAnsi="Bookman Old Style"/>
                <w:lang w:val="fi-FI"/>
              </w:rPr>
              <w:t xml:space="preserve"> desa mandiri, penguatan tata kelola desa.</w:t>
            </w:r>
            <w:bookmarkEnd w:id="31"/>
          </w:p>
        </w:tc>
        <w:tc>
          <w:tcPr>
            <w:tcW w:w="3044" w:type="dxa"/>
            <w:tcBorders>
              <w:left w:val="single" w:sz="4" w:space="0" w:color="auto"/>
              <w:bottom w:val="single" w:sz="4" w:space="0" w:color="auto"/>
            </w:tcBorders>
          </w:tcPr>
          <w:p w14:paraId="48E55729" w14:textId="51BADE48" w:rsidR="00084C60" w:rsidRDefault="00084C60" w:rsidP="000052F5">
            <w:pPr>
              <w:spacing w:after="0" w:line="360" w:lineRule="auto"/>
              <w:jc w:val="both"/>
              <w:rPr>
                <w:rFonts w:ascii="Bookman Old Style" w:hAnsi="Bookman Old Style" w:cs="Arial"/>
                <w:color w:val="000000"/>
                <w:lang w:val="fi-FI"/>
              </w:rPr>
            </w:pPr>
            <w:r w:rsidRPr="000052F5">
              <w:rPr>
                <w:rFonts w:ascii="Bookman Old Style" w:hAnsi="Bookman Old Style" w:cs="Arial"/>
                <w:lang w:val="fi-FI"/>
              </w:rPr>
              <w:t>Tujuan</w:t>
            </w:r>
            <w:r>
              <w:rPr>
                <w:rFonts w:ascii="Bookman Old Style" w:hAnsi="Bookman Old Style" w:cs="Arial"/>
                <w:color w:val="000000"/>
                <w:lang w:val="fi-FI"/>
              </w:rPr>
              <w:t xml:space="preserve"> </w:t>
            </w:r>
            <w:r w:rsidRPr="00A87064">
              <w:rPr>
                <w:rFonts w:ascii="Bookman Old Style" w:hAnsi="Bookman Old Style" w:cs="Arial"/>
                <w:color w:val="000000"/>
                <w:lang w:val="fi-FI"/>
              </w:rPr>
              <w:t xml:space="preserve">2 </w:t>
            </w:r>
          </w:p>
          <w:p w14:paraId="3BEFD1A1" w14:textId="68EF8C46" w:rsidR="00084C60" w:rsidRPr="00A87064" w:rsidRDefault="00084C60" w:rsidP="00084C60">
            <w:pPr>
              <w:spacing w:line="360" w:lineRule="auto"/>
              <w:jc w:val="both"/>
              <w:rPr>
                <w:rFonts w:ascii="Bookman Old Style" w:hAnsi="Bookman Old Style" w:cs="Arial"/>
                <w:color w:val="000000"/>
                <w:lang w:val="fi-FI"/>
              </w:rPr>
            </w:pPr>
            <w:r w:rsidRPr="00A87064">
              <w:rPr>
                <w:rFonts w:ascii="Bookman Old Style" w:hAnsi="Bookman Old Style" w:cs="Arial"/>
                <w:color w:val="000000"/>
                <w:lang w:val="fi-FI"/>
              </w:rPr>
              <w:t>Meningkatnya kesejahteraan masyarakat yang berbudaya  dan pemerataan pembangunan</w:t>
            </w:r>
          </w:p>
          <w:p w14:paraId="52E2FC22" w14:textId="77777777" w:rsidR="00084C60" w:rsidRDefault="00084C60" w:rsidP="000052F5">
            <w:pPr>
              <w:spacing w:after="0" w:line="360" w:lineRule="auto"/>
              <w:jc w:val="both"/>
              <w:rPr>
                <w:rFonts w:ascii="Bookman Old Style" w:hAnsi="Bookman Old Style" w:cs="Arial"/>
                <w:lang w:val="fi-FI"/>
              </w:rPr>
            </w:pPr>
            <w:r w:rsidRPr="00A87064">
              <w:rPr>
                <w:rFonts w:ascii="Bookman Old Style" w:hAnsi="Bookman Old Style" w:cs="Arial"/>
                <w:lang w:val="fi-FI"/>
              </w:rPr>
              <w:t xml:space="preserve">Sasaran 4  </w:t>
            </w:r>
          </w:p>
          <w:p w14:paraId="7A49DAD0" w14:textId="0C1D1609" w:rsidR="00084C60" w:rsidRPr="00A87064" w:rsidRDefault="00084C60" w:rsidP="00084C60">
            <w:pPr>
              <w:spacing w:line="360" w:lineRule="auto"/>
              <w:jc w:val="both"/>
              <w:rPr>
                <w:rFonts w:ascii="Bookman Old Style" w:hAnsi="Bookman Old Style" w:cs="Arial"/>
                <w:lang w:val="fi-FI"/>
              </w:rPr>
            </w:pPr>
            <w:r w:rsidRPr="00A87064">
              <w:rPr>
                <w:rFonts w:ascii="Bookman Old Style" w:hAnsi="Bookman Old Style" w:cs="Arial"/>
                <w:lang w:val="fi-FI"/>
              </w:rPr>
              <w:t>Meningkatnya pemerataan pembangunan</w:t>
            </w:r>
            <w:r w:rsidRPr="00A87064">
              <w:rPr>
                <w:rFonts w:ascii="Bookman Old Style" w:hAnsi="Bookman Old Style" w:cs="Arial"/>
                <w:highlight w:val="darkGreen"/>
                <w:lang w:val="fi-FI"/>
              </w:rPr>
              <w:t xml:space="preserve"> </w:t>
            </w:r>
          </w:p>
          <w:p w14:paraId="7E5C48C8" w14:textId="77777777" w:rsidR="00084C60" w:rsidRPr="00A87064" w:rsidRDefault="00084C60" w:rsidP="00084C60">
            <w:pPr>
              <w:spacing w:after="0" w:line="360" w:lineRule="auto"/>
              <w:jc w:val="both"/>
              <w:rPr>
                <w:rFonts w:ascii="Bookman Old Style" w:hAnsi="Bookman Old Style" w:cs="Arial"/>
                <w:lang w:val="fi-FI"/>
              </w:rPr>
            </w:pPr>
            <w:r w:rsidRPr="00A87064">
              <w:rPr>
                <w:rFonts w:ascii="Bookman Old Style" w:hAnsi="Bookman Old Style" w:cs="Arial"/>
                <w:lang w:val="fi-FI"/>
              </w:rPr>
              <w:t>Sasaran 5</w:t>
            </w:r>
          </w:p>
          <w:p w14:paraId="301D62D2" w14:textId="35611E2A" w:rsidR="00084C60" w:rsidRPr="00BC4BD9" w:rsidRDefault="00084C60" w:rsidP="00084C60">
            <w:pPr>
              <w:spacing w:line="360" w:lineRule="auto"/>
              <w:jc w:val="both"/>
              <w:rPr>
                <w:color w:val="EE0000"/>
                <w:lang w:val="sv-SE"/>
              </w:rPr>
            </w:pPr>
            <w:r w:rsidRPr="00A87064">
              <w:rPr>
                <w:rFonts w:ascii="Bookman Old Style" w:hAnsi="Bookman Old Style" w:cs="Arial"/>
                <w:lang w:val="fi-FI"/>
              </w:rPr>
              <w:t>Meningkatnya kesempatan dan perluasan lapangan pekerjaan</w:t>
            </w:r>
            <w:r w:rsidRPr="00A87064">
              <w:rPr>
                <w:rFonts w:ascii="Bookman Old Style" w:hAnsi="Bookman Old Style"/>
                <w:lang w:val="fi-FI"/>
              </w:rPr>
              <w:t xml:space="preserve">  </w:t>
            </w:r>
          </w:p>
        </w:tc>
      </w:tr>
      <w:tr w:rsidR="00084C60" w:rsidRPr="00084C60" w14:paraId="1A0D4C6D" w14:textId="7264D7E5" w:rsidTr="00A70ADB">
        <w:trPr>
          <w:jc w:val="center"/>
        </w:trPr>
        <w:tc>
          <w:tcPr>
            <w:tcW w:w="6381" w:type="dxa"/>
            <w:tcBorders>
              <w:left w:val="single" w:sz="4" w:space="0" w:color="auto"/>
              <w:bottom w:val="single" w:sz="4" w:space="0" w:color="auto"/>
            </w:tcBorders>
          </w:tcPr>
          <w:p w14:paraId="2FFC18B2" w14:textId="2A88075F" w:rsidR="00084C60" w:rsidRPr="005B1F62" w:rsidRDefault="00084C60" w:rsidP="002F7DCE">
            <w:pPr>
              <w:spacing w:after="0"/>
              <w:jc w:val="both"/>
              <w:rPr>
                <w:rFonts w:ascii="Bookman Old Style" w:hAnsi="Bookman Old Style" w:cs="Arial"/>
                <w:color w:val="000000"/>
              </w:rPr>
            </w:pPr>
            <w:bookmarkStart w:id="32" w:name="_Hlk216356404"/>
            <w:r>
              <w:rPr>
                <w:rFonts w:ascii="Bookman Old Style" w:hAnsi="Bookman Old Style" w:cs="Arial"/>
                <w:color w:val="000000"/>
              </w:rPr>
              <w:t>4. T</w:t>
            </w:r>
            <w:r w:rsidRPr="005B1F62">
              <w:rPr>
                <w:rFonts w:ascii="Bookman Old Style" w:hAnsi="Bookman Old Style" w:cs="Arial"/>
                <w:color w:val="000000"/>
              </w:rPr>
              <w:t xml:space="preserve">ata kelola pemerintahan yang baik, akuntabel dan berbasis digital </w:t>
            </w:r>
            <w:bookmarkEnd w:id="32"/>
            <w:r w:rsidRPr="005B1F62">
              <w:rPr>
                <w:rFonts w:ascii="Bookman Old Style" w:hAnsi="Bookman Old Style" w:cs="Arial"/>
                <w:color w:val="000000"/>
              </w:rPr>
              <w:t>dengan fokus</w:t>
            </w:r>
            <w:r>
              <w:rPr>
                <w:rFonts w:ascii="Bookman Old Style" w:hAnsi="Bookman Old Style" w:cs="Arial"/>
                <w:color w:val="000000"/>
              </w:rPr>
              <w:t>:</w:t>
            </w:r>
          </w:p>
          <w:p w14:paraId="754C30CA" w14:textId="03BF83D6" w:rsidR="00084C60" w:rsidRPr="005B1F62" w:rsidRDefault="00084C60" w:rsidP="00B25891">
            <w:pPr>
              <w:pStyle w:val="ListParagraph"/>
              <w:numPr>
                <w:ilvl w:val="0"/>
                <w:numId w:val="24"/>
              </w:numPr>
              <w:autoSpaceDE w:val="0"/>
              <w:autoSpaceDN w:val="0"/>
              <w:adjustRightInd w:val="0"/>
              <w:spacing w:after="0"/>
              <w:ind w:left="1014"/>
              <w:jc w:val="both"/>
              <w:rPr>
                <w:rFonts w:ascii="Bookman Old Style" w:hAnsi="Bookman Old Style" w:cs="Arial"/>
                <w:color w:val="000000"/>
                <w:lang w:val="fi-FI"/>
              </w:rPr>
            </w:pPr>
            <w:bookmarkStart w:id="33" w:name="_Hlk216356450"/>
            <w:r w:rsidRPr="00C25471">
              <w:rPr>
                <w:rFonts w:ascii="Bookman Old Style" w:hAnsi="Bookman Old Style"/>
                <w:lang w:val="fi-FI"/>
              </w:rPr>
              <w:lastRenderedPageBreak/>
              <w:t>Pemantapan</w:t>
            </w:r>
            <w:r w:rsidRPr="00D436F5">
              <w:rPr>
                <w:rFonts w:ascii="Bookman Old Style" w:hAnsi="Bookman Old Style"/>
                <w:lang w:val="fi-FI"/>
              </w:rPr>
              <w:t xml:space="preserve"> digitalisasi birokrasi pada pelayanan publi</w:t>
            </w:r>
            <w:r>
              <w:rPr>
                <w:rFonts w:ascii="Bookman Old Style" w:hAnsi="Bookman Old Style"/>
                <w:lang w:val="fi-FI"/>
              </w:rPr>
              <w:t>k</w:t>
            </w:r>
            <w:r w:rsidRPr="00D436F5">
              <w:rPr>
                <w:rFonts w:ascii="Bookman Old Style" w:hAnsi="Bookman Old Style"/>
                <w:lang w:val="fi-FI"/>
              </w:rPr>
              <w:t xml:space="preserve"> dan infrastruktur menyeluruh</w:t>
            </w:r>
            <w:r>
              <w:rPr>
                <w:rFonts w:ascii="Bookman Old Style" w:hAnsi="Bookman Old Style"/>
                <w:lang w:val="fi-FI"/>
              </w:rPr>
              <w:t>;</w:t>
            </w:r>
          </w:p>
          <w:p w14:paraId="06F8A435" w14:textId="2FDCD6D7" w:rsidR="00084C60" w:rsidRPr="005B1F62" w:rsidRDefault="00084C60" w:rsidP="00B25891">
            <w:pPr>
              <w:pStyle w:val="ListParagraph"/>
              <w:numPr>
                <w:ilvl w:val="0"/>
                <w:numId w:val="24"/>
              </w:numPr>
              <w:autoSpaceDE w:val="0"/>
              <w:autoSpaceDN w:val="0"/>
              <w:adjustRightInd w:val="0"/>
              <w:spacing w:after="0"/>
              <w:ind w:left="1014"/>
              <w:jc w:val="both"/>
              <w:rPr>
                <w:rFonts w:ascii="Bookman Old Style" w:hAnsi="Bookman Old Style" w:cs="Arial"/>
                <w:color w:val="000000"/>
                <w:lang w:val="fi-FI"/>
              </w:rPr>
            </w:pPr>
            <w:r w:rsidRPr="00C25471">
              <w:rPr>
                <w:rFonts w:ascii="Bookman Old Style" w:hAnsi="Bookman Old Style"/>
                <w:lang w:val="fi-FI"/>
              </w:rPr>
              <w:t>Pemantapan</w:t>
            </w:r>
            <w:r w:rsidRPr="00D436F5">
              <w:rPr>
                <w:rFonts w:ascii="Bookman Old Style" w:hAnsi="Bookman Old Style"/>
                <w:lang w:val="fi-FI"/>
              </w:rPr>
              <w:t xml:space="preserve"> kapasitas fiskal, pengelolaan keuangan dan aset</w:t>
            </w:r>
            <w:r>
              <w:rPr>
                <w:rFonts w:ascii="Bookman Old Style" w:hAnsi="Bookman Old Style"/>
                <w:lang w:val="fi-FI"/>
              </w:rPr>
              <w:t>;</w:t>
            </w:r>
          </w:p>
          <w:p w14:paraId="0BC02B3F" w14:textId="6F59580C" w:rsidR="00084C60" w:rsidRPr="005B1F62" w:rsidRDefault="00084C60" w:rsidP="00B25891">
            <w:pPr>
              <w:pStyle w:val="ListParagraph"/>
              <w:numPr>
                <w:ilvl w:val="0"/>
                <w:numId w:val="24"/>
              </w:numPr>
              <w:autoSpaceDE w:val="0"/>
              <w:autoSpaceDN w:val="0"/>
              <w:adjustRightInd w:val="0"/>
              <w:spacing w:after="0"/>
              <w:ind w:left="1014"/>
              <w:jc w:val="both"/>
              <w:rPr>
                <w:rFonts w:ascii="Bookman Old Style" w:hAnsi="Bookman Old Style" w:cs="Arial"/>
                <w:color w:val="000000"/>
                <w:lang w:val="fi-FI"/>
              </w:rPr>
            </w:pPr>
            <w:r w:rsidRPr="00C25471">
              <w:rPr>
                <w:rFonts w:ascii="Bookman Old Style" w:hAnsi="Bookman Old Style"/>
                <w:lang w:val="fi-FI"/>
              </w:rPr>
              <w:t>Penguatan</w:t>
            </w:r>
            <w:r w:rsidRPr="00D436F5">
              <w:rPr>
                <w:rFonts w:ascii="Bookman Old Style" w:hAnsi="Bookman Old Style"/>
                <w:lang w:val="fi-FI"/>
              </w:rPr>
              <w:t xml:space="preserve"> merit system, pengembangan kompetensi ASN dan peningkatan kualitas karir dan budaya kerja</w:t>
            </w:r>
            <w:r>
              <w:rPr>
                <w:rFonts w:ascii="Bookman Old Style" w:hAnsi="Bookman Old Style"/>
                <w:lang w:val="fi-FI"/>
              </w:rPr>
              <w:t>;</w:t>
            </w:r>
          </w:p>
          <w:p w14:paraId="6647C6E2" w14:textId="29876110" w:rsidR="00084C60" w:rsidRPr="00690F9D" w:rsidRDefault="00084C60" w:rsidP="00B25891">
            <w:pPr>
              <w:pStyle w:val="ListParagraph"/>
              <w:numPr>
                <w:ilvl w:val="0"/>
                <w:numId w:val="24"/>
              </w:numPr>
              <w:autoSpaceDE w:val="0"/>
              <w:autoSpaceDN w:val="0"/>
              <w:adjustRightInd w:val="0"/>
              <w:spacing w:after="0"/>
              <w:ind w:left="1014"/>
              <w:jc w:val="both"/>
              <w:rPr>
                <w:rFonts w:ascii="Bookman Old Style" w:hAnsi="Bookman Old Style" w:cs="Arial"/>
                <w:color w:val="000000"/>
              </w:rPr>
            </w:pPr>
            <w:r w:rsidRPr="00690F9D">
              <w:rPr>
                <w:rFonts w:ascii="Bookman Old Style" w:hAnsi="Bookman Old Style"/>
              </w:rPr>
              <w:t>Penguatan satu data, data sektoral dan keamanan informasi</w:t>
            </w:r>
            <w:r>
              <w:rPr>
                <w:rFonts w:ascii="Bookman Old Style" w:hAnsi="Bookman Old Style"/>
              </w:rPr>
              <w:t>;</w:t>
            </w:r>
          </w:p>
          <w:p w14:paraId="6AA5B260" w14:textId="1E23192A" w:rsidR="00084C60" w:rsidRPr="008823EB" w:rsidRDefault="00084C60" w:rsidP="00B25891">
            <w:pPr>
              <w:pStyle w:val="ListParagraph"/>
              <w:numPr>
                <w:ilvl w:val="0"/>
                <w:numId w:val="24"/>
              </w:numPr>
              <w:autoSpaceDE w:val="0"/>
              <w:autoSpaceDN w:val="0"/>
              <w:adjustRightInd w:val="0"/>
              <w:spacing w:after="0"/>
              <w:ind w:left="1014"/>
              <w:jc w:val="both"/>
              <w:rPr>
                <w:rFonts w:ascii="Bookman Old Style" w:hAnsi="Bookman Old Style"/>
                <w:lang w:val="fi-FI"/>
              </w:rPr>
            </w:pPr>
            <w:r w:rsidRPr="00D436F5">
              <w:rPr>
                <w:rFonts w:ascii="Bookman Old Style" w:hAnsi="Bookman Old Style"/>
                <w:lang w:val="fi-FI"/>
              </w:rPr>
              <w:t xml:space="preserve">Penguatan digitalisasi </w:t>
            </w:r>
            <w:r w:rsidRPr="00C25471">
              <w:rPr>
                <w:rFonts w:ascii="Bookman Old Style" w:hAnsi="Bookman Old Style"/>
                <w:lang w:val="fi-FI"/>
              </w:rPr>
              <w:t>kearsipan</w:t>
            </w:r>
            <w:r w:rsidRPr="00D436F5">
              <w:rPr>
                <w:rFonts w:ascii="Bookman Old Style" w:hAnsi="Bookman Old Style"/>
                <w:lang w:val="fi-FI"/>
              </w:rPr>
              <w:t xml:space="preserve"> sebagai bagian reformasi birokrasi</w:t>
            </w:r>
            <w:r>
              <w:rPr>
                <w:rFonts w:ascii="Bookman Old Style" w:hAnsi="Bookman Old Style"/>
                <w:lang w:val="fi-FI"/>
              </w:rPr>
              <w:t>;</w:t>
            </w:r>
          </w:p>
          <w:p w14:paraId="7942FDBE" w14:textId="31E99B3E" w:rsidR="00084C60" w:rsidRPr="005B1F62" w:rsidRDefault="008823EB" w:rsidP="00B25891">
            <w:pPr>
              <w:pStyle w:val="ListParagraph"/>
              <w:numPr>
                <w:ilvl w:val="0"/>
                <w:numId w:val="24"/>
              </w:numPr>
              <w:autoSpaceDE w:val="0"/>
              <w:autoSpaceDN w:val="0"/>
              <w:adjustRightInd w:val="0"/>
              <w:spacing w:after="0"/>
              <w:ind w:left="1014"/>
              <w:jc w:val="both"/>
              <w:rPr>
                <w:rFonts w:ascii="Bookman Old Style" w:hAnsi="Bookman Old Style" w:cs="Arial"/>
                <w:color w:val="000000"/>
                <w:lang w:val="fi-FI"/>
              </w:rPr>
            </w:pPr>
            <w:bookmarkStart w:id="34" w:name="_Hlk216356459"/>
            <w:bookmarkEnd w:id="33"/>
            <w:r w:rsidRPr="008823EB">
              <w:rPr>
                <w:rFonts w:ascii="Bookman Old Style" w:hAnsi="Bookman Old Style"/>
                <w:lang w:val="fi-FI"/>
              </w:rPr>
              <w:t>Penguatan kualitas kebijakan reformasi hukum, akuntabilitas pembangunan dan peningkatan integritas</w:t>
            </w:r>
            <w:bookmarkEnd w:id="34"/>
            <w:r w:rsidR="00084C60" w:rsidRPr="00D436F5">
              <w:rPr>
                <w:rFonts w:ascii="Bookman Old Style" w:hAnsi="Bookman Old Style"/>
                <w:lang w:val="fi-FI"/>
              </w:rPr>
              <w:t>.</w:t>
            </w:r>
          </w:p>
        </w:tc>
        <w:tc>
          <w:tcPr>
            <w:tcW w:w="3044" w:type="dxa"/>
            <w:tcBorders>
              <w:left w:val="single" w:sz="4" w:space="0" w:color="auto"/>
              <w:bottom w:val="single" w:sz="4" w:space="0" w:color="auto"/>
            </w:tcBorders>
          </w:tcPr>
          <w:p w14:paraId="6E8F63B5" w14:textId="182F1129" w:rsidR="00084C60" w:rsidRDefault="00084C60" w:rsidP="00084C60">
            <w:pPr>
              <w:pStyle w:val="Heading4"/>
              <w:numPr>
                <w:ilvl w:val="0"/>
                <w:numId w:val="0"/>
              </w:numPr>
              <w:tabs>
                <w:tab w:val="clear" w:pos="567"/>
                <w:tab w:val="left" w:pos="0"/>
              </w:tabs>
              <w:ind w:hanging="18"/>
              <w:rPr>
                <w:rFonts w:cs="Arial"/>
                <w:sz w:val="22"/>
                <w:szCs w:val="22"/>
                <w:lang w:val="fi-FI"/>
              </w:rPr>
            </w:pPr>
            <w:r>
              <w:rPr>
                <w:rFonts w:cs="Arial"/>
                <w:sz w:val="22"/>
                <w:szCs w:val="22"/>
                <w:lang w:val="fi-FI"/>
              </w:rPr>
              <w:lastRenderedPageBreak/>
              <w:t>Tujuan 3</w:t>
            </w:r>
          </w:p>
          <w:p w14:paraId="3108FEE8" w14:textId="5D330DA8" w:rsidR="00084C60" w:rsidRDefault="00084C60" w:rsidP="00084C60">
            <w:pPr>
              <w:pStyle w:val="Heading4"/>
              <w:numPr>
                <w:ilvl w:val="0"/>
                <w:numId w:val="0"/>
              </w:numPr>
              <w:tabs>
                <w:tab w:val="clear" w:pos="567"/>
                <w:tab w:val="left" w:pos="0"/>
              </w:tabs>
              <w:ind w:hanging="18"/>
              <w:rPr>
                <w:sz w:val="22"/>
                <w:szCs w:val="22"/>
                <w:lang w:val="sv-SE"/>
              </w:rPr>
            </w:pPr>
            <w:r w:rsidRPr="00600258">
              <w:rPr>
                <w:rFonts w:cs="Arial"/>
                <w:sz w:val="22"/>
                <w:szCs w:val="22"/>
                <w:lang w:val="fi-FI"/>
              </w:rPr>
              <w:lastRenderedPageBreak/>
              <w:t>Meningkatnya tata kelola pemerintahan yang bersih, akuntabel dan responsif</w:t>
            </w:r>
            <w:r w:rsidRPr="00600258">
              <w:rPr>
                <w:sz w:val="22"/>
                <w:szCs w:val="22"/>
                <w:lang w:val="sv-SE"/>
              </w:rPr>
              <w:t>, dengan sasaran</w:t>
            </w:r>
          </w:p>
          <w:p w14:paraId="0A9FCAE3" w14:textId="77777777" w:rsidR="002340EC" w:rsidRPr="002340EC" w:rsidRDefault="002340EC" w:rsidP="002340EC">
            <w:pPr>
              <w:rPr>
                <w:lang w:val="sv-SE"/>
              </w:rPr>
            </w:pPr>
          </w:p>
          <w:p w14:paraId="0CF43E67" w14:textId="3F7FAE76" w:rsidR="00084C60" w:rsidRDefault="00084C60" w:rsidP="00084C60">
            <w:pPr>
              <w:pStyle w:val="Heading4"/>
              <w:numPr>
                <w:ilvl w:val="0"/>
                <w:numId w:val="0"/>
              </w:numPr>
              <w:tabs>
                <w:tab w:val="clear" w:pos="567"/>
                <w:tab w:val="left" w:pos="0"/>
              </w:tabs>
              <w:ind w:hanging="18"/>
              <w:rPr>
                <w:sz w:val="22"/>
                <w:szCs w:val="22"/>
                <w:lang w:val="sv-SE"/>
              </w:rPr>
            </w:pPr>
            <w:r>
              <w:rPr>
                <w:sz w:val="22"/>
                <w:szCs w:val="22"/>
                <w:lang w:val="sv-SE"/>
              </w:rPr>
              <w:t>Sasaran 6</w:t>
            </w:r>
          </w:p>
          <w:p w14:paraId="21BB6295" w14:textId="1D84DBE2" w:rsidR="00084C60" w:rsidRPr="00084C60" w:rsidRDefault="00084C60" w:rsidP="00084C60">
            <w:pPr>
              <w:pStyle w:val="Heading4"/>
              <w:numPr>
                <w:ilvl w:val="0"/>
                <w:numId w:val="0"/>
              </w:numPr>
              <w:tabs>
                <w:tab w:val="clear" w:pos="567"/>
                <w:tab w:val="left" w:pos="0"/>
              </w:tabs>
              <w:ind w:hanging="18"/>
              <w:rPr>
                <w:sz w:val="22"/>
                <w:szCs w:val="22"/>
                <w:lang w:val="sv-SE"/>
              </w:rPr>
            </w:pPr>
            <w:r w:rsidRPr="00600258">
              <w:rPr>
                <w:sz w:val="22"/>
                <w:szCs w:val="22"/>
                <w:lang w:val="sv-SE"/>
              </w:rPr>
              <w:t>Meningkatnya akuntabilitas, transparansi tata kelola pemerintahan, dan kualitas pelayanan publik yang berbasis digital.</w:t>
            </w:r>
          </w:p>
        </w:tc>
      </w:tr>
    </w:tbl>
    <w:p w14:paraId="6BF4EB38" w14:textId="77777777" w:rsidR="00A62329" w:rsidRPr="00BC4BD9" w:rsidRDefault="00A62329">
      <w:pPr>
        <w:pStyle w:val="BodyTextIndent"/>
        <w:tabs>
          <w:tab w:val="clear" w:pos="1800"/>
          <w:tab w:val="clear" w:pos="5580"/>
          <w:tab w:val="clear" w:pos="5760"/>
        </w:tabs>
        <w:spacing w:line="360" w:lineRule="auto"/>
        <w:ind w:left="0" w:firstLine="709"/>
        <w:rPr>
          <w:rFonts w:ascii="Bookman Old Style" w:hAnsi="Bookman Old Style"/>
          <w:color w:val="EE0000"/>
          <w:lang w:val="sv-SE"/>
        </w:rPr>
      </w:pPr>
    </w:p>
    <w:p w14:paraId="2DF0AC8B" w14:textId="1F82C054" w:rsidR="00A62329" w:rsidRDefault="00E7558F">
      <w:pPr>
        <w:autoSpaceDE w:val="0"/>
        <w:autoSpaceDN w:val="0"/>
        <w:adjustRightInd w:val="0"/>
        <w:spacing w:before="120" w:after="0" w:line="360" w:lineRule="auto"/>
        <w:ind w:firstLine="720"/>
        <w:jc w:val="both"/>
        <w:rPr>
          <w:rFonts w:ascii="Bookman Old Style" w:eastAsia="SimSun" w:hAnsi="Bookman Old Style" w:cs="Arial"/>
          <w:sz w:val="24"/>
          <w:szCs w:val="24"/>
          <w:lang w:val="sv-SE"/>
        </w:rPr>
      </w:pPr>
      <w:r w:rsidRPr="00A90F94">
        <w:rPr>
          <w:rFonts w:ascii="Bookman Old Style" w:eastAsia="SimSun" w:hAnsi="Bookman Old Style" w:cs="Arial"/>
          <w:sz w:val="24"/>
          <w:szCs w:val="24"/>
          <w:lang w:val="sv-SE"/>
        </w:rPr>
        <w:t xml:space="preserve">Prioritas dan fokus pembangunan </w:t>
      </w:r>
      <w:r w:rsidRPr="00A90F94">
        <w:rPr>
          <w:rFonts w:ascii="Bookman Old Style" w:eastAsia="SimSun" w:hAnsi="Bookman Old Style" w:cs="Arial"/>
          <w:sz w:val="24"/>
          <w:szCs w:val="24"/>
          <w:lang w:val="id-ID"/>
        </w:rPr>
        <w:t xml:space="preserve">Kabupaten Cilacap </w:t>
      </w:r>
      <w:r w:rsidR="008C4B94" w:rsidRPr="00A90F94">
        <w:rPr>
          <w:rFonts w:ascii="Bookman Old Style" w:eastAsia="SimSun" w:hAnsi="Bookman Old Style" w:cs="Arial"/>
          <w:sz w:val="24"/>
          <w:szCs w:val="24"/>
          <w:lang w:val="sv-SE"/>
        </w:rPr>
        <w:t>t</w:t>
      </w:r>
      <w:r w:rsidRPr="00A90F94">
        <w:rPr>
          <w:rFonts w:ascii="Bookman Old Style" w:eastAsia="SimSun" w:hAnsi="Bookman Old Style" w:cs="Arial"/>
          <w:sz w:val="24"/>
          <w:szCs w:val="24"/>
          <w:lang w:val="sv-SE"/>
        </w:rPr>
        <w:t>ahun 202</w:t>
      </w:r>
      <w:r w:rsidR="00A90F94" w:rsidRPr="00A90F94">
        <w:rPr>
          <w:rFonts w:ascii="Bookman Old Style" w:eastAsia="SimSun" w:hAnsi="Bookman Old Style" w:cs="Arial"/>
          <w:sz w:val="24"/>
          <w:szCs w:val="24"/>
          <w:lang w:val="sv-SE"/>
        </w:rPr>
        <w:t>7</w:t>
      </w:r>
      <w:r w:rsidRPr="00A90F94">
        <w:rPr>
          <w:rFonts w:ascii="Bookman Old Style" w:eastAsia="SimSun" w:hAnsi="Bookman Old Style" w:cs="Arial"/>
          <w:sz w:val="24"/>
          <w:szCs w:val="24"/>
          <w:lang w:val="sv-SE"/>
        </w:rPr>
        <w:t xml:space="preserve"> telah selaras dengan kebijakan pembangunan jangka menengah daerah (RP</w:t>
      </w:r>
      <w:r w:rsidR="00A90F94" w:rsidRPr="00A90F94">
        <w:rPr>
          <w:rFonts w:ascii="Bookman Old Style" w:eastAsia="SimSun" w:hAnsi="Bookman Old Style" w:cs="Arial"/>
          <w:sz w:val="24"/>
          <w:szCs w:val="24"/>
          <w:lang w:val="sv-SE"/>
        </w:rPr>
        <w:t>JMD</w:t>
      </w:r>
      <w:r w:rsidR="00FE0903" w:rsidRPr="00A90F94">
        <w:rPr>
          <w:rFonts w:ascii="Bookman Old Style" w:eastAsia="SimSun" w:hAnsi="Bookman Old Style" w:cs="Arial"/>
          <w:sz w:val="24"/>
          <w:szCs w:val="24"/>
          <w:lang w:val="sv-SE"/>
        </w:rPr>
        <w:t>)</w:t>
      </w:r>
      <w:r w:rsidRPr="00A90F94">
        <w:rPr>
          <w:rFonts w:ascii="Bookman Old Style" w:eastAsia="SimSun" w:hAnsi="Bookman Old Style" w:cs="Arial"/>
          <w:sz w:val="24"/>
          <w:szCs w:val="24"/>
          <w:lang w:val="sv-SE"/>
        </w:rPr>
        <w:t xml:space="preserve"> Tahun 20</w:t>
      </w:r>
      <w:r w:rsidR="00627F62" w:rsidRPr="00A90F94">
        <w:rPr>
          <w:rFonts w:ascii="Bookman Old Style" w:eastAsia="SimSun" w:hAnsi="Bookman Old Style" w:cs="Arial"/>
          <w:sz w:val="24"/>
          <w:szCs w:val="24"/>
          <w:lang w:val="sv-SE"/>
        </w:rPr>
        <w:t>2</w:t>
      </w:r>
      <w:r w:rsidR="00A90F94" w:rsidRPr="00A90F94">
        <w:rPr>
          <w:rFonts w:ascii="Bookman Old Style" w:eastAsia="SimSun" w:hAnsi="Bookman Old Style" w:cs="Arial"/>
          <w:sz w:val="24"/>
          <w:szCs w:val="24"/>
          <w:lang w:val="sv-SE"/>
        </w:rPr>
        <w:t>5</w:t>
      </w:r>
      <w:r w:rsidRPr="00A90F94">
        <w:rPr>
          <w:rFonts w:ascii="Bookman Old Style" w:eastAsia="SimSun" w:hAnsi="Bookman Old Style" w:cs="Arial"/>
          <w:sz w:val="24"/>
          <w:szCs w:val="24"/>
          <w:lang w:val="sv-SE"/>
        </w:rPr>
        <w:t>-202</w:t>
      </w:r>
      <w:r w:rsidR="00A90F94" w:rsidRPr="00A90F94">
        <w:rPr>
          <w:rFonts w:ascii="Bookman Old Style" w:eastAsia="SimSun" w:hAnsi="Bookman Old Style" w:cs="Arial"/>
          <w:sz w:val="24"/>
          <w:szCs w:val="24"/>
          <w:lang w:val="sv-SE"/>
        </w:rPr>
        <w:t>9</w:t>
      </w:r>
      <w:r w:rsidRPr="00A90F94">
        <w:rPr>
          <w:rFonts w:ascii="Bookman Old Style" w:eastAsia="SimSun" w:hAnsi="Bookman Old Style" w:cs="Arial"/>
          <w:sz w:val="24"/>
          <w:szCs w:val="24"/>
          <w:lang w:val="id-ID"/>
        </w:rPr>
        <w:t xml:space="preserve"> dan </w:t>
      </w:r>
      <w:r w:rsidRPr="00A90F94">
        <w:rPr>
          <w:rFonts w:ascii="Bookman Old Style" w:eastAsia="SimSun" w:hAnsi="Bookman Old Style" w:cs="Arial"/>
          <w:sz w:val="24"/>
          <w:szCs w:val="24"/>
          <w:lang w:val="sv-SE"/>
        </w:rPr>
        <w:t xml:space="preserve">mendukung prioritas pembangunan Nasional </w:t>
      </w:r>
      <w:r w:rsidRPr="00A90F94">
        <w:rPr>
          <w:rFonts w:ascii="Bookman Old Style" w:eastAsia="SimSun" w:hAnsi="Bookman Old Style" w:cs="Arial"/>
          <w:sz w:val="24"/>
          <w:szCs w:val="24"/>
          <w:lang w:val="id-ID"/>
        </w:rPr>
        <w:t xml:space="preserve">dan Provinsi Jawa Tengah </w:t>
      </w:r>
      <w:r w:rsidR="001A2F29" w:rsidRPr="00A90F94">
        <w:rPr>
          <w:rFonts w:ascii="Bookman Old Style" w:eastAsia="SimSun" w:hAnsi="Bookman Old Style" w:cs="Arial"/>
          <w:sz w:val="24"/>
          <w:szCs w:val="24"/>
          <w:lang w:val="sv-SE"/>
        </w:rPr>
        <w:t xml:space="preserve">Tahun </w:t>
      </w:r>
      <w:r w:rsidR="00A90F94" w:rsidRPr="00A90F94">
        <w:rPr>
          <w:rFonts w:ascii="Bookman Old Style" w:eastAsia="SimSun" w:hAnsi="Bookman Old Style" w:cs="Arial"/>
          <w:sz w:val="24"/>
          <w:szCs w:val="24"/>
          <w:lang w:val="sv-SE"/>
        </w:rPr>
        <w:t xml:space="preserve">2027 </w:t>
      </w:r>
      <w:r w:rsidRPr="00A90F94">
        <w:rPr>
          <w:rFonts w:ascii="Bookman Old Style" w:eastAsia="SimSun" w:hAnsi="Bookman Old Style" w:cs="Arial"/>
          <w:sz w:val="24"/>
          <w:szCs w:val="24"/>
          <w:lang w:val="sv-SE"/>
        </w:rPr>
        <w:t>serta diharapkan mampu menjawab permasalahan dan isu strategis daera</w:t>
      </w:r>
      <w:r w:rsidRPr="00A90F94">
        <w:rPr>
          <w:rFonts w:ascii="Bookman Old Style" w:eastAsia="SimSun" w:hAnsi="Bookman Old Style" w:cs="Arial"/>
          <w:sz w:val="24"/>
          <w:szCs w:val="24"/>
          <w:lang w:val="id-ID"/>
        </w:rPr>
        <w:t>h</w:t>
      </w:r>
      <w:r w:rsidRPr="00A90F94">
        <w:rPr>
          <w:rFonts w:ascii="Bookman Old Style" w:eastAsia="SimSun" w:hAnsi="Bookman Old Style" w:cs="Arial"/>
          <w:sz w:val="24"/>
          <w:szCs w:val="24"/>
          <w:lang w:val="sv-SE"/>
        </w:rPr>
        <w:t xml:space="preserve">. Keterkaitan prioritas pembangunan </w:t>
      </w:r>
      <w:r w:rsidRPr="00A90F94">
        <w:rPr>
          <w:rFonts w:ascii="Bookman Old Style" w:eastAsia="SimSun" w:hAnsi="Bookman Old Style" w:cs="Arial"/>
          <w:sz w:val="24"/>
          <w:szCs w:val="24"/>
          <w:lang w:val="id-ID"/>
        </w:rPr>
        <w:t xml:space="preserve">Kabupaten Cilacap </w:t>
      </w:r>
      <w:r w:rsidR="008C4B94" w:rsidRPr="00A90F94">
        <w:rPr>
          <w:rFonts w:ascii="Bookman Old Style" w:eastAsia="SimSun" w:hAnsi="Bookman Old Style" w:cs="Arial"/>
          <w:sz w:val="24"/>
          <w:szCs w:val="24"/>
          <w:lang w:val="sv-SE"/>
        </w:rPr>
        <w:t>t</w:t>
      </w:r>
      <w:r w:rsidRPr="00A90F94">
        <w:rPr>
          <w:rFonts w:ascii="Bookman Old Style" w:eastAsia="SimSun" w:hAnsi="Bookman Old Style" w:cs="Arial"/>
          <w:sz w:val="24"/>
          <w:szCs w:val="24"/>
          <w:lang w:val="sv-SE"/>
        </w:rPr>
        <w:t xml:space="preserve">ahun </w:t>
      </w:r>
      <w:r w:rsidR="00A90F94" w:rsidRPr="00A90F94">
        <w:rPr>
          <w:rFonts w:ascii="Bookman Old Style" w:eastAsia="SimSun" w:hAnsi="Bookman Old Style" w:cs="Arial"/>
          <w:sz w:val="24"/>
          <w:szCs w:val="24"/>
          <w:lang w:val="sv-SE"/>
        </w:rPr>
        <w:t xml:space="preserve">2027 </w:t>
      </w:r>
      <w:r w:rsidRPr="00A90F94">
        <w:rPr>
          <w:rFonts w:ascii="Bookman Old Style" w:eastAsia="SimSun" w:hAnsi="Bookman Old Style" w:cs="Arial"/>
          <w:sz w:val="24"/>
          <w:szCs w:val="24"/>
          <w:lang w:val="sv-SE"/>
        </w:rPr>
        <w:t xml:space="preserve">dengan permasalahan </w:t>
      </w:r>
      <w:r w:rsidRPr="00A90F94">
        <w:rPr>
          <w:rFonts w:ascii="Bookman Old Style" w:eastAsia="SimSun" w:hAnsi="Bookman Old Style" w:cs="Arial"/>
          <w:sz w:val="24"/>
          <w:szCs w:val="24"/>
          <w:lang w:val="id-ID"/>
        </w:rPr>
        <w:t xml:space="preserve">dan </w:t>
      </w:r>
      <w:r w:rsidRPr="00A90F94">
        <w:rPr>
          <w:rFonts w:ascii="Bookman Old Style" w:eastAsia="SimSun" w:hAnsi="Bookman Old Style" w:cs="Arial"/>
          <w:sz w:val="24"/>
          <w:szCs w:val="24"/>
          <w:lang w:val="sv-SE"/>
        </w:rPr>
        <w:t xml:space="preserve">isu strategis daerah dijabarkan </w:t>
      </w:r>
      <w:r w:rsidRPr="00A90F94">
        <w:rPr>
          <w:rFonts w:ascii="Bookman Old Style" w:eastAsia="SimSun" w:hAnsi="Bookman Old Style" w:cs="Arial"/>
          <w:sz w:val="24"/>
          <w:szCs w:val="24"/>
          <w:lang w:val="id-ID"/>
        </w:rPr>
        <w:t xml:space="preserve">dalam tabel </w:t>
      </w:r>
      <w:r w:rsidRPr="00A90F94">
        <w:rPr>
          <w:rFonts w:ascii="Bookman Old Style" w:eastAsia="SimSun" w:hAnsi="Bookman Old Style" w:cs="Arial"/>
          <w:sz w:val="24"/>
          <w:szCs w:val="24"/>
          <w:lang w:val="sv-SE"/>
        </w:rPr>
        <w:t>sebagai berikut</w:t>
      </w:r>
      <w:r w:rsidR="002D6CD1" w:rsidRPr="00A90F94">
        <w:rPr>
          <w:rFonts w:ascii="Bookman Old Style" w:eastAsia="SimSun" w:hAnsi="Bookman Old Style" w:cs="Arial"/>
          <w:sz w:val="24"/>
          <w:szCs w:val="24"/>
          <w:lang w:val="sv-SE"/>
        </w:rPr>
        <w:t xml:space="preserve"> </w:t>
      </w:r>
      <w:r w:rsidRPr="00A90F94">
        <w:rPr>
          <w:rFonts w:ascii="Bookman Old Style" w:eastAsia="SimSun" w:hAnsi="Bookman Old Style" w:cs="Arial"/>
          <w:sz w:val="24"/>
          <w:szCs w:val="24"/>
          <w:lang w:val="sv-SE"/>
        </w:rPr>
        <w:t>:</w:t>
      </w:r>
    </w:p>
    <w:p w14:paraId="59859C35" w14:textId="5A220FF2" w:rsidR="00BF723F" w:rsidRPr="00721902" w:rsidRDefault="00BF723F" w:rsidP="00427DC7">
      <w:pPr>
        <w:pStyle w:val="BodyText"/>
        <w:spacing w:after="0"/>
        <w:rPr>
          <w:lang w:val="sv-SE"/>
        </w:rPr>
      </w:pPr>
      <w:bookmarkStart w:id="35" w:name="_Toc223900890"/>
      <w:bookmarkStart w:id="36" w:name="_Toc44938618"/>
      <w:r w:rsidRPr="00721902">
        <w:rPr>
          <w:lang w:val="sv-SE"/>
        </w:rPr>
        <w:t xml:space="preserve">Tabel 4. </w:t>
      </w:r>
      <w:r w:rsidR="00427DC7">
        <w:t>9</w:t>
      </w:r>
      <w:r w:rsidRPr="00721902">
        <w:rPr>
          <w:lang w:val="sv-SE"/>
        </w:rPr>
        <w:br/>
        <w:t xml:space="preserve"> Keterkaitan Permasalahan Pembangunan, Isu Strategis (RPJMD) dan Prioritas Pembangunan Kabupaten Cilacap Tahun 2027</w:t>
      </w:r>
      <w:bookmarkEnd w:id="35"/>
    </w:p>
    <w:tbl>
      <w:tblPr>
        <w:tblW w:w="52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3541"/>
        <w:gridCol w:w="2750"/>
        <w:gridCol w:w="2429"/>
      </w:tblGrid>
      <w:tr w:rsidR="00A44396" w:rsidRPr="00FD2255" w14:paraId="7D082B51" w14:textId="77777777" w:rsidTr="00771BAF">
        <w:trPr>
          <w:trHeight w:val="488"/>
          <w:tblHeader/>
        </w:trPr>
        <w:tc>
          <w:tcPr>
            <w:tcW w:w="135" w:type="pct"/>
            <w:shd w:val="clear" w:color="auto" w:fill="B8CCE4" w:themeFill="accent1" w:themeFillTint="66"/>
            <w:vAlign w:val="center"/>
          </w:tcPr>
          <w:p w14:paraId="62447669" w14:textId="77777777" w:rsidR="00A44396" w:rsidRPr="00FD2255" w:rsidRDefault="00A44396" w:rsidP="00771BAF">
            <w:pPr>
              <w:spacing w:after="0"/>
              <w:rPr>
                <w:rFonts w:ascii="Bookman Old Style" w:hAnsi="Bookman Old Style"/>
                <w:b/>
                <w:color w:val="000000" w:themeColor="text1"/>
                <w:lang w:val="id-ID" w:eastAsia="id-ID"/>
              </w:rPr>
            </w:pPr>
            <w:r w:rsidRPr="00FD2255">
              <w:rPr>
                <w:rFonts w:ascii="Bookman Old Style" w:hAnsi="Bookman Old Style"/>
                <w:b/>
                <w:color w:val="000000" w:themeColor="text1"/>
                <w:lang w:val="id-ID" w:eastAsia="id-ID"/>
              </w:rPr>
              <w:t>No</w:t>
            </w:r>
          </w:p>
        </w:tc>
        <w:tc>
          <w:tcPr>
            <w:tcW w:w="1964" w:type="pct"/>
            <w:shd w:val="clear" w:color="auto" w:fill="B8CCE4" w:themeFill="accent1" w:themeFillTint="66"/>
            <w:vAlign w:val="center"/>
          </w:tcPr>
          <w:p w14:paraId="777F95EC" w14:textId="77777777" w:rsidR="00A44396" w:rsidRPr="00FD2255" w:rsidRDefault="00A44396" w:rsidP="00771BAF">
            <w:pPr>
              <w:spacing w:after="0"/>
              <w:jc w:val="center"/>
              <w:rPr>
                <w:rFonts w:ascii="Bookman Old Style" w:hAnsi="Bookman Old Style"/>
                <w:b/>
                <w:color w:val="000000" w:themeColor="text1"/>
                <w:lang w:val="id-ID" w:eastAsia="id-ID"/>
              </w:rPr>
            </w:pPr>
            <w:r w:rsidRPr="00FD2255">
              <w:rPr>
                <w:rFonts w:ascii="Bookman Old Style" w:hAnsi="Bookman Old Style"/>
                <w:b/>
                <w:color w:val="000000" w:themeColor="text1"/>
                <w:lang w:val="id-ID" w:eastAsia="id-ID"/>
              </w:rPr>
              <w:t>Permasalahan Pembangunan</w:t>
            </w:r>
          </w:p>
        </w:tc>
        <w:tc>
          <w:tcPr>
            <w:tcW w:w="1537" w:type="pct"/>
            <w:tcBorders>
              <w:bottom w:val="single" w:sz="4" w:space="0" w:color="auto"/>
            </w:tcBorders>
            <w:shd w:val="clear" w:color="auto" w:fill="B8CCE4" w:themeFill="accent1" w:themeFillTint="66"/>
            <w:vAlign w:val="center"/>
          </w:tcPr>
          <w:p w14:paraId="74A781A2" w14:textId="77777777" w:rsidR="00A44396" w:rsidRPr="00FD2255" w:rsidRDefault="00A44396" w:rsidP="00771BAF">
            <w:pPr>
              <w:spacing w:after="0"/>
              <w:jc w:val="center"/>
              <w:rPr>
                <w:rFonts w:ascii="Bookman Old Style" w:hAnsi="Bookman Old Style"/>
                <w:b/>
                <w:color w:val="000000" w:themeColor="text1"/>
                <w:lang w:val="id-ID" w:eastAsia="id-ID"/>
              </w:rPr>
            </w:pPr>
            <w:r w:rsidRPr="00FD2255">
              <w:rPr>
                <w:rFonts w:ascii="Bookman Old Style" w:hAnsi="Bookman Old Style"/>
                <w:b/>
                <w:color w:val="000000" w:themeColor="text1"/>
                <w:lang w:val="id-ID" w:eastAsia="id-ID"/>
              </w:rPr>
              <w:t>Isu Strategis</w:t>
            </w:r>
          </w:p>
        </w:tc>
        <w:tc>
          <w:tcPr>
            <w:tcW w:w="1364" w:type="pct"/>
            <w:tcBorders>
              <w:bottom w:val="single" w:sz="4" w:space="0" w:color="auto"/>
            </w:tcBorders>
            <w:shd w:val="clear" w:color="auto" w:fill="B8CCE4" w:themeFill="accent1" w:themeFillTint="66"/>
            <w:vAlign w:val="center"/>
          </w:tcPr>
          <w:p w14:paraId="59250A47" w14:textId="36839F65" w:rsidR="00A44396" w:rsidRPr="00FD2255" w:rsidRDefault="00A44396" w:rsidP="00771BAF">
            <w:pPr>
              <w:spacing w:after="0"/>
              <w:jc w:val="center"/>
              <w:rPr>
                <w:rFonts w:ascii="Bookman Old Style" w:hAnsi="Bookman Old Style"/>
                <w:b/>
                <w:color w:val="000000" w:themeColor="text1"/>
                <w:lang w:eastAsia="id-ID"/>
              </w:rPr>
            </w:pPr>
            <w:r w:rsidRPr="00FD2255">
              <w:rPr>
                <w:rFonts w:ascii="Bookman Old Style" w:hAnsi="Bookman Old Style"/>
                <w:b/>
                <w:color w:val="000000" w:themeColor="text1"/>
                <w:lang w:val="id-ID" w:eastAsia="id-ID"/>
              </w:rPr>
              <w:t xml:space="preserve">Prioritas Pembangunan Daerah </w:t>
            </w:r>
            <w:r w:rsidRPr="00FD2255">
              <w:rPr>
                <w:rFonts w:ascii="Bookman Old Style" w:hAnsi="Bookman Old Style"/>
                <w:b/>
                <w:color w:val="000000" w:themeColor="text1"/>
                <w:lang w:eastAsia="id-ID"/>
              </w:rPr>
              <w:t>Tahun 202</w:t>
            </w:r>
            <w:r>
              <w:rPr>
                <w:rFonts w:ascii="Bookman Old Style" w:hAnsi="Bookman Old Style"/>
                <w:b/>
                <w:color w:val="000000" w:themeColor="text1"/>
                <w:lang w:eastAsia="id-ID"/>
              </w:rPr>
              <w:t>7</w:t>
            </w:r>
          </w:p>
        </w:tc>
      </w:tr>
      <w:tr w:rsidR="00A44396" w:rsidRPr="00FD2255" w14:paraId="7B5C9324" w14:textId="77777777" w:rsidTr="00771BAF">
        <w:tc>
          <w:tcPr>
            <w:tcW w:w="135" w:type="pct"/>
          </w:tcPr>
          <w:p w14:paraId="3D72C759"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w:t>
            </w:r>
          </w:p>
          <w:p w14:paraId="77568429" w14:textId="77777777" w:rsidR="00A44396" w:rsidRPr="00FD2255" w:rsidRDefault="00A44396" w:rsidP="00C269F0">
            <w:pPr>
              <w:spacing w:after="0" w:line="240" w:lineRule="auto"/>
              <w:rPr>
                <w:rFonts w:ascii="Bookman Old Style" w:hAnsi="Bookman Old Style"/>
                <w:bCs/>
                <w:color w:val="000000" w:themeColor="text1"/>
                <w:lang w:val="id-ID" w:eastAsia="id-ID"/>
              </w:rPr>
            </w:pPr>
          </w:p>
        </w:tc>
        <w:tc>
          <w:tcPr>
            <w:tcW w:w="1964" w:type="pct"/>
          </w:tcPr>
          <w:p w14:paraId="4D190923"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ab/>
              <w:t>Belum Optimalnya Pemanfaatan Potensi Wilayah</w:t>
            </w:r>
          </w:p>
        </w:tc>
        <w:tc>
          <w:tcPr>
            <w:tcW w:w="1537" w:type="pct"/>
            <w:vMerge w:val="restart"/>
            <w:vAlign w:val="center"/>
          </w:tcPr>
          <w:p w14:paraId="54806173" w14:textId="77777777" w:rsidR="00A44396" w:rsidRDefault="00A44396" w:rsidP="00C269F0">
            <w:pPr>
              <w:jc w:val="both"/>
              <w:rPr>
                <w:rFonts w:ascii="Bookman Old Style" w:hAnsi="Bookman Old Style" w:cs="Tahoma"/>
                <w:lang w:val="es-ES"/>
              </w:rPr>
            </w:pPr>
            <w:r w:rsidRPr="00FD2255">
              <w:rPr>
                <w:rFonts w:ascii="Bookman Old Style" w:hAnsi="Bookman Old Style" w:cs="Tahoma"/>
                <w:lang w:val="es-ES"/>
              </w:rPr>
              <w:t>Belum optimalnya pengelolaan sumber daya alam perubahan iklim dan kebencanaan</w:t>
            </w:r>
          </w:p>
          <w:p w14:paraId="5C275B88" w14:textId="77777777" w:rsidR="00A44396" w:rsidRDefault="00A44396" w:rsidP="00C269F0">
            <w:pPr>
              <w:jc w:val="both"/>
              <w:rPr>
                <w:rFonts w:ascii="Bookman Old Style" w:hAnsi="Bookman Old Style" w:cs="Tahoma"/>
                <w:lang w:val="es-ES"/>
              </w:rPr>
            </w:pPr>
          </w:p>
          <w:p w14:paraId="6CEF59AE" w14:textId="77777777" w:rsidR="00A44396" w:rsidRPr="00FD2255" w:rsidRDefault="00A44396" w:rsidP="00C269F0">
            <w:pPr>
              <w:jc w:val="both"/>
              <w:rPr>
                <w:rFonts w:ascii="Bookman Old Style" w:hAnsi="Bookman Old Style" w:cs="Tahoma"/>
                <w:lang w:val="es-ES"/>
              </w:rPr>
            </w:pPr>
          </w:p>
          <w:p w14:paraId="355049EB" w14:textId="77777777" w:rsidR="00A44396" w:rsidRPr="00DF1EF4" w:rsidRDefault="00A44396" w:rsidP="00C269F0">
            <w:pPr>
              <w:jc w:val="both"/>
              <w:rPr>
                <w:rFonts w:ascii="Bookman Old Style" w:hAnsi="Bookman Old Style" w:cs="Tahoma"/>
                <w:lang w:val="es-ES"/>
              </w:rPr>
            </w:pPr>
            <w:r w:rsidRPr="00DF1EF4">
              <w:rPr>
                <w:rFonts w:ascii="Bookman Old Style" w:hAnsi="Bookman Old Style" w:cs="Tahoma"/>
                <w:lang w:val="es-ES"/>
              </w:rPr>
              <w:t>Belum optimalnya kondusivitas daerah</w:t>
            </w:r>
          </w:p>
          <w:p w14:paraId="643090D0" w14:textId="77777777" w:rsidR="00A44396" w:rsidRPr="00FD2255" w:rsidRDefault="00A44396" w:rsidP="00C269F0">
            <w:pPr>
              <w:jc w:val="both"/>
              <w:rPr>
                <w:rFonts w:ascii="Bookman Old Style" w:eastAsia="Times New Roman" w:hAnsi="Bookman Old Style" w:cs="Calibri"/>
                <w:bCs/>
                <w:color w:val="EE0000"/>
                <w:lang w:val="sv-SE"/>
              </w:rPr>
            </w:pPr>
          </w:p>
        </w:tc>
        <w:tc>
          <w:tcPr>
            <w:tcW w:w="1364" w:type="pct"/>
            <w:vMerge w:val="restart"/>
            <w:vAlign w:val="center"/>
          </w:tcPr>
          <w:p w14:paraId="3630709A" w14:textId="77777777" w:rsidR="00A44396" w:rsidRPr="00FD2255" w:rsidRDefault="00A44396" w:rsidP="00C269F0">
            <w:pPr>
              <w:spacing w:after="0" w:line="240" w:lineRule="auto"/>
              <w:jc w:val="both"/>
              <w:rPr>
                <w:rFonts w:ascii="Bookman Old Style" w:hAnsi="Bookman Old Style"/>
                <w:bCs/>
                <w:color w:val="EE0000"/>
                <w:lang w:val="id-ID"/>
              </w:rPr>
            </w:pPr>
            <w:r w:rsidRPr="006F5B9E">
              <w:rPr>
                <w:rFonts w:ascii="Bookman Old Style" w:eastAsia="Times New Roman" w:hAnsi="Bookman Old Style" w:cs="Calibri"/>
                <w:color w:val="000000"/>
                <w:lang w:val="en-ID" w:eastAsia="en-ID"/>
              </w:rPr>
              <w:lastRenderedPageBreak/>
              <w:t>Pembangunan daerah yang merata, berkeadilan dan berkelanjutan</w:t>
            </w:r>
            <w:r w:rsidRPr="00FD2255">
              <w:rPr>
                <w:rFonts w:ascii="Bookman Old Style" w:hAnsi="Bookman Old Style"/>
                <w:bCs/>
                <w:color w:val="EE0000"/>
                <w:lang w:val="id-ID"/>
              </w:rPr>
              <w:t xml:space="preserve"> </w:t>
            </w:r>
          </w:p>
        </w:tc>
      </w:tr>
      <w:tr w:rsidR="00A44396" w:rsidRPr="00FD2255" w14:paraId="34DE8760" w14:textId="77777777" w:rsidTr="00771BAF">
        <w:tc>
          <w:tcPr>
            <w:tcW w:w="135" w:type="pct"/>
          </w:tcPr>
          <w:p w14:paraId="2985CC0F"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2.</w:t>
            </w:r>
          </w:p>
        </w:tc>
        <w:tc>
          <w:tcPr>
            <w:tcW w:w="1964" w:type="pct"/>
          </w:tcPr>
          <w:p w14:paraId="0CF21838"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Menurunnya Daya Dukung dan Daya Tampung Lingkungan Hidup</w:t>
            </w:r>
          </w:p>
        </w:tc>
        <w:tc>
          <w:tcPr>
            <w:tcW w:w="1537" w:type="pct"/>
            <w:vMerge/>
            <w:vAlign w:val="center"/>
          </w:tcPr>
          <w:p w14:paraId="3E97DBBC"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ign w:val="center"/>
          </w:tcPr>
          <w:p w14:paraId="62D58865" w14:textId="77777777" w:rsidR="00A44396" w:rsidRPr="00FD2255" w:rsidRDefault="00A44396" w:rsidP="00C269F0">
            <w:pPr>
              <w:spacing w:after="0" w:line="240" w:lineRule="auto"/>
              <w:jc w:val="both"/>
              <w:rPr>
                <w:rFonts w:ascii="Bookman Old Style" w:hAnsi="Bookman Old Style"/>
                <w:bCs/>
                <w:color w:val="EE0000"/>
                <w:lang w:val="sv-SE"/>
              </w:rPr>
            </w:pPr>
          </w:p>
        </w:tc>
      </w:tr>
      <w:tr w:rsidR="00A44396" w:rsidRPr="002E36BB" w14:paraId="7F427C0A" w14:textId="77777777" w:rsidTr="00771BAF">
        <w:tc>
          <w:tcPr>
            <w:tcW w:w="135" w:type="pct"/>
          </w:tcPr>
          <w:p w14:paraId="57FC2AF1"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3.</w:t>
            </w:r>
          </w:p>
        </w:tc>
        <w:tc>
          <w:tcPr>
            <w:tcW w:w="1964" w:type="pct"/>
          </w:tcPr>
          <w:p w14:paraId="00083AD1"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Belum Optimalnya Ketahanan Energi, Air, dan Kemandirian Pangan</w:t>
            </w:r>
          </w:p>
        </w:tc>
        <w:tc>
          <w:tcPr>
            <w:tcW w:w="1537" w:type="pct"/>
            <w:vMerge/>
            <w:vAlign w:val="center"/>
          </w:tcPr>
          <w:p w14:paraId="56C5208B"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hAnsi="Bookman Old Style"/>
                <w:bCs/>
                <w:color w:val="EE0000"/>
                <w:lang w:val="fi-FI"/>
              </w:rPr>
            </w:pPr>
          </w:p>
        </w:tc>
        <w:tc>
          <w:tcPr>
            <w:tcW w:w="1364" w:type="pct"/>
            <w:vMerge/>
            <w:vAlign w:val="center"/>
          </w:tcPr>
          <w:p w14:paraId="637E4C50" w14:textId="77777777" w:rsidR="00A44396" w:rsidRPr="00FD2255" w:rsidRDefault="00A44396" w:rsidP="00C269F0">
            <w:pPr>
              <w:spacing w:after="0" w:line="240" w:lineRule="auto"/>
              <w:jc w:val="both"/>
              <w:rPr>
                <w:rFonts w:ascii="Bookman Old Style" w:hAnsi="Bookman Old Style"/>
                <w:bCs/>
                <w:color w:val="EE0000"/>
                <w:lang w:val="id-ID"/>
              </w:rPr>
            </w:pPr>
          </w:p>
        </w:tc>
      </w:tr>
      <w:tr w:rsidR="00A44396" w:rsidRPr="00FD2255" w14:paraId="3AFFDB72" w14:textId="77777777" w:rsidTr="00771BAF">
        <w:tc>
          <w:tcPr>
            <w:tcW w:w="135" w:type="pct"/>
          </w:tcPr>
          <w:p w14:paraId="349D89D0"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4.</w:t>
            </w:r>
          </w:p>
        </w:tc>
        <w:tc>
          <w:tcPr>
            <w:tcW w:w="1964" w:type="pct"/>
          </w:tcPr>
          <w:p w14:paraId="1ABCC5E9"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Belum Optimalnya Lingkungan Hidup Berkualitas</w:t>
            </w:r>
          </w:p>
        </w:tc>
        <w:tc>
          <w:tcPr>
            <w:tcW w:w="1537" w:type="pct"/>
            <w:vMerge/>
            <w:vAlign w:val="center"/>
          </w:tcPr>
          <w:p w14:paraId="57012AD9"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ign w:val="center"/>
          </w:tcPr>
          <w:p w14:paraId="62D5B14E" w14:textId="77777777" w:rsidR="00A44396" w:rsidRPr="00FD2255" w:rsidRDefault="00A44396" w:rsidP="00C269F0">
            <w:pPr>
              <w:spacing w:after="0" w:line="240" w:lineRule="auto"/>
              <w:jc w:val="both"/>
              <w:rPr>
                <w:rFonts w:ascii="Bookman Old Style" w:hAnsi="Bookman Old Style"/>
                <w:bCs/>
                <w:color w:val="EE0000"/>
                <w:lang w:val="sv-SE"/>
              </w:rPr>
            </w:pPr>
          </w:p>
        </w:tc>
      </w:tr>
      <w:tr w:rsidR="00A44396" w:rsidRPr="00FD2255" w14:paraId="2A961B55" w14:textId="77777777" w:rsidTr="00771BAF">
        <w:tc>
          <w:tcPr>
            <w:tcW w:w="135" w:type="pct"/>
          </w:tcPr>
          <w:p w14:paraId="049283A7"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5.</w:t>
            </w:r>
          </w:p>
        </w:tc>
        <w:tc>
          <w:tcPr>
            <w:tcW w:w="1964" w:type="pct"/>
          </w:tcPr>
          <w:p w14:paraId="03D14BFA"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Belum Maksimalnya Pemanfaatan Bonus Demografi</w:t>
            </w:r>
          </w:p>
        </w:tc>
        <w:tc>
          <w:tcPr>
            <w:tcW w:w="1537" w:type="pct"/>
            <w:vMerge/>
            <w:vAlign w:val="center"/>
          </w:tcPr>
          <w:p w14:paraId="0F5C730A"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ign w:val="center"/>
          </w:tcPr>
          <w:p w14:paraId="68B60977" w14:textId="77777777" w:rsidR="00A44396" w:rsidRPr="00FD2255" w:rsidRDefault="00A44396" w:rsidP="00C269F0">
            <w:pPr>
              <w:spacing w:after="0" w:line="240" w:lineRule="auto"/>
              <w:jc w:val="both"/>
              <w:rPr>
                <w:rFonts w:ascii="Bookman Old Style" w:hAnsi="Bookman Old Style"/>
                <w:bCs/>
                <w:color w:val="EE0000"/>
                <w:lang w:val="sv-SE"/>
              </w:rPr>
            </w:pPr>
          </w:p>
        </w:tc>
      </w:tr>
      <w:tr w:rsidR="00A44396" w:rsidRPr="002E36BB" w14:paraId="10F914A6" w14:textId="77777777" w:rsidTr="00771BAF">
        <w:tc>
          <w:tcPr>
            <w:tcW w:w="135" w:type="pct"/>
          </w:tcPr>
          <w:p w14:paraId="5BA36471"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lastRenderedPageBreak/>
              <w:t>6.</w:t>
            </w:r>
          </w:p>
        </w:tc>
        <w:tc>
          <w:tcPr>
            <w:tcW w:w="1964" w:type="pct"/>
          </w:tcPr>
          <w:p w14:paraId="265137B7"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fi-FI"/>
              </w:rPr>
              <w:tab/>
              <w:t>Resilensi terhadap Bencana dan Perubahan Iklim</w:t>
            </w:r>
          </w:p>
        </w:tc>
        <w:tc>
          <w:tcPr>
            <w:tcW w:w="1537" w:type="pct"/>
            <w:vMerge/>
            <w:vAlign w:val="center"/>
          </w:tcPr>
          <w:p w14:paraId="14D33A34"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fi-FI"/>
              </w:rPr>
            </w:pPr>
          </w:p>
        </w:tc>
        <w:tc>
          <w:tcPr>
            <w:tcW w:w="1364" w:type="pct"/>
            <w:vMerge/>
            <w:vAlign w:val="center"/>
          </w:tcPr>
          <w:p w14:paraId="066CA4C0" w14:textId="77777777" w:rsidR="00A44396" w:rsidRPr="00FD2255" w:rsidRDefault="00A44396" w:rsidP="00C269F0">
            <w:pPr>
              <w:spacing w:after="0" w:line="240" w:lineRule="auto"/>
              <w:jc w:val="both"/>
              <w:rPr>
                <w:rFonts w:ascii="Bookman Old Style" w:hAnsi="Bookman Old Style"/>
                <w:bCs/>
                <w:color w:val="EE0000"/>
                <w:lang w:val="fi-FI"/>
              </w:rPr>
            </w:pPr>
          </w:p>
        </w:tc>
      </w:tr>
      <w:tr w:rsidR="00A44396" w:rsidRPr="00FD2255" w14:paraId="3A44089A" w14:textId="77777777" w:rsidTr="00771BAF">
        <w:trPr>
          <w:trHeight w:val="273"/>
        </w:trPr>
        <w:tc>
          <w:tcPr>
            <w:tcW w:w="135" w:type="pct"/>
          </w:tcPr>
          <w:p w14:paraId="3E99CEF0"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7.</w:t>
            </w:r>
          </w:p>
        </w:tc>
        <w:tc>
          <w:tcPr>
            <w:tcW w:w="1964" w:type="pct"/>
          </w:tcPr>
          <w:p w14:paraId="2DA4B497"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ab/>
              <w:t>Menurunnya Kesejahteraan Ekonomi</w:t>
            </w:r>
          </w:p>
        </w:tc>
        <w:tc>
          <w:tcPr>
            <w:tcW w:w="1537" w:type="pct"/>
            <w:vMerge w:val="restart"/>
            <w:vAlign w:val="center"/>
          </w:tcPr>
          <w:p w14:paraId="22B0D1CF" w14:textId="77777777" w:rsidR="00A44396" w:rsidRPr="00FD2255" w:rsidRDefault="00A44396" w:rsidP="00C269F0">
            <w:pPr>
              <w:jc w:val="both"/>
              <w:rPr>
                <w:rFonts w:ascii="Bookman Old Style" w:hAnsi="Bookman Old Style" w:cs="Tahoma"/>
                <w:lang w:val="es-ES"/>
              </w:rPr>
            </w:pPr>
            <w:r w:rsidRPr="00FD2255">
              <w:rPr>
                <w:rFonts w:ascii="Bookman Old Style" w:hAnsi="Bookman Old Style" w:cs="Tahoma"/>
                <w:lang w:val="es-ES"/>
              </w:rPr>
              <w:t xml:space="preserve">Belum optimalnya pengelolaan potensi ekonomi lokal dalam mendorong pertumbuhan ekonomi </w:t>
            </w:r>
          </w:p>
          <w:p w14:paraId="746DBA94" w14:textId="77777777" w:rsidR="00A44396" w:rsidRDefault="00A44396" w:rsidP="00C269F0">
            <w:pPr>
              <w:tabs>
                <w:tab w:val="left" w:pos="426"/>
              </w:tabs>
              <w:autoSpaceDE w:val="0"/>
              <w:autoSpaceDN w:val="0"/>
              <w:adjustRightInd w:val="0"/>
              <w:spacing w:after="0" w:line="240" w:lineRule="auto"/>
              <w:contextualSpacing/>
              <w:jc w:val="both"/>
              <w:rPr>
                <w:rFonts w:ascii="Bookman Old Style" w:hAnsi="Bookman Old Style" w:cs="Tahoma"/>
                <w:lang w:val="es-ES"/>
              </w:rPr>
            </w:pPr>
          </w:p>
          <w:p w14:paraId="309BAB70" w14:textId="77777777" w:rsidR="00A44396" w:rsidRDefault="00A44396" w:rsidP="00C269F0">
            <w:pPr>
              <w:tabs>
                <w:tab w:val="left" w:pos="426"/>
              </w:tabs>
              <w:autoSpaceDE w:val="0"/>
              <w:autoSpaceDN w:val="0"/>
              <w:adjustRightInd w:val="0"/>
              <w:spacing w:after="0" w:line="240" w:lineRule="auto"/>
              <w:contextualSpacing/>
              <w:jc w:val="both"/>
              <w:rPr>
                <w:rFonts w:ascii="Bookman Old Style" w:hAnsi="Bookman Old Style" w:cs="Tahoma"/>
                <w:lang w:val="es-ES"/>
              </w:rPr>
            </w:pPr>
          </w:p>
          <w:p w14:paraId="5F0CC246"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hAnsi="Bookman Old Style" w:cs="Tahoma"/>
                <w:lang w:val="es-ES"/>
              </w:rPr>
            </w:pPr>
          </w:p>
          <w:p w14:paraId="0785E86D" w14:textId="77777777" w:rsidR="00A44396" w:rsidRDefault="00A44396" w:rsidP="00C269F0">
            <w:pPr>
              <w:tabs>
                <w:tab w:val="left" w:pos="426"/>
              </w:tabs>
              <w:autoSpaceDE w:val="0"/>
              <w:autoSpaceDN w:val="0"/>
              <w:adjustRightInd w:val="0"/>
              <w:spacing w:after="0" w:line="240" w:lineRule="auto"/>
              <w:contextualSpacing/>
              <w:jc w:val="both"/>
              <w:rPr>
                <w:rFonts w:ascii="Bookman Old Style" w:hAnsi="Bookman Old Style" w:cs="Tahoma"/>
                <w:lang w:val="fi-FI"/>
              </w:rPr>
            </w:pPr>
          </w:p>
          <w:p w14:paraId="37324DC7"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color w:val="000000"/>
                <w:lang w:val="fi-FI" w:eastAsia="en-ID"/>
              </w:rPr>
            </w:pPr>
            <w:r w:rsidRPr="00FD2255">
              <w:rPr>
                <w:rFonts w:ascii="Bookman Old Style" w:hAnsi="Bookman Old Style" w:cs="Tahoma"/>
                <w:lang w:val="fi-FI"/>
              </w:rPr>
              <w:t>Belum optimalnya perwujudan kesejahteraan sosial masyarakat</w:t>
            </w:r>
            <w:r w:rsidRPr="00FD2255">
              <w:rPr>
                <w:rFonts w:ascii="Bookman Old Style" w:eastAsia="Times New Roman" w:hAnsi="Bookman Old Style" w:cs="Calibri"/>
                <w:color w:val="000000"/>
                <w:lang w:val="fi-FI" w:eastAsia="en-ID"/>
              </w:rPr>
              <w:t xml:space="preserve"> </w:t>
            </w:r>
          </w:p>
        </w:tc>
        <w:tc>
          <w:tcPr>
            <w:tcW w:w="1364" w:type="pct"/>
            <w:vMerge w:val="restart"/>
            <w:vAlign w:val="center"/>
          </w:tcPr>
          <w:p w14:paraId="1FDE9D44" w14:textId="77777777" w:rsidR="00A44396" w:rsidRPr="00B8579E" w:rsidRDefault="00A44396" w:rsidP="00C269F0">
            <w:pPr>
              <w:spacing w:after="0"/>
              <w:jc w:val="both"/>
              <w:rPr>
                <w:rFonts w:ascii="Bookman Old Style" w:hAnsi="Bookman Old Style"/>
                <w:bCs/>
                <w:color w:val="EE0000"/>
                <w:lang w:val="sv-SE"/>
              </w:rPr>
            </w:pPr>
            <w:r>
              <w:rPr>
                <w:rFonts w:ascii="Bookman Old Style" w:hAnsi="Bookman Old Style" w:cs="Arial"/>
                <w:color w:val="000000"/>
              </w:rPr>
              <w:t>Daya saing</w:t>
            </w:r>
            <w:r w:rsidRPr="006F5B9E">
              <w:rPr>
                <w:rFonts w:ascii="Bookman Old Style" w:hAnsi="Bookman Old Style" w:cs="Arial"/>
                <w:color w:val="000000"/>
              </w:rPr>
              <w:t xml:space="preserve"> ekonomi daerah yang mandiri, dan berkelanjutan</w:t>
            </w:r>
          </w:p>
        </w:tc>
      </w:tr>
      <w:tr w:rsidR="00A44396" w:rsidRPr="002E36BB" w14:paraId="15E3F85A" w14:textId="77777777" w:rsidTr="00771BAF">
        <w:trPr>
          <w:trHeight w:val="615"/>
        </w:trPr>
        <w:tc>
          <w:tcPr>
            <w:tcW w:w="135" w:type="pct"/>
          </w:tcPr>
          <w:p w14:paraId="5F0AE00C"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8.</w:t>
            </w:r>
          </w:p>
        </w:tc>
        <w:tc>
          <w:tcPr>
            <w:tcW w:w="1964" w:type="pct"/>
          </w:tcPr>
          <w:p w14:paraId="3F421FF9" w14:textId="77777777" w:rsidR="00A44396" w:rsidRPr="00FD2255" w:rsidRDefault="00A44396" w:rsidP="00C269F0">
            <w:pPr>
              <w:spacing w:after="0" w:line="240" w:lineRule="auto"/>
              <w:jc w:val="both"/>
              <w:rPr>
                <w:rFonts w:ascii="Bookman Old Style" w:hAnsi="Bookman Old Style"/>
                <w:bCs/>
                <w:color w:val="000000" w:themeColor="text1"/>
                <w:lang w:val="fi-FI"/>
              </w:rPr>
            </w:pPr>
            <w:r w:rsidRPr="00FD2255">
              <w:rPr>
                <w:rFonts w:ascii="Bookman Old Style" w:hAnsi="Bookman Old Style"/>
                <w:color w:val="000000" w:themeColor="text1"/>
                <w:lang w:val="fi-FI"/>
              </w:rPr>
              <w:tab/>
              <w:t>Belum Meratanya Kesehatan untuk Semua</w:t>
            </w:r>
          </w:p>
        </w:tc>
        <w:tc>
          <w:tcPr>
            <w:tcW w:w="1537" w:type="pct"/>
            <w:vMerge/>
            <w:vAlign w:val="center"/>
          </w:tcPr>
          <w:p w14:paraId="66D177B6"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fi-FI"/>
              </w:rPr>
            </w:pPr>
          </w:p>
        </w:tc>
        <w:tc>
          <w:tcPr>
            <w:tcW w:w="1364" w:type="pct"/>
            <w:vMerge/>
            <w:vAlign w:val="center"/>
          </w:tcPr>
          <w:p w14:paraId="0CEA5C4F" w14:textId="77777777" w:rsidR="00A44396" w:rsidRPr="00FD2255" w:rsidRDefault="00A44396" w:rsidP="00C269F0">
            <w:pPr>
              <w:spacing w:after="0" w:line="240" w:lineRule="auto"/>
              <w:jc w:val="both"/>
              <w:rPr>
                <w:rFonts w:ascii="Bookman Old Style" w:hAnsi="Bookman Old Style"/>
                <w:bCs/>
                <w:color w:val="EE0000"/>
                <w:lang w:val="id-ID"/>
              </w:rPr>
            </w:pPr>
          </w:p>
        </w:tc>
      </w:tr>
      <w:tr w:rsidR="00A44396" w:rsidRPr="00FD2255" w14:paraId="7D5B7CF3" w14:textId="77777777" w:rsidTr="00771BAF">
        <w:trPr>
          <w:trHeight w:val="93"/>
        </w:trPr>
        <w:tc>
          <w:tcPr>
            <w:tcW w:w="135" w:type="pct"/>
          </w:tcPr>
          <w:p w14:paraId="65BB4A44"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9.</w:t>
            </w:r>
          </w:p>
        </w:tc>
        <w:tc>
          <w:tcPr>
            <w:tcW w:w="1964" w:type="pct"/>
          </w:tcPr>
          <w:p w14:paraId="5D1D0E09"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rPr>
              <w:t>Belum Optimalnya Pendidikan Berkualitas yang Merata</w:t>
            </w:r>
          </w:p>
        </w:tc>
        <w:tc>
          <w:tcPr>
            <w:tcW w:w="1537" w:type="pct"/>
            <w:vMerge/>
            <w:vAlign w:val="center"/>
          </w:tcPr>
          <w:p w14:paraId="3EB0485C"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rPr>
            </w:pPr>
          </w:p>
        </w:tc>
        <w:tc>
          <w:tcPr>
            <w:tcW w:w="1364" w:type="pct"/>
            <w:vMerge/>
            <w:vAlign w:val="center"/>
          </w:tcPr>
          <w:p w14:paraId="0BD4CA24" w14:textId="77777777" w:rsidR="00A44396" w:rsidRPr="00FD2255" w:rsidRDefault="00A44396" w:rsidP="00C269F0">
            <w:pPr>
              <w:spacing w:after="0" w:line="240" w:lineRule="auto"/>
              <w:jc w:val="both"/>
              <w:rPr>
                <w:rFonts w:ascii="Bookman Old Style" w:hAnsi="Bookman Old Style"/>
                <w:bCs/>
                <w:color w:val="EE0000"/>
              </w:rPr>
            </w:pPr>
          </w:p>
        </w:tc>
      </w:tr>
      <w:tr w:rsidR="00A44396" w:rsidRPr="00FD2255" w14:paraId="06F1AFE2" w14:textId="77777777" w:rsidTr="00771BAF">
        <w:trPr>
          <w:trHeight w:val="681"/>
        </w:trPr>
        <w:tc>
          <w:tcPr>
            <w:tcW w:w="135" w:type="pct"/>
          </w:tcPr>
          <w:p w14:paraId="39D5671F"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10.</w:t>
            </w:r>
          </w:p>
        </w:tc>
        <w:tc>
          <w:tcPr>
            <w:tcW w:w="1964" w:type="pct"/>
          </w:tcPr>
          <w:p w14:paraId="4AE1D904"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ab/>
              <w:t>Belum Optimalnya Perlindungan Sosial yang Adaptif</w:t>
            </w:r>
          </w:p>
        </w:tc>
        <w:tc>
          <w:tcPr>
            <w:tcW w:w="1537" w:type="pct"/>
            <w:vMerge/>
            <w:vAlign w:val="center"/>
          </w:tcPr>
          <w:p w14:paraId="554F569A"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restart"/>
            <w:vAlign w:val="center"/>
          </w:tcPr>
          <w:p w14:paraId="5FBA3E37" w14:textId="77777777" w:rsidR="00A44396" w:rsidRPr="00FD2255" w:rsidRDefault="00A44396" w:rsidP="00C269F0">
            <w:pPr>
              <w:spacing w:after="0" w:line="240" w:lineRule="auto"/>
              <w:jc w:val="both"/>
              <w:rPr>
                <w:rFonts w:ascii="Bookman Old Style" w:hAnsi="Bookman Old Style"/>
                <w:bCs/>
                <w:color w:val="EE0000"/>
                <w:lang w:val="id-ID"/>
              </w:rPr>
            </w:pPr>
            <w:r w:rsidRPr="00DA0108">
              <w:rPr>
                <w:rFonts w:ascii="Bookman Old Style" w:hAnsi="Bookman Old Style"/>
                <w:bCs/>
                <w:color w:val="EE0000"/>
                <w:lang w:val="id-ID"/>
              </w:rPr>
              <w:tab/>
            </w:r>
            <w:r w:rsidRPr="00DA0108">
              <w:rPr>
                <w:rFonts w:ascii="Bookman Old Style" w:hAnsi="Bookman Old Style" w:cs="Arial"/>
                <w:color w:val="000000"/>
              </w:rPr>
              <w:t>Daya saing sumber daya masyarakat yang unggul, terampil, andal, berbudaya, dan sejahtera</w:t>
            </w:r>
          </w:p>
        </w:tc>
      </w:tr>
      <w:tr w:rsidR="00A44396" w:rsidRPr="002E36BB" w14:paraId="7BAA1115" w14:textId="77777777" w:rsidTr="00771BAF">
        <w:trPr>
          <w:trHeight w:val="1032"/>
        </w:trPr>
        <w:tc>
          <w:tcPr>
            <w:tcW w:w="135" w:type="pct"/>
          </w:tcPr>
          <w:p w14:paraId="00F513CC"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11.</w:t>
            </w:r>
          </w:p>
        </w:tc>
        <w:tc>
          <w:tcPr>
            <w:tcW w:w="1964" w:type="pct"/>
          </w:tcPr>
          <w:p w14:paraId="55053068"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ab/>
              <w:t>Belum Optimalnya Pemajuan Masyarakat yang Beragama Maslahat dan Berkebudayaan Maju</w:t>
            </w:r>
          </w:p>
        </w:tc>
        <w:tc>
          <w:tcPr>
            <w:tcW w:w="1537" w:type="pct"/>
            <w:vMerge/>
            <w:vAlign w:val="center"/>
          </w:tcPr>
          <w:p w14:paraId="431EE192"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ign w:val="center"/>
          </w:tcPr>
          <w:p w14:paraId="12C0708A" w14:textId="77777777" w:rsidR="00A44396" w:rsidRPr="00FD2255" w:rsidRDefault="00A44396" w:rsidP="00C269F0">
            <w:pPr>
              <w:spacing w:after="0" w:line="240" w:lineRule="auto"/>
              <w:jc w:val="both"/>
              <w:rPr>
                <w:rFonts w:ascii="Bookman Old Style" w:hAnsi="Bookman Old Style"/>
                <w:bCs/>
                <w:color w:val="EE0000"/>
                <w:lang w:val="sv-SE"/>
              </w:rPr>
            </w:pPr>
          </w:p>
        </w:tc>
      </w:tr>
      <w:tr w:rsidR="00A44396" w:rsidRPr="00FD2255" w14:paraId="5B454E48" w14:textId="77777777" w:rsidTr="00771BAF">
        <w:trPr>
          <w:trHeight w:val="1072"/>
        </w:trPr>
        <w:tc>
          <w:tcPr>
            <w:tcW w:w="135" w:type="pct"/>
          </w:tcPr>
          <w:p w14:paraId="465E4040"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12.</w:t>
            </w:r>
          </w:p>
        </w:tc>
        <w:tc>
          <w:tcPr>
            <w:tcW w:w="1964" w:type="pct"/>
          </w:tcPr>
          <w:p w14:paraId="28D3A733"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ab/>
              <w:t>Belum Optimalnya Keluarga Berkualitas, Kesetaraan Gender, dan Masyarakat Inklusif</w:t>
            </w:r>
          </w:p>
        </w:tc>
        <w:tc>
          <w:tcPr>
            <w:tcW w:w="1537" w:type="pct"/>
            <w:vMerge/>
            <w:vAlign w:val="center"/>
          </w:tcPr>
          <w:p w14:paraId="5AC22219"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hAnsi="Bookman Old Style"/>
                <w:bCs/>
                <w:color w:val="EE0000"/>
                <w:lang w:val="id-ID"/>
              </w:rPr>
            </w:pPr>
          </w:p>
        </w:tc>
        <w:tc>
          <w:tcPr>
            <w:tcW w:w="1364" w:type="pct"/>
            <w:vMerge/>
            <w:vAlign w:val="center"/>
          </w:tcPr>
          <w:p w14:paraId="64A2F95D" w14:textId="77777777" w:rsidR="00A44396" w:rsidRPr="00FD2255" w:rsidRDefault="00A44396" w:rsidP="00C269F0">
            <w:pPr>
              <w:spacing w:after="0" w:line="240" w:lineRule="auto"/>
              <w:jc w:val="both"/>
              <w:rPr>
                <w:rFonts w:ascii="Bookman Old Style" w:hAnsi="Bookman Old Style"/>
                <w:bCs/>
                <w:color w:val="EE0000"/>
                <w:lang w:val="id-ID"/>
              </w:rPr>
            </w:pPr>
          </w:p>
        </w:tc>
      </w:tr>
      <w:tr w:rsidR="00A44396" w:rsidRPr="007E30E6" w14:paraId="700A2DA9" w14:textId="77777777" w:rsidTr="00771BAF">
        <w:tc>
          <w:tcPr>
            <w:tcW w:w="135" w:type="pct"/>
          </w:tcPr>
          <w:p w14:paraId="0CD916C5"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w:t>
            </w:r>
            <w:r w:rsidRPr="00FD2255">
              <w:rPr>
                <w:rFonts w:ascii="Bookman Old Style" w:hAnsi="Bookman Old Style"/>
                <w:bCs/>
                <w:color w:val="000000" w:themeColor="text1"/>
                <w:lang w:eastAsia="id-ID"/>
              </w:rPr>
              <w:t>3</w:t>
            </w:r>
            <w:r w:rsidRPr="00FD2255">
              <w:rPr>
                <w:rFonts w:ascii="Bookman Old Style" w:hAnsi="Bookman Old Style"/>
                <w:bCs/>
                <w:color w:val="000000" w:themeColor="text1"/>
                <w:lang w:val="id-ID" w:eastAsia="id-ID"/>
              </w:rPr>
              <w:t>.</w:t>
            </w:r>
          </w:p>
        </w:tc>
        <w:tc>
          <w:tcPr>
            <w:tcW w:w="1964" w:type="pct"/>
          </w:tcPr>
          <w:p w14:paraId="7F4B4BA5"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rPr>
              <w:t>Menurunnya Daya Saing Ekonomi Daerah</w:t>
            </w:r>
          </w:p>
        </w:tc>
        <w:tc>
          <w:tcPr>
            <w:tcW w:w="1537" w:type="pct"/>
            <w:vMerge w:val="restart"/>
            <w:vAlign w:val="center"/>
          </w:tcPr>
          <w:p w14:paraId="06A1EF1B" w14:textId="77777777" w:rsidR="00A44396"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color w:val="000000"/>
                <w:lang w:eastAsia="en-ID"/>
              </w:rPr>
            </w:pPr>
            <w:r w:rsidRPr="00FD2255">
              <w:rPr>
                <w:rFonts w:ascii="Bookman Old Style" w:hAnsi="Bookman Old Style" w:cs="Tahoma"/>
              </w:rPr>
              <w:t>Belum optimalnya daya saing dan kemandirian sumber daya manusia</w:t>
            </w:r>
            <w:r w:rsidRPr="00FD2255">
              <w:rPr>
                <w:rFonts w:ascii="Bookman Old Style" w:eastAsia="Times New Roman" w:hAnsi="Bookman Old Style" w:cs="Calibri"/>
                <w:color w:val="000000"/>
                <w:lang w:eastAsia="en-ID"/>
              </w:rPr>
              <w:t xml:space="preserve"> </w:t>
            </w:r>
          </w:p>
          <w:p w14:paraId="0D5EA385" w14:textId="77777777" w:rsidR="00A44396"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000000"/>
                <w:lang w:eastAsia="en-ID"/>
              </w:rPr>
            </w:pPr>
          </w:p>
          <w:p w14:paraId="02B3EE73" w14:textId="77777777" w:rsidR="00A44396" w:rsidRPr="007E30E6" w:rsidRDefault="00A44396" w:rsidP="00C269F0">
            <w:pPr>
              <w:tabs>
                <w:tab w:val="left" w:pos="426"/>
              </w:tabs>
              <w:autoSpaceDE w:val="0"/>
              <w:autoSpaceDN w:val="0"/>
              <w:adjustRightInd w:val="0"/>
              <w:spacing w:after="0" w:line="240" w:lineRule="auto"/>
              <w:contextualSpacing/>
              <w:jc w:val="both"/>
              <w:rPr>
                <w:rFonts w:ascii="Bookman Old Style" w:hAnsi="Bookman Old Style"/>
                <w:bCs/>
                <w:color w:val="EE0000"/>
              </w:rPr>
            </w:pPr>
            <w:r w:rsidRPr="007E30E6">
              <w:rPr>
                <w:rFonts w:ascii="Bookman Old Style" w:eastAsia="Times New Roman" w:hAnsi="Bookman Old Style" w:cs="Calibri"/>
                <w:bCs/>
                <w:color w:val="000000"/>
                <w:lang w:eastAsia="en-ID"/>
              </w:rPr>
              <w:t>Belum meratanya Pembangunan wilayah terutama pada kualitas infrastruktu</w:t>
            </w:r>
            <w:r>
              <w:rPr>
                <w:rFonts w:ascii="Bookman Old Style" w:eastAsia="Times New Roman" w:hAnsi="Bookman Old Style" w:cs="Calibri"/>
                <w:bCs/>
                <w:color w:val="000000"/>
                <w:lang w:eastAsia="en-ID"/>
              </w:rPr>
              <w:t>r</w:t>
            </w:r>
          </w:p>
        </w:tc>
        <w:tc>
          <w:tcPr>
            <w:tcW w:w="1364" w:type="pct"/>
            <w:vMerge/>
            <w:vAlign w:val="center"/>
          </w:tcPr>
          <w:p w14:paraId="4BCF700B" w14:textId="77777777" w:rsidR="00A44396" w:rsidRPr="00FD2255" w:rsidRDefault="00A44396" w:rsidP="00C269F0">
            <w:pPr>
              <w:spacing w:after="0" w:line="240" w:lineRule="auto"/>
              <w:jc w:val="both"/>
              <w:rPr>
                <w:rFonts w:ascii="Bookman Old Style" w:hAnsi="Bookman Old Style"/>
                <w:bCs/>
                <w:color w:val="EE0000"/>
                <w:lang w:val="sv-SE"/>
              </w:rPr>
            </w:pPr>
          </w:p>
        </w:tc>
      </w:tr>
      <w:tr w:rsidR="00A44396" w:rsidRPr="00FD2255" w14:paraId="2AAC181E" w14:textId="77777777" w:rsidTr="00771BAF">
        <w:tc>
          <w:tcPr>
            <w:tcW w:w="135" w:type="pct"/>
          </w:tcPr>
          <w:p w14:paraId="5186B12B"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w:t>
            </w:r>
            <w:r w:rsidRPr="00FD2255">
              <w:rPr>
                <w:rFonts w:ascii="Bookman Old Style" w:hAnsi="Bookman Old Style"/>
                <w:bCs/>
                <w:color w:val="000000" w:themeColor="text1"/>
                <w:lang w:eastAsia="id-ID"/>
              </w:rPr>
              <w:t>4</w:t>
            </w:r>
            <w:r w:rsidRPr="00FD2255">
              <w:rPr>
                <w:rFonts w:ascii="Bookman Old Style" w:hAnsi="Bookman Old Style"/>
                <w:bCs/>
                <w:color w:val="000000" w:themeColor="text1"/>
                <w:lang w:val="id-ID" w:eastAsia="id-ID"/>
              </w:rPr>
              <w:t>.</w:t>
            </w:r>
          </w:p>
        </w:tc>
        <w:tc>
          <w:tcPr>
            <w:tcW w:w="1964" w:type="pct"/>
          </w:tcPr>
          <w:p w14:paraId="3747935E"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ab/>
              <w:t>Belum Optimalnya Daya Saing Sumber Daya Manusia (SDM)</w:t>
            </w:r>
          </w:p>
        </w:tc>
        <w:tc>
          <w:tcPr>
            <w:tcW w:w="1537" w:type="pct"/>
            <w:vMerge/>
            <w:vAlign w:val="center"/>
          </w:tcPr>
          <w:p w14:paraId="4FED4155"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restart"/>
            <w:vAlign w:val="center"/>
          </w:tcPr>
          <w:p w14:paraId="5BF03EF5" w14:textId="77777777" w:rsidR="00A44396" w:rsidRPr="00FD2255" w:rsidRDefault="00A44396" w:rsidP="00C269F0">
            <w:pPr>
              <w:spacing w:after="0" w:line="240" w:lineRule="auto"/>
              <w:jc w:val="both"/>
              <w:rPr>
                <w:rFonts w:ascii="Bookman Old Style" w:hAnsi="Bookman Old Style"/>
                <w:bCs/>
                <w:color w:val="EE0000"/>
                <w:lang w:val="sv-SE"/>
              </w:rPr>
            </w:pPr>
            <w:r w:rsidRPr="006F5B9E">
              <w:rPr>
                <w:rFonts w:ascii="Bookman Old Style" w:eastAsia="Times New Roman" w:hAnsi="Bookman Old Style" w:cs="Calibri"/>
                <w:color w:val="000000"/>
                <w:lang w:val="en-ID" w:eastAsia="en-ID"/>
              </w:rPr>
              <w:t>Pembangunan daerah yang merata, berkeadilan dan berkelanjutan</w:t>
            </w:r>
          </w:p>
        </w:tc>
      </w:tr>
      <w:tr w:rsidR="00A44396" w:rsidRPr="00FD2255" w14:paraId="6D110C40" w14:textId="77777777" w:rsidTr="00771BAF">
        <w:tc>
          <w:tcPr>
            <w:tcW w:w="135" w:type="pct"/>
          </w:tcPr>
          <w:p w14:paraId="27260BF2"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w:t>
            </w:r>
            <w:r w:rsidRPr="00FD2255">
              <w:rPr>
                <w:rFonts w:ascii="Bookman Old Style" w:hAnsi="Bookman Old Style"/>
                <w:bCs/>
                <w:color w:val="000000" w:themeColor="text1"/>
                <w:lang w:eastAsia="id-ID"/>
              </w:rPr>
              <w:t>5</w:t>
            </w:r>
            <w:r w:rsidRPr="00FD2255">
              <w:rPr>
                <w:rFonts w:ascii="Bookman Old Style" w:hAnsi="Bookman Old Style"/>
                <w:bCs/>
                <w:color w:val="000000" w:themeColor="text1"/>
                <w:lang w:val="id-ID" w:eastAsia="id-ID"/>
              </w:rPr>
              <w:t>.</w:t>
            </w:r>
          </w:p>
        </w:tc>
        <w:tc>
          <w:tcPr>
            <w:tcW w:w="1964" w:type="pct"/>
          </w:tcPr>
          <w:p w14:paraId="79A4FC9B"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ab/>
              <w:t>Belum Optimalnya Daya Saing Fasilitas/ Infrastruktur Wilayah</w:t>
            </w:r>
          </w:p>
        </w:tc>
        <w:tc>
          <w:tcPr>
            <w:tcW w:w="1537" w:type="pct"/>
            <w:vMerge/>
            <w:vAlign w:val="center"/>
          </w:tcPr>
          <w:p w14:paraId="497BC144"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ign w:val="center"/>
          </w:tcPr>
          <w:p w14:paraId="2BB22A64" w14:textId="77777777" w:rsidR="00A44396" w:rsidRPr="00FD2255" w:rsidRDefault="00A44396" w:rsidP="00C269F0">
            <w:pPr>
              <w:spacing w:after="0" w:line="240" w:lineRule="auto"/>
              <w:jc w:val="both"/>
              <w:rPr>
                <w:rFonts w:ascii="Bookman Old Style" w:hAnsi="Bookman Old Style"/>
                <w:bCs/>
                <w:color w:val="EE0000"/>
                <w:lang w:val="sv-SE"/>
              </w:rPr>
            </w:pPr>
          </w:p>
        </w:tc>
      </w:tr>
      <w:tr w:rsidR="00A44396" w:rsidRPr="00FD2255" w14:paraId="47F76AA2" w14:textId="77777777" w:rsidTr="00771BAF">
        <w:tc>
          <w:tcPr>
            <w:tcW w:w="135" w:type="pct"/>
          </w:tcPr>
          <w:p w14:paraId="420FEFDB"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w:t>
            </w:r>
            <w:r w:rsidRPr="00FD2255">
              <w:rPr>
                <w:rFonts w:ascii="Bookman Old Style" w:hAnsi="Bookman Old Style"/>
                <w:bCs/>
                <w:color w:val="000000" w:themeColor="text1"/>
                <w:lang w:eastAsia="id-ID"/>
              </w:rPr>
              <w:t>6</w:t>
            </w:r>
            <w:r w:rsidRPr="00FD2255">
              <w:rPr>
                <w:rFonts w:ascii="Bookman Old Style" w:hAnsi="Bookman Old Style"/>
                <w:bCs/>
                <w:color w:val="000000" w:themeColor="text1"/>
                <w:lang w:val="id-ID" w:eastAsia="id-ID"/>
              </w:rPr>
              <w:t>.</w:t>
            </w:r>
          </w:p>
        </w:tc>
        <w:tc>
          <w:tcPr>
            <w:tcW w:w="1964" w:type="pct"/>
          </w:tcPr>
          <w:p w14:paraId="78718118"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s="Arial"/>
                <w:bCs/>
                <w:color w:val="000000" w:themeColor="text1"/>
                <w:lang w:val="id-ID"/>
              </w:rPr>
              <w:tab/>
              <w:t>Belum optimalnya reformasi birokrasi</w:t>
            </w:r>
          </w:p>
        </w:tc>
        <w:tc>
          <w:tcPr>
            <w:tcW w:w="1537" w:type="pct"/>
            <w:vMerge w:val="restart"/>
            <w:vAlign w:val="center"/>
          </w:tcPr>
          <w:p w14:paraId="35725C12"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rPr>
            </w:pPr>
            <w:r w:rsidRPr="00FD2255">
              <w:rPr>
                <w:rFonts w:ascii="Bookman Old Style" w:hAnsi="Bookman Old Style" w:cs="Tahoma"/>
              </w:rPr>
              <w:t>Belum optimalnya implementasi</w:t>
            </w:r>
            <w:r w:rsidRPr="00FD2255">
              <w:rPr>
                <w:rFonts w:ascii="Bookman Old Style" w:hAnsi="Bookman Old Style" w:cs="Tahoma"/>
                <w:color w:val="0070C0"/>
              </w:rPr>
              <w:t xml:space="preserve"> </w:t>
            </w:r>
            <w:r w:rsidRPr="00FD2255">
              <w:rPr>
                <w:rFonts w:ascii="Bookman Old Style" w:hAnsi="Bookman Old Style" w:cs="Tahoma"/>
              </w:rPr>
              <w:t>tata pemerintahan yang baik (</w:t>
            </w:r>
            <w:r w:rsidRPr="00684CEC">
              <w:rPr>
                <w:rFonts w:ascii="Bookman Old Style" w:hAnsi="Bookman Old Style" w:cs="Tahoma"/>
                <w:i/>
                <w:iCs/>
              </w:rPr>
              <w:t>good governance</w:t>
            </w:r>
            <w:r w:rsidRPr="00FD2255">
              <w:rPr>
                <w:rFonts w:ascii="Bookman Old Style" w:hAnsi="Bookman Old Style" w:cs="Tahoma"/>
              </w:rPr>
              <w:t>) dan akuntabilitas pengelolaan keuangan daerah</w:t>
            </w:r>
            <w:r w:rsidRPr="00FD2255">
              <w:rPr>
                <w:rFonts w:ascii="Bookman Old Style" w:eastAsia="Times New Roman" w:hAnsi="Bookman Old Style" w:cs="Calibri"/>
                <w:color w:val="000000"/>
                <w:lang w:eastAsia="en-ID"/>
              </w:rPr>
              <w:t xml:space="preserve"> </w:t>
            </w:r>
          </w:p>
        </w:tc>
        <w:tc>
          <w:tcPr>
            <w:tcW w:w="1364" w:type="pct"/>
            <w:vMerge w:val="restart"/>
            <w:vAlign w:val="center"/>
          </w:tcPr>
          <w:p w14:paraId="7F42FD2C" w14:textId="77777777" w:rsidR="00A44396" w:rsidRPr="00B8579E" w:rsidRDefault="00A44396" w:rsidP="00C269F0">
            <w:pPr>
              <w:spacing w:after="0" w:line="240" w:lineRule="auto"/>
              <w:jc w:val="both"/>
              <w:rPr>
                <w:rFonts w:ascii="Bookman Old Style" w:hAnsi="Bookman Old Style"/>
                <w:bCs/>
                <w:color w:val="EE0000"/>
                <w:lang w:val="id-ID"/>
              </w:rPr>
            </w:pPr>
            <w:r w:rsidRPr="006F5B9E">
              <w:rPr>
                <w:rFonts w:ascii="Bookman Old Style" w:hAnsi="Bookman Old Style" w:cs="Arial"/>
                <w:color w:val="000000"/>
              </w:rPr>
              <w:t>Tata kelola pemerintahan yang baik, akuntabel dan berbasis digital</w:t>
            </w:r>
          </w:p>
        </w:tc>
      </w:tr>
      <w:tr w:rsidR="00A44396" w:rsidRPr="00FD2255" w14:paraId="088FA620" w14:textId="77777777" w:rsidTr="00771BAF">
        <w:tc>
          <w:tcPr>
            <w:tcW w:w="135" w:type="pct"/>
          </w:tcPr>
          <w:p w14:paraId="79C2A72F"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w:t>
            </w:r>
            <w:r w:rsidRPr="00FD2255">
              <w:rPr>
                <w:rFonts w:ascii="Bookman Old Style" w:hAnsi="Bookman Old Style"/>
                <w:bCs/>
                <w:color w:val="000000" w:themeColor="text1"/>
                <w:lang w:eastAsia="id-ID"/>
              </w:rPr>
              <w:t>7</w:t>
            </w:r>
            <w:r w:rsidRPr="00FD2255">
              <w:rPr>
                <w:rFonts w:ascii="Bookman Old Style" w:hAnsi="Bookman Old Style"/>
                <w:bCs/>
                <w:color w:val="000000" w:themeColor="text1"/>
                <w:lang w:val="id-ID" w:eastAsia="id-ID"/>
              </w:rPr>
              <w:t>.</w:t>
            </w:r>
          </w:p>
        </w:tc>
        <w:tc>
          <w:tcPr>
            <w:tcW w:w="1964" w:type="pct"/>
          </w:tcPr>
          <w:p w14:paraId="3B94AA37" w14:textId="77777777" w:rsidR="00A44396" w:rsidRPr="00FD2255" w:rsidRDefault="00A44396" w:rsidP="00C269F0">
            <w:pPr>
              <w:spacing w:after="0" w:line="240" w:lineRule="auto"/>
              <w:jc w:val="both"/>
              <w:rPr>
                <w:rFonts w:ascii="Bookman Old Style" w:hAnsi="Bookman Old Style"/>
                <w:bCs/>
                <w:color w:val="000000" w:themeColor="text1"/>
                <w:lang w:val="es-ES"/>
              </w:rPr>
            </w:pPr>
            <w:r w:rsidRPr="00FD2255">
              <w:rPr>
                <w:rFonts w:ascii="Bookman Old Style" w:hAnsi="Bookman Old Style"/>
                <w:color w:val="000000" w:themeColor="text1"/>
                <w:lang w:val="sv-SE"/>
              </w:rPr>
              <w:tab/>
              <w:t>Tingkat pemanfaatan statistik dalam pembangunan masih belum optimal.</w:t>
            </w:r>
          </w:p>
        </w:tc>
        <w:tc>
          <w:tcPr>
            <w:tcW w:w="1537" w:type="pct"/>
            <w:vMerge/>
            <w:vAlign w:val="center"/>
          </w:tcPr>
          <w:p w14:paraId="5152C86F"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ign w:val="center"/>
          </w:tcPr>
          <w:p w14:paraId="6FE03CF6" w14:textId="77777777" w:rsidR="00A44396" w:rsidRPr="00FD2255" w:rsidRDefault="00A44396" w:rsidP="00C269F0">
            <w:pPr>
              <w:spacing w:after="0" w:line="240" w:lineRule="auto"/>
              <w:jc w:val="both"/>
              <w:rPr>
                <w:rFonts w:ascii="Bookman Old Style" w:hAnsi="Bookman Old Style"/>
                <w:bCs/>
                <w:color w:val="EE0000"/>
                <w:lang w:val="sv-SE"/>
              </w:rPr>
            </w:pPr>
          </w:p>
        </w:tc>
      </w:tr>
      <w:tr w:rsidR="00A44396" w:rsidRPr="002E36BB" w14:paraId="225FFAD8" w14:textId="77777777" w:rsidTr="00771BAF">
        <w:tc>
          <w:tcPr>
            <w:tcW w:w="135" w:type="pct"/>
          </w:tcPr>
          <w:p w14:paraId="09E4DDBD" w14:textId="77777777" w:rsidR="00A44396" w:rsidRPr="00FD2255" w:rsidRDefault="00A44396" w:rsidP="00C269F0">
            <w:pPr>
              <w:spacing w:after="0" w:line="240" w:lineRule="auto"/>
              <w:jc w:val="center"/>
              <w:rPr>
                <w:rFonts w:ascii="Bookman Old Style" w:hAnsi="Bookman Old Style"/>
                <w:bCs/>
                <w:color w:val="000000" w:themeColor="text1"/>
                <w:lang w:val="id-ID" w:eastAsia="id-ID"/>
              </w:rPr>
            </w:pPr>
            <w:r w:rsidRPr="00FD2255">
              <w:rPr>
                <w:rFonts w:ascii="Bookman Old Style" w:hAnsi="Bookman Old Style"/>
                <w:bCs/>
                <w:color w:val="000000" w:themeColor="text1"/>
                <w:lang w:val="id-ID" w:eastAsia="id-ID"/>
              </w:rPr>
              <w:t>18.</w:t>
            </w:r>
          </w:p>
        </w:tc>
        <w:tc>
          <w:tcPr>
            <w:tcW w:w="1964" w:type="pct"/>
          </w:tcPr>
          <w:p w14:paraId="2C1B5369" w14:textId="77777777" w:rsidR="00A44396" w:rsidRPr="00FD2255" w:rsidRDefault="00A44396" w:rsidP="00C269F0">
            <w:pPr>
              <w:spacing w:after="0" w:line="240" w:lineRule="auto"/>
              <w:jc w:val="both"/>
              <w:rPr>
                <w:rFonts w:ascii="Bookman Old Style" w:hAnsi="Bookman Old Style"/>
                <w:color w:val="000000" w:themeColor="text1"/>
                <w:lang w:val="sv-SE"/>
              </w:rPr>
            </w:pPr>
            <w:r w:rsidRPr="00FD2255">
              <w:rPr>
                <w:rFonts w:ascii="Bookman Old Style" w:hAnsi="Bookman Old Style"/>
                <w:color w:val="000000" w:themeColor="text1"/>
                <w:lang w:val="sv-SE"/>
              </w:rPr>
              <w:tab/>
              <w:t>Keamanan informasi masih menjadi permasalahan dalam pembangunan di era digitalisasi.</w:t>
            </w:r>
          </w:p>
        </w:tc>
        <w:tc>
          <w:tcPr>
            <w:tcW w:w="1537" w:type="pct"/>
            <w:vMerge/>
            <w:vAlign w:val="center"/>
          </w:tcPr>
          <w:p w14:paraId="2F5B9C04" w14:textId="77777777" w:rsidR="00A44396" w:rsidRPr="00FD2255" w:rsidRDefault="00A44396" w:rsidP="00C269F0">
            <w:pPr>
              <w:tabs>
                <w:tab w:val="left" w:pos="426"/>
              </w:tabs>
              <w:autoSpaceDE w:val="0"/>
              <w:autoSpaceDN w:val="0"/>
              <w:adjustRightInd w:val="0"/>
              <w:spacing w:after="0" w:line="240" w:lineRule="auto"/>
              <w:contextualSpacing/>
              <w:jc w:val="both"/>
              <w:rPr>
                <w:rFonts w:ascii="Bookman Old Style" w:eastAsia="Times New Roman" w:hAnsi="Bookman Old Style" w:cs="Calibri"/>
                <w:bCs/>
                <w:color w:val="EE0000"/>
                <w:lang w:val="sv-SE"/>
              </w:rPr>
            </w:pPr>
          </w:p>
        </w:tc>
        <w:tc>
          <w:tcPr>
            <w:tcW w:w="1364" w:type="pct"/>
            <w:vMerge/>
            <w:vAlign w:val="center"/>
          </w:tcPr>
          <w:p w14:paraId="687D1A1F" w14:textId="77777777" w:rsidR="00A44396" w:rsidRPr="00FD2255" w:rsidRDefault="00A44396" w:rsidP="00C269F0">
            <w:pPr>
              <w:spacing w:after="0" w:line="240" w:lineRule="auto"/>
              <w:jc w:val="both"/>
              <w:rPr>
                <w:rFonts w:ascii="Bookman Old Style" w:hAnsi="Bookman Old Style"/>
                <w:bCs/>
                <w:color w:val="EE0000"/>
                <w:lang w:val="sv-SE"/>
              </w:rPr>
            </w:pPr>
          </w:p>
        </w:tc>
      </w:tr>
    </w:tbl>
    <w:p w14:paraId="7AE29C73" w14:textId="6298E249" w:rsidR="00ED21C2" w:rsidRDefault="00ED21C2" w:rsidP="00ED21C2">
      <w:pPr>
        <w:rPr>
          <w:color w:val="EE0000"/>
          <w:lang w:val="fi-FI"/>
        </w:rPr>
      </w:pPr>
    </w:p>
    <w:p w14:paraId="7BC5B07D" w14:textId="340F181D" w:rsidR="00B30D40" w:rsidRPr="00084C60" w:rsidRDefault="00B30D40" w:rsidP="00B30D40">
      <w:pPr>
        <w:autoSpaceDE w:val="0"/>
        <w:autoSpaceDN w:val="0"/>
        <w:adjustRightInd w:val="0"/>
        <w:spacing w:before="120" w:after="0" w:line="360" w:lineRule="auto"/>
        <w:ind w:firstLine="720"/>
        <w:jc w:val="both"/>
        <w:rPr>
          <w:rFonts w:ascii="Bookman Old Style" w:hAnsi="Bookman Old Style" w:cs="Bookman Old Style"/>
          <w:sz w:val="24"/>
          <w:szCs w:val="24"/>
        </w:rPr>
      </w:pPr>
      <w:r w:rsidRPr="00B30D40">
        <w:rPr>
          <w:rFonts w:ascii="Bookman Old Style" w:eastAsia="SimSun" w:hAnsi="Bookman Old Style" w:cs="Arial"/>
          <w:sz w:val="24"/>
          <w:szCs w:val="24"/>
          <w:lang w:val="sv-SE"/>
        </w:rPr>
        <w:t>Prioritas</w:t>
      </w:r>
      <w:r w:rsidRPr="00084C60">
        <w:rPr>
          <w:rFonts w:ascii="Bookman Old Style" w:hAnsi="Bookman Old Style" w:cs="Bookman Old Style"/>
          <w:sz w:val="24"/>
          <w:szCs w:val="24"/>
        </w:rPr>
        <w:t xml:space="preserve"> </w:t>
      </w:r>
      <w:r>
        <w:rPr>
          <w:rFonts w:ascii="Bookman Old Style" w:hAnsi="Bookman Old Style" w:cs="Bookman Old Style"/>
          <w:sz w:val="24"/>
          <w:szCs w:val="24"/>
        </w:rPr>
        <w:t xml:space="preserve">Pembangunan Daerah </w:t>
      </w:r>
      <w:r w:rsidRPr="00084C60">
        <w:rPr>
          <w:rFonts w:ascii="Bookman Old Style" w:hAnsi="Bookman Old Style" w:cs="Bookman Old Style"/>
          <w:sz w:val="24"/>
          <w:szCs w:val="24"/>
        </w:rPr>
        <w:t xml:space="preserve">ini didukung oleh program-program prioritas pembangunan daerah, </w:t>
      </w:r>
      <w:r>
        <w:rPr>
          <w:rFonts w:ascii="Bookman Old Style" w:hAnsi="Bookman Old Style" w:cs="Bookman Old Style"/>
          <w:sz w:val="24"/>
          <w:szCs w:val="24"/>
        </w:rPr>
        <w:t>sebagaimana tercantum pada tabel berikut</w:t>
      </w:r>
      <w:r w:rsidRPr="00084C60">
        <w:rPr>
          <w:rFonts w:ascii="Bookman Old Style" w:hAnsi="Bookman Old Style" w:cs="Bookman Old Style"/>
          <w:sz w:val="24"/>
          <w:szCs w:val="24"/>
        </w:rPr>
        <w:t>:</w:t>
      </w:r>
    </w:p>
    <w:p w14:paraId="7CA25C8E" w14:textId="77777777" w:rsidR="00B30D40" w:rsidRDefault="00B30D40" w:rsidP="0099664C">
      <w:pPr>
        <w:autoSpaceDE w:val="0"/>
        <w:autoSpaceDN w:val="0"/>
        <w:adjustRightInd w:val="0"/>
        <w:spacing w:before="120" w:after="0" w:line="360" w:lineRule="auto"/>
        <w:ind w:firstLine="720"/>
        <w:jc w:val="both"/>
        <w:rPr>
          <w:color w:val="EE0000"/>
          <w:lang w:val="fi-FI"/>
        </w:rPr>
      </w:pPr>
    </w:p>
    <w:bookmarkEnd w:id="36"/>
    <w:p w14:paraId="4F8E20AF" w14:textId="0CE21321" w:rsidR="002E63FD" w:rsidRDefault="002E63FD" w:rsidP="0099664C">
      <w:pPr>
        <w:autoSpaceDE w:val="0"/>
        <w:autoSpaceDN w:val="0"/>
        <w:adjustRightInd w:val="0"/>
        <w:spacing w:before="120" w:after="0" w:line="360" w:lineRule="auto"/>
        <w:ind w:firstLine="720"/>
        <w:jc w:val="both"/>
        <w:rPr>
          <w:rFonts w:ascii="Bookman Old Style" w:eastAsia="SimSun" w:hAnsi="Bookman Old Style" w:cs="Arial"/>
          <w:sz w:val="24"/>
          <w:szCs w:val="24"/>
          <w:lang w:val="sv-SE"/>
        </w:rPr>
        <w:sectPr w:rsidR="002E63FD" w:rsidSect="006E6687">
          <w:footerReference w:type="default" r:id="rId12"/>
          <w:pgSz w:w="12240" w:h="18720" w:code="14"/>
          <w:pgMar w:top="1418" w:right="1418" w:bottom="1418" w:left="2268" w:header="567" w:footer="567" w:gutter="0"/>
          <w:pgNumType w:chapStyle="1"/>
          <w:cols w:space="720"/>
          <w:docGrid w:linePitch="360"/>
        </w:sectPr>
      </w:pPr>
    </w:p>
    <w:p w14:paraId="2271E06E" w14:textId="5C03C74D" w:rsidR="00684CEC" w:rsidRDefault="002B664E" w:rsidP="006E5EEA">
      <w:pPr>
        <w:pStyle w:val="BodyText"/>
        <w:spacing w:after="0"/>
      </w:pPr>
      <w:bookmarkStart w:id="37" w:name="_Toc223900891"/>
      <w:r>
        <w:lastRenderedPageBreak/>
        <w:t>Tabel 4. 10</w:t>
      </w:r>
      <w:r>
        <w:br/>
        <w:t xml:space="preserve"> </w:t>
      </w:r>
      <w:r w:rsidRPr="001E116B">
        <w:t>P</w:t>
      </w:r>
      <w:r>
        <w:t>rioritas</w:t>
      </w:r>
      <w:r w:rsidRPr="001E116B">
        <w:t xml:space="preserve"> </w:t>
      </w:r>
      <w:r>
        <w:t xml:space="preserve">Pembangunan Daerah </w:t>
      </w:r>
      <w:r w:rsidR="00A86C14">
        <w:t xml:space="preserve">Tahun 2027 </w:t>
      </w:r>
      <w:r>
        <w:t xml:space="preserve">dan </w:t>
      </w:r>
      <w:r w:rsidR="00A86C14">
        <w:t xml:space="preserve">Pendanaan </w:t>
      </w:r>
      <w:r>
        <w:t>Program</w:t>
      </w:r>
    </w:p>
    <w:tbl>
      <w:tblPr>
        <w:tblW w:w="16484" w:type="dxa"/>
        <w:jc w:val="center"/>
        <w:tblLayout w:type="fixed"/>
        <w:tblLook w:val="04A0" w:firstRow="1" w:lastRow="0" w:firstColumn="1" w:lastColumn="0" w:noHBand="0" w:noVBand="1"/>
      </w:tblPr>
      <w:tblGrid>
        <w:gridCol w:w="524"/>
        <w:gridCol w:w="1943"/>
        <w:gridCol w:w="3916"/>
        <w:gridCol w:w="5209"/>
        <w:gridCol w:w="1417"/>
        <w:gridCol w:w="1729"/>
        <w:gridCol w:w="1746"/>
      </w:tblGrid>
      <w:tr w:rsidR="00D77C23" w:rsidRPr="00E56B06" w14:paraId="51803BA9" w14:textId="77777777" w:rsidTr="00A86C14">
        <w:trPr>
          <w:trHeight w:val="300"/>
          <w:tblHeader/>
          <w:jc w:val="center"/>
        </w:trPr>
        <w:tc>
          <w:tcPr>
            <w:tcW w:w="524"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14:paraId="1D18899F" w14:textId="77777777" w:rsidR="00D77C23" w:rsidRPr="00E56B06" w:rsidRDefault="00D77C23" w:rsidP="00F37345">
            <w:pPr>
              <w:spacing w:after="0" w:line="240" w:lineRule="auto"/>
              <w:jc w:val="center"/>
              <w:rPr>
                <w:rFonts w:ascii="Bookman Old Style" w:eastAsia="Times New Roman" w:hAnsi="Bookman Old Style" w:cs="Calibri"/>
                <w:b/>
                <w:bCs/>
                <w:color w:val="000000"/>
                <w:sz w:val="20"/>
                <w:szCs w:val="20"/>
                <w:lang w:val="en-ID" w:eastAsia="en-ID"/>
              </w:rPr>
            </w:pPr>
            <w:r w:rsidRPr="000C6BFC">
              <w:rPr>
                <w:rFonts w:ascii="Bookman Old Style" w:eastAsia="Times New Roman" w:hAnsi="Bookman Old Style" w:cs="Calibri"/>
                <w:b/>
                <w:bCs/>
                <w:color w:val="000000"/>
                <w:sz w:val="20"/>
                <w:szCs w:val="20"/>
                <w:lang w:val="en-ID" w:eastAsia="en-ID"/>
              </w:rPr>
              <w:t>NO</w:t>
            </w:r>
          </w:p>
        </w:tc>
        <w:tc>
          <w:tcPr>
            <w:tcW w:w="1943"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51644FE9" w14:textId="77777777" w:rsidR="00D77C23" w:rsidRPr="00E56B06" w:rsidRDefault="00D77C23" w:rsidP="00F37345">
            <w:pPr>
              <w:spacing w:after="0" w:line="240" w:lineRule="auto"/>
              <w:jc w:val="center"/>
              <w:rPr>
                <w:rFonts w:ascii="Bookman Old Style" w:eastAsia="Times New Roman" w:hAnsi="Bookman Old Style" w:cs="Calibri"/>
                <w:b/>
                <w:bCs/>
                <w:color w:val="000000"/>
                <w:sz w:val="20"/>
                <w:szCs w:val="20"/>
                <w:lang w:val="en-ID" w:eastAsia="en-ID"/>
              </w:rPr>
            </w:pPr>
            <w:r w:rsidRPr="000C6BFC">
              <w:rPr>
                <w:rFonts w:ascii="Bookman Old Style" w:eastAsia="Times New Roman" w:hAnsi="Bookman Old Style" w:cs="Calibri"/>
                <w:b/>
                <w:bCs/>
                <w:color w:val="000000"/>
                <w:sz w:val="20"/>
                <w:szCs w:val="20"/>
                <w:lang w:val="en-ID" w:eastAsia="en-ID"/>
              </w:rPr>
              <w:t>PRIORITAS PEMBANGUNAN</w:t>
            </w:r>
          </w:p>
        </w:tc>
        <w:tc>
          <w:tcPr>
            <w:tcW w:w="3916"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105A6B80" w14:textId="77777777" w:rsidR="00D77C23" w:rsidRPr="00E56B06" w:rsidRDefault="00D77C23" w:rsidP="00F37345">
            <w:pPr>
              <w:spacing w:after="0" w:line="240" w:lineRule="auto"/>
              <w:jc w:val="center"/>
              <w:rPr>
                <w:rFonts w:ascii="Bookman Old Style" w:eastAsia="Times New Roman" w:hAnsi="Bookman Old Style" w:cs="Calibri"/>
                <w:b/>
                <w:bCs/>
                <w:color w:val="000000"/>
                <w:sz w:val="20"/>
                <w:szCs w:val="20"/>
                <w:lang w:val="en-ID" w:eastAsia="en-ID"/>
              </w:rPr>
            </w:pPr>
            <w:r w:rsidRPr="000C6BFC">
              <w:rPr>
                <w:rFonts w:ascii="Bookman Old Style" w:eastAsia="Times New Roman" w:hAnsi="Bookman Old Style" w:cs="Calibri"/>
                <w:b/>
                <w:bCs/>
                <w:color w:val="000000"/>
                <w:sz w:val="20"/>
                <w:szCs w:val="20"/>
                <w:lang w:val="en-ID" w:eastAsia="en-ID"/>
              </w:rPr>
              <w:t>PROGRAM</w:t>
            </w:r>
          </w:p>
        </w:tc>
        <w:tc>
          <w:tcPr>
            <w:tcW w:w="5209"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77DAB668" w14:textId="77777777" w:rsidR="00D77C23" w:rsidRPr="00E56B06" w:rsidRDefault="00D77C23" w:rsidP="00F37345">
            <w:pPr>
              <w:spacing w:after="0" w:line="240" w:lineRule="auto"/>
              <w:jc w:val="center"/>
              <w:rPr>
                <w:rFonts w:ascii="Bookman Old Style" w:eastAsia="Times New Roman" w:hAnsi="Bookman Old Style" w:cs="Calibri"/>
                <w:b/>
                <w:bCs/>
                <w:color w:val="000000"/>
                <w:sz w:val="20"/>
                <w:szCs w:val="20"/>
                <w:lang w:val="en-ID" w:eastAsia="en-ID"/>
              </w:rPr>
            </w:pPr>
            <w:r w:rsidRPr="000C6BFC">
              <w:rPr>
                <w:rFonts w:ascii="Bookman Old Style" w:eastAsia="Times New Roman" w:hAnsi="Bookman Old Style" w:cs="Calibri"/>
                <w:b/>
                <w:bCs/>
                <w:color w:val="000000"/>
                <w:sz w:val="20"/>
                <w:szCs w:val="20"/>
                <w:lang w:val="en-ID" w:eastAsia="en-ID"/>
              </w:rPr>
              <w:t>INDIKATOR PROGRAM</w:t>
            </w:r>
          </w:p>
        </w:tc>
        <w:tc>
          <w:tcPr>
            <w:tcW w:w="1417"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C94BABB" w14:textId="77777777" w:rsidR="00D77C23" w:rsidRPr="00E56B06" w:rsidRDefault="00D77C23" w:rsidP="00F37345">
            <w:pPr>
              <w:spacing w:after="0" w:line="240" w:lineRule="auto"/>
              <w:jc w:val="center"/>
              <w:rPr>
                <w:rFonts w:ascii="Bookman Old Style" w:eastAsia="Times New Roman" w:hAnsi="Bookman Old Style" w:cs="Calibri"/>
                <w:b/>
                <w:bCs/>
                <w:color w:val="000000"/>
                <w:sz w:val="20"/>
                <w:szCs w:val="20"/>
                <w:lang w:val="en-ID" w:eastAsia="en-ID"/>
              </w:rPr>
            </w:pPr>
            <w:r w:rsidRPr="000C6BFC">
              <w:rPr>
                <w:rFonts w:ascii="Bookman Old Style" w:eastAsia="Times New Roman" w:hAnsi="Bookman Old Style" w:cs="Calibri"/>
                <w:b/>
                <w:bCs/>
                <w:color w:val="000000"/>
                <w:sz w:val="20"/>
                <w:szCs w:val="20"/>
                <w:lang w:val="en-ID" w:eastAsia="en-ID"/>
              </w:rPr>
              <w:t>TARGET</w:t>
            </w:r>
          </w:p>
        </w:tc>
        <w:tc>
          <w:tcPr>
            <w:tcW w:w="1729"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0CC50A8" w14:textId="77777777" w:rsidR="00D77C23" w:rsidRPr="00E56B06" w:rsidRDefault="00D77C23" w:rsidP="00F37345">
            <w:pPr>
              <w:spacing w:after="0" w:line="240" w:lineRule="auto"/>
              <w:jc w:val="center"/>
              <w:rPr>
                <w:rFonts w:ascii="Bookman Old Style" w:eastAsia="Times New Roman" w:hAnsi="Bookman Old Style" w:cs="Calibri"/>
                <w:b/>
                <w:bCs/>
                <w:color w:val="000000"/>
                <w:sz w:val="20"/>
                <w:szCs w:val="20"/>
                <w:lang w:val="en-ID" w:eastAsia="en-ID"/>
              </w:rPr>
            </w:pPr>
            <w:r w:rsidRPr="000C6BFC">
              <w:rPr>
                <w:rFonts w:ascii="Bookman Old Style" w:eastAsia="Times New Roman" w:hAnsi="Bookman Old Style" w:cs="Calibri"/>
                <w:b/>
                <w:bCs/>
                <w:color w:val="000000"/>
                <w:sz w:val="20"/>
                <w:szCs w:val="20"/>
                <w:lang w:val="en-ID" w:eastAsia="en-ID"/>
              </w:rPr>
              <w:t xml:space="preserve"> PAGU </w:t>
            </w:r>
          </w:p>
        </w:tc>
        <w:tc>
          <w:tcPr>
            <w:tcW w:w="1746"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093F03C4" w14:textId="77777777" w:rsidR="00D77C23" w:rsidRPr="00E56B06" w:rsidRDefault="00D77C23" w:rsidP="00F37345">
            <w:pPr>
              <w:spacing w:after="0" w:line="240" w:lineRule="auto"/>
              <w:jc w:val="center"/>
              <w:rPr>
                <w:rFonts w:ascii="Bookman Old Style" w:eastAsia="Times New Roman" w:hAnsi="Bookman Old Style" w:cs="Calibri"/>
                <w:b/>
                <w:bCs/>
                <w:color w:val="000000"/>
                <w:sz w:val="20"/>
                <w:szCs w:val="20"/>
                <w:lang w:val="en-ID" w:eastAsia="en-ID"/>
              </w:rPr>
            </w:pPr>
            <w:r w:rsidRPr="000C6BFC">
              <w:rPr>
                <w:rFonts w:ascii="Bookman Old Style" w:eastAsia="Times New Roman" w:hAnsi="Bookman Old Style" w:cs="Calibri"/>
                <w:b/>
                <w:bCs/>
                <w:color w:val="000000"/>
                <w:sz w:val="20"/>
                <w:szCs w:val="20"/>
                <w:lang w:val="en-ID" w:eastAsia="en-ID"/>
              </w:rPr>
              <w:t>OPD</w:t>
            </w:r>
          </w:p>
        </w:tc>
      </w:tr>
      <w:tr w:rsidR="00D77C23" w:rsidRPr="00E56B06" w14:paraId="0A7DB0D6" w14:textId="77777777" w:rsidTr="00A86C14">
        <w:trPr>
          <w:trHeight w:val="765"/>
          <w:jc w:val="center"/>
        </w:trPr>
        <w:tc>
          <w:tcPr>
            <w:tcW w:w="524" w:type="dxa"/>
            <w:tcBorders>
              <w:top w:val="nil"/>
              <w:left w:val="single" w:sz="4" w:space="0" w:color="auto"/>
              <w:bottom w:val="single" w:sz="4" w:space="0" w:color="auto"/>
              <w:right w:val="single" w:sz="4" w:space="0" w:color="auto"/>
            </w:tcBorders>
            <w:noWrap/>
            <w:vAlign w:val="center"/>
            <w:hideMark/>
          </w:tcPr>
          <w:p w14:paraId="3F7DAAD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1</w:t>
            </w:r>
          </w:p>
        </w:tc>
        <w:tc>
          <w:tcPr>
            <w:tcW w:w="1943" w:type="dxa"/>
            <w:vMerge w:val="restart"/>
            <w:tcBorders>
              <w:top w:val="nil"/>
              <w:left w:val="nil"/>
              <w:right w:val="single" w:sz="4" w:space="0" w:color="auto"/>
            </w:tcBorders>
            <w:hideMark/>
          </w:tcPr>
          <w:p w14:paraId="5310024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Daya saing ekonomi daerah yang mandiri, dan berkelanjutan</w:t>
            </w:r>
          </w:p>
          <w:p w14:paraId="28332CA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E45405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1C10CA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60E9F4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A02683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9653A5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7B7BB0B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5337FEA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26321FB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6BF7ACC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17AB834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9D88E9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3E409F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E5FC01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A583CF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626D18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A41EC8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E1CF7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85B42C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01C79F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F7FFE1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C44119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A630C5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4DE556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0802A4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FE31DB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6F8D91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3AD23B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441087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DED976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ED6987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p w14:paraId="09A4211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8954B2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12724B4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45BDB5C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19F3AA3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3D539A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610737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02A428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046BB3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487F63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EFE0E7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37D238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2C8AC0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77CC5B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78BAAFC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2CF6A0D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0C85247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6AD479D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7453F98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5499E0E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2E55E4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03728A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fi-FI" w:eastAsia="en-ID"/>
              </w:rPr>
              <w:t> </w:t>
            </w:r>
          </w:p>
        </w:tc>
        <w:tc>
          <w:tcPr>
            <w:tcW w:w="3916" w:type="dxa"/>
            <w:tcBorders>
              <w:top w:val="nil"/>
              <w:left w:val="nil"/>
              <w:bottom w:val="single" w:sz="4" w:space="0" w:color="auto"/>
              <w:right w:val="single" w:sz="4" w:space="0" w:color="auto"/>
            </w:tcBorders>
            <w:hideMark/>
          </w:tcPr>
          <w:p w14:paraId="4F1F272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lastRenderedPageBreak/>
              <w:t xml:space="preserve"> Program Perencanaan Tenaga Kerja</w:t>
            </w:r>
          </w:p>
        </w:tc>
        <w:tc>
          <w:tcPr>
            <w:tcW w:w="5209" w:type="dxa"/>
            <w:tcBorders>
              <w:top w:val="nil"/>
              <w:left w:val="nil"/>
              <w:bottom w:val="single" w:sz="4" w:space="0" w:color="auto"/>
              <w:right w:val="single" w:sz="4" w:space="0" w:color="auto"/>
            </w:tcBorders>
            <w:hideMark/>
          </w:tcPr>
          <w:p w14:paraId="792E85A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kegiatan yang dilaksanakan yang mengacu ke rencana tenaga kerja</w:t>
            </w:r>
          </w:p>
        </w:tc>
        <w:tc>
          <w:tcPr>
            <w:tcW w:w="1417" w:type="dxa"/>
            <w:tcBorders>
              <w:top w:val="nil"/>
              <w:left w:val="nil"/>
              <w:bottom w:val="single" w:sz="4" w:space="0" w:color="auto"/>
              <w:right w:val="single" w:sz="4" w:space="0" w:color="auto"/>
            </w:tcBorders>
            <w:vAlign w:val="center"/>
            <w:hideMark/>
          </w:tcPr>
          <w:p w14:paraId="08CAE44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86.1 %</w:t>
            </w:r>
          </w:p>
        </w:tc>
        <w:tc>
          <w:tcPr>
            <w:tcW w:w="1729" w:type="dxa"/>
            <w:tcBorders>
              <w:top w:val="nil"/>
              <w:left w:val="nil"/>
              <w:bottom w:val="single" w:sz="4" w:space="0" w:color="auto"/>
              <w:right w:val="single" w:sz="4" w:space="0" w:color="auto"/>
            </w:tcBorders>
            <w:hideMark/>
          </w:tcPr>
          <w:p w14:paraId="6AA4A56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14.850.000 </w:t>
            </w:r>
          </w:p>
        </w:tc>
        <w:tc>
          <w:tcPr>
            <w:tcW w:w="1746" w:type="dxa"/>
            <w:tcBorders>
              <w:top w:val="nil"/>
              <w:left w:val="nil"/>
              <w:bottom w:val="single" w:sz="4" w:space="0" w:color="auto"/>
              <w:right w:val="single" w:sz="4" w:space="0" w:color="auto"/>
            </w:tcBorders>
            <w:hideMark/>
          </w:tcPr>
          <w:p w14:paraId="496A34F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DISNAKERIN</w:t>
            </w:r>
          </w:p>
        </w:tc>
      </w:tr>
      <w:tr w:rsidR="00D77C23" w:rsidRPr="00E56B06" w14:paraId="0BF4412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2F5A67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4FFB07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022B16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Pelatihan Kerja dan Produktivitas Tenaga Kerja </w:t>
            </w:r>
          </w:p>
        </w:tc>
        <w:tc>
          <w:tcPr>
            <w:tcW w:w="5209" w:type="dxa"/>
            <w:tcBorders>
              <w:top w:val="nil"/>
              <w:left w:val="nil"/>
              <w:bottom w:val="single" w:sz="4" w:space="0" w:color="auto"/>
              <w:right w:val="single" w:sz="4" w:space="0" w:color="auto"/>
            </w:tcBorders>
            <w:hideMark/>
          </w:tcPr>
          <w:p w14:paraId="1DFBCDC0"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Tenaga Kerja Bersertifikat Kompetensi</w:t>
            </w:r>
          </w:p>
        </w:tc>
        <w:tc>
          <w:tcPr>
            <w:tcW w:w="1417" w:type="dxa"/>
            <w:tcBorders>
              <w:top w:val="nil"/>
              <w:left w:val="nil"/>
              <w:bottom w:val="single" w:sz="4" w:space="0" w:color="auto"/>
              <w:right w:val="single" w:sz="4" w:space="0" w:color="auto"/>
            </w:tcBorders>
            <w:vAlign w:val="center"/>
            <w:hideMark/>
          </w:tcPr>
          <w:p w14:paraId="60110DB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38.16 %</w:t>
            </w:r>
          </w:p>
        </w:tc>
        <w:tc>
          <w:tcPr>
            <w:tcW w:w="1729" w:type="dxa"/>
            <w:tcBorders>
              <w:top w:val="nil"/>
              <w:left w:val="nil"/>
              <w:bottom w:val="single" w:sz="4" w:space="0" w:color="auto"/>
              <w:right w:val="single" w:sz="4" w:space="0" w:color="auto"/>
            </w:tcBorders>
            <w:hideMark/>
          </w:tcPr>
          <w:p w14:paraId="09485D4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293.549.500 </w:t>
            </w:r>
          </w:p>
        </w:tc>
        <w:tc>
          <w:tcPr>
            <w:tcW w:w="1746" w:type="dxa"/>
            <w:tcBorders>
              <w:top w:val="nil"/>
              <w:left w:val="nil"/>
              <w:bottom w:val="single" w:sz="4" w:space="0" w:color="auto"/>
              <w:right w:val="single" w:sz="4" w:space="0" w:color="auto"/>
            </w:tcBorders>
            <w:hideMark/>
          </w:tcPr>
          <w:p w14:paraId="382F5C4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DISNAKERIN</w:t>
            </w:r>
          </w:p>
        </w:tc>
      </w:tr>
      <w:tr w:rsidR="00D77C23" w:rsidRPr="00E56B06" w14:paraId="1B48AAF4"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474267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6F4B75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52B489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Penempatan Tenaga Kerja </w:t>
            </w:r>
          </w:p>
        </w:tc>
        <w:tc>
          <w:tcPr>
            <w:tcW w:w="5209" w:type="dxa"/>
            <w:tcBorders>
              <w:top w:val="nil"/>
              <w:left w:val="nil"/>
              <w:bottom w:val="single" w:sz="4" w:space="0" w:color="auto"/>
              <w:right w:val="single" w:sz="4" w:space="0" w:color="auto"/>
            </w:tcBorders>
            <w:hideMark/>
          </w:tcPr>
          <w:p w14:paraId="788CD8F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Tenaga kerja yang ditempatkan (dalam dan luar negeri) melalui mekanisme layanan Antar Kerja dalam wilayah kab/kota</w:t>
            </w:r>
          </w:p>
        </w:tc>
        <w:tc>
          <w:tcPr>
            <w:tcW w:w="1417" w:type="dxa"/>
            <w:tcBorders>
              <w:top w:val="nil"/>
              <w:left w:val="nil"/>
              <w:bottom w:val="single" w:sz="4" w:space="0" w:color="auto"/>
              <w:right w:val="single" w:sz="4" w:space="0" w:color="auto"/>
            </w:tcBorders>
            <w:vAlign w:val="center"/>
            <w:hideMark/>
          </w:tcPr>
          <w:p w14:paraId="4E6B7AB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61.21 %</w:t>
            </w:r>
          </w:p>
        </w:tc>
        <w:tc>
          <w:tcPr>
            <w:tcW w:w="1729" w:type="dxa"/>
            <w:tcBorders>
              <w:top w:val="nil"/>
              <w:left w:val="nil"/>
              <w:bottom w:val="single" w:sz="4" w:space="0" w:color="auto"/>
              <w:right w:val="single" w:sz="4" w:space="0" w:color="auto"/>
            </w:tcBorders>
            <w:hideMark/>
          </w:tcPr>
          <w:p w14:paraId="0C4F2DA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234.343.100 </w:t>
            </w:r>
          </w:p>
        </w:tc>
        <w:tc>
          <w:tcPr>
            <w:tcW w:w="1746" w:type="dxa"/>
            <w:tcBorders>
              <w:top w:val="nil"/>
              <w:left w:val="nil"/>
              <w:bottom w:val="single" w:sz="4" w:space="0" w:color="auto"/>
              <w:right w:val="single" w:sz="4" w:space="0" w:color="auto"/>
            </w:tcBorders>
            <w:hideMark/>
          </w:tcPr>
          <w:p w14:paraId="54960B9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DISNAKERIN</w:t>
            </w:r>
          </w:p>
        </w:tc>
      </w:tr>
      <w:tr w:rsidR="00D77C23" w:rsidRPr="00E56B06" w14:paraId="77EF81B8"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DD3247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82AAA3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7D0062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Hubungan Industrial </w:t>
            </w:r>
          </w:p>
        </w:tc>
        <w:tc>
          <w:tcPr>
            <w:tcW w:w="5209" w:type="dxa"/>
            <w:tcBorders>
              <w:top w:val="nil"/>
              <w:left w:val="nil"/>
              <w:bottom w:val="single" w:sz="4" w:space="0" w:color="auto"/>
              <w:right w:val="single" w:sz="4" w:space="0" w:color="auto"/>
            </w:tcBorders>
            <w:hideMark/>
          </w:tcPr>
          <w:p w14:paraId="6288AC4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Perusahaan yang menerapkan tata kelola kerja yang layak (PP/PKB, LKS Bipartit, Struktur Skala Upah, dan terdaftar peserta BPJS Ketenagakerjaan)</w:t>
            </w:r>
          </w:p>
        </w:tc>
        <w:tc>
          <w:tcPr>
            <w:tcW w:w="1417" w:type="dxa"/>
            <w:tcBorders>
              <w:top w:val="nil"/>
              <w:left w:val="nil"/>
              <w:bottom w:val="single" w:sz="4" w:space="0" w:color="auto"/>
              <w:right w:val="single" w:sz="4" w:space="0" w:color="auto"/>
            </w:tcBorders>
            <w:vAlign w:val="center"/>
            <w:hideMark/>
          </w:tcPr>
          <w:p w14:paraId="304717A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39.95 %</w:t>
            </w:r>
          </w:p>
        </w:tc>
        <w:tc>
          <w:tcPr>
            <w:tcW w:w="1729" w:type="dxa"/>
            <w:tcBorders>
              <w:top w:val="nil"/>
              <w:left w:val="nil"/>
              <w:bottom w:val="single" w:sz="4" w:space="0" w:color="auto"/>
              <w:right w:val="single" w:sz="4" w:space="0" w:color="auto"/>
            </w:tcBorders>
            <w:hideMark/>
          </w:tcPr>
          <w:p w14:paraId="32627FE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3.446.001.880 </w:t>
            </w:r>
          </w:p>
        </w:tc>
        <w:tc>
          <w:tcPr>
            <w:tcW w:w="1746" w:type="dxa"/>
            <w:tcBorders>
              <w:top w:val="nil"/>
              <w:left w:val="nil"/>
              <w:bottom w:val="single" w:sz="4" w:space="0" w:color="auto"/>
              <w:right w:val="single" w:sz="4" w:space="0" w:color="auto"/>
            </w:tcBorders>
            <w:hideMark/>
          </w:tcPr>
          <w:p w14:paraId="07D0FFB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DISNAKERIN</w:t>
            </w:r>
          </w:p>
        </w:tc>
      </w:tr>
      <w:tr w:rsidR="00D77C23" w:rsidRPr="00E56B06" w14:paraId="0DC761B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A50796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C4E9DD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F0B16A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76FF52E"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Cakupan Kepesertaan Jaminan Sosial Ketenagakerjaan</w:t>
            </w:r>
          </w:p>
        </w:tc>
        <w:tc>
          <w:tcPr>
            <w:tcW w:w="1417" w:type="dxa"/>
            <w:tcBorders>
              <w:top w:val="nil"/>
              <w:left w:val="nil"/>
              <w:bottom w:val="single" w:sz="4" w:space="0" w:color="auto"/>
              <w:right w:val="single" w:sz="4" w:space="0" w:color="auto"/>
            </w:tcBorders>
            <w:vAlign w:val="center"/>
            <w:hideMark/>
          </w:tcPr>
          <w:p w14:paraId="7D1DC59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63.74 (%)</w:t>
            </w:r>
          </w:p>
        </w:tc>
        <w:tc>
          <w:tcPr>
            <w:tcW w:w="1729" w:type="dxa"/>
            <w:tcBorders>
              <w:top w:val="nil"/>
              <w:left w:val="nil"/>
              <w:bottom w:val="single" w:sz="4" w:space="0" w:color="auto"/>
              <w:right w:val="single" w:sz="4" w:space="0" w:color="auto"/>
            </w:tcBorders>
            <w:hideMark/>
          </w:tcPr>
          <w:p w14:paraId="7A332B6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3.446.001.880 </w:t>
            </w:r>
          </w:p>
        </w:tc>
        <w:tc>
          <w:tcPr>
            <w:tcW w:w="1746" w:type="dxa"/>
            <w:tcBorders>
              <w:top w:val="nil"/>
              <w:left w:val="nil"/>
              <w:bottom w:val="single" w:sz="4" w:space="0" w:color="auto"/>
              <w:right w:val="single" w:sz="4" w:space="0" w:color="auto"/>
            </w:tcBorders>
            <w:hideMark/>
          </w:tcPr>
          <w:p w14:paraId="18158CC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DISNAKERIN</w:t>
            </w:r>
          </w:p>
        </w:tc>
      </w:tr>
      <w:tr w:rsidR="00D77C23" w:rsidRPr="00E56B06" w14:paraId="6DB026E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4FCDA7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355BC0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B1C411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Perizinan dan Pendaftaran Perusahaan </w:t>
            </w:r>
          </w:p>
        </w:tc>
        <w:tc>
          <w:tcPr>
            <w:tcW w:w="5209" w:type="dxa"/>
            <w:tcBorders>
              <w:top w:val="nil"/>
              <w:left w:val="nil"/>
              <w:bottom w:val="single" w:sz="4" w:space="0" w:color="auto"/>
              <w:right w:val="single" w:sz="4" w:space="0" w:color="auto"/>
            </w:tcBorders>
            <w:hideMark/>
          </w:tcPr>
          <w:p w14:paraId="35FA380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Tertib usaha</w:t>
            </w:r>
          </w:p>
        </w:tc>
        <w:tc>
          <w:tcPr>
            <w:tcW w:w="1417" w:type="dxa"/>
            <w:tcBorders>
              <w:top w:val="nil"/>
              <w:left w:val="nil"/>
              <w:bottom w:val="single" w:sz="4" w:space="0" w:color="auto"/>
              <w:right w:val="single" w:sz="4" w:space="0" w:color="auto"/>
            </w:tcBorders>
            <w:vAlign w:val="center"/>
            <w:hideMark/>
          </w:tcPr>
          <w:p w14:paraId="5B43ECD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82.75 %</w:t>
            </w:r>
          </w:p>
        </w:tc>
        <w:tc>
          <w:tcPr>
            <w:tcW w:w="1729" w:type="dxa"/>
            <w:tcBorders>
              <w:top w:val="nil"/>
              <w:left w:val="nil"/>
              <w:bottom w:val="single" w:sz="4" w:space="0" w:color="auto"/>
              <w:right w:val="single" w:sz="4" w:space="0" w:color="auto"/>
            </w:tcBorders>
            <w:hideMark/>
          </w:tcPr>
          <w:p w14:paraId="57E293F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5.000.000 </w:t>
            </w:r>
          </w:p>
        </w:tc>
        <w:tc>
          <w:tcPr>
            <w:tcW w:w="1746" w:type="dxa"/>
            <w:tcBorders>
              <w:top w:val="nil"/>
              <w:left w:val="nil"/>
              <w:bottom w:val="single" w:sz="4" w:space="0" w:color="auto"/>
              <w:right w:val="single" w:sz="4" w:space="0" w:color="auto"/>
            </w:tcBorders>
            <w:hideMark/>
          </w:tcPr>
          <w:p w14:paraId="2A53D8C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39EE74A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9D1593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0F59539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0E8F7A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Peningkatan Sarana Distribusi Perdagangan </w:t>
            </w:r>
          </w:p>
        </w:tc>
        <w:tc>
          <w:tcPr>
            <w:tcW w:w="5209" w:type="dxa"/>
            <w:tcBorders>
              <w:top w:val="nil"/>
              <w:left w:val="nil"/>
              <w:bottom w:val="single" w:sz="4" w:space="0" w:color="auto"/>
              <w:right w:val="single" w:sz="4" w:space="0" w:color="auto"/>
            </w:tcBorders>
            <w:hideMark/>
          </w:tcPr>
          <w:p w14:paraId="34710700"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Sarana Perdagangan yang Ditingkatkan Kualitasnya</w:t>
            </w:r>
          </w:p>
        </w:tc>
        <w:tc>
          <w:tcPr>
            <w:tcW w:w="1417" w:type="dxa"/>
            <w:tcBorders>
              <w:top w:val="nil"/>
              <w:left w:val="nil"/>
              <w:bottom w:val="single" w:sz="4" w:space="0" w:color="auto"/>
              <w:right w:val="single" w:sz="4" w:space="0" w:color="auto"/>
            </w:tcBorders>
            <w:vAlign w:val="center"/>
            <w:hideMark/>
          </w:tcPr>
          <w:p w14:paraId="6F265C4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40 Persentase</w:t>
            </w:r>
          </w:p>
        </w:tc>
        <w:tc>
          <w:tcPr>
            <w:tcW w:w="1729" w:type="dxa"/>
            <w:tcBorders>
              <w:top w:val="nil"/>
              <w:left w:val="nil"/>
              <w:bottom w:val="single" w:sz="4" w:space="0" w:color="auto"/>
              <w:right w:val="single" w:sz="4" w:space="0" w:color="auto"/>
            </w:tcBorders>
            <w:hideMark/>
          </w:tcPr>
          <w:p w14:paraId="2DAFAC8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2.697.913.500 </w:t>
            </w:r>
          </w:p>
        </w:tc>
        <w:tc>
          <w:tcPr>
            <w:tcW w:w="1746" w:type="dxa"/>
            <w:tcBorders>
              <w:top w:val="nil"/>
              <w:left w:val="nil"/>
              <w:bottom w:val="single" w:sz="4" w:space="0" w:color="auto"/>
              <w:right w:val="single" w:sz="4" w:space="0" w:color="auto"/>
            </w:tcBorders>
            <w:hideMark/>
          </w:tcPr>
          <w:p w14:paraId="477A4D2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70093541"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0BFF3B2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598D68B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0F6FFA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Stabilisasi Harga Barang Kebutuhan Pokok Dan Barang Penting </w:t>
            </w:r>
          </w:p>
        </w:tc>
        <w:tc>
          <w:tcPr>
            <w:tcW w:w="5209" w:type="dxa"/>
            <w:tcBorders>
              <w:top w:val="nil"/>
              <w:left w:val="nil"/>
              <w:bottom w:val="single" w:sz="4" w:space="0" w:color="auto"/>
              <w:right w:val="single" w:sz="4" w:space="0" w:color="auto"/>
            </w:tcBorders>
            <w:hideMark/>
          </w:tcPr>
          <w:p w14:paraId="3EB9CAC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Disparitas Harga</w:t>
            </w:r>
          </w:p>
        </w:tc>
        <w:tc>
          <w:tcPr>
            <w:tcW w:w="1417" w:type="dxa"/>
            <w:tcBorders>
              <w:top w:val="nil"/>
              <w:left w:val="nil"/>
              <w:bottom w:val="single" w:sz="4" w:space="0" w:color="auto"/>
              <w:right w:val="single" w:sz="4" w:space="0" w:color="auto"/>
            </w:tcBorders>
            <w:vAlign w:val="center"/>
            <w:hideMark/>
          </w:tcPr>
          <w:p w14:paraId="78A642A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10 %</w:t>
            </w:r>
          </w:p>
        </w:tc>
        <w:tc>
          <w:tcPr>
            <w:tcW w:w="1729" w:type="dxa"/>
            <w:tcBorders>
              <w:top w:val="nil"/>
              <w:left w:val="nil"/>
              <w:bottom w:val="single" w:sz="4" w:space="0" w:color="auto"/>
              <w:right w:val="single" w:sz="4" w:space="0" w:color="auto"/>
            </w:tcBorders>
            <w:hideMark/>
          </w:tcPr>
          <w:p w14:paraId="1D592B7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1.017.353.000 </w:t>
            </w:r>
          </w:p>
        </w:tc>
        <w:tc>
          <w:tcPr>
            <w:tcW w:w="1746" w:type="dxa"/>
            <w:tcBorders>
              <w:top w:val="nil"/>
              <w:left w:val="nil"/>
              <w:bottom w:val="single" w:sz="4" w:space="0" w:color="auto"/>
              <w:right w:val="single" w:sz="4" w:space="0" w:color="auto"/>
            </w:tcBorders>
            <w:hideMark/>
          </w:tcPr>
          <w:p w14:paraId="00E5195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17D70C9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C4CEFF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1E9F4ED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609F919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Pengembangan Ekspor </w:t>
            </w:r>
          </w:p>
        </w:tc>
        <w:tc>
          <w:tcPr>
            <w:tcW w:w="5209" w:type="dxa"/>
            <w:tcBorders>
              <w:top w:val="nil"/>
              <w:left w:val="nil"/>
              <w:bottom w:val="single" w:sz="4" w:space="0" w:color="auto"/>
              <w:right w:val="single" w:sz="4" w:space="0" w:color="auto"/>
            </w:tcBorders>
            <w:hideMark/>
          </w:tcPr>
          <w:p w14:paraId="64A0929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Pertumbuhan nilai ekspor non migas</w:t>
            </w:r>
          </w:p>
        </w:tc>
        <w:tc>
          <w:tcPr>
            <w:tcW w:w="1417" w:type="dxa"/>
            <w:tcBorders>
              <w:top w:val="nil"/>
              <w:left w:val="nil"/>
              <w:bottom w:val="single" w:sz="4" w:space="0" w:color="auto"/>
              <w:right w:val="single" w:sz="4" w:space="0" w:color="auto"/>
            </w:tcBorders>
            <w:vAlign w:val="center"/>
            <w:hideMark/>
          </w:tcPr>
          <w:p w14:paraId="7F246AB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1.9 %</w:t>
            </w:r>
          </w:p>
        </w:tc>
        <w:tc>
          <w:tcPr>
            <w:tcW w:w="1729" w:type="dxa"/>
            <w:tcBorders>
              <w:top w:val="nil"/>
              <w:left w:val="nil"/>
              <w:bottom w:val="single" w:sz="4" w:space="0" w:color="auto"/>
              <w:right w:val="single" w:sz="4" w:space="0" w:color="auto"/>
            </w:tcBorders>
            <w:hideMark/>
          </w:tcPr>
          <w:p w14:paraId="331DFF3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61.101.200 </w:t>
            </w:r>
          </w:p>
        </w:tc>
        <w:tc>
          <w:tcPr>
            <w:tcW w:w="1746" w:type="dxa"/>
            <w:tcBorders>
              <w:top w:val="nil"/>
              <w:left w:val="nil"/>
              <w:bottom w:val="single" w:sz="4" w:space="0" w:color="auto"/>
              <w:right w:val="single" w:sz="4" w:space="0" w:color="auto"/>
            </w:tcBorders>
            <w:hideMark/>
          </w:tcPr>
          <w:p w14:paraId="20D49EA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2EE2545A"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00ABED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2749257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3C2EFF6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Standardisasi Dan Perlindungan Konsumen </w:t>
            </w:r>
          </w:p>
        </w:tc>
        <w:tc>
          <w:tcPr>
            <w:tcW w:w="5209" w:type="dxa"/>
            <w:tcBorders>
              <w:top w:val="nil"/>
              <w:left w:val="nil"/>
              <w:bottom w:val="single" w:sz="4" w:space="0" w:color="auto"/>
              <w:right w:val="single" w:sz="4" w:space="0" w:color="auto"/>
            </w:tcBorders>
            <w:hideMark/>
          </w:tcPr>
          <w:p w14:paraId="7208DC9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alat-alat ukur, takar, timbang dan perlengkapannya (UTTP) yang di tera/tera ulang dalam tahun berjalan</w:t>
            </w:r>
          </w:p>
        </w:tc>
        <w:tc>
          <w:tcPr>
            <w:tcW w:w="1417" w:type="dxa"/>
            <w:tcBorders>
              <w:top w:val="nil"/>
              <w:left w:val="nil"/>
              <w:bottom w:val="single" w:sz="4" w:space="0" w:color="auto"/>
              <w:right w:val="single" w:sz="4" w:space="0" w:color="auto"/>
            </w:tcBorders>
            <w:vAlign w:val="center"/>
            <w:hideMark/>
          </w:tcPr>
          <w:p w14:paraId="5903ACA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64.13 %</w:t>
            </w:r>
          </w:p>
        </w:tc>
        <w:tc>
          <w:tcPr>
            <w:tcW w:w="1729" w:type="dxa"/>
            <w:tcBorders>
              <w:top w:val="nil"/>
              <w:left w:val="nil"/>
              <w:bottom w:val="single" w:sz="4" w:space="0" w:color="auto"/>
              <w:right w:val="single" w:sz="4" w:space="0" w:color="auto"/>
            </w:tcBorders>
            <w:hideMark/>
          </w:tcPr>
          <w:p w14:paraId="7D04539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30.000.000 </w:t>
            </w:r>
          </w:p>
        </w:tc>
        <w:tc>
          <w:tcPr>
            <w:tcW w:w="1746" w:type="dxa"/>
            <w:tcBorders>
              <w:top w:val="nil"/>
              <w:left w:val="nil"/>
              <w:bottom w:val="single" w:sz="4" w:space="0" w:color="auto"/>
              <w:right w:val="single" w:sz="4" w:space="0" w:color="auto"/>
            </w:tcBorders>
            <w:hideMark/>
          </w:tcPr>
          <w:p w14:paraId="2A08CE62"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3284486A"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BCAD6D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6FA1B1C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92E02C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Perencanaan dan Pembangunan Industri </w:t>
            </w:r>
          </w:p>
        </w:tc>
        <w:tc>
          <w:tcPr>
            <w:tcW w:w="5209" w:type="dxa"/>
            <w:tcBorders>
              <w:top w:val="nil"/>
              <w:left w:val="nil"/>
              <w:bottom w:val="single" w:sz="4" w:space="0" w:color="auto"/>
              <w:right w:val="single" w:sz="4" w:space="0" w:color="auto"/>
            </w:tcBorders>
            <w:hideMark/>
          </w:tcPr>
          <w:p w14:paraId="652E2E5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pencapaian sasaran pembangunan industri termasuk turunan indikator pembangunan industri dalam RIPIN yang ditetapkan dalam RPIK</w:t>
            </w:r>
          </w:p>
        </w:tc>
        <w:tc>
          <w:tcPr>
            <w:tcW w:w="1417" w:type="dxa"/>
            <w:tcBorders>
              <w:top w:val="nil"/>
              <w:left w:val="nil"/>
              <w:bottom w:val="single" w:sz="4" w:space="0" w:color="auto"/>
              <w:right w:val="single" w:sz="4" w:space="0" w:color="auto"/>
            </w:tcBorders>
            <w:vAlign w:val="center"/>
            <w:hideMark/>
          </w:tcPr>
          <w:p w14:paraId="37B49E7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82 %</w:t>
            </w:r>
          </w:p>
        </w:tc>
        <w:tc>
          <w:tcPr>
            <w:tcW w:w="1729" w:type="dxa"/>
            <w:tcBorders>
              <w:top w:val="nil"/>
              <w:left w:val="nil"/>
              <w:bottom w:val="single" w:sz="4" w:space="0" w:color="auto"/>
              <w:right w:val="single" w:sz="4" w:space="0" w:color="auto"/>
            </w:tcBorders>
            <w:hideMark/>
          </w:tcPr>
          <w:p w14:paraId="2730136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231.999.960 </w:t>
            </w:r>
          </w:p>
        </w:tc>
        <w:tc>
          <w:tcPr>
            <w:tcW w:w="1746" w:type="dxa"/>
            <w:tcBorders>
              <w:top w:val="nil"/>
              <w:left w:val="nil"/>
              <w:bottom w:val="single" w:sz="4" w:space="0" w:color="auto"/>
              <w:right w:val="single" w:sz="4" w:space="0" w:color="auto"/>
            </w:tcBorders>
            <w:hideMark/>
          </w:tcPr>
          <w:p w14:paraId="7A65E80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DISNAKERIN</w:t>
            </w:r>
          </w:p>
        </w:tc>
      </w:tr>
      <w:tr w:rsidR="00D77C23" w:rsidRPr="00E56B06" w14:paraId="60B20C01"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7DAD09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0801E2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E11589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Sistem Informasi Industri Nasional </w:t>
            </w:r>
          </w:p>
        </w:tc>
        <w:tc>
          <w:tcPr>
            <w:tcW w:w="5209" w:type="dxa"/>
            <w:tcBorders>
              <w:top w:val="nil"/>
              <w:left w:val="nil"/>
              <w:bottom w:val="single" w:sz="4" w:space="0" w:color="auto"/>
              <w:right w:val="single" w:sz="4" w:space="0" w:color="auto"/>
            </w:tcBorders>
            <w:hideMark/>
          </w:tcPr>
          <w:p w14:paraId="4A8183C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informasi industri yang update</w:t>
            </w:r>
          </w:p>
        </w:tc>
        <w:tc>
          <w:tcPr>
            <w:tcW w:w="1417" w:type="dxa"/>
            <w:tcBorders>
              <w:top w:val="nil"/>
              <w:left w:val="nil"/>
              <w:bottom w:val="single" w:sz="4" w:space="0" w:color="auto"/>
              <w:right w:val="single" w:sz="4" w:space="0" w:color="auto"/>
            </w:tcBorders>
            <w:vAlign w:val="center"/>
            <w:hideMark/>
          </w:tcPr>
          <w:p w14:paraId="65AA70F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97 %</w:t>
            </w:r>
          </w:p>
        </w:tc>
        <w:tc>
          <w:tcPr>
            <w:tcW w:w="1729" w:type="dxa"/>
            <w:tcBorders>
              <w:top w:val="nil"/>
              <w:left w:val="nil"/>
              <w:bottom w:val="single" w:sz="4" w:space="0" w:color="auto"/>
              <w:right w:val="single" w:sz="4" w:space="0" w:color="auto"/>
            </w:tcBorders>
            <w:hideMark/>
          </w:tcPr>
          <w:p w14:paraId="56BBB819" w14:textId="31AD8018"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27.000.000 </w:t>
            </w:r>
          </w:p>
        </w:tc>
        <w:tc>
          <w:tcPr>
            <w:tcW w:w="1746" w:type="dxa"/>
            <w:tcBorders>
              <w:top w:val="nil"/>
              <w:left w:val="nil"/>
              <w:bottom w:val="single" w:sz="4" w:space="0" w:color="auto"/>
              <w:right w:val="single" w:sz="4" w:space="0" w:color="auto"/>
            </w:tcBorders>
            <w:hideMark/>
          </w:tcPr>
          <w:p w14:paraId="7A927C2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DISNAKERIN</w:t>
            </w:r>
          </w:p>
        </w:tc>
      </w:tr>
      <w:tr w:rsidR="00D77C23" w:rsidRPr="00E56B06" w14:paraId="02E2B0FD"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9837DC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47CCEA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30FA4B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Pengelolaan Sumber Daya Ekonomi Untuk Kedaulatan dan Kemandirian Pangan </w:t>
            </w:r>
          </w:p>
        </w:tc>
        <w:tc>
          <w:tcPr>
            <w:tcW w:w="5209" w:type="dxa"/>
            <w:tcBorders>
              <w:top w:val="nil"/>
              <w:left w:val="nil"/>
              <w:bottom w:val="single" w:sz="4" w:space="0" w:color="auto"/>
              <w:right w:val="single" w:sz="4" w:space="0" w:color="auto"/>
            </w:tcBorders>
            <w:hideMark/>
          </w:tcPr>
          <w:p w14:paraId="7A2F037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ketersediaan pangan</w:t>
            </w:r>
          </w:p>
        </w:tc>
        <w:tc>
          <w:tcPr>
            <w:tcW w:w="1417" w:type="dxa"/>
            <w:tcBorders>
              <w:top w:val="nil"/>
              <w:left w:val="nil"/>
              <w:bottom w:val="single" w:sz="4" w:space="0" w:color="auto"/>
              <w:right w:val="single" w:sz="4" w:space="0" w:color="auto"/>
            </w:tcBorders>
            <w:vAlign w:val="center"/>
            <w:hideMark/>
          </w:tcPr>
          <w:p w14:paraId="78A4667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55FB974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1.455.097.900 </w:t>
            </w:r>
          </w:p>
        </w:tc>
        <w:tc>
          <w:tcPr>
            <w:tcW w:w="1746" w:type="dxa"/>
            <w:tcBorders>
              <w:top w:val="nil"/>
              <w:left w:val="nil"/>
              <w:bottom w:val="single" w:sz="4" w:space="0" w:color="auto"/>
              <w:right w:val="single" w:sz="4" w:space="0" w:color="auto"/>
            </w:tcBorders>
            <w:hideMark/>
          </w:tcPr>
          <w:p w14:paraId="2FE86E7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DISHANPAN</w:t>
            </w:r>
          </w:p>
        </w:tc>
      </w:tr>
      <w:tr w:rsidR="00D77C23" w:rsidRPr="00E56B06" w14:paraId="0CB74990"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DAC80A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DD0369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7CC6C3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Peningkatan Diversifikasi dan Ketahanan Pangan Masyarakat </w:t>
            </w:r>
          </w:p>
        </w:tc>
        <w:tc>
          <w:tcPr>
            <w:tcW w:w="5209" w:type="dxa"/>
            <w:tcBorders>
              <w:top w:val="nil"/>
              <w:left w:val="nil"/>
              <w:bottom w:val="single" w:sz="4" w:space="0" w:color="auto"/>
              <w:right w:val="single" w:sz="4" w:space="0" w:color="auto"/>
            </w:tcBorders>
            <w:hideMark/>
          </w:tcPr>
          <w:p w14:paraId="285F8C8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Koefisien Variasi (CV) Harga Pangan Pokok Antar Waktu Antar Wilayah</w:t>
            </w:r>
          </w:p>
        </w:tc>
        <w:tc>
          <w:tcPr>
            <w:tcW w:w="1417" w:type="dxa"/>
            <w:tcBorders>
              <w:top w:val="nil"/>
              <w:left w:val="nil"/>
              <w:bottom w:val="single" w:sz="4" w:space="0" w:color="auto"/>
              <w:right w:val="single" w:sz="4" w:space="0" w:color="auto"/>
            </w:tcBorders>
            <w:vAlign w:val="center"/>
            <w:hideMark/>
          </w:tcPr>
          <w:p w14:paraId="749E48F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6.84 %</w:t>
            </w:r>
          </w:p>
        </w:tc>
        <w:tc>
          <w:tcPr>
            <w:tcW w:w="1729" w:type="dxa"/>
            <w:tcBorders>
              <w:top w:val="nil"/>
              <w:left w:val="nil"/>
              <w:bottom w:val="single" w:sz="4" w:space="0" w:color="auto"/>
              <w:right w:val="single" w:sz="4" w:space="0" w:color="auto"/>
            </w:tcBorders>
            <w:hideMark/>
          </w:tcPr>
          <w:p w14:paraId="7762219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267.706.300 </w:t>
            </w:r>
          </w:p>
        </w:tc>
        <w:tc>
          <w:tcPr>
            <w:tcW w:w="1746" w:type="dxa"/>
            <w:tcBorders>
              <w:top w:val="nil"/>
              <w:left w:val="nil"/>
              <w:bottom w:val="single" w:sz="4" w:space="0" w:color="auto"/>
              <w:right w:val="single" w:sz="4" w:space="0" w:color="auto"/>
            </w:tcBorders>
            <w:hideMark/>
          </w:tcPr>
          <w:p w14:paraId="0AAF936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DISHANPAN</w:t>
            </w:r>
          </w:p>
        </w:tc>
      </w:tr>
      <w:tr w:rsidR="00D77C23" w:rsidRPr="00E56B06" w14:paraId="55742732"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E8DDD0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tc>
        <w:tc>
          <w:tcPr>
            <w:tcW w:w="1943" w:type="dxa"/>
            <w:vMerge/>
            <w:tcBorders>
              <w:left w:val="nil"/>
              <w:right w:val="single" w:sz="4" w:space="0" w:color="auto"/>
            </w:tcBorders>
            <w:hideMark/>
          </w:tcPr>
          <w:p w14:paraId="5365F6F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9C13BD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520E76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Angka Kecukupan Energi</w:t>
            </w:r>
          </w:p>
        </w:tc>
        <w:tc>
          <w:tcPr>
            <w:tcW w:w="1417" w:type="dxa"/>
            <w:tcBorders>
              <w:top w:val="nil"/>
              <w:left w:val="nil"/>
              <w:bottom w:val="single" w:sz="4" w:space="0" w:color="auto"/>
              <w:right w:val="single" w:sz="4" w:space="0" w:color="auto"/>
            </w:tcBorders>
            <w:vAlign w:val="center"/>
            <w:hideMark/>
          </w:tcPr>
          <w:p w14:paraId="6A5ABE9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92 %</w:t>
            </w:r>
          </w:p>
        </w:tc>
        <w:tc>
          <w:tcPr>
            <w:tcW w:w="1729" w:type="dxa"/>
            <w:tcBorders>
              <w:top w:val="nil"/>
              <w:left w:val="nil"/>
              <w:bottom w:val="single" w:sz="4" w:space="0" w:color="auto"/>
              <w:right w:val="single" w:sz="4" w:space="0" w:color="auto"/>
            </w:tcBorders>
            <w:hideMark/>
          </w:tcPr>
          <w:p w14:paraId="364DEAE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158.474.100 </w:t>
            </w:r>
          </w:p>
        </w:tc>
        <w:tc>
          <w:tcPr>
            <w:tcW w:w="1746" w:type="dxa"/>
            <w:tcBorders>
              <w:top w:val="nil"/>
              <w:left w:val="nil"/>
              <w:bottom w:val="single" w:sz="4" w:space="0" w:color="auto"/>
              <w:right w:val="single" w:sz="4" w:space="0" w:color="auto"/>
            </w:tcBorders>
            <w:hideMark/>
          </w:tcPr>
          <w:p w14:paraId="6639E0D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DISHANPAN</w:t>
            </w:r>
          </w:p>
        </w:tc>
      </w:tr>
      <w:tr w:rsidR="00D77C23" w:rsidRPr="00E56B06" w14:paraId="34BB0691"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41089B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981436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F035FD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F7FC4D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Angka Kecukupan Protein</w:t>
            </w:r>
          </w:p>
        </w:tc>
        <w:tc>
          <w:tcPr>
            <w:tcW w:w="1417" w:type="dxa"/>
            <w:tcBorders>
              <w:top w:val="nil"/>
              <w:left w:val="nil"/>
              <w:bottom w:val="single" w:sz="4" w:space="0" w:color="auto"/>
              <w:right w:val="single" w:sz="4" w:space="0" w:color="auto"/>
            </w:tcBorders>
            <w:vAlign w:val="center"/>
            <w:hideMark/>
          </w:tcPr>
          <w:p w14:paraId="43B060B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96 %</w:t>
            </w:r>
          </w:p>
        </w:tc>
        <w:tc>
          <w:tcPr>
            <w:tcW w:w="1729" w:type="dxa"/>
            <w:tcBorders>
              <w:top w:val="nil"/>
              <w:left w:val="nil"/>
              <w:bottom w:val="single" w:sz="4" w:space="0" w:color="auto"/>
              <w:right w:val="single" w:sz="4" w:space="0" w:color="auto"/>
            </w:tcBorders>
            <w:hideMark/>
          </w:tcPr>
          <w:p w14:paraId="607B7E8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158.474.100 </w:t>
            </w:r>
          </w:p>
        </w:tc>
        <w:tc>
          <w:tcPr>
            <w:tcW w:w="1746" w:type="dxa"/>
            <w:tcBorders>
              <w:top w:val="nil"/>
              <w:left w:val="nil"/>
              <w:bottom w:val="single" w:sz="4" w:space="0" w:color="auto"/>
              <w:right w:val="single" w:sz="4" w:space="0" w:color="auto"/>
            </w:tcBorders>
            <w:hideMark/>
          </w:tcPr>
          <w:p w14:paraId="7CB1313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DISHANPAN</w:t>
            </w:r>
          </w:p>
        </w:tc>
      </w:tr>
      <w:tr w:rsidR="00D77C23" w:rsidRPr="00E56B06" w14:paraId="04696A8C"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5F7CA0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E0D86B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7F5179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Penanganan Kerawanan Pangan </w:t>
            </w:r>
          </w:p>
        </w:tc>
        <w:tc>
          <w:tcPr>
            <w:tcW w:w="5209" w:type="dxa"/>
            <w:tcBorders>
              <w:top w:val="nil"/>
              <w:left w:val="nil"/>
              <w:bottom w:val="single" w:sz="4" w:space="0" w:color="auto"/>
              <w:right w:val="single" w:sz="4" w:space="0" w:color="auto"/>
            </w:tcBorders>
            <w:hideMark/>
          </w:tcPr>
          <w:p w14:paraId="50967C7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 Rawan Pangan Dan Gizi</w:t>
            </w:r>
          </w:p>
        </w:tc>
        <w:tc>
          <w:tcPr>
            <w:tcW w:w="1417" w:type="dxa"/>
            <w:tcBorders>
              <w:top w:val="nil"/>
              <w:left w:val="nil"/>
              <w:bottom w:val="single" w:sz="4" w:space="0" w:color="auto"/>
              <w:right w:val="single" w:sz="4" w:space="0" w:color="auto"/>
            </w:tcBorders>
            <w:vAlign w:val="center"/>
            <w:hideMark/>
          </w:tcPr>
          <w:p w14:paraId="3831595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8.10 %</w:t>
            </w:r>
          </w:p>
        </w:tc>
        <w:tc>
          <w:tcPr>
            <w:tcW w:w="1729" w:type="dxa"/>
            <w:tcBorders>
              <w:top w:val="nil"/>
              <w:left w:val="nil"/>
              <w:bottom w:val="single" w:sz="4" w:space="0" w:color="auto"/>
              <w:right w:val="single" w:sz="4" w:space="0" w:color="auto"/>
            </w:tcBorders>
            <w:hideMark/>
          </w:tcPr>
          <w:p w14:paraId="583E1BD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1.459.972.500 </w:t>
            </w:r>
          </w:p>
        </w:tc>
        <w:tc>
          <w:tcPr>
            <w:tcW w:w="1746" w:type="dxa"/>
            <w:tcBorders>
              <w:top w:val="nil"/>
              <w:left w:val="nil"/>
              <w:bottom w:val="single" w:sz="4" w:space="0" w:color="auto"/>
              <w:right w:val="single" w:sz="4" w:space="0" w:color="auto"/>
            </w:tcBorders>
            <w:hideMark/>
          </w:tcPr>
          <w:p w14:paraId="61BF569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DISHANPAN</w:t>
            </w:r>
          </w:p>
        </w:tc>
      </w:tr>
      <w:tr w:rsidR="00D77C23" w:rsidRPr="00E56B06" w14:paraId="69C3DD3B"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B293D3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81E8EA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754239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Pengawasan Keamanan Pangan </w:t>
            </w:r>
          </w:p>
        </w:tc>
        <w:tc>
          <w:tcPr>
            <w:tcW w:w="5209" w:type="dxa"/>
            <w:tcBorders>
              <w:top w:val="nil"/>
              <w:left w:val="nil"/>
              <w:bottom w:val="single" w:sz="4" w:space="0" w:color="auto"/>
              <w:right w:val="single" w:sz="4" w:space="0" w:color="auto"/>
            </w:tcBorders>
            <w:hideMark/>
          </w:tcPr>
          <w:p w14:paraId="61E6402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Pangan Segar Asal Tumbuhan Yang Diawasi Dan Memenuhi Syarat Keamanan Pangan</w:t>
            </w:r>
          </w:p>
        </w:tc>
        <w:tc>
          <w:tcPr>
            <w:tcW w:w="1417" w:type="dxa"/>
            <w:tcBorders>
              <w:top w:val="nil"/>
              <w:left w:val="nil"/>
              <w:bottom w:val="single" w:sz="4" w:space="0" w:color="auto"/>
              <w:right w:val="single" w:sz="4" w:space="0" w:color="auto"/>
            </w:tcBorders>
            <w:vAlign w:val="center"/>
            <w:hideMark/>
          </w:tcPr>
          <w:p w14:paraId="5938126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79.00 %</w:t>
            </w:r>
          </w:p>
        </w:tc>
        <w:tc>
          <w:tcPr>
            <w:tcW w:w="1729" w:type="dxa"/>
            <w:tcBorders>
              <w:top w:val="nil"/>
              <w:left w:val="nil"/>
              <w:bottom w:val="single" w:sz="4" w:space="0" w:color="auto"/>
              <w:right w:val="single" w:sz="4" w:space="0" w:color="auto"/>
            </w:tcBorders>
            <w:hideMark/>
          </w:tcPr>
          <w:p w14:paraId="5725D08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98.427.300 </w:t>
            </w:r>
          </w:p>
        </w:tc>
        <w:tc>
          <w:tcPr>
            <w:tcW w:w="1746" w:type="dxa"/>
            <w:tcBorders>
              <w:top w:val="nil"/>
              <w:left w:val="nil"/>
              <w:bottom w:val="single" w:sz="4" w:space="0" w:color="auto"/>
              <w:right w:val="single" w:sz="4" w:space="0" w:color="auto"/>
            </w:tcBorders>
            <w:hideMark/>
          </w:tcPr>
          <w:p w14:paraId="60BDBB3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DISHANPAN</w:t>
            </w:r>
          </w:p>
        </w:tc>
      </w:tr>
      <w:tr w:rsidR="00D77C23" w:rsidRPr="00E56B06" w14:paraId="41F6769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A0B1FB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7CD607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CF98D2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Perencanaan Lingkungan Hidup </w:t>
            </w:r>
          </w:p>
        </w:tc>
        <w:tc>
          <w:tcPr>
            <w:tcW w:w="5209" w:type="dxa"/>
            <w:tcBorders>
              <w:top w:val="nil"/>
              <w:left w:val="nil"/>
              <w:bottom w:val="single" w:sz="4" w:space="0" w:color="auto"/>
              <w:right w:val="single" w:sz="4" w:space="0" w:color="auto"/>
            </w:tcBorders>
            <w:hideMark/>
          </w:tcPr>
          <w:p w14:paraId="6CA97459"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 xml:space="preserve">Persentase dokumen perencanaan LH yang ditetapkan </w:t>
            </w:r>
          </w:p>
        </w:tc>
        <w:tc>
          <w:tcPr>
            <w:tcW w:w="1417" w:type="dxa"/>
            <w:tcBorders>
              <w:top w:val="nil"/>
              <w:left w:val="nil"/>
              <w:bottom w:val="single" w:sz="4" w:space="0" w:color="auto"/>
              <w:right w:val="single" w:sz="4" w:space="0" w:color="auto"/>
            </w:tcBorders>
            <w:vAlign w:val="center"/>
            <w:hideMark/>
          </w:tcPr>
          <w:p w14:paraId="3BE1705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529FBD1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159.981.800 </w:t>
            </w:r>
          </w:p>
        </w:tc>
        <w:tc>
          <w:tcPr>
            <w:tcW w:w="1746" w:type="dxa"/>
            <w:tcBorders>
              <w:top w:val="nil"/>
              <w:left w:val="nil"/>
              <w:bottom w:val="single" w:sz="4" w:space="0" w:color="auto"/>
              <w:right w:val="single" w:sz="4" w:space="0" w:color="auto"/>
            </w:tcBorders>
            <w:hideMark/>
          </w:tcPr>
          <w:p w14:paraId="5526862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698D9A36"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7305D9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5824DE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2F47D8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Pengendalian Pencemaran dan/atau Kerusakan Lingkungan Hidup </w:t>
            </w:r>
          </w:p>
        </w:tc>
        <w:tc>
          <w:tcPr>
            <w:tcW w:w="5209" w:type="dxa"/>
            <w:tcBorders>
              <w:top w:val="nil"/>
              <w:left w:val="nil"/>
              <w:bottom w:val="single" w:sz="4" w:space="0" w:color="auto"/>
              <w:right w:val="single" w:sz="4" w:space="0" w:color="auto"/>
            </w:tcBorders>
            <w:hideMark/>
          </w:tcPr>
          <w:p w14:paraId="2880644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peningkatan kualitas air dan udara</w:t>
            </w:r>
          </w:p>
        </w:tc>
        <w:tc>
          <w:tcPr>
            <w:tcW w:w="1417" w:type="dxa"/>
            <w:tcBorders>
              <w:top w:val="nil"/>
              <w:left w:val="nil"/>
              <w:bottom w:val="single" w:sz="4" w:space="0" w:color="auto"/>
              <w:right w:val="single" w:sz="4" w:space="0" w:color="auto"/>
            </w:tcBorders>
            <w:vAlign w:val="center"/>
            <w:hideMark/>
          </w:tcPr>
          <w:p w14:paraId="6093051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36.21 %</w:t>
            </w:r>
          </w:p>
        </w:tc>
        <w:tc>
          <w:tcPr>
            <w:tcW w:w="1729" w:type="dxa"/>
            <w:tcBorders>
              <w:top w:val="nil"/>
              <w:left w:val="nil"/>
              <w:bottom w:val="single" w:sz="4" w:space="0" w:color="auto"/>
              <w:right w:val="single" w:sz="4" w:space="0" w:color="auto"/>
            </w:tcBorders>
            <w:hideMark/>
          </w:tcPr>
          <w:p w14:paraId="0336A69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406.917.400 </w:t>
            </w:r>
          </w:p>
        </w:tc>
        <w:tc>
          <w:tcPr>
            <w:tcW w:w="1746" w:type="dxa"/>
            <w:tcBorders>
              <w:top w:val="nil"/>
              <w:left w:val="nil"/>
              <w:bottom w:val="single" w:sz="4" w:space="0" w:color="auto"/>
              <w:right w:val="single" w:sz="4" w:space="0" w:color="auto"/>
            </w:tcBorders>
            <w:hideMark/>
          </w:tcPr>
          <w:p w14:paraId="62A1858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7853FBEB"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7862039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330F9B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8E7F7E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Pengelolaan Keanekaragaman Hayati (KEHATI) </w:t>
            </w:r>
          </w:p>
        </w:tc>
        <w:tc>
          <w:tcPr>
            <w:tcW w:w="5209" w:type="dxa"/>
            <w:tcBorders>
              <w:top w:val="nil"/>
              <w:left w:val="nil"/>
              <w:bottom w:val="single" w:sz="4" w:space="0" w:color="auto"/>
              <w:right w:val="single" w:sz="4" w:space="0" w:color="auto"/>
            </w:tcBorders>
            <w:hideMark/>
          </w:tcPr>
          <w:p w14:paraId="261E5BBF"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tutupan Lahan pendukung Indeks Kualitas Lahan yang menjadi kewenangan Kabupaten/Kota</w:t>
            </w:r>
          </w:p>
        </w:tc>
        <w:tc>
          <w:tcPr>
            <w:tcW w:w="1417" w:type="dxa"/>
            <w:tcBorders>
              <w:top w:val="nil"/>
              <w:left w:val="nil"/>
              <w:bottom w:val="single" w:sz="4" w:space="0" w:color="auto"/>
              <w:right w:val="single" w:sz="4" w:space="0" w:color="auto"/>
            </w:tcBorders>
            <w:vAlign w:val="center"/>
            <w:hideMark/>
          </w:tcPr>
          <w:p w14:paraId="75B2676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0.17 %</w:t>
            </w:r>
          </w:p>
        </w:tc>
        <w:tc>
          <w:tcPr>
            <w:tcW w:w="1729" w:type="dxa"/>
            <w:tcBorders>
              <w:top w:val="nil"/>
              <w:left w:val="nil"/>
              <w:bottom w:val="single" w:sz="4" w:space="0" w:color="auto"/>
              <w:right w:val="single" w:sz="4" w:space="0" w:color="auto"/>
            </w:tcBorders>
            <w:hideMark/>
          </w:tcPr>
          <w:p w14:paraId="5835E36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1.562.756.000 </w:t>
            </w:r>
          </w:p>
        </w:tc>
        <w:tc>
          <w:tcPr>
            <w:tcW w:w="1746" w:type="dxa"/>
            <w:tcBorders>
              <w:top w:val="nil"/>
              <w:left w:val="nil"/>
              <w:bottom w:val="single" w:sz="4" w:space="0" w:color="auto"/>
              <w:right w:val="single" w:sz="4" w:space="0" w:color="auto"/>
            </w:tcBorders>
            <w:hideMark/>
          </w:tcPr>
          <w:p w14:paraId="2661284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09A5C93A"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8F4606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22431C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195922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Pengendalian Bahan Berbahaya dan Beracun (B3) dan Limbah Bahan Berbahaya dan Beracun (Limbah B3) </w:t>
            </w:r>
          </w:p>
        </w:tc>
        <w:tc>
          <w:tcPr>
            <w:tcW w:w="5209" w:type="dxa"/>
            <w:tcBorders>
              <w:top w:val="nil"/>
              <w:left w:val="nil"/>
              <w:bottom w:val="single" w:sz="4" w:space="0" w:color="auto"/>
              <w:right w:val="single" w:sz="4" w:space="0" w:color="auto"/>
            </w:tcBorders>
            <w:hideMark/>
          </w:tcPr>
          <w:p w14:paraId="0213CDB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Kegiatan/Usaha (yang menjadi kewenanganKab/Kota) yang telah melakukan pengelolaan Limbah B3</w:t>
            </w:r>
          </w:p>
        </w:tc>
        <w:tc>
          <w:tcPr>
            <w:tcW w:w="1417" w:type="dxa"/>
            <w:tcBorders>
              <w:top w:val="nil"/>
              <w:left w:val="nil"/>
              <w:bottom w:val="single" w:sz="4" w:space="0" w:color="auto"/>
              <w:right w:val="single" w:sz="4" w:space="0" w:color="auto"/>
            </w:tcBorders>
            <w:vAlign w:val="center"/>
            <w:hideMark/>
          </w:tcPr>
          <w:p w14:paraId="4CC885A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22.67 %</w:t>
            </w:r>
          </w:p>
        </w:tc>
        <w:tc>
          <w:tcPr>
            <w:tcW w:w="1729" w:type="dxa"/>
            <w:tcBorders>
              <w:top w:val="nil"/>
              <w:left w:val="nil"/>
              <w:bottom w:val="single" w:sz="4" w:space="0" w:color="auto"/>
              <w:right w:val="single" w:sz="4" w:space="0" w:color="auto"/>
            </w:tcBorders>
            <w:hideMark/>
          </w:tcPr>
          <w:p w14:paraId="43BC482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5.812.000 </w:t>
            </w:r>
          </w:p>
        </w:tc>
        <w:tc>
          <w:tcPr>
            <w:tcW w:w="1746" w:type="dxa"/>
            <w:tcBorders>
              <w:top w:val="nil"/>
              <w:left w:val="nil"/>
              <w:bottom w:val="single" w:sz="4" w:space="0" w:color="auto"/>
              <w:right w:val="single" w:sz="4" w:space="0" w:color="auto"/>
            </w:tcBorders>
            <w:hideMark/>
          </w:tcPr>
          <w:p w14:paraId="292849D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5A2B34F6"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8255CC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C66478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AD2766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Pembinaan dan Pengawasan Terhadap Izin Lingkungan dan Izin Perlindungan dan Pengelolaan Lingkungan Hidup (PPLH) </w:t>
            </w:r>
          </w:p>
        </w:tc>
        <w:tc>
          <w:tcPr>
            <w:tcW w:w="5209" w:type="dxa"/>
            <w:tcBorders>
              <w:top w:val="nil"/>
              <w:left w:val="nil"/>
              <w:bottom w:val="single" w:sz="4" w:space="0" w:color="auto"/>
              <w:right w:val="single" w:sz="4" w:space="0" w:color="auto"/>
            </w:tcBorders>
            <w:hideMark/>
          </w:tcPr>
          <w:p w14:paraId="071468D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Ketaatan penanggung jawab usaha dan/atau kegiatan terhadap izin persetujuan lingkungan yang diterbitkan oleh Pemerintah Daerah Kab/Kota</w:t>
            </w:r>
          </w:p>
        </w:tc>
        <w:tc>
          <w:tcPr>
            <w:tcW w:w="1417" w:type="dxa"/>
            <w:tcBorders>
              <w:top w:val="nil"/>
              <w:left w:val="nil"/>
              <w:bottom w:val="single" w:sz="4" w:space="0" w:color="auto"/>
              <w:right w:val="single" w:sz="4" w:space="0" w:color="auto"/>
            </w:tcBorders>
            <w:vAlign w:val="center"/>
            <w:hideMark/>
          </w:tcPr>
          <w:p w14:paraId="3507C94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96.15 %</w:t>
            </w:r>
          </w:p>
        </w:tc>
        <w:tc>
          <w:tcPr>
            <w:tcW w:w="1729" w:type="dxa"/>
            <w:tcBorders>
              <w:top w:val="nil"/>
              <w:left w:val="nil"/>
              <w:bottom w:val="single" w:sz="4" w:space="0" w:color="auto"/>
              <w:right w:val="single" w:sz="4" w:space="0" w:color="auto"/>
            </w:tcBorders>
            <w:hideMark/>
          </w:tcPr>
          <w:p w14:paraId="06C10D8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9.999.100 </w:t>
            </w:r>
          </w:p>
        </w:tc>
        <w:tc>
          <w:tcPr>
            <w:tcW w:w="1746" w:type="dxa"/>
            <w:tcBorders>
              <w:top w:val="nil"/>
              <w:left w:val="nil"/>
              <w:bottom w:val="single" w:sz="4" w:space="0" w:color="auto"/>
              <w:right w:val="single" w:sz="4" w:space="0" w:color="auto"/>
            </w:tcBorders>
            <w:hideMark/>
          </w:tcPr>
          <w:p w14:paraId="37307CA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58B138AE"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69BABD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D1C353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E325E3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Peningkatan Pendidikan, Pelatihan dan Penyuluhan Lingkungan Hidup Untuk Masyarakat </w:t>
            </w:r>
          </w:p>
        </w:tc>
        <w:tc>
          <w:tcPr>
            <w:tcW w:w="5209" w:type="dxa"/>
            <w:tcBorders>
              <w:top w:val="nil"/>
              <w:left w:val="nil"/>
              <w:bottom w:val="single" w:sz="4" w:space="0" w:color="auto"/>
              <w:right w:val="single" w:sz="4" w:space="0" w:color="auto"/>
            </w:tcBorders>
            <w:hideMark/>
          </w:tcPr>
          <w:p w14:paraId="0D5538A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Sekolah Adiwiyata</w:t>
            </w:r>
          </w:p>
        </w:tc>
        <w:tc>
          <w:tcPr>
            <w:tcW w:w="1417" w:type="dxa"/>
            <w:tcBorders>
              <w:top w:val="nil"/>
              <w:left w:val="nil"/>
              <w:bottom w:val="single" w:sz="4" w:space="0" w:color="auto"/>
              <w:right w:val="single" w:sz="4" w:space="0" w:color="auto"/>
            </w:tcBorders>
            <w:vAlign w:val="center"/>
            <w:hideMark/>
          </w:tcPr>
          <w:p w14:paraId="196B1BE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12.45 %</w:t>
            </w:r>
          </w:p>
        </w:tc>
        <w:tc>
          <w:tcPr>
            <w:tcW w:w="1729" w:type="dxa"/>
            <w:tcBorders>
              <w:top w:val="nil"/>
              <w:left w:val="nil"/>
              <w:bottom w:val="single" w:sz="4" w:space="0" w:color="auto"/>
              <w:right w:val="single" w:sz="4" w:space="0" w:color="auto"/>
            </w:tcBorders>
            <w:hideMark/>
          </w:tcPr>
          <w:p w14:paraId="3D19964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8.982.200 </w:t>
            </w:r>
          </w:p>
        </w:tc>
        <w:tc>
          <w:tcPr>
            <w:tcW w:w="1746" w:type="dxa"/>
            <w:tcBorders>
              <w:top w:val="nil"/>
              <w:left w:val="nil"/>
              <w:bottom w:val="single" w:sz="4" w:space="0" w:color="auto"/>
              <w:right w:val="single" w:sz="4" w:space="0" w:color="auto"/>
            </w:tcBorders>
            <w:hideMark/>
          </w:tcPr>
          <w:p w14:paraId="19A7E2B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7168ACF1"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1D85FE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4E2E71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FC871F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Penanganan Pengaduan Lingkungan Hidup </w:t>
            </w:r>
          </w:p>
        </w:tc>
        <w:tc>
          <w:tcPr>
            <w:tcW w:w="5209" w:type="dxa"/>
            <w:tcBorders>
              <w:top w:val="nil"/>
              <w:left w:val="nil"/>
              <w:bottom w:val="single" w:sz="4" w:space="0" w:color="auto"/>
              <w:right w:val="single" w:sz="4" w:space="0" w:color="auto"/>
            </w:tcBorders>
            <w:hideMark/>
          </w:tcPr>
          <w:p w14:paraId="17C7E57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Pengaduan Masyarakat Terhadap Dugaan Pencemaran/ Kasus Lingkungan Yang Ditindaklanjuti</w:t>
            </w:r>
          </w:p>
        </w:tc>
        <w:tc>
          <w:tcPr>
            <w:tcW w:w="1417" w:type="dxa"/>
            <w:tcBorders>
              <w:top w:val="nil"/>
              <w:left w:val="nil"/>
              <w:bottom w:val="single" w:sz="4" w:space="0" w:color="auto"/>
              <w:right w:val="single" w:sz="4" w:space="0" w:color="auto"/>
            </w:tcBorders>
            <w:vAlign w:val="center"/>
            <w:hideMark/>
          </w:tcPr>
          <w:p w14:paraId="6ABA176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0020FE8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9.989.500 </w:t>
            </w:r>
          </w:p>
        </w:tc>
        <w:tc>
          <w:tcPr>
            <w:tcW w:w="1746" w:type="dxa"/>
            <w:tcBorders>
              <w:top w:val="nil"/>
              <w:left w:val="nil"/>
              <w:bottom w:val="single" w:sz="4" w:space="0" w:color="auto"/>
              <w:right w:val="single" w:sz="4" w:space="0" w:color="auto"/>
            </w:tcBorders>
            <w:hideMark/>
          </w:tcPr>
          <w:p w14:paraId="0CD20DD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7F1FF805"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7BF939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B8E417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B71D60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Program Pengelolaan Persampahan</w:t>
            </w:r>
          </w:p>
        </w:tc>
        <w:tc>
          <w:tcPr>
            <w:tcW w:w="5209" w:type="dxa"/>
            <w:tcBorders>
              <w:top w:val="nil"/>
              <w:left w:val="nil"/>
              <w:bottom w:val="single" w:sz="4" w:space="0" w:color="auto"/>
              <w:right w:val="single" w:sz="4" w:space="0" w:color="auto"/>
            </w:tcBorders>
            <w:hideMark/>
          </w:tcPr>
          <w:p w14:paraId="692DCBE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penanganan sampah</w:t>
            </w:r>
          </w:p>
        </w:tc>
        <w:tc>
          <w:tcPr>
            <w:tcW w:w="1417" w:type="dxa"/>
            <w:tcBorders>
              <w:top w:val="nil"/>
              <w:left w:val="nil"/>
              <w:bottom w:val="single" w:sz="4" w:space="0" w:color="auto"/>
              <w:right w:val="single" w:sz="4" w:space="0" w:color="auto"/>
            </w:tcBorders>
            <w:vAlign w:val="center"/>
            <w:hideMark/>
          </w:tcPr>
          <w:p w14:paraId="1CF4173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65.34 %</w:t>
            </w:r>
          </w:p>
        </w:tc>
        <w:tc>
          <w:tcPr>
            <w:tcW w:w="1729" w:type="dxa"/>
            <w:tcBorders>
              <w:top w:val="nil"/>
              <w:left w:val="nil"/>
              <w:bottom w:val="single" w:sz="4" w:space="0" w:color="auto"/>
              <w:right w:val="single" w:sz="4" w:space="0" w:color="auto"/>
            </w:tcBorders>
            <w:hideMark/>
          </w:tcPr>
          <w:p w14:paraId="5B2B589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9.383.287.547 </w:t>
            </w:r>
          </w:p>
        </w:tc>
        <w:tc>
          <w:tcPr>
            <w:tcW w:w="1746" w:type="dxa"/>
            <w:tcBorders>
              <w:top w:val="nil"/>
              <w:left w:val="nil"/>
              <w:bottom w:val="single" w:sz="4" w:space="0" w:color="auto"/>
              <w:right w:val="single" w:sz="4" w:space="0" w:color="auto"/>
            </w:tcBorders>
            <w:hideMark/>
          </w:tcPr>
          <w:p w14:paraId="28F2A13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11E70BA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87AE2B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D59172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DD9BFE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75A3FC9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Pengurangan Sampah</w:t>
            </w:r>
          </w:p>
        </w:tc>
        <w:tc>
          <w:tcPr>
            <w:tcW w:w="1417" w:type="dxa"/>
            <w:tcBorders>
              <w:top w:val="nil"/>
              <w:left w:val="nil"/>
              <w:bottom w:val="single" w:sz="4" w:space="0" w:color="auto"/>
              <w:right w:val="single" w:sz="4" w:space="0" w:color="auto"/>
            </w:tcBorders>
            <w:vAlign w:val="center"/>
            <w:hideMark/>
          </w:tcPr>
          <w:p w14:paraId="2F1F5BB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13.61 %</w:t>
            </w:r>
          </w:p>
        </w:tc>
        <w:tc>
          <w:tcPr>
            <w:tcW w:w="1729" w:type="dxa"/>
            <w:tcBorders>
              <w:top w:val="nil"/>
              <w:left w:val="nil"/>
              <w:bottom w:val="single" w:sz="4" w:space="0" w:color="auto"/>
              <w:right w:val="single" w:sz="4" w:space="0" w:color="auto"/>
            </w:tcBorders>
            <w:hideMark/>
          </w:tcPr>
          <w:p w14:paraId="610D7FE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19.500.000 </w:t>
            </w:r>
          </w:p>
        </w:tc>
        <w:tc>
          <w:tcPr>
            <w:tcW w:w="1746" w:type="dxa"/>
            <w:tcBorders>
              <w:top w:val="nil"/>
              <w:left w:val="nil"/>
              <w:bottom w:val="single" w:sz="4" w:space="0" w:color="auto"/>
              <w:right w:val="single" w:sz="4" w:space="0" w:color="auto"/>
            </w:tcBorders>
            <w:hideMark/>
          </w:tcPr>
          <w:p w14:paraId="5DF16CC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DLH</w:t>
            </w:r>
          </w:p>
        </w:tc>
      </w:tr>
      <w:tr w:rsidR="00D77C23" w:rsidRPr="00E56B06" w14:paraId="71F5CDD9"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7B6B4B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73FF9B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C5CD46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Perikanan Tangkap </w:t>
            </w:r>
          </w:p>
        </w:tc>
        <w:tc>
          <w:tcPr>
            <w:tcW w:w="5209" w:type="dxa"/>
            <w:tcBorders>
              <w:top w:val="nil"/>
              <w:left w:val="nil"/>
              <w:bottom w:val="single" w:sz="4" w:space="0" w:color="auto"/>
              <w:right w:val="single" w:sz="4" w:space="0" w:color="auto"/>
            </w:tcBorders>
            <w:hideMark/>
          </w:tcPr>
          <w:p w14:paraId="304C455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Jumlah Produksi Perikanan Tangkap</w:t>
            </w:r>
          </w:p>
        </w:tc>
        <w:tc>
          <w:tcPr>
            <w:tcW w:w="1417" w:type="dxa"/>
            <w:tcBorders>
              <w:top w:val="nil"/>
              <w:left w:val="nil"/>
              <w:bottom w:val="single" w:sz="4" w:space="0" w:color="auto"/>
              <w:right w:val="single" w:sz="4" w:space="0" w:color="auto"/>
            </w:tcBorders>
            <w:vAlign w:val="center"/>
            <w:hideMark/>
          </w:tcPr>
          <w:p w14:paraId="790DB62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52500 Ton/Tahun</w:t>
            </w:r>
          </w:p>
        </w:tc>
        <w:tc>
          <w:tcPr>
            <w:tcW w:w="1729" w:type="dxa"/>
            <w:tcBorders>
              <w:top w:val="nil"/>
              <w:left w:val="nil"/>
              <w:bottom w:val="single" w:sz="4" w:space="0" w:color="auto"/>
              <w:right w:val="single" w:sz="4" w:space="0" w:color="auto"/>
            </w:tcBorders>
            <w:hideMark/>
          </w:tcPr>
          <w:p w14:paraId="1E111CC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2.957.996.400 </w:t>
            </w:r>
          </w:p>
        </w:tc>
        <w:tc>
          <w:tcPr>
            <w:tcW w:w="1746" w:type="dxa"/>
            <w:tcBorders>
              <w:top w:val="nil"/>
              <w:left w:val="nil"/>
              <w:bottom w:val="single" w:sz="4" w:space="0" w:color="auto"/>
              <w:right w:val="single" w:sz="4" w:space="0" w:color="auto"/>
            </w:tcBorders>
            <w:hideMark/>
          </w:tcPr>
          <w:p w14:paraId="1189E3D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DINKAN</w:t>
            </w:r>
          </w:p>
        </w:tc>
      </w:tr>
      <w:tr w:rsidR="00D77C23" w:rsidRPr="00E56B06" w14:paraId="2922AA81"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DE6E08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D3FE3F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7198DF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Perikanan Budidaya </w:t>
            </w:r>
          </w:p>
        </w:tc>
        <w:tc>
          <w:tcPr>
            <w:tcW w:w="5209" w:type="dxa"/>
            <w:tcBorders>
              <w:top w:val="nil"/>
              <w:left w:val="nil"/>
              <w:bottom w:val="single" w:sz="4" w:space="0" w:color="auto"/>
              <w:right w:val="single" w:sz="4" w:space="0" w:color="auto"/>
            </w:tcBorders>
            <w:hideMark/>
          </w:tcPr>
          <w:p w14:paraId="6A6813A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Jumlah Produksi Perikanan Budidaya</w:t>
            </w:r>
          </w:p>
        </w:tc>
        <w:tc>
          <w:tcPr>
            <w:tcW w:w="1417" w:type="dxa"/>
            <w:tcBorders>
              <w:top w:val="nil"/>
              <w:left w:val="nil"/>
              <w:bottom w:val="single" w:sz="4" w:space="0" w:color="auto"/>
              <w:right w:val="single" w:sz="4" w:space="0" w:color="auto"/>
            </w:tcBorders>
            <w:vAlign w:val="center"/>
            <w:hideMark/>
          </w:tcPr>
          <w:p w14:paraId="35C695C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18900 Ton/Tahun</w:t>
            </w:r>
          </w:p>
        </w:tc>
        <w:tc>
          <w:tcPr>
            <w:tcW w:w="1729" w:type="dxa"/>
            <w:tcBorders>
              <w:top w:val="nil"/>
              <w:left w:val="nil"/>
              <w:bottom w:val="single" w:sz="4" w:space="0" w:color="auto"/>
              <w:right w:val="single" w:sz="4" w:space="0" w:color="auto"/>
            </w:tcBorders>
            <w:hideMark/>
          </w:tcPr>
          <w:p w14:paraId="1E6BEDC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936.452.426 </w:t>
            </w:r>
          </w:p>
        </w:tc>
        <w:tc>
          <w:tcPr>
            <w:tcW w:w="1746" w:type="dxa"/>
            <w:tcBorders>
              <w:top w:val="nil"/>
              <w:left w:val="nil"/>
              <w:bottom w:val="single" w:sz="4" w:space="0" w:color="auto"/>
              <w:right w:val="single" w:sz="4" w:space="0" w:color="auto"/>
            </w:tcBorders>
            <w:hideMark/>
          </w:tcPr>
          <w:p w14:paraId="2D8D848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DINKAN</w:t>
            </w:r>
          </w:p>
        </w:tc>
      </w:tr>
      <w:tr w:rsidR="00D77C23" w:rsidRPr="00E56B06" w14:paraId="3772D5F0"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1F3E0D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404967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F0DBD6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Pengawasan Sumber Daya Kelautan dan Perikanan </w:t>
            </w:r>
          </w:p>
        </w:tc>
        <w:tc>
          <w:tcPr>
            <w:tcW w:w="5209" w:type="dxa"/>
            <w:tcBorders>
              <w:top w:val="nil"/>
              <w:left w:val="nil"/>
              <w:bottom w:val="single" w:sz="4" w:space="0" w:color="auto"/>
              <w:right w:val="single" w:sz="4" w:space="0" w:color="auto"/>
            </w:tcBorders>
            <w:hideMark/>
          </w:tcPr>
          <w:p w14:paraId="7D27243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Kelompok Masyarakat Pengawas Aktif</w:t>
            </w:r>
          </w:p>
        </w:tc>
        <w:tc>
          <w:tcPr>
            <w:tcW w:w="1417" w:type="dxa"/>
            <w:tcBorders>
              <w:top w:val="nil"/>
              <w:left w:val="nil"/>
              <w:bottom w:val="single" w:sz="4" w:space="0" w:color="auto"/>
              <w:right w:val="single" w:sz="4" w:space="0" w:color="auto"/>
            </w:tcBorders>
            <w:vAlign w:val="center"/>
            <w:hideMark/>
          </w:tcPr>
          <w:p w14:paraId="61A4C35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75.00 %</w:t>
            </w:r>
          </w:p>
        </w:tc>
        <w:tc>
          <w:tcPr>
            <w:tcW w:w="1729" w:type="dxa"/>
            <w:tcBorders>
              <w:top w:val="nil"/>
              <w:left w:val="nil"/>
              <w:bottom w:val="single" w:sz="4" w:space="0" w:color="auto"/>
              <w:right w:val="single" w:sz="4" w:space="0" w:color="auto"/>
            </w:tcBorders>
            <w:hideMark/>
          </w:tcPr>
          <w:p w14:paraId="08E7DD5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20.000.000 </w:t>
            </w:r>
          </w:p>
        </w:tc>
        <w:tc>
          <w:tcPr>
            <w:tcW w:w="1746" w:type="dxa"/>
            <w:tcBorders>
              <w:top w:val="nil"/>
              <w:left w:val="nil"/>
              <w:bottom w:val="single" w:sz="4" w:space="0" w:color="auto"/>
              <w:right w:val="single" w:sz="4" w:space="0" w:color="auto"/>
            </w:tcBorders>
            <w:hideMark/>
          </w:tcPr>
          <w:p w14:paraId="4222430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DINKAN</w:t>
            </w:r>
          </w:p>
        </w:tc>
      </w:tr>
      <w:tr w:rsidR="00D77C23" w:rsidRPr="00E56B06" w14:paraId="28968B4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B8622F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3F8423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610DB5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Pengolahan dan Pemasaran Hasil Perikanan </w:t>
            </w:r>
          </w:p>
        </w:tc>
        <w:tc>
          <w:tcPr>
            <w:tcW w:w="5209" w:type="dxa"/>
            <w:tcBorders>
              <w:top w:val="nil"/>
              <w:left w:val="nil"/>
              <w:bottom w:val="single" w:sz="4" w:space="0" w:color="auto"/>
              <w:right w:val="single" w:sz="4" w:space="0" w:color="auto"/>
            </w:tcBorders>
            <w:hideMark/>
          </w:tcPr>
          <w:p w14:paraId="1FBBB4FC"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desa/kelurahan yang terfasilitasi Gemar Makan Ikan</w:t>
            </w:r>
          </w:p>
        </w:tc>
        <w:tc>
          <w:tcPr>
            <w:tcW w:w="1417" w:type="dxa"/>
            <w:tcBorders>
              <w:top w:val="nil"/>
              <w:left w:val="nil"/>
              <w:bottom w:val="single" w:sz="4" w:space="0" w:color="auto"/>
              <w:right w:val="single" w:sz="4" w:space="0" w:color="auto"/>
            </w:tcBorders>
            <w:vAlign w:val="center"/>
            <w:hideMark/>
          </w:tcPr>
          <w:p w14:paraId="7F1ADE3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5.28 %</w:t>
            </w:r>
          </w:p>
        </w:tc>
        <w:tc>
          <w:tcPr>
            <w:tcW w:w="1729" w:type="dxa"/>
            <w:tcBorders>
              <w:top w:val="nil"/>
              <w:left w:val="nil"/>
              <w:bottom w:val="single" w:sz="4" w:space="0" w:color="auto"/>
              <w:right w:val="single" w:sz="4" w:space="0" w:color="auto"/>
            </w:tcBorders>
            <w:hideMark/>
          </w:tcPr>
          <w:p w14:paraId="44CCE14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152.000.000 </w:t>
            </w:r>
          </w:p>
        </w:tc>
        <w:tc>
          <w:tcPr>
            <w:tcW w:w="1746" w:type="dxa"/>
            <w:tcBorders>
              <w:top w:val="nil"/>
              <w:left w:val="nil"/>
              <w:bottom w:val="single" w:sz="4" w:space="0" w:color="auto"/>
              <w:right w:val="single" w:sz="4" w:space="0" w:color="auto"/>
            </w:tcBorders>
            <w:hideMark/>
          </w:tcPr>
          <w:p w14:paraId="02EBBBF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DINKAN</w:t>
            </w:r>
          </w:p>
        </w:tc>
      </w:tr>
      <w:tr w:rsidR="00D77C23" w:rsidRPr="00E56B06" w14:paraId="341211B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26B1F5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tc>
        <w:tc>
          <w:tcPr>
            <w:tcW w:w="1943" w:type="dxa"/>
            <w:vMerge/>
            <w:tcBorders>
              <w:left w:val="nil"/>
              <w:right w:val="single" w:sz="4" w:space="0" w:color="auto"/>
            </w:tcBorders>
            <w:hideMark/>
          </w:tcPr>
          <w:p w14:paraId="529EC5B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014E22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2C3449E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Jumlah olahan hasil perikanan</w:t>
            </w:r>
          </w:p>
        </w:tc>
        <w:tc>
          <w:tcPr>
            <w:tcW w:w="1417" w:type="dxa"/>
            <w:tcBorders>
              <w:top w:val="nil"/>
              <w:left w:val="nil"/>
              <w:bottom w:val="single" w:sz="4" w:space="0" w:color="auto"/>
              <w:right w:val="single" w:sz="4" w:space="0" w:color="auto"/>
            </w:tcBorders>
            <w:vAlign w:val="center"/>
            <w:hideMark/>
          </w:tcPr>
          <w:p w14:paraId="6D051AE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12110 Ton/Tahun</w:t>
            </w:r>
          </w:p>
        </w:tc>
        <w:tc>
          <w:tcPr>
            <w:tcW w:w="1729" w:type="dxa"/>
            <w:tcBorders>
              <w:top w:val="nil"/>
              <w:left w:val="nil"/>
              <w:bottom w:val="single" w:sz="4" w:space="0" w:color="auto"/>
              <w:right w:val="single" w:sz="4" w:space="0" w:color="auto"/>
            </w:tcBorders>
            <w:hideMark/>
          </w:tcPr>
          <w:p w14:paraId="77E6224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46.000.000 </w:t>
            </w:r>
          </w:p>
        </w:tc>
        <w:tc>
          <w:tcPr>
            <w:tcW w:w="1746" w:type="dxa"/>
            <w:tcBorders>
              <w:top w:val="nil"/>
              <w:left w:val="nil"/>
              <w:bottom w:val="single" w:sz="4" w:space="0" w:color="auto"/>
              <w:right w:val="single" w:sz="4" w:space="0" w:color="auto"/>
            </w:tcBorders>
            <w:hideMark/>
          </w:tcPr>
          <w:p w14:paraId="52BCE7B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DINKAN</w:t>
            </w:r>
          </w:p>
        </w:tc>
      </w:tr>
      <w:tr w:rsidR="00D77C23" w:rsidRPr="00E56B06" w14:paraId="717B0A2E"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43DDF0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4A2426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FDA0CA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Peningkatan Daya Tarik Destinasi Pariwisata </w:t>
            </w:r>
          </w:p>
        </w:tc>
        <w:tc>
          <w:tcPr>
            <w:tcW w:w="5209" w:type="dxa"/>
            <w:tcBorders>
              <w:top w:val="nil"/>
              <w:left w:val="nil"/>
              <w:bottom w:val="single" w:sz="4" w:space="0" w:color="auto"/>
              <w:right w:val="single" w:sz="4" w:space="0" w:color="auto"/>
            </w:tcBorders>
            <w:hideMark/>
          </w:tcPr>
          <w:p w14:paraId="0B238AE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Jumlah wisatawan nusantara dan mancanegara</w:t>
            </w:r>
          </w:p>
        </w:tc>
        <w:tc>
          <w:tcPr>
            <w:tcW w:w="1417" w:type="dxa"/>
            <w:tcBorders>
              <w:top w:val="nil"/>
              <w:left w:val="nil"/>
              <w:bottom w:val="single" w:sz="4" w:space="0" w:color="auto"/>
              <w:right w:val="single" w:sz="4" w:space="0" w:color="auto"/>
            </w:tcBorders>
            <w:vAlign w:val="center"/>
            <w:hideMark/>
          </w:tcPr>
          <w:p w14:paraId="6D958B66"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1.453.271 Orang</w:t>
            </w:r>
          </w:p>
        </w:tc>
        <w:tc>
          <w:tcPr>
            <w:tcW w:w="1729" w:type="dxa"/>
            <w:tcBorders>
              <w:top w:val="nil"/>
              <w:left w:val="nil"/>
              <w:bottom w:val="single" w:sz="4" w:space="0" w:color="auto"/>
              <w:right w:val="single" w:sz="4" w:space="0" w:color="auto"/>
            </w:tcBorders>
            <w:hideMark/>
          </w:tcPr>
          <w:p w14:paraId="1D11B81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920.000.000 </w:t>
            </w:r>
          </w:p>
        </w:tc>
        <w:tc>
          <w:tcPr>
            <w:tcW w:w="1746" w:type="dxa"/>
            <w:tcBorders>
              <w:top w:val="nil"/>
              <w:left w:val="nil"/>
              <w:bottom w:val="single" w:sz="4" w:space="0" w:color="auto"/>
              <w:right w:val="single" w:sz="4" w:space="0" w:color="auto"/>
            </w:tcBorders>
            <w:hideMark/>
          </w:tcPr>
          <w:p w14:paraId="4BCF79A8"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DISPARPORA</w:t>
            </w:r>
          </w:p>
        </w:tc>
      </w:tr>
      <w:tr w:rsidR="00D77C23" w:rsidRPr="00E56B06" w14:paraId="275F5AFE"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84272F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4841F32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51A158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Pemasaran Pariwisata </w:t>
            </w:r>
          </w:p>
        </w:tc>
        <w:tc>
          <w:tcPr>
            <w:tcW w:w="5209" w:type="dxa"/>
            <w:tcBorders>
              <w:top w:val="nil"/>
              <w:left w:val="nil"/>
              <w:bottom w:val="single" w:sz="4" w:space="0" w:color="auto"/>
              <w:right w:val="single" w:sz="4" w:space="0" w:color="auto"/>
            </w:tcBorders>
            <w:hideMark/>
          </w:tcPr>
          <w:p w14:paraId="74B9C21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daya tarik wisata yang dipromosikan</w:t>
            </w:r>
          </w:p>
        </w:tc>
        <w:tc>
          <w:tcPr>
            <w:tcW w:w="1417" w:type="dxa"/>
            <w:tcBorders>
              <w:top w:val="nil"/>
              <w:left w:val="nil"/>
              <w:bottom w:val="single" w:sz="4" w:space="0" w:color="auto"/>
              <w:right w:val="single" w:sz="4" w:space="0" w:color="auto"/>
            </w:tcBorders>
            <w:vAlign w:val="center"/>
            <w:hideMark/>
          </w:tcPr>
          <w:p w14:paraId="155921C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19.51 %</w:t>
            </w:r>
          </w:p>
        </w:tc>
        <w:tc>
          <w:tcPr>
            <w:tcW w:w="1729" w:type="dxa"/>
            <w:tcBorders>
              <w:top w:val="nil"/>
              <w:left w:val="nil"/>
              <w:bottom w:val="single" w:sz="4" w:space="0" w:color="auto"/>
              <w:right w:val="single" w:sz="4" w:space="0" w:color="auto"/>
            </w:tcBorders>
            <w:hideMark/>
          </w:tcPr>
          <w:p w14:paraId="1772060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1.144.550.000 </w:t>
            </w:r>
          </w:p>
        </w:tc>
        <w:tc>
          <w:tcPr>
            <w:tcW w:w="1746" w:type="dxa"/>
            <w:tcBorders>
              <w:top w:val="nil"/>
              <w:left w:val="nil"/>
              <w:bottom w:val="single" w:sz="4" w:space="0" w:color="auto"/>
              <w:right w:val="single" w:sz="4" w:space="0" w:color="auto"/>
            </w:tcBorders>
            <w:hideMark/>
          </w:tcPr>
          <w:p w14:paraId="0C5EAEA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DISPARPORA</w:t>
            </w:r>
          </w:p>
        </w:tc>
      </w:tr>
      <w:tr w:rsidR="00D77C23" w:rsidRPr="00E56B06" w14:paraId="628571C9"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03294B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7F7F430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503A957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Pengembangan Sumber Daya Pariwisata dan Ekonomi Kreatif </w:t>
            </w:r>
          </w:p>
        </w:tc>
        <w:tc>
          <w:tcPr>
            <w:tcW w:w="5209" w:type="dxa"/>
            <w:tcBorders>
              <w:top w:val="nil"/>
              <w:left w:val="nil"/>
              <w:bottom w:val="single" w:sz="4" w:space="0" w:color="auto"/>
              <w:right w:val="single" w:sz="4" w:space="0" w:color="auto"/>
            </w:tcBorders>
            <w:hideMark/>
          </w:tcPr>
          <w:p w14:paraId="7284EC3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pelaku ekraf yang dibina/dilatih ketrampilan</w:t>
            </w:r>
          </w:p>
        </w:tc>
        <w:tc>
          <w:tcPr>
            <w:tcW w:w="1417" w:type="dxa"/>
            <w:tcBorders>
              <w:top w:val="nil"/>
              <w:left w:val="nil"/>
              <w:bottom w:val="single" w:sz="4" w:space="0" w:color="auto"/>
              <w:right w:val="single" w:sz="4" w:space="0" w:color="auto"/>
            </w:tcBorders>
            <w:vAlign w:val="center"/>
            <w:hideMark/>
          </w:tcPr>
          <w:p w14:paraId="7067E39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40 %</w:t>
            </w:r>
          </w:p>
        </w:tc>
        <w:tc>
          <w:tcPr>
            <w:tcW w:w="1729" w:type="dxa"/>
            <w:tcBorders>
              <w:top w:val="nil"/>
              <w:left w:val="nil"/>
              <w:bottom w:val="single" w:sz="4" w:space="0" w:color="auto"/>
              <w:right w:val="single" w:sz="4" w:space="0" w:color="auto"/>
            </w:tcBorders>
            <w:hideMark/>
          </w:tcPr>
          <w:p w14:paraId="5C92BC0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210.300.000 </w:t>
            </w:r>
          </w:p>
        </w:tc>
        <w:tc>
          <w:tcPr>
            <w:tcW w:w="1746" w:type="dxa"/>
            <w:tcBorders>
              <w:top w:val="nil"/>
              <w:left w:val="nil"/>
              <w:bottom w:val="single" w:sz="4" w:space="0" w:color="auto"/>
              <w:right w:val="single" w:sz="4" w:space="0" w:color="auto"/>
            </w:tcBorders>
            <w:hideMark/>
          </w:tcPr>
          <w:p w14:paraId="0444E80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DISPARPORA</w:t>
            </w:r>
          </w:p>
        </w:tc>
      </w:tr>
      <w:tr w:rsidR="00D77C23" w:rsidRPr="00E56B06" w14:paraId="16DBDF55"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46B1CC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0C3C330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C7E252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Program pengembangan Ekonomi Kreatif melalui Pemanfaatan dan Perlindungan Hak Kekayaan Intelektual.</w:t>
            </w:r>
          </w:p>
        </w:tc>
        <w:tc>
          <w:tcPr>
            <w:tcW w:w="5209" w:type="dxa"/>
            <w:tcBorders>
              <w:top w:val="nil"/>
              <w:left w:val="nil"/>
              <w:bottom w:val="single" w:sz="4" w:space="0" w:color="auto"/>
              <w:right w:val="single" w:sz="4" w:space="0" w:color="auto"/>
            </w:tcBorders>
            <w:hideMark/>
          </w:tcPr>
          <w:p w14:paraId="0E6416F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pelaku Ekonomi Kreatif yang terdaftar HKI</w:t>
            </w:r>
          </w:p>
        </w:tc>
        <w:tc>
          <w:tcPr>
            <w:tcW w:w="1417" w:type="dxa"/>
            <w:tcBorders>
              <w:top w:val="nil"/>
              <w:left w:val="nil"/>
              <w:bottom w:val="single" w:sz="4" w:space="0" w:color="auto"/>
              <w:right w:val="single" w:sz="4" w:space="0" w:color="auto"/>
            </w:tcBorders>
            <w:vAlign w:val="center"/>
            <w:hideMark/>
          </w:tcPr>
          <w:p w14:paraId="30D10A5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2.86 %</w:t>
            </w:r>
          </w:p>
        </w:tc>
        <w:tc>
          <w:tcPr>
            <w:tcW w:w="1729" w:type="dxa"/>
            <w:tcBorders>
              <w:top w:val="nil"/>
              <w:left w:val="nil"/>
              <w:bottom w:val="single" w:sz="4" w:space="0" w:color="auto"/>
              <w:right w:val="single" w:sz="4" w:space="0" w:color="auto"/>
            </w:tcBorders>
            <w:hideMark/>
          </w:tcPr>
          <w:p w14:paraId="5E87AAC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300.000.000 </w:t>
            </w:r>
          </w:p>
        </w:tc>
        <w:tc>
          <w:tcPr>
            <w:tcW w:w="1746" w:type="dxa"/>
            <w:tcBorders>
              <w:top w:val="nil"/>
              <w:left w:val="nil"/>
              <w:bottom w:val="single" w:sz="4" w:space="0" w:color="auto"/>
              <w:right w:val="single" w:sz="4" w:space="0" w:color="auto"/>
            </w:tcBorders>
            <w:hideMark/>
          </w:tcPr>
          <w:p w14:paraId="15AFDDC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DISPARPORA</w:t>
            </w:r>
          </w:p>
        </w:tc>
      </w:tr>
      <w:tr w:rsidR="00D77C23" w:rsidRPr="00E56B06" w14:paraId="48DE7B1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C1370A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60D5C06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3426A4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Penyediaan dan Pengembangan Sarana Pertanian </w:t>
            </w:r>
          </w:p>
        </w:tc>
        <w:tc>
          <w:tcPr>
            <w:tcW w:w="5209" w:type="dxa"/>
            <w:tcBorders>
              <w:top w:val="nil"/>
              <w:left w:val="nil"/>
              <w:bottom w:val="single" w:sz="4" w:space="0" w:color="auto"/>
              <w:right w:val="single" w:sz="4" w:space="0" w:color="auto"/>
            </w:tcBorders>
            <w:hideMark/>
          </w:tcPr>
          <w:p w14:paraId="25F34D1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Produktivitas Hortikultura</w:t>
            </w:r>
          </w:p>
        </w:tc>
        <w:tc>
          <w:tcPr>
            <w:tcW w:w="1417" w:type="dxa"/>
            <w:tcBorders>
              <w:top w:val="nil"/>
              <w:left w:val="nil"/>
              <w:bottom w:val="single" w:sz="4" w:space="0" w:color="auto"/>
              <w:right w:val="single" w:sz="4" w:space="0" w:color="auto"/>
            </w:tcBorders>
            <w:vAlign w:val="center"/>
            <w:hideMark/>
          </w:tcPr>
          <w:p w14:paraId="01E0CFB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437.33 Kw/ha</w:t>
            </w:r>
          </w:p>
        </w:tc>
        <w:tc>
          <w:tcPr>
            <w:tcW w:w="1729" w:type="dxa"/>
            <w:tcBorders>
              <w:top w:val="nil"/>
              <w:left w:val="nil"/>
              <w:bottom w:val="single" w:sz="4" w:space="0" w:color="auto"/>
              <w:right w:val="single" w:sz="4" w:space="0" w:color="auto"/>
            </w:tcBorders>
            <w:hideMark/>
          </w:tcPr>
          <w:p w14:paraId="288D42A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1.472.731.200 </w:t>
            </w:r>
          </w:p>
        </w:tc>
        <w:tc>
          <w:tcPr>
            <w:tcW w:w="1746" w:type="dxa"/>
            <w:tcBorders>
              <w:top w:val="nil"/>
              <w:left w:val="nil"/>
              <w:bottom w:val="single" w:sz="4" w:space="0" w:color="auto"/>
              <w:right w:val="single" w:sz="4" w:space="0" w:color="auto"/>
            </w:tcBorders>
            <w:hideMark/>
          </w:tcPr>
          <w:p w14:paraId="4E41AED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DISPERTAN</w:t>
            </w:r>
          </w:p>
        </w:tc>
      </w:tr>
      <w:tr w:rsidR="00D77C23" w:rsidRPr="00E56B06" w14:paraId="5302D72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A246E7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2AF31B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612E27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D86D6C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Produktivitas Perkebunan</w:t>
            </w:r>
          </w:p>
        </w:tc>
        <w:tc>
          <w:tcPr>
            <w:tcW w:w="1417" w:type="dxa"/>
            <w:tcBorders>
              <w:top w:val="nil"/>
              <w:left w:val="nil"/>
              <w:bottom w:val="single" w:sz="4" w:space="0" w:color="auto"/>
              <w:right w:val="single" w:sz="4" w:space="0" w:color="auto"/>
            </w:tcBorders>
            <w:vAlign w:val="center"/>
            <w:hideMark/>
          </w:tcPr>
          <w:p w14:paraId="68EAA88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2886.45 Kg/Ha</w:t>
            </w:r>
          </w:p>
        </w:tc>
        <w:tc>
          <w:tcPr>
            <w:tcW w:w="1729" w:type="dxa"/>
            <w:tcBorders>
              <w:top w:val="nil"/>
              <w:left w:val="nil"/>
              <w:bottom w:val="single" w:sz="4" w:space="0" w:color="auto"/>
              <w:right w:val="single" w:sz="4" w:space="0" w:color="auto"/>
            </w:tcBorders>
            <w:hideMark/>
          </w:tcPr>
          <w:p w14:paraId="0D50E04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1.472.731.200 </w:t>
            </w:r>
          </w:p>
        </w:tc>
        <w:tc>
          <w:tcPr>
            <w:tcW w:w="1746" w:type="dxa"/>
            <w:tcBorders>
              <w:top w:val="nil"/>
              <w:left w:val="nil"/>
              <w:bottom w:val="single" w:sz="4" w:space="0" w:color="auto"/>
              <w:right w:val="single" w:sz="4" w:space="0" w:color="auto"/>
            </w:tcBorders>
            <w:hideMark/>
          </w:tcPr>
          <w:p w14:paraId="72B98A7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DISPERTAN</w:t>
            </w:r>
          </w:p>
        </w:tc>
      </w:tr>
      <w:tr w:rsidR="00D77C23" w:rsidRPr="00E56B06" w14:paraId="3EE4EDD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F056CE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E2FC36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968B01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0395D6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Produktivitas Tanaman Pangan</w:t>
            </w:r>
          </w:p>
        </w:tc>
        <w:tc>
          <w:tcPr>
            <w:tcW w:w="1417" w:type="dxa"/>
            <w:tcBorders>
              <w:top w:val="nil"/>
              <w:left w:val="nil"/>
              <w:bottom w:val="single" w:sz="4" w:space="0" w:color="auto"/>
              <w:right w:val="single" w:sz="4" w:space="0" w:color="auto"/>
            </w:tcBorders>
            <w:vAlign w:val="center"/>
            <w:hideMark/>
          </w:tcPr>
          <w:p w14:paraId="03C1A8A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66.53 Kw/ha</w:t>
            </w:r>
          </w:p>
        </w:tc>
        <w:tc>
          <w:tcPr>
            <w:tcW w:w="1729" w:type="dxa"/>
            <w:tcBorders>
              <w:top w:val="nil"/>
              <w:left w:val="nil"/>
              <w:bottom w:val="single" w:sz="4" w:space="0" w:color="auto"/>
              <w:right w:val="single" w:sz="4" w:space="0" w:color="auto"/>
            </w:tcBorders>
            <w:hideMark/>
          </w:tcPr>
          <w:p w14:paraId="376F5C1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1.472.731.200 </w:t>
            </w:r>
          </w:p>
        </w:tc>
        <w:tc>
          <w:tcPr>
            <w:tcW w:w="1746" w:type="dxa"/>
            <w:tcBorders>
              <w:top w:val="nil"/>
              <w:left w:val="nil"/>
              <w:bottom w:val="single" w:sz="4" w:space="0" w:color="auto"/>
              <w:right w:val="single" w:sz="4" w:space="0" w:color="auto"/>
            </w:tcBorders>
            <w:hideMark/>
          </w:tcPr>
          <w:p w14:paraId="462CC74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DISPERTAN</w:t>
            </w:r>
          </w:p>
        </w:tc>
      </w:tr>
      <w:tr w:rsidR="00D77C23" w:rsidRPr="00E56B06" w14:paraId="20F7835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F853A2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514DD5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C7BE6C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8509B5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Ternak Produktif</w:t>
            </w:r>
          </w:p>
        </w:tc>
        <w:tc>
          <w:tcPr>
            <w:tcW w:w="1417" w:type="dxa"/>
            <w:tcBorders>
              <w:top w:val="nil"/>
              <w:left w:val="nil"/>
              <w:bottom w:val="single" w:sz="4" w:space="0" w:color="auto"/>
              <w:right w:val="single" w:sz="4" w:space="0" w:color="auto"/>
            </w:tcBorders>
            <w:vAlign w:val="center"/>
            <w:hideMark/>
          </w:tcPr>
          <w:p w14:paraId="7764EE1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72.45 %</w:t>
            </w:r>
          </w:p>
        </w:tc>
        <w:tc>
          <w:tcPr>
            <w:tcW w:w="1729" w:type="dxa"/>
            <w:tcBorders>
              <w:top w:val="nil"/>
              <w:left w:val="nil"/>
              <w:bottom w:val="single" w:sz="4" w:space="0" w:color="auto"/>
              <w:right w:val="single" w:sz="4" w:space="0" w:color="auto"/>
            </w:tcBorders>
            <w:hideMark/>
          </w:tcPr>
          <w:p w14:paraId="760DCD4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259.900.000 </w:t>
            </w:r>
          </w:p>
        </w:tc>
        <w:tc>
          <w:tcPr>
            <w:tcW w:w="1746" w:type="dxa"/>
            <w:tcBorders>
              <w:top w:val="nil"/>
              <w:left w:val="nil"/>
              <w:bottom w:val="single" w:sz="4" w:space="0" w:color="auto"/>
              <w:right w:val="single" w:sz="4" w:space="0" w:color="auto"/>
            </w:tcBorders>
            <w:hideMark/>
          </w:tcPr>
          <w:p w14:paraId="0A8810C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DISPERTAN</w:t>
            </w:r>
          </w:p>
        </w:tc>
      </w:tr>
      <w:tr w:rsidR="00D77C23" w:rsidRPr="00E56B06" w14:paraId="241E34E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277A36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2C3D89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E58171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Penyediaan dan Pengembangan Prasarana Pertanian </w:t>
            </w:r>
          </w:p>
        </w:tc>
        <w:tc>
          <w:tcPr>
            <w:tcW w:w="5209" w:type="dxa"/>
            <w:tcBorders>
              <w:top w:val="nil"/>
              <w:left w:val="nil"/>
              <w:bottom w:val="single" w:sz="4" w:space="0" w:color="auto"/>
              <w:right w:val="single" w:sz="4" w:space="0" w:color="auto"/>
            </w:tcBorders>
            <w:hideMark/>
          </w:tcPr>
          <w:p w14:paraId="547A436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Ketersediaan Prasarana Pertanian dalam Kondisi Baik</w:t>
            </w:r>
          </w:p>
        </w:tc>
        <w:tc>
          <w:tcPr>
            <w:tcW w:w="1417" w:type="dxa"/>
            <w:tcBorders>
              <w:top w:val="nil"/>
              <w:left w:val="nil"/>
              <w:bottom w:val="single" w:sz="4" w:space="0" w:color="auto"/>
              <w:right w:val="single" w:sz="4" w:space="0" w:color="auto"/>
            </w:tcBorders>
            <w:vAlign w:val="center"/>
            <w:hideMark/>
          </w:tcPr>
          <w:p w14:paraId="7178271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65.97 %</w:t>
            </w:r>
          </w:p>
        </w:tc>
        <w:tc>
          <w:tcPr>
            <w:tcW w:w="1729" w:type="dxa"/>
            <w:tcBorders>
              <w:top w:val="nil"/>
              <w:left w:val="nil"/>
              <w:bottom w:val="single" w:sz="4" w:space="0" w:color="auto"/>
              <w:right w:val="single" w:sz="4" w:space="0" w:color="auto"/>
            </w:tcBorders>
            <w:hideMark/>
          </w:tcPr>
          <w:p w14:paraId="2980C6C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17.862.419.150 </w:t>
            </w:r>
          </w:p>
        </w:tc>
        <w:tc>
          <w:tcPr>
            <w:tcW w:w="1746" w:type="dxa"/>
            <w:tcBorders>
              <w:top w:val="nil"/>
              <w:left w:val="nil"/>
              <w:bottom w:val="single" w:sz="4" w:space="0" w:color="auto"/>
              <w:right w:val="single" w:sz="4" w:space="0" w:color="auto"/>
            </w:tcBorders>
            <w:hideMark/>
          </w:tcPr>
          <w:p w14:paraId="4C56419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DISPERTAN</w:t>
            </w:r>
          </w:p>
        </w:tc>
      </w:tr>
      <w:tr w:rsidR="00D77C23" w:rsidRPr="00E56B06" w14:paraId="1A07AD58"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5DFC0C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3F47E9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5A96C4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Pengendalian Kesehatan Hewan dan Kesehatan Masyarakat Veteriner </w:t>
            </w:r>
          </w:p>
        </w:tc>
        <w:tc>
          <w:tcPr>
            <w:tcW w:w="5209" w:type="dxa"/>
            <w:tcBorders>
              <w:top w:val="nil"/>
              <w:left w:val="nil"/>
              <w:bottom w:val="single" w:sz="4" w:space="0" w:color="auto"/>
              <w:right w:val="single" w:sz="4" w:space="0" w:color="auto"/>
            </w:tcBorders>
            <w:hideMark/>
          </w:tcPr>
          <w:p w14:paraId="3FACB312"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Penurunan kejadian dan jumlah kasus penyakit hewan menular</w:t>
            </w:r>
          </w:p>
        </w:tc>
        <w:tc>
          <w:tcPr>
            <w:tcW w:w="1417" w:type="dxa"/>
            <w:tcBorders>
              <w:top w:val="nil"/>
              <w:left w:val="nil"/>
              <w:bottom w:val="single" w:sz="4" w:space="0" w:color="auto"/>
              <w:right w:val="single" w:sz="4" w:space="0" w:color="auto"/>
            </w:tcBorders>
            <w:vAlign w:val="center"/>
            <w:hideMark/>
          </w:tcPr>
          <w:p w14:paraId="5F5E7EF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-24.80 %</w:t>
            </w:r>
          </w:p>
        </w:tc>
        <w:tc>
          <w:tcPr>
            <w:tcW w:w="1729" w:type="dxa"/>
            <w:tcBorders>
              <w:top w:val="nil"/>
              <w:left w:val="nil"/>
              <w:bottom w:val="single" w:sz="4" w:space="0" w:color="auto"/>
              <w:right w:val="single" w:sz="4" w:space="0" w:color="auto"/>
            </w:tcBorders>
            <w:hideMark/>
          </w:tcPr>
          <w:p w14:paraId="473AE51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259.494.800 </w:t>
            </w:r>
          </w:p>
        </w:tc>
        <w:tc>
          <w:tcPr>
            <w:tcW w:w="1746" w:type="dxa"/>
            <w:tcBorders>
              <w:top w:val="nil"/>
              <w:left w:val="nil"/>
              <w:bottom w:val="single" w:sz="4" w:space="0" w:color="auto"/>
              <w:right w:val="single" w:sz="4" w:space="0" w:color="auto"/>
            </w:tcBorders>
            <w:hideMark/>
          </w:tcPr>
          <w:p w14:paraId="39735EC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DISPERTAN</w:t>
            </w:r>
          </w:p>
        </w:tc>
      </w:tr>
      <w:tr w:rsidR="00D77C23" w:rsidRPr="00E56B06" w14:paraId="61D504A5"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391D38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C6C8B4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B2712B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Pengendalian dan Penanggulangan Bencana Pertanian </w:t>
            </w:r>
          </w:p>
        </w:tc>
        <w:tc>
          <w:tcPr>
            <w:tcW w:w="5209" w:type="dxa"/>
            <w:tcBorders>
              <w:top w:val="nil"/>
              <w:left w:val="nil"/>
              <w:bottom w:val="single" w:sz="4" w:space="0" w:color="auto"/>
              <w:right w:val="single" w:sz="4" w:space="0" w:color="auto"/>
            </w:tcBorders>
            <w:hideMark/>
          </w:tcPr>
          <w:p w14:paraId="5505785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Luas Lahan Pertanian Terdampak Bencana yang Tertangani</w:t>
            </w:r>
          </w:p>
        </w:tc>
        <w:tc>
          <w:tcPr>
            <w:tcW w:w="1417" w:type="dxa"/>
            <w:tcBorders>
              <w:top w:val="nil"/>
              <w:left w:val="nil"/>
              <w:bottom w:val="single" w:sz="4" w:space="0" w:color="auto"/>
              <w:right w:val="single" w:sz="4" w:space="0" w:color="auto"/>
            </w:tcBorders>
            <w:vAlign w:val="center"/>
            <w:hideMark/>
          </w:tcPr>
          <w:p w14:paraId="4DE7035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2.00 %</w:t>
            </w:r>
          </w:p>
        </w:tc>
        <w:tc>
          <w:tcPr>
            <w:tcW w:w="1729" w:type="dxa"/>
            <w:tcBorders>
              <w:top w:val="nil"/>
              <w:left w:val="nil"/>
              <w:bottom w:val="single" w:sz="4" w:space="0" w:color="auto"/>
              <w:right w:val="single" w:sz="4" w:space="0" w:color="auto"/>
            </w:tcBorders>
            <w:hideMark/>
          </w:tcPr>
          <w:p w14:paraId="3278EB7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186.412.700 </w:t>
            </w:r>
          </w:p>
        </w:tc>
        <w:tc>
          <w:tcPr>
            <w:tcW w:w="1746" w:type="dxa"/>
            <w:tcBorders>
              <w:top w:val="nil"/>
              <w:left w:val="nil"/>
              <w:bottom w:val="single" w:sz="4" w:space="0" w:color="auto"/>
              <w:right w:val="single" w:sz="4" w:space="0" w:color="auto"/>
            </w:tcBorders>
            <w:hideMark/>
          </w:tcPr>
          <w:p w14:paraId="63EEF90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DISPERTAN</w:t>
            </w:r>
          </w:p>
        </w:tc>
      </w:tr>
      <w:tr w:rsidR="00D77C23" w:rsidRPr="00E56B06" w14:paraId="4084B66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4200C2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C7E0DD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AE54E9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Penyuluhan Pertanian </w:t>
            </w:r>
          </w:p>
        </w:tc>
        <w:tc>
          <w:tcPr>
            <w:tcW w:w="5209" w:type="dxa"/>
            <w:tcBorders>
              <w:top w:val="nil"/>
              <w:left w:val="nil"/>
              <w:bottom w:val="single" w:sz="4" w:space="0" w:color="auto"/>
              <w:right w:val="single" w:sz="4" w:space="0" w:color="auto"/>
            </w:tcBorders>
            <w:hideMark/>
          </w:tcPr>
          <w:p w14:paraId="3A03CE44"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Peningkatan Kelas Kelompok Tani</w:t>
            </w:r>
          </w:p>
        </w:tc>
        <w:tc>
          <w:tcPr>
            <w:tcW w:w="1417" w:type="dxa"/>
            <w:tcBorders>
              <w:top w:val="nil"/>
              <w:left w:val="nil"/>
              <w:bottom w:val="single" w:sz="4" w:space="0" w:color="auto"/>
              <w:right w:val="single" w:sz="4" w:space="0" w:color="auto"/>
            </w:tcBorders>
            <w:vAlign w:val="center"/>
            <w:hideMark/>
          </w:tcPr>
          <w:p w14:paraId="3F0CEC6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11.00 %</w:t>
            </w:r>
          </w:p>
        </w:tc>
        <w:tc>
          <w:tcPr>
            <w:tcW w:w="1729" w:type="dxa"/>
            <w:tcBorders>
              <w:top w:val="nil"/>
              <w:left w:val="nil"/>
              <w:bottom w:val="single" w:sz="4" w:space="0" w:color="auto"/>
              <w:right w:val="single" w:sz="4" w:space="0" w:color="auto"/>
            </w:tcBorders>
            <w:hideMark/>
          </w:tcPr>
          <w:p w14:paraId="6DD531B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253.045.000 </w:t>
            </w:r>
          </w:p>
        </w:tc>
        <w:tc>
          <w:tcPr>
            <w:tcW w:w="1746" w:type="dxa"/>
            <w:tcBorders>
              <w:top w:val="nil"/>
              <w:left w:val="nil"/>
              <w:bottom w:val="single" w:sz="4" w:space="0" w:color="auto"/>
              <w:right w:val="single" w:sz="4" w:space="0" w:color="auto"/>
            </w:tcBorders>
            <w:hideMark/>
          </w:tcPr>
          <w:p w14:paraId="26E1D3B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DISPERTAN</w:t>
            </w:r>
          </w:p>
        </w:tc>
      </w:tr>
      <w:tr w:rsidR="00D77C23" w:rsidRPr="00E56B06" w14:paraId="2EBB7E5E"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E57595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80B9E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0D7CE6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Pengawasan dan Pemeriksaan Koperasi </w:t>
            </w:r>
          </w:p>
        </w:tc>
        <w:tc>
          <w:tcPr>
            <w:tcW w:w="5209" w:type="dxa"/>
            <w:tcBorders>
              <w:top w:val="nil"/>
              <w:left w:val="nil"/>
              <w:bottom w:val="single" w:sz="4" w:space="0" w:color="auto"/>
              <w:right w:val="single" w:sz="4" w:space="0" w:color="auto"/>
            </w:tcBorders>
            <w:hideMark/>
          </w:tcPr>
          <w:p w14:paraId="62170F0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Pemeriksaan dan Pengawasan yang dilakukan Untuk Koperasi dengan Wilayah Keanggotaan dalam daerah Kabupaten/Kota</w:t>
            </w:r>
          </w:p>
        </w:tc>
        <w:tc>
          <w:tcPr>
            <w:tcW w:w="1417" w:type="dxa"/>
            <w:tcBorders>
              <w:top w:val="nil"/>
              <w:left w:val="nil"/>
              <w:bottom w:val="single" w:sz="4" w:space="0" w:color="auto"/>
              <w:right w:val="single" w:sz="4" w:space="0" w:color="auto"/>
            </w:tcBorders>
            <w:vAlign w:val="center"/>
            <w:hideMark/>
          </w:tcPr>
          <w:p w14:paraId="29A85AC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15.7 %</w:t>
            </w:r>
          </w:p>
        </w:tc>
        <w:tc>
          <w:tcPr>
            <w:tcW w:w="1729" w:type="dxa"/>
            <w:tcBorders>
              <w:top w:val="nil"/>
              <w:left w:val="nil"/>
              <w:bottom w:val="single" w:sz="4" w:space="0" w:color="auto"/>
              <w:right w:val="single" w:sz="4" w:space="0" w:color="auto"/>
            </w:tcBorders>
            <w:hideMark/>
          </w:tcPr>
          <w:p w14:paraId="3AB073D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5.000.000 </w:t>
            </w:r>
          </w:p>
        </w:tc>
        <w:tc>
          <w:tcPr>
            <w:tcW w:w="1746" w:type="dxa"/>
            <w:tcBorders>
              <w:top w:val="nil"/>
              <w:left w:val="nil"/>
              <w:bottom w:val="single" w:sz="4" w:space="0" w:color="auto"/>
              <w:right w:val="single" w:sz="4" w:space="0" w:color="auto"/>
            </w:tcBorders>
            <w:hideMark/>
          </w:tcPr>
          <w:p w14:paraId="1E57F0BE"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14748D6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9EBB1B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120DA3F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3057A5C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Pemberdayaan dan Perlindungan Koperasi </w:t>
            </w:r>
          </w:p>
        </w:tc>
        <w:tc>
          <w:tcPr>
            <w:tcW w:w="5209" w:type="dxa"/>
            <w:tcBorders>
              <w:top w:val="nil"/>
              <w:left w:val="nil"/>
              <w:bottom w:val="single" w:sz="4" w:space="0" w:color="auto"/>
              <w:right w:val="single" w:sz="4" w:space="0" w:color="auto"/>
            </w:tcBorders>
            <w:hideMark/>
          </w:tcPr>
          <w:p w14:paraId="2D7E95F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Pertumbuhan Volume Usaha Koperasi</w:t>
            </w:r>
          </w:p>
        </w:tc>
        <w:tc>
          <w:tcPr>
            <w:tcW w:w="1417" w:type="dxa"/>
            <w:tcBorders>
              <w:top w:val="nil"/>
              <w:left w:val="nil"/>
              <w:bottom w:val="single" w:sz="4" w:space="0" w:color="auto"/>
              <w:right w:val="single" w:sz="4" w:space="0" w:color="auto"/>
            </w:tcBorders>
            <w:vAlign w:val="center"/>
            <w:hideMark/>
          </w:tcPr>
          <w:p w14:paraId="6C4CB93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1.85 Persentase</w:t>
            </w:r>
          </w:p>
        </w:tc>
        <w:tc>
          <w:tcPr>
            <w:tcW w:w="1729" w:type="dxa"/>
            <w:tcBorders>
              <w:top w:val="nil"/>
              <w:left w:val="nil"/>
              <w:bottom w:val="single" w:sz="4" w:space="0" w:color="auto"/>
              <w:right w:val="single" w:sz="4" w:space="0" w:color="auto"/>
            </w:tcBorders>
            <w:hideMark/>
          </w:tcPr>
          <w:p w14:paraId="566A568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35.000.000 </w:t>
            </w:r>
          </w:p>
        </w:tc>
        <w:tc>
          <w:tcPr>
            <w:tcW w:w="1746" w:type="dxa"/>
            <w:tcBorders>
              <w:top w:val="nil"/>
              <w:left w:val="nil"/>
              <w:bottom w:val="single" w:sz="4" w:space="0" w:color="auto"/>
              <w:right w:val="single" w:sz="4" w:space="0" w:color="auto"/>
            </w:tcBorders>
            <w:hideMark/>
          </w:tcPr>
          <w:p w14:paraId="48879539"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7BC7223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661EFF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063F325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417A1CA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Program Pendidikan dan Latihan Perkoperasian</w:t>
            </w:r>
          </w:p>
        </w:tc>
        <w:tc>
          <w:tcPr>
            <w:tcW w:w="5209" w:type="dxa"/>
            <w:tcBorders>
              <w:top w:val="nil"/>
              <w:left w:val="nil"/>
              <w:bottom w:val="single" w:sz="4" w:space="0" w:color="auto"/>
              <w:right w:val="single" w:sz="4" w:space="0" w:color="auto"/>
            </w:tcBorders>
            <w:hideMark/>
          </w:tcPr>
          <w:p w14:paraId="04A8FFBE"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Pengelola Koperasi Yang Memiliki Kompetensi</w:t>
            </w:r>
          </w:p>
        </w:tc>
        <w:tc>
          <w:tcPr>
            <w:tcW w:w="1417" w:type="dxa"/>
            <w:tcBorders>
              <w:top w:val="nil"/>
              <w:left w:val="nil"/>
              <w:bottom w:val="single" w:sz="4" w:space="0" w:color="auto"/>
              <w:right w:val="single" w:sz="4" w:space="0" w:color="auto"/>
            </w:tcBorders>
            <w:vAlign w:val="center"/>
            <w:hideMark/>
          </w:tcPr>
          <w:p w14:paraId="6267D8C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74.44 %</w:t>
            </w:r>
          </w:p>
        </w:tc>
        <w:tc>
          <w:tcPr>
            <w:tcW w:w="1729" w:type="dxa"/>
            <w:tcBorders>
              <w:top w:val="nil"/>
              <w:left w:val="nil"/>
              <w:bottom w:val="single" w:sz="4" w:space="0" w:color="auto"/>
              <w:right w:val="single" w:sz="4" w:space="0" w:color="auto"/>
            </w:tcBorders>
            <w:hideMark/>
          </w:tcPr>
          <w:p w14:paraId="44F4A32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33.280.600 </w:t>
            </w:r>
          </w:p>
        </w:tc>
        <w:tc>
          <w:tcPr>
            <w:tcW w:w="1746" w:type="dxa"/>
            <w:tcBorders>
              <w:top w:val="nil"/>
              <w:left w:val="nil"/>
              <w:bottom w:val="single" w:sz="4" w:space="0" w:color="auto"/>
              <w:right w:val="single" w:sz="4" w:space="0" w:color="auto"/>
            </w:tcBorders>
            <w:hideMark/>
          </w:tcPr>
          <w:p w14:paraId="782342D0"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2D517459"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17987F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4E6176F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C1E3EC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Pemberdayaan Usaha Menengah, Usaha Kecil, Dan Usaha Mikro (UMKM) </w:t>
            </w:r>
          </w:p>
        </w:tc>
        <w:tc>
          <w:tcPr>
            <w:tcW w:w="5209" w:type="dxa"/>
            <w:tcBorders>
              <w:top w:val="nil"/>
              <w:left w:val="nil"/>
              <w:bottom w:val="single" w:sz="4" w:space="0" w:color="auto"/>
              <w:right w:val="single" w:sz="4" w:space="0" w:color="auto"/>
            </w:tcBorders>
            <w:hideMark/>
          </w:tcPr>
          <w:p w14:paraId="7F5ADF4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UMKM binaan yang telah memasarkan produk berstandar minimal</w:t>
            </w:r>
          </w:p>
        </w:tc>
        <w:tc>
          <w:tcPr>
            <w:tcW w:w="1417" w:type="dxa"/>
            <w:tcBorders>
              <w:top w:val="nil"/>
              <w:left w:val="nil"/>
              <w:bottom w:val="single" w:sz="4" w:space="0" w:color="auto"/>
              <w:right w:val="single" w:sz="4" w:space="0" w:color="auto"/>
            </w:tcBorders>
            <w:vAlign w:val="center"/>
            <w:hideMark/>
          </w:tcPr>
          <w:p w14:paraId="5C33E30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36.33 %</w:t>
            </w:r>
          </w:p>
        </w:tc>
        <w:tc>
          <w:tcPr>
            <w:tcW w:w="1729" w:type="dxa"/>
            <w:tcBorders>
              <w:top w:val="nil"/>
              <w:left w:val="nil"/>
              <w:bottom w:val="single" w:sz="4" w:space="0" w:color="auto"/>
              <w:right w:val="single" w:sz="4" w:space="0" w:color="auto"/>
            </w:tcBorders>
            <w:hideMark/>
          </w:tcPr>
          <w:p w14:paraId="4D9A887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105.000.000 </w:t>
            </w:r>
          </w:p>
        </w:tc>
        <w:tc>
          <w:tcPr>
            <w:tcW w:w="1746" w:type="dxa"/>
            <w:tcBorders>
              <w:top w:val="nil"/>
              <w:left w:val="nil"/>
              <w:bottom w:val="single" w:sz="4" w:space="0" w:color="auto"/>
              <w:right w:val="single" w:sz="4" w:space="0" w:color="auto"/>
            </w:tcBorders>
            <w:hideMark/>
          </w:tcPr>
          <w:p w14:paraId="3C734601"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0D156E6C"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8E947F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lastRenderedPageBreak/>
              <w:t> </w:t>
            </w:r>
          </w:p>
        </w:tc>
        <w:tc>
          <w:tcPr>
            <w:tcW w:w="1943" w:type="dxa"/>
            <w:vMerge/>
            <w:tcBorders>
              <w:left w:val="nil"/>
              <w:right w:val="single" w:sz="4" w:space="0" w:color="auto"/>
            </w:tcBorders>
            <w:hideMark/>
          </w:tcPr>
          <w:p w14:paraId="187A62B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A2AB33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Pengembangan UMKM </w:t>
            </w:r>
          </w:p>
        </w:tc>
        <w:tc>
          <w:tcPr>
            <w:tcW w:w="5209" w:type="dxa"/>
            <w:tcBorders>
              <w:top w:val="nil"/>
              <w:left w:val="nil"/>
              <w:bottom w:val="single" w:sz="4" w:space="0" w:color="auto"/>
              <w:right w:val="single" w:sz="4" w:space="0" w:color="auto"/>
            </w:tcBorders>
            <w:hideMark/>
          </w:tcPr>
          <w:p w14:paraId="432B2F6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UMKM yang meningkat kualitasnya</w:t>
            </w:r>
          </w:p>
        </w:tc>
        <w:tc>
          <w:tcPr>
            <w:tcW w:w="1417" w:type="dxa"/>
            <w:tcBorders>
              <w:top w:val="nil"/>
              <w:left w:val="nil"/>
              <w:bottom w:val="single" w:sz="4" w:space="0" w:color="auto"/>
              <w:right w:val="single" w:sz="4" w:space="0" w:color="auto"/>
            </w:tcBorders>
            <w:vAlign w:val="center"/>
            <w:hideMark/>
          </w:tcPr>
          <w:p w14:paraId="6AC6997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91.22 %</w:t>
            </w:r>
          </w:p>
        </w:tc>
        <w:tc>
          <w:tcPr>
            <w:tcW w:w="1729" w:type="dxa"/>
            <w:tcBorders>
              <w:top w:val="nil"/>
              <w:left w:val="nil"/>
              <w:bottom w:val="single" w:sz="4" w:space="0" w:color="auto"/>
              <w:right w:val="single" w:sz="4" w:space="0" w:color="auto"/>
            </w:tcBorders>
            <w:hideMark/>
          </w:tcPr>
          <w:p w14:paraId="5FFA97F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159.494.300 </w:t>
            </w:r>
          </w:p>
        </w:tc>
        <w:tc>
          <w:tcPr>
            <w:tcW w:w="1746" w:type="dxa"/>
            <w:tcBorders>
              <w:top w:val="nil"/>
              <w:left w:val="nil"/>
              <w:bottom w:val="single" w:sz="4" w:space="0" w:color="auto"/>
              <w:right w:val="single" w:sz="4" w:space="0" w:color="auto"/>
            </w:tcBorders>
            <w:hideMark/>
          </w:tcPr>
          <w:p w14:paraId="2BA5A771"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DPKUKM</w:t>
            </w:r>
          </w:p>
        </w:tc>
      </w:tr>
      <w:tr w:rsidR="00D77C23" w:rsidRPr="00E56B06" w14:paraId="3CB856F1"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A39ECF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6B43ACD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1E4BC04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Pengembangan Iklim Penanaman Modal </w:t>
            </w:r>
          </w:p>
        </w:tc>
        <w:tc>
          <w:tcPr>
            <w:tcW w:w="5209" w:type="dxa"/>
            <w:tcBorders>
              <w:top w:val="nil"/>
              <w:left w:val="nil"/>
              <w:bottom w:val="single" w:sz="4" w:space="0" w:color="auto"/>
              <w:right w:val="single" w:sz="4" w:space="0" w:color="auto"/>
            </w:tcBorders>
            <w:hideMark/>
          </w:tcPr>
          <w:p w14:paraId="5B1B3DF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Realisasi Investasi di Kabupaten Cilacap</w:t>
            </w:r>
          </w:p>
        </w:tc>
        <w:tc>
          <w:tcPr>
            <w:tcW w:w="1417" w:type="dxa"/>
            <w:tcBorders>
              <w:top w:val="nil"/>
              <w:left w:val="nil"/>
              <w:bottom w:val="single" w:sz="4" w:space="0" w:color="auto"/>
              <w:right w:val="single" w:sz="4" w:space="0" w:color="auto"/>
            </w:tcBorders>
            <w:vAlign w:val="center"/>
            <w:hideMark/>
          </w:tcPr>
          <w:p w14:paraId="3F257AC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1BE4382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112.510.400 </w:t>
            </w:r>
          </w:p>
        </w:tc>
        <w:tc>
          <w:tcPr>
            <w:tcW w:w="1746" w:type="dxa"/>
            <w:tcBorders>
              <w:top w:val="nil"/>
              <w:left w:val="nil"/>
              <w:bottom w:val="single" w:sz="4" w:space="0" w:color="auto"/>
              <w:right w:val="single" w:sz="4" w:space="0" w:color="auto"/>
            </w:tcBorders>
            <w:hideMark/>
          </w:tcPr>
          <w:p w14:paraId="1D4A0BE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DPMPTSP</w:t>
            </w:r>
          </w:p>
        </w:tc>
      </w:tr>
      <w:tr w:rsidR="00D77C23" w:rsidRPr="00E56B06" w14:paraId="6ED2C77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6EC3F3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30419E0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60597C1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Promosi Penanaman Modal </w:t>
            </w:r>
          </w:p>
        </w:tc>
        <w:tc>
          <w:tcPr>
            <w:tcW w:w="5209" w:type="dxa"/>
            <w:tcBorders>
              <w:top w:val="nil"/>
              <w:left w:val="nil"/>
              <w:bottom w:val="single" w:sz="4" w:space="0" w:color="auto"/>
              <w:right w:val="single" w:sz="4" w:space="0" w:color="auto"/>
            </w:tcBorders>
            <w:hideMark/>
          </w:tcPr>
          <w:p w14:paraId="63F9711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Realisasi Peminatan Investasi</w:t>
            </w:r>
          </w:p>
        </w:tc>
        <w:tc>
          <w:tcPr>
            <w:tcW w:w="1417" w:type="dxa"/>
            <w:tcBorders>
              <w:top w:val="nil"/>
              <w:left w:val="nil"/>
              <w:bottom w:val="single" w:sz="4" w:space="0" w:color="auto"/>
              <w:right w:val="single" w:sz="4" w:space="0" w:color="auto"/>
            </w:tcBorders>
            <w:vAlign w:val="center"/>
            <w:hideMark/>
          </w:tcPr>
          <w:p w14:paraId="737556A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778B0F5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173.146.400 </w:t>
            </w:r>
          </w:p>
        </w:tc>
        <w:tc>
          <w:tcPr>
            <w:tcW w:w="1746" w:type="dxa"/>
            <w:tcBorders>
              <w:top w:val="nil"/>
              <w:left w:val="nil"/>
              <w:bottom w:val="single" w:sz="4" w:space="0" w:color="auto"/>
              <w:right w:val="single" w:sz="4" w:space="0" w:color="auto"/>
            </w:tcBorders>
            <w:hideMark/>
          </w:tcPr>
          <w:p w14:paraId="2CD7D352"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DPMPTSP</w:t>
            </w:r>
          </w:p>
        </w:tc>
      </w:tr>
      <w:tr w:rsidR="00D77C23" w:rsidRPr="00E56B06" w14:paraId="6D52380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73B999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348022E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32C6D03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Pelayanan Penanaman Modal </w:t>
            </w:r>
          </w:p>
        </w:tc>
        <w:tc>
          <w:tcPr>
            <w:tcW w:w="5209" w:type="dxa"/>
            <w:tcBorders>
              <w:top w:val="nil"/>
              <w:left w:val="nil"/>
              <w:bottom w:val="single" w:sz="4" w:space="0" w:color="auto"/>
              <w:right w:val="single" w:sz="4" w:space="0" w:color="auto"/>
            </w:tcBorders>
            <w:hideMark/>
          </w:tcPr>
          <w:p w14:paraId="102F2DA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pelayanan perizinan dan non perizinan yang memenuhi SLA</w:t>
            </w:r>
          </w:p>
        </w:tc>
        <w:tc>
          <w:tcPr>
            <w:tcW w:w="1417" w:type="dxa"/>
            <w:tcBorders>
              <w:top w:val="nil"/>
              <w:left w:val="nil"/>
              <w:bottom w:val="single" w:sz="4" w:space="0" w:color="auto"/>
              <w:right w:val="single" w:sz="4" w:space="0" w:color="auto"/>
            </w:tcBorders>
            <w:vAlign w:val="center"/>
            <w:hideMark/>
          </w:tcPr>
          <w:p w14:paraId="7CF6CDF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98.75 %</w:t>
            </w:r>
          </w:p>
        </w:tc>
        <w:tc>
          <w:tcPr>
            <w:tcW w:w="1729" w:type="dxa"/>
            <w:tcBorders>
              <w:top w:val="nil"/>
              <w:left w:val="nil"/>
              <w:bottom w:val="single" w:sz="4" w:space="0" w:color="auto"/>
              <w:right w:val="single" w:sz="4" w:space="0" w:color="auto"/>
            </w:tcBorders>
            <w:hideMark/>
          </w:tcPr>
          <w:p w14:paraId="23491B7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42.292.710 </w:t>
            </w:r>
          </w:p>
        </w:tc>
        <w:tc>
          <w:tcPr>
            <w:tcW w:w="1746" w:type="dxa"/>
            <w:tcBorders>
              <w:top w:val="nil"/>
              <w:left w:val="nil"/>
              <w:bottom w:val="single" w:sz="4" w:space="0" w:color="auto"/>
              <w:right w:val="single" w:sz="4" w:space="0" w:color="auto"/>
            </w:tcBorders>
            <w:hideMark/>
          </w:tcPr>
          <w:p w14:paraId="46B01CE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DPMPTSP</w:t>
            </w:r>
          </w:p>
        </w:tc>
      </w:tr>
      <w:tr w:rsidR="00D77C23" w:rsidRPr="00E56B06" w14:paraId="2AC67746"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63CBB3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62E6EFE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508DDF8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Pengendalian Pelaksanaan Penanaman Modal </w:t>
            </w:r>
          </w:p>
        </w:tc>
        <w:tc>
          <w:tcPr>
            <w:tcW w:w="5209" w:type="dxa"/>
            <w:tcBorders>
              <w:top w:val="nil"/>
              <w:left w:val="nil"/>
              <w:bottom w:val="single" w:sz="4" w:space="0" w:color="auto"/>
              <w:right w:val="single" w:sz="4" w:space="0" w:color="auto"/>
            </w:tcBorders>
            <w:hideMark/>
          </w:tcPr>
          <w:p w14:paraId="6DC55F3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Kepatuhan Laporan Kegiatan Penanaman Modal (LKPM)</w:t>
            </w:r>
          </w:p>
        </w:tc>
        <w:tc>
          <w:tcPr>
            <w:tcW w:w="1417" w:type="dxa"/>
            <w:tcBorders>
              <w:top w:val="nil"/>
              <w:left w:val="nil"/>
              <w:bottom w:val="single" w:sz="4" w:space="0" w:color="auto"/>
              <w:right w:val="single" w:sz="4" w:space="0" w:color="auto"/>
            </w:tcBorders>
            <w:vAlign w:val="center"/>
            <w:hideMark/>
          </w:tcPr>
          <w:p w14:paraId="47E28FA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82 %</w:t>
            </w:r>
          </w:p>
        </w:tc>
        <w:tc>
          <w:tcPr>
            <w:tcW w:w="1729" w:type="dxa"/>
            <w:tcBorders>
              <w:top w:val="nil"/>
              <w:left w:val="nil"/>
              <w:bottom w:val="single" w:sz="4" w:space="0" w:color="auto"/>
              <w:right w:val="single" w:sz="4" w:space="0" w:color="auto"/>
            </w:tcBorders>
            <w:hideMark/>
          </w:tcPr>
          <w:p w14:paraId="59ADEF6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13.450.000 </w:t>
            </w:r>
          </w:p>
        </w:tc>
        <w:tc>
          <w:tcPr>
            <w:tcW w:w="1746" w:type="dxa"/>
            <w:tcBorders>
              <w:top w:val="nil"/>
              <w:left w:val="nil"/>
              <w:bottom w:val="single" w:sz="4" w:space="0" w:color="auto"/>
              <w:right w:val="single" w:sz="4" w:space="0" w:color="auto"/>
            </w:tcBorders>
            <w:hideMark/>
          </w:tcPr>
          <w:p w14:paraId="00C543C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DPMPTSP</w:t>
            </w:r>
          </w:p>
        </w:tc>
      </w:tr>
      <w:tr w:rsidR="00D77C23" w:rsidRPr="00E56B06" w14:paraId="6821938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ADA789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bottom w:val="single" w:sz="4" w:space="0" w:color="auto"/>
              <w:right w:val="single" w:sz="4" w:space="0" w:color="auto"/>
            </w:tcBorders>
            <w:hideMark/>
          </w:tcPr>
          <w:p w14:paraId="4A504A9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54AB1B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Program Pengelolaan Data Dan Sistem Informasi Penanaman Modal</w:t>
            </w:r>
          </w:p>
        </w:tc>
        <w:tc>
          <w:tcPr>
            <w:tcW w:w="5209" w:type="dxa"/>
            <w:tcBorders>
              <w:top w:val="nil"/>
              <w:left w:val="nil"/>
              <w:bottom w:val="single" w:sz="4" w:space="0" w:color="auto"/>
              <w:right w:val="single" w:sz="4" w:space="0" w:color="auto"/>
            </w:tcBorders>
            <w:hideMark/>
          </w:tcPr>
          <w:p w14:paraId="1D900795"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Pelaku Usaha Sektor Potensial</w:t>
            </w:r>
          </w:p>
        </w:tc>
        <w:tc>
          <w:tcPr>
            <w:tcW w:w="1417" w:type="dxa"/>
            <w:tcBorders>
              <w:top w:val="nil"/>
              <w:left w:val="nil"/>
              <w:bottom w:val="single" w:sz="4" w:space="0" w:color="auto"/>
              <w:right w:val="single" w:sz="4" w:space="0" w:color="auto"/>
            </w:tcBorders>
            <w:vAlign w:val="center"/>
            <w:hideMark/>
          </w:tcPr>
          <w:p w14:paraId="397F93A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18 %</w:t>
            </w:r>
          </w:p>
        </w:tc>
        <w:tc>
          <w:tcPr>
            <w:tcW w:w="1729" w:type="dxa"/>
            <w:tcBorders>
              <w:top w:val="nil"/>
              <w:left w:val="nil"/>
              <w:bottom w:val="single" w:sz="4" w:space="0" w:color="auto"/>
              <w:right w:val="single" w:sz="4" w:space="0" w:color="auto"/>
            </w:tcBorders>
            <w:hideMark/>
          </w:tcPr>
          <w:p w14:paraId="6E50542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8.087.200 </w:t>
            </w:r>
          </w:p>
        </w:tc>
        <w:tc>
          <w:tcPr>
            <w:tcW w:w="1746" w:type="dxa"/>
            <w:tcBorders>
              <w:top w:val="nil"/>
              <w:left w:val="nil"/>
              <w:bottom w:val="single" w:sz="4" w:space="0" w:color="auto"/>
              <w:right w:val="single" w:sz="4" w:space="0" w:color="auto"/>
            </w:tcBorders>
            <w:hideMark/>
          </w:tcPr>
          <w:p w14:paraId="1AB9E20C"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DPMPTSP</w:t>
            </w:r>
          </w:p>
        </w:tc>
      </w:tr>
      <w:tr w:rsidR="00D77C23" w:rsidRPr="00E56B06" w14:paraId="3D5964F2" w14:textId="77777777" w:rsidTr="00A86C14">
        <w:trPr>
          <w:trHeight w:val="128"/>
          <w:jc w:val="center"/>
        </w:trPr>
        <w:tc>
          <w:tcPr>
            <w:tcW w:w="524" w:type="dxa"/>
            <w:tcBorders>
              <w:top w:val="nil"/>
              <w:left w:val="single" w:sz="4" w:space="0" w:color="auto"/>
              <w:bottom w:val="single" w:sz="4" w:space="0" w:color="auto"/>
              <w:right w:val="single" w:sz="4" w:space="0" w:color="auto"/>
            </w:tcBorders>
            <w:noWrap/>
            <w:vAlign w:val="center"/>
            <w:hideMark/>
          </w:tcPr>
          <w:p w14:paraId="6B26034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2</w:t>
            </w:r>
          </w:p>
        </w:tc>
        <w:tc>
          <w:tcPr>
            <w:tcW w:w="1943" w:type="dxa"/>
            <w:vMerge w:val="restart"/>
            <w:tcBorders>
              <w:top w:val="nil"/>
              <w:left w:val="nil"/>
              <w:right w:val="single" w:sz="4" w:space="0" w:color="auto"/>
            </w:tcBorders>
            <w:hideMark/>
          </w:tcPr>
          <w:p w14:paraId="2C58951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Daya saing sumber daya masyarakat yang unggul, terampil, andal, berbudaya, dan sejahtera</w:t>
            </w:r>
          </w:p>
          <w:p w14:paraId="5D5C1BD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1A4354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39CFDE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8C4316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9A6EFC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449EFE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3852A6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6B7FE1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B9BA84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D9453B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E5B45E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E94926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4C0F56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9921ED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5B61C7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66DB19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94354A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712B61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3DFCDF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p w14:paraId="4BED7F7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1406A1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F3327C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88B0B3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93AF13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5456F2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3C500C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7BBD08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B3C672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74ED46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6386AE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D6941A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A08B6E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B5D92D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FD6EA3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2E33A7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246807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5BBD0B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141E04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745022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D70FC5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28CA16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8185DB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9D0B80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731EB3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119A00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F1D20D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B81619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D8AED4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5BE62F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3E755D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CD567E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20015B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84DA63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5EE16D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9EF434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AF48FF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p w14:paraId="134512F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fi-FI" w:eastAsia="en-ID"/>
              </w:rPr>
              <w:t> </w:t>
            </w:r>
          </w:p>
        </w:tc>
        <w:tc>
          <w:tcPr>
            <w:tcW w:w="3916" w:type="dxa"/>
            <w:tcBorders>
              <w:top w:val="nil"/>
              <w:left w:val="nil"/>
              <w:bottom w:val="single" w:sz="4" w:space="0" w:color="auto"/>
              <w:right w:val="single" w:sz="4" w:space="0" w:color="auto"/>
            </w:tcBorders>
            <w:hideMark/>
          </w:tcPr>
          <w:p w14:paraId="5BF6365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lastRenderedPageBreak/>
              <w:t xml:space="preserve">Program Pengelolaan Pendidikan </w:t>
            </w:r>
          </w:p>
        </w:tc>
        <w:tc>
          <w:tcPr>
            <w:tcW w:w="5209" w:type="dxa"/>
            <w:tcBorders>
              <w:top w:val="nil"/>
              <w:left w:val="nil"/>
              <w:bottom w:val="single" w:sz="4" w:space="0" w:color="auto"/>
              <w:right w:val="single" w:sz="4" w:space="0" w:color="auto"/>
            </w:tcBorders>
            <w:hideMark/>
          </w:tcPr>
          <w:p w14:paraId="0F90B8C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Persentase SD yang memiliki Sarpras sesuai SNP </w:t>
            </w:r>
          </w:p>
        </w:tc>
        <w:tc>
          <w:tcPr>
            <w:tcW w:w="1417" w:type="dxa"/>
            <w:tcBorders>
              <w:top w:val="nil"/>
              <w:left w:val="nil"/>
              <w:bottom w:val="single" w:sz="4" w:space="0" w:color="auto"/>
              <w:right w:val="single" w:sz="4" w:space="0" w:color="auto"/>
            </w:tcBorders>
            <w:vAlign w:val="center"/>
            <w:hideMark/>
          </w:tcPr>
          <w:p w14:paraId="3E0D4AB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41.82 %</w:t>
            </w:r>
          </w:p>
        </w:tc>
        <w:tc>
          <w:tcPr>
            <w:tcW w:w="1729" w:type="dxa"/>
            <w:tcBorders>
              <w:top w:val="nil"/>
              <w:left w:val="nil"/>
              <w:bottom w:val="single" w:sz="4" w:space="0" w:color="auto"/>
              <w:right w:val="single" w:sz="4" w:space="0" w:color="auto"/>
            </w:tcBorders>
            <w:hideMark/>
          </w:tcPr>
          <w:p w14:paraId="1EF9011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15.820.000.000 </w:t>
            </w:r>
          </w:p>
        </w:tc>
        <w:tc>
          <w:tcPr>
            <w:tcW w:w="1746" w:type="dxa"/>
            <w:tcBorders>
              <w:top w:val="nil"/>
              <w:left w:val="nil"/>
              <w:bottom w:val="single" w:sz="4" w:space="0" w:color="auto"/>
              <w:right w:val="single" w:sz="4" w:space="0" w:color="auto"/>
            </w:tcBorders>
            <w:hideMark/>
          </w:tcPr>
          <w:p w14:paraId="51AB8D5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2CA6813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9826FC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C080E2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C13994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06EB171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SMP yang memiliki sarpras sesuai SNP</w:t>
            </w:r>
          </w:p>
        </w:tc>
        <w:tc>
          <w:tcPr>
            <w:tcW w:w="1417" w:type="dxa"/>
            <w:tcBorders>
              <w:top w:val="nil"/>
              <w:left w:val="nil"/>
              <w:bottom w:val="single" w:sz="4" w:space="0" w:color="auto"/>
              <w:right w:val="single" w:sz="4" w:space="0" w:color="auto"/>
            </w:tcBorders>
            <w:vAlign w:val="center"/>
            <w:hideMark/>
          </w:tcPr>
          <w:p w14:paraId="03E1F4A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72.08 %</w:t>
            </w:r>
          </w:p>
        </w:tc>
        <w:tc>
          <w:tcPr>
            <w:tcW w:w="1729" w:type="dxa"/>
            <w:tcBorders>
              <w:top w:val="nil"/>
              <w:left w:val="nil"/>
              <w:bottom w:val="single" w:sz="4" w:space="0" w:color="auto"/>
              <w:right w:val="single" w:sz="4" w:space="0" w:color="auto"/>
            </w:tcBorders>
            <w:hideMark/>
          </w:tcPr>
          <w:p w14:paraId="0E74351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5.328.000.000 </w:t>
            </w:r>
          </w:p>
        </w:tc>
        <w:tc>
          <w:tcPr>
            <w:tcW w:w="1746" w:type="dxa"/>
            <w:tcBorders>
              <w:top w:val="nil"/>
              <w:left w:val="nil"/>
              <w:bottom w:val="single" w:sz="4" w:space="0" w:color="auto"/>
              <w:right w:val="single" w:sz="4" w:space="0" w:color="auto"/>
            </w:tcBorders>
            <w:hideMark/>
          </w:tcPr>
          <w:p w14:paraId="1B26701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7E5F5D00"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AB8D01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F12B38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B7F1BD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65BC51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PAUD yang memiliki sarpras sesuai SNP dan Kesetaraan yang dibina</w:t>
            </w:r>
          </w:p>
        </w:tc>
        <w:tc>
          <w:tcPr>
            <w:tcW w:w="1417" w:type="dxa"/>
            <w:tcBorders>
              <w:top w:val="nil"/>
              <w:left w:val="nil"/>
              <w:bottom w:val="single" w:sz="4" w:space="0" w:color="auto"/>
              <w:right w:val="single" w:sz="4" w:space="0" w:color="auto"/>
            </w:tcBorders>
            <w:vAlign w:val="center"/>
            <w:hideMark/>
          </w:tcPr>
          <w:p w14:paraId="59A425B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72.69 %</w:t>
            </w:r>
          </w:p>
        </w:tc>
        <w:tc>
          <w:tcPr>
            <w:tcW w:w="1729" w:type="dxa"/>
            <w:tcBorders>
              <w:top w:val="nil"/>
              <w:left w:val="nil"/>
              <w:bottom w:val="single" w:sz="4" w:space="0" w:color="auto"/>
              <w:right w:val="single" w:sz="4" w:space="0" w:color="auto"/>
            </w:tcBorders>
            <w:hideMark/>
          </w:tcPr>
          <w:p w14:paraId="0946F58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365.000.000 </w:t>
            </w:r>
          </w:p>
        </w:tc>
        <w:tc>
          <w:tcPr>
            <w:tcW w:w="1746" w:type="dxa"/>
            <w:tcBorders>
              <w:top w:val="nil"/>
              <w:left w:val="nil"/>
              <w:bottom w:val="single" w:sz="4" w:space="0" w:color="auto"/>
              <w:right w:val="single" w:sz="4" w:space="0" w:color="auto"/>
            </w:tcBorders>
            <w:hideMark/>
          </w:tcPr>
          <w:p w14:paraId="024724E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4D066729"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B7FB3D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D237D7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592600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4B7AE62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Warga Negara Usia 7–18 Tahun yang belum menyelesaikan pendidikan dasar dan atau menengah yang berpartisipasi dalam pendidikan kesetaraan</w:t>
            </w:r>
          </w:p>
        </w:tc>
        <w:tc>
          <w:tcPr>
            <w:tcW w:w="1417" w:type="dxa"/>
            <w:tcBorders>
              <w:top w:val="nil"/>
              <w:left w:val="nil"/>
              <w:bottom w:val="single" w:sz="4" w:space="0" w:color="auto"/>
              <w:right w:val="single" w:sz="4" w:space="0" w:color="auto"/>
            </w:tcBorders>
            <w:vAlign w:val="center"/>
            <w:hideMark/>
          </w:tcPr>
          <w:p w14:paraId="44DC387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4F6E0B7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512.062.097 </w:t>
            </w:r>
          </w:p>
        </w:tc>
        <w:tc>
          <w:tcPr>
            <w:tcW w:w="1746" w:type="dxa"/>
            <w:tcBorders>
              <w:top w:val="nil"/>
              <w:left w:val="nil"/>
              <w:bottom w:val="single" w:sz="4" w:space="0" w:color="auto"/>
              <w:right w:val="single" w:sz="4" w:space="0" w:color="auto"/>
            </w:tcBorders>
            <w:hideMark/>
          </w:tcPr>
          <w:p w14:paraId="4BBA817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320CA478"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9B0661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F48494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33118D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2D92D25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Angka partisipasi sekolah Pendidikan Dasar</w:t>
            </w:r>
          </w:p>
        </w:tc>
        <w:tc>
          <w:tcPr>
            <w:tcW w:w="1417" w:type="dxa"/>
            <w:tcBorders>
              <w:top w:val="nil"/>
              <w:left w:val="nil"/>
              <w:bottom w:val="single" w:sz="4" w:space="0" w:color="auto"/>
              <w:right w:val="single" w:sz="4" w:space="0" w:color="auto"/>
            </w:tcBorders>
            <w:vAlign w:val="center"/>
            <w:hideMark/>
          </w:tcPr>
          <w:p w14:paraId="749C0C1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99.10 %</w:t>
            </w:r>
          </w:p>
        </w:tc>
        <w:tc>
          <w:tcPr>
            <w:tcW w:w="1729" w:type="dxa"/>
            <w:tcBorders>
              <w:top w:val="nil"/>
              <w:left w:val="nil"/>
              <w:bottom w:val="single" w:sz="4" w:space="0" w:color="auto"/>
              <w:right w:val="single" w:sz="4" w:space="0" w:color="auto"/>
            </w:tcBorders>
            <w:hideMark/>
          </w:tcPr>
          <w:p w14:paraId="218919A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44.152.444.120 </w:t>
            </w:r>
          </w:p>
        </w:tc>
        <w:tc>
          <w:tcPr>
            <w:tcW w:w="1746" w:type="dxa"/>
            <w:tcBorders>
              <w:top w:val="nil"/>
              <w:left w:val="nil"/>
              <w:bottom w:val="single" w:sz="4" w:space="0" w:color="auto"/>
              <w:right w:val="single" w:sz="4" w:space="0" w:color="auto"/>
            </w:tcBorders>
            <w:hideMark/>
          </w:tcPr>
          <w:p w14:paraId="23A9541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62606B92"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A0E517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257C26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BC8EB0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5ECC1E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Angka partisipasi sekolah 5 - 6 tahun</w:t>
            </w:r>
          </w:p>
        </w:tc>
        <w:tc>
          <w:tcPr>
            <w:tcW w:w="1417" w:type="dxa"/>
            <w:tcBorders>
              <w:top w:val="nil"/>
              <w:left w:val="nil"/>
              <w:bottom w:val="single" w:sz="4" w:space="0" w:color="auto"/>
              <w:right w:val="single" w:sz="4" w:space="0" w:color="auto"/>
            </w:tcBorders>
            <w:vAlign w:val="center"/>
            <w:hideMark/>
          </w:tcPr>
          <w:p w14:paraId="46D6EC5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81.47 %</w:t>
            </w:r>
          </w:p>
        </w:tc>
        <w:tc>
          <w:tcPr>
            <w:tcW w:w="1729" w:type="dxa"/>
            <w:tcBorders>
              <w:top w:val="nil"/>
              <w:left w:val="nil"/>
              <w:bottom w:val="single" w:sz="4" w:space="0" w:color="auto"/>
              <w:right w:val="single" w:sz="4" w:space="0" w:color="auto"/>
            </w:tcBorders>
            <w:hideMark/>
          </w:tcPr>
          <w:p w14:paraId="3E34CAE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4.402.005.319 </w:t>
            </w:r>
          </w:p>
        </w:tc>
        <w:tc>
          <w:tcPr>
            <w:tcW w:w="1746" w:type="dxa"/>
            <w:tcBorders>
              <w:top w:val="nil"/>
              <w:left w:val="nil"/>
              <w:bottom w:val="single" w:sz="4" w:space="0" w:color="auto"/>
              <w:right w:val="single" w:sz="4" w:space="0" w:color="auto"/>
            </w:tcBorders>
            <w:hideMark/>
          </w:tcPr>
          <w:p w14:paraId="0A57B8F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08140079"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80B999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00F9EE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250D3F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Pendidik dan Tenaga Kependidikan </w:t>
            </w:r>
          </w:p>
        </w:tc>
        <w:tc>
          <w:tcPr>
            <w:tcW w:w="5209" w:type="dxa"/>
            <w:tcBorders>
              <w:top w:val="nil"/>
              <w:left w:val="nil"/>
              <w:bottom w:val="single" w:sz="4" w:space="0" w:color="auto"/>
              <w:right w:val="single" w:sz="4" w:space="0" w:color="auto"/>
            </w:tcBorders>
            <w:hideMark/>
          </w:tcPr>
          <w:p w14:paraId="01E0C43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guru yang memenuhi kualifikasi sesuai dengan standar nasional menurut jenjang pendidikan</w:t>
            </w:r>
          </w:p>
        </w:tc>
        <w:tc>
          <w:tcPr>
            <w:tcW w:w="1417" w:type="dxa"/>
            <w:tcBorders>
              <w:top w:val="nil"/>
              <w:left w:val="nil"/>
              <w:bottom w:val="single" w:sz="4" w:space="0" w:color="auto"/>
              <w:right w:val="single" w:sz="4" w:space="0" w:color="auto"/>
            </w:tcBorders>
            <w:vAlign w:val="center"/>
            <w:hideMark/>
          </w:tcPr>
          <w:p w14:paraId="26D318E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95.21 %</w:t>
            </w:r>
          </w:p>
        </w:tc>
        <w:tc>
          <w:tcPr>
            <w:tcW w:w="1729" w:type="dxa"/>
            <w:tcBorders>
              <w:top w:val="nil"/>
              <w:left w:val="nil"/>
              <w:bottom w:val="single" w:sz="4" w:space="0" w:color="auto"/>
              <w:right w:val="single" w:sz="4" w:space="0" w:color="auto"/>
            </w:tcBorders>
            <w:hideMark/>
          </w:tcPr>
          <w:p w14:paraId="0B6F9AA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15.000.000 </w:t>
            </w:r>
          </w:p>
        </w:tc>
        <w:tc>
          <w:tcPr>
            <w:tcW w:w="1746" w:type="dxa"/>
            <w:tcBorders>
              <w:top w:val="nil"/>
              <w:left w:val="nil"/>
              <w:bottom w:val="single" w:sz="4" w:space="0" w:color="auto"/>
              <w:right w:val="single" w:sz="4" w:space="0" w:color="auto"/>
            </w:tcBorders>
            <w:hideMark/>
          </w:tcPr>
          <w:p w14:paraId="538DF59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05BB114C"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0262C82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2A60BE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722DD6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F93C1E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satuan pendidikan yang mempunyai guru mengajar mulok bahasa daerah/seni budaya dan mengarusutamakan kebudayaan</w:t>
            </w:r>
          </w:p>
        </w:tc>
        <w:tc>
          <w:tcPr>
            <w:tcW w:w="1417" w:type="dxa"/>
            <w:tcBorders>
              <w:top w:val="nil"/>
              <w:left w:val="nil"/>
              <w:bottom w:val="single" w:sz="4" w:space="0" w:color="auto"/>
              <w:right w:val="single" w:sz="4" w:space="0" w:color="auto"/>
            </w:tcBorders>
            <w:vAlign w:val="center"/>
            <w:hideMark/>
          </w:tcPr>
          <w:p w14:paraId="1281C74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98.43 %</w:t>
            </w:r>
          </w:p>
        </w:tc>
        <w:tc>
          <w:tcPr>
            <w:tcW w:w="1729" w:type="dxa"/>
            <w:tcBorders>
              <w:top w:val="nil"/>
              <w:left w:val="nil"/>
              <w:bottom w:val="single" w:sz="4" w:space="0" w:color="auto"/>
              <w:right w:val="single" w:sz="4" w:space="0" w:color="auto"/>
            </w:tcBorders>
            <w:hideMark/>
          </w:tcPr>
          <w:p w14:paraId="17C7CAD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331.389.592 </w:t>
            </w:r>
          </w:p>
        </w:tc>
        <w:tc>
          <w:tcPr>
            <w:tcW w:w="1746" w:type="dxa"/>
            <w:tcBorders>
              <w:top w:val="nil"/>
              <w:left w:val="nil"/>
              <w:bottom w:val="single" w:sz="4" w:space="0" w:color="auto"/>
              <w:right w:val="single" w:sz="4" w:space="0" w:color="auto"/>
            </w:tcBorders>
            <w:hideMark/>
          </w:tcPr>
          <w:p w14:paraId="66BD42D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3163B96E"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7493517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2AA5A8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C5F4AA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Pengembangan Kebudayaan </w:t>
            </w:r>
          </w:p>
        </w:tc>
        <w:tc>
          <w:tcPr>
            <w:tcW w:w="5209" w:type="dxa"/>
            <w:tcBorders>
              <w:top w:val="nil"/>
              <w:left w:val="nil"/>
              <w:bottom w:val="single" w:sz="4" w:space="0" w:color="auto"/>
              <w:right w:val="single" w:sz="4" w:space="0" w:color="auto"/>
            </w:tcBorders>
            <w:hideMark/>
          </w:tcPr>
          <w:p w14:paraId="1EBFB43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penduduk usia 10 tahun ke atas yang pernah terlibat sebagai pelaku/pendukung pertunjukan seni</w:t>
            </w:r>
          </w:p>
        </w:tc>
        <w:tc>
          <w:tcPr>
            <w:tcW w:w="1417" w:type="dxa"/>
            <w:tcBorders>
              <w:top w:val="nil"/>
              <w:left w:val="nil"/>
              <w:bottom w:val="single" w:sz="4" w:space="0" w:color="auto"/>
              <w:right w:val="single" w:sz="4" w:space="0" w:color="auto"/>
            </w:tcBorders>
            <w:vAlign w:val="center"/>
            <w:hideMark/>
          </w:tcPr>
          <w:p w14:paraId="3B70BF9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0.0430 %</w:t>
            </w:r>
          </w:p>
        </w:tc>
        <w:tc>
          <w:tcPr>
            <w:tcW w:w="1729" w:type="dxa"/>
            <w:tcBorders>
              <w:top w:val="nil"/>
              <w:left w:val="nil"/>
              <w:bottom w:val="single" w:sz="4" w:space="0" w:color="auto"/>
              <w:right w:val="single" w:sz="4" w:space="0" w:color="auto"/>
            </w:tcBorders>
            <w:hideMark/>
          </w:tcPr>
          <w:p w14:paraId="6F733DD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1.096.016.410 </w:t>
            </w:r>
          </w:p>
        </w:tc>
        <w:tc>
          <w:tcPr>
            <w:tcW w:w="1746" w:type="dxa"/>
            <w:tcBorders>
              <w:top w:val="nil"/>
              <w:left w:val="nil"/>
              <w:bottom w:val="single" w:sz="4" w:space="0" w:color="auto"/>
              <w:right w:val="single" w:sz="4" w:space="0" w:color="auto"/>
            </w:tcBorders>
            <w:hideMark/>
          </w:tcPr>
          <w:p w14:paraId="3317C16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0994278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9CD741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9EBB35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24B8BF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Pengembangan Kesenian Tradisional </w:t>
            </w:r>
          </w:p>
        </w:tc>
        <w:tc>
          <w:tcPr>
            <w:tcW w:w="5209" w:type="dxa"/>
            <w:tcBorders>
              <w:top w:val="nil"/>
              <w:left w:val="nil"/>
              <w:bottom w:val="single" w:sz="4" w:space="0" w:color="auto"/>
              <w:right w:val="single" w:sz="4" w:space="0" w:color="auto"/>
            </w:tcBorders>
            <w:hideMark/>
          </w:tcPr>
          <w:p w14:paraId="47452C2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kesenian tradisional yang dilestarikan dan dikembangkan</w:t>
            </w:r>
          </w:p>
        </w:tc>
        <w:tc>
          <w:tcPr>
            <w:tcW w:w="1417" w:type="dxa"/>
            <w:tcBorders>
              <w:top w:val="nil"/>
              <w:left w:val="nil"/>
              <w:bottom w:val="single" w:sz="4" w:space="0" w:color="auto"/>
              <w:right w:val="single" w:sz="4" w:space="0" w:color="auto"/>
            </w:tcBorders>
            <w:vAlign w:val="center"/>
            <w:hideMark/>
          </w:tcPr>
          <w:p w14:paraId="43BC324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72.73 %</w:t>
            </w:r>
          </w:p>
        </w:tc>
        <w:tc>
          <w:tcPr>
            <w:tcW w:w="1729" w:type="dxa"/>
            <w:tcBorders>
              <w:top w:val="nil"/>
              <w:left w:val="nil"/>
              <w:bottom w:val="single" w:sz="4" w:space="0" w:color="auto"/>
              <w:right w:val="single" w:sz="4" w:space="0" w:color="auto"/>
            </w:tcBorders>
            <w:hideMark/>
          </w:tcPr>
          <w:p w14:paraId="25E0D024"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183.569.000 </w:t>
            </w:r>
          </w:p>
        </w:tc>
        <w:tc>
          <w:tcPr>
            <w:tcW w:w="1746" w:type="dxa"/>
            <w:tcBorders>
              <w:top w:val="nil"/>
              <w:left w:val="nil"/>
              <w:bottom w:val="single" w:sz="4" w:space="0" w:color="auto"/>
              <w:right w:val="single" w:sz="4" w:space="0" w:color="auto"/>
            </w:tcBorders>
            <w:hideMark/>
          </w:tcPr>
          <w:p w14:paraId="3C9DB77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09A3E49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3BD0A9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64CCEB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BA3770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Pembinaan Sejarah </w:t>
            </w:r>
          </w:p>
        </w:tc>
        <w:tc>
          <w:tcPr>
            <w:tcW w:w="5209" w:type="dxa"/>
            <w:tcBorders>
              <w:top w:val="nil"/>
              <w:left w:val="nil"/>
              <w:bottom w:val="single" w:sz="4" w:space="0" w:color="auto"/>
              <w:right w:val="single" w:sz="4" w:space="0" w:color="auto"/>
            </w:tcBorders>
            <w:hideMark/>
          </w:tcPr>
          <w:p w14:paraId="291B4AD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sejarah lokal yang dibina</w:t>
            </w:r>
          </w:p>
        </w:tc>
        <w:tc>
          <w:tcPr>
            <w:tcW w:w="1417" w:type="dxa"/>
            <w:tcBorders>
              <w:top w:val="nil"/>
              <w:left w:val="nil"/>
              <w:bottom w:val="single" w:sz="4" w:space="0" w:color="auto"/>
              <w:right w:val="single" w:sz="4" w:space="0" w:color="auto"/>
            </w:tcBorders>
            <w:vAlign w:val="center"/>
            <w:hideMark/>
          </w:tcPr>
          <w:p w14:paraId="17133CD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14.44 %</w:t>
            </w:r>
          </w:p>
        </w:tc>
        <w:tc>
          <w:tcPr>
            <w:tcW w:w="1729" w:type="dxa"/>
            <w:tcBorders>
              <w:top w:val="nil"/>
              <w:left w:val="nil"/>
              <w:bottom w:val="single" w:sz="4" w:space="0" w:color="auto"/>
              <w:right w:val="single" w:sz="4" w:space="0" w:color="auto"/>
            </w:tcBorders>
            <w:hideMark/>
          </w:tcPr>
          <w:p w14:paraId="58123EC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66.250.000 </w:t>
            </w:r>
          </w:p>
        </w:tc>
        <w:tc>
          <w:tcPr>
            <w:tcW w:w="1746" w:type="dxa"/>
            <w:tcBorders>
              <w:top w:val="nil"/>
              <w:left w:val="nil"/>
              <w:bottom w:val="single" w:sz="4" w:space="0" w:color="auto"/>
              <w:right w:val="single" w:sz="4" w:space="0" w:color="auto"/>
            </w:tcBorders>
            <w:hideMark/>
          </w:tcPr>
          <w:p w14:paraId="4EFE377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56DF7FE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F86674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tc>
        <w:tc>
          <w:tcPr>
            <w:tcW w:w="1943" w:type="dxa"/>
            <w:vMerge/>
            <w:tcBorders>
              <w:left w:val="nil"/>
              <w:right w:val="single" w:sz="4" w:space="0" w:color="auto"/>
            </w:tcBorders>
            <w:hideMark/>
          </w:tcPr>
          <w:p w14:paraId="1235D00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579D13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Pelestarian dan Pengelolaan Cagar Budaya </w:t>
            </w:r>
          </w:p>
        </w:tc>
        <w:tc>
          <w:tcPr>
            <w:tcW w:w="5209" w:type="dxa"/>
            <w:tcBorders>
              <w:top w:val="nil"/>
              <w:left w:val="nil"/>
              <w:bottom w:val="single" w:sz="4" w:space="0" w:color="auto"/>
              <w:right w:val="single" w:sz="4" w:space="0" w:color="auto"/>
            </w:tcBorders>
            <w:hideMark/>
          </w:tcPr>
          <w:p w14:paraId="1D5CFC4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cagar budaya yang teregistrasi</w:t>
            </w:r>
          </w:p>
        </w:tc>
        <w:tc>
          <w:tcPr>
            <w:tcW w:w="1417" w:type="dxa"/>
            <w:tcBorders>
              <w:top w:val="nil"/>
              <w:left w:val="nil"/>
              <w:bottom w:val="single" w:sz="4" w:space="0" w:color="auto"/>
              <w:right w:val="single" w:sz="4" w:space="0" w:color="auto"/>
            </w:tcBorders>
            <w:vAlign w:val="center"/>
            <w:hideMark/>
          </w:tcPr>
          <w:p w14:paraId="134832C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29.27 %</w:t>
            </w:r>
          </w:p>
        </w:tc>
        <w:tc>
          <w:tcPr>
            <w:tcW w:w="1729" w:type="dxa"/>
            <w:tcBorders>
              <w:top w:val="nil"/>
              <w:left w:val="nil"/>
              <w:bottom w:val="single" w:sz="4" w:space="0" w:color="auto"/>
              <w:right w:val="single" w:sz="4" w:space="0" w:color="auto"/>
            </w:tcBorders>
            <w:hideMark/>
          </w:tcPr>
          <w:p w14:paraId="53D19C9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55.977.000 </w:t>
            </w:r>
          </w:p>
        </w:tc>
        <w:tc>
          <w:tcPr>
            <w:tcW w:w="1746" w:type="dxa"/>
            <w:tcBorders>
              <w:top w:val="nil"/>
              <w:left w:val="nil"/>
              <w:bottom w:val="single" w:sz="4" w:space="0" w:color="auto"/>
              <w:right w:val="single" w:sz="4" w:space="0" w:color="auto"/>
            </w:tcBorders>
            <w:hideMark/>
          </w:tcPr>
          <w:p w14:paraId="2B72317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7B57CFF1"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73BE364"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F8F5EE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A397DA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7A95EAB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Jumlah pengunjung tempat bersejarah</w:t>
            </w:r>
          </w:p>
        </w:tc>
        <w:tc>
          <w:tcPr>
            <w:tcW w:w="1417" w:type="dxa"/>
            <w:tcBorders>
              <w:top w:val="nil"/>
              <w:left w:val="nil"/>
              <w:bottom w:val="single" w:sz="4" w:space="0" w:color="auto"/>
              <w:right w:val="single" w:sz="4" w:space="0" w:color="auto"/>
            </w:tcBorders>
            <w:vAlign w:val="center"/>
            <w:hideMark/>
          </w:tcPr>
          <w:p w14:paraId="645A957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48850 Orang</w:t>
            </w:r>
          </w:p>
        </w:tc>
        <w:tc>
          <w:tcPr>
            <w:tcW w:w="1729" w:type="dxa"/>
            <w:tcBorders>
              <w:top w:val="nil"/>
              <w:left w:val="nil"/>
              <w:bottom w:val="single" w:sz="4" w:space="0" w:color="auto"/>
              <w:right w:val="single" w:sz="4" w:space="0" w:color="auto"/>
            </w:tcBorders>
            <w:hideMark/>
          </w:tcPr>
          <w:p w14:paraId="0225FE5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24.797.000 </w:t>
            </w:r>
          </w:p>
        </w:tc>
        <w:tc>
          <w:tcPr>
            <w:tcW w:w="1746" w:type="dxa"/>
            <w:tcBorders>
              <w:top w:val="nil"/>
              <w:left w:val="nil"/>
              <w:bottom w:val="single" w:sz="4" w:space="0" w:color="auto"/>
              <w:right w:val="single" w:sz="4" w:space="0" w:color="auto"/>
            </w:tcBorders>
            <w:hideMark/>
          </w:tcPr>
          <w:p w14:paraId="069ACA8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 &amp; K</w:t>
            </w:r>
          </w:p>
        </w:tc>
      </w:tr>
      <w:tr w:rsidR="00D77C23" w:rsidRPr="00E56B06" w14:paraId="2ECBE7C7"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72D144E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14D464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C8E157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id-ID" w:eastAsia="en-ID"/>
              </w:rPr>
              <w:t xml:space="preserve">Program Pemenuhan Upaya Kesehatan Perorangan dan Upaya Kesehatan Masyarakat </w:t>
            </w:r>
          </w:p>
        </w:tc>
        <w:tc>
          <w:tcPr>
            <w:tcW w:w="5209" w:type="dxa"/>
            <w:tcBorders>
              <w:top w:val="nil"/>
              <w:left w:val="nil"/>
              <w:bottom w:val="single" w:sz="4" w:space="0" w:color="auto"/>
              <w:right w:val="single" w:sz="4" w:space="0" w:color="auto"/>
            </w:tcBorders>
            <w:hideMark/>
          </w:tcPr>
          <w:p w14:paraId="21D96F5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Cakupan ANC sesuai Standar 12T</w:t>
            </w:r>
          </w:p>
        </w:tc>
        <w:tc>
          <w:tcPr>
            <w:tcW w:w="1417" w:type="dxa"/>
            <w:tcBorders>
              <w:top w:val="nil"/>
              <w:left w:val="nil"/>
              <w:bottom w:val="single" w:sz="4" w:space="0" w:color="auto"/>
              <w:right w:val="single" w:sz="4" w:space="0" w:color="auto"/>
            </w:tcBorders>
            <w:vAlign w:val="center"/>
            <w:hideMark/>
          </w:tcPr>
          <w:p w14:paraId="2D91F81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69 %</w:t>
            </w:r>
          </w:p>
        </w:tc>
        <w:tc>
          <w:tcPr>
            <w:tcW w:w="1729" w:type="dxa"/>
            <w:tcBorders>
              <w:top w:val="nil"/>
              <w:left w:val="nil"/>
              <w:bottom w:val="single" w:sz="4" w:space="0" w:color="auto"/>
              <w:right w:val="single" w:sz="4" w:space="0" w:color="auto"/>
            </w:tcBorders>
            <w:hideMark/>
          </w:tcPr>
          <w:p w14:paraId="53E636E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836.207.700 </w:t>
            </w:r>
          </w:p>
        </w:tc>
        <w:tc>
          <w:tcPr>
            <w:tcW w:w="1746" w:type="dxa"/>
            <w:tcBorders>
              <w:top w:val="nil"/>
              <w:left w:val="nil"/>
              <w:bottom w:val="single" w:sz="4" w:space="0" w:color="auto"/>
              <w:right w:val="single" w:sz="4" w:space="0" w:color="auto"/>
            </w:tcBorders>
            <w:hideMark/>
          </w:tcPr>
          <w:p w14:paraId="41D54BD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7372AB04" w14:textId="77777777" w:rsidTr="00A86C14">
        <w:trPr>
          <w:trHeight w:val="277"/>
          <w:jc w:val="center"/>
        </w:trPr>
        <w:tc>
          <w:tcPr>
            <w:tcW w:w="524" w:type="dxa"/>
            <w:tcBorders>
              <w:top w:val="nil"/>
              <w:left w:val="single" w:sz="4" w:space="0" w:color="auto"/>
              <w:bottom w:val="single" w:sz="4" w:space="0" w:color="auto"/>
              <w:right w:val="single" w:sz="4" w:space="0" w:color="auto"/>
            </w:tcBorders>
            <w:noWrap/>
            <w:vAlign w:val="center"/>
            <w:hideMark/>
          </w:tcPr>
          <w:p w14:paraId="5F87814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C766AC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5EB888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07E0442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Jumlah kematian Bayi</w:t>
            </w:r>
          </w:p>
        </w:tc>
        <w:tc>
          <w:tcPr>
            <w:tcW w:w="1417" w:type="dxa"/>
            <w:tcBorders>
              <w:top w:val="nil"/>
              <w:left w:val="nil"/>
              <w:bottom w:val="single" w:sz="4" w:space="0" w:color="auto"/>
              <w:right w:val="single" w:sz="4" w:space="0" w:color="auto"/>
            </w:tcBorders>
            <w:vAlign w:val="center"/>
            <w:hideMark/>
          </w:tcPr>
          <w:p w14:paraId="41A2979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103 Kasus</w:t>
            </w:r>
          </w:p>
        </w:tc>
        <w:tc>
          <w:tcPr>
            <w:tcW w:w="1729" w:type="dxa"/>
            <w:tcBorders>
              <w:top w:val="nil"/>
              <w:left w:val="nil"/>
              <w:bottom w:val="single" w:sz="4" w:space="0" w:color="auto"/>
              <w:right w:val="single" w:sz="4" w:space="0" w:color="auto"/>
            </w:tcBorders>
            <w:hideMark/>
          </w:tcPr>
          <w:p w14:paraId="159DF0B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836.207.700 </w:t>
            </w:r>
          </w:p>
        </w:tc>
        <w:tc>
          <w:tcPr>
            <w:tcW w:w="1746" w:type="dxa"/>
            <w:tcBorders>
              <w:top w:val="nil"/>
              <w:left w:val="nil"/>
              <w:bottom w:val="single" w:sz="4" w:space="0" w:color="auto"/>
              <w:right w:val="single" w:sz="4" w:space="0" w:color="auto"/>
            </w:tcBorders>
            <w:hideMark/>
          </w:tcPr>
          <w:p w14:paraId="67278DA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3B3BBA91"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1117A6C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364D59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E63B4E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220366C"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Prevalensi wasting (berat badan/tinggi badan) anak pada usia kurang dari 5 tahun, berdasarkan tipe.</w:t>
            </w:r>
          </w:p>
        </w:tc>
        <w:tc>
          <w:tcPr>
            <w:tcW w:w="1417" w:type="dxa"/>
            <w:tcBorders>
              <w:top w:val="nil"/>
              <w:left w:val="nil"/>
              <w:bottom w:val="single" w:sz="4" w:space="0" w:color="auto"/>
              <w:right w:val="single" w:sz="4" w:space="0" w:color="auto"/>
            </w:tcBorders>
            <w:vAlign w:val="center"/>
            <w:hideMark/>
          </w:tcPr>
          <w:p w14:paraId="18D496A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5.2 Persentase</w:t>
            </w:r>
          </w:p>
        </w:tc>
        <w:tc>
          <w:tcPr>
            <w:tcW w:w="1729" w:type="dxa"/>
            <w:tcBorders>
              <w:top w:val="nil"/>
              <w:left w:val="nil"/>
              <w:bottom w:val="single" w:sz="4" w:space="0" w:color="auto"/>
              <w:right w:val="single" w:sz="4" w:space="0" w:color="auto"/>
            </w:tcBorders>
            <w:hideMark/>
          </w:tcPr>
          <w:p w14:paraId="2EA4D1E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836.207.700 </w:t>
            </w:r>
          </w:p>
        </w:tc>
        <w:tc>
          <w:tcPr>
            <w:tcW w:w="1746" w:type="dxa"/>
            <w:tcBorders>
              <w:top w:val="nil"/>
              <w:left w:val="nil"/>
              <w:bottom w:val="single" w:sz="4" w:space="0" w:color="auto"/>
              <w:right w:val="single" w:sz="4" w:space="0" w:color="auto"/>
            </w:tcBorders>
            <w:hideMark/>
          </w:tcPr>
          <w:p w14:paraId="04152BB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2EE0DBC3"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7D711C6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75B591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675675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10AB0C0"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Fasyankes memiliki Sarana, Prasarana dan Alat Kesehatan Sesuai Standar</w:t>
            </w:r>
          </w:p>
        </w:tc>
        <w:tc>
          <w:tcPr>
            <w:tcW w:w="1417" w:type="dxa"/>
            <w:tcBorders>
              <w:top w:val="nil"/>
              <w:left w:val="nil"/>
              <w:bottom w:val="single" w:sz="4" w:space="0" w:color="auto"/>
              <w:right w:val="single" w:sz="4" w:space="0" w:color="auto"/>
            </w:tcBorders>
            <w:vAlign w:val="center"/>
            <w:hideMark/>
          </w:tcPr>
          <w:p w14:paraId="722B936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84.14 %</w:t>
            </w:r>
          </w:p>
        </w:tc>
        <w:tc>
          <w:tcPr>
            <w:tcW w:w="1729" w:type="dxa"/>
            <w:tcBorders>
              <w:top w:val="nil"/>
              <w:left w:val="nil"/>
              <w:bottom w:val="single" w:sz="4" w:space="0" w:color="auto"/>
              <w:right w:val="single" w:sz="4" w:space="0" w:color="auto"/>
            </w:tcBorders>
            <w:hideMark/>
          </w:tcPr>
          <w:p w14:paraId="0CC2FEE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72.319.043.860 </w:t>
            </w:r>
          </w:p>
        </w:tc>
        <w:tc>
          <w:tcPr>
            <w:tcW w:w="1746" w:type="dxa"/>
            <w:tcBorders>
              <w:top w:val="nil"/>
              <w:left w:val="nil"/>
              <w:bottom w:val="single" w:sz="4" w:space="0" w:color="auto"/>
              <w:right w:val="single" w:sz="4" w:space="0" w:color="auto"/>
            </w:tcBorders>
            <w:hideMark/>
          </w:tcPr>
          <w:p w14:paraId="2FBADDE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2E13F034"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035B9BB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C706C3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FF4DD3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FD843D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Fasilitas Pelayanan Kesehatan (Fasyankes) Terakreditasi Paripurna</w:t>
            </w:r>
          </w:p>
        </w:tc>
        <w:tc>
          <w:tcPr>
            <w:tcW w:w="1417" w:type="dxa"/>
            <w:tcBorders>
              <w:top w:val="nil"/>
              <w:left w:val="nil"/>
              <w:bottom w:val="single" w:sz="4" w:space="0" w:color="auto"/>
              <w:right w:val="single" w:sz="4" w:space="0" w:color="auto"/>
            </w:tcBorders>
            <w:vAlign w:val="center"/>
            <w:hideMark/>
          </w:tcPr>
          <w:p w14:paraId="06AFE21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79.38 %</w:t>
            </w:r>
          </w:p>
        </w:tc>
        <w:tc>
          <w:tcPr>
            <w:tcW w:w="1729" w:type="dxa"/>
            <w:tcBorders>
              <w:top w:val="nil"/>
              <w:left w:val="nil"/>
              <w:bottom w:val="single" w:sz="4" w:space="0" w:color="auto"/>
              <w:right w:val="single" w:sz="4" w:space="0" w:color="auto"/>
            </w:tcBorders>
            <w:hideMark/>
          </w:tcPr>
          <w:p w14:paraId="2481EC7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72.319.043.860 </w:t>
            </w:r>
          </w:p>
        </w:tc>
        <w:tc>
          <w:tcPr>
            <w:tcW w:w="1746" w:type="dxa"/>
            <w:tcBorders>
              <w:top w:val="nil"/>
              <w:left w:val="nil"/>
              <w:bottom w:val="single" w:sz="4" w:space="0" w:color="auto"/>
              <w:right w:val="single" w:sz="4" w:space="0" w:color="auto"/>
            </w:tcBorders>
            <w:hideMark/>
          </w:tcPr>
          <w:p w14:paraId="2759761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0A186518"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DF2B5E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33A70C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404A1A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0B9B81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Proporsi fasyankes terintegrasi Sistem Informasi Kesehatan Nasional</w:t>
            </w:r>
          </w:p>
        </w:tc>
        <w:tc>
          <w:tcPr>
            <w:tcW w:w="1417" w:type="dxa"/>
            <w:tcBorders>
              <w:top w:val="nil"/>
              <w:left w:val="nil"/>
              <w:bottom w:val="single" w:sz="4" w:space="0" w:color="auto"/>
              <w:right w:val="single" w:sz="4" w:space="0" w:color="auto"/>
            </w:tcBorders>
            <w:vAlign w:val="center"/>
            <w:hideMark/>
          </w:tcPr>
          <w:p w14:paraId="4FD7337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80 %</w:t>
            </w:r>
          </w:p>
        </w:tc>
        <w:tc>
          <w:tcPr>
            <w:tcW w:w="1729" w:type="dxa"/>
            <w:tcBorders>
              <w:top w:val="nil"/>
              <w:left w:val="nil"/>
              <w:bottom w:val="single" w:sz="4" w:space="0" w:color="auto"/>
              <w:right w:val="single" w:sz="4" w:space="0" w:color="auto"/>
            </w:tcBorders>
            <w:hideMark/>
          </w:tcPr>
          <w:p w14:paraId="0DDDA35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72.319.043.860 </w:t>
            </w:r>
          </w:p>
        </w:tc>
        <w:tc>
          <w:tcPr>
            <w:tcW w:w="1746" w:type="dxa"/>
            <w:tcBorders>
              <w:top w:val="nil"/>
              <w:left w:val="nil"/>
              <w:bottom w:val="single" w:sz="4" w:space="0" w:color="auto"/>
              <w:right w:val="single" w:sz="4" w:space="0" w:color="auto"/>
            </w:tcBorders>
            <w:hideMark/>
          </w:tcPr>
          <w:p w14:paraId="0AD0DF6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235C1C66"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64EAECE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39074E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7E180D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21194194"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Cakupan Kepesertaan Aktif Jaminan Kesehatan Nasional (JKN)</w:t>
            </w:r>
          </w:p>
        </w:tc>
        <w:tc>
          <w:tcPr>
            <w:tcW w:w="1417" w:type="dxa"/>
            <w:tcBorders>
              <w:top w:val="nil"/>
              <w:left w:val="nil"/>
              <w:bottom w:val="single" w:sz="4" w:space="0" w:color="auto"/>
              <w:right w:val="single" w:sz="4" w:space="0" w:color="auto"/>
            </w:tcBorders>
            <w:vAlign w:val="center"/>
            <w:hideMark/>
          </w:tcPr>
          <w:p w14:paraId="60F5938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62.53 %</w:t>
            </w:r>
          </w:p>
        </w:tc>
        <w:tc>
          <w:tcPr>
            <w:tcW w:w="1729" w:type="dxa"/>
            <w:tcBorders>
              <w:top w:val="nil"/>
              <w:left w:val="nil"/>
              <w:bottom w:val="single" w:sz="4" w:space="0" w:color="auto"/>
              <w:right w:val="single" w:sz="4" w:space="0" w:color="auto"/>
            </w:tcBorders>
            <w:hideMark/>
          </w:tcPr>
          <w:p w14:paraId="48293D7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72.319.043.860 </w:t>
            </w:r>
          </w:p>
        </w:tc>
        <w:tc>
          <w:tcPr>
            <w:tcW w:w="1746" w:type="dxa"/>
            <w:tcBorders>
              <w:top w:val="nil"/>
              <w:left w:val="nil"/>
              <w:bottom w:val="single" w:sz="4" w:space="0" w:color="auto"/>
              <w:right w:val="single" w:sz="4" w:space="0" w:color="auto"/>
            </w:tcBorders>
            <w:hideMark/>
          </w:tcPr>
          <w:p w14:paraId="7127EA8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645FC23B"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1FBA3E1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6ED95D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399E82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26C80A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Cakupan imunisasi bayi lengkap</w:t>
            </w:r>
          </w:p>
        </w:tc>
        <w:tc>
          <w:tcPr>
            <w:tcW w:w="1417" w:type="dxa"/>
            <w:tcBorders>
              <w:top w:val="nil"/>
              <w:left w:val="nil"/>
              <w:bottom w:val="single" w:sz="4" w:space="0" w:color="auto"/>
              <w:right w:val="single" w:sz="4" w:space="0" w:color="auto"/>
            </w:tcBorders>
            <w:vAlign w:val="center"/>
            <w:hideMark/>
          </w:tcPr>
          <w:p w14:paraId="779067F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98 Persentase</w:t>
            </w:r>
          </w:p>
        </w:tc>
        <w:tc>
          <w:tcPr>
            <w:tcW w:w="1729" w:type="dxa"/>
            <w:tcBorders>
              <w:top w:val="nil"/>
              <w:left w:val="nil"/>
              <w:bottom w:val="single" w:sz="4" w:space="0" w:color="auto"/>
              <w:right w:val="single" w:sz="4" w:space="0" w:color="auto"/>
            </w:tcBorders>
            <w:hideMark/>
          </w:tcPr>
          <w:p w14:paraId="79F29FF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1.326.978.400 </w:t>
            </w:r>
          </w:p>
        </w:tc>
        <w:tc>
          <w:tcPr>
            <w:tcW w:w="1746" w:type="dxa"/>
            <w:tcBorders>
              <w:top w:val="nil"/>
              <w:left w:val="nil"/>
              <w:bottom w:val="single" w:sz="4" w:space="0" w:color="auto"/>
              <w:right w:val="single" w:sz="4" w:space="0" w:color="auto"/>
            </w:tcBorders>
            <w:hideMark/>
          </w:tcPr>
          <w:p w14:paraId="6BEFAA2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5A7C631C"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8AB3B7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C14D22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5CF8D3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5209" w:type="dxa"/>
            <w:tcBorders>
              <w:top w:val="nil"/>
              <w:left w:val="nil"/>
              <w:bottom w:val="single" w:sz="4" w:space="0" w:color="auto"/>
              <w:right w:val="single" w:sz="4" w:space="0" w:color="auto"/>
            </w:tcBorders>
            <w:hideMark/>
          </w:tcPr>
          <w:p w14:paraId="36696FD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Angka keberhasilan pengobatan TB</w:t>
            </w:r>
          </w:p>
        </w:tc>
        <w:tc>
          <w:tcPr>
            <w:tcW w:w="1417" w:type="dxa"/>
            <w:tcBorders>
              <w:top w:val="nil"/>
              <w:left w:val="nil"/>
              <w:bottom w:val="single" w:sz="4" w:space="0" w:color="auto"/>
              <w:right w:val="single" w:sz="4" w:space="0" w:color="auto"/>
            </w:tcBorders>
            <w:hideMark/>
          </w:tcPr>
          <w:p w14:paraId="05F4648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89 %</w:t>
            </w:r>
          </w:p>
        </w:tc>
        <w:tc>
          <w:tcPr>
            <w:tcW w:w="1729" w:type="dxa"/>
            <w:tcBorders>
              <w:top w:val="nil"/>
              <w:left w:val="nil"/>
              <w:bottom w:val="single" w:sz="4" w:space="0" w:color="auto"/>
              <w:right w:val="single" w:sz="4" w:space="0" w:color="auto"/>
            </w:tcBorders>
            <w:hideMark/>
          </w:tcPr>
          <w:p w14:paraId="0BC02A5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1.326.978.400 </w:t>
            </w:r>
          </w:p>
        </w:tc>
        <w:tc>
          <w:tcPr>
            <w:tcW w:w="1746" w:type="dxa"/>
            <w:tcBorders>
              <w:top w:val="nil"/>
              <w:left w:val="nil"/>
              <w:bottom w:val="single" w:sz="4" w:space="0" w:color="auto"/>
              <w:right w:val="single" w:sz="4" w:space="0" w:color="auto"/>
            </w:tcBorders>
            <w:hideMark/>
          </w:tcPr>
          <w:p w14:paraId="6625FD8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280ED86D" w14:textId="77777777" w:rsidTr="00A86C14">
        <w:trPr>
          <w:trHeight w:val="85"/>
          <w:jc w:val="center"/>
        </w:trPr>
        <w:tc>
          <w:tcPr>
            <w:tcW w:w="524" w:type="dxa"/>
            <w:tcBorders>
              <w:top w:val="nil"/>
              <w:left w:val="single" w:sz="4" w:space="0" w:color="auto"/>
              <w:bottom w:val="single" w:sz="4" w:space="0" w:color="auto"/>
              <w:right w:val="single" w:sz="4" w:space="0" w:color="auto"/>
            </w:tcBorders>
            <w:noWrap/>
            <w:vAlign w:val="center"/>
            <w:hideMark/>
          </w:tcPr>
          <w:p w14:paraId="70F30A0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6D58F9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9F302F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AC515B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desa/kelurahan STBM</w:t>
            </w:r>
          </w:p>
        </w:tc>
        <w:tc>
          <w:tcPr>
            <w:tcW w:w="1417" w:type="dxa"/>
            <w:tcBorders>
              <w:top w:val="nil"/>
              <w:left w:val="nil"/>
              <w:bottom w:val="single" w:sz="4" w:space="0" w:color="auto"/>
              <w:right w:val="single" w:sz="4" w:space="0" w:color="auto"/>
            </w:tcBorders>
            <w:vAlign w:val="center"/>
            <w:hideMark/>
          </w:tcPr>
          <w:p w14:paraId="35DF0DD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492283F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1.326.978.400 </w:t>
            </w:r>
          </w:p>
        </w:tc>
        <w:tc>
          <w:tcPr>
            <w:tcW w:w="1746" w:type="dxa"/>
            <w:tcBorders>
              <w:top w:val="nil"/>
              <w:left w:val="nil"/>
              <w:bottom w:val="single" w:sz="4" w:space="0" w:color="auto"/>
              <w:right w:val="single" w:sz="4" w:space="0" w:color="auto"/>
            </w:tcBorders>
            <w:hideMark/>
          </w:tcPr>
          <w:p w14:paraId="4C2E520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5D49FD47"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C91924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7A6A9D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FCE0EA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0F14A79C"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penderita hipertensi yang mendapatkan pelayanan kesehatan sesuai standar</w:t>
            </w:r>
          </w:p>
        </w:tc>
        <w:tc>
          <w:tcPr>
            <w:tcW w:w="1417" w:type="dxa"/>
            <w:tcBorders>
              <w:top w:val="nil"/>
              <w:left w:val="nil"/>
              <w:bottom w:val="single" w:sz="4" w:space="0" w:color="auto"/>
              <w:right w:val="single" w:sz="4" w:space="0" w:color="auto"/>
            </w:tcBorders>
            <w:vAlign w:val="center"/>
            <w:hideMark/>
          </w:tcPr>
          <w:p w14:paraId="266ED31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04A48414"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346.489.800 </w:t>
            </w:r>
          </w:p>
        </w:tc>
        <w:tc>
          <w:tcPr>
            <w:tcW w:w="1746" w:type="dxa"/>
            <w:tcBorders>
              <w:top w:val="nil"/>
              <w:left w:val="nil"/>
              <w:bottom w:val="single" w:sz="4" w:space="0" w:color="auto"/>
              <w:right w:val="single" w:sz="4" w:space="0" w:color="auto"/>
            </w:tcBorders>
            <w:hideMark/>
          </w:tcPr>
          <w:p w14:paraId="366BB6A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645EE44F"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7A866ED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258584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2403C0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54C431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Depresi yang Mendapatkan Layanan</w:t>
            </w:r>
          </w:p>
        </w:tc>
        <w:tc>
          <w:tcPr>
            <w:tcW w:w="1417" w:type="dxa"/>
            <w:tcBorders>
              <w:top w:val="nil"/>
              <w:left w:val="nil"/>
              <w:bottom w:val="single" w:sz="4" w:space="0" w:color="auto"/>
              <w:right w:val="single" w:sz="4" w:space="0" w:color="auto"/>
            </w:tcBorders>
            <w:vAlign w:val="center"/>
            <w:hideMark/>
          </w:tcPr>
          <w:p w14:paraId="69B5D18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2 %</w:t>
            </w:r>
          </w:p>
        </w:tc>
        <w:tc>
          <w:tcPr>
            <w:tcW w:w="1729" w:type="dxa"/>
            <w:tcBorders>
              <w:top w:val="nil"/>
              <w:left w:val="nil"/>
              <w:bottom w:val="single" w:sz="4" w:space="0" w:color="auto"/>
              <w:right w:val="single" w:sz="4" w:space="0" w:color="auto"/>
            </w:tcBorders>
            <w:hideMark/>
          </w:tcPr>
          <w:p w14:paraId="7F34B0B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346.489.800 </w:t>
            </w:r>
          </w:p>
        </w:tc>
        <w:tc>
          <w:tcPr>
            <w:tcW w:w="1746" w:type="dxa"/>
            <w:tcBorders>
              <w:top w:val="nil"/>
              <w:left w:val="nil"/>
              <w:bottom w:val="single" w:sz="4" w:space="0" w:color="auto"/>
              <w:right w:val="single" w:sz="4" w:space="0" w:color="auto"/>
            </w:tcBorders>
            <w:hideMark/>
          </w:tcPr>
          <w:p w14:paraId="236B3F0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6A409FA8"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7699DF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9DCE7F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ABBB82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E94D709"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merokok penduduk usia 10-21 Tahun</w:t>
            </w:r>
          </w:p>
        </w:tc>
        <w:tc>
          <w:tcPr>
            <w:tcW w:w="1417" w:type="dxa"/>
            <w:tcBorders>
              <w:top w:val="nil"/>
              <w:left w:val="nil"/>
              <w:bottom w:val="single" w:sz="4" w:space="0" w:color="auto"/>
              <w:right w:val="single" w:sz="4" w:space="0" w:color="auto"/>
            </w:tcBorders>
            <w:vAlign w:val="center"/>
            <w:hideMark/>
          </w:tcPr>
          <w:p w14:paraId="4F0A3B7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11.4 %</w:t>
            </w:r>
          </w:p>
        </w:tc>
        <w:tc>
          <w:tcPr>
            <w:tcW w:w="1729" w:type="dxa"/>
            <w:tcBorders>
              <w:top w:val="nil"/>
              <w:left w:val="nil"/>
              <w:bottom w:val="single" w:sz="4" w:space="0" w:color="auto"/>
              <w:right w:val="single" w:sz="4" w:space="0" w:color="auto"/>
            </w:tcBorders>
            <w:hideMark/>
          </w:tcPr>
          <w:p w14:paraId="56979A0B" w14:textId="3FE1362C"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346.489.800 </w:t>
            </w:r>
          </w:p>
        </w:tc>
        <w:tc>
          <w:tcPr>
            <w:tcW w:w="1746" w:type="dxa"/>
            <w:tcBorders>
              <w:top w:val="nil"/>
              <w:left w:val="nil"/>
              <w:bottom w:val="single" w:sz="4" w:space="0" w:color="auto"/>
              <w:right w:val="single" w:sz="4" w:space="0" w:color="auto"/>
            </w:tcBorders>
            <w:hideMark/>
          </w:tcPr>
          <w:p w14:paraId="10FD8E1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3224699A" w14:textId="77777777" w:rsidTr="00A86C14">
        <w:trPr>
          <w:trHeight w:val="106"/>
          <w:jc w:val="center"/>
        </w:trPr>
        <w:tc>
          <w:tcPr>
            <w:tcW w:w="524" w:type="dxa"/>
            <w:tcBorders>
              <w:top w:val="nil"/>
              <w:left w:val="single" w:sz="4" w:space="0" w:color="auto"/>
              <w:bottom w:val="single" w:sz="4" w:space="0" w:color="auto"/>
              <w:right w:val="single" w:sz="4" w:space="0" w:color="auto"/>
            </w:tcBorders>
            <w:noWrap/>
            <w:vAlign w:val="center"/>
            <w:hideMark/>
          </w:tcPr>
          <w:p w14:paraId="4C39DCA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2D3C13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0A8828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0BA407D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Prevalensi Obesitas lebih dari 18 tahun</w:t>
            </w:r>
          </w:p>
        </w:tc>
        <w:tc>
          <w:tcPr>
            <w:tcW w:w="1417" w:type="dxa"/>
            <w:tcBorders>
              <w:top w:val="nil"/>
              <w:left w:val="nil"/>
              <w:bottom w:val="single" w:sz="4" w:space="0" w:color="auto"/>
              <w:right w:val="single" w:sz="4" w:space="0" w:color="auto"/>
            </w:tcBorders>
            <w:vAlign w:val="center"/>
            <w:hideMark/>
          </w:tcPr>
          <w:p w14:paraId="2ECE007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23.38 %</w:t>
            </w:r>
          </w:p>
        </w:tc>
        <w:tc>
          <w:tcPr>
            <w:tcW w:w="1729" w:type="dxa"/>
            <w:tcBorders>
              <w:top w:val="nil"/>
              <w:left w:val="nil"/>
              <w:bottom w:val="single" w:sz="4" w:space="0" w:color="auto"/>
              <w:right w:val="single" w:sz="4" w:space="0" w:color="auto"/>
            </w:tcBorders>
            <w:hideMark/>
          </w:tcPr>
          <w:p w14:paraId="2FF415D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346.489.800 </w:t>
            </w:r>
          </w:p>
        </w:tc>
        <w:tc>
          <w:tcPr>
            <w:tcW w:w="1746" w:type="dxa"/>
            <w:tcBorders>
              <w:top w:val="nil"/>
              <w:left w:val="nil"/>
              <w:bottom w:val="single" w:sz="4" w:space="0" w:color="auto"/>
              <w:right w:val="single" w:sz="4" w:space="0" w:color="auto"/>
            </w:tcBorders>
            <w:hideMark/>
          </w:tcPr>
          <w:p w14:paraId="41F6BFA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75AF2DBB"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9F4084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1EF0C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ACAC90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408DC52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Proporsi Penduduk dengan Aktivitas Fisik Cukup</w:t>
            </w:r>
          </w:p>
        </w:tc>
        <w:tc>
          <w:tcPr>
            <w:tcW w:w="1417" w:type="dxa"/>
            <w:tcBorders>
              <w:top w:val="nil"/>
              <w:left w:val="nil"/>
              <w:bottom w:val="single" w:sz="4" w:space="0" w:color="auto"/>
              <w:right w:val="single" w:sz="4" w:space="0" w:color="auto"/>
            </w:tcBorders>
            <w:vAlign w:val="center"/>
            <w:hideMark/>
          </w:tcPr>
          <w:p w14:paraId="19D0BC2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65 %</w:t>
            </w:r>
          </w:p>
        </w:tc>
        <w:tc>
          <w:tcPr>
            <w:tcW w:w="1729" w:type="dxa"/>
            <w:tcBorders>
              <w:top w:val="nil"/>
              <w:left w:val="nil"/>
              <w:bottom w:val="single" w:sz="4" w:space="0" w:color="auto"/>
              <w:right w:val="single" w:sz="4" w:space="0" w:color="auto"/>
            </w:tcBorders>
            <w:hideMark/>
          </w:tcPr>
          <w:p w14:paraId="77CE5E2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346.489.800 </w:t>
            </w:r>
          </w:p>
        </w:tc>
        <w:tc>
          <w:tcPr>
            <w:tcW w:w="1746" w:type="dxa"/>
            <w:tcBorders>
              <w:top w:val="nil"/>
              <w:left w:val="nil"/>
              <w:bottom w:val="single" w:sz="4" w:space="0" w:color="auto"/>
              <w:right w:val="single" w:sz="4" w:space="0" w:color="auto"/>
            </w:tcBorders>
            <w:hideMark/>
          </w:tcPr>
          <w:p w14:paraId="4300184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345DAB81" w14:textId="77777777" w:rsidTr="00A86C14">
        <w:trPr>
          <w:trHeight w:val="88"/>
          <w:jc w:val="center"/>
        </w:trPr>
        <w:tc>
          <w:tcPr>
            <w:tcW w:w="524" w:type="dxa"/>
            <w:tcBorders>
              <w:top w:val="nil"/>
              <w:left w:val="single" w:sz="4" w:space="0" w:color="auto"/>
              <w:bottom w:val="single" w:sz="4" w:space="0" w:color="auto"/>
              <w:right w:val="single" w:sz="4" w:space="0" w:color="auto"/>
            </w:tcBorders>
            <w:noWrap/>
            <w:vAlign w:val="center"/>
            <w:hideMark/>
          </w:tcPr>
          <w:p w14:paraId="5C7A610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tc>
        <w:tc>
          <w:tcPr>
            <w:tcW w:w="1943" w:type="dxa"/>
            <w:vMerge/>
            <w:tcBorders>
              <w:left w:val="nil"/>
              <w:right w:val="single" w:sz="4" w:space="0" w:color="auto"/>
            </w:tcBorders>
            <w:hideMark/>
          </w:tcPr>
          <w:p w14:paraId="5DE8702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9236D9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F31445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Presentase lanjut usia yang mandiri</w:t>
            </w:r>
          </w:p>
        </w:tc>
        <w:tc>
          <w:tcPr>
            <w:tcW w:w="1417" w:type="dxa"/>
            <w:tcBorders>
              <w:top w:val="nil"/>
              <w:left w:val="nil"/>
              <w:bottom w:val="single" w:sz="4" w:space="0" w:color="auto"/>
              <w:right w:val="single" w:sz="4" w:space="0" w:color="auto"/>
            </w:tcBorders>
            <w:vAlign w:val="center"/>
            <w:hideMark/>
          </w:tcPr>
          <w:p w14:paraId="4018177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79 %</w:t>
            </w:r>
          </w:p>
        </w:tc>
        <w:tc>
          <w:tcPr>
            <w:tcW w:w="1729" w:type="dxa"/>
            <w:tcBorders>
              <w:top w:val="nil"/>
              <w:left w:val="nil"/>
              <w:bottom w:val="single" w:sz="4" w:space="0" w:color="auto"/>
              <w:right w:val="single" w:sz="4" w:space="0" w:color="auto"/>
            </w:tcBorders>
            <w:hideMark/>
          </w:tcPr>
          <w:p w14:paraId="774A451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346.489.800 </w:t>
            </w:r>
          </w:p>
        </w:tc>
        <w:tc>
          <w:tcPr>
            <w:tcW w:w="1746" w:type="dxa"/>
            <w:tcBorders>
              <w:top w:val="nil"/>
              <w:left w:val="nil"/>
              <w:bottom w:val="single" w:sz="4" w:space="0" w:color="auto"/>
              <w:right w:val="single" w:sz="4" w:space="0" w:color="auto"/>
            </w:tcBorders>
            <w:hideMark/>
          </w:tcPr>
          <w:p w14:paraId="7748868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31DAA08F"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08895234"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7233C4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DCD44A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Peningkatan Kapasitas Sumber Daya Manusia Kesehatan </w:t>
            </w:r>
          </w:p>
        </w:tc>
        <w:tc>
          <w:tcPr>
            <w:tcW w:w="5209" w:type="dxa"/>
            <w:tcBorders>
              <w:top w:val="nil"/>
              <w:left w:val="nil"/>
              <w:bottom w:val="single" w:sz="4" w:space="0" w:color="auto"/>
              <w:right w:val="single" w:sz="4" w:space="0" w:color="auto"/>
            </w:tcBorders>
            <w:hideMark/>
          </w:tcPr>
          <w:p w14:paraId="06CF2C4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Puskesmas dengan SDM Kesehatan sesuai standar</w:t>
            </w:r>
          </w:p>
        </w:tc>
        <w:tc>
          <w:tcPr>
            <w:tcW w:w="1417" w:type="dxa"/>
            <w:tcBorders>
              <w:top w:val="nil"/>
              <w:left w:val="nil"/>
              <w:bottom w:val="single" w:sz="4" w:space="0" w:color="auto"/>
              <w:right w:val="single" w:sz="4" w:space="0" w:color="auto"/>
            </w:tcBorders>
            <w:vAlign w:val="center"/>
            <w:hideMark/>
          </w:tcPr>
          <w:p w14:paraId="54E2A4C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73.68 %</w:t>
            </w:r>
          </w:p>
        </w:tc>
        <w:tc>
          <w:tcPr>
            <w:tcW w:w="1729" w:type="dxa"/>
            <w:tcBorders>
              <w:top w:val="nil"/>
              <w:left w:val="nil"/>
              <w:bottom w:val="single" w:sz="4" w:space="0" w:color="auto"/>
              <w:right w:val="single" w:sz="4" w:space="0" w:color="auto"/>
            </w:tcBorders>
            <w:hideMark/>
          </w:tcPr>
          <w:p w14:paraId="15D8C30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90.892.500 </w:t>
            </w:r>
          </w:p>
        </w:tc>
        <w:tc>
          <w:tcPr>
            <w:tcW w:w="1746" w:type="dxa"/>
            <w:tcBorders>
              <w:top w:val="nil"/>
              <w:left w:val="nil"/>
              <w:bottom w:val="single" w:sz="4" w:space="0" w:color="auto"/>
              <w:right w:val="single" w:sz="4" w:space="0" w:color="auto"/>
            </w:tcBorders>
            <w:hideMark/>
          </w:tcPr>
          <w:p w14:paraId="37BEE81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036F1BE2"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B4E5E8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88C121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09EE20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A52397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Persentase RS pemerintah dengan dokter spesialis sesuai standar </w:t>
            </w:r>
          </w:p>
        </w:tc>
        <w:tc>
          <w:tcPr>
            <w:tcW w:w="1417" w:type="dxa"/>
            <w:tcBorders>
              <w:top w:val="nil"/>
              <w:left w:val="nil"/>
              <w:bottom w:val="single" w:sz="4" w:space="0" w:color="auto"/>
              <w:right w:val="single" w:sz="4" w:space="0" w:color="auto"/>
            </w:tcBorders>
            <w:vAlign w:val="center"/>
            <w:hideMark/>
          </w:tcPr>
          <w:p w14:paraId="1F73DEB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3B34648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90.892.500 </w:t>
            </w:r>
          </w:p>
        </w:tc>
        <w:tc>
          <w:tcPr>
            <w:tcW w:w="1746" w:type="dxa"/>
            <w:tcBorders>
              <w:top w:val="nil"/>
              <w:left w:val="nil"/>
              <w:bottom w:val="single" w:sz="4" w:space="0" w:color="auto"/>
              <w:right w:val="single" w:sz="4" w:space="0" w:color="auto"/>
            </w:tcBorders>
            <w:hideMark/>
          </w:tcPr>
          <w:p w14:paraId="6400880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7AAABC51"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88D6E7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4D2A78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0712AD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id-ID" w:eastAsia="en-ID"/>
              </w:rPr>
              <w:t xml:space="preserve">Program Sediaan Farmasi, Alat Kesehatan dan Makanan Minuman </w:t>
            </w:r>
          </w:p>
        </w:tc>
        <w:tc>
          <w:tcPr>
            <w:tcW w:w="5209" w:type="dxa"/>
            <w:tcBorders>
              <w:top w:val="nil"/>
              <w:left w:val="nil"/>
              <w:bottom w:val="single" w:sz="4" w:space="0" w:color="auto"/>
              <w:right w:val="single" w:sz="4" w:space="0" w:color="auto"/>
            </w:tcBorders>
            <w:hideMark/>
          </w:tcPr>
          <w:p w14:paraId="7085B400"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Rekomendasi Hasil Pengawasan Sediaan Farmasi dan Pangan Olahan dari Lintas Sektor yang Ditindaklanjuti oleh Pemerintah Daerah</w:t>
            </w:r>
          </w:p>
        </w:tc>
        <w:tc>
          <w:tcPr>
            <w:tcW w:w="1417" w:type="dxa"/>
            <w:tcBorders>
              <w:top w:val="nil"/>
              <w:left w:val="nil"/>
              <w:bottom w:val="single" w:sz="4" w:space="0" w:color="auto"/>
              <w:right w:val="single" w:sz="4" w:space="0" w:color="auto"/>
            </w:tcBorders>
            <w:vAlign w:val="center"/>
            <w:hideMark/>
          </w:tcPr>
          <w:p w14:paraId="545756C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84 %</w:t>
            </w:r>
          </w:p>
        </w:tc>
        <w:tc>
          <w:tcPr>
            <w:tcW w:w="1729" w:type="dxa"/>
            <w:tcBorders>
              <w:top w:val="nil"/>
              <w:left w:val="nil"/>
              <w:bottom w:val="single" w:sz="4" w:space="0" w:color="auto"/>
              <w:right w:val="single" w:sz="4" w:space="0" w:color="auto"/>
            </w:tcBorders>
            <w:hideMark/>
          </w:tcPr>
          <w:p w14:paraId="35A967B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118.789.200 </w:t>
            </w:r>
          </w:p>
        </w:tc>
        <w:tc>
          <w:tcPr>
            <w:tcW w:w="1746" w:type="dxa"/>
            <w:tcBorders>
              <w:top w:val="nil"/>
              <w:left w:val="nil"/>
              <w:bottom w:val="single" w:sz="4" w:space="0" w:color="auto"/>
              <w:right w:val="single" w:sz="4" w:space="0" w:color="auto"/>
            </w:tcBorders>
            <w:hideMark/>
          </w:tcPr>
          <w:p w14:paraId="3EFC934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1E66956F"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0307721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FB120E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947B5A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2F119F7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sarana industri rumah tangga pangan (IRTP) yang memenuhi syarat.</w:t>
            </w:r>
          </w:p>
        </w:tc>
        <w:tc>
          <w:tcPr>
            <w:tcW w:w="1417" w:type="dxa"/>
            <w:tcBorders>
              <w:top w:val="nil"/>
              <w:left w:val="nil"/>
              <w:bottom w:val="single" w:sz="4" w:space="0" w:color="auto"/>
              <w:right w:val="single" w:sz="4" w:space="0" w:color="auto"/>
            </w:tcBorders>
            <w:vAlign w:val="center"/>
            <w:hideMark/>
          </w:tcPr>
          <w:p w14:paraId="521E739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62 %</w:t>
            </w:r>
          </w:p>
        </w:tc>
        <w:tc>
          <w:tcPr>
            <w:tcW w:w="1729" w:type="dxa"/>
            <w:tcBorders>
              <w:top w:val="nil"/>
              <w:left w:val="nil"/>
              <w:bottom w:val="single" w:sz="4" w:space="0" w:color="auto"/>
              <w:right w:val="single" w:sz="4" w:space="0" w:color="auto"/>
            </w:tcBorders>
            <w:hideMark/>
          </w:tcPr>
          <w:p w14:paraId="7546256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118.789.200 </w:t>
            </w:r>
          </w:p>
        </w:tc>
        <w:tc>
          <w:tcPr>
            <w:tcW w:w="1746" w:type="dxa"/>
            <w:tcBorders>
              <w:top w:val="nil"/>
              <w:left w:val="nil"/>
              <w:bottom w:val="single" w:sz="4" w:space="0" w:color="auto"/>
              <w:right w:val="single" w:sz="4" w:space="0" w:color="auto"/>
            </w:tcBorders>
            <w:hideMark/>
          </w:tcPr>
          <w:p w14:paraId="1F15B25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68293D80"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607F8C2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830A34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CF50FA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Pemberdayaan Masyarakat Bidang Kesehatan </w:t>
            </w:r>
          </w:p>
        </w:tc>
        <w:tc>
          <w:tcPr>
            <w:tcW w:w="5209" w:type="dxa"/>
            <w:tcBorders>
              <w:top w:val="nil"/>
              <w:left w:val="nil"/>
              <w:bottom w:val="single" w:sz="4" w:space="0" w:color="auto"/>
              <w:right w:val="single" w:sz="4" w:space="0" w:color="auto"/>
            </w:tcBorders>
            <w:hideMark/>
          </w:tcPr>
          <w:p w14:paraId="0066FF6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Puskesmas dengan Minimal 75% Posyandu Siklus Hidup yang Aktif</w:t>
            </w:r>
          </w:p>
        </w:tc>
        <w:tc>
          <w:tcPr>
            <w:tcW w:w="1417" w:type="dxa"/>
            <w:tcBorders>
              <w:top w:val="nil"/>
              <w:left w:val="nil"/>
              <w:bottom w:val="single" w:sz="4" w:space="0" w:color="auto"/>
              <w:right w:val="single" w:sz="4" w:space="0" w:color="auto"/>
            </w:tcBorders>
            <w:vAlign w:val="center"/>
            <w:hideMark/>
          </w:tcPr>
          <w:p w14:paraId="0A608B3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90.35 %</w:t>
            </w:r>
          </w:p>
        </w:tc>
        <w:tc>
          <w:tcPr>
            <w:tcW w:w="1729" w:type="dxa"/>
            <w:tcBorders>
              <w:top w:val="nil"/>
              <w:left w:val="nil"/>
              <w:bottom w:val="single" w:sz="4" w:space="0" w:color="auto"/>
              <w:right w:val="single" w:sz="4" w:space="0" w:color="auto"/>
            </w:tcBorders>
            <w:hideMark/>
          </w:tcPr>
          <w:p w14:paraId="34C9F92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166.086.300 </w:t>
            </w:r>
          </w:p>
        </w:tc>
        <w:tc>
          <w:tcPr>
            <w:tcW w:w="1746" w:type="dxa"/>
            <w:tcBorders>
              <w:top w:val="nil"/>
              <w:left w:val="nil"/>
              <w:bottom w:val="single" w:sz="4" w:space="0" w:color="auto"/>
              <w:right w:val="single" w:sz="4" w:space="0" w:color="auto"/>
            </w:tcBorders>
            <w:hideMark/>
          </w:tcPr>
          <w:p w14:paraId="43672CA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1D354D03"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11294174"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6C0AC7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8A573A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Pengendalian Penduduk </w:t>
            </w:r>
          </w:p>
        </w:tc>
        <w:tc>
          <w:tcPr>
            <w:tcW w:w="5209" w:type="dxa"/>
            <w:tcBorders>
              <w:top w:val="nil"/>
              <w:left w:val="nil"/>
              <w:bottom w:val="single" w:sz="4" w:space="0" w:color="auto"/>
              <w:right w:val="single" w:sz="4" w:space="0" w:color="auto"/>
            </w:tcBorders>
            <w:hideMark/>
          </w:tcPr>
          <w:p w14:paraId="5E5385E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Angka kelahiran remaja umur 15-19 tahun (Age Specific Fertility Rate/ASFR 15-19)</w:t>
            </w:r>
          </w:p>
        </w:tc>
        <w:tc>
          <w:tcPr>
            <w:tcW w:w="1417" w:type="dxa"/>
            <w:tcBorders>
              <w:top w:val="nil"/>
              <w:left w:val="nil"/>
              <w:bottom w:val="single" w:sz="4" w:space="0" w:color="auto"/>
              <w:right w:val="single" w:sz="4" w:space="0" w:color="auto"/>
            </w:tcBorders>
            <w:vAlign w:val="center"/>
            <w:hideMark/>
          </w:tcPr>
          <w:p w14:paraId="4544780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10.20 Kelahiran per 1000 WUS 15-19 tahun</w:t>
            </w:r>
          </w:p>
        </w:tc>
        <w:tc>
          <w:tcPr>
            <w:tcW w:w="1729" w:type="dxa"/>
            <w:tcBorders>
              <w:top w:val="nil"/>
              <w:left w:val="nil"/>
              <w:bottom w:val="single" w:sz="4" w:space="0" w:color="auto"/>
              <w:right w:val="single" w:sz="4" w:space="0" w:color="auto"/>
            </w:tcBorders>
            <w:hideMark/>
          </w:tcPr>
          <w:p w14:paraId="6EBEB76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42.000.000 </w:t>
            </w:r>
          </w:p>
        </w:tc>
        <w:tc>
          <w:tcPr>
            <w:tcW w:w="1746" w:type="dxa"/>
            <w:tcBorders>
              <w:top w:val="nil"/>
              <w:left w:val="nil"/>
              <w:bottom w:val="single" w:sz="4" w:space="0" w:color="auto"/>
              <w:right w:val="single" w:sz="4" w:space="0" w:color="auto"/>
            </w:tcBorders>
            <w:hideMark/>
          </w:tcPr>
          <w:p w14:paraId="258FEAF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60129679" w14:textId="77777777" w:rsidTr="00A86C14">
        <w:trPr>
          <w:trHeight w:val="203"/>
          <w:jc w:val="center"/>
        </w:trPr>
        <w:tc>
          <w:tcPr>
            <w:tcW w:w="524" w:type="dxa"/>
            <w:tcBorders>
              <w:top w:val="nil"/>
              <w:left w:val="single" w:sz="4" w:space="0" w:color="auto"/>
              <w:bottom w:val="single" w:sz="4" w:space="0" w:color="auto"/>
              <w:right w:val="single" w:sz="4" w:space="0" w:color="auto"/>
            </w:tcBorders>
            <w:noWrap/>
            <w:vAlign w:val="center"/>
            <w:hideMark/>
          </w:tcPr>
          <w:p w14:paraId="20D832A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11CCE5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925DCD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C96052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Jumlah Peserta KB/mCPR</w:t>
            </w:r>
          </w:p>
        </w:tc>
        <w:tc>
          <w:tcPr>
            <w:tcW w:w="1417" w:type="dxa"/>
            <w:tcBorders>
              <w:top w:val="nil"/>
              <w:left w:val="nil"/>
              <w:bottom w:val="single" w:sz="4" w:space="0" w:color="auto"/>
              <w:right w:val="single" w:sz="4" w:space="0" w:color="auto"/>
            </w:tcBorders>
            <w:vAlign w:val="center"/>
            <w:hideMark/>
          </w:tcPr>
          <w:p w14:paraId="524FF22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63.94 %</w:t>
            </w:r>
          </w:p>
        </w:tc>
        <w:tc>
          <w:tcPr>
            <w:tcW w:w="1729" w:type="dxa"/>
            <w:tcBorders>
              <w:top w:val="nil"/>
              <w:left w:val="nil"/>
              <w:bottom w:val="single" w:sz="4" w:space="0" w:color="auto"/>
              <w:right w:val="single" w:sz="4" w:space="0" w:color="auto"/>
            </w:tcBorders>
            <w:hideMark/>
          </w:tcPr>
          <w:p w14:paraId="600A4F8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42.000.000 </w:t>
            </w:r>
          </w:p>
        </w:tc>
        <w:tc>
          <w:tcPr>
            <w:tcW w:w="1746" w:type="dxa"/>
            <w:tcBorders>
              <w:top w:val="nil"/>
              <w:left w:val="nil"/>
              <w:bottom w:val="single" w:sz="4" w:space="0" w:color="auto"/>
              <w:right w:val="single" w:sz="4" w:space="0" w:color="auto"/>
            </w:tcBorders>
            <w:hideMark/>
          </w:tcPr>
          <w:p w14:paraId="069A148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4501F277"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4237D7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091327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D490EA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Pembinaan Keluarga Berencana (KB) </w:t>
            </w:r>
          </w:p>
        </w:tc>
        <w:tc>
          <w:tcPr>
            <w:tcW w:w="5209" w:type="dxa"/>
            <w:tcBorders>
              <w:top w:val="nil"/>
              <w:left w:val="nil"/>
              <w:bottom w:val="single" w:sz="4" w:space="0" w:color="auto"/>
              <w:right w:val="single" w:sz="4" w:space="0" w:color="auto"/>
            </w:tcBorders>
            <w:hideMark/>
          </w:tcPr>
          <w:p w14:paraId="76C5568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kebutuhan ber-KB yang tidak terpenuhi (unmet need)</w:t>
            </w:r>
          </w:p>
        </w:tc>
        <w:tc>
          <w:tcPr>
            <w:tcW w:w="1417" w:type="dxa"/>
            <w:tcBorders>
              <w:top w:val="nil"/>
              <w:left w:val="nil"/>
              <w:bottom w:val="single" w:sz="4" w:space="0" w:color="auto"/>
              <w:right w:val="single" w:sz="4" w:space="0" w:color="auto"/>
            </w:tcBorders>
            <w:vAlign w:val="center"/>
            <w:hideMark/>
          </w:tcPr>
          <w:p w14:paraId="0B950B6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13.55 %</w:t>
            </w:r>
          </w:p>
        </w:tc>
        <w:tc>
          <w:tcPr>
            <w:tcW w:w="1729" w:type="dxa"/>
            <w:tcBorders>
              <w:top w:val="nil"/>
              <w:left w:val="nil"/>
              <w:bottom w:val="single" w:sz="4" w:space="0" w:color="auto"/>
              <w:right w:val="single" w:sz="4" w:space="0" w:color="auto"/>
            </w:tcBorders>
            <w:hideMark/>
          </w:tcPr>
          <w:p w14:paraId="6FE3353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684.320.700 </w:t>
            </w:r>
          </w:p>
        </w:tc>
        <w:tc>
          <w:tcPr>
            <w:tcW w:w="1746" w:type="dxa"/>
            <w:tcBorders>
              <w:top w:val="nil"/>
              <w:left w:val="nil"/>
              <w:bottom w:val="single" w:sz="4" w:space="0" w:color="auto"/>
              <w:right w:val="single" w:sz="4" w:space="0" w:color="auto"/>
            </w:tcBorders>
            <w:hideMark/>
          </w:tcPr>
          <w:p w14:paraId="7A7DBE7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0A8C7716"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76BFA17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0A20AB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38259E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4AC01F6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Kebutuhan KB yang terpenuhi menurut alat/cara KB Modern (Proportion of demand satisfied by modern methods)</w:t>
            </w:r>
          </w:p>
        </w:tc>
        <w:tc>
          <w:tcPr>
            <w:tcW w:w="1417" w:type="dxa"/>
            <w:tcBorders>
              <w:top w:val="nil"/>
              <w:left w:val="nil"/>
              <w:bottom w:val="single" w:sz="4" w:space="0" w:color="auto"/>
              <w:right w:val="single" w:sz="4" w:space="0" w:color="auto"/>
            </w:tcBorders>
            <w:vAlign w:val="center"/>
            <w:hideMark/>
          </w:tcPr>
          <w:p w14:paraId="4781918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84.4 %</w:t>
            </w:r>
          </w:p>
        </w:tc>
        <w:tc>
          <w:tcPr>
            <w:tcW w:w="1729" w:type="dxa"/>
            <w:tcBorders>
              <w:top w:val="nil"/>
              <w:left w:val="nil"/>
              <w:bottom w:val="single" w:sz="4" w:space="0" w:color="auto"/>
              <w:right w:val="single" w:sz="4" w:space="0" w:color="auto"/>
            </w:tcBorders>
            <w:hideMark/>
          </w:tcPr>
          <w:p w14:paraId="50B7C89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684.320.700 </w:t>
            </w:r>
          </w:p>
        </w:tc>
        <w:tc>
          <w:tcPr>
            <w:tcW w:w="1746" w:type="dxa"/>
            <w:tcBorders>
              <w:top w:val="nil"/>
              <w:left w:val="nil"/>
              <w:bottom w:val="single" w:sz="4" w:space="0" w:color="auto"/>
              <w:right w:val="single" w:sz="4" w:space="0" w:color="auto"/>
            </w:tcBorders>
            <w:hideMark/>
          </w:tcPr>
          <w:p w14:paraId="35975B0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7E9904FC"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9C1426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61D918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765E58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Pemberdayaan dan Peningkatan Keluarga Sejahtera (KS) </w:t>
            </w:r>
          </w:p>
        </w:tc>
        <w:tc>
          <w:tcPr>
            <w:tcW w:w="5209" w:type="dxa"/>
            <w:tcBorders>
              <w:top w:val="nil"/>
              <w:left w:val="nil"/>
              <w:bottom w:val="single" w:sz="4" w:space="0" w:color="auto"/>
              <w:right w:val="single" w:sz="4" w:space="0" w:color="auto"/>
            </w:tcBorders>
            <w:hideMark/>
          </w:tcPr>
          <w:p w14:paraId="6B22556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Indeks Pembangunan Keluarga (iBangga)</w:t>
            </w:r>
          </w:p>
        </w:tc>
        <w:tc>
          <w:tcPr>
            <w:tcW w:w="1417" w:type="dxa"/>
            <w:tcBorders>
              <w:top w:val="nil"/>
              <w:left w:val="nil"/>
              <w:bottom w:val="single" w:sz="4" w:space="0" w:color="auto"/>
              <w:right w:val="single" w:sz="4" w:space="0" w:color="auto"/>
            </w:tcBorders>
            <w:vAlign w:val="center"/>
            <w:hideMark/>
          </w:tcPr>
          <w:p w14:paraId="1F347FC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67.00 Indeks</w:t>
            </w:r>
          </w:p>
        </w:tc>
        <w:tc>
          <w:tcPr>
            <w:tcW w:w="1729" w:type="dxa"/>
            <w:tcBorders>
              <w:top w:val="nil"/>
              <w:left w:val="nil"/>
              <w:bottom w:val="single" w:sz="4" w:space="0" w:color="auto"/>
              <w:right w:val="single" w:sz="4" w:space="0" w:color="auto"/>
            </w:tcBorders>
            <w:hideMark/>
          </w:tcPr>
          <w:p w14:paraId="3C16EA4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188.200.000 </w:t>
            </w:r>
          </w:p>
        </w:tc>
        <w:tc>
          <w:tcPr>
            <w:tcW w:w="1746" w:type="dxa"/>
            <w:tcBorders>
              <w:top w:val="nil"/>
              <w:left w:val="nil"/>
              <w:bottom w:val="single" w:sz="4" w:space="0" w:color="auto"/>
              <w:right w:val="single" w:sz="4" w:space="0" w:color="auto"/>
            </w:tcBorders>
            <w:hideMark/>
          </w:tcPr>
          <w:p w14:paraId="5625AE3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DINKES KB</w:t>
            </w:r>
          </w:p>
        </w:tc>
      </w:tr>
      <w:tr w:rsidR="00D77C23" w:rsidRPr="00E56B06" w14:paraId="5793C22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F6140A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0FAA32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A530B5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Pemberdayaan Sosial </w:t>
            </w:r>
          </w:p>
        </w:tc>
        <w:tc>
          <w:tcPr>
            <w:tcW w:w="5209" w:type="dxa"/>
            <w:tcBorders>
              <w:top w:val="nil"/>
              <w:left w:val="nil"/>
              <w:bottom w:val="single" w:sz="4" w:space="0" w:color="auto"/>
              <w:right w:val="single" w:sz="4" w:space="0" w:color="auto"/>
            </w:tcBorders>
            <w:hideMark/>
          </w:tcPr>
          <w:p w14:paraId="2EE76E4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PSKS yang Mendapatkan Peningkatan Kapasitas</w:t>
            </w:r>
          </w:p>
        </w:tc>
        <w:tc>
          <w:tcPr>
            <w:tcW w:w="1417" w:type="dxa"/>
            <w:tcBorders>
              <w:top w:val="nil"/>
              <w:left w:val="nil"/>
              <w:bottom w:val="single" w:sz="4" w:space="0" w:color="auto"/>
              <w:right w:val="single" w:sz="4" w:space="0" w:color="auto"/>
            </w:tcBorders>
            <w:vAlign w:val="center"/>
            <w:hideMark/>
          </w:tcPr>
          <w:p w14:paraId="7F7DCFC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26.63 %</w:t>
            </w:r>
          </w:p>
        </w:tc>
        <w:tc>
          <w:tcPr>
            <w:tcW w:w="1729" w:type="dxa"/>
            <w:tcBorders>
              <w:top w:val="nil"/>
              <w:left w:val="nil"/>
              <w:bottom w:val="single" w:sz="4" w:space="0" w:color="auto"/>
              <w:right w:val="single" w:sz="4" w:space="0" w:color="auto"/>
            </w:tcBorders>
            <w:hideMark/>
          </w:tcPr>
          <w:p w14:paraId="18985A5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183.885.200 </w:t>
            </w:r>
          </w:p>
        </w:tc>
        <w:tc>
          <w:tcPr>
            <w:tcW w:w="1746" w:type="dxa"/>
            <w:tcBorders>
              <w:top w:val="nil"/>
              <w:left w:val="nil"/>
              <w:bottom w:val="single" w:sz="4" w:space="0" w:color="auto"/>
              <w:right w:val="single" w:sz="4" w:space="0" w:color="auto"/>
            </w:tcBorders>
            <w:hideMark/>
          </w:tcPr>
          <w:p w14:paraId="27CF524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2C67829E"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A8D69D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E22B5C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4A538A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Rehabilitasi Sosial </w:t>
            </w:r>
          </w:p>
        </w:tc>
        <w:tc>
          <w:tcPr>
            <w:tcW w:w="5209" w:type="dxa"/>
            <w:tcBorders>
              <w:top w:val="nil"/>
              <w:left w:val="nil"/>
              <w:bottom w:val="single" w:sz="4" w:space="0" w:color="auto"/>
              <w:right w:val="single" w:sz="4" w:space="0" w:color="auto"/>
            </w:tcBorders>
            <w:hideMark/>
          </w:tcPr>
          <w:p w14:paraId="217AA3D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warga negara penyandang disabilitas telantar, anak telantar, lanjut usia telantar dan gelandangan pengemis yang terpenuhi kebutuhan dasarnya di luar panti</w:t>
            </w:r>
          </w:p>
        </w:tc>
        <w:tc>
          <w:tcPr>
            <w:tcW w:w="1417" w:type="dxa"/>
            <w:tcBorders>
              <w:top w:val="nil"/>
              <w:left w:val="nil"/>
              <w:bottom w:val="single" w:sz="4" w:space="0" w:color="auto"/>
              <w:right w:val="single" w:sz="4" w:space="0" w:color="auto"/>
            </w:tcBorders>
            <w:vAlign w:val="center"/>
            <w:hideMark/>
          </w:tcPr>
          <w:p w14:paraId="78ECA57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29953DD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460.155.266 </w:t>
            </w:r>
          </w:p>
        </w:tc>
        <w:tc>
          <w:tcPr>
            <w:tcW w:w="1746" w:type="dxa"/>
            <w:tcBorders>
              <w:top w:val="nil"/>
              <w:left w:val="nil"/>
              <w:bottom w:val="single" w:sz="4" w:space="0" w:color="auto"/>
              <w:right w:val="single" w:sz="4" w:space="0" w:color="auto"/>
            </w:tcBorders>
            <w:hideMark/>
          </w:tcPr>
          <w:p w14:paraId="5D7353E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07800BA2"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A0AA0D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4CA4AB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FA09E0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4FDA523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PPKS di luar sasaran SPM yang terlayani</w:t>
            </w:r>
          </w:p>
        </w:tc>
        <w:tc>
          <w:tcPr>
            <w:tcW w:w="1417" w:type="dxa"/>
            <w:tcBorders>
              <w:top w:val="nil"/>
              <w:left w:val="nil"/>
              <w:bottom w:val="single" w:sz="4" w:space="0" w:color="auto"/>
              <w:right w:val="single" w:sz="4" w:space="0" w:color="auto"/>
            </w:tcBorders>
            <w:vAlign w:val="center"/>
            <w:hideMark/>
          </w:tcPr>
          <w:p w14:paraId="05902D1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1.45 %</w:t>
            </w:r>
          </w:p>
        </w:tc>
        <w:tc>
          <w:tcPr>
            <w:tcW w:w="1729" w:type="dxa"/>
            <w:tcBorders>
              <w:top w:val="nil"/>
              <w:left w:val="nil"/>
              <w:bottom w:val="single" w:sz="4" w:space="0" w:color="auto"/>
              <w:right w:val="single" w:sz="4" w:space="0" w:color="auto"/>
            </w:tcBorders>
            <w:hideMark/>
          </w:tcPr>
          <w:p w14:paraId="071EBEE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460.155.266 </w:t>
            </w:r>
          </w:p>
        </w:tc>
        <w:tc>
          <w:tcPr>
            <w:tcW w:w="1746" w:type="dxa"/>
            <w:tcBorders>
              <w:top w:val="nil"/>
              <w:left w:val="nil"/>
              <w:bottom w:val="single" w:sz="4" w:space="0" w:color="auto"/>
              <w:right w:val="single" w:sz="4" w:space="0" w:color="auto"/>
            </w:tcBorders>
            <w:hideMark/>
          </w:tcPr>
          <w:p w14:paraId="418E347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387FC374"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64AFB2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590DA1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10B413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Perlindungan dan Jaminan Sosial </w:t>
            </w:r>
          </w:p>
        </w:tc>
        <w:tc>
          <w:tcPr>
            <w:tcW w:w="5209" w:type="dxa"/>
            <w:tcBorders>
              <w:top w:val="nil"/>
              <w:left w:val="nil"/>
              <w:bottom w:val="single" w:sz="4" w:space="0" w:color="auto"/>
              <w:right w:val="single" w:sz="4" w:space="0" w:color="auto"/>
            </w:tcBorders>
            <w:hideMark/>
          </w:tcPr>
          <w:p w14:paraId="57D13F1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daerah yang aktif melakukan pemutakhiran data terpadu penanggulangan kemiskinan</w:t>
            </w:r>
          </w:p>
        </w:tc>
        <w:tc>
          <w:tcPr>
            <w:tcW w:w="1417" w:type="dxa"/>
            <w:tcBorders>
              <w:top w:val="nil"/>
              <w:left w:val="nil"/>
              <w:bottom w:val="single" w:sz="4" w:space="0" w:color="auto"/>
              <w:right w:val="single" w:sz="4" w:space="0" w:color="auto"/>
            </w:tcBorders>
            <w:vAlign w:val="center"/>
            <w:hideMark/>
          </w:tcPr>
          <w:p w14:paraId="116ED92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48CBD8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1.939.853.000 </w:t>
            </w:r>
          </w:p>
        </w:tc>
        <w:tc>
          <w:tcPr>
            <w:tcW w:w="1746" w:type="dxa"/>
            <w:tcBorders>
              <w:top w:val="nil"/>
              <w:left w:val="nil"/>
              <w:bottom w:val="single" w:sz="4" w:space="0" w:color="auto"/>
              <w:right w:val="single" w:sz="4" w:space="0" w:color="auto"/>
            </w:tcBorders>
            <w:hideMark/>
          </w:tcPr>
          <w:p w14:paraId="064FA52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46ACA724"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879FD6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tc>
        <w:tc>
          <w:tcPr>
            <w:tcW w:w="1943" w:type="dxa"/>
            <w:vMerge/>
            <w:tcBorders>
              <w:left w:val="nil"/>
              <w:right w:val="single" w:sz="4" w:space="0" w:color="auto"/>
            </w:tcBorders>
            <w:hideMark/>
          </w:tcPr>
          <w:p w14:paraId="1AFB1E1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EBEA27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26A781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Fakir Miskin yang Mendapatkan Perlindungan dan Jaminan Sosial</w:t>
            </w:r>
          </w:p>
        </w:tc>
        <w:tc>
          <w:tcPr>
            <w:tcW w:w="1417" w:type="dxa"/>
            <w:tcBorders>
              <w:top w:val="nil"/>
              <w:left w:val="nil"/>
              <w:bottom w:val="single" w:sz="4" w:space="0" w:color="auto"/>
              <w:right w:val="single" w:sz="4" w:space="0" w:color="auto"/>
            </w:tcBorders>
            <w:vAlign w:val="center"/>
            <w:hideMark/>
          </w:tcPr>
          <w:p w14:paraId="298E805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40.20 %</w:t>
            </w:r>
          </w:p>
        </w:tc>
        <w:tc>
          <w:tcPr>
            <w:tcW w:w="1729" w:type="dxa"/>
            <w:tcBorders>
              <w:top w:val="nil"/>
              <w:left w:val="nil"/>
              <w:bottom w:val="single" w:sz="4" w:space="0" w:color="auto"/>
              <w:right w:val="single" w:sz="4" w:space="0" w:color="auto"/>
            </w:tcBorders>
            <w:hideMark/>
          </w:tcPr>
          <w:p w14:paraId="5ADE965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1.939.853.000 </w:t>
            </w:r>
          </w:p>
        </w:tc>
        <w:tc>
          <w:tcPr>
            <w:tcW w:w="1746" w:type="dxa"/>
            <w:tcBorders>
              <w:top w:val="nil"/>
              <w:left w:val="nil"/>
              <w:bottom w:val="single" w:sz="4" w:space="0" w:color="auto"/>
              <w:right w:val="single" w:sz="4" w:space="0" w:color="auto"/>
            </w:tcBorders>
            <w:hideMark/>
          </w:tcPr>
          <w:p w14:paraId="2839A64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3D20693B"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6894F68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5C1985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EFD330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Penanganan Bencana </w:t>
            </w:r>
          </w:p>
        </w:tc>
        <w:tc>
          <w:tcPr>
            <w:tcW w:w="5209" w:type="dxa"/>
            <w:tcBorders>
              <w:top w:val="nil"/>
              <w:left w:val="nil"/>
              <w:bottom w:val="single" w:sz="4" w:space="0" w:color="auto"/>
              <w:right w:val="single" w:sz="4" w:space="0" w:color="auto"/>
            </w:tcBorders>
            <w:hideMark/>
          </w:tcPr>
          <w:p w14:paraId="329B074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korban bencana alam, sosial dan/ atau non alam yang terpenuhi kebutuhan dasarnya pada saat dan setelah tanggap darurat bencana daerah kabupaten/ kota</w:t>
            </w:r>
          </w:p>
        </w:tc>
        <w:tc>
          <w:tcPr>
            <w:tcW w:w="1417" w:type="dxa"/>
            <w:tcBorders>
              <w:top w:val="nil"/>
              <w:left w:val="nil"/>
              <w:bottom w:val="single" w:sz="4" w:space="0" w:color="auto"/>
              <w:right w:val="single" w:sz="4" w:space="0" w:color="auto"/>
            </w:tcBorders>
            <w:vAlign w:val="center"/>
            <w:hideMark/>
          </w:tcPr>
          <w:p w14:paraId="00722A8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36D6FFD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394.200.449 </w:t>
            </w:r>
          </w:p>
        </w:tc>
        <w:tc>
          <w:tcPr>
            <w:tcW w:w="1746" w:type="dxa"/>
            <w:tcBorders>
              <w:top w:val="nil"/>
              <w:left w:val="nil"/>
              <w:bottom w:val="single" w:sz="4" w:space="0" w:color="auto"/>
              <w:right w:val="single" w:sz="4" w:space="0" w:color="auto"/>
            </w:tcBorders>
            <w:hideMark/>
          </w:tcPr>
          <w:p w14:paraId="7121EA2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1B177C60"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F71C38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A676D6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CDE0F2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id-ID" w:eastAsia="en-ID"/>
              </w:rPr>
              <w:t xml:space="preserve">Program Pengelolaan Taman Makam Pahlawan </w:t>
            </w:r>
          </w:p>
        </w:tc>
        <w:tc>
          <w:tcPr>
            <w:tcW w:w="5209" w:type="dxa"/>
            <w:tcBorders>
              <w:top w:val="nil"/>
              <w:left w:val="nil"/>
              <w:bottom w:val="single" w:sz="4" w:space="0" w:color="auto"/>
              <w:right w:val="single" w:sz="4" w:space="0" w:color="auto"/>
            </w:tcBorders>
            <w:hideMark/>
          </w:tcPr>
          <w:p w14:paraId="0DF8C84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pemenuhan standar sarana dan prasarana Taman Makam Pahlawan</w:t>
            </w:r>
          </w:p>
        </w:tc>
        <w:tc>
          <w:tcPr>
            <w:tcW w:w="1417" w:type="dxa"/>
            <w:tcBorders>
              <w:top w:val="nil"/>
              <w:left w:val="nil"/>
              <w:bottom w:val="single" w:sz="4" w:space="0" w:color="auto"/>
              <w:right w:val="single" w:sz="4" w:space="0" w:color="auto"/>
            </w:tcBorders>
            <w:vAlign w:val="center"/>
            <w:hideMark/>
          </w:tcPr>
          <w:p w14:paraId="1C28159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61.25 %</w:t>
            </w:r>
          </w:p>
        </w:tc>
        <w:tc>
          <w:tcPr>
            <w:tcW w:w="1729" w:type="dxa"/>
            <w:tcBorders>
              <w:top w:val="nil"/>
              <w:left w:val="nil"/>
              <w:bottom w:val="single" w:sz="4" w:space="0" w:color="auto"/>
              <w:right w:val="single" w:sz="4" w:space="0" w:color="auto"/>
            </w:tcBorders>
            <w:hideMark/>
          </w:tcPr>
          <w:p w14:paraId="48D1653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32.990.944 </w:t>
            </w:r>
          </w:p>
        </w:tc>
        <w:tc>
          <w:tcPr>
            <w:tcW w:w="1746" w:type="dxa"/>
            <w:tcBorders>
              <w:top w:val="nil"/>
              <w:left w:val="nil"/>
              <w:bottom w:val="single" w:sz="4" w:space="0" w:color="auto"/>
              <w:right w:val="single" w:sz="4" w:space="0" w:color="auto"/>
            </w:tcBorders>
            <w:hideMark/>
          </w:tcPr>
          <w:p w14:paraId="24242E7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1F25AFD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F0B2CF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AC9D60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C23B40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Pengarusutamaan Gender dan Pemberdayaan Perempuan </w:t>
            </w:r>
          </w:p>
        </w:tc>
        <w:tc>
          <w:tcPr>
            <w:tcW w:w="5209" w:type="dxa"/>
            <w:tcBorders>
              <w:top w:val="nil"/>
              <w:left w:val="nil"/>
              <w:bottom w:val="single" w:sz="4" w:space="0" w:color="auto"/>
              <w:right w:val="single" w:sz="4" w:space="0" w:color="auto"/>
            </w:tcBorders>
            <w:hideMark/>
          </w:tcPr>
          <w:p w14:paraId="10BDB42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ARG pada belanja langsung APBD</w:t>
            </w:r>
          </w:p>
        </w:tc>
        <w:tc>
          <w:tcPr>
            <w:tcW w:w="1417" w:type="dxa"/>
            <w:tcBorders>
              <w:top w:val="nil"/>
              <w:left w:val="nil"/>
              <w:bottom w:val="single" w:sz="4" w:space="0" w:color="auto"/>
              <w:right w:val="single" w:sz="4" w:space="0" w:color="auto"/>
            </w:tcBorders>
            <w:vAlign w:val="center"/>
            <w:hideMark/>
          </w:tcPr>
          <w:p w14:paraId="58B5069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51 %</w:t>
            </w:r>
          </w:p>
        </w:tc>
        <w:tc>
          <w:tcPr>
            <w:tcW w:w="1729" w:type="dxa"/>
            <w:tcBorders>
              <w:top w:val="nil"/>
              <w:left w:val="nil"/>
              <w:bottom w:val="single" w:sz="4" w:space="0" w:color="auto"/>
              <w:right w:val="single" w:sz="4" w:space="0" w:color="auto"/>
            </w:tcBorders>
            <w:hideMark/>
          </w:tcPr>
          <w:p w14:paraId="33C9F70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69.000.000 </w:t>
            </w:r>
          </w:p>
        </w:tc>
        <w:tc>
          <w:tcPr>
            <w:tcW w:w="1746" w:type="dxa"/>
            <w:tcBorders>
              <w:top w:val="nil"/>
              <w:left w:val="nil"/>
              <w:bottom w:val="single" w:sz="4" w:space="0" w:color="auto"/>
              <w:right w:val="single" w:sz="4" w:space="0" w:color="auto"/>
            </w:tcBorders>
            <w:hideMark/>
          </w:tcPr>
          <w:p w14:paraId="661718F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44E12294"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3D8C65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E3CF62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3BB2E9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EF87368"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Organisasi wanita yang aktif</w:t>
            </w:r>
          </w:p>
        </w:tc>
        <w:tc>
          <w:tcPr>
            <w:tcW w:w="1417" w:type="dxa"/>
            <w:tcBorders>
              <w:top w:val="nil"/>
              <w:left w:val="nil"/>
              <w:bottom w:val="single" w:sz="4" w:space="0" w:color="auto"/>
              <w:right w:val="single" w:sz="4" w:space="0" w:color="auto"/>
            </w:tcBorders>
            <w:vAlign w:val="center"/>
            <w:hideMark/>
          </w:tcPr>
          <w:p w14:paraId="4C70617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0E58798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22.000.000 </w:t>
            </w:r>
          </w:p>
        </w:tc>
        <w:tc>
          <w:tcPr>
            <w:tcW w:w="1746" w:type="dxa"/>
            <w:tcBorders>
              <w:top w:val="nil"/>
              <w:left w:val="nil"/>
              <w:bottom w:val="single" w:sz="4" w:space="0" w:color="auto"/>
              <w:right w:val="single" w:sz="4" w:space="0" w:color="auto"/>
            </w:tcBorders>
            <w:hideMark/>
          </w:tcPr>
          <w:p w14:paraId="733B4C0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22384CB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BF866D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38E7FE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CCE92E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BE729D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Perempuan yang menjadi Calon Legislatif</w:t>
            </w:r>
          </w:p>
        </w:tc>
        <w:tc>
          <w:tcPr>
            <w:tcW w:w="1417" w:type="dxa"/>
            <w:tcBorders>
              <w:top w:val="nil"/>
              <w:left w:val="nil"/>
              <w:bottom w:val="single" w:sz="4" w:space="0" w:color="auto"/>
              <w:right w:val="single" w:sz="4" w:space="0" w:color="auto"/>
            </w:tcBorders>
            <w:vAlign w:val="center"/>
            <w:hideMark/>
          </w:tcPr>
          <w:p w14:paraId="2E3C3F1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25 %</w:t>
            </w:r>
          </w:p>
        </w:tc>
        <w:tc>
          <w:tcPr>
            <w:tcW w:w="1729" w:type="dxa"/>
            <w:tcBorders>
              <w:top w:val="nil"/>
              <w:left w:val="nil"/>
              <w:bottom w:val="single" w:sz="4" w:space="0" w:color="auto"/>
              <w:right w:val="single" w:sz="4" w:space="0" w:color="auto"/>
            </w:tcBorders>
            <w:hideMark/>
          </w:tcPr>
          <w:p w14:paraId="584C70F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908.000.000 </w:t>
            </w:r>
          </w:p>
        </w:tc>
        <w:tc>
          <w:tcPr>
            <w:tcW w:w="1746" w:type="dxa"/>
            <w:tcBorders>
              <w:top w:val="nil"/>
              <w:left w:val="nil"/>
              <w:bottom w:val="single" w:sz="4" w:space="0" w:color="auto"/>
              <w:right w:val="single" w:sz="4" w:space="0" w:color="auto"/>
            </w:tcBorders>
            <w:hideMark/>
          </w:tcPr>
          <w:p w14:paraId="07960B3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0FF55656"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4E4C4C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75CEEA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33BCAD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Perlindungan Perempuan </w:t>
            </w:r>
          </w:p>
        </w:tc>
        <w:tc>
          <w:tcPr>
            <w:tcW w:w="5209" w:type="dxa"/>
            <w:tcBorders>
              <w:top w:val="nil"/>
              <w:left w:val="nil"/>
              <w:bottom w:val="single" w:sz="4" w:space="0" w:color="auto"/>
              <w:right w:val="single" w:sz="4" w:space="0" w:color="auto"/>
            </w:tcBorders>
            <w:hideMark/>
          </w:tcPr>
          <w:p w14:paraId="27E17BF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Rasio kekerasan terhadap perempuan, termasuk TPPO (per 100.000 penduduk perempuan)</w:t>
            </w:r>
          </w:p>
        </w:tc>
        <w:tc>
          <w:tcPr>
            <w:tcW w:w="1417" w:type="dxa"/>
            <w:tcBorders>
              <w:top w:val="nil"/>
              <w:left w:val="nil"/>
              <w:bottom w:val="single" w:sz="4" w:space="0" w:color="auto"/>
              <w:right w:val="single" w:sz="4" w:space="0" w:color="auto"/>
            </w:tcBorders>
            <w:vAlign w:val="center"/>
            <w:hideMark/>
          </w:tcPr>
          <w:p w14:paraId="105D6EC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0.00004 per 100.000 penduduk</w:t>
            </w:r>
          </w:p>
        </w:tc>
        <w:tc>
          <w:tcPr>
            <w:tcW w:w="1729" w:type="dxa"/>
            <w:tcBorders>
              <w:top w:val="nil"/>
              <w:left w:val="nil"/>
              <w:bottom w:val="single" w:sz="4" w:space="0" w:color="auto"/>
              <w:right w:val="single" w:sz="4" w:space="0" w:color="auto"/>
            </w:tcBorders>
            <w:hideMark/>
          </w:tcPr>
          <w:p w14:paraId="6B6E992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94.997.000 </w:t>
            </w:r>
          </w:p>
        </w:tc>
        <w:tc>
          <w:tcPr>
            <w:tcW w:w="1746" w:type="dxa"/>
            <w:tcBorders>
              <w:top w:val="nil"/>
              <w:left w:val="nil"/>
              <w:bottom w:val="single" w:sz="4" w:space="0" w:color="auto"/>
              <w:right w:val="single" w:sz="4" w:space="0" w:color="auto"/>
            </w:tcBorders>
            <w:hideMark/>
          </w:tcPr>
          <w:p w14:paraId="0CF78D5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31FF76A9"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1FDE90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4E1657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5FE81B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Peningkatan Kualitas Keluarga </w:t>
            </w:r>
          </w:p>
        </w:tc>
        <w:tc>
          <w:tcPr>
            <w:tcW w:w="5209" w:type="dxa"/>
            <w:tcBorders>
              <w:top w:val="nil"/>
              <w:left w:val="nil"/>
              <w:bottom w:val="single" w:sz="4" w:space="0" w:color="auto"/>
              <w:right w:val="single" w:sz="4" w:space="0" w:color="auto"/>
            </w:tcBorders>
            <w:hideMark/>
          </w:tcPr>
          <w:p w14:paraId="2FC30A25"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 xml:space="preserve">Persentase Desa/Kelurahan Ramah Perempuan dan Peduli Anak yang Difasilitasi Penguatan dan Pengembangannya </w:t>
            </w:r>
          </w:p>
        </w:tc>
        <w:tc>
          <w:tcPr>
            <w:tcW w:w="1417" w:type="dxa"/>
            <w:tcBorders>
              <w:top w:val="nil"/>
              <w:left w:val="nil"/>
              <w:bottom w:val="single" w:sz="4" w:space="0" w:color="auto"/>
              <w:right w:val="single" w:sz="4" w:space="0" w:color="auto"/>
            </w:tcBorders>
            <w:vAlign w:val="center"/>
            <w:hideMark/>
          </w:tcPr>
          <w:p w14:paraId="6868FDE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70 %</w:t>
            </w:r>
          </w:p>
        </w:tc>
        <w:tc>
          <w:tcPr>
            <w:tcW w:w="1729" w:type="dxa"/>
            <w:tcBorders>
              <w:top w:val="nil"/>
              <w:left w:val="nil"/>
              <w:bottom w:val="single" w:sz="4" w:space="0" w:color="auto"/>
              <w:right w:val="single" w:sz="4" w:space="0" w:color="auto"/>
            </w:tcBorders>
            <w:hideMark/>
          </w:tcPr>
          <w:p w14:paraId="1EE1D6F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322.102.900 </w:t>
            </w:r>
          </w:p>
        </w:tc>
        <w:tc>
          <w:tcPr>
            <w:tcW w:w="1746" w:type="dxa"/>
            <w:tcBorders>
              <w:top w:val="nil"/>
              <w:left w:val="nil"/>
              <w:bottom w:val="single" w:sz="4" w:space="0" w:color="auto"/>
              <w:right w:val="single" w:sz="4" w:space="0" w:color="auto"/>
            </w:tcBorders>
            <w:hideMark/>
          </w:tcPr>
          <w:p w14:paraId="5901B81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399EC419"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0780F5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8F1E75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3456AF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9258EE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Cakupan Keluarga yang terlayani PUSPAGA</w:t>
            </w:r>
          </w:p>
        </w:tc>
        <w:tc>
          <w:tcPr>
            <w:tcW w:w="1417" w:type="dxa"/>
            <w:tcBorders>
              <w:top w:val="nil"/>
              <w:left w:val="nil"/>
              <w:bottom w:val="single" w:sz="4" w:space="0" w:color="auto"/>
              <w:right w:val="single" w:sz="4" w:space="0" w:color="auto"/>
            </w:tcBorders>
            <w:vAlign w:val="center"/>
            <w:hideMark/>
          </w:tcPr>
          <w:p w14:paraId="10E8E3F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0.00042 %</w:t>
            </w:r>
          </w:p>
        </w:tc>
        <w:tc>
          <w:tcPr>
            <w:tcW w:w="1729" w:type="dxa"/>
            <w:tcBorders>
              <w:top w:val="nil"/>
              <w:left w:val="nil"/>
              <w:bottom w:val="single" w:sz="4" w:space="0" w:color="auto"/>
              <w:right w:val="single" w:sz="4" w:space="0" w:color="auto"/>
            </w:tcBorders>
            <w:hideMark/>
          </w:tcPr>
          <w:p w14:paraId="517ECB6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322.102.900 </w:t>
            </w:r>
          </w:p>
        </w:tc>
        <w:tc>
          <w:tcPr>
            <w:tcW w:w="1746" w:type="dxa"/>
            <w:tcBorders>
              <w:top w:val="nil"/>
              <w:left w:val="nil"/>
              <w:bottom w:val="single" w:sz="4" w:space="0" w:color="auto"/>
              <w:right w:val="single" w:sz="4" w:space="0" w:color="auto"/>
            </w:tcBorders>
            <w:hideMark/>
          </w:tcPr>
          <w:p w14:paraId="084E299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2487FC76"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AD5D40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8345F1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C31F9C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Pemenuhan Hak Anak (PHA) </w:t>
            </w:r>
          </w:p>
        </w:tc>
        <w:tc>
          <w:tcPr>
            <w:tcW w:w="5209" w:type="dxa"/>
            <w:tcBorders>
              <w:top w:val="nil"/>
              <w:left w:val="nil"/>
              <w:bottom w:val="single" w:sz="4" w:space="0" w:color="auto"/>
              <w:right w:val="single" w:sz="4" w:space="0" w:color="auto"/>
            </w:tcBorders>
            <w:hideMark/>
          </w:tcPr>
          <w:p w14:paraId="14485F7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Kecamatan/Desa/Kelurahan Layak Anak yang Memenuhi Standar</w:t>
            </w:r>
          </w:p>
        </w:tc>
        <w:tc>
          <w:tcPr>
            <w:tcW w:w="1417" w:type="dxa"/>
            <w:tcBorders>
              <w:top w:val="nil"/>
              <w:left w:val="nil"/>
              <w:bottom w:val="single" w:sz="4" w:space="0" w:color="auto"/>
              <w:right w:val="single" w:sz="4" w:space="0" w:color="auto"/>
            </w:tcBorders>
            <w:vAlign w:val="center"/>
            <w:hideMark/>
          </w:tcPr>
          <w:p w14:paraId="37837B6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85 %</w:t>
            </w:r>
          </w:p>
        </w:tc>
        <w:tc>
          <w:tcPr>
            <w:tcW w:w="1729" w:type="dxa"/>
            <w:tcBorders>
              <w:top w:val="nil"/>
              <w:left w:val="nil"/>
              <w:bottom w:val="single" w:sz="4" w:space="0" w:color="auto"/>
              <w:right w:val="single" w:sz="4" w:space="0" w:color="auto"/>
            </w:tcBorders>
            <w:hideMark/>
          </w:tcPr>
          <w:p w14:paraId="4A22CF9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21.004.000 </w:t>
            </w:r>
          </w:p>
        </w:tc>
        <w:tc>
          <w:tcPr>
            <w:tcW w:w="1746" w:type="dxa"/>
            <w:tcBorders>
              <w:top w:val="nil"/>
              <w:left w:val="nil"/>
              <w:bottom w:val="single" w:sz="4" w:space="0" w:color="auto"/>
              <w:right w:val="single" w:sz="4" w:space="0" w:color="auto"/>
            </w:tcBorders>
            <w:hideMark/>
          </w:tcPr>
          <w:p w14:paraId="348319F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2EDDFF8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FED0BA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3E4651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C06633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Perlindungan Khusus Anak </w:t>
            </w:r>
          </w:p>
        </w:tc>
        <w:tc>
          <w:tcPr>
            <w:tcW w:w="5209" w:type="dxa"/>
            <w:tcBorders>
              <w:top w:val="nil"/>
              <w:left w:val="nil"/>
              <w:bottom w:val="single" w:sz="4" w:space="0" w:color="auto"/>
              <w:right w:val="single" w:sz="4" w:space="0" w:color="auto"/>
            </w:tcBorders>
            <w:hideMark/>
          </w:tcPr>
          <w:p w14:paraId="5C192299"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Rasio Kekerasan Terhadap Anak per 10.000 Anak</w:t>
            </w:r>
          </w:p>
        </w:tc>
        <w:tc>
          <w:tcPr>
            <w:tcW w:w="1417" w:type="dxa"/>
            <w:tcBorders>
              <w:top w:val="nil"/>
              <w:left w:val="nil"/>
              <w:bottom w:val="single" w:sz="4" w:space="0" w:color="auto"/>
              <w:right w:val="single" w:sz="4" w:space="0" w:color="auto"/>
            </w:tcBorders>
            <w:vAlign w:val="center"/>
            <w:hideMark/>
          </w:tcPr>
          <w:p w14:paraId="4B513DD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0.00009 %</w:t>
            </w:r>
          </w:p>
        </w:tc>
        <w:tc>
          <w:tcPr>
            <w:tcW w:w="1729" w:type="dxa"/>
            <w:tcBorders>
              <w:top w:val="nil"/>
              <w:left w:val="nil"/>
              <w:bottom w:val="single" w:sz="4" w:space="0" w:color="auto"/>
              <w:right w:val="single" w:sz="4" w:space="0" w:color="auto"/>
            </w:tcBorders>
            <w:hideMark/>
          </w:tcPr>
          <w:p w14:paraId="06BD6CE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235.435.000 </w:t>
            </w:r>
          </w:p>
        </w:tc>
        <w:tc>
          <w:tcPr>
            <w:tcW w:w="1746" w:type="dxa"/>
            <w:tcBorders>
              <w:top w:val="nil"/>
              <w:left w:val="nil"/>
              <w:bottom w:val="single" w:sz="4" w:space="0" w:color="auto"/>
              <w:right w:val="single" w:sz="4" w:space="0" w:color="auto"/>
            </w:tcBorders>
            <w:hideMark/>
          </w:tcPr>
          <w:p w14:paraId="2C074B3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DINSOS PP PA</w:t>
            </w:r>
          </w:p>
        </w:tc>
      </w:tr>
      <w:tr w:rsidR="00D77C23" w:rsidRPr="00E56B06" w14:paraId="16B70F35"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5A1E4B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ED0438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6BB865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Pembinaan Perpustakaan </w:t>
            </w:r>
          </w:p>
        </w:tc>
        <w:tc>
          <w:tcPr>
            <w:tcW w:w="5209" w:type="dxa"/>
            <w:tcBorders>
              <w:top w:val="nil"/>
              <w:left w:val="nil"/>
              <w:bottom w:val="single" w:sz="4" w:space="0" w:color="auto"/>
              <w:right w:val="single" w:sz="4" w:space="0" w:color="auto"/>
            </w:tcBorders>
            <w:hideMark/>
          </w:tcPr>
          <w:p w14:paraId="331D411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Perpustakaan yang Terakreditasi</w:t>
            </w:r>
          </w:p>
        </w:tc>
        <w:tc>
          <w:tcPr>
            <w:tcW w:w="1417" w:type="dxa"/>
            <w:tcBorders>
              <w:top w:val="nil"/>
              <w:left w:val="nil"/>
              <w:bottom w:val="single" w:sz="4" w:space="0" w:color="auto"/>
              <w:right w:val="single" w:sz="4" w:space="0" w:color="auto"/>
            </w:tcBorders>
            <w:vAlign w:val="center"/>
            <w:hideMark/>
          </w:tcPr>
          <w:p w14:paraId="04581EB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5.78 %</w:t>
            </w:r>
          </w:p>
        </w:tc>
        <w:tc>
          <w:tcPr>
            <w:tcW w:w="1729" w:type="dxa"/>
            <w:tcBorders>
              <w:top w:val="nil"/>
              <w:left w:val="nil"/>
              <w:bottom w:val="single" w:sz="4" w:space="0" w:color="auto"/>
              <w:right w:val="single" w:sz="4" w:space="0" w:color="auto"/>
            </w:tcBorders>
            <w:hideMark/>
          </w:tcPr>
          <w:p w14:paraId="439F7E9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525.073.365 </w:t>
            </w:r>
          </w:p>
        </w:tc>
        <w:tc>
          <w:tcPr>
            <w:tcW w:w="1746" w:type="dxa"/>
            <w:tcBorders>
              <w:top w:val="nil"/>
              <w:left w:val="nil"/>
              <w:bottom w:val="single" w:sz="4" w:space="0" w:color="auto"/>
              <w:right w:val="single" w:sz="4" w:space="0" w:color="auto"/>
            </w:tcBorders>
            <w:hideMark/>
          </w:tcPr>
          <w:p w14:paraId="58C8497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ARPUS</w:t>
            </w:r>
          </w:p>
        </w:tc>
      </w:tr>
      <w:tr w:rsidR="00D77C23" w:rsidRPr="00E56B06" w14:paraId="40EA0F3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7CF27D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13836C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49B2C3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FFB25D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Tingkat Pemanfaatan Perpustakaan</w:t>
            </w:r>
          </w:p>
        </w:tc>
        <w:tc>
          <w:tcPr>
            <w:tcW w:w="1417" w:type="dxa"/>
            <w:tcBorders>
              <w:top w:val="nil"/>
              <w:left w:val="nil"/>
              <w:bottom w:val="single" w:sz="4" w:space="0" w:color="auto"/>
              <w:right w:val="single" w:sz="4" w:space="0" w:color="auto"/>
            </w:tcBorders>
            <w:vAlign w:val="center"/>
            <w:hideMark/>
          </w:tcPr>
          <w:p w14:paraId="40E7CBB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0.76 %</w:t>
            </w:r>
          </w:p>
        </w:tc>
        <w:tc>
          <w:tcPr>
            <w:tcW w:w="1729" w:type="dxa"/>
            <w:tcBorders>
              <w:top w:val="nil"/>
              <w:left w:val="nil"/>
              <w:bottom w:val="single" w:sz="4" w:space="0" w:color="auto"/>
              <w:right w:val="single" w:sz="4" w:space="0" w:color="auto"/>
            </w:tcBorders>
            <w:hideMark/>
          </w:tcPr>
          <w:p w14:paraId="177E720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352.930.050 </w:t>
            </w:r>
          </w:p>
        </w:tc>
        <w:tc>
          <w:tcPr>
            <w:tcW w:w="1746" w:type="dxa"/>
            <w:tcBorders>
              <w:top w:val="nil"/>
              <w:left w:val="nil"/>
              <w:bottom w:val="single" w:sz="4" w:space="0" w:color="auto"/>
              <w:right w:val="single" w:sz="4" w:space="0" w:color="auto"/>
            </w:tcBorders>
            <w:hideMark/>
          </w:tcPr>
          <w:p w14:paraId="68E8AAB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ARPUS</w:t>
            </w:r>
          </w:p>
        </w:tc>
      </w:tr>
      <w:tr w:rsidR="00D77C23" w:rsidRPr="00E56B06" w14:paraId="148A084E"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E56778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635AD3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44247E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 xml:space="preserve">Program Pengembangan Kapasitas Daya Saing Kepemudaan </w:t>
            </w:r>
          </w:p>
        </w:tc>
        <w:tc>
          <w:tcPr>
            <w:tcW w:w="5209" w:type="dxa"/>
            <w:tcBorders>
              <w:top w:val="nil"/>
              <w:left w:val="nil"/>
              <w:bottom w:val="single" w:sz="4" w:space="0" w:color="auto"/>
              <w:right w:val="single" w:sz="4" w:space="0" w:color="auto"/>
            </w:tcBorders>
            <w:hideMark/>
          </w:tcPr>
          <w:p w14:paraId="0DCE5D7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Wirausaha Muda</w:t>
            </w:r>
          </w:p>
        </w:tc>
        <w:tc>
          <w:tcPr>
            <w:tcW w:w="1417" w:type="dxa"/>
            <w:tcBorders>
              <w:top w:val="nil"/>
              <w:left w:val="nil"/>
              <w:bottom w:val="single" w:sz="4" w:space="0" w:color="auto"/>
              <w:right w:val="single" w:sz="4" w:space="0" w:color="auto"/>
            </w:tcBorders>
            <w:vAlign w:val="center"/>
            <w:hideMark/>
          </w:tcPr>
          <w:p w14:paraId="40E4563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25.76 %</w:t>
            </w:r>
          </w:p>
        </w:tc>
        <w:tc>
          <w:tcPr>
            <w:tcW w:w="1729" w:type="dxa"/>
            <w:tcBorders>
              <w:top w:val="nil"/>
              <w:left w:val="nil"/>
              <w:bottom w:val="single" w:sz="4" w:space="0" w:color="auto"/>
              <w:right w:val="single" w:sz="4" w:space="0" w:color="auto"/>
            </w:tcBorders>
            <w:hideMark/>
          </w:tcPr>
          <w:p w14:paraId="12CBD6A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529.219.400 </w:t>
            </w:r>
          </w:p>
        </w:tc>
        <w:tc>
          <w:tcPr>
            <w:tcW w:w="1746" w:type="dxa"/>
            <w:tcBorders>
              <w:top w:val="nil"/>
              <w:left w:val="nil"/>
              <w:bottom w:val="single" w:sz="4" w:space="0" w:color="auto"/>
              <w:right w:val="single" w:sz="4" w:space="0" w:color="auto"/>
            </w:tcBorders>
            <w:hideMark/>
          </w:tcPr>
          <w:p w14:paraId="30F7266E"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DISPARPORA</w:t>
            </w:r>
          </w:p>
        </w:tc>
      </w:tr>
      <w:tr w:rsidR="00D77C23" w:rsidRPr="00E56B06" w14:paraId="3F3D905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E6D509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bottom w:val="single" w:sz="4" w:space="0" w:color="auto"/>
              <w:right w:val="single" w:sz="4" w:space="0" w:color="auto"/>
            </w:tcBorders>
            <w:hideMark/>
          </w:tcPr>
          <w:p w14:paraId="12BA33F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C681C3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id-ID" w:eastAsia="en-ID"/>
              </w:rPr>
              <w:t>Program Pengembangan Kapasitas Daya Saing Keolahragaan</w:t>
            </w:r>
          </w:p>
        </w:tc>
        <w:tc>
          <w:tcPr>
            <w:tcW w:w="5209" w:type="dxa"/>
            <w:tcBorders>
              <w:top w:val="nil"/>
              <w:left w:val="nil"/>
              <w:bottom w:val="single" w:sz="4" w:space="0" w:color="auto"/>
              <w:right w:val="single" w:sz="4" w:space="0" w:color="auto"/>
            </w:tcBorders>
            <w:hideMark/>
          </w:tcPr>
          <w:p w14:paraId="110E43A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Cakupan Pembinaan Olahraga</w:t>
            </w:r>
          </w:p>
        </w:tc>
        <w:tc>
          <w:tcPr>
            <w:tcW w:w="1417" w:type="dxa"/>
            <w:tcBorders>
              <w:top w:val="nil"/>
              <w:left w:val="nil"/>
              <w:bottom w:val="single" w:sz="4" w:space="0" w:color="auto"/>
              <w:right w:val="single" w:sz="4" w:space="0" w:color="auto"/>
            </w:tcBorders>
            <w:vAlign w:val="center"/>
            <w:hideMark/>
          </w:tcPr>
          <w:p w14:paraId="6B45BB2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D289E94"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9.014.999.545 </w:t>
            </w:r>
          </w:p>
        </w:tc>
        <w:tc>
          <w:tcPr>
            <w:tcW w:w="1746" w:type="dxa"/>
            <w:tcBorders>
              <w:top w:val="nil"/>
              <w:left w:val="nil"/>
              <w:bottom w:val="single" w:sz="4" w:space="0" w:color="auto"/>
              <w:right w:val="single" w:sz="4" w:space="0" w:color="auto"/>
            </w:tcBorders>
            <w:hideMark/>
          </w:tcPr>
          <w:p w14:paraId="4A587998"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DISPARPORA</w:t>
            </w:r>
          </w:p>
        </w:tc>
      </w:tr>
      <w:tr w:rsidR="00D77C23" w:rsidRPr="00E56B06" w14:paraId="18E7F452" w14:textId="77777777" w:rsidTr="00A86C14">
        <w:trPr>
          <w:trHeight w:val="765"/>
          <w:jc w:val="center"/>
        </w:trPr>
        <w:tc>
          <w:tcPr>
            <w:tcW w:w="524" w:type="dxa"/>
            <w:tcBorders>
              <w:top w:val="nil"/>
              <w:left w:val="single" w:sz="4" w:space="0" w:color="auto"/>
              <w:bottom w:val="single" w:sz="4" w:space="0" w:color="auto"/>
              <w:right w:val="single" w:sz="4" w:space="0" w:color="auto"/>
            </w:tcBorders>
            <w:noWrap/>
            <w:vAlign w:val="center"/>
            <w:hideMark/>
          </w:tcPr>
          <w:p w14:paraId="37D818F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3</w:t>
            </w:r>
          </w:p>
        </w:tc>
        <w:tc>
          <w:tcPr>
            <w:tcW w:w="1943" w:type="dxa"/>
            <w:vMerge w:val="restart"/>
            <w:tcBorders>
              <w:top w:val="nil"/>
              <w:left w:val="nil"/>
              <w:right w:val="single" w:sz="4" w:space="0" w:color="auto"/>
            </w:tcBorders>
            <w:hideMark/>
          </w:tcPr>
          <w:p w14:paraId="784201F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xml:space="preserve">Pembangunan daerah yang merata, </w:t>
            </w:r>
            <w:r w:rsidRPr="00E56B06">
              <w:rPr>
                <w:rFonts w:ascii="Bookman Old Style" w:eastAsia="Times New Roman" w:hAnsi="Bookman Old Style" w:cs="Calibri"/>
                <w:color w:val="000000"/>
                <w:sz w:val="18"/>
                <w:szCs w:val="18"/>
                <w:lang w:val="en-ID" w:eastAsia="en-ID"/>
              </w:rPr>
              <w:lastRenderedPageBreak/>
              <w:t>berkeadilan dan berkelanjutan</w:t>
            </w:r>
          </w:p>
          <w:p w14:paraId="1752127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429BE9E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7269080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4264D3F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124C78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6B08731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E3437C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44BF7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16E43A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E25F89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1BDB48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5C3A7C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4E08B6D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F5A3FE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045146F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D1B923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65C471A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C49570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649BAFC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43B467F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7B068CA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454E0B6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5E174AB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E99934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24B444B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2BC06B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25AF1E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5FEE6B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EE5AC2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C0A64C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5C915D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E58848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4E0B5D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BADA71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FEF119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3916" w:type="dxa"/>
            <w:tcBorders>
              <w:top w:val="nil"/>
              <w:left w:val="nil"/>
              <w:bottom w:val="single" w:sz="4" w:space="0" w:color="auto"/>
              <w:right w:val="single" w:sz="4" w:space="0" w:color="auto"/>
            </w:tcBorders>
            <w:hideMark/>
          </w:tcPr>
          <w:p w14:paraId="1183972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lastRenderedPageBreak/>
              <w:t xml:space="preserve">Program Penyelenggaraan Jalan </w:t>
            </w:r>
          </w:p>
        </w:tc>
        <w:tc>
          <w:tcPr>
            <w:tcW w:w="5209" w:type="dxa"/>
            <w:tcBorders>
              <w:top w:val="nil"/>
              <w:left w:val="nil"/>
              <w:bottom w:val="single" w:sz="4" w:space="0" w:color="auto"/>
              <w:right w:val="single" w:sz="4" w:space="0" w:color="auto"/>
            </w:tcBorders>
            <w:hideMark/>
          </w:tcPr>
          <w:p w14:paraId="004B0C1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Panjang Jalan Kabupaten Dalam Kondisi Baik</w:t>
            </w:r>
          </w:p>
        </w:tc>
        <w:tc>
          <w:tcPr>
            <w:tcW w:w="1417" w:type="dxa"/>
            <w:tcBorders>
              <w:top w:val="nil"/>
              <w:left w:val="nil"/>
              <w:bottom w:val="single" w:sz="4" w:space="0" w:color="auto"/>
              <w:right w:val="single" w:sz="4" w:space="0" w:color="auto"/>
            </w:tcBorders>
            <w:vAlign w:val="center"/>
            <w:hideMark/>
          </w:tcPr>
          <w:p w14:paraId="5A1B7C0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64 %</w:t>
            </w:r>
          </w:p>
        </w:tc>
        <w:tc>
          <w:tcPr>
            <w:tcW w:w="1729" w:type="dxa"/>
            <w:tcBorders>
              <w:top w:val="nil"/>
              <w:left w:val="nil"/>
              <w:bottom w:val="single" w:sz="4" w:space="0" w:color="auto"/>
              <w:right w:val="single" w:sz="4" w:space="0" w:color="auto"/>
            </w:tcBorders>
            <w:hideMark/>
          </w:tcPr>
          <w:p w14:paraId="6B73440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284.200.000.000 </w:t>
            </w:r>
          </w:p>
        </w:tc>
        <w:tc>
          <w:tcPr>
            <w:tcW w:w="1746" w:type="dxa"/>
            <w:tcBorders>
              <w:top w:val="nil"/>
              <w:left w:val="nil"/>
              <w:bottom w:val="single" w:sz="4" w:space="0" w:color="auto"/>
              <w:right w:val="single" w:sz="4" w:space="0" w:color="auto"/>
            </w:tcBorders>
            <w:hideMark/>
          </w:tcPr>
          <w:p w14:paraId="4004F2E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55135420"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594A43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lastRenderedPageBreak/>
              <w:t> </w:t>
            </w:r>
          </w:p>
        </w:tc>
        <w:tc>
          <w:tcPr>
            <w:tcW w:w="1943" w:type="dxa"/>
            <w:vMerge/>
            <w:tcBorders>
              <w:left w:val="nil"/>
              <w:right w:val="single" w:sz="4" w:space="0" w:color="auto"/>
            </w:tcBorders>
            <w:hideMark/>
          </w:tcPr>
          <w:p w14:paraId="026B9A5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50C80F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Penataan Bangunan Gedung </w:t>
            </w:r>
          </w:p>
        </w:tc>
        <w:tc>
          <w:tcPr>
            <w:tcW w:w="5209" w:type="dxa"/>
            <w:tcBorders>
              <w:top w:val="nil"/>
              <w:left w:val="nil"/>
              <w:bottom w:val="single" w:sz="4" w:space="0" w:color="auto"/>
              <w:right w:val="single" w:sz="4" w:space="0" w:color="auto"/>
            </w:tcBorders>
            <w:hideMark/>
          </w:tcPr>
          <w:p w14:paraId="7BBDB9D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Rasio kepatuhan IMB kab/ kota</w:t>
            </w:r>
          </w:p>
        </w:tc>
        <w:tc>
          <w:tcPr>
            <w:tcW w:w="1417" w:type="dxa"/>
            <w:tcBorders>
              <w:top w:val="nil"/>
              <w:left w:val="nil"/>
              <w:bottom w:val="single" w:sz="4" w:space="0" w:color="auto"/>
              <w:right w:val="single" w:sz="4" w:space="0" w:color="auto"/>
            </w:tcBorders>
            <w:vAlign w:val="center"/>
            <w:hideMark/>
          </w:tcPr>
          <w:p w14:paraId="388F399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1.04 %</w:t>
            </w:r>
          </w:p>
        </w:tc>
        <w:tc>
          <w:tcPr>
            <w:tcW w:w="1729" w:type="dxa"/>
            <w:tcBorders>
              <w:top w:val="nil"/>
              <w:left w:val="nil"/>
              <w:bottom w:val="single" w:sz="4" w:space="0" w:color="auto"/>
              <w:right w:val="single" w:sz="4" w:space="0" w:color="auto"/>
            </w:tcBorders>
            <w:hideMark/>
          </w:tcPr>
          <w:p w14:paraId="69A1DAA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58.275.500.000 </w:t>
            </w:r>
          </w:p>
        </w:tc>
        <w:tc>
          <w:tcPr>
            <w:tcW w:w="1746" w:type="dxa"/>
            <w:tcBorders>
              <w:top w:val="nil"/>
              <w:left w:val="nil"/>
              <w:bottom w:val="single" w:sz="4" w:space="0" w:color="auto"/>
              <w:right w:val="single" w:sz="4" w:space="0" w:color="auto"/>
            </w:tcBorders>
            <w:hideMark/>
          </w:tcPr>
          <w:p w14:paraId="014F2A38"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3ED4107E"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18F28C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4C1CB88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4E0098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21D97A6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bangunan pemerintah dalam kondisi baik</w:t>
            </w:r>
          </w:p>
        </w:tc>
        <w:tc>
          <w:tcPr>
            <w:tcW w:w="1417" w:type="dxa"/>
            <w:tcBorders>
              <w:top w:val="nil"/>
              <w:left w:val="nil"/>
              <w:bottom w:val="single" w:sz="4" w:space="0" w:color="auto"/>
              <w:right w:val="single" w:sz="4" w:space="0" w:color="auto"/>
            </w:tcBorders>
            <w:vAlign w:val="center"/>
            <w:hideMark/>
          </w:tcPr>
          <w:p w14:paraId="2F38668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79.22 %</w:t>
            </w:r>
          </w:p>
        </w:tc>
        <w:tc>
          <w:tcPr>
            <w:tcW w:w="1729" w:type="dxa"/>
            <w:tcBorders>
              <w:top w:val="nil"/>
              <w:left w:val="nil"/>
              <w:bottom w:val="single" w:sz="4" w:space="0" w:color="auto"/>
              <w:right w:val="single" w:sz="4" w:space="0" w:color="auto"/>
            </w:tcBorders>
            <w:hideMark/>
          </w:tcPr>
          <w:p w14:paraId="21C3197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58.275.500.000 </w:t>
            </w:r>
          </w:p>
        </w:tc>
        <w:tc>
          <w:tcPr>
            <w:tcW w:w="1746" w:type="dxa"/>
            <w:tcBorders>
              <w:top w:val="nil"/>
              <w:left w:val="nil"/>
              <w:bottom w:val="single" w:sz="4" w:space="0" w:color="auto"/>
              <w:right w:val="single" w:sz="4" w:space="0" w:color="auto"/>
            </w:tcBorders>
            <w:hideMark/>
          </w:tcPr>
          <w:p w14:paraId="54B50029"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76BB2A8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889855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7ECC629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1EE555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Pengembangan Jasa Konstruksi </w:t>
            </w:r>
          </w:p>
        </w:tc>
        <w:tc>
          <w:tcPr>
            <w:tcW w:w="5209" w:type="dxa"/>
            <w:tcBorders>
              <w:top w:val="nil"/>
              <w:left w:val="nil"/>
              <w:bottom w:val="single" w:sz="4" w:space="0" w:color="auto"/>
              <w:right w:val="single" w:sz="4" w:space="0" w:color="auto"/>
            </w:tcBorders>
            <w:hideMark/>
          </w:tcPr>
          <w:p w14:paraId="2F4C4CB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Rasio tenaga operator/ teknisi / analisis yang memiliki sertifikat kompetensi</w:t>
            </w:r>
          </w:p>
        </w:tc>
        <w:tc>
          <w:tcPr>
            <w:tcW w:w="1417" w:type="dxa"/>
            <w:tcBorders>
              <w:top w:val="nil"/>
              <w:left w:val="nil"/>
              <w:bottom w:val="single" w:sz="4" w:space="0" w:color="auto"/>
              <w:right w:val="single" w:sz="4" w:space="0" w:color="auto"/>
            </w:tcBorders>
            <w:vAlign w:val="center"/>
            <w:hideMark/>
          </w:tcPr>
          <w:p w14:paraId="1D27A9C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73 %</w:t>
            </w:r>
          </w:p>
        </w:tc>
        <w:tc>
          <w:tcPr>
            <w:tcW w:w="1729" w:type="dxa"/>
            <w:tcBorders>
              <w:top w:val="nil"/>
              <w:left w:val="nil"/>
              <w:bottom w:val="single" w:sz="4" w:space="0" w:color="auto"/>
              <w:right w:val="single" w:sz="4" w:space="0" w:color="auto"/>
            </w:tcBorders>
            <w:hideMark/>
          </w:tcPr>
          <w:p w14:paraId="15A80E1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739.950.000 </w:t>
            </w:r>
          </w:p>
        </w:tc>
        <w:tc>
          <w:tcPr>
            <w:tcW w:w="1746" w:type="dxa"/>
            <w:tcBorders>
              <w:top w:val="nil"/>
              <w:left w:val="nil"/>
              <w:bottom w:val="single" w:sz="4" w:space="0" w:color="auto"/>
              <w:right w:val="single" w:sz="4" w:space="0" w:color="auto"/>
            </w:tcBorders>
            <w:hideMark/>
          </w:tcPr>
          <w:p w14:paraId="6B31F61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54D7A5D1"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055C144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3883A6E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DA729C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Penyelenggaraan Penataan Ruang </w:t>
            </w:r>
          </w:p>
        </w:tc>
        <w:tc>
          <w:tcPr>
            <w:tcW w:w="5209" w:type="dxa"/>
            <w:tcBorders>
              <w:top w:val="nil"/>
              <w:left w:val="nil"/>
              <w:bottom w:val="single" w:sz="4" w:space="0" w:color="auto"/>
              <w:right w:val="single" w:sz="4" w:space="0" w:color="auto"/>
            </w:tcBorders>
            <w:hideMark/>
          </w:tcPr>
          <w:p w14:paraId="00FAE881"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Peningkatan Dokumen Keseuaian Kegiatan Pemanfaatan Ruang (KKPR) yang Diterbitkan</w:t>
            </w:r>
          </w:p>
        </w:tc>
        <w:tc>
          <w:tcPr>
            <w:tcW w:w="1417" w:type="dxa"/>
            <w:tcBorders>
              <w:top w:val="nil"/>
              <w:left w:val="nil"/>
              <w:bottom w:val="single" w:sz="4" w:space="0" w:color="auto"/>
              <w:right w:val="single" w:sz="4" w:space="0" w:color="auto"/>
            </w:tcBorders>
            <w:vAlign w:val="center"/>
            <w:hideMark/>
          </w:tcPr>
          <w:p w14:paraId="34B6403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34.32 %</w:t>
            </w:r>
          </w:p>
        </w:tc>
        <w:tc>
          <w:tcPr>
            <w:tcW w:w="1729" w:type="dxa"/>
            <w:tcBorders>
              <w:top w:val="nil"/>
              <w:left w:val="nil"/>
              <w:bottom w:val="single" w:sz="4" w:space="0" w:color="auto"/>
              <w:right w:val="single" w:sz="4" w:space="0" w:color="auto"/>
            </w:tcBorders>
            <w:hideMark/>
          </w:tcPr>
          <w:p w14:paraId="4ECAE71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1.117.300.000 </w:t>
            </w:r>
          </w:p>
        </w:tc>
        <w:tc>
          <w:tcPr>
            <w:tcW w:w="1746" w:type="dxa"/>
            <w:tcBorders>
              <w:top w:val="nil"/>
              <w:left w:val="nil"/>
              <w:bottom w:val="single" w:sz="4" w:space="0" w:color="auto"/>
              <w:right w:val="single" w:sz="4" w:space="0" w:color="auto"/>
            </w:tcBorders>
            <w:hideMark/>
          </w:tcPr>
          <w:p w14:paraId="590FF931"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14BB4ED8"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00114A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7482EAD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5D782AB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660BD558"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Jumlah Dokumen Rencana Tata Ruang (RTR)</w:t>
            </w:r>
          </w:p>
        </w:tc>
        <w:tc>
          <w:tcPr>
            <w:tcW w:w="1417" w:type="dxa"/>
            <w:tcBorders>
              <w:top w:val="nil"/>
              <w:left w:val="nil"/>
              <w:bottom w:val="single" w:sz="4" w:space="0" w:color="auto"/>
              <w:right w:val="single" w:sz="4" w:space="0" w:color="auto"/>
            </w:tcBorders>
            <w:vAlign w:val="center"/>
            <w:hideMark/>
          </w:tcPr>
          <w:p w14:paraId="6F047E8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44.44 %</w:t>
            </w:r>
          </w:p>
        </w:tc>
        <w:tc>
          <w:tcPr>
            <w:tcW w:w="1729" w:type="dxa"/>
            <w:tcBorders>
              <w:top w:val="nil"/>
              <w:left w:val="nil"/>
              <w:bottom w:val="single" w:sz="4" w:space="0" w:color="auto"/>
              <w:right w:val="single" w:sz="4" w:space="0" w:color="auto"/>
            </w:tcBorders>
            <w:hideMark/>
          </w:tcPr>
          <w:p w14:paraId="1A7656D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1.117.300.000 </w:t>
            </w:r>
          </w:p>
        </w:tc>
        <w:tc>
          <w:tcPr>
            <w:tcW w:w="1746" w:type="dxa"/>
            <w:tcBorders>
              <w:top w:val="nil"/>
              <w:left w:val="nil"/>
              <w:bottom w:val="single" w:sz="4" w:space="0" w:color="auto"/>
              <w:right w:val="single" w:sz="4" w:space="0" w:color="auto"/>
            </w:tcBorders>
            <w:hideMark/>
          </w:tcPr>
          <w:p w14:paraId="48EF05B8"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7936245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0CC76A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6EEFE73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486E69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Sumber Daya Air (SDA) </w:t>
            </w:r>
          </w:p>
        </w:tc>
        <w:tc>
          <w:tcPr>
            <w:tcW w:w="5209" w:type="dxa"/>
            <w:tcBorders>
              <w:top w:val="nil"/>
              <w:left w:val="nil"/>
              <w:bottom w:val="single" w:sz="4" w:space="0" w:color="auto"/>
              <w:right w:val="single" w:sz="4" w:space="0" w:color="auto"/>
            </w:tcBorders>
            <w:hideMark/>
          </w:tcPr>
          <w:p w14:paraId="46497AE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Jaringan Irigasi yang Dipelihara dan Ditingkatkan</w:t>
            </w:r>
          </w:p>
        </w:tc>
        <w:tc>
          <w:tcPr>
            <w:tcW w:w="1417" w:type="dxa"/>
            <w:tcBorders>
              <w:top w:val="nil"/>
              <w:left w:val="nil"/>
              <w:bottom w:val="single" w:sz="4" w:space="0" w:color="auto"/>
              <w:right w:val="single" w:sz="4" w:space="0" w:color="auto"/>
            </w:tcBorders>
            <w:vAlign w:val="center"/>
            <w:hideMark/>
          </w:tcPr>
          <w:p w14:paraId="0BFC213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10.45 %</w:t>
            </w:r>
          </w:p>
        </w:tc>
        <w:tc>
          <w:tcPr>
            <w:tcW w:w="1729" w:type="dxa"/>
            <w:tcBorders>
              <w:top w:val="nil"/>
              <w:left w:val="nil"/>
              <w:bottom w:val="single" w:sz="4" w:space="0" w:color="auto"/>
              <w:right w:val="single" w:sz="4" w:space="0" w:color="auto"/>
            </w:tcBorders>
            <w:hideMark/>
          </w:tcPr>
          <w:p w14:paraId="62942C0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8.900.000.000 </w:t>
            </w:r>
          </w:p>
        </w:tc>
        <w:tc>
          <w:tcPr>
            <w:tcW w:w="1746" w:type="dxa"/>
            <w:tcBorders>
              <w:top w:val="nil"/>
              <w:left w:val="nil"/>
              <w:bottom w:val="single" w:sz="4" w:space="0" w:color="auto"/>
              <w:right w:val="single" w:sz="4" w:space="0" w:color="auto"/>
            </w:tcBorders>
            <w:hideMark/>
          </w:tcPr>
          <w:p w14:paraId="6968EC1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PSDA</w:t>
            </w:r>
          </w:p>
        </w:tc>
      </w:tr>
      <w:tr w:rsidR="00D77C23" w:rsidRPr="00E56B06" w14:paraId="732ECEE6"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D1E073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4076D2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BF4008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AC6443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Pengendalian Daya Rusak Air</w:t>
            </w:r>
          </w:p>
        </w:tc>
        <w:tc>
          <w:tcPr>
            <w:tcW w:w="1417" w:type="dxa"/>
            <w:tcBorders>
              <w:top w:val="nil"/>
              <w:left w:val="nil"/>
              <w:bottom w:val="single" w:sz="4" w:space="0" w:color="auto"/>
              <w:right w:val="single" w:sz="4" w:space="0" w:color="auto"/>
            </w:tcBorders>
            <w:vAlign w:val="center"/>
            <w:hideMark/>
          </w:tcPr>
          <w:p w14:paraId="6332E84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10.50 %</w:t>
            </w:r>
          </w:p>
        </w:tc>
        <w:tc>
          <w:tcPr>
            <w:tcW w:w="1729" w:type="dxa"/>
            <w:tcBorders>
              <w:top w:val="nil"/>
              <w:left w:val="nil"/>
              <w:bottom w:val="single" w:sz="4" w:space="0" w:color="auto"/>
              <w:right w:val="single" w:sz="4" w:space="0" w:color="auto"/>
            </w:tcBorders>
            <w:hideMark/>
          </w:tcPr>
          <w:p w14:paraId="330531B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10.135.000.000 </w:t>
            </w:r>
          </w:p>
        </w:tc>
        <w:tc>
          <w:tcPr>
            <w:tcW w:w="1746" w:type="dxa"/>
            <w:tcBorders>
              <w:top w:val="nil"/>
              <w:left w:val="nil"/>
              <w:bottom w:val="single" w:sz="4" w:space="0" w:color="auto"/>
              <w:right w:val="single" w:sz="4" w:space="0" w:color="auto"/>
            </w:tcBorders>
            <w:hideMark/>
          </w:tcPr>
          <w:p w14:paraId="695168C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PSDA</w:t>
            </w:r>
          </w:p>
        </w:tc>
      </w:tr>
      <w:tr w:rsidR="00D77C23" w:rsidRPr="00E56B06" w14:paraId="1B034E78" w14:textId="77777777" w:rsidTr="00A86C14">
        <w:trPr>
          <w:trHeight w:val="765"/>
          <w:jc w:val="center"/>
        </w:trPr>
        <w:tc>
          <w:tcPr>
            <w:tcW w:w="524" w:type="dxa"/>
            <w:tcBorders>
              <w:top w:val="nil"/>
              <w:left w:val="single" w:sz="4" w:space="0" w:color="auto"/>
              <w:bottom w:val="single" w:sz="4" w:space="0" w:color="auto"/>
              <w:right w:val="single" w:sz="4" w:space="0" w:color="auto"/>
            </w:tcBorders>
            <w:noWrap/>
            <w:vAlign w:val="center"/>
            <w:hideMark/>
          </w:tcPr>
          <w:p w14:paraId="65C4378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39223B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870BA6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dan Pengembangan Sistem Penyediaan Air Minum </w:t>
            </w:r>
          </w:p>
        </w:tc>
        <w:tc>
          <w:tcPr>
            <w:tcW w:w="5209" w:type="dxa"/>
            <w:tcBorders>
              <w:top w:val="nil"/>
              <w:left w:val="nil"/>
              <w:bottom w:val="single" w:sz="4" w:space="0" w:color="auto"/>
              <w:right w:val="single" w:sz="4" w:space="0" w:color="auto"/>
            </w:tcBorders>
            <w:hideMark/>
          </w:tcPr>
          <w:p w14:paraId="67AC17F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jumlah rumah tangga yang mendapatkan akses terhadap air minum melalui SPAM jaringan perpipaan dan bukan jaringan perpipaan terlindungi terhadap rumah tangga di seluruh kabupaten/kota</w:t>
            </w:r>
          </w:p>
        </w:tc>
        <w:tc>
          <w:tcPr>
            <w:tcW w:w="1417" w:type="dxa"/>
            <w:tcBorders>
              <w:top w:val="nil"/>
              <w:left w:val="nil"/>
              <w:bottom w:val="single" w:sz="4" w:space="0" w:color="auto"/>
              <w:right w:val="single" w:sz="4" w:space="0" w:color="auto"/>
            </w:tcBorders>
            <w:vAlign w:val="center"/>
            <w:hideMark/>
          </w:tcPr>
          <w:p w14:paraId="501F9BE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96.46 %</w:t>
            </w:r>
          </w:p>
        </w:tc>
        <w:tc>
          <w:tcPr>
            <w:tcW w:w="1729" w:type="dxa"/>
            <w:tcBorders>
              <w:top w:val="nil"/>
              <w:left w:val="nil"/>
              <w:bottom w:val="single" w:sz="4" w:space="0" w:color="auto"/>
              <w:right w:val="single" w:sz="4" w:space="0" w:color="auto"/>
            </w:tcBorders>
            <w:hideMark/>
          </w:tcPr>
          <w:p w14:paraId="67AC792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2.454.220.000 </w:t>
            </w:r>
          </w:p>
        </w:tc>
        <w:tc>
          <w:tcPr>
            <w:tcW w:w="1746" w:type="dxa"/>
            <w:tcBorders>
              <w:top w:val="nil"/>
              <w:left w:val="nil"/>
              <w:bottom w:val="single" w:sz="4" w:space="0" w:color="auto"/>
              <w:right w:val="single" w:sz="4" w:space="0" w:color="auto"/>
            </w:tcBorders>
            <w:hideMark/>
          </w:tcPr>
          <w:p w14:paraId="5EAFD82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PSDA</w:t>
            </w:r>
          </w:p>
        </w:tc>
      </w:tr>
      <w:tr w:rsidR="00D77C23" w:rsidRPr="00E56B06" w14:paraId="708EC40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8E61B5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EB30EC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64BAB8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dan Pengembangan Sistem Air Limbah </w:t>
            </w:r>
          </w:p>
        </w:tc>
        <w:tc>
          <w:tcPr>
            <w:tcW w:w="5209" w:type="dxa"/>
            <w:tcBorders>
              <w:top w:val="nil"/>
              <w:left w:val="nil"/>
              <w:bottom w:val="single" w:sz="4" w:space="0" w:color="auto"/>
              <w:right w:val="single" w:sz="4" w:space="0" w:color="auto"/>
            </w:tcBorders>
            <w:hideMark/>
          </w:tcPr>
          <w:p w14:paraId="7000712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Warga Negara yang memperoleh layanan pengolahan air limbah domestik</w:t>
            </w:r>
          </w:p>
        </w:tc>
        <w:tc>
          <w:tcPr>
            <w:tcW w:w="1417" w:type="dxa"/>
            <w:tcBorders>
              <w:top w:val="nil"/>
              <w:left w:val="nil"/>
              <w:bottom w:val="single" w:sz="4" w:space="0" w:color="auto"/>
              <w:right w:val="single" w:sz="4" w:space="0" w:color="auto"/>
            </w:tcBorders>
            <w:vAlign w:val="center"/>
            <w:hideMark/>
          </w:tcPr>
          <w:p w14:paraId="5C028CF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6.80 %</w:t>
            </w:r>
          </w:p>
        </w:tc>
        <w:tc>
          <w:tcPr>
            <w:tcW w:w="1729" w:type="dxa"/>
            <w:tcBorders>
              <w:top w:val="nil"/>
              <w:left w:val="nil"/>
              <w:bottom w:val="single" w:sz="4" w:space="0" w:color="auto"/>
              <w:right w:val="single" w:sz="4" w:space="0" w:color="auto"/>
            </w:tcBorders>
            <w:hideMark/>
          </w:tcPr>
          <w:p w14:paraId="68E77DE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4.591.881.808 </w:t>
            </w:r>
          </w:p>
        </w:tc>
        <w:tc>
          <w:tcPr>
            <w:tcW w:w="1746" w:type="dxa"/>
            <w:tcBorders>
              <w:top w:val="nil"/>
              <w:left w:val="nil"/>
              <w:bottom w:val="single" w:sz="4" w:space="0" w:color="auto"/>
              <w:right w:val="single" w:sz="4" w:space="0" w:color="auto"/>
            </w:tcBorders>
            <w:hideMark/>
          </w:tcPr>
          <w:p w14:paraId="13D514E1"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239DE9D0"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003BEB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1AB7B7A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150DB80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dan Pengembangan Sistem Drainase </w:t>
            </w:r>
          </w:p>
        </w:tc>
        <w:tc>
          <w:tcPr>
            <w:tcW w:w="5209" w:type="dxa"/>
            <w:tcBorders>
              <w:top w:val="nil"/>
              <w:left w:val="nil"/>
              <w:bottom w:val="single" w:sz="4" w:space="0" w:color="auto"/>
              <w:right w:val="single" w:sz="4" w:space="0" w:color="auto"/>
            </w:tcBorders>
            <w:hideMark/>
          </w:tcPr>
          <w:p w14:paraId="4A5A5C2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Drainase yang Dipelihara dan Ditingkatkan</w:t>
            </w:r>
          </w:p>
        </w:tc>
        <w:tc>
          <w:tcPr>
            <w:tcW w:w="1417" w:type="dxa"/>
            <w:tcBorders>
              <w:top w:val="nil"/>
              <w:left w:val="nil"/>
              <w:bottom w:val="single" w:sz="4" w:space="0" w:color="auto"/>
              <w:right w:val="single" w:sz="4" w:space="0" w:color="auto"/>
            </w:tcBorders>
            <w:vAlign w:val="center"/>
            <w:hideMark/>
          </w:tcPr>
          <w:p w14:paraId="078F36E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50.30 %</w:t>
            </w:r>
          </w:p>
        </w:tc>
        <w:tc>
          <w:tcPr>
            <w:tcW w:w="1729" w:type="dxa"/>
            <w:tcBorders>
              <w:top w:val="nil"/>
              <w:left w:val="nil"/>
              <w:bottom w:val="single" w:sz="4" w:space="0" w:color="auto"/>
              <w:right w:val="single" w:sz="4" w:space="0" w:color="auto"/>
            </w:tcBorders>
            <w:hideMark/>
          </w:tcPr>
          <w:p w14:paraId="1C3A7F8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3.659.999.998 </w:t>
            </w:r>
          </w:p>
        </w:tc>
        <w:tc>
          <w:tcPr>
            <w:tcW w:w="1746" w:type="dxa"/>
            <w:tcBorders>
              <w:top w:val="nil"/>
              <w:left w:val="nil"/>
              <w:bottom w:val="single" w:sz="4" w:space="0" w:color="auto"/>
              <w:right w:val="single" w:sz="4" w:space="0" w:color="auto"/>
            </w:tcBorders>
            <w:hideMark/>
          </w:tcPr>
          <w:p w14:paraId="0B3C4E8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PSDA</w:t>
            </w:r>
          </w:p>
        </w:tc>
      </w:tr>
      <w:tr w:rsidR="00D77C23" w:rsidRPr="00E56B06" w14:paraId="2BEA8CF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C1F96B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2E5051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701999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Penataan Bangunan dan Lingkungannya </w:t>
            </w:r>
          </w:p>
        </w:tc>
        <w:tc>
          <w:tcPr>
            <w:tcW w:w="5209" w:type="dxa"/>
            <w:tcBorders>
              <w:top w:val="nil"/>
              <w:left w:val="nil"/>
              <w:bottom w:val="single" w:sz="4" w:space="0" w:color="auto"/>
              <w:right w:val="single" w:sz="4" w:space="0" w:color="auto"/>
            </w:tcBorders>
            <w:hideMark/>
          </w:tcPr>
          <w:p w14:paraId="636D822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Perencanaan Penataan Kawasan</w:t>
            </w:r>
          </w:p>
        </w:tc>
        <w:tc>
          <w:tcPr>
            <w:tcW w:w="1417" w:type="dxa"/>
            <w:tcBorders>
              <w:top w:val="nil"/>
              <w:left w:val="nil"/>
              <w:bottom w:val="single" w:sz="4" w:space="0" w:color="auto"/>
              <w:right w:val="single" w:sz="4" w:space="0" w:color="auto"/>
            </w:tcBorders>
            <w:vAlign w:val="center"/>
            <w:hideMark/>
          </w:tcPr>
          <w:p w14:paraId="7B2705A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15 %</w:t>
            </w:r>
          </w:p>
        </w:tc>
        <w:tc>
          <w:tcPr>
            <w:tcW w:w="1729" w:type="dxa"/>
            <w:tcBorders>
              <w:top w:val="nil"/>
              <w:left w:val="nil"/>
              <w:bottom w:val="single" w:sz="4" w:space="0" w:color="auto"/>
              <w:right w:val="single" w:sz="4" w:space="0" w:color="auto"/>
            </w:tcBorders>
            <w:hideMark/>
          </w:tcPr>
          <w:p w14:paraId="230FEE2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4.700.000.000 </w:t>
            </w:r>
          </w:p>
        </w:tc>
        <w:tc>
          <w:tcPr>
            <w:tcW w:w="1746" w:type="dxa"/>
            <w:tcBorders>
              <w:top w:val="nil"/>
              <w:left w:val="nil"/>
              <w:bottom w:val="single" w:sz="4" w:space="0" w:color="auto"/>
              <w:right w:val="single" w:sz="4" w:space="0" w:color="auto"/>
            </w:tcBorders>
            <w:hideMark/>
          </w:tcPr>
          <w:p w14:paraId="3530CB0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3CDBB8A0"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602F828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19AF4CD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524694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Pengembangan Sistem dan Pengelolaan Persampahan Regional </w:t>
            </w:r>
          </w:p>
        </w:tc>
        <w:tc>
          <w:tcPr>
            <w:tcW w:w="5209" w:type="dxa"/>
            <w:tcBorders>
              <w:top w:val="nil"/>
              <w:left w:val="nil"/>
              <w:bottom w:val="single" w:sz="4" w:space="0" w:color="auto"/>
              <w:right w:val="single" w:sz="4" w:space="0" w:color="auto"/>
            </w:tcBorders>
            <w:hideMark/>
          </w:tcPr>
          <w:p w14:paraId="10E72B4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Sistem Pengelolaan Persampahan (TPA/TPST/SPA/TPS-3R/TPS) yang dioptimalisasi</w:t>
            </w:r>
          </w:p>
        </w:tc>
        <w:tc>
          <w:tcPr>
            <w:tcW w:w="1417" w:type="dxa"/>
            <w:tcBorders>
              <w:top w:val="nil"/>
              <w:left w:val="nil"/>
              <w:bottom w:val="single" w:sz="4" w:space="0" w:color="auto"/>
              <w:right w:val="single" w:sz="4" w:space="0" w:color="auto"/>
            </w:tcBorders>
            <w:vAlign w:val="center"/>
            <w:hideMark/>
          </w:tcPr>
          <w:p w14:paraId="0F73E0B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17.81 %</w:t>
            </w:r>
          </w:p>
        </w:tc>
        <w:tc>
          <w:tcPr>
            <w:tcW w:w="1729" w:type="dxa"/>
            <w:tcBorders>
              <w:top w:val="nil"/>
              <w:left w:val="nil"/>
              <w:bottom w:val="single" w:sz="4" w:space="0" w:color="auto"/>
              <w:right w:val="single" w:sz="4" w:space="0" w:color="auto"/>
            </w:tcBorders>
            <w:hideMark/>
          </w:tcPr>
          <w:p w14:paraId="6B7FABF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585.000.000 </w:t>
            </w:r>
          </w:p>
        </w:tc>
        <w:tc>
          <w:tcPr>
            <w:tcW w:w="1746" w:type="dxa"/>
            <w:tcBorders>
              <w:top w:val="nil"/>
              <w:left w:val="nil"/>
              <w:bottom w:val="single" w:sz="4" w:space="0" w:color="auto"/>
              <w:right w:val="single" w:sz="4" w:space="0" w:color="auto"/>
            </w:tcBorders>
            <w:hideMark/>
          </w:tcPr>
          <w:p w14:paraId="1BF5B98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7033A4B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446B5A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37B2C3B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600B48B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Pengembangan Perumahan </w:t>
            </w:r>
          </w:p>
        </w:tc>
        <w:tc>
          <w:tcPr>
            <w:tcW w:w="5209" w:type="dxa"/>
            <w:tcBorders>
              <w:top w:val="nil"/>
              <w:left w:val="nil"/>
              <w:bottom w:val="single" w:sz="4" w:space="0" w:color="auto"/>
              <w:right w:val="single" w:sz="4" w:space="0" w:color="auto"/>
            </w:tcBorders>
            <w:hideMark/>
          </w:tcPr>
          <w:p w14:paraId="2BF0F99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warga negara korban bencana yang memperoleh rumah layak huni</w:t>
            </w:r>
          </w:p>
        </w:tc>
        <w:tc>
          <w:tcPr>
            <w:tcW w:w="1417" w:type="dxa"/>
            <w:tcBorders>
              <w:top w:val="nil"/>
              <w:left w:val="nil"/>
              <w:bottom w:val="single" w:sz="4" w:space="0" w:color="auto"/>
              <w:right w:val="single" w:sz="4" w:space="0" w:color="auto"/>
            </w:tcBorders>
            <w:vAlign w:val="center"/>
            <w:hideMark/>
          </w:tcPr>
          <w:p w14:paraId="56A39AF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5D7C439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4.182.999.700 </w:t>
            </w:r>
          </w:p>
        </w:tc>
        <w:tc>
          <w:tcPr>
            <w:tcW w:w="1746" w:type="dxa"/>
            <w:tcBorders>
              <w:top w:val="nil"/>
              <w:left w:val="nil"/>
              <w:bottom w:val="single" w:sz="4" w:space="0" w:color="auto"/>
              <w:right w:val="single" w:sz="4" w:space="0" w:color="auto"/>
            </w:tcBorders>
            <w:hideMark/>
          </w:tcPr>
          <w:p w14:paraId="033A574C"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466B55C9"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08441EB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385A14B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2D87A1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75D1334C"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Warga Negara yang Terkena Relokasi Akibat Program Pemerintah Daerah Kabupaten/Kota yang Memperoleh Fasilitasi Penyediaan Rumah yang Layak Huni</w:t>
            </w:r>
          </w:p>
        </w:tc>
        <w:tc>
          <w:tcPr>
            <w:tcW w:w="1417" w:type="dxa"/>
            <w:tcBorders>
              <w:top w:val="nil"/>
              <w:left w:val="nil"/>
              <w:bottom w:val="single" w:sz="4" w:space="0" w:color="auto"/>
              <w:right w:val="single" w:sz="4" w:space="0" w:color="auto"/>
            </w:tcBorders>
            <w:vAlign w:val="center"/>
            <w:hideMark/>
          </w:tcPr>
          <w:p w14:paraId="75A9F48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1417AE8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4.182.999.700 </w:t>
            </w:r>
          </w:p>
        </w:tc>
        <w:tc>
          <w:tcPr>
            <w:tcW w:w="1746" w:type="dxa"/>
            <w:tcBorders>
              <w:top w:val="nil"/>
              <w:left w:val="nil"/>
              <w:bottom w:val="single" w:sz="4" w:space="0" w:color="auto"/>
              <w:right w:val="single" w:sz="4" w:space="0" w:color="auto"/>
            </w:tcBorders>
            <w:hideMark/>
          </w:tcPr>
          <w:p w14:paraId="6B8E1FE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16FD2424"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1EC6CA9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bookmarkStart w:id="38" w:name="_Hlk152224017" w:colFirst="2" w:colLast="2"/>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4B5638F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45D4A4E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Progam Kawasan Permukiman </w:t>
            </w:r>
          </w:p>
        </w:tc>
        <w:tc>
          <w:tcPr>
            <w:tcW w:w="5209" w:type="dxa"/>
            <w:tcBorders>
              <w:top w:val="nil"/>
              <w:left w:val="nil"/>
              <w:bottom w:val="single" w:sz="4" w:space="0" w:color="auto"/>
              <w:right w:val="single" w:sz="4" w:space="0" w:color="auto"/>
            </w:tcBorders>
            <w:hideMark/>
          </w:tcPr>
          <w:p w14:paraId="09C77389"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Pengurangan Kawasan Permukiman Kumuh Dibawah 10 Ha di Kabupaten/Kota yang Tertangani</w:t>
            </w:r>
          </w:p>
        </w:tc>
        <w:tc>
          <w:tcPr>
            <w:tcW w:w="1417" w:type="dxa"/>
            <w:tcBorders>
              <w:top w:val="nil"/>
              <w:left w:val="nil"/>
              <w:bottom w:val="single" w:sz="4" w:space="0" w:color="auto"/>
              <w:right w:val="single" w:sz="4" w:space="0" w:color="auto"/>
            </w:tcBorders>
            <w:vAlign w:val="center"/>
            <w:hideMark/>
          </w:tcPr>
          <w:p w14:paraId="43A8100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28.10 Ha</w:t>
            </w:r>
          </w:p>
        </w:tc>
        <w:tc>
          <w:tcPr>
            <w:tcW w:w="1729" w:type="dxa"/>
            <w:tcBorders>
              <w:top w:val="nil"/>
              <w:left w:val="nil"/>
              <w:bottom w:val="single" w:sz="4" w:space="0" w:color="auto"/>
              <w:right w:val="single" w:sz="4" w:space="0" w:color="auto"/>
            </w:tcBorders>
            <w:hideMark/>
          </w:tcPr>
          <w:p w14:paraId="217BE4C4"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272.000.000 </w:t>
            </w:r>
          </w:p>
        </w:tc>
        <w:tc>
          <w:tcPr>
            <w:tcW w:w="1746" w:type="dxa"/>
            <w:tcBorders>
              <w:top w:val="nil"/>
              <w:left w:val="nil"/>
              <w:bottom w:val="single" w:sz="4" w:space="0" w:color="auto"/>
              <w:right w:val="single" w:sz="4" w:space="0" w:color="auto"/>
            </w:tcBorders>
            <w:hideMark/>
          </w:tcPr>
          <w:p w14:paraId="2903EF39"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2E792D5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860490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70DE641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1EB38CD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sv-SE" w:eastAsia="en-ID"/>
              </w:rPr>
              <w:t xml:space="preserve">Program Perumahan Dan Kawasan Permukiman Kumuh </w:t>
            </w:r>
          </w:p>
        </w:tc>
        <w:tc>
          <w:tcPr>
            <w:tcW w:w="5209" w:type="dxa"/>
            <w:tcBorders>
              <w:top w:val="nil"/>
              <w:left w:val="nil"/>
              <w:bottom w:val="single" w:sz="4" w:space="0" w:color="auto"/>
              <w:right w:val="single" w:sz="4" w:space="0" w:color="auto"/>
            </w:tcBorders>
            <w:hideMark/>
          </w:tcPr>
          <w:p w14:paraId="692E177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Rumah Tidak Layak Huni yang Ditangani</w:t>
            </w:r>
          </w:p>
        </w:tc>
        <w:tc>
          <w:tcPr>
            <w:tcW w:w="1417" w:type="dxa"/>
            <w:tcBorders>
              <w:top w:val="nil"/>
              <w:left w:val="nil"/>
              <w:bottom w:val="single" w:sz="4" w:space="0" w:color="auto"/>
              <w:right w:val="single" w:sz="4" w:space="0" w:color="auto"/>
            </w:tcBorders>
            <w:vAlign w:val="center"/>
            <w:hideMark/>
          </w:tcPr>
          <w:p w14:paraId="284860B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4.17 %</w:t>
            </w:r>
          </w:p>
        </w:tc>
        <w:tc>
          <w:tcPr>
            <w:tcW w:w="1729" w:type="dxa"/>
            <w:tcBorders>
              <w:top w:val="nil"/>
              <w:left w:val="nil"/>
              <w:bottom w:val="single" w:sz="4" w:space="0" w:color="auto"/>
              <w:right w:val="single" w:sz="4" w:space="0" w:color="auto"/>
            </w:tcBorders>
            <w:hideMark/>
          </w:tcPr>
          <w:p w14:paraId="7BB336C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4.680.000.000 </w:t>
            </w:r>
          </w:p>
        </w:tc>
        <w:tc>
          <w:tcPr>
            <w:tcW w:w="1746" w:type="dxa"/>
            <w:tcBorders>
              <w:top w:val="nil"/>
              <w:left w:val="nil"/>
              <w:bottom w:val="single" w:sz="4" w:space="0" w:color="auto"/>
              <w:right w:val="single" w:sz="4" w:space="0" w:color="auto"/>
            </w:tcBorders>
            <w:hideMark/>
          </w:tcPr>
          <w:p w14:paraId="254A4D0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2E6E645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9CDB78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lastRenderedPageBreak/>
              <w:t> </w:t>
            </w:r>
          </w:p>
        </w:tc>
        <w:tc>
          <w:tcPr>
            <w:tcW w:w="1943" w:type="dxa"/>
            <w:vMerge/>
            <w:tcBorders>
              <w:left w:val="nil"/>
              <w:right w:val="single" w:sz="4" w:space="0" w:color="auto"/>
            </w:tcBorders>
            <w:hideMark/>
          </w:tcPr>
          <w:p w14:paraId="64077E9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E90C6D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Peningkatan Prasarana, Sarana dan Utilitas Umum (PSU) </w:t>
            </w:r>
          </w:p>
        </w:tc>
        <w:tc>
          <w:tcPr>
            <w:tcW w:w="5209" w:type="dxa"/>
            <w:tcBorders>
              <w:top w:val="nil"/>
              <w:left w:val="nil"/>
              <w:bottom w:val="single" w:sz="4" w:space="0" w:color="auto"/>
              <w:right w:val="single" w:sz="4" w:space="0" w:color="auto"/>
            </w:tcBorders>
            <w:hideMark/>
          </w:tcPr>
          <w:p w14:paraId="632816D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Panjang Jalan Lingkungan dalam Kondisi Baik</w:t>
            </w:r>
          </w:p>
        </w:tc>
        <w:tc>
          <w:tcPr>
            <w:tcW w:w="1417" w:type="dxa"/>
            <w:tcBorders>
              <w:top w:val="nil"/>
              <w:left w:val="nil"/>
              <w:bottom w:val="single" w:sz="4" w:space="0" w:color="auto"/>
              <w:right w:val="single" w:sz="4" w:space="0" w:color="auto"/>
            </w:tcBorders>
            <w:vAlign w:val="center"/>
            <w:hideMark/>
          </w:tcPr>
          <w:p w14:paraId="14012AE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89 %</w:t>
            </w:r>
          </w:p>
        </w:tc>
        <w:tc>
          <w:tcPr>
            <w:tcW w:w="1729" w:type="dxa"/>
            <w:tcBorders>
              <w:top w:val="nil"/>
              <w:left w:val="nil"/>
              <w:bottom w:val="single" w:sz="4" w:space="0" w:color="auto"/>
              <w:right w:val="single" w:sz="4" w:space="0" w:color="auto"/>
            </w:tcBorders>
            <w:hideMark/>
          </w:tcPr>
          <w:p w14:paraId="0BD85A0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85.369.213.500 </w:t>
            </w:r>
          </w:p>
        </w:tc>
        <w:tc>
          <w:tcPr>
            <w:tcW w:w="1746" w:type="dxa"/>
            <w:tcBorders>
              <w:top w:val="nil"/>
              <w:left w:val="nil"/>
              <w:bottom w:val="single" w:sz="4" w:space="0" w:color="auto"/>
              <w:right w:val="single" w:sz="4" w:space="0" w:color="auto"/>
            </w:tcBorders>
            <w:hideMark/>
          </w:tcPr>
          <w:p w14:paraId="0602A48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bookmarkEnd w:id="38"/>
      <w:tr w:rsidR="00D77C23" w:rsidRPr="00E56B06" w14:paraId="00AA518C"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C0B8E1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4257865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32CA6E7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1AFD569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Panjang Jalan Desa dalam Kondisi Baik</w:t>
            </w:r>
          </w:p>
        </w:tc>
        <w:tc>
          <w:tcPr>
            <w:tcW w:w="1417" w:type="dxa"/>
            <w:tcBorders>
              <w:top w:val="nil"/>
              <w:left w:val="nil"/>
              <w:bottom w:val="single" w:sz="4" w:space="0" w:color="auto"/>
              <w:right w:val="single" w:sz="4" w:space="0" w:color="auto"/>
            </w:tcBorders>
            <w:vAlign w:val="center"/>
            <w:hideMark/>
          </w:tcPr>
          <w:p w14:paraId="03EF22D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66.08 %</w:t>
            </w:r>
          </w:p>
        </w:tc>
        <w:tc>
          <w:tcPr>
            <w:tcW w:w="1729" w:type="dxa"/>
            <w:tcBorders>
              <w:top w:val="nil"/>
              <w:left w:val="nil"/>
              <w:bottom w:val="single" w:sz="4" w:space="0" w:color="auto"/>
              <w:right w:val="single" w:sz="4" w:space="0" w:color="auto"/>
            </w:tcBorders>
            <w:hideMark/>
          </w:tcPr>
          <w:p w14:paraId="081858F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85.369.213.500 </w:t>
            </w:r>
          </w:p>
        </w:tc>
        <w:tc>
          <w:tcPr>
            <w:tcW w:w="1746" w:type="dxa"/>
            <w:tcBorders>
              <w:top w:val="nil"/>
              <w:left w:val="nil"/>
              <w:bottom w:val="single" w:sz="4" w:space="0" w:color="auto"/>
              <w:right w:val="single" w:sz="4" w:space="0" w:color="auto"/>
            </w:tcBorders>
            <w:hideMark/>
          </w:tcPr>
          <w:p w14:paraId="291AB54F"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1E5EFEBF" w14:textId="77777777" w:rsidTr="00A86C14">
        <w:trPr>
          <w:trHeight w:val="765"/>
          <w:jc w:val="center"/>
        </w:trPr>
        <w:tc>
          <w:tcPr>
            <w:tcW w:w="524" w:type="dxa"/>
            <w:tcBorders>
              <w:top w:val="nil"/>
              <w:left w:val="single" w:sz="4" w:space="0" w:color="auto"/>
              <w:bottom w:val="single" w:sz="4" w:space="0" w:color="auto"/>
              <w:right w:val="single" w:sz="4" w:space="0" w:color="auto"/>
            </w:tcBorders>
            <w:noWrap/>
            <w:vAlign w:val="center"/>
            <w:hideMark/>
          </w:tcPr>
          <w:p w14:paraId="2107240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29FDF4E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EA9883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18DB87F4"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perumahan yang sudah dilengkapi PSU (Prasarana Jalan, Drainase, RTP, Gedung Pertemuan, Rumah Ibadah, Penerangan Lingkungan, dsb) yang sudah diserahkan pengembang ke pemerintah kabupaten</w:t>
            </w:r>
          </w:p>
        </w:tc>
        <w:tc>
          <w:tcPr>
            <w:tcW w:w="1417" w:type="dxa"/>
            <w:tcBorders>
              <w:top w:val="nil"/>
              <w:left w:val="nil"/>
              <w:bottom w:val="single" w:sz="4" w:space="0" w:color="auto"/>
              <w:right w:val="single" w:sz="4" w:space="0" w:color="auto"/>
            </w:tcBorders>
            <w:vAlign w:val="center"/>
            <w:hideMark/>
          </w:tcPr>
          <w:p w14:paraId="38FB4EE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76.43 %</w:t>
            </w:r>
          </w:p>
        </w:tc>
        <w:tc>
          <w:tcPr>
            <w:tcW w:w="1729" w:type="dxa"/>
            <w:tcBorders>
              <w:top w:val="nil"/>
              <w:left w:val="nil"/>
              <w:bottom w:val="single" w:sz="4" w:space="0" w:color="auto"/>
              <w:right w:val="single" w:sz="4" w:space="0" w:color="auto"/>
            </w:tcBorders>
            <w:hideMark/>
          </w:tcPr>
          <w:p w14:paraId="1C0FD3E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85.369.213.500 </w:t>
            </w:r>
          </w:p>
        </w:tc>
        <w:tc>
          <w:tcPr>
            <w:tcW w:w="1746" w:type="dxa"/>
            <w:tcBorders>
              <w:top w:val="nil"/>
              <w:left w:val="nil"/>
              <w:bottom w:val="single" w:sz="4" w:space="0" w:color="auto"/>
              <w:right w:val="single" w:sz="4" w:space="0" w:color="auto"/>
            </w:tcBorders>
            <w:hideMark/>
          </w:tcPr>
          <w:p w14:paraId="2640C8A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2A81AB07"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D5FA8D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19DC6C6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3837D61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Peningkatan Pelayanan Sertifikasi, Kualifikasi, Klasifikasi, dan Registrasi Bidang Perumahan dan Kawasan Permukiman </w:t>
            </w:r>
          </w:p>
        </w:tc>
        <w:tc>
          <w:tcPr>
            <w:tcW w:w="5209" w:type="dxa"/>
            <w:tcBorders>
              <w:top w:val="nil"/>
              <w:left w:val="nil"/>
              <w:bottom w:val="single" w:sz="4" w:space="0" w:color="auto"/>
              <w:right w:val="single" w:sz="4" w:space="0" w:color="auto"/>
            </w:tcBorders>
            <w:hideMark/>
          </w:tcPr>
          <w:p w14:paraId="511D9B1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Peningkatan Pelayanan Sertifikasi, Kualifikasi, Klasifikasi, Dan Registrasi Bidang Perumahan Dan Kawasan Permukiman</w:t>
            </w:r>
          </w:p>
        </w:tc>
        <w:tc>
          <w:tcPr>
            <w:tcW w:w="1417" w:type="dxa"/>
            <w:tcBorders>
              <w:top w:val="nil"/>
              <w:left w:val="nil"/>
              <w:bottom w:val="single" w:sz="4" w:space="0" w:color="auto"/>
              <w:right w:val="single" w:sz="4" w:space="0" w:color="auto"/>
            </w:tcBorders>
            <w:vAlign w:val="center"/>
            <w:hideMark/>
          </w:tcPr>
          <w:p w14:paraId="77D437B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8 %</w:t>
            </w:r>
          </w:p>
        </w:tc>
        <w:tc>
          <w:tcPr>
            <w:tcW w:w="1729" w:type="dxa"/>
            <w:tcBorders>
              <w:top w:val="nil"/>
              <w:left w:val="nil"/>
              <w:bottom w:val="single" w:sz="4" w:space="0" w:color="auto"/>
              <w:right w:val="single" w:sz="4" w:space="0" w:color="auto"/>
            </w:tcBorders>
            <w:hideMark/>
          </w:tcPr>
          <w:p w14:paraId="236A70A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100.000.000 </w:t>
            </w:r>
          </w:p>
        </w:tc>
        <w:tc>
          <w:tcPr>
            <w:tcW w:w="1746" w:type="dxa"/>
            <w:tcBorders>
              <w:top w:val="nil"/>
              <w:left w:val="nil"/>
              <w:bottom w:val="single" w:sz="4" w:space="0" w:color="auto"/>
              <w:right w:val="single" w:sz="4" w:space="0" w:color="auto"/>
            </w:tcBorders>
            <w:hideMark/>
          </w:tcPr>
          <w:p w14:paraId="457166C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108873E8"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B8AFC3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2DFBA20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984AA2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Penyelesaian Sengketa Tanah Garapan </w:t>
            </w:r>
          </w:p>
        </w:tc>
        <w:tc>
          <w:tcPr>
            <w:tcW w:w="5209" w:type="dxa"/>
            <w:tcBorders>
              <w:top w:val="nil"/>
              <w:left w:val="nil"/>
              <w:bottom w:val="single" w:sz="4" w:space="0" w:color="auto"/>
              <w:right w:val="single" w:sz="4" w:space="0" w:color="auto"/>
            </w:tcBorders>
            <w:hideMark/>
          </w:tcPr>
          <w:p w14:paraId="6180ADC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Penyelesaian Sengketa Tanah Garapan yang dilakukan melalui mediasi</w:t>
            </w:r>
          </w:p>
        </w:tc>
        <w:tc>
          <w:tcPr>
            <w:tcW w:w="1417" w:type="dxa"/>
            <w:tcBorders>
              <w:top w:val="nil"/>
              <w:left w:val="nil"/>
              <w:bottom w:val="single" w:sz="4" w:space="0" w:color="auto"/>
              <w:right w:val="single" w:sz="4" w:space="0" w:color="auto"/>
            </w:tcBorders>
            <w:vAlign w:val="center"/>
            <w:hideMark/>
          </w:tcPr>
          <w:p w14:paraId="20977EB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EE4062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216.550.000 </w:t>
            </w:r>
          </w:p>
        </w:tc>
        <w:tc>
          <w:tcPr>
            <w:tcW w:w="1746" w:type="dxa"/>
            <w:tcBorders>
              <w:top w:val="nil"/>
              <w:left w:val="nil"/>
              <w:bottom w:val="single" w:sz="4" w:space="0" w:color="auto"/>
              <w:right w:val="single" w:sz="4" w:space="0" w:color="auto"/>
            </w:tcBorders>
            <w:hideMark/>
          </w:tcPr>
          <w:p w14:paraId="3CCC9BF9"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7F828BC6"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DD3339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0A6F1D6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63C86B7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Penyelesaian Ganti Kerugian dan Santunan Tanah Untuk Pembangunan </w:t>
            </w:r>
          </w:p>
        </w:tc>
        <w:tc>
          <w:tcPr>
            <w:tcW w:w="5209" w:type="dxa"/>
            <w:tcBorders>
              <w:top w:val="nil"/>
              <w:left w:val="nil"/>
              <w:bottom w:val="single" w:sz="4" w:space="0" w:color="auto"/>
              <w:right w:val="single" w:sz="4" w:space="0" w:color="auto"/>
            </w:tcBorders>
            <w:hideMark/>
          </w:tcPr>
          <w:p w14:paraId="1AD0572E"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penyelesaian masalah ganti kerugian dan santunan tanah untuk pembangunan</w:t>
            </w:r>
          </w:p>
        </w:tc>
        <w:tc>
          <w:tcPr>
            <w:tcW w:w="1417" w:type="dxa"/>
            <w:tcBorders>
              <w:top w:val="nil"/>
              <w:left w:val="nil"/>
              <w:bottom w:val="single" w:sz="4" w:space="0" w:color="auto"/>
              <w:right w:val="single" w:sz="4" w:space="0" w:color="auto"/>
            </w:tcBorders>
            <w:vAlign w:val="center"/>
            <w:hideMark/>
          </w:tcPr>
          <w:p w14:paraId="45AD3F1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225A958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72.820.000 </w:t>
            </w:r>
          </w:p>
        </w:tc>
        <w:tc>
          <w:tcPr>
            <w:tcW w:w="1746" w:type="dxa"/>
            <w:tcBorders>
              <w:top w:val="nil"/>
              <w:left w:val="nil"/>
              <w:bottom w:val="single" w:sz="4" w:space="0" w:color="auto"/>
              <w:right w:val="single" w:sz="4" w:space="0" w:color="auto"/>
            </w:tcBorders>
            <w:hideMark/>
          </w:tcPr>
          <w:p w14:paraId="0827F22E"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68C7B94A"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E392C8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026F26B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D2D203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Redistribusi Tanah Serta Ganti Kerugian Program Tanah Kelebihan Maksimum Dan Tanah Absentee </w:t>
            </w:r>
          </w:p>
        </w:tc>
        <w:tc>
          <w:tcPr>
            <w:tcW w:w="5209" w:type="dxa"/>
            <w:tcBorders>
              <w:top w:val="nil"/>
              <w:left w:val="nil"/>
              <w:bottom w:val="single" w:sz="4" w:space="0" w:color="auto"/>
              <w:right w:val="single" w:sz="4" w:space="0" w:color="auto"/>
            </w:tcBorders>
            <w:hideMark/>
          </w:tcPr>
          <w:p w14:paraId="473A6AE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Penyelesaian Redistribusi Tanah</w:t>
            </w:r>
          </w:p>
        </w:tc>
        <w:tc>
          <w:tcPr>
            <w:tcW w:w="1417" w:type="dxa"/>
            <w:tcBorders>
              <w:top w:val="nil"/>
              <w:left w:val="nil"/>
              <w:bottom w:val="single" w:sz="4" w:space="0" w:color="auto"/>
              <w:right w:val="single" w:sz="4" w:space="0" w:color="auto"/>
            </w:tcBorders>
            <w:vAlign w:val="center"/>
            <w:hideMark/>
          </w:tcPr>
          <w:p w14:paraId="2723E6E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275CF9B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144.700.000 </w:t>
            </w:r>
          </w:p>
        </w:tc>
        <w:tc>
          <w:tcPr>
            <w:tcW w:w="1746" w:type="dxa"/>
            <w:tcBorders>
              <w:top w:val="nil"/>
              <w:left w:val="nil"/>
              <w:bottom w:val="single" w:sz="4" w:space="0" w:color="auto"/>
              <w:right w:val="single" w:sz="4" w:space="0" w:color="auto"/>
            </w:tcBorders>
            <w:hideMark/>
          </w:tcPr>
          <w:p w14:paraId="34E5A3BF"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DPUPR</w:t>
            </w:r>
          </w:p>
        </w:tc>
      </w:tr>
      <w:tr w:rsidR="00D77C23" w:rsidRPr="00E56B06" w14:paraId="1E642671"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11C431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4446C92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6AA0E54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sv-SE" w:eastAsia="en-ID"/>
              </w:rPr>
              <w:t xml:space="preserve">Program Penyelenggaraan Lalu Lintas dan Angkutan Jalan (LLAJ) </w:t>
            </w:r>
          </w:p>
        </w:tc>
        <w:tc>
          <w:tcPr>
            <w:tcW w:w="5209" w:type="dxa"/>
            <w:tcBorders>
              <w:top w:val="nil"/>
              <w:left w:val="nil"/>
              <w:bottom w:val="single" w:sz="4" w:space="0" w:color="auto"/>
              <w:right w:val="single" w:sz="4" w:space="0" w:color="auto"/>
            </w:tcBorders>
            <w:hideMark/>
          </w:tcPr>
          <w:p w14:paraId="39884FB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Kendaraan Yang Melakukan KIR</w:t>
            </w:r>
          </w:p>
        </w:tc>
        <w:tc>
          <w:tcPr>
            <w:tcW w:w="1417" w:type="dxa"/>
            <w:tcBorders>
              <w:top w:val="nil"/>
              <w:left w:val="nil"/>
              <w:bottom w:val="single" w:sz="4" w:space="0" w:color="auto"/>
              <w:right w:val="single" w:sz="4" w:space="0" w:color="auto"/>
            </w:tcBorders>
            <w:vAlign w:val="center"/>
            <w:hideMark/>
          </w:tcPr>
          <w:p w14:paraId="3D66526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1973309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550.000.000 </w:t>
            </w:r>
          </w:p>
        </w:tc>
        <w:tc>
          <w:tcPr>
            <w:tcW w:w="1746" w:type="dxa"/>
            <w:tcBorders>
              <w:top w:val="nil"/>
              <w:left w:val="nil"/>
              <w:bottom w:val="single" w:sz="4" w:space="0" w:color="auto"/>
              <w:right w:val="single" w:sz="4" w:space="0" w:color="auto"/>
            </w:tcBorders>
            <w:hideMark/>
          </w:tcPr>
          <w:p w14:paraId="731C43D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DISHUB</w:t>
            </w:r>
          </w:p>
        </w:tc>
      </w:tr>
      <w:tr w:rsidR="00D77C23" w:rsidRPr="00E56B06" w14:paraId="2C54BAB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323768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286B25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475A92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0E60D7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Kelayakan Prasarana Transportasi</w:t>
            </w:r>
          </w:p>
        </w:tc>
        <w:tc>
          <w:tcPr>
            <w:tcW w:w="1417" w:type="dxa"/>
            <w:tcBorders>
              <w:top w:val="nil"/>
              <w:left w:val="nil"/>
              <w:bottom w:val="single" w:sz="4" w:space="0" w:color="auto"/>
              <w:right w:val="single" w:sz="4" w:space="0" w:color="auto"/>
            </w:tcBorders>
            <w:vAlign w:val="center"/>
            <w:hideMark/>
          </w:tcPr>
          <w:p w14:paraId="049F15B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87.5 %</w:t>
            </w:r>
          </w:p>
        </w:tc>
        <w:tc>
          <w:tcPr>
            <w:tcW w:w="1729" w:type="dxa"/>
            <w:tcBorders>
              <w:top w:val="nil"/>
              <w:left w:val="nil"/>
              <w:bottom w:val="single" w:sz="4" w:space="0" w:color="auto"/>
              <w:right w:val="single" w:sz="4" w:space="0" w:color="auto"/>
            </w:tcBorders>
            <w:hideMark/>
          </w:tcPr>
          <w:p w14:paraId="6611C45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400.000.000 </w:t>
            </w:r>
          </w:p>
        </w:tc>
        <w:tc>
          <w:tcPr>
            <w:tcW w:w="1746" w:type="dxa"/>
            <w:tcBorders>
              <w:top w:val="nil"/>
              <w:left w:val="nil"/>
              <w:bottom w:val="single" w:sz="4" w:space="0" w:color="auto"/>
              <w:right w:val="single" w:sz="4" w:space="0" w:color="auto"/>
            </w:tcBorders>
            <w:hideMark/>
          </w:tcPr>
          <w:p w14:paraId="52A5590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DISHUB</w:t>
            </w:r>
          </w:p>
        </w:tc>
      </w:tr>
      <w:tr w:rsidR="00D77C23" w:rsidRPr="00E56B06" w14:paraId="4406F41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98C6E5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B71508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52C085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7549BB2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Kinerja Angkutan Umum (Darat dan Penyeberangan)</w:t>
            </w:r>
          </w:p>
        </w:tc>
        <w:tc>
          <w:tcPr>
            <w:tcW w:w="1417" w:type="dxa"/>
            <w:tcBorders>
              <w:top w:val="nil"/>
              <w:left w:val="nil"/>
              <w:bottom w:val="single" w:sz="4" w:space="0" w:color="auto"/>
              <w:right w:val="single" w:sz="4" w:space="0" w:color="auto"/>
            </w:tcBorders>
            <w:vAlign w:val="center"/>
            <w:hideMark/>
          </w:tcPr>
          <w:p w14:paraId="289D286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70 %</w:t>
            </w:r>
          </w:p>
        </w:tc>
        <w:tc>
          <w:tcPr>
            <w:tcW w:w="1729" w:type="dxa"/>
            <w:tcBorders>
              <w:top w:val="nil"/>
              <w:left w:val="nil"/>
              <w:bottom w:val="single" w:sz="4" w:space="0" w:color="auto"/>
              <w:right w:val="single" w:sz="4" w:space="0" w:color="auto"/>
            </w:tcBorders>
            <w:hideMark/>
          </w:tcPr>
          <w:p w14:paraId="3022ABB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235.000.000 </w:t>
            </w:r>
          </w:p>
        </w:tc>
        <w:tc>
          <w:tcPr>
            <w:tcW w:w="1746" w:type="dxa"/>
            <w:tcBorders>
              <w:top w:val="nil"/>
              <w:left w:val="nil"/>
              <w:bottom w:val="single" w:sz="4" w:space="0" w:color="auto"/>
              <w:right w:val="single" w:sz="4" w:space="0" w:color="auto"/>
            </w:tcBorders>
            <w:hideMark/>
          </w:tcPr>
          <w:p w14:paraId="3D215D5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DISHUB</w:t>
            </w:r>
          </w:p>
        </w:tc>
      </w:tr>
      <w:tr w:rsidR="00D77C23" w:rsidRPr="00E56B06" w14:paraId="14498ED9"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9CE677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E638BD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BF92BA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10D3A8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Ketersediaan Perlengkapan Jalan</w:t>
            </w:r>
          </w:p>
        </w:tc>
        <w:tc>
          <w:tcPr>
            <w:tcW w:w="1417" w:type="dxa"/>
            <w:tcBorders>
              <w:top w:val="nil"/>
              <w:left w:val="nil"/>
              <w:bottom w:val="single" w:sz="4" w:space="0" w:color="auto"/>
              <w:right w:val="single" w:sz="4" w:space="0" w:color="auto"/>
            </w:tcBorders>
            <w:vAlign w:val="center"/>
            <w:hideMark/>
          </w:tcPr>
          <w:p w14:paraId="438B2D1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70 %</w:t>
            </w:r>
          </w:p>
        </w:tc>
        <w:tc>
          <w:tcPr>
            <w:tcW w:w="1729" w:type="dxa"/>
            <w:tcBorders>
              <w:top w:val="nil"/>
              <w:left w:val="nil"/>
              <w:bottom w:val="single" w:sz="4" w:space="0" w:color="auto"/>
              <w:right w:val="single" w:sz="4" w:space="0" w:color="auto"/>
            </w:tcBorders>
            <w:hideMark/>
          </w:tcPr>
          <w:p w14:paraId="4D4E130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43.745.789.722 </w:t>
            </w:r>
          </w:p>
        </w:tc>
        <w:tc>
          <w:tcPr>
            <w:tcW w:w="1746" w:type="dxa"/>
            <w:tcBorders>
              <w:top w:val="nil"/>
              <w:left w:val="nil"/>
              <w:bottom w:val="single" w:sz="4" w:space="0" w:color="auto"/>
              <w:right w:val="single" w:sz="4" w:space="0" w:color="auto"/>
            </w:tcBorders>
            <w:hideMark/>
          </w:tcPr>
          <w:p w14:paraId="473D433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DISHUB</w:t>
            </w:r>
          </w:p>
        </w:tc>
      </w:tr>
      <w:tr w:rsidR="00D77C23" w:rsidRPr="00E56B06" w14:paraId="1506355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4F9CED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E809D7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725C12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4E6F2C90"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Masyarakat Sadar Berlalu Lintas</w:t>
            </w:r>
          </w:p>
        </w:tc>
        <w:tc>
          <w:tcPr>
            <w:tcW w:w="1417" w:type="dxa"/>
            <w:tcBorders>
              <w:top w:val="nil"/>
              <w:left w:val="nil"/>
              <w:bottom w:val="single" w:sz="4" w:space="0" w:color="auto"/>
              <w:right w:val="single" w:sz="4" w:space="0" w:color="auto"/>
            </w:tcBorders>
            <w:vAlign w:val="center"/>
            <w:hideMark/>
          </w:tcPr>
          <w:p w14:paraId="1A0D69C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12 %</w:t>
            </w:r>
          </w:p>
        </w:tc>
        <w:tc>
          <w:tcPr>
            <w:tcW w:w="1729" w:type="dxa"/>
            <w:tcBorders>
              <w:top w:val="nil"/>
              <w:left w:val="nil"/>
              <w:bottom w:val="single" w:sz="4" w:space="0" w:color="auto"/>
              <w:right w:val="single" w:sz="4" w:space="0" w:color="auto"/>
            </w:tcBorders>
            <w:hideMark/>
          </w:tcPr>
          <w:p w14:paraId="0F9FCC7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710.704.787 </w:t>
            </w:r>
          </w:p>
        </w:tc>
        <w:tc>
          <w:tcPr>
            <w:tcW w:w="1746" w:type="dxa"/>
            <w:tcBorders>
              <w:top w:val="nil"/>
              <w:left w:val="nil"/>
              <w:bottom w:val="single" w:sz="4" w:space="0" w:color="auto"/>
              <w:right w:val="single" w:sz="4" w:space="0" w:color="auto"/>
            </w:tcBorders>
            <w:hideMark/>
          </w:tcPr>
          <w:p w14:paraId="00749F0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DISHUB</w:t>
            </w:r>
          </w:p>
        </w:tc>
      </w:tr>
      <w:tr w:rsidR="00D77C23" w:rsidRPr="00E56B06" w14:paraId="4801D400"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2A3974B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93E9C1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1F6916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Pelayaran </w:t>
            </w:r>
          </w:p>
        </w:tc>
        <w:tc>
          <w:tcPr>
            <w:tcW w:w="5209" w:type="dxa"/>
            <w:tcBorders>
              <w:top w:val="nil"/>
              <w:left w:val="nil"/>
              <w:bottom w:val="single" w:sz="4" w:space="0" w:color="auto"/>
              <w:right w:val="single" w:sz="4" w:space="0" w:color="auto"/>
            </w:tcBorders>
            <w:hideMark/>
          </w:tcPr>
          <w:p w14:paraId="1B36093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Peningkatan Konektivitas Antar Wilayah Yang Didukung Dengan Fasilitas Dermaga Yang Memadai</w:t>
            </w:r>
          </w:p>
        </w:tc>
        <w:tc>
          <w:tcPr>
            <w:tcW w:w="1417" w:type="dxa"/>
            <w:tcBorders>
              <w:top w:val="nil"/>
              <w:left w:val="nil"/>
              <w:bottom w:val="single" w:sz="4" w:space="0" w:color="auto"/>
              <w:right w:val="single" w:sz="4" w:space="0" w:color="auto"/>
            </w:tcBorders>
            <w:vAlign w:val="center"/>
            <w:hideMark/>
          </w:tcPr>
          <w:p w14:paraId="030D791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50 %</w:t>
            </w:r>
          </w:p>
        </w:tc>
        <w:tc>
          <w:tcPr>
            <w:tcW w:w="1729" w:type="dxa"/>
            <w:tcBorders>
              <w:top w:val="nil"/>
              <w:left w:val="nil"/>
              <w:bottom w:val="single" w:sz="4" w:space="0" w:color="auto"/>
              <w:right w:val="single" w:sz="4" w:space="0" w:color="auto"/>
            </w:tcBorders>
            <w:hideMark/>
          </w:tcPr>
          <w:p w14:paraId="36EB8B4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200.000.000 </w:t>
            </w:r>
          </w:p>
        </w:tc>
        <w:tc>
          <w:tcPr>
            <w:tcW w:w="1746" w:type="dxa"/>
            <w:tcBorders>
              <w:top w:val="nil"/>
              <w:left w:val="nil"/>
              <w:bottom w:val="single" w:sz="4" w:space="0" w:color="auto"/>
              <w:right w:val="single" w:sz="4" w:space="0" w:color="auto"/>
            </w:tcBorders>
            <w:hideMark/>
          </w:tcPr>
          <w:p w14:paraId="054BCCF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DISHUB</w:t>
            </w:r>
          </w:p>
        </w:tc>
      </w:tr>
      <w:tr w:rsidR="00D77C23" w:rsidRPr="00E56B06" w14:paraId="4E79ED5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92EE26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6B0AAE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298B10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Pemberdayaan Masyarakat Desa dan Kelurahan </w:t>
            </w:r>
          </w:p>
        </w:tc>
        <w:tc>
          <w:tcPr>
            <w:tcW w:w="5209" w:type="dxa"/>
            <w:tcBorders>
              <w:top w:val="nil"/>
              <w:left w:val="nil"/>
              <w:bottom w:val="single" w:sz="4" w:space="0" w:color="auto"/>
              <w:right w:val="single" w:sz="4" w:space="0" w:color="auto"/>
            </w:tcBorders>
            <w:hideMark/>
          </w:tcPr>
          <w:p w14:paraId="56CBA52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Desa / Kelurahan yang Memiliki Kelembagaan Aktif</w:t>
            </w:r>
          </w:p>
        </w:tc>
        <w:tc>
          <w:tcPr>
            <w:tcW w:w="1417" w:type="dxa"/>
            <w:tcBorders>
              <w:top w:val="nil"/>
              <w:left w:val="nil"/>
              <w:bottom w:val="single" w:sz="4" w:space="0" w:color="auto"/>
              <w:right w:val="single" w:sz="4" w:space="0" w:color="auto"/>
            </w:tcBorders>
            <w:vAlign w:val="center"/>
            <w:hideMark/>
          </w:tcPr>
          <w:p w14:paraId="5D8C3DB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8292A5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1.140.454.567 </w:t>
            </w:r>
          </w:p>
        </w:tc>
        <w:tc>
          <w:tcPr>
            <w:tcW w:w="1746" w:type="dxa"/>
            <w:tcBorders>
              <w:top w:val="nil"/>
              <w:left w:val="nil"/>
              <w:bottom w:val="single" w:sz="4" w:space="0" w:color="auto"/>
              <w:right w:val="single" w:sz="4" w:space="0" w:color="auto"/>
            </w:tcBorders>
            <w:hideMark/>
          </w:tcPr>
          <w:p w14:paraId="0E4A2BA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KECAMATAN</w:t>
            </w:r>
          </w:p>
        </w:tc>
      </w:tr>
      <w:tr w:rsidR="00D77C23" w:rsidRPr="00E56B06" w14:paraId="623798CC"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693724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19507A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D53926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A2408C7"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Penyerapan Alokasi Dana Kelurahan</w:t>
            </w:r>
          </w:p>
        </w:tc>
        <w:tc>
          <w:tcPr>
            <w:tcW w:w="1417" w:type="dxa"/>
            <w:tcBorders>
              <w:top w:val="nil"/>
              <w:left w:val="nil"/>
              <w:bottom w:val="single" w:sz="4" w:space="0" w:color="auto"/>
              <w:right w:val="single" w:sz="4" w:space="0" w:color="auto"/>
            </w:tcBorders>
            <w:vAlign w:val="center"/>
            <w:hideMark/>
          </w:tcPr>
          <w:p w14:paraId="03719D3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38A87E6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w:t>
            </w:r>
            <w:r w:rsidRPr="00E56B06">
              <w:rPr>
                <w:rFonts w:ascii="Bookman Old Style" w:eastAsia="Times New Roman" w:hAnsi="Bookman Old Style" w:cs="Calibri"/>
                <w:sz w:val="18"/>
                <w:szCs w:val="18"/>
                <w:lang w:val="en-ID" w:eastAsia="en-ID"/>
              </w:rPr>
              <w:lastRenderedPageBreak/>
              <w:t xml:space="preserve">- </w:t>
            </w:r>
          </w:p>
        </w:tc>
        <w:tc>
          <w:tcPr>
            <w:tcW w:w="1746" w:type="dxa"/>
            <w:tcBorders>
              <w:top w:val="nil"/>
              <w:left w:val="nil"/>
              <w:bottom w:val="single" w:sz="4" w:space="0" w:color="auto"/>
              <w:right w:val="single" w:sz="4" w:space="0" w:color="auto"/>
            </w:tcBorders>
            <w:hideMark/>
          </w:tcPr>
          <w:p w14:paraId="3305025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lastRenderedPageBreak/>
              <w:t>KECAMATAN</w:t>
            </w:r>
          </w:p>
        </w:tc>
      </w:tr>
      <w:tr w:rsidR="00D77C23" w:rsidRPr="00E56B06" w14:paraId="51410064"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9EDB81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FBCB02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4BEF24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Koordinasi Ketenteraman dan Ketertiban Umum </w:t>
            </w:r>
          </w:p>
        </w:tc>
        <w:tc>
          <w:tcPr>
            <w:tcW w:w="5209" w:type="dxa"/>
            <w:tcBorders>
              <w:top w:val="nil"/>
              <w:left w:val="nil"/>
              <w:bottom w:val="single" w:sz="4" w:space="0" w:color="auto"/>
              <w:right w:val="single" w:sz="4" w:space="0" w:color="auto"/>
            </w:tcBorders>
            <w:hideMark/>
          </w:tcPr>
          <w:p w14:paraId="2C608E0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Desa/Kelurahan yang Aman dan Tertib</w:t>
            </w:r>
          </w:p>
        </w:tc>
        <w:tc>
          <w:tcPr>
            <w:tcW w:w="1417" w:type="dxa"/>
            <w:tcBorders>
              <w:top w:val="nil"/>
              <w:left w:val="nil"/>
              <w:bottom w:val="single" w:sz="4" w:space="0" w:color="auto"/>
              <w:right w:val="single" w:sz="4" w:space="0" w:color="auto"/>
            </w:tcBorders>
            <w:vAlign w:val="center"/>
            <w:hideMark/>
          </w:tcPr>
          <w:p w14:paraId="0F35FB1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24EE529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132.780.700 </w:t>
            </w:r>
          </w:p>
        </w:tc>
        <w:tc>
          <w:tcPr>
            <w:tcW w:w="1746" w:type="dxa"/>
            <w:tcBorders>
              <w:top w:val="nil"/>
              <w:left w:val="nil"/>
              <w:bottom w:val="single" w:sz="4" w:space="0" w:color="auto"/>
              <w:right w:val="single" w:sz="4" w:space="0" w:color="auto"/>
            </w:tcBorders>
            <w:hideMark/>
          </w:tcPr>
          <w:p w14:paraId="65E304E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KECAMATAN</w:t>
            </w:r>
          </w:p>
        </w:tc>
      </w:tr>
      <w:tr w:rsidR="00D77C23" w:rsidRPr="00E56B06" w14:paraId="465DD704"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5B8E5A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150068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617130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Penyelenggaraan Urusan Pemerintahan Umum </w:t>
            </w:r>
          </w:p>
        </w:tc>
        <w:tc>
          <w:tcPr>
            <w:tcW w:w="5209" w:type="dxa"/>
            <w:tcBorders>
              <w:top w:val="nil"/>
              <w:left w:val="nil"/>
              <w:bottom w:val="single" w:sz="4" w:space="0" w:color="auto"/>
              <w:right w:val="single" w:sz="4" w:space="0" w:color="auto"/>
            </w:tcBorders>
            <w:hideMark/>
          </w:tcPr>
          <w:p w14:paraId="4E40DC6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fasilitasi forkompincam</w:t>
            </w:r>
          </w:p>
        </w:tc>
        <w:tc>
          <w:tcPr>
            <w:tcW w:w="1417" w:type="dxa"/>
            <w:tcBorders>
              <w:top w:val="nil"/>
              <w:left w:val="nil"/>
              <w:bottom w:val="single" w:sz="4" w:space="0" w:color="auto"/>
              <w:right w:val="single" w:sz="4" w:space="0" w:color="auto"/>
            </w:tcBorders>
            <w:vAlign w:val="center"/>
            <w:hideMark/>
          </w:tcPr>
          <w:p w14:paraId="29549A3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2DABE87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1.432.373.275 </w:t>
            </w:r>
          </w:p>
        </w:tc>
        <w:tc>
          <w:tcPr>
            <w:tcW w:w="1746" w:type="dxa"/>
            <w:tcBorders>
              <w:top w:val="nil"/>
              <w:left w:val="nil"/>
              <w:bottom w:val="single" w:sz="4" w:space="0" w:color="auto"/>
              <w:right w:val="single" w:sz="4" w:space="0" w:color="auto"/>
            </w:tcBorders>
            <w:hideMark/>
          </w:tcPr>
          <w:p w14:paraId="3701426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KECAMATAN</w:t>
            </w:r>
          </w:p>
        </w:tc>
      </w:tr>
      <w:tr w:rsidR="00D77C23" w:rsidRPr="00E56B06" w14:paraId="296EE6C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90E8D9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E5BC61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1CAEBC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Pembinaan dan Pengawasan Pemerintahan Desa </w:t>
            </w:r>
          </w:p>
        </w:tc>
        <w:tc>
          <w:tcPr>
            <w:tcW w:w="5209" w:type="dxa"/>
            <w:tcBorders>
              <w:top w:val="nil"/>
              <w:left w:val="nil"/>
              <w:bottom w:val="single" w:sz="4" w:space="0" w:color="auto"/>
              <w:right w:val="single" w:sz="4" w:space="0" w:color="auto"/>
            </w:tcBorders>
            <w:hideMark/>
          </w:tcPr>
          <w:p w14:paraId="60C2C93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Kesesuaian RKPDes dengan RPJMDes</w:t>
            </w:r>
          </w:p>
        </w:tc>
        <w:tc>
          <w:tcPr>
            <w:tcW w:w="1417" w:type="dxa"/>
            <w:tcBorders>
              <w:top w:val="nil"/>
              <w:left w:val="nil"/>
              <w:bottom w:val="single" w:sz="4" w:space="0" w:color="auto"/>
              <w:right w:val="single" w:sz="4" w:space="0" w:color="auto"/>
            </w:tcBorders>
            <w:vAlign w:val="center"/>
            <w:hideMark/>
          </w:tcPr>
          <w:p w14:paraId="2BAF149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76B6814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261.108.416 </w:t>
            </w:r>
          </w:p>
        </w:tc>
        <w:tc>
          <w:tcPr>
            <w:tcW w:w="1746" w:type="dxa"/>
            <w:tcBorders>
              <w:top w:val="nil"/>
              <w:left w:val="nil"/>
              <w:bottom w:val="single" w:sz="4" w:space="0" w:color="auto"/>
              <w:right w:val="single" w:sz="4" w:space="0" w:color="auto"/>
            </w:tcBorders>
            <w:hideMark/>
          </w:tcPr>
          <w:p w14:paraId="528A947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KECAMATAN</w:t>
            </w:r>
          </w:p>
        </w:tc>
      </w:tr>
      <w:tr w:rsidR="00D77C23" w:rsidRPr="00E56B06" w14:paraId="79DBB0E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E97838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bottom w:val="single" w:sz="4" w:space="0" w:color="auto"/>
              <w:right w:val="single" w:sz="4" w:space="0" w:color="auto"/>
            </w:tcBorders>
            <w:hideMark/>
          </w:tcPr>
          <w:p w14:paraId="359DD73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355440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Program Penyelenggaraan Pemerintahan dan Pelayanan Publik</w:t>
            </w:r>
          </w:p>
        </w:tc>
        <w:tc>
          <w:tcPr>
            <w:tcW w:w="5209" w:type="dxa"/>
            <w:tcBorders>
              <w:top w:val="nil"/>
              <w:left w:val="nil"/>
              <w:bottom w:val="single" w:sz="4" w:space="0" w:color="auto"/>
              <w:right w:val="single" w:sz="4" w:space="0" w:color="auto"/>
            </w:tcBorders>
            <w:hideMark/>
          </w:tcPr>
          <w:p w14:paraId="791F701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SOP dan SP yang Diimplementasikan</w:t>
            </w:r>
          </w:p>
        </w:tc>
        <w:tc>
          <w:tcPr>
            <w:tcW w:w="1417" w:type="dxa"/>
            <w:tcBorders>
              <w:top w:val="nil"/>
              <w:left w:val="nil"/>
              <w:bottom w:val="single" w:sz="4" w:space="0" w:color="auto"/>
              <w:right w:val="single" w:sz="4" w:space="0" w:color="auto"/>
            </w:tcBorders>
            <w:vAlign w:val="center"/>
            <w:hideMark/>
          </w:tcPr>
          <w:p w14:paraId="461D3C3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A9BEA9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547.408.350 </w:t>
            </w:r>
          </w:p>
        </w:tc>
        <w:tc>
          <w:tcPr>
            <w:tcW w:w="1746" w:type="dxa"/>
            <w:tcBorders>
              <w:top w:val="nil"/>
              <w:left w:val="nil"/>
              <w:bottom w:val="single" w:sz="4" w:space="0" w:color="auto"/>
              <w:right w:val="single" w:sz="4" w:space="0" w:color="auto"/>
            </w:tcBorders>
            <w:hideMark/>
          </w:tcPr>
          <w:p w14:paraId="7A82755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KECAMATAN</w:t>
            </w:r>
          </w:p>
        </w:tc>
      </w:tr>
      <w:tr w:rsidR="00D77C23" w:rsidRPr="00E56B06" w14:paraId="780856B2" w14:textId="77777777" w:rsidTr="00A86C14">
        <w:trPr>
          <w:trHeight w:val="765"/>
          <w:jc w:val="center"/>
        </w:trPr>
        <w:tc>
          <w:tcPr>
            <w:tcW w:w="524" w:type="dxa"/>
            <w:tcBorders>
              <w:top w:val="nil"/>
              <w:left w:val="single" w:sz="4" w:space="0" w:color="auto"/>
              <w:bottom w:val="single" w:sz="4" w:space="0" w:color="auto"/>
              <w:right w:val="single" w:sz="4" w:space="0" w:color="auto"/>
            </w:tcBorders>
            <w:noWrap/>
            <w:vAlign w:val="center"/>
            <w:hideMark/>
          </w:tcPr>
          <w:p w14:paraId="7C1EF10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4</w:t>
            </w:r>
          </w:p>
        </w:tc>
        <w:tc>
          <w:tcPr>
            <w:tcW w:w="1943" w:type="dxa"/>
            <w:vMerge w:val="restart"/>
            <w:tcBorders>
              <w:top w:val="nil"/>
              <w:left w:val="nil"/>
              <w:right w:val="single" w:sz="4" w:space="0" w:color="auto"/>
            </w:tcBorders>
            <w:hideMark/>
          </w:tcPr>
          <w:p w14:paraId="4A11624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Tata kelola pemerintahan yang baik, akuntabel dan berbasis digital</w:t>
            </w:r>
          </w:p>
          <w:p w14:paraId="17F4E5D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9220F9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ABE082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74C6FC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A68FF6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91C0C8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418A02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FC4081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E76A4E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8A22B1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05C933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A874CE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39D7FF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C444A2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2DE99C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0BF5E8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89A7A6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957542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645458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A89E7B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78B723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BA9387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5E8059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p w14:paraId="612A91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9281E5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320EAA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0D652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9331EF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93704A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EBA533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D17F31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AD5D8C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8EB1EB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F054DA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98017D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21E903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98F0E9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202F2EF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D2A76F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7123313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E2396A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665804D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59BED3D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08D2E01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1CEB902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1406BC3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616EF70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79077CB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2F495D8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2C95585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786B9F3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53C8842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4E82D7C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C9C168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5B1905D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A02104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6C37415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ED2A6B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253452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1F90AE4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p w14:paraId="0C79B93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34C38FB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4D6DD27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p w14:paraId="0930481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1C4B90C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19FDC8A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3807AED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p w14:paraId="19CC72B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fi-FI" w:eastAsia="en-ID"/>
              </w:rPr>
              <w:t> </w:t>
            </w:r>
          </w:p>
        </w:tc>
        <w:tc>
          <w:tcPr>
            <w:tcW w:w="3916" w:type="dxa"/>
            <w:tcBorders>
              <w:top w:val="nil"/>
              <w:left w:val="nil"/>
              <w:bottom w:val="single" w:sz="4" w:space="0" w:color="auto"/>
              <w:right w:val="single" w:sz="4" w:space="0" w:color="auto"/>
            </w:tcBorders>
            <w:hideMark/>
          </w:tcPr>
          <w:p w14:paraId="53587CF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sv-SE" w:eastAsia="en-ID"/>
              </w:rPr>
              <w:lastRenderedPageBreak/>
              <w:t xml:space="preserve">Program Pencegahan, Penanggulangan, Penyelamatan Kebakaran dan Penyelamatan Non Kebakaran </w:t>
            </w:r>
          </w:p>
        </w:tc>
        <w:tc>
          <w:tcPr>
            <w:tcW w:w="5209" w:type="dxa"/>
            <w:tcBorders>
              <w:top w:val="nil"/>
              <w:left w:val="nil"/>
              <w:bottom w:val="single" w:sz="4" w:space="0" w:color="auto"/>
              <w:right w:val="single" w:sz="4" w:space="0" w:color="auto"/>
            </w:tcBorders>
            <w:hideMark/>
          </w:tcPr>
          <w:p w14:paraId="04BEDDF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Rata-rata Response Time</w:t>
            </w:r>
          </w:p>
        </w:tc>
        <w:tc>
          <w:tcPr>
            <w:tcW w:w="1417" w:type="dxa"/>
            <w:tcBorders>
              <w:top w:val="nil"/>
              <w:left w:val="nil"/>
              <w:bottom w:val="single" w:sz="4" w:space="0" w:color="auto"/>
              <w:right w:val="single" w:sz="4" w:space="0" w:color="auto"/>
            </w:tcBorders>
            <w:vAlign w:val="center"/>
            <w:hideMark/>
          </w:tcPr>
          <w:p w14:paraId="2955CBC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15 Menit</w:t>
            </w:r>
          </w:p>
        </w:tc>
        <w:tc>
          <w:tcPr>
            <w:tcW w:w="1729" w:type="dxa"/>
            <w:tcBorders>
              <w:top w:val="nil"/>
              <w:left w:val="nil"/>
              <w:bottom w:val="single" w:sz="4" w:space="0" w:color="auto"/>
              <w:right w:val="single" w:sz="4" w:space="0" w:color="auto"/>
            </w:tcBorders>
            <w:hideMark/>
          </w:tcPr>
          <w:p w14:paraId="5B769D74"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89.800.000 </w:t>
            </w:r>
          </w:p>
        </w:tc>
        <w:tc>
          <w:tcPr>
            <w:tcW w:w="1746" w:type="dxa"/>
            <w:tcBorders>
              <w:top w:val="nil"/>
              <w:left w:val="nil"/>
              <w:bottom w:val="single" w:sz="4" w:space="0" w:color="auto"/>
              <w:right w:val="single" w:sz="4" w:space="0" w:color="auto"/>
            </w:tcBorders>
            <w:hideMark/>
          </w:tcPr>
          <w:p w14:paraId="70834C0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SATPOL PP</w:t>
            </w:r>
          </w:p>
        </w:tc>
      </w:tr>
      <w:tr w:rsidR="00D77C23" w:rsidRPr="00E56B06" w14:paraId="1A05FA5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2F2E6A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B881FA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032913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0EFB006C"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pelayanan penyelamatan  dan evakuasi korban kebakaran</w:t>
            </w:r>
          </w:p>
        </w:tc>
        <w:tc>
          <w:tcPr>
            <w:tcW w:w="1417" w:type="dxa"/>
            <w:tcBorders>
              <w:top w:val="nil"/>
              <w:left w:val="nil"/>
              <w:bottom w:val="single" w:sz="4" w:space="0" w:color="auto"/>
              <w:right w:val="single" w:sz="4" w:space="0" w:color="auto"/>
            </w:tcBorders>
            <w:vAlign w:val="center"/>
            <w:hideMark/>
          </w:tcPr>
          <w:p w14:paraId="4E4BDD3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4F735B3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2.964.135.120 </w:t>
            </w:r>
          </w:p>
        </w:tc>
        <w:tc>
          <w:tcPr>
            <w:tcW w:w="1746" w:type="dxa"/>
            <w:tcBorders>
              <w:top w:val="nil"/>
              <w:left w:val="nil"/>
              <w:bottom w:val="single" w:sz="4" w:space="0" w:color="auto"/>
              <w:right w:val="single" w:sz="4" w:space="0" w:color="auto"/>
            </w:tcBorders>
            <w:hideMark/>
          </w:tcPr>
          <w:p w14:paraId="177FB9C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SATPOL PP</w:t>
            </w:r>
          </w:p>
        </w:tc>
      </w:tr>
      <w:tr w:rsidR="00D77C23" w:rsidRPr="00E56B06" w14:paraId="27DE8C6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262355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CA56B5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11340D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Peningkatan Ketenteraman dan Ketertiban Umum </w:t>
            </w:r>
          </w:p>
        </w:tc>
        <w:tc>
          <w:tcPr>
            <w:tcW w:w="5209" w:type="dxa"/>
            <w:tcBorders>
              <w:top w:val="nil"/>
              <w:left w:val="nil"/>
              <w:bottom w:val="single" w:sz="4" w:space="0" w:color="auto"/>
              <w:right w:val="single" w:sz="4" w:space="0" w:color="auto"/>
            </w:tcBorders>
            <w:hideMark/>
          </w:tcPr>
          <w:p w14:paraId="4AAA80D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Perda dan Perkada yang ditegakkan</w:t>
            </w:r>
          </w:p>
        </w:tc>
        <w:tc>
          <w:tcPr>
            <w:tcW w:w="1417" w:type="dxa"/>
            <w:tcBorders>
              <w:top w:val="nil"/>
              <w:left w:val="nil"/>
              <w:bottom w:val="single" w:sz="4" w:space="0" w:color="auto"/>
              <w:right w:val="single" w:sz="4" w:space="0" w:color="auto"/>
            </w:tcBorders>
            <w:vAlign w:val="center"/>
            <w:hideMark/>
          </w:tcPr>
          <w:p w14:paraId="0A1CCB8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33 %</w:t>
            </w:r>
          </w:p>
        </w:tc>
        <w:tc>
          <w:tcPr>
            <w:tcW w:w="1729" w:type="dxa"/>
            <w:tcBorders>
              <w:top w:val="nil"/>
              <w:left w:val="nil"/>
              <w:bottom w:val="single" w:sz="4" w:space="0" w:color="auto"/>
              <w:right w:val="single" w:sz="4" w:space="0" w:color="auto"/>
            </w:tcBorders>
            <w:hideMark/>
          </w:tcPr>
          <w:p w14:paraId="0DB9190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71.244.200 </w:t>
            </w:r>
          </w:p>
        </w:tc>
        <w:tc>
          <w:tcPr>
            <w:tcW w:w="1746" w:type="dxa"/>
            <w:tcBorders>
              <w:top w:val="nil"/>
              <w:left w:val="nil"/>
              <w:bottom w:val="single" w:sz="4" w:space="0" w:color="auto"/>
              <w:right w:val="single" w:sz="4" w:space="0" w:color="auto"/>
            </w:tcBorders>
            <w:hideMark/>
          </w:tcPr>
          <w:p w14:paraId="11027F6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SATPOL PP</w:t>
            </w:r>
          </w:p>
        </w:tc>
      </w:tr>
      <w:tr w:rsidR="00D77C23" w:rsidRPr="00E56B06" w14:paraId="20E3A134"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FBD1A2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4A1B9C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B614FE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F4227E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Gangguan Trantibum yang dapat diselesaikan</w:t>
            </w:r>
          </w:p>
        </w:tc>
        <w:tc>
          <w:tcPr>
            <w:tcW w:w="1417" w:type="dxa"/>
            <w:tcBorders>
              <w:top w:val="nil"/>
              <w:left w:val="nil"/>
              <w:bottom w:val="single" w:sz="4" w:space="0" w:color="auto"/>
              <w:right w:val="single" w:sz="4" w:space="0" w:color="auto"/>
            </w:tcBorders>
            <w:vAlign w:val="center"/>
            <w:hideMark/>
          </w:tcPr>
          <w:p w14:paraId="4800C4F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0913CF4"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943.708.264 </w:t>
            </w:r>
          </w:p>
        </w:tc>
        <w:tc>
          <w:tcPr>
            <w:tcW w:w="1746" w:type="dxa"/>
            <w:tcBorders>
              <w:top w:val="nil"/>
              <w:left w:val="nil"/>
              <w:bottom w:val="single" w:sz="4" w:space="0" w:color="auto"/>
              <w:right w:val="single" w:sz="4" w:space="0" w:color="auto"/>
            </w:tcBorders>
            <w:hideMark/>
          </w:tcPr>
          <w:p w14:paraId="3EDC34D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SATPOL PP</w:t>
            </w:r>
          </w:p>
        </w:tc>
      </w:tr>
      <w:tr w:rsidR="00D77C23" w:rsidRPr="00E56B06" w14:paraId="28471B84"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7AC08D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DDC7F8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F15C40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10CF90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 yang memiliki SDM Linmas</w:t>
            </w:r>
          </w:p>
        </w:tc>
        <w:tc>
          <w:tcPr>
            <w:tcW w:w="1417" w:type="dxa"/>
            <w:tcBorders>
              <w:top w:val="nil"/>
              <w:left w:val="nil"/>
              <w:bottom w:val="single" w:sz="4" w:space="0" w:color="auto"/>
              <w:right w:val="single" w:sz="4" w:space="0" w:color="auto"/>
            </w:tcBorders>
            <w:vAlign w:val="center"/>
            <w:hideMark/>
          </w:tcPr>
          <w:p w14:paraId="79B9A6B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23E2814"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3.744.492.900 </w:t>
            </w:r>
          </w:p>
        </w:tc>
        <w:tc>
          <w:tcPr>
            <w:tcW w:w="1746" w:type="dxa"/>
            <w:tcBorders>
              <w:top w:val="nil"/>
              <w:left w:val="nil"/>
              <w:bottom w:val="single" w:sz="4" w:space="0" w:color="auto"/>
              <w:right w:val="single" w:sz="4" w:space="0" w:color="auto"/>
            </w:tcBorders>
            <w:hideMark/>
          </w:tcPr>
          <w:p w14:paraId="0594608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SATPOL PP</w:t>
            </w:r>
          </w:p>
        </w:tc>
      </w:tr>
      <w:tr w:rsidR="00D77C23" w:rsidRPr="00E56B06" w14:paraId="65C4630E"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AF76AF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0CEB78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562B7C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Penanggulangan Bencana </w:t>
            </w:r>
          </w:p>
        </w:tc>
        <w:tc>
          <w:tcPr>
            <w:tcW w:w="5209" w:type="dxa"/>
            <w:tcBorders>
              <w:top w:val="nil"/>
              <w:left w:val="nil"/>
              <w:bottom w:val="single" w:sz="4" w:space="0" w:color="auto"/>
              <w:right w:val="single" w:sz="4" w:space="0" w:color="auto"/>
            </w:tcBorders>
            <w:hideMark/>
          </w:tcPr>
          <w:p w14:paraId="173197C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warga negara yang memperolah Layanan penyelamatan dan evakuasi korban bencana</w:t>
            </w:r>
          </w:p>
        </w:tc>
        <w:tc>
          <w:tcPr>
            <w:tcW w:w="1417" w:type="dxa"/>
            <w:tcBorders>
              <w:top w:val="nil"/>
              <w:left w:val="nil"/>
              <w:bottom w:val="single" w:sz="4" w:space="0" w:color="auto"/>
              <w:right w:val="single" w:sz="4" w:space="0" w:color="auto"/>
            </w:tcBorders>
            <w:vAlign w:val="center"/>
            <w:hideMark/>
          </w:tcPr>
          <w:p w14:paraId="649772A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2116123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285.056.365 </w:t>
            </w:r>
          </w:p>
        </w:tc>
        <w:tc>
          <w:tcPr>
            <w:tcW w:w="1746" w:type="dxa"/>
            <w:tcBorders>
              <w:top w:val="nil"/>
              <w:left w:val="nil"/>
              <w:bottom w:val="single" w:sz="4" w:space="0" w:color="auto"/>
              <w:right w:val="single" w:sz="4" w:space="0" w:color="auto"/>
            </w:tcBorders>
            <w:hideMark/>
          </w:tcPr>
          <w:p w14:paraId="66C6700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BPBD</w:t>
            </w:r>
          </w:p>
        </w:tc>
      </w:tr>
      <w:tr w:rsidR="00D77C23" w:rsidRPr="00E56B06" w14:paraId="49AFFBE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A18F7D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AE9A2B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014209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F343B05"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peningkatan kapasitas Kab/kota dalam pemulihan pasca bencana</w:t>
            </w:r>
          </w:p>
        </w:tc>
        <w:tc>
          <w:tcPr>
            <w:tcW w:w="1417" w:type="dxa"/>
            <w:tcBorders>
              <w:top w:val="nil"/>
              <w:left w:val="nil"/>
              <w:bottom w:val="single" w:sz="4" w:space="0" w:color="auto"/>
              <w:right w:val="single" w:sz="4" w:space="0" w:color="auto"/>
            </w:tcBorders>
            <w:vAlign w:val="center"/>
            <w:hideMark/>
          </w:tcPr>
          <w:p w14:paraId="51C8FEB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26DF97E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296.122.210 </w:t>
            </w:r>
          </w:p>
        </w:tc>
        <w:tc>
          <w:tcPr>
            <w:tcW w:w="1746" w:type="dxa"/>
            <w:tcBorders>
              <w:top w:val="nil"/>
              <w:left w:val="nil"/>
              <w:bottom w:val="single" w:sz="4" w:space="0" w:color="auto"/>
              <w:right w:val="single" w:sz="4" w:space="0" w:color="auto"/>
            </w:tcBorders>
            <w:hideMark/>
          </w:tcPr>
          <w:p w14:paraId="6AD35D5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BPBD</w:t>
            </w:r>
          </w:p>
        </w:tc>
      </w:tr>
      <w:tr w:rsidR="00D77C23" w:rsidRPr="00E56B06" w14:paraId="3E32BF3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F6013D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3E675D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B43F62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946F45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warga negara yang memperoleh layanan informasi rawan bencana</w:t>
            </w:r>
          </w:p>
        </w:tc>
        <w:tc>
          <w:tcPr>
            <w:tcW w:w="1417" w:type="dxa"/>
            <w:tcBorders>
              <w:top w:val="nil"/>
              <w:left w:val="nil"/>
              <w:bottom w:val="single" w:sz="4" w:space="0" w:color="auto"/>
              <w:right w:val="single" w:sz="4" w:space="0" w:color="auto"/>
            </w:tcBorders>
            <w:vAlign w:val="center"/>
            <w:hideMark/>
          </w:tcPr>
          <w:p w14:paraId="12193E1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D70F6C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144.999.700 </w:t>
            </w:r>
          </w:p>
        </w:tc>
        <w:tc>
          <w:tcPr>
            <w:tcW w:w="1746" w:type="dxa"/>
            <w:tcBorders>
              <w:top w:val="nil"/>
              <w:left w:val="nil"/>
              <w:bottom w:val="single" w:sz="4" w:space="0" w:color="auto"/>
              <w:right w:val="single" w:sz="4" w:space="0" w:color="auto"/>
            </w:tcBorders>
            <w:hideMark/>
          </w:tcPr>
          <w:p w14:paraId="21B880D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BPBD</w:t>
            </w:r>
          </w:p>
        </w:tc>
      </w:tr>
      <w:tr w:rsidR="00D77C23" w:rsidRPr="00E56B06" w14:paraId="7E538E1F"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BDFAE4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F2CA95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F692B2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40A921A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warga negara yang memperoleh layanan pencegahan dan kesiapsiagaan terhdadap bencana</w:t>
            </w:r>
          </w:p>
        </w:tc>
        <w:tc>
          <w:tcPr>
            <w:tcW w:w="1417" w:type="dxa"/>
            <w:tcBorders>
              <w:top w:val="nil"/>
              <w:left w:val="nil"/>
              <w:bottom w:val="single" w:sz="4" w:space="0" w:color="auto"/>
              <w:right w:val="single" w:sz="4" w:space="0" w:color="auto"/>
            </w:tcBorders>
            <w:vAlign w:val="center"/>
            <w:hideMark/>
          </w:tcPr>
          <w:p w14:paraId="337CDD2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583C368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528.872.700 </w:t>
            </w:r>
          </w:p>
        </w:tc>
        <w:tc>
          <w:tcPr>
            <w:tcW w:w="1746" w:type="dxa"/>
            <w:tcBorders>
              <w:top w:val="nil"/>
              <w:left w:val="nil"/>
              <w:bottom w:val="single" w:sz="4" w:space="0" w:color="auto"/>
              <w:right w:val="single" w:sz="4" w:space="0" w:color="auto"/>
            </w:tcBorders>
            <w:hideMark/>
          </w:tcPr>
          <w:p w14:paraId="1905607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BPBD</w:t>
            </w:r>
          </w:p>
        </w:tc>
      </w:tr>
      <w:tr w:rsidR="00D77C23" w:rsidRPr="00E56B06" w14:paraId="60A55710"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66803EF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0FD2FF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C2648E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Pendaftaran Penduduk </w:t>
            </w:r>
          </w:p>
        </w:tc>
        <w:tc>
          <w:tcPr>
            <w:tcW w:w="5209" w:type="dxa"/>
            <w:tcBorders>
              <w:top w:val="nil"/>
              <w:left w:val="nil"/>
              <w:bottom w:val="single" w:sz="4" w:space="0" w:color="auto"/>
              <w:right w:val="single" w:sz="4" w:space="0" w:color="auto"/>
            </w:tcBorders>
            <w:hideMark/>
          </w:tcPr>
          <w:p w14:paraId="13C7EA3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Perangkat Daerah yang telah memanfaatkan Data Kependudukan berdasarkan Perjanjian Kerja Sama</w:t>
            </w:r>
          </w:p>
        </w:tc>
        <w:tc>
          <w:tcPr>
            <w:tcW w:w="1417" w:type="dxa"/>
            <w:tcBorders>
              <w:top w:val="nil"/>
              <w:left w:val="nil"/>
              <w:bottom w:val="single" w:sz="4" w:space="0" w:color="auto"/>
              <w:right w:val="single" w:sz="4" w:space="0" w:color="auto"/>
            </w:tcBorders>
            <w:vAlign w:val="center"/>
            <w:hideMark/>
          </w:tcPr>
          <w:p w14:paraId="7771E6A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25 %</w:t>
            </w:r>
          </w:p>
        </w:tc>
        <w:tc>
          <w:tcPr>
            <w:tcW w:w="1729" w:type="dxa"/>
            <w:tcBorders>
              <w:top w:val="nil"/>
              <w:left w:val="nil"/>
              <w:bottom w:val="single" w:sz="4" w:space="0" w:color="auto"/>
              <w:right w:val="single" w:sz="4" w:space="0" w:color="auto"/>
            </w:tcBorders>
            <w:hideMark/>
          </w:tcPr>
          <w:p w14:paraId="67AB3D6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85.440.500 </w:t>
            </w:r>
          </w:p>
        </w:tc>
        <w:tc>
          <w:tcPr>
            <w:tcW w:w="1746" w:type="dxa"/>
            <w:tcBorders>
              <w:top w:val="nil"/>
              <w:left w:val="nil"/>
              <w:bottom w:val="single" w:sz="4" w:space="0" w:color="auto"/>
              <w:right w:val="single" w:sz="4" w:space="0" w:color="auto"/>
            </w:tcBorders>
            <w:hideMark/>
          </w:tcPr>
          <w:p w14:paraId="2F5EBDD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DISDUKCAPIL</w:t>
            </w:r>
          </w:p>
        </w:tc>
      </w:tr>
      <w:tr w:rsidR="00D77C23" w:rsidRPr="00E56B06" w14:paraId="03039686"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209F3F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2E19EA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48F540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997DD6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Perekaman KTP elektronik</w:t>
            </w:r>
          </w:p>
        </w:tc>
        <w:tc>
          <w:tcPr>
            <w:tcW w:w="1417" w:type="dxa"/>
            <w:tcBorders>
              <w:top w:val="nil"/>
              <w:left w:val="nil"/>
              <w:bottom w:val="single" w:sz="4" w:space="0" w:color="auto"/>
              <w:right w:val="single" w:sz="4" w:space="0" w:color="auto"/>
            </w:tcBorders>
            <w:vAlign w:val="center"/>
            <w:hideMark/>
          </w:tcPr>
          <w:p w14:paraId="12155CE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99.87 %</w:t>
            </w:r>
          </w:p>
        </w:tc>
        <w:tc>
          <w:tcPr>
            <w:tcW w:w="1729" w:type="dxa"/>
            <w:tcBorders>
              <w:top w:val="nil"/>
              <w:left w:val="nil"/>
              <w:bottom w:val="single" w:sz="4" w:space="0" w:color="auto"/>
              <w:right w:val="single" w:sz="4" w:space="0" w:color="auto"/>
            </w:tcBorders>
            <w:hideMark/>
          </w:tcPr>
          <w:p w14:paraId="589A1BB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2.308.101.700 </w:t>
            </w:r>
          </w:p>
        </w:tc>
        <w:tc>
          <w:tcPr>
            <w:tcW w:w="1746" w:type="dxa"/>
            <w:tcBorders>
              <w:top w:val="nil"/>
              <w:left w:val="nil"/>
              <w:bottom w:val="single" w:sz="4" w:space="0" w:color="auto"/>
              <w:right w:val="single" w:sz="4" w:space="0" w:color="auto"/>
            </w:tcBorders>
            <w:hideMark/>
          </w:tcPr>
          <w:p w14:paraId="2B269A8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DISDUKCAPIL</w:t>
            </w:r>
          </w:p>
        </w:tc>
      </w:tr>
      <w:tr w:rsidR="00D77C23" w:rsidRPr="00E56B06" w14:paraId="4226A30E"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BB245D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12EBEB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95799B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70B111D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 xml:space="preserve">Persentase anak usia 0-17 tahun kurang 1 (satu) hari yang memiliki KIA </w:t>
            </w:r>
          </w:p>
        </w:tc>
        <w:tc>
          <w:tcPr>
            <w:tcW w:w="1417" w:type="dxa"/>
            <w:tcBorders>
              <w:top w:val="nil"/>
              <w:left w:val="nil"/>
              <w:bottom w:val="single" w:sz="4" w:space="0" w:color="auto"/>
              <w:right w:val="single" w:sz="4" w:space="0" w:color="auto"/>
            </w:tcBorders>
            <w:vAlign w:val="center"/>
            <w:hideMark/>
          </w:tcPr>
          <w:p w14:paraId="54074C5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38 %</w:t>
            </w:r>
          </w:p>
        </w:tc>
        <w:tc>
          <w:tcPr>
            <w:tcW w:w="1729" w:type="dxa"/>
            <w:tcBorders>
              <w:top w:val="nil"/>
              <w:left w:val="nil"/>
              <w:bottom w:val="single" w:sz="4" w:space="0" w:color="auto"/>
              <w:right w:val="single" w:sz="4" w:space="0" w:color="auto"/>
            </w:tcBorders>
            <w:hideMark/>
          </w:tcPr>
          <w:p w14:paraId="37076AC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2.308.101.700 </w:t>
            </w:r>
          </w:p>
        </w:tc>
        <w:tc>
          <w:tcPr>
            <w:tcW w:w="1746" w:type="dxa"/>
            <w:tcBorders>
              <w:top w:val="nil"/>
              <w:left w:val="nil"/>
              <w:bottom w:val="single" w:sz="4" w:space="0" w:color="auto"/>
              <w:right w:val="single" w:sz="4" w:space="0" w:color="auto"/>
            </w:tcBorders>
            <w:hideMark/>
          </w:tcPr>
          <w:p w14:paraId="3299678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DISDUKCAPIL</w:t>
            </w:r>
          </w:p>
        </w:tc>
      </w:tr>
      <w:tr w:rsidR="00D77C23" w:rsidRPr="00E56B06" w14:paraId="42D6BDF5"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F4A1C3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tc>
        <w:tc>
          <w:tcPr>
            <w:tcW w:w="1943" w:type="dxa"/>
            <w:vMerge/>
            <w:tcBorders>
              <w:left w:val="nil"/>
              <w:right w:val="single" w:sz="4" w:space="0" w:color="auto"/>
            </w:tcBorders>
            <w:hideMark/>
          </w:tcPr>
          <w:p w14:paraId="3929327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C80BEF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Pencatatan Sipil </w:t>
            </w:r>
          </w:p>
        </w:tc>
        <w:tc>
          <w:tcPr>
            <w:tcW w:w="5209" w:type="dxa"/>
            <w:tcBorders>
              <w:top w:val="nil"/>
              <w:left w:val="nil"/>
              <w:bottom w:val="single" w:sz="4" w:space="0" w:color="auto"/>
              <w:right w:val="single" w:sz="4" w:space="0" w:color="auto"/>
            </w:tcBorders>
            <w:hideMark/>
          </w:tcPr>
          <w:p w14:paraId="722AE01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Kepemilikan akta kelahiran</w:t>
            </w:r>
          </w:p>
        </w:tc>
        <w:tc>
          <w:tcPr>
            <w:tcW w:w="1417" w:type="dxa"/>
            <w:tcBorders>
              <w:top w:val="nil"/>
              <w:left w:val="nil"/>
              <w:bottom w:val="single" w:sz="4" w:space="0" w:color="auto"/>
              <w:right w:val="single" w:sz="4" w:space="0" w:color="auto"/>
            </w:tcBorders>
            <w:vAlign w:val="center"/>
            <w:hideMark/>
          </w:tcPr>
          <w:p w14:paraId="71E4EFB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95.5 %</w:t>
            </w:r>
          </w:p>
        </w:tc>
        <w:tc>
          <w:tcPr>
            <w:tcW w:w="1729" w:type="dxa"/>
            <w:tcBorders>
              <w:top w:val="nil"/>
              <w:left w:val="nil"/>
              <w:bottom w:val="single" w:sz="4" w:space="0" w:color="auto"/>
              <w:right w:val="single" w:sz="4" w:space="0" w:color="auto"/>
            </w:tcBorders>
            <w:hideMark/>
          </w:tcPr>
          <w:p w14:paraId="76CDDD7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200.000.000 </w:t>
            </w:r>
          </w:p>
        </w:tc>
        <w:tc>
          <w:tcPr>
            <w:tcW w:w="1746" w:type="dxa"/>
            <w:tcBorders>
              <w:top w:val="nil"/>
              <w:left w:val="nil"/>
              <w:bottom w:val="single" w:sz="4" w:space="0" w:color="auto"/>
              <w:right w:val="single" w:sz="4" w:space="0" w:color="auto"/>
            </w:tcBorders>
            <w:hideMark/>
          </w:tcPr>
          <w:p w14:paraId="52B69DF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DISDUKCAPIL</w:t>
            </w:r>
          </w:p>
        </w:tc>
      </w:tr>
      <w:tr w:rsidR="00D77C23" w:rsidRPr="00E56B06" w14:paraId="7D6329E9"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34246C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0A32EC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F45FE8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Pengelolaan Informasi Administrasi Kependudukan </w:t>
            </w:r>
          </w:p>
        </w:tc>
        <w:tc>
          <w:tcPr>
            <w:tcW w:w="5209" w:type="dxa"/>
            <w:tcBorders>
              <w:top w:val="nil"/>
              <w:left w:val="nil"/>
              <w:bottom w:val="single" w:sz="4" w:space="0" w:color="auto"/>
              <w:right w:val="single" w:sz="4" w:space="0" w:color="auto"/>
            </w:tcBorders>
            <w:hideMark/>
          </w:tcPr>
          <w:p w14:paraId="6B434FE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kepemilikan Identitas Kependudukan Digital (IKD)</w:t>
            </w:r>
          </w:p>
        </w:tc>
        <w:tc>
          <w:tcPr>
            <w:tcW w:w="1417" w:type="dxa"/>
            <w:tcBorders>
              <w:top w:val="nil"/>
              <w:left w:val="nil"/>
              <w:bottom w:val="single" w:sz="4" w:space="0" w:color="auto"/>
              <w:right w:val="single" w:sz="4" w:space="0" w:color="auto"/>
            </w:tcBorders>
            <w:vAlign w:val="center"/>
            <w:hideMark/>
          </w:tcPr>
          <w:p w14:paraId="105CFAF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13.23 %</w:t>
            </w:r>
          </w:p>
        </w:tc>
        <w:tc>
          <w:tcPr>
            <w:tcW w:w="1729" w:type="dxa"/>
            <w:tcBorders>
              <w:top w:val="nil"/>
              <w:left w:val="nil"/>
              <w:bottom w:val="single" w:sz="4" w:space="0" w:color="auto"/>
              <w:right w:val="single" w:sz="4" w:space="0" w:color="auto"/>
            </w:tcBorders>
            <w:hideMark/>
          </w:tcPr>
          <w:p w14:paraId="5A1438B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1.660.000.000 </w:t>
            </w:r>
          </w:p>
        </w:tc>
        <w:tc>
          <w:tcPr>
            <w:tcW w:w="1746" w:type="dxa"/>
            <w:tcBorders>
              <w:top w:val="nil"/>
              <w:left w:val="nil"/>
              <w:bottom w:val="single" w:sz="4" w:space="0" w:color="auto"/>
              <w:right w:val="single" w:sz="4" w:space="0" w:color="auto"/>
            </w:tcBorders>
            <w:hideMark/>
          </w:tcPr>
          <w:p w14:paraId="54D152D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DISDUKCAPIL</w:t>
            </w:r>
          </w:p>
        </w:tc>
      </w:tr>
      <w:tr w:rsidR="00D77C23" w:rsidRPr="00E56B06" w14:paraId="2882F84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04BD7D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8A51BD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128F54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Profil Kependudukan </w:t>
            </w:r>
          </w:p>
        </w:tc>
        <w:tc>
          <w:tcPr>
            <w:tcW w:w="5209" w:type="dxa"/>
            <w:tcBorders>
              <w:top w:val="nil"/>
              <w:left w:val="nil"/>
              <w:bottom w:val="single" w:sz="4" w:space="0" w:color="auto"/>
              <w:right w:val="single" w:sz="4" w:space="0" w:color="auto"/>
            </w:tcBorders>
            <w:hideMark/>
          </w:tcPr>
          <w:p w14:paraId="2B572C51"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Penyajian data kependudukan skala Provinsi dalam 1 tahun</w:t>
            </w:r>
          </w:p>
        </w:tc>
        <w:tc>
          <w:tcPr>
            <w:tcW w:w="1417" w:type="dxa"/>
            <w:tcBorders>
              <w:top w:val="nil"/>
              <w:left w:val="nil"/>
              <w:bottom w:val="single" w:sz="4" w:space="0" w:color="auto"/>
              <w:right w:val="single" w:sz="4" w:space="0" w:color="auto"/>
            </w:tcBorders>
            <w:vAlign w:val="center"/>
            <w:hideMark/>
          </w:tcPr>
          <w:p w14:paraId="4A4BF2B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5EAC62A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13.254.500 </w:t>
            </w:r>
          </w:p>
        </w:tc>
        <w:tc>
          <w:tcPr>
            <w:tcW w:w="1746" w:type="dxa"/>
            <w:tcBorders>
              <w:top w:val="nil"/>
              <w:left w:val="nil"/>
              <w:bottom w:val="single" w:sz="4" w:space="0" w:color="auto"/>
              <w:right w:val="single" w:sz="4" w:space="0" w:color="auto"/>
            </w:tcBorders>
            <w:hideMark/>
          </w:tcPr>
          <w:p w14:paraId="16507AC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DISDUKCAPIL</w:t>
            </w:r>
          </w:p>
        </w:tc>
      </w:tr>
      <w:tr w:rsidR="00D77C23" w:rsidRPr="00E56B06" w14:paraId="7A5D439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37BFA1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636EC1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40C527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Penataan Desa </w:t>
            </w:r>
          </w:p>
        </w:tc>
        <w:tc>
          <w:tcPr>
            <w:tcW w:w="5209" w:type="dxa"/>
            <w:tcBorders>
              <w:top w:val="nil"/>
              <w:left w:val="nil"/>
              <w:bottom w:val="single" w:sz="4" w:space="0" w:color="auto"/>
              <w:right w:val="single" w:sz="4" w:space="0" w:color="auto"/>
            </w:tcBorders>
            <w:hideMark/>
          </w:tcPr>
          <w:p w14:paraId="67C3D7A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 yang Memiliki Infrastruktur Aparatur Kondisi Baik</w:t>
            </w:r>
          </w:p>
        </w:tc>
        <w:tc>
          <w:tcPr>
            <w:tcW w:w="1417" w:type="dxa"/>
            <w:tcBorders>
              <w:top w:val="nil"/>
              <w:left w:val="nil"/>
              <w:bottom w:val="single" w:sz="4" w:space="0" w:color="auto"/>
              <w:right w:val="single" w:sz="4" w:space="0" w:color="auto"/>
            </w:tcBorders>
            <w:vAlign w:val="center"/>
            <w:hideMark/>
          </w:tcPr>
          <w:p w14:paraId="5F35CFC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31.78 %</w:t>
            </w:r>
          </w:p>
        </w:tc>
        <w:tc>
          <w:tcPr>
            <w:tcW w:w="1729" w:type="dxa"/>
            <w:tcBorders>
              <w:top w:val="nil"/>
              <w:left w:val="nil"/>
              <w:bottom w:val="single" w:sz="4" w:space="0" w:color="auto"/>
              <w:right w:val="single" w:sz="4" w:space="0" w:color="auto"/>
            </w:tcBorders>
            <w:hideMark/>
          </w:tcPr>
          <w:p w14:paraId="2E70ED8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5.486.034.507 </w:t>
            </w:r>
          </w:p>
        </w:tc>
        <w:tc>
          <w:tcPr>
            <w:tcW w:w="1746" w:type="dxa"/>
            <w:tcBorders>
              <w:top w:val="nil"/>
              <w:left w:val="nil"/>
              <w:bottom w:val="single" w:sz="4" w:space="0" w:color="auto"/>
              <w:right w:val="single" w:sz="4" w:space="0" w:color="auto"/>
            </w:tcBorders>
            <w:hideMark/>
          </w:tcPr>
          <w:p w14:paraId="3D54D43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3D6ED6F6"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66F64E3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222AE4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785AD8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E5E903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 yang Diusulkan untuk Pemekaran, Penggabungan dan Penghapusan sesuai dengan Kewenangan dan Potensi Desa</w:t>
            </w:r>
          </w:p>
        </w:tc>
        <w:tc>
          <w:tcPr>
            <w:tcW w:w="1417" w:type="dxa"/>
            <w:tcBorders>
              <w:top w:val="nil"/>
              <w:left w:val="nil"/>
              <w:bottom w:val="single" w:sz="4" w:space="0" w:color="auto"/>
              <w:right w:val="single" w:sz="4" w:space="0" w:color="auto"/>
            </w:tcBorders>
            <w:vAlign w:val="center"/>
            <w:hideMark/>
          </w:tcPr>
          <w:p w14:paraId="4CCFAA6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55CA21F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5.486.034.507 </w:t>
            </w:r>
          </w:p>
        </w:tc>
        <w:tc>
          <w:tcPr>
            <w:tcW w:w="1746" w:type="dxa"/>
            <w:tcBorders>
              <w:top w:val="nil"/>
              <w:left w:val="nil"/>
              <w:bottom w:val="single" w:sz="4" w:space="0" w:color="auto"/>
              <w:right w:val="single" w:sz="4" w:space="0" w:color="auto"/>
            </w:tcBorders>
            <w:hideMark/>
          </w:tcPr>
          <w:p w14:paraId="4686D38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611DEDE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039762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777A23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398151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Peningkatan Kerja Sama Desa </w:t>
            </w:r>
          </w:p>
        </w:tc>
        <w:tc>
          <w:tcPr>
            <w:tcW w:w="5209" w:type="dxa"/>
            <w:tcBorders>
              <w:top w:val="nil"/>
              <w:left w:val="nil"/>
              <w:bottom w:val="single" w:sz="4" w:space="0" w:color="auto"/>
              <w:right w:val="single" w:sz="4" w:space="0" w:color="auto"/>
            </w:tcBorders>
            <w:hideMark/>
          </w:tcPr>
          <w:p w14:paraId="5C6D004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Kerjasama yang Diimplementasikan</w:t>
            </w:r>
          </w:p>
        </w:tc>
        <w:tc>
          <w:tcPr>
            <w:tcW w:w="1417" w:type="dxa"/>
            <w:tcBorders>
              <w:top w:val="nil"/>
              <w:left w:val="nil"/>
              <w:bottom w:val="single" w:sz="4" w:space="0" w:color="auto"/>
              <w:right w:val="single" w:sz="4" w:space="0" w:color="auto"/>
            </w:tcBorders>
            <w:vAlign w:val="center"/>
            <w:hideMark/>
          </w:tcPr>
          <w:p w14:paraId="5CB041C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53.33 %</w:t>
            </w:r>
          </w:p>
        </w:tc>
        <w:tc>
          <w:tcPr>
            <w:tcW w:w="1729" w:type="dxa"/>
            <w:tcBorders>
              <w:top w:val="nil"/>
              <w:left w:val="nil"/>
              <w:bottom w:val="single" w:sz="4" w:space="0" w:color="auto"/>
              <w:right w:val="single" w:sz="4" w:space="0" w:color="auto"/>
            </w:tcBorders>
            <w:hideMark/>
          </w:tcPr>
          <w:p w14:paraId="70D7C8D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27.793.360 </w:t>
            </w:r>
          </w:p>
        </w:tc>
        <w:tc>
          <w:tcPr>
            <w:tcW w:w="1746" w:type="dxa"/>
            <w:tcBorders>
              <w:top w:val="nil"/>
              <w:left w:val="nil"/>
              <w:bottom w:val="single" w:sz="4" w:space="0" w:color="auto"/>
              <w:right w:val="single" w:sz="4" w:space="0" w:color="auto"/>
            </w:tcBorders>
            <w:hideMark/>
          </w:tcPr>
          <w:p w14:paraId="21414C6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12DAD498"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43C9DD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4813D8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D21D20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Administrasi Pemerintahan Desa </w:t>
            </w:r>
          </w:p>
        </w:tc>
        <w:tc>
          <w:tcPr>
            <w:tcW w:w="5209" w:type="dxa"/>
            <w:tcBorders>
              <w:top w:val="nil"/>
              <w:left w:val="nil"/>
              <w:bottom w:val="single" w:sz="4" w:space="0" w:color="auto"/>
              <w:right w:val="single" w:sz="4" w:space="0" w:color="auto"/>
            </w:tcBorders>
            <w:hideMark/>
          </w:tcPr>
          <w:p w14:paraId="758472D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 Cepat Berkembang</w:t>
            </w:r>
          </w:p>
        </w:tc>
        <w:tc>
          <w:tcPr>
            <w:tcW w:w="1417" w:type="dxa"/>
            <w:tcBorders>
              <w:top w:val="nil"/>
              <w:left w:val="nil"/>
              <w:bottom w:val="single" w:sz="4" w:space="0" w:color="auto"/>
              <w:right w:val="single" w:sz="4" w:space="0" w:color="auto"/>
            </w:tcBorders>
            <w:vAlign w:val="center"/>
            <w:hideMark/>
          </w:tcPr>
          <w:p w14:paraId="7537C4A7"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74.35 %</w:t>
            </w:r>
          </w:p>
        </w:tc>
        <w:tc>
          <w:tcPr>
            <w:tcW w:w="1729" w:type="dxa"/>
            <w:tcBorders>
              <w:top w:val="nil"/>
              <w:left w:val="nil"/>
              <w:bottom w:val="single" w:sz="4" w:space="0" w:color="auto"/>
              <w:right w:val="single" w:sz="4" w:space="0" w:color="auto"/>
            </w:tcBorders>
            <w:hideMark/>
          </w:tcPr>
          <w:p w14:paraId="77802D6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989.721.762 </w:t>
            </w:r>
          </w:p>
        </w:tc>
        <w:tc>
          <w:tcPr>
            <w:tcW w:w="1746" w:type="dxa"/>
            <w:tcBorders>
              <w:top w:val="nil"/>
              <w:left w:val="nil"/>
              <w:bottom w:val="single" w:sz="4" w:space="0" w:color="auto"/>
              <w:right w:val="single" w:sz="4" w:space="0" w:color="auto"/>
            </w:tcBorders>
            <w:hideMark/>
          </w:tcPr>
          <w:p w14:paraId="0B59E60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6A097D60"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01A7F3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38F636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EE655F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57BD65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Aparatur Desa dan Anggota BPD yang Ditingkatkan Kapasitasnya</w:t>
            </w:r>
          </w:p>
        </w:tc>
        <w:tc>
          <w:tcPr>
            <w:tcW w:w="1417" w:type="dxa"/>
            <w:tcBorders>
              <w:top w:val="nil"/>
              <w:left w:val="nil"/>
              <w:bottom w:val="single" w:sz="4" w:space="0" w:color="auto"/>
              <w:right w:val="single" w:sz="4" w:space="0" w:color="auto"/>
            </w:tcBorders>
            <w:vAlign w:val="center"/>
            <w:hideMark/>
          </w:tcPr>
          <w:p w14:paraId="4ADBA97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80 Persentase</w:t>
            </w:r>
          </w:p>
        </w:tc>
        <w:tc>
          <w:tcPr>
            <w:tcW w:w="1729" w:type="dxa"/>
            <w:tcBorders>
              <w:top w:val="nil"/>
              <w:left w:val="nil"/>
              <w:bottom w:val="single" w:sz="4" w:space="0" w:color="auto"/>
              <w:right w:val="single" w:sz="4" w:space="0" w:color="auto"/>
            </w:tcBorders>
            <w:hideMark/>
          </w:tcPr>
          <w:p w14:paraId="68021C5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989.721.762 </w:t>
            </w:r>
          </w:p>
        </w:tc>
        <w:tc>
          <w:tcPr>
            <w:tcW w:w="1746" w:type="dxa"/>
            <w:tcBorders>
              <w:top w:val="nil"/>
              <w:left w:val="nil"/>
              <w:bottom w:val="single" w:sz="4" w:space="0" w:color="auto"/>
              <w:right w:val="single" w:sz="4" w:space="0" w:color="auto"/>
            </w:tcBorders>
            <w:hideMark/>
          </w:tcPr>
          <w:p w14:paraId="3406201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6840E0E1"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91BAB1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58025D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0388CB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479FEC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BUMDES Berkembang</w:t>
            </w:r>
          </w:p>
        </w:tc>
        <w:tc>
          <w:tcPr>
            <w:tcW w:w="1417" w:type="dxa"/>
            <w:tcBorders>
              <w:top w:val="nil"/>
              <w:left w:val="nil"/>
              <w:bottom w:val="single" w:sz="4" w:space="0" w:color="auto"/>
              <w:right w:val="single" w:sz="4" w:space="0" w:color="auto"/>
            </w:tcBorders>
            <w:vAlign w:val="center"/>
            <w:hideMark/>
          </w:tcPr>
          <w:p w14:paraId="472FCCA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33.46 %</w:t>
            </w:r>
          </w:p>
        </w:tc>
        <w:tc>
          <w:tcPr>
            <w:tcW w:w="1729" w:type="dxa"/>
            <w:tcBorders>
              <w:top w:val="nil"/>
              <w:left w:val="nil"/>
              <w:bottom w:val="single" w:sz="4" w:space="0" w:color="auto"/>
              <w:right w:val="single" w:sz="4" w:space="0" w:color="auto"/>
            </w:tcBorders>
            <w:hideMark/>
          </w:tcPr>
          <w:p w14:paraId="0FCB94B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989.721.762 </w:t>
            </w:r>
          </w:p>
        </w:tc>
        <w:tc>
          <w:tcPr>
            <w:tcW w:w="1746" w:type="dxa"/>
            <w:tcBorders>
              <w:top w:val="nil"/>
              <w:left w:val="nil"/>
              <w:bottom w:val="single" w:sz="4" w:space="0" w:color="auto"/>
              <w:right w:val="single" w:sz="4" w:space="0" w:color="auto"/>
            </w:tcBorders>
            <w:hideMark/>
          </w:tcPr>
          <w:p w14:paraId="1013F23E"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602365B4"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C0005F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7F1694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360005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4F9CAA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 dan Kelurahan dengan Tingkat Perkembangan Desa Kategori Swasembada</w:t>
            </w:r>
          </w:p>
        </w:tc>
        <w:tc>
          <w:tcPr>
            <w:tcW w:w="1417" w:type="dxa"/>
            <w:tcBorders>
              <w:top w:val="nil"/>
              <w:left w:val="nil"/>
              <w:bottom w:val="single" w:sz="4" w:space="0" w:color="auto"/>
              <w:right w:val="single" w:sz="4" w:space="0" w:color="auto"/>
            </w:tcBorders>
            <w:vAlign w:val="center"/>
            <w:hideMark/>
          </w:tcPr>
          <w:p w14:paraId="5DDFE8E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18.31 %</w:t>
            </w:r>
          </w:p>
        </w:tc>
        <w:tc>
          <w:tcPr>
            <w:tcW w:w="1729" w:type="dxa"/>
            <w:tcBorders>
              <w:top w:val="nil"/>
              <w:left w:val="nil"/>
              <w:bottom w:val="single" w:sz="4" w:space="0" w:color="auto"/>
              <w:right w:val="single" w:sz="4" w:space="0" w:color="auto"/>
            </w:tcBorders>
            <w:hideMark/>
          </w:tcPr>
          <w:p w14:paraId="71F6619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989.721.762 </w:t>
            </w:r>
          </w:p>
        </w:tc>
        <w:tc>
          <w:tcPr>
            <w:tcW w:w="1746" w:type="dxa"/>
            <w:tcBorders>
              <w:top w:val="nil"/>
              <w:left w:val="nil"/>
              <w:bottom w:val="single" w:sz="4" w:space="0" w:color="auto"/>
              <w:right w:val="single" w:sz="4" w:space="0" w:color="auto"/>
            </w:tcBorders>
            <w:hideMark/>
          </w:tcPr>
          <w:p w14:paraId="140A09B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7949F47B"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9019B6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5DB2D52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0A7BE6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Program Pemberdayaan Lembaga Kemasyarakatan, Lembaga Adat, dan Masyarakat Hukum Adat</w:t>
            </w:r>
          </w:p>
        </w:tc>
        <w:tc>
          <w:tcPr>
            <w:tcW w:w="5209" w:type="dxa"/>
            <w:tcBorders>
              <w:top w:val="nil"/>
              <w:left w:val="nil"/>
              <w:bottom w:val="single" w:sz="4" w:space="0" w:color="auto"/>
              <w:right w:val="single" w:sz="4" w:space="0" w:color="auto"/>
            </w:tcBorders>
            <w:hideMark/>
          </w:tcPr>
          <w:p w14:paraId="2E40B76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Lembaga Kemasyarakatan Desa yang Aktif (PKK, LPMD, RT/RW, Posyandu, Karangtaruna)</w:t>
            </w:r>
          </w:p>
        </w:tc>
        <w:tc>
          <w:tcPr>
            <w:tcW w:w="1417" w:type="dxa"/>
            <w:tcBorders>
              <w:top w:val="nil"/>
              <w:left w:val="nil"/>
              <w:bottom w:val="single" w:sz="4" w:space="0" w:color="auto"/>
              <w:right w:val="single" w:sz="4" w:space="0" w:color="auto"/>
            </w:tcBorders>
            <w:vAlign w:val="center"/>
            <w:hideMark/>
          </w:tcPr>
          <w:p w14:paraId="03C8F4E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99.83 %</w:t>
            </w:r>
          </w:p>
        </w:tc>
        <w:tc>
          <w:tcPr>
            <w:tcW w:w="1729" w:type="dxa"/>
            <w:tcBorders>
              <w:top w:val="nil"/>
              <w:left w:val="nil"/>
              <w:bottom w:val="single" w:sz="4" w:space="0" w:color="auto"/>
              <w:right w:val="single" w:sz="4" w:space="0" w:color="auto"/>
            </w:tcBorders>
            <w:hideMark/>
          </w:tcPr>
          <w:p w14:paraId="4F6775B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1.582.396.680 </w:t>
            </w:r>
          </w:p>
        </w:tc>
        <w:tc>
          <w:tcPr>
            <w:tcW w:w="1746" w:type="dxa"/>
            <w:tcBorders>
              <w:top w:val="nil"/>
              <w:left w:val="nil"/>
              <w:bottom w:val="single" w:sz="4" w:space="0" w:color="auto"/>
              <w:right w:val="single" w:sz="4" w:space="0" w:color="auto"/>
            </w:tcBorders>
            <w:hideMark/>
          </w:tcPr>
          <w:p w14:paraId="4F1BD1BC"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0E014CE6"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535151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075BC6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FC8F6E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BB607E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Desa yang Memiliki Posyantek</w:t>
            </w:r>
          </w:p>
        </w:tc>
        <w:tc>
          <w:tcPr>
            <w:tcW w:w="1417" w:type="dxa"/>
            <w:tcBorders>
              <w:top w:val="nil"/>
              <w:left w:val="nil"/>
              <w:bottom w:val="single" w:sz="4" w:space="0" w:color="auto"/>
              <w:right w:val="single" w:sz="4" w:space="0" w:color="auto"/>
            </w:tcBorders>
            <w:vAlign w:val="center"/>
            <w:hideMark/>
          </w:tcPr>
          <w:p w14:paraId="315A8030"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41.38 %</w:t>
            </w:r>
          </w:p>
        </w:tc>
        <w:tc>
          <w:tcPr>
            <w:tcW w:w="1729" w:type="dxa"/>
            <w:tcBorders>
              <w:top w:val="nil"/>
              <w:left w:val="nil"/>
              <w:bottom w:val="single" w:sz="4" w:space="0" w:color="auto"/>
              <w:right w:val="single" w:sz="4" w:space="0" w:color="auto"/>
            </w:tcBorders>
            <w:hideMark/>
          </w:tcPr>
          <w:p w14:paraId="77F485A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1.582.396.680 </w:t>
            </w:r>
          </w:p>
        </w:tc>
        <w:tc>
          <w:tcPr>
            <w:tcW w:w="1746" w:type="dxa"/>
            <w:tcBorders>
              <w:top w:val="nil"/>
              <w:left w:val="nil"/>
              <w:bottom w:val="single" w:sz="4" w:space="0" w:color="auto"/>
              <w:right w:val="single" w:sz="4" w:space="0" w:color="auto"/>
            </w:tcBorders>
            <w:hideMark/>
          </w:tcPr>
          <w:p w14:paraId="7AB85E2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DISPERMADES</w:t>
            </w:r>
          </w:p>
        </w:tc>
      </w:tr>
      <w:tr w:rsidR="00D77C23" w:rsidRPr="00E56B06" w14:paraId="78F798FA"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62EFCCB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48DC5C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DE829D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xml:space="preserve">Program Pengelolaan Informasi dan Komunikasi Publik </w:t>
            </w:r>
          </w:p>
        </w:tc>
        <w:tc>
          <w:tcPr>
            <w:tcW w:w="5209" w:type="dxa"/>
            <w:tcBorders>
              <w:top w:val="nil"/>
              <w:left w:val="nil"/>
              <w:bottom w:val="single" w:sz="4" w:space="0" w:color="auto"/>
              <w:right w:val="single" w:sz="4" w:space="0" w:color="auto"/>
            </w:tcBorders>
            <w:hideMark/>
          </w:tcPr>
          <w:p w14:paraId="7E9A2E2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tingkat kepuasan masyarakat terhadap akses dan kualitas informasi publik pemerintah daerah</w:t>
            </w:r>
          </w:p>
        </w:tc>
        <w:tc>
          <w:tcPr>
            <w:tcW w:w="1417" w:type="dxa"/>
            <w:tcBorders>
              <w:top w:val="nil"/>
              <w:left w:val="nil"/>
              <w:bottom w:val="single" w:sz="4" w:space="0" w:color="auto"/>
              <w:right w:val="single" w:sz="4" w:space="0" w:color="auto"/>
            </w:tcBorders>
            <w:vAlign w:val="center"/>
            <w:hideMark/>
          </w:tcPr>
          <w:p w14:paraId="7BE9F44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88 %</w:t>
            </w:r>
          </w:p>
        </w:tc>
        <w:tc>
          <w:tcPr>
            <w:tcW w:w="1729" w:type="dxa"/>
            <w:tcBorders>
              <w:top w:val="nil"/>
              <w:left w:val="nil"/>
              <w:bottom w:val="single" w:sz="4" w:space="0" w:color="auto"/>
              <w:right w:val="single" w:sz="4" w:space="0" w:color="auto"/>
            </w:tcBorders>
            <w:hideMark/>
          </w:tcPr>
          <w:p w14:paraId="594CF46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846.892.300 </w:t>
            </w:r>
          </w:p>
        </w:tc>
        <w:tc>
          <w:tcPr>
            <w:tcW w:w="1746" w:type="dxa"/>
            <w:tcBorders>
              <w:top w:val="nil"/>
              <w:left w:val="nil"/>
              <w:bottom w:val="single" w:sz="4" w:space="0" w:color="auto"/>
              <w:right w:val="single" w:sz="4" w:space="0" w:color="auto"/>
            </w:tcBorders>
            <w:hideMark/>
          </w:tcPr>
          <w:p w14:paraId="7847E3B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DISKOMINFO</w:t>
            </w:r>
          </w:p>
        </w:tc>
      </w:tr>
      <w:tr w:rsidR="00D77C23" w:rsidRPr="00E56B06" w14:paraId="324CC30D"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DB4A35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5EADF1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E7DBF8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Program Pengelolaan Aplikasi Informatika</w:t>
            </w:r>
          </w:p>
        </w:tc>
        <w:tc>
          <w:tcPr>
            <w:tcW w:w="5209" w:type="dxa"/>
            <w:tcBorders>
              <w:top w:val="nil"/>
              <w:left w:val="nil"/>
              <w:bottom w:val="single" w:sz="4" w:space="0" w:color="auto"/>
              <w:right w:val="single" w:sz="4" w:space="0" w:color="auto"/>
            </w:tcBorders>
            <w:hideMark/>
          </w:tcPr>
          <w:p w14:paraId="7928E0F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Persentase Perangkat Daerah yang terhubung dengan akses internet yang disediakan oleh </w:t>
            </w:r>
            <w:r>
              <w:rPr>
                <w:rFonts w:ascii="Bookman Old Style" w:eastAsia="Times New Roman" w:hAnsi="Bookman Old Style" w:cs="Calibri"/>
                <w:sz w:val="18"/>
                <w:szCs w:val="18"/>
                <w:lang w:val="en-ID" w:eastAsia="en-ID"/>
              </w:rPr>
              <w:t>Diskominfo</w:t>
            </w:r>
          </w:p>
        </w:tc>
        <w:tc>
          <w:tcPr>
            <w:tcW w:w="1417" w:type="dxa"/>
            <w:tcBorders>
              <w:top w:val="nil"/>
              <w:left w:val="nil"/>
              <w:bottom w:val="single" w:sz="4" w:space="0" w:color="auto"/>
              <w:right w:val="single" w:sz="4" w:space="0" w:color="auto"/>
            </w:tcBorders>
            <w:vAlign w:val="center"/>
            <w:hideMark/>
          </w:tcPr>
          <w:p w14:paraId="304BAF3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50 %</w:t>
            </w:r>
          </w:p>
        </w:tc>
        <w:tc>
          <w:tcPr>
            <w:tcW w:w="1729" w:type="dxa"/>
            <w:tcBorders>
              <w:top w:val="nil"/>
              <w:left w:val="nil"/>
              <w:bottom w:val="single" w:sz="4" w:space="0" w:color="auto"/>
              <w:right w:val="single" w:sz="4" w:space="0" w:color="auto"/>
            </w:tcBorders>
            <w:hideMark/>
          </w:tcPr>
          <w:p w14:paraId="628E778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3.276.800.000 </w:t>
            </w:r>
          </w:p>
        </w:tc>
        <w:tc>
          <w:tcPr>
            <w:tcW w:w="1746" w:type="dxa"/>
            <w:tcBorders>
              <w:top w:val="nil"/>
              <w:left w:val="nil"/>
              <w:bottom w:val="single" w:sz="4" w:space="0" w:color="auto"/>
              <w:right w:val="single" w:sz="4" w:space="0" w:color="auto"/>
            </w:tcBorders>
            <w:hideMark/>
          </w:tcPr>
          <w:p w14:paraId="0E8C2AA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DISKOMINFO</w:t>
            </w:r>
          </w:p>
        </w:tc>
      </w:tr>
      <w:tr w:rsidR="00D77C23" w:rsidRPr="00E56B06" w14:paraId="248D8DC0"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5E38BA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571A63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40355D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Penyelenggaraan Statistik Sektoral </w:t>
            </w:r>
          </w:p>
        </w:tc>
        <w:tc>
          <w:tcPr>
            <w:tcW w:w="5209" w:type="dxa"/>
            <w:tcBorders>
              <w:top w:val="nil"/>
              <w:left w:val="nil"/>
              <w:bottom w:val="single" w:sz="4" w:space="0" w:color="auto"/>
              <w:right w:val="single" w:sz="4" w:space="0" w:color="auto"/>
            </w:tcBorders>
            <w:hideMark/>
          </w:tcPr>
          <w:p w14:paraId="7EFFFCB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Perangkat Daerah yang menggunakan data statistik dalam menyusun perencanaan pembangunan daerah</w:t>
            </w:r>
          </w:p>
        </w:tc>
        <w:tc>
          <w:tcPr>
            <w:tcW w:w="1417" w:type="dxa"/>
            <w:tcBorders>
              <w:top w:val="nil"/>
              <w:left w:val="nil"/>
              <w:bottom w:val="single" w:sz="4" w:space="0" w:color="auto"/>
              <w:right w:val="single" w:sz="4" w:space="0" w:color="auto"/>
            </w:tcBorders>
            <w:vAlign w:val="center"/>
            <w:hideMark/>
          </w:tcPr>
          <w:p w14:paraId="3D8F688D"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41AAC22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200.000.000 </w:t>
            </w:r>
          </w:p>
        </w:tc>
        <w:tc>
          <w:tcPr>
            <w:tcW w:w="1746" w:type="dxa"/>
            <w:tcBorders>
              <w:top w:val="nil"/>
              <w:left w:val="nil"/>
              <w:bottom w:val="single" w:sz="4" w:space="0" w:color="auto"/>
              <w:right w:val="single" w:sz="4" w:space="0" w:color="auto"/>
            </w:tcBorders>
            <w:hideMark/>
          </w:tcPr>
          <w:p w14:paraId="4EE7900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DISKOMINFO</w:t>
            </w:r>
          </w:p>
        </w:tc>
      </w:tr>
      <w:tr w:rsidR="00D77C23" w:rsidRPr="00E56B06" w14:paraId="4DED676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583C87A"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BAEE65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FC727F0"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Program Penelitian dan Pengembangan Daerah</w:t>
            </w:r>
          </w:p>
        </w:tc>
        <w:tc>
          <w:tcPr>
            <w:tcW w:w="5209" w:type="dxa"/>
            <w:tcBorders>
              <w:top w:val="nil"/>
              <w:left w:val="nil"/>
              <w:bottom w:val="single" w:sz="4" w:space="0" w:color="auto"/>
              <w:right w:val="single" w:sz="4" w:space="0" w:color="auto"/>
            </w:tcBorders>
            <w:noWrap/>
            <w:vAlign w:val="bottom"/>
            <w:hideMark/>
          </w:tcPr>
          <w:p w14:paraId="265412F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417" w:type="dxa"/>
            <w:tcBorders>
              <w:top w:val="nil"/>
              <w:left w:val="nil"/>
              <w:bottom w:val="single" w:sz="4" w:space="0" w:color="auto"/>
              <w:right w:val="single" w:sz="4" w:space="0" w:color="auto"/>
            </w:tcBorders>
            <w:noWrap/>
            <w:vAlign w:val="center"/>
            <w:hideMark/>
          </w:tcPr>
          <w:p w14:paraId="026802A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729" w:type="dxa"/>
            <w:tcBorders>
              <w:top w:val="nil"/>
              <w:left w:val="nil"/>
              <w:bottom w:val="single" w:sz="4" w:space="0" w:color="auto"/>
              <w:right w:val="single" w:sz="4" w:space="0" w:color="auto"/>
            </w:tcBorders>
            <w:noWrap/>
            <w:vAlign w:val="bottom"/>
            <w:hideMark/>
          </w:tcPr>
          <w:p w14:paraId="6B3A2BE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746" w:type="dxa"/>
            <w:tcBorders>
              <w:top w:val="nil"/>
              <w:left w:val="nil"/>
              <w:bottom w:val="single" w:sz="4" w:space="0" w:color="auto"/>
              <w:right w:val="single" w:sz="4" w:space="0" w:color="auto"/>
            </w:tcBorders>
            <w:noWrap/>
            <w:vAlign w:val="bottom"/>
            <w:hideMark/>
          </w:tcPr>
          <w:p w14:paraId="31B37DC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r>
      <w:tr w:rsidR="00D77C23" w:rsidRPr="00E56B06" w14:paraId="590BDF5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7A4BD0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5F46A8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CA733E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Penyelenggaraan Persandian untuk Pengamanan Informasi </w:t>
            </w:r>
          </w:p>
        </w:tc>
        <w:tc>
          <w:tcPr>
            <w:tcW w:w="5209" w:type="dxa"/>
            <w:tcBorders>
              <w:top w:val="nil"/>
              <w:left w:val="nil"/>
              <w:bottom w:val="single" w:sz="4" w:space="0" w:color="auto"/>
              <w:right w:val="single" w:sz="4" w:space="0" w:color="auto"/>
            </w:tcBorders>
            <w:hideMark/>
          </w:tcPr>
          <w:p w14:paraId="757EF8C3"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sistem elektronik yang diamankan oleh Diskominfo Kabupaten Cilacap</w:t>
            </w:r>
          </w:p>
        </w:tc>
        <w:tc>
          <w:tcPr>
            <w:tcW w:w="1417" w:type="dxa"/>
            <w:tcBorders>
              <w:top w:val="nil"/>
              <w:left w:val="nil"/>
              <w:bottom w:val="single" w:sz="4" w:space="0" w:color="auto"/>
              <w:right w:val="single" w:sz="4" w:space="0" w:color="auto"/>
            </w:tcBorders>
            <w:vAlign w:val="center"/>
            <w:hideMark/>
          </w:tcPr>
          <w:p w14:paraId="231A347F"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98.89 %</w:t>
            </w:r>
          </w:p>
        </w:tc>
        <w:tc>
          <w:tcPr>
            <w:tcW w:w="1729" w:type="dxa"/>
            <w:tcBorders>
              <w:top w:val="nil"/>
              <w:left w:val="nil"/>
              <w:bottom w:val="single" w:sz="4" w:space="0" w:color="auto"/>
              <w:right w:val="single" w:sz="4" w:space="0" w:color="auto"/>
            </w:tcBorders>
            <w:hideMark/>
          </w:tcPr>
          <w:p w14:paraId="3F5CB61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100.000.000 </w:t>
            </w:r>
          </w:p>
        </w:tc>
        <w:tc>
          <w:tcPr>
            <w:tcW w:w="1746" w:type="dxa"/>
            <w:tcBorders>
              <w:top w:val="nil"/>
              <w:left w:val="nil"/>
              <w:bottom w:val="single" w:sz="4" w:space="0" w:color="auto"/>
              <w:right w:val="single" w:sz="4" w:space="0" w:color="auto"/>
            </w:tcBorders>
            <w:hideMark/>
          </w:tcPr>
          <w:p w14:paraId="62C274E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DISKOMINFO</w:t>
            </w:r>
          </w:p>
        </w:tc>
      </w:tr>
      <w:tr w:rsidR="00D77C23" w:rsidRPr="00E56B06" w14:paraId="35871739"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783FE7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lastRenderedPageBreak/>
              <w:t> </w:t>
            </w:r>
          </w:p>
        </w:tc>
        <w:tc>
          <w:tcPr>
            <w:tcW w:w="1943" w:type="dxa"/>
            <w:vMerge/>
            <w:tcBorders>
              <w:left w:val="nil"/>
              <w:right w:val="single" w:sz="4" w:space="0" w:color="auto"/>
            </w:tcBorders>
            <w:hideMark/>
          </w:tcPr>
          <w:p w14:paraId="5DC72B9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CDF6D4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Pengelolaan Arsip </w:t>
            </w:r>
          </w:p>
        </w:tc>
        <w:tc>
          <w:tcPr>
            <w:tcW w:w="5209" w:type="dxa"/>
            <w:tcBorders>
              <w:top w:val="nil"/>
              <w:left w:val="nil"/>
              <w:bottom w:val="single" w:sz="4" w:space="0" w:color="auto"/>
              <w:right w:val="single" w:sz="4" w:space="0" w:color="auto"/>
            </w:tcBorders>
            <w:hideMark/>
          </w:tcPr>
          <w:p w14:paraId="62705CE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Perangkat Daerah yang menyerahkan Arsip Statis</w:t>
            </w:r>
          </w:p>
        </w:tc>
        <w:tc>
          <w:tcPr>
            <w:tcW w:w="1417" w:type="dxa"/>
            <w:tcBorders>
              <w:top w:val="nil"/>
              <w:left w:val="nil"/>
              <w:bottom w:val="single" w:sz="4" w:space="0" w:color="auto"/>
              <w:right w:val="single" w:sz="4" w:space="0" w:color="auto"/>
            </w:tcBorders>
            <w:vAlign w:val="center"/>
            <w:hideMark/>
          </w:tcPr>
          <w:p w14:paraId="0BA95D3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42.31 %</w:t>
            </w:r>
          </w:p>
        </w:tc>
        <w:tc>
          <w:tcPr>
            <w:tcW w:w="1729" w:type="dxa"/>
            <w:tcBorders>
              <w:top w:val="nil"/>
              <w:left w:val="nil"/>
              <w:bottom w:val="single" w:sz="4" w:space="0" w:color="auto"/>
              <w:right w:val="single" w:sz="4" w:space="0" w:color="auto"/>
            </w:tcBorders>
            <w:hideMark/>
          </w:tcPr>
          <w:p w14:paraId="7B69E982"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267.499.750 </w:t>
            </w:r>
          </w:p>
        </w:tc>
        <w:tc>
          <w:tcPr>
            <w:tcW w:w="1746" w:type="dxa"/>
            <w:tcBorders>
              <w:top w:val="nil"/>
              <w:left w:val="nil"/>
              <w:bottom w:val="single" w:sz="4" w:space="0" w:color="auto"/>
              <w:right w:val="single" w:sz="4" w:space="0" w:color="auto"/>
            </w:tcBorders>
            <w:hideMark/>
          </w:tcPr>
          <w:p w14:paraId="29301AF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ARPUS</w:t>
            </w:r>
          </w:p>
        </w:tc>
      </w:tr>
      <w:tr w:rsidR="00D77C23" w:rsidRPr="00E56B06" w14:paraId="0A25F748"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A92C6F7"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BE7C2B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552640F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7975D6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Arsip yang dilayankan melalui Simpul Jaringan dalam SIKN / JIKN</w:t>
            </w:r>
          </w:p>
        </w:tc>
        <w:tc>
          <w:tcPr>
            <w:tcW w:w="1417" w:type="dxa"/>
            <w:tcBorders>
              <w:top w:val="nil"/>
              <w:left w:val="nil"/>
              <w:bottom w:val="single" w:sz="4" w:space="0" w:color="auto"/>
              <w:right w:val="single" w:sz="4" w:space="0" w:color="auto"/>
            </w:tcBorders>
            <w:vAlign w:val="center"/>
            <w:hideMark/>
          </w:tcPr>
          <w:p w14:paraId="44E74D86"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22.93 %</w:t>
            </w:r>
          </w:p>
        </w:tc>
        <w:tc>
          <w:tcPr>
            <w:tcW w:w="1729" w:type="dxa"/>
            <w:tcBorders>
              <w:top w:val="nil"/>
              <w:left w:val="nil"/>
              <w:bottom w:val="single" w:sz="4" w:space="0" w:color="auto"/>
              <w:right w:val="single" w:sz="4" w:space="0" w:color="auto"/>
            </w:tcBorders>
            <w:hideMark/>
          </w:tcPr>
          <w:p w14:paraId="7895F95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267.499.750 </w:t>
            </w:r>
          </w:p>
        </w:tc>
        <w:tc>
          <w:tcPr>
            <w:tcW w:w="1746" w:type="dxa"/>
            <w:tcBorders>
              <w:top w:val="nil"/>
              <w:left w:val="nil"/>
              <w:bottom w:val="single" w:sz="4" w:space="0" w:color="auto"/>
              <w:right w:val="single" w:sz="4" w:space="0" w:color="auto"/>
            </w:tcBorders>
            <w:hideMark/>
          </w:tcPr>
          <w:p w14:paraId="2C8BCC3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ARPUS</w:t>
            </w:r>
          </w:p>
        </w:tc>
      </w:tr>
      <w:tr w:rsidR="00D77C23" w:rsidRPr="00E56B06" w14:paraId="4F43EBA6"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D8C3974"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37850F1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6A12AF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6FF938D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Perangkat Daerah yang Nilai Pengawasan Daerah yang telah Berkategori Baik</w:t>
            </w:r>
          </w:p>
        </w:tc>
        <w:tc>
          <w:tcPr>
            <w:tcW w:w="1417" w:type="dxa"/>
            <w:tcBorders>
              <w:top w:val="nil"/>
              <w:left w:val="nil"/>
              <w:bottom w:val="single" w:sz="4" w:space="0" w:color="auto"/>
              <w:right w:val="single" w:sz="4" w:space="0" w:color="auto"/>
            </w:tcBorders>
            <w:vAlign w:val="center"/>
            <w:hideMark/>
          </w:tcPr>
          <w:p w14:paraId="470763E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65.18 %</w:t>
            </w:r>
          </w:p>
        </w:tc>
        <w:tc>
          <w:tcPr>
            <w:tcW w:w="1729" w:type="dxa"/>
            <w:tcBorders>
              <w:top w:val="nil"/>
              <w:left w:val="nil"/>
              <w:bottom w:val="single" w:sz="4" w:space="0" w:color="auto"/>
              <w:right w:val="single" w:sz="4" w:space="0" w:color="auto"/>
            </w:tcBorders>
            <w:hideMark/>
          </w:tcPr>
          <w:p w14:paraId="01908B3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382.107.000 </w:t>
            </w:r>
          </w:p>
        </w:tc>
        <w:tc>
          <w:tcPr>
            <w:tcW w:w="1746" w:type="dxa"/>
            <w:tcBorders>
              <w:top w:val="nil"/>
              <w:left w:val="nil"/>
              <w:bottom w:val="single" w:sz="4" w:space="0" w:color="auto"/>
              <w:right w:val="single" w:sz="4" w:space="0" w:color="auto"/>
            </w:tcBorders>
            <w:hideMark/>
          </w:tcPr>
          <w:p w14:paraId="213A290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DINAS ARPUS</w:t>
            </w:r>
          </w:p>
        </w:tc>
      </w:tr>
      <w:tr w:rsidR="00D77C23" w:rsidRPr="00E56B06" w14:paraId="013D4D4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BB40DF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587B569"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247557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sv-SE" w:eastAsia="en-ID"/>
              </w:rPr>
              <w:t xml:space="preserve">Program Pemerintahan dan Kesejahteraan Rakyat </w:t>
            </w:r>
          </w:p>
        </w:tc>
        <w:tc>
          <w:tcPr>
            <w:tcW w:w="5209" w:type="dxa"/>
            <w:tcBorders>
              <w:top w:val="nil"/>
              <w:left w:val="nil"/>
              <w:bottom w:val="single" w:sz="4" w:space="0" w:color="auto"/>
              <w:right w:val="single" w:sz="4" w:space="0" w:color="auto"/>
            </w:tcBorders>
            <w:hideMark/>
          </w:tcPr>
          <w:p w14:paraId="05A755CF"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Kebijakan Bidang Kesejahteraan Rakyat yang ditindaklanjuti</w:t>
            </w:r>
          </w:p>
        </w:tc>
        <w:tc>
          <w:tcPr>
            <w:tcW w:w="1417" w:type="dxa"/>
            <w:tcBorders>
              <w:top w:val="nil"/>
              <w:left w:val="nil"/>
              <w:bottom w:val="single" w:sz="4" w:space="0" w:color="auto"/>
              <w:right w:val="single" w:sz="4" w:space="0" w:color="auto"/>
            </w:tcBorders>
            <w:vAlign w:val="center"/>
            <w:hideMark/>
          </w:tcPr>
          <w:p w14:paraId="7F939EE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63 %</w:t>
            </w:r>
          </w:p>
        </w:tc>
        <w:tc>
          <w:tcPr>
            <w:tcW w:w="1729" w:type="dxa"/>
            <w:tcBorders>
              <w:top w:val="nil"/>
              <w:left w:val="nil"/>
              <w:bottom w:val="single" w:sz="4" w:space="0" w:color="auto"/>
              <w:right w:val="single" w:sz="4" w:space="0" w:color="auto"/>
            </w:tcBorders>
            <w:hideMark/>
          </w:tcPr>
          <w:p w14:paraId="5D44A17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19.632.342.180 </w:t>
            </w:r>
          </w:p>
        </w:tc>
        <w:tc>
          <w:tcPr>
            <w:tcW w:w="1746" w:type="dxa"/>
            <w:tcBorders>
              <w:top w:val="nil"/>
              <w:left w:val="nil"/>
              <w:bottom w:val="single" w:sz="4" w:space="0" w:color="auto"/>
              <w:right w:val="single" w:sz="4" w:space="0" w:color="auto"/>
            </w:tcBorders>
            <w:hideMark/>
          </w:tcPr>
          <w:p w14:paraId="2CF2FF6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SETDA</w:t>
            </w:r>
          </w:p>
        </w:tc>
      </w:tr>
      <w:tr w:rsidR="00D77C23" w:rsidRPr="00E56B06" w14:paraId="2690842E"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7CAEA2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E866F1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6612AF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08BA719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Kebijakan Bidang Pemerintahan yang ditindaklanjuti</w:t>
            </w:r>
          </w:p>
        </w:tc>
        <w:tc>
          <w:tcPr>
            <w:tcW w:w="1417" w:type="dxa"/>
            <w:tcBorders>
              <w:top w:val="nil"/>
              <w:left w:val="nil"/>
              <w:bottom w:val="single" w:sz="4" w:space="0" w:color="auto"/>
              <w:right w:val="single" w:sz="4" w:space="0" w:color="auto"/>
            </w:tcBorders>
            <w:vAlign w:val="center"/>
            <w:hideMark/>
          </w:tcPr>
          <w:p w14:paraId="73A4183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63 %</w:t>
            </w:r>
          </w:p>
        </w:tc>
        <w:tc>
          <w:tcPr>
            <w:tcW w:w="1729" w:type="dxa"/>
            <w:tcBorders>
              <w:top w:val="nil"/>
              <w:left w:val="nil"/>
              <w:bottom w:val="single" w:sz="4" w:space="0" w:color="auto"/>
              <w:right w:val="single" w:sz="4" w:space="0" w:color="auto"/>
            </w:tcBorders>
            <w:hideMark/>
          </w:tcPr>
          <w:p w14:paraId="794149C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692.040.900 </w:t>
            </w:r>
          </w:p>
        </w:tc>
        <w:tc>
          <w:tcPr>
            <w:tcW w:w="1746" w:type="dxa"/>
            <w:tcBorders>
              <w:top w:val="nil"/>
              <w:left w:val="nil"/>
              <w:bottom w:val="single" w:sz="4" w:space="0" w:color="auto"/>
              <w:right w:val="single" w:sz="4" w:space="0" w:color="auto"/>
            </w:tcBorders>
            <w:hideMark/>
          </w:tcPr>
          <w:p w14:paraId="58B8047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SETDA</w:t>
            </w:r>
          </w:p>
        </w:tc>
      </w:tr>
      <w:tr w:rsidR="00D77C23" w:rsidRPr="00E56B06" w14:paraId="01D55CBC"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12B939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FCA724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49001B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439F7C9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harmonisasi produk hukum</w:t>
            </w:r>
          </w:p>
        </w:tc>
        <w:tc>
          <w:tcPr>
            <w:tcW w:w="1417" w:type="dxa"/>
            <w:tcBorders>
              <w:top w:val="nil"/>
              <w:left w:val="nil"/>
              <w:bottom w:val="single" w:sz="4" w:space="0" w:color="auto"/>
              <w:right w:val="single" w:sz="4" w:space="0" w:color="auto"/>
            </w:tcBorders>
            <w:vAlign w:val="center"/>
            <w:hideMark/>
          </w:tcPr>
          <w:p w14:paraId="587C5B6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35CBDD2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501.889.600 </w:t>
            </w:r>
          </w:p>
        </w:tc>
        <w:tc>
          <w:tcPr>
            <w:tcW w:w="1746" w:type="dxa"/>
            <w:tcBorders>
              <w:top w:val="nil"/>
              <w:left w:val="nil"/>
              <w:bottom w:val="single" w:sz="4" w:space="0" w:color="auto"/>
              <w:right w:val="single" w:sz="4" w:space="0" w:color="auto"/>
            </w:tcBorders>
            <w:hideMark/>
          </w:tcPr>
          <w:p w14:paraId="68F10839"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SETDA</w:t>
            </w:r>
          </w:p>
        </w:tc>
      </w:tr>
      <w:tr w:rsidR="00D77C23" w:rsidRPr="00E56B06" w14:paraId="060EC97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1534C9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3AE5B2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72ECDD2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Perekonomian dan Pembangunan </w:t>
            </w:r>
          </w:p>
        </w:tc>
        <w:tc>
          <w:tcPr>
            <w:tcW w:w="5209" w:type="dxa"/>
            <w:tcBorders>
              <w:top w:val="nil"/>
              <w:left w:val="nil"/>
              <w:bottom w:val="single" w:sz="4" w:space="0" w:color="auto"/>
              <w:right w:val="single" w:sz="4" w:space="0" w:color="auto"/>
            </w:tcBorders>
            <w:hideMark/>
          </w:tcPr>
          <w:p w14:paraId="03EC510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BUMD dalam kondisi sehat</w:t>
            </w:r>
          </w:p>
        </w:tc>
        <w:tc>
          <w:tcPr>
            <w:tcW w:w="1417" w:type="dxa"/>
            <w:tcBorders>
              <w:top w:val="nil"/>
              <w:left w:val="nil"/>
              <w:bottom w:val="single" w:sz="4" w:space="0" w:color="auto"/>
              <w:right w:val="single" w:sz="4" w:space="0" w:color="auto"/>
            </w:tcBorders>
            <w:vAlign w:val="center"/>
            <w:hideMark/>
          </w:tcPr>
          <w:p w14:paraId="1BEC12F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4AA1514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2.137.862.350 </w:t>
            </w:r>
          </w:p>
        </w:tc>
        <w:tc>
          <w:tcPr>
            <w:tcW w:w="1746" w:type="dxa"/>
            <w:tcBorders>
              <w:top w:val="nil"/>
              <w:left w:val="nil"/>
              <w:bottom w:val="single" w:sz="4" w:space="0" w:color="auto"/>
              <w:right w:val="single" w:sz="4" w:space="0" w:color="auto"/>
            </w:tcBorders>
            <w:hideMark/>
          </w:tcPr>
          <w:p w14:paraId="29B7AA58"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SETDA</w:t>
            </w:r>
          </w:p>
        </w:tc>
      </w:tr>
      <w:tr w:rsidR="00D77C23" w:rsidRPr="00E56B06" w14:paraId="2E1AC505"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05479E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3D492CA"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D10385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024EF5A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Komponen belanja pengadaan</w:t>
            </w:r>
          </w:p>
        </w:tc>
        <w:tc>
          <w:tcPr>
            <w:tcW w:w="1417" w:type="dxa"/>
            <w:tcBorders>
              <w:top w:val="nil"/>
              <w:left w:val="nil"/>
              <w:bottom w:val="single" w:sz="4" w:space="0" w:color="auto"/>
              <w:right w:val="single" w:sz="4" w:space="0" w:color="auto"/>
            </w:tcBorders>
            <w:vAlign w:val="center"/>
            <w:hideMark/>
          </w:tcPr>
          <w:p w14:paraId="2A3274B6"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66,41%</w:t>
            </w:r>
          </w:p>
        </w:tc>
        <w:tc>
          <w:tcPr>
            <w:tcW w:w="1729" w:type="dxa"/>
            <w:tcBorders>
              <w:top w:val="nil"/>
              <w:left w:val="nil"/>
              <w:bottom w:val="single" w:sz="4" w:space="0" w:color="auto"/>
              <w:right w:val="single" w:sz="4" w:space="0" w:color="auto"/>
            </w:tcBorders>
            <w:hideMark/>
          </w:tcPr>
          <w:p w14:paraId="6CB445A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751.172.700 </w:t>
            </w:r>
          </w:p>
        </w:tc>
        <w:tc>
          <w:tcPr>
            <w:tcW w:w="1746" w:type="dxa"/>
            <w:tcBorders>
              <w:top w:val="nil"/>
              <w:left w:val="nil"/>
              <w:bottom w:val="single" w:sz="4" w:space="0" w:color="auto"/>
              <w:right w:val="single" w:sz="4" w:space="0" w:color="auto"/>
            </w:tcBorders>
            <w:hideMark/>
          </w:tcPr>
          <w:p w14:paraId="5AE213B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SETDA</w:t>
            </w:r>
          </w:p>
        </w:tc>
      </w:tr>
      <w:tr w:rsidR="00D77C23" w:rsidRPr="00E56B06" w14:paraId="11C2CE4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405287B"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4EEE47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BBF13F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2C6D3B0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Realisasi Fisik</w:t>
            </w:r>
          </w:p>
        </w:tc>
        <w:tc>
          <w:tcPr>
            <w:tcW w:w="1417" w:type="dxa"/>
            <w:tcBorders>
              <w:top w:val="nil"/>
              <w:left w:val="nil"/>
              <w:bottom w:val="single" w:sz="4" w:space="0" w:color="auto"/>
              <w:right w:val="single" w:sz="4" w:space="0" w:color="auto"/>
            </w:tcBorders>
            <w:vAlign w:val="center"/>
            <w:hideMark/>
          </w:tcPr>
          <w:p w14:paraId="757D5426"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4123E3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601.995.200 </w:t>
            </w:r>
          </w:p>
        </w:tc>
        <w:tc>
          <w:tcPr>
            <w:tcW w:w="1746" w:type="dxa"/>
            <w:tcBorders>
              <w:top w:val="nil"/>
              <w:left w:val="nil"/>
              <w:bottom w:val="single" w:sz="4" w:space="0" w:color="auto"/>
              <w:right w:val="single" w:sz="4" w:space="0" w:color="auto"/>
            </w:tcBorders>
            <w:hideMark/>
          </w:tcPr>
          <w:p w14:paraId="2AEAEE4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SETDA</w:t>
            </w:r>
          </w:p>
        </w:tc>
      </w:tr>
      <w:tr w:rsidR="00D77C23" w:rsidRPr="00E56B06" w14:paraId="43E8BFF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970B9D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4960F1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BCF041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Dukungan Pelaksanaan Tugas dan Fungsi DPRD </w:t>
            </w:r>
          </w:p>
        </w:tc>
        <w:tc>
          <w:tcPr>
            <w:tcW w:w="5209" w:type="dxa"/>
            <w:tcBorders>
              <w:top w:val="nil"/>
              <w:left w:val="nil"/>
              <w:bottom w:val="single" w:sz="4" w:space="0" w:color="auto"/>
              <w:right w:val="single" w:sz="4" w:space="0" w:color="auto"/>
            </w:tcBorders>
            <w:hideMark/>
          </w:tcPr>
          <w:p w14:paraId="0FDC8228"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Fasilitasi Penyusunan Produk Hukum</w:t>
            </w:r>
          </w:p>
        </w:tc>
        <w:tc>
          <w:tcPr>
            <w:tcW w:w="1417" w:type="dxa"/>
            <w:tcBorders>
              <w:top w:val="nil"/>
              <w:left w:val="nil"/>
              <w:bottom w:val="single" w:sz="4" w:space="0" w:color="auto"/>
              <w:right w:val="single" w:sz="4" w:space="0" w:color="auto"/>
            </w:tcBorders>
            <w:vAlign w:val="center"/>
            <w:hideMark/>
          </w:tcPr>
          <w:p w14:paraId="1979FAE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64 %</w:t>
            </w:r>
          </w:p>
        </w:tc>
        <w:tc>
          <w:tcPr>
            <w:tcW w:w="1729" w:type="dxa"/>
            <w:tcBorders>
              <w:top w:val="nil"/>
              <w:left w:val="nil"/>
              <w:bottom w:val="single" w:sz="4" w:space="0" w:color="auto"/>
              <w:right w:val="single" w:sz="4" w:space="0" w:color="auto"/>
            </w:tcBorders>
            <w:hideMark/>
          </w:tcPr>
          <w:p w14:paraId="779BE0A9"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3.642.974.200 </w:t>
            </w:r>
          </w:p>
        </w:tc>
        <w:tc>
          <w:tcPr>
            <w:tcW w:w="1746" w:type="dxa"/>
            <w:tcBorders>
              <w:top w:val="nil"/>
              <w:left w:val="nil"/>
              <w:bottom w:val="single" w:sz="4" w:space="0" w:color="auto"/>
              <w:right w:val="single" w:sz="4" w:space="0" w:color="auto"/>
            </w:tcBorders>
            <w:hideMark/>
          </w:tcPr>
          <w:p w14:paraId="3206A4B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SETWAN</w:t>
            </w:r>
          </w:p>
        </w:tc>
      </w:tr>
      <w:tr w:rsidR="00D77C23" w:rsidRPr="00E56B06" w14:paraId="317DEBC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31A34C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F66ED3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AA8132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3CF49345"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Fasilitasi Pelayanan Rapat dan Aspirasi yang Diselenggarakan</w:t>
            </w:r>
          </w:p>
        </w:tc>
        <w:tc>
          <w:tcPr>
            <w:tcW w:w="1417" w:type="dxa"/>
            <w:tcBorders>
              <w:top w:val="nil"/>
              <w:left w:val="nil"/>
              <w:bottom w:val="single" w:sz="4" w:space="0" w:color="auto"/>
              <w:right w:val="single" w:sz="4" w:space="0" w:color="auto"/>
            </w:tcBorders>
            <w:vAlign w:val="center"/>
            <w:hideMark/>
          </w:tcPr>
          <w:p w14:paraId="0DC2837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7A39B44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26.436.055.878 </w:t>
            </w:r>
          </w:p>
        </w:tc>
        <w:tc>
          <w:tcPr>
            <w:tcW w:w="1746" w:type="dxa"/>
            <w:tcBorders>
              <w:top w:val="nil"/>
              <w:left w:val="nil"/>
              <w:bottom w:val="single" w:sz="4" w:space="0" w:color="auto"/>
              <w:right w:val="single" w:sz="4" w:space="0" w:color="auto"/>
            </w:tcBorders>
            <w:hideMark/>
          </w:tcPr>
          <w:p w14:paraId="12C52DE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SETWAN</w:t>
            </w:r>
          </w:p>
        </w:tc>
      </w:tr>
      <w:tr w:rsidR="00D77C23" w:rsidRPr="00E56B06" w14:paraId="4B6A8844"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46CAFF5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74B39D5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9A773B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Perencanaan, Pengendalian, Dan Evaluasi Pembangunan Daerah </w:t>
            </w:r>
          </w:p>
        </w:tc>
        <w:tc>
          <w:tcPr>
            <w:tcW w:w="5209" w:type="dxa"/>
            <w:tcBorders>
              <w:top w:val="nil"/>
              <w:left w:val="nil"/>
              <w:bottom w:val="single" w:sz="4" w:space="0" w:color="auto"/>
              <w:right w:val="single" w:sz="4" w:space="0" w:color="auto"/>
            </w:tcBorders>
            <w:hideMark/>
          </w:tcPr>
          <w:p w14:paraId="180FD36F"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Nilai Sinergi komponen Indeks Perencanaan Pembangunan</w:t>
            </w:r>
          </w:p>
        </w:tc>
        <w:tc>
          <w:tcPr>
            <w:tcW w:w="1417" w:type="dxa"/>
            <w:tcBorders>
              <w:top w:val="nil"/>
              <w:left w:val="nil"/>
              <w:bottom w:val="single" w:sz="4" w:space="0" w:color="auto"/>
              <w:right w:val="single" w:sz="4" w:space="0" w:color="auto"/>
            </w:tcBorders>
            <w:vAlign w:val="center"/>
            <w:hideMark/>
          </w:tcPr>
          <w:p w14:paraId="322EFE86"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20.79 Nilai</w:t>
            </w:r>
          </w:p>
        </w:tc>
        <w:tc>
          <w:tcPr>
            <w:tcW w:w="1729" w:type="dxa"/>
            <w:tcBorders>
              <w:top w:val="nil"/>
              <w:left w:val="nil"/>
              <w:bottom w:val="single" w:sz="4" w:space="0" w:color="auto"/>
              <w:right w:val="single" w:sz="4" w:space="0" w:color="auto"/>
            </w:tcBorders>
            <w:hideMark/>
          </w:tcPr>
          <w:p w14:paraId="4FE7332B"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768.571.600 </w:t>
            </w:r>
          </w:p>
        </w:tc>
        <w:tc>
          <w:tcPr>
            <w:tcW w:w="1746" w:type="dxa"/>
            <w:tcBorders>
              <w:top w:val="nil"/>
              <w:left w:val="nil"/>
              <w:bottom w:val="single" w:sz="4" w:space="0" w:color="auto"/>
              <w:right w:val="single" w:sz="4" w:space="0" w:color="auto"/>
            </w:tcBorders>
            <w:hideMark/>
          </w:tcPr>
          <w:p w14:paraId="73A2E650"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BAPPEDA</w:t>
            </w:r>
          </w:p>
        </w:tc>
      </w:tr>
      <w:tr w:rsidR="00D77C23" w:rsidRPr="00E56B06" w14:paraId="5303E91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0FA869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360B6D8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6F74F5B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750306A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Ketersediaan Data yang Esensial dan Valid untuk Perencanaan Pembangunan</w:t>
            </w:r>
          </w:p>
        </w:tc>
        <w:tc>
          <w:tcPr>
            <w:tcW w:w="1417" w:type="dxa"/>
            <w:tcBorders>
              <w:top w:val="nil"/>
              <w:left w:val="nil"/>
              <w:bottom w:val="single" w:sz="4" w:space="0" w:color="auto"/>
              <w:right w:val="single" w:sz="4" w:space="0" w:color="auto"/>
            </w:tcBorders>
            <w:vAlign w:val="center"/>
            <w:hideMark/>
          </w:tcPr>
          <w:p w14:paraId="1023361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31DE1EB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289.881.200 </w:t>
            </w:r>
          </w:p>
        </w:tc>
        <w:tc>
          <w:tcPr>
            <w:tcW w:w="1746" w:type="dxa"/>
            <w:tcBorders>
              <w:top w:val="nil"/>
              <w:left w:val="nil"/>
              <w:bottom w:val="single" w:sz="4" w:space="0" w:color="auto"/>
              <w:right w:val="single" w:sz="4" w:space="0" w:color="auto"/>
            </w:tcBorders>
            <w:hideMark/>
          </w:tcPr>
          <w:p w14:paraId="314C311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BAPPEDA</w:t>
            </w:r>
          </w:p>
        </w:tc>
      </w:tr>
      <w:tr w:rsidR="00D77C23" w:rsidRPr="00E56B06" w14:paraId="5396D2DE"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811F7D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445EB15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FC5A76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Koordinasi Dan Sinkronisasi Perencanaan Pembangunan Daerah </w:t>
            </w:r>
          </w:p>
        </w:tc>
        <w:tc>
          <w:tcPr>
            <w:tcW w:w="5209" w:type="dxa"/>
            <w:tcBorders>
              <w:top w:val="nil"/>
              <w:left w:val="nil"/>
              <w:bottom w:val="single" w:sz="4" w:space="0" w:color="auto"/>
              <w:right w:val="single" w:sz="4" w:space="0" w:color="auto"/>
            </w:tcBorders>
            <w:hideMark/>
          </w:tcPr>
          <w:p w14:paraId="5CB3E39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Nilai Kesesuaian antara Isu Strategis, Program, Kegiatan dan Proyek Bidang Pemerintahan dan Pembangunan Manusia</w:t>
            </w:r>
          </w:p>
        </w:tc>
        <w:tc>
          <w:tcPr>
            <w:tcW w:w="1417" w:type="dxa"/>
            <w:tcBorders>
              <w:top w:val="nil"/>
              <w:left w:val="nil"/>
              <w:bottom w:val="single" w:sz="4" w:space="0" w:color="auto"/>
              <w:right w:val="single" w:sz="4" w:space="0" w:color="auto"/>
            </w:tcBorders>
            <w:vAlign w:val="center"/>
            <w:hideMark/>
          </w:tcPr>
          <w:p w14:paraId="7C30366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60A51AD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627.641.800 </w:t>
            </w:r>
          </w:p>
        </w:tc>
        <w:tc>
          <w:tcPr>
            <w:tcW w:w="1746" w:type="dxa"/>
            <w:tcBorders>
              <w:top w:val="nil"/>
              <w:left w:val="nil"/>
              <w:bottom w:val="single" w:sz="4" w:space="0" w:color="auto"/>
              <w:right w:val="single" w:sz="4" w:space="0" w:color="auto"/>
            </w:tcBorders>
            <w:hideMark/>
          </w:tcPr>
          <w:p w14:paraId="39036DC4"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BAPPEDA</w:t>
            </w:r>
          </w:p>
        </w:tc>
      </w:tr>
      <w:tr w:rsidR="00D77C23" w:rsidRPr="00E56B06" w14:paraId="2E8FDC7D"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5C24603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7A8D234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1390600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24C177D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Nilai Kesesuaian antara Isu Strategis, Program, Kegiatan dan Proyek Bidang Perekonomian dan Sumber Daya Alam</w:t>
            </w:r>
          </w:p>
        </w:tc>
        <w:tc>
          <w:tcPr>
            <w:tcW w:w="1417" w:type="dxa"/>
            <w:tcBorders>
              <w:top w:val="nil"/>
              <w:left w:val="nil"/>
              <w:bottom w:val="single" w:sz="4" w:space="0" w:color="auto"/>
              <w:right w:val="single" w:sz="4" w:space="0" w:color="auto"/>
            </w:tcBorders>
            <w:vAlign w:val="center"/>
            <w:hideMark/>
          </w:tcPr>
          <w:p w14:paraId="2D1E3D08"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7C1826E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627.641.800 </w:t>
            </w:r>
          </w:p>
        </w:tc>
        <w:tc>
          <w:tcPr>
            <w:tcW w:w="1746" w:type="dxa"/>
            <w:tcBorders>
              <w:top w:val="nil"/>
              <w:left w:val="nil"/>
              <w:bottom w:val="single" w:sz="4" w:space="0" w:color="auto"/>
              <w:right w:val="single" w:sz="4" w:space="0" w:color="auto"/>
            </w:tcBorders>
            <w:hideMark/>
          </w:tcPr>
          <w:p w14:paraId="45998BA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BAPPEDA</w:t>
            </w:r>
          </w:p>
        </w:tc>
      </w:tr>
      <w:tr w:rsidR="00D77C23" w:rsidRPr="00E56B06" w14:paraId="5E46CBF5"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600A782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0CB1759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EF83B5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6409D95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Nilai Kesesuaian antara Isu Strategis, Program, Kegiatan dan Proyek Bidang Infrastruktur dan Kewilayahan</w:t>
            </w:r>
          </w:p>
        </w:tc>
        <w:tc>
          <w:tcPr>
            <w:tcW w:w="1417" w:type="dxa"/>
            <w:tcBorders>
              <w:top w:val="nil"/>
              <w:left w:val="nil"/>
              <w:bottom w:val="single" w:sz="4" w:space="0" w:color="auto"/>
              <w:right w:val="single" w:sz="4" w:space="0" w:color="auto"/>
            </w:tcBorders>
            <w:vAlign w:val="center"/>
            <w:hideMark/>
          </w:tcPr>
          <w:p w14:paraId="68E2C84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5F2AFD9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627.641.800 </w:t>
            </w:r>
          </w:p>
        </w:tc>
        <w:tc>
          <w:tcPr>
            <w:tcW w:w="1746" w:type="dxa"/>
            <w:tcBorders>
              <w:top w:val="nil"/>
              <w:left w:val="nil"/>
              <w:bottom w:val="single" w:sz="4" w:space="0" w:color="auto"/>
              <w:right w:val="single" w:sz="4" w:space="0" w:color="auto"/>
            </w:tcBorders>
            <w:hideMark/>
          </w:tcPr>
          <w:p w14:paraId="0F4ED4CF"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BAPPEDA</w:t>
            </w:r>
          </w:p>
        </w:tc>
      </w:tr>
      <w:tr w:rsidR="00D77C23" w:rsidRPr="00E56B06" w14:paraId="397537A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D0B702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1AD9CB6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305CFC5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Riset Dan Inovasi Daerah </w:t>
            </w:r>
          </w:p>
        </w:tc>
        <w:tc>
          <w:tcPr>
            <w:tcW w:w="5209" w:type="dxa"/>
            <w:tcBorders>
              <w:top w:val="nil"/>
              <w:left w:val="nil"/>
              <w:bottom w:val="single" w:sz="4" w:space="0" w:color="auto"/>
              <w:right w:val="single" w:sz="4" w:space="0" w:color="auto"/>
            </w:tcBorders>
            <w:hideMark/>
          </w:tcPr>
          <w:p w14:paraId="7A499235"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Indeks Publikasi Ilmiah</w:t>
            </w:r>
          </w:p>
        </w:tc>
        <w:tc>
          <w:tcPr>
            <w:tcW w:w="1417" w:type="dxa"/>
            <w:tcBorders>
              <w:top w:val="nil"/>
              <w:left w:val="nil"/>
              <w:bottom w:val="single" w:sz="4" w:space="0" w:color="auto"/>
              <w:right w:val="single" w:sz="4" w:space="0" w:color="auto"/>
            </w:tcBorders>
            <w:vAlign w:val="center"/>
            <w:hideMark/>
          </w:tcPr>
          <w:p w14:paraId="737AFE1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3.02 Indeks</w:t>
            </w:r>
          </w:p>
        </w:tc>
        <w:tc>
          <w:tcPr>
            <w:tcW w:w="1729" w:type="dxa"/>
            <w:tcBorders>
              <w:top w:val="nil"/>
              <w:left w:val="nil"/>
              <w:bottom w:val="single" w:sz="4" w:space="0" w:color="auto"/>
              <w:right w:val="single" w:sz="4" w:space="0" w:color="auto"/>
            </w:tcBorders>
            <w:hideMark/>
          </w:tcPr>
          <w:p w14:paraId="507224C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507.321.000 </w:t>
            </w:r>
          </w:p>
        </w:tc>
        <w:tc>
          <w:tcPr>
            <w:tcW w:w="1746" w:type="dxa"/>
            <w:tcBorders>
              <w:top w:val="nil"/>
              <w:left w:val="nil"/>
              <w:bottom w:val="single" w:sz="4" w:space="0" w:color="auto"/>
              <w:right w:val="single" w:sz="4" w:space="0" w:color="auto"/>
            </w:tcBorders>
            <w:hideMark/>
          </w:tcPr>
          <w:p w14:paraId="45FA96B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BAPPEDA</w:t>
            </w:r>
          </w:p>
        </w:tc>
      </w:tr>
      <w:tr w:rsidR="00D77C23" w:rsidRPr="00E56B06" w14:paraId="3B1AE6EE"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0E4286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lastRenderedPageBreak/>
              <w:t> </w:t>
            </w:r>
          </w:p>
        </w:tc>
        <w:tc>
          <w:tcPr>
            <w:tcW w:w="1943" w:type="dxa"/>
            <w:vMerge/>
            <w:tcBorders>
              <w:left w:val="nil"/>
              <w:right w:val="single" w:sz="4" w:space="0" w:color="auto"/>
            </w:tcBorders>
            <w:hideMark/>
          </w:tcPr>
          <w:p w14:paraId="2BEFD0F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A31494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3FD4508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Indeks Kekayaan Intelektual dan Indikasi Geografis</w:t>
            </w:r>
          </w:p>
        </w:tc>
        <w:tc>
          <w:tcPr>
            <w:tcW w:w="1417" w:type="dxa"/>
            <w:tcBorders>
              <w:top w:val="nil"/>
              <w:left w:val="nil"/>
              <w:bottom w:val="single" w:sz="4" w:space="0" w:color="auto"/>
              <w:right w:val="single" w:sz="4" w:space="0" w:color="auto"/>
            </w:tcBorders>
            <w:vAlign w:val="center"/>
            <w:hideMark/>
          </w:tcPr>
          <w:p w14:paraId="4F2225EE"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1.63 Indeks</w:t>
            </w:r>
          </w:p>
        </w:tc>
        <w:tc>
          <w:tcPr>
            <w:tcW w:w="1729" w:type="dxa"/>
            <w:tcBorders>
              <w:top w:val="nil"/>
              <w:left w:val="nil"/>
              <w:bottom w:val="single" w:sz="4" w:space="0" w:color="auto"/>
              <w:right w:val="single" w:sz="4" w:space="0" w:color="auto"/>
            </w:tcBorders>
            <w:hideMark/>
          </w:tcPr>
          <w:p w14:paraId="6C1601F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507.321.000 </w:t>
            </w:r>
          </w:p>
        </w:tc>
        <w:tc>
          <w:tcPr>
            <w:tcW w:w="1746" w:type="dxa"/>
            <w:tcBorders>
              <w:top w:val="nil"/>
              <w:left w:val="nil"/>
              <w:bottom w:val="single" w:sz="4" w:space="0" w:color="auto"/>
              <w:right w:val="single" w:sz="4" w:space="0" w:color="auto"/>
            </w:tcBorders>
            <w:hideMark/>
          </w:tcPr>
          <w:p w14:paraId="235626C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BAPPEDA</w:t>
            </w:r>
          </w:p>
        </w:tc>
      </w:tr>
      <w:tr w:rsidR="00D77C23" w:rsidRPr="00E56B06" w14:paraId="3377A641"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21A003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0A8824D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3F914A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Keuangan Daerah </w:t>
            </w:r>
          </w:p>
        </w:tc>
        <w:tc>
          <w:tcPr>
            <w:tcW w:w="5209" w:type="dxa"/>
            <w:tcBorders>
              <w:top w:val="nil"/>
              <w:left w:val="nil"/>
              <w:bottom w:val="single" w:sz="4" w:space="0" w:color="auto"/>
              <w:right w:val="single" w:sz="4" w:space="0" w:color="auto"/>
            </w:tcBorders>
            <w:hideMark/>
          </w:tcPr>
          <w:p w14:paraId="259B3E3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Presentase Penyusunan Laporan Keuangan Tepat Waktu</w:t>
            </w:r>
          </w:p>
        </w:tc>
        <w:tc>
          <w:tcPr>
            <w:tcW w:w="1417" w:type="dxa"/>
            <w:tcBorders>
              <w:top w:val="nil"/>
              <w:left w:val="nil"/>
              <w:bottom w:val="single" w:sz="4" w:space="0" w:color="auto"/>
              <w:right w:val="single" w:sz="4" w:space="0" w:color="auto"/>
            </w:tcBorders>
            <w:vAlign w:val="center"/>
            <w:hideMark/>
          </w:tcPr>
          <w:p w14:paraId="4FAF7AA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1A0075D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228.909.920 </w:t>
            </w:r>
          </w:p>
        </w:tc>
        <w:tc>
          <w:tcPr>
            <w:tcW w:w="1746" w:type="dxa"/>
            <w:tcBorders>
              <w:top w:val="nil"/>
              <w:left w:val="nil"/>
              <w:bottom w:val="single" w:sz="4" w:space="0" w:color="auto"/>
              <w:right w:val="single" w:sz="4" w:space="0" w:color="auto"/>
            </w:tcBorders>
            <w:hideMark/>
          </w:tcPr>
          <w:p w14:paraId="1EB57C8B"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BPKAD</w:t>
            </w:r>
          </w:p>
        </w:tc>
      </w:tr>
      <w:tr w:rsidR="00D77C23" w:rsidRPr="00E56B06" w14:paraId="0234F2B2"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031E994"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65DA7DB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0A1518F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666A920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Deviasi Realisasi Belanja terhadap Belanja Total dalam APBD</w:t>
            </w:r>
          </w:p>
        </w:tc>
        <w:tc>
          <w:tcPr>
            <w:tcW w:w="1417" w:type="dxa"/>
            <w:tcBorders>
              <w:top w:val="nil"/>
              <w:left w:val="nil"/>
              <w:bottom w:val="single" w:sz="4" w:space="0" w:color="auto"/>
              <w:right w:val="single" w:sz="4" w:space="0" w:color="auto"/>
            </w:tcBorders>
            <w:vAlign w:val="center"/>
            <w:hideMark/>
          </w:tcPr>
          <w:p w14:paraId="217093B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-0.040 %</w:t>
            </w:r>
          </w:p>
        </w:tc>
        <w:tc>
          <w:tcPr>
            <w:tcW w:w="1729" w:type="dxa"/>
            <w:tcBorders>
              <w:top w:val="nil"/>
              <w:left w:val="nil"/>
              <w:bottom w:val="single" w:sz="4" w:space="0" w:color="auto"/>
              <w:right w:val="single" w:sz="4" w:space="0" w:color="auto"/>
            </w:tcBorders>
            <w:hideMark/>
          </w:tcPr>
          <w:p w14:paraId="76DEF13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215.592.700 </w:t>
            </w:r>
          </w:p>
        </w:tc>
        <w:tc>
          <w:tcPr>
            <w:tcW w:w="1746" w:type="dxa"/>
            <w:tcBorders>
              <w:top w:val="nil"/>
              <w:left w:val="nil"/>
              <w:bottom w:val="single" w:sz="4" w:space="0" w:color="auto"/>
              <w:right w:val="single" w:sz="4" w:space="0" w:color="auto"/>
            </w:tcBorders>
            <w:hideMark/>
          </w:tcPr>
          <w:p w14:paraId="61D9F911"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BPKAD</w:t>
            </w:r>
          </w:p>
        </w:tc>
      </w:tr>
      <w:tr w:rsidR="00D77C23" w:rsidRPr="00E56B06" w14:paraId="765E66BC"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44F5142"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31ED2C7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2CFB9C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261609D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Rasio Anggaran Sisa terhadap total belanja dalam APBD tahun sebelumnya</w:t>
            </w:r>
          </w:p>
        </w:tc>
        <w:tc>
          <w:tcPr>
            <w:tcW w:w="1417" w:type="dxa"/>
            <w:tcBorders>
              <w:top w:val="nil"/>
              <w:left w:val="nil"/>
              <w:bottom w:val="single" w:sz="4" w:space="0" w:color="auto"/>
              <w:right w:val="single" w:sz="4" w:space="0" w:color="auto"/>
            </w:tcBorders>
            <w:vAlign w:val="center"/>
            <w:hideMark/>
          </w:tcPr>
          <w:p w14:paraId="36853AB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2.49 %</w:t>
            </w:r>
          </w:p>
        </w:tc>
        <w:tc>
          <w:tcPr>
            <w:tcW w:w="1729" w:type="dxa"/>
            <w:tcBorders>
              <w:top w:val="nil"/>
              <w:left w:val="nil"/>
              <w:bottom w:val="single" w:sz="4" w:space="0" w:color="auto"/>
              <w:right w:val="single" w:sz="4" w:space="0" w:color="auto"/>
            </w:tcBorders>
            <w:hideMark/>
          </w:tcPr>
          <w:p w14:paraId="302ACA7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1.286.523.800 </w:t>
            </w:r>
          </w:p>
        </w:tc>
        <w:tc>
          <w:tcPr>
            <w:tcW w:w="1746" w:type="dxa"/>
            <w:tcBorders>
              <w:top w:val="nil"/>
              <w:left w:val="nil"/>
              <w:bottom w:val="single" w:sz="4" w:space="0" w:color="auto"/>
              <w:right w:val="single" w:sz="4" w:space="0" w:color="auto"/>
            </w:tcBorders>
            <w:hideMark/>
          </w:tcPr>
          <w:p w14:paraId="74A4EE7F"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BPKAD</w:t>
            </w:r>
          </w:p>
        </w:tc>
      </w:tr>
      <w:tr w:rsidR="00D77C23" w:rsidRPr="00E56B06" w14:paraId="10169EFB"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E982A04"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4E90AEB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1F8ADB4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2D0BDD62"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penyaluran dana transfer ke desa</w:t>
            </w:r>
          </w:p>
        </w:tc>
        <w:tc>
          <w:tcPr>
            <w:tcW w:w="1417" w:type="dxa"/>
            <w:tcBorders>
              <w:top w:val="nil"/>
              <w:left w:val="nil"/>
              <w:bottom w:val="single" w:sz="4" w:space="0" w:color="auto"/>
              <w:right w:val="single" w:sz="4" w:space="0" w:color="auto"/>
            </w:tcBorders>
            <w:vAlign w:val="center"/>
            <w:hideMark/>
          </w:tcPr>
          <w:p w14:paraId="3B38CC3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w:t>
            </w:r>
          </w:p>
        </w:tc>
        <w:tc>
          <w:tcPr>
            <w:tcW w:w="1729" w:type="dxa"/>
            <w:tcBorders>
              <w:top w:val="nil"/>
              <w:left w:val="nil"/>
              <w:bottom w:val="single" w:sz="4" w:space="0" w:color="auto"/>
              <w:right w:val="single" w:sz="4" w:space="0" w:color="auto"/>
            </w:tcBorders>
            <w:hideMark/>
          </w:tcPr>
          <w:p w14:paraId="0CFF7576"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519.451.535.956 </w:t>
            </w:r>
          </w:p>
        </w:tc>
        <w:tc>
          <w:tcPr>
            <w:tcW w:w="1746" w:type="dxa"/>
            <w:tcBorders>
              <w:top w:val="nil"/>
              <w:left w:val="nil"/>
              <w:bottom w:val="single" w:sz="4" w:space="0" w:color="auto"/>
              <w:right w:val="single" w:sz="4" w:space="0" w:color="auto"/>
            </w:tcBorders>
            <w:hideMark/>
          </w:tcPr>
          <w:p w14:paraId="3F49DFAC"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BPKAD</w:t>
            </w:r>
          </w:p>
        </w:tc>
      </w:tr>
      <w:tr w:rsidR="00D77C23" w:rsidRPr="00E56B06" w14:paraId="75E47359"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EDDC05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2C28126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1856187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Pengelolaan Barang Milik Daerah </w:t>
            </w:r>
          </w:p>
        </w:tc>
        <w:tc>
          <w:tcPr>
            <w:tcW w:w="5209" w:type="dxa"/>
            <w:tcBorders>
              <w:top w:val="nil"/>
              <w:left w:val="nil"/>
              <w:bottom w:val="single" w:sz="4" w:space="0" w:color="auto"/>
              <w:right w:val="single" w:sz="4" w:space="0" w:color="auto"/>
            </w:tcBorders>
            <w:hideMark/>
          </w:tcPr>
          <w:p w14:paraId="39F53F0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Manajemen Aset</w:t>
            </w:r>
          </w:p>
        </w:tc>
        <w:tc>
          <w:tcPr>
            <w:tcW w:w="1417" w:type="dxa"/>
            <w:tcBorders>
              <w:top w:val="nil"/>
              <w:left w:val="nil"/>
              <w:bottom w:val="single" w:sz="4" w:space="0" w:color="auto"/>
              <w:right w:val="single" w:sz="4" w:space="0" w:color="auto"/>
            </w:tcBorders>
            <w:vAlign w:val="center"/>
            <w:hideMark/>
          </w:tcPr>
          <w:p w14:paraId="1080F446"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Kategori</w:t>
            </w:r>
          </w:p>
        </w:tc>
        <w:tc>
          <w:tcPr>
            <w:tcW w:w="1729" w:type="dxa"/>
            <w:tcBorders>
              <w:top w:val="nil"/>
              <w:left w:val="nil"/>
              <w:bottom w:val="single" w:sz="4" w:space="0" w:color="auto"/>
              <w:right w:val="single" w:sz="4" w:space="0" w:color="auto"/>
            </w:tcBorders>
            <w:hideMark/>
          </w:tcPr>
          <w:p w14:paraId="3E27E26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7.319.309.176 </w:t>
            </w:r>
          </w:p>
        </w:tc>
        <w:tc>
          <w:tcPr>
            <w:tcW w:w="1746" w:type="dxa"/>
            <w:tcBorders>
              <w:top w:val="nil"/>
              <w:left w:val="nil"/>
              <w:bottom w:val="single" w:sz="4" w:space="0" w:color="auto"/>
              <w:right w:val="single" w:sz="4" w:space="0" w:color="auto"/>
            </w:tcBorders>
            <w:hideMark/>
          </w:tcPr>
          <w:p w14:paraId="1B2502A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BPKAD</w:t>
            </w:r>
          </w:p>
        </w:tc>
      </w:tr>
      <w:tr w:rsidR="00D77C23" w:rsidRPr="00E56B06" w14:paraId="7BEC6B18"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82A08A1"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5F99E68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2E2D7AF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Pengelolaan Pendapatan Daerah </w:t>
            </w:r>
          </w:p>
        </w:tc>
        <w:tc>
          <w:tcPr>
            <w:tcW w:w="5209" w:type="dxa"/>
            <w:tcBorders>
              <w:top w:val="nil"/>
              <w:left w:val="nil"/>
              <w:bottom w:val="single" w:sz="4" w:space="0" w:color="auto"/>
              <w:right w:val="single" w:sz="4" w:space="0" w:color="auto"/>
            </w:tcBorders>
            <w:hideMark/>
          </w:tcPr>
          <w:p w14:paraId="21D26EB5"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Peningkatan Pelaporan atau Pendataan Objek Pajak</w:t>
            </w:r>
          </w:p>
        </w:tc>
        <w:tc>
          <w:tcPr>
            <w:tcW w:w="1417" w:type="dxa"/>
            <w:tcBorders>
              <w:top w:val="nil"/>
              <w:left w:val="nil"/>
              <w:bottom w:val="single" w:sz="4" w:space="0" w:color="auto"/>
              <w:right w:val="single" w:sz="4" w:space="0" w:color="auto"/>
            </w:tcBorders>
            <w:vAlign w:val="center"/>
            <w:hideMark/>
          </w:tcPr>
          <w:p w14:paraId="20EDD29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0.06 %</w:t>
            </w:r>
          </w:p>
        </w:tc>
        <w:tc>
          <w:tcPr>
            <w:tcW w:w="1729" w:type="dxa"/>
            <w:tcBorders>
              <w:top w:val="nil"/>
              <w:left w:val="nil"/>
              <w:bottom w:val="single" w:sz="4" w:space="0" w:color="auto"/>
              <w:right w:val="single" w:sz="4" w:space="0" w:color="auto"/>
            </w:tcBorders>
            <w:hideMark/>
          </w:tcPr>
          <w:p w14:paraId="5EB4FDF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492.843.500 </w:t>
            </w:r>
          </w:p>
        </w:tc>
        <w:tc>
          <w:tcPr>
            <w:tcW w:w="1746" w:type="dxa"/>
            <w:tcBorders>
              <w:top w:val="nil"/>
              <w:left w:val="nil"/>
              <w:bottom w:val="single" w:sz="4" w:space="0" w:color="auto"/>
              <w:right w:val="single" w:sz="4" w:space="0" w:color="auto"/>
            </w:tcBorders>
            <w:hideMark/>
          </w:tcPr>
          <w:p w14:paraId="607ECF8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BAPENDA</w:t>
            </w:r>
          </w:p>
        </w:tc>
      </w:tr>
      <w:tr w:rsidR="00D77C23" w:rsidRPr="00E56B06" w14:paraId="506A8E89"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37D57DF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44F3FE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F54725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25B253A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Peningkatan Ketetapan Pajak Daerah</w:t>
            </w:r>
          </w:p>
        </w:tc>
        <w:tc>
          <w:tcPr>
            <w:tcW w:w="1417" w:type="dxa"/>
            <w:tcBorders>
              <w:top w:val="nil"/>
              <w:left w:val="nil"/>
              <w:bottom w:val="single" w:sz="4" w:space="0" w:color="auto"/>
              <w:right w:val="single" w:sz="4" w:space="0" w:color="auto"/>
            </w:tcBorders>
            <w:vAlign w:val="center"/>
            <w:hideMark/>
          </w:tcPr>
          <w:p w14:paraId="453F4F4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4.8 %</w:t>
            </w:r>
          </w:p>
        </w:tc>
        <w:tc>
          <w:tcPr>
            <w:tcW w:w="1729" w:type="dxa"/>
            <w:tcBorders>
              <w:top w:val="nil"/>
              <w:left w:val="nil"/>
              <w:bottom w:val="single" w:sz="4" w:space="0" w:color="auto"/>
              <w:right w:val="single" w:sz="4" w:space="0" w:color="auto"/>
            </w:tcBorders>
            <w:hideMark/>
          </w:tcPr>
          <w:p w14:paraId="28D075EA"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4.966.732.500 </w:t>
            </w:r>
          </w:p>
        </w:tc>
        <w:tc>
          <w:tcPr>
            <w:tcW w:w="1746" w:type="dxa"/>
            <w:tcBorders>
              <w:top w:val="nil"/>
              <w:left w:val="nil"/>
              <w:bottom w:val="single" w:sz="4" w:space="0" w:color="auto"/>
              <w:right w:val="single" w:sz="4" w:space="0" w:color="auto"/>
            </w:tcBorders>
            <w:hideMark/>
          </w:tcPr>
          <w:p w14:paraId="60484AC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BAPENDA</w:t>
            </w:r>
          </w:p>
        </w:tc>
      </w:tr>
      <w:tr w:rsidR="00D77C23" w:rsidRPr="00E56B06" w14:paraId="41F39820"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2EB0579"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2D3DB56B"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365A82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DEFE728"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Peningkatan Realisasi Pajak Daerah</w:t>
            </w:r>
          </w:p>
        </w:tc>
        <w:tc>
          <w:tcPr>
            <w:tcW w:w="1417" w:type="dxa"/>
            <w:tcBorders>
              <w:top w:val="nil"/>
              <w:left w:val="nil"/>
              <w:bottom w:val="single" w:sz="4" w:space="0" w:color="auto"/>
              <w:right w:val="single" w:sz="4" w:space="0" w:color="auto"/>
            </w:tcBorders>
            <w:vAlign w:val="center"/>
            <w:hideMark/>
          </w:tcPr>
          <w:p w14:paraId="5783DC5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4.82 %</w:t>
            </w:r>
          </w:p>
        </w:tc>
        <w:tc>
          <w:tcPr>
            <w:tcW w:w="1729" w:type="dxa"/>
            <w:tcBorders>
              <w:top w:val="nil"/>
              <w:left w:val="nil"/>
              <w:bottom w:val="single" w:sz="4" w:space="0" w:color="auto"/>
              <w:right w:val="single" w:sz="4" w:space="0" w:color="auto"/>
            </w:tcBorders>
            <w:hideMark/>
          </w:tcPr>
          <w:p w14:paraId="78A81A1D"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3.651.767.920 </w:t>
            </w:r>
          </w:p>
        </w:tc>
        <w:tc>
          <w:tcPr>
            <w:tcW w:w="1746" w:type="dxa"/>
            <w:tcBorders>
              <w:top w:val="nil"/>
              <w:left w:val="nil"/>
              <w:bottom w:val="single" w:sz="4" w:space="0" w:color="auto"/>
              <w:right w:val="single" w:sz="4" w:space="0" w:color="auto"/>
            </w:tcBorders>
            <w:hideMark/>
          </w:tcPr>
          <w:p w14:paraId="63FED30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BAPENDA</w:t>
            </w:r>
          </w:p>
        </w:tc>
      </w:tr>
      <w:tr w:rsidR="00D77C23" w:rsidRPr="00E56B06" w14:paraId="5FCDFF53"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91FEDE0"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18F5739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1B5FE05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Kepegawaian Daerah </w:t>
            </w:r>
          </w:p>
        </w:tc>
        <w:tc>
          <w:tcPr>
            <w:tcW w:w="5209" w:type="dxa"/>
            <w:tcBorders>
              <w:top w:val="nil"/>
              <w:left w:val="nil"/>
              <w:bottom w:val="single" w:sz="4" w:space="0" w:color="auto"/>
              <w:right w:val="single" w:sz="4" w:space="0" w:color="auto"/>
            </w:tcBorders>
            <w:hideMark/>
          </w:tcPr>
          <w:p w14:paraId="482F235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Rasio pegawai pendidikan tinggi dan menegah/Dasar (%) (PNS tidak termasuk guru dan tenaga kesehatan)</w:t>
            </w:r>
          </w:p>
        </w:tc>
        <w:tc>
          <w:tcPr>
            <w:tcW w:w="1417" w:type="dxa"/>
            <w:tcBorders>
              <w:top w:val="nil"/>
              <w:left w:val="nil"/>
              <w:bottom w:val="single" w:sz="4" w:space="0" w:color="auto"/>
              <w:right w:val="single" w:sz="4" w:space="0" w:color="auto"/>
            </w:tcBorders>
            <w:vAlign w:val="center"/>
            <w:hideMark/>
          </w:tcPr>
          <w:p w14:paraId="536B3BA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80.76 %</w:t>
            </w:r>
          </w:p>
        </w:tc>
        <w:tc>
          <w:tcPr>
            <w:tcW w:w="1729" w:type="dxa"/>
            <w:tcBorders>
              <w:top w:val="nil"/>
              <w:left w:val="nil"/>
              <w:bottom w:val="single" w:sz="4" w:space="0" w:color="auto"/>
              <w:right w:val="single" w:sz="4" w:space="0" w:color="auto"/>
            </w:tcBorders>
            <w:hideMark/>
          </w:tcPr>
          <w:p w14:paraId="53DC9CAF"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2.323.038.300 </w:t>
            </w:r>
          </w:p>
        </w:tc>
        <w:tc>
          <w:tcPr>
            <w:tcW w:w="1746" w:type="dxa"/>
            <w:tcBorders>
              <w:top w:val="nil"/>
              <w:left w:val="nil"/>
              <w:bottom w:val="single" w:sz="4" w:space="0" w:color="auto"/>
              <w:right w:val="single" w:sz="4" w:space="0" w:color="auto"/>
            </w:tcBorders>
            <w:hideMark/>
          </w:tcPr>
          <w:p w14:paraId="5173BAB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BKPSDM</w:t>
            </w:r>
          </w:p>
        </w:tc>
      </w:tr>
      <w:tr w:rsidR="00D77C23" w:rsidRPr="00E56B06" w14:paraId="73ED166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CC909FC"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7910BE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22823A1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78FA6AE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ASN dengan Predikat Kinerja Minimal Baik</w:t>
            </w:r>
          </w:p>
        </w:tc>
        <w:tc>
          <w:tcPr>
            <w:tcW w:w="1417" w:type="dxa"/>
            <w:tcBorders>
              <w:top w:val="nil"/>
              <w:left w:val="nil"/>
              <w:bottom w:val="single" w:sz="4" w:space="0" w:color="auto"/>
              <w:right w:val="single" w:sz="4" w:space="0" w:color="auto"/>
            </w:tcBorders>
            <w:vAlign w:val="center"/>
            <w:hideMark/>
          </w:tcPr>
          <w:p w14:paraId="39E3F9C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99.93 %</w:t>
            </w:r>
          </w:p>
        </w:tc>
        <w:tc>
          <w:tcPr>
            <w:tcW w:w="1729" w:type="dxa"/>
            <w:tcBorders>
              <w:top w:val="nil"/>
              <w:left w:val="nil"/>
              <w:bottom w:val="single" w:sz="4" w:space="0" w:color="auto"/>
              <w:right w:val="single" w:sz="4" w:space="0" w:color="auto"/>
            </w:tcBorders>
            <w:hideMark/>
          </w:tcPr>
          <w:p w14:paraId="79F15938"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408.972.700 </w:t>
            </w:r>
          </w:p>
        </w:tc>
        <w:tc>
          <w:tcPr>
            <w:tcW w:w="1746" w:type="dxa"/>
            <w:tcBorders>
              <w:top w:val="nil"/>
              <w:left w:val="nil"/>
              <w:bottom w:val="single" w:sz="4" w:space="0" w:color="auto"/>
              <w:right w:val="single" w:sz="4" w:space="0" w:color="auto"/>
            </w:tcBorders>
            <w:hideMark/>
          </w:tcPr>
          <w:p w14:paraId="3AF8C01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BKPSDM</w:t>
            </w:r>
          </w:p>
        </w:tc>
      </w:tr>
      <w:tr w:rsidR="00D77C23" w:rsidRPr="00E56B06" w14:paraId="4C55D74D"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6982540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7DE50E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36D2AF3F"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4B99CAFE"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Penempatan Pegawai Kedalam Jabatan Manajerial Sesuai Kompetensi</w:t>
            </w:r>
          </w:p>
        </w:tc>
        <w:tc>
          <w:tcPr>
            <w:tcW w:w="1417" w:type="dxa"/>
            <w:tcBorders>
              <w:top w:val="nil"/>
              <w:left w:val="nil"/>
              <w:bottom w:val="single" w:sz="4" w:space="0" w:color="auto"/>
              <w:right w:val="single" w:sz="4" w:space="0" w:color="auto"/>
            </w:tcBorders>
            <w:vAlign w:val="center"/>
            <w:hideMark/>
          </w:tcPr>
          <w:p w14:paraId="660D5A9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55.88 %</w:t>
            </w:r>
          </w:p>
        </w:tc>
        <w:tc>
          <w:tcPr>
            <w:tcW w:w="1729" w:type="dxa"/>
            <w:tcBorders>
              <w:top w:val="nil"/>
              <w:left w:val="nil"/>
              <w:bottom w:val="single" w:sz="4" w:space="0" w:color="auto"/>
              <w:right w:val="single" w:sz="4" w:space="0" w:color="auto"/>
            </w:tcBorders>
            <w:hideMark/>
          </w:tcPr>
          <w:p w14:paraId="29588D40"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530.828.200 </w:t>
            </w:r>
          </w:p>
        </w:tc>
        <w:tc>
          <w:tcPr>
            <w:tcW w:w="1746" w:type="dxa"/>
            <w:tcBorders>
              <w:top w:val="nil"/>
              <w:left w:val="nil"/>
              <w:bottom w:val="single" w:sz="4" w:space="0" w:color="auto"/>
              <w:right w:val="single" w:sz="4" w:space="0" w:color="auto"/>
            </w:tcBorders>
            <w:hideMark/>
          </w:tcPr>
          <w:p w14:paraId="452F8D8B"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BKPSDM</w:t>
            </w:r>
          </w:p>
        </w:tc>
      </w:tr>
      <w:tr w:rsidR="00D77C23" w:rsidRPr="00E56B06" w14:paraId="647FB8C6"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4317B9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95F28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2ACE4E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1DD5BCF2"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terpenuhinya kebutuhan pegawai melalui rekrutmen calon ASN</w:t>
            </w:r>
          </w:p>
        </w:tc>
        <w:tc>
          <w:tcPr>
            <w:tcW w:w="1417" w:type="dxa"/>
            <w:tcBorders>
              <w:top w:val="nil"/>
              <w:left w:val="nil"/>
              <w:bottom w:val="single" w:sz="4" w:space="0" w:color="auto"/>
              <w:right w:val="single" w:sz="4" w:space="0" w:color="auto"/>
            </w:tcBorders>
            <w:vAlign w:val="center"/>
            <w:hideMark/>
          </w:tcPr>
          <w:p w14:paraId="2BBE59A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37.24 %</w:t>
            </w:r>
          </w:p>
        </w:tc>
        <w:tc>
          <w:tcPr>
            <w:tcW w:w="1729" w:type="dxa"/>
            <w:tcBorders>
              <w:top w:val="nil"/>
              <w:left w:val="nil"/>
              <w:bottom w:val="single" w:sz="4" w:space="0" w:color="auto"/>
              <w:right w:val="single" w:sz="4" w:space="0" w:color="auto"/>
            </w:tcBorders>
            <w:hideMark/>
          </w:tcPr>
          <w:p w14:paraId="4081DE9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508.121.790 </w:t>
            </w:r>
          </w:p>
        </w:tc>
        <w:tc>
          <w:tcPr>
            <w:tcW w:w="1746" w:type="dxa"/>
            <w:tcBorders>
              <w:top w:val="nil"/>
              <w:left w:val="nil"/>
              <w:bottom w:val="single" w:sz="4" w:space="0" w:color="auto"/>
              <w:right w:val="single" w:sz="4" w:space="0" w:color="auto"/>
            </w:tcBorders>
            <w:hideMark/>
          </w:tcPr>
          <w:p w14:paraId="514523E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BKPSDM</w:t>
            </w:r>
          </w:p>
        </w:tc>
      </w:tr>
      <w:tr w:rsidR="00D77C23" w:rsidRPr="00E56B06" w14:paraId="7D5A5407"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2E06BEF"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69967C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62FCAE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Pengembangan Sumber Daya Manusia </w:t>
            </w:r>
          </w:p>
        </w:tc>
        <w:tc>
          <w:tcPr>
            <w:tcW w:w="5209" w:type="dxa"/>
            <w:tcBorders>
              <w:top w:val="nil"/>
              <w:left w:val="nil"/>
              <w:bottom w:val="single" w:sz="4" w:space="0" w:color="auto"/>
              <w:right w:val="single" w:sz="4" w:space="0" w:color="auto"/>
            </w:tcBorders>
            <w:hideMark/>
          </w:tcPr>
          <w:p w14:paraId="72872EC5"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ASN yang Ditingkatkan Kompetensinya</w:t>
            </w:r>
          </w:p>
        </w:tc>
        <w:tc>
          <w:tcPr>
            <w:tcW w:w="1417" w:type="dxa"/>
            <w:tcBorders>
              <w:top w:val="nil"/>
              <w:left w:val="nil"/>
              <w:bottom w:val="single" w:sz="4" w:space="0" w:color="auto"/>
              <w:right w:val="single" w:sz="4" w:space="0" w:color="auto"/>
            </w:tcBorders>
            <w:vAlign w:val="center"/>
            <w:hideMark/>
          </w:tcPr>
          <w:p w14:paraId="471A2045"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74.78 Persentase</w:t>
            </w:r>
          </w:p>
        </w:tc>
        <w:tc>
          <w:tcPr>
            <w:tcW w:w="1729" w:type="dxa"/>
            <w:tcBorders>
              <w:top w:val="nil"/>
              <w:left w:val="nil"/>
              <w:bottom w:val="single" w:sz="4" w:space="0" w:color="auto"/>
              <w:right w:val="single" w:sz="4" w:space="0" w:color="auto"/>
            </w:tcBorders>
            <w:hideMark/>
          </w:tcPr>
          <w:p w14:paraId="5054D5B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1.330.977.030 </w:t>
            </w:r>
          </w:p>
        </w:tc>
        <w:tc>
          <w:tcPr>
            <w:tcW w:w="1746" w:type="dxa"/>
            <w:tcBorders>
              <w:top w:val="nil"/>
              <w:left w:val="nil"/>
              <w:bottom w:val="single" w:sz="4" w:space="0" w:color="auto"/>
              <w:right w:val="single" w:sz="4" w:space="0" w:color="auto"/>
            </w:tcBorders>
            <w:hideMark/>
          </w:tcPr>
          <w:p w14:paraId="61971DAD"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BKPSDM</w:t>
            </w:r>
          </w:p>
        </w:tc>
      </w:tr>
      <w:tr w:rsidR="00D77C23" w:rsidRPr="00E56B06" w14:paraId="00525243"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0D569D1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4ED60BB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048C75C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eastAsia="en-ID"/>
              </w:rPr>
              <w:t xml:space="preserve">Program Penyelenggaraan Pengawasan </w:t>
            </w:r>
          </w:p>
        </w:tc>
        <w:tc>
          <w:tcPr>
            <w:tcW w:w="5209" w:type="dxa"/>
            <w:tcBorders>
              <w:top w:val="nil"/>
              <w:left w:val="nil"/>
              <w:bottom w:val="single" w:sz="4" w:space="0" w:color="auto"/>
              <w:right w:val="single" w:sz="4" w:space="0" w:color="auto"/>
            </w:tcBorders>
            <w:hideMark/>
          </w:tcPr>
          <w:p w14:paraId="1B8FF8CA"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Penyelesaian Tindak Lanjut Hasil Pengawasan Internal (APIP)</w:t>
            </w:r>
          </w:p>
        </w:tc>
        <w:tc>
          <w:tcPr>
            <w:tcW w:w="1417" w:type="dxa"/>
            <w:tcBorders>
              <w:top w:val="nil"/>
              <w:left w:val="nil"/>
              <w:bottom w:val="single" w:sz="4" w:space="0" w:color="auto"/>
              <w:right w:val="single" w:sz="4" w:space="0" w:color="auto"/>
            </w:tcBorders>
            <w:vAlign w:val="center"/>
            <w:hideMark/>
          </w:tcPr>
          <w:p w14:paraId="7D48238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97.78 %</w:t>
            </w:r>
          </w:p>
        </w:tc>
        <w:tc>
          <w:tcPr>
            <w:tcW w:w="1729" w:type="dxa"/>
            <w:tcBorders>
              <w:top w:val="nil"/>
              <w:left w:val="nil"/>
              <w:bottom w:val="single" w:sz="4" w:space="0" w:color="auto"/>
              <w:right w:val="single" w:sz="4" w:space="0" w:color="auto"/>
            </w:tcBorders>
            <w:hideMark/>
          </w:tcPr>
          <w:p w14:paraId="53875964"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906.257.600 </w:t>
            </w:r>
          </w:p>
        </w:tc>
        <w:tc>
          <w:tcPr>
            <w:tcW w:w="1746" w:type="dxa"/>
            <w:tcBorders>
              <w:top w:val="nil"/>
              <w:left w:val="nil"/>
              <w:bottom w:val="single" w:sz="4" w:space="0" w:color="auto"/>
              <w:right w:val="single" w:sz="4" w:space="0" w:color="auto"/>
            </w:tcBorders>
            <w:hideMark/>
          </w:tcPr>
          <w:p w14:paraId="0A7D3476"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ITDA</w:t>
            </w:r>
          </w:p>
        </w:tc>
      </w:tr>
      <w:tr w:rsidR="00D77C23" w:rsidRPr="00E56B06" w14:paraId="182029A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712A7B1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05C08497"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5AB39F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5209" w:type="dxa"/>
            <w:tcBorders>
              <w:top w:val="nil"/>
              <w:left w:val="nil"/>
              <w:bottom w:val="single" w:sz="4" w:space="0" w:color="auto"/>
              <w:right w:val="single" w:sz="4" w:space="0" w:color="auto"/>
            </w:tcBorders>
            <w:hideMark/>
          </w:tcPr>
          <w:p w14:paraId="54DACF61"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Penyelesaian Tindak Lanjut Hasil Pemeriksaan Eksternal (BPK)</w:t>
            </w:r>
          </w:p>
        </w:tc>
        <w:tc>
          <w:tcPr>
            <w:tcW w:w="1417" w:type="dxa"/>
            <w:tcBorders>
              <w:top w:val="nil"/>
              <w:left w:val="nil"/>
              <w:bottom w:val="single" w:sz="4" w:space="0" w:color="auto"/>
              <w:right w:val="single" w:sz="4" w:space="0" w:color="auto"/>
            </w:tcBorders>
            <w:vAlign w:val="center"/>
            <w:hideMark/>
          </w:tcPr>
          <w:p w14:paraId="6952AD9A"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95.09 %</w:t>
            </w:r>
          </w:p>
        </w:tc>
        <w:tc>
          <w:tcPr>
            <w:tcW w:w="1729" w:type="dxa"/>
            <w:tcBorders>
              <w:top w:val="nil"/>
              <w:left w:val="nil"/>
              <w:bottom w:val="single" w:sz="4" w:space="0" w:color="auto"/>
              <w:right w:val="single" w:sz="4" w:space="0" w:color="auto"/>
            </w:tcBorders>
            <w:hideMark/>
          </w:tcPr>
          <w:p w14:paraId="23DAE65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906.257.600 </w:t>
            </w:r>
          </w:p>
        </w:tc>
        <w:tc>
          <w:tcPr>
            <w:tcW w:w="1746" w:type="dxa"/>
            <w:tcBorders>
              <w:top w:val="nil"/>
              <w:left w:val="nil"/>
              <w:bottom w:val="single" w:sz="4" w:space="0" w:color="auto"/>
              <w:right w:val="single" w:sz="4" w:space="0" w:color="auto"/>
            </w:tcBorders>
            <w:hideMark/>
          </w:tcPr>
          <w:p w14:paraId="1FC3083F"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ITDA</w:t>
            </w:r>
          </w:p>
        </w:tc>
      </w:tr>
      <w:tr w:rsidR="00D77C23" w:rsidRPr="00E56B06" w14:paraId="70719E44"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24EB0AE4"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80DA62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6EABA0B2"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Perumusan Kebijakan, Pendampingan dan Asistensi </w:t>
            </w:r>
          </w:p>
        </w:tc>
        <w:tc>
          <w:tcPr>
            <w:tcW w:w="5209" w:type="dxa"/>
            <w:tcBorders>
              <w:top w:val="nil"/>
              <w:left w:val="nil"/>
              <w:bottom w:val="single" w:sz="4" w:space="0" w:color="auto"/>
              <w:right w:val="single" w:sz="4" w:space="0" w:color="auto"/>
            </w:tcBorders>
            <w:hideMark/>
          </w:tcPr>
          <w:p w14:paraId="4940C2E7"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Indeks Pencegahan Korupsi Daerah (IPKD)</w:t>
            </w:r>
          </w:p>
        </w:tc>
        <w:tc>
          <w:tcPr>
            <w:tcW w:w="1417" w:type="dxa"/>
            <w:tcBorders>
              <w:top w:val="nil"/>
              <w:left w:val="nil"/>
              <w:bottom w:val="single" w:sz="4" w:space="0" w:color="auto"/>
              <w:right w:val="single" w:sz="4" w:space="0" w:color="auto"/>
            </w:tcBorders>
            <w:vAlign w:val="center"/>
            <w:hideMark/>
          </w:tcPr>
          <w:p w14:paraId="5481E3AB"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94.85 Indeks</w:t>
            </w:r>
          </w:p>
        </w:tc>
        <w:tc>
          <w:tcPr>
            <w:tcW w:w="1729" w:type="dxa"/>
            <w:tcBorders>
              <w:top w:val="nil"/>
              <w:left w:val="nil"/>
              <w:bottom w:val="single" w:sz="4" w:space="0" w:color="auto"/>
              <w:right w:val="single" w:sz="4" w:space="0" w:color="auto"/>
            </w:tcBorders>
            <w:hideMark/>
          </w:tcPr>
          <w:p w14:paraId="16080977"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1.914.483.800 </w:t>
            </w:r>
          </w:p>
        </w:tc>
        <w:tc>
          <w:tcPr>
            <w:tcW w:w="1746" w:type="dxa"/>
            <w:tcBorders>
              <w:top w:val="nil"/>
              <w:left w:val="nil"/>
              <w:bottom w:val="single" w:sz="4" w:space="0" w:color="auto"/>
              <w:right w:val="single" w:sz="4" w:space="0" w:color="auto"/>
            </w:tcBorders>
            <w:hideMark/>
          </w:tcPr>
          <w:p w14:paraId="4D5FD4C0"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Pr>
                <w:rFonts w:ascii="Bookman Old Style" w:eastAsia="Times New Roman" w:hAnsi="Bookman Old Style" w:cs="Calibri"/>
                <w:sz w:val="18"/>
                <w:szCs w:val="18"/>
                <w:lang w:val="en-ID" w:eastAsia="en-ID"/>
              </w:rPr>
              <w:t>ITDA</w:t>
            </w:r>
          </w:p>
        </w:tc>
      </w:tr>
      <w:tr w:rsidR="00D77C23" w:rsidRPr="00E56B06" w14:paraId="769BC1A2"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51D192B5"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en-ID" w:eastAsia="en-ID"/>
              </w:rPr>
              <w:t> </w:t>
            </w:r>
          </w:p>
        </w:tc>
        <w:tc>
          <w:tcPr>
            <w:tcW w:w="1943" w:type="dxa"/>
            <w:vMerge/>
            <w:tcBorders>
              <w:left w:val="nil"/>
              <w:right w:val="single" w:sz="4" w:space="0" w:color="auto"/>
            </w:tcBorders>
            <w:hideMark/>
          </w:tcPr>
          <w:p w14:paraId="6FF61B4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p>
        </w:tc>
        <w:tc>
          <w:tcPr>
            <w:tcW w:w="3916" w:type="dxa"/>
            <w:tcBorders>
              <w:top w:val="nil"/>
              <w:left w:val="nil"/>
              <w:bottom w:val="single" w:sz="4" w:space="0" w:color="auto"/>
              <w:right w:val="single" w:sz="4" w:space="0" w:color="auto"/>
            </w:tcBorders>
            <w:hideMark/>
          </w:tcPr>
          <w:p w14:paraId="4F810706"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Penguatan Ideologi Pancasila dan Karakter Kebangsaan </w:t>
            </w:r>
          </w:p>
        </w:tc>
        <w:tc>
          <w:tcPr>
            <w:tcW w:w="5209" w:type="dxa"/>
            <w:tcBorders>
              <w:top w:val="nil"/>
              <w:left w:val="nil"/>
              <w:bottom w:val="single" w:sz="4" w:space="0" w:color="auto"/>
              <w:right w:val="single" w:sz="4" w:space="0" w:color="auto"/>
            </w:tcBorders>
            <w:hideMark/>
          </w:tcPr>
          <w:p w14:paraId="23F74CD2"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Cakupan Penguatan Ideologi Pancasila dan Karakter Kebangsaan</w:t>
            </w:r>
          </w:p>
        </w:tc>
        <w:tc>
          <w:tcPr>
            <w:tcW w:w="1417" w:type="dxa"/>
            <w:tcBorders>
              <w:top w:val="nil"/>
              <w:left w:val="nil"/>
              <w:bottom w:val="single" w:sz="4" w:space="0" w:color="auto"/>
              <w:right w:val="single" w:sz="4" w:space="0" w:color="auto"/>
            </w:tcBorders>
            <w:vAlign w:val="center"/>
            <w:hideMark/>
          </w:tcPr>
          <w:p w14:paraId="614ACD62"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Persentase</w:t>
            </w:r>
          </w:p>
        </w:tc>
        <w:tc>
          <w:tcPr>
            <w:tcW w:w="1729" w:type="dxa"/>
            <w:tcBorders>
              <w:top w:val="nil"/>
              <w:left w:val="nil"/>
              <w:bottom w:val="single" w:sz="4" w:space="0" w:color="auto"/>
              <w:right w:val="single" w:sz="4" w:space="0" w:color="auto"/>
            </w:tcBorders>
            <w:hideMark/>
          </w:tcPr>
          <w:p w14:paraId="0DB6122E"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1.106.000.000 </w:t>
            </w:r>
          </w:p>
        </w:tc>
        <w:tc>
          <w:tcPr>
            <w:tcW w:w="1746" w:type="dxa"/>
            <w:tcBorders>
              <w:top w:val="nil"/>
              <w:left w:val="nil"/>
              <w:bottom w:val="single" w:sz="4" w:space="0" w:color="auto"/>
              <w:right w:val="single" w:sz="4" w:space="0" w:color="auto"/>
            </w:tcBorders>
            <w:hideMark/>
          </w:tcPr>
          <w:p w14:paraId="1CE41F91"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BAKESBANGPOL</w:t>
            </w:r>
          </w:p>
        </w:tc>
      </w:tr>
      <w:tr w:rsidR="00D77C23" w:rsidRPr="00E56B06" w14:paraId="1C4861FD" w14:textId="77777777" w:rsidTr="00A86C14">
        <w:trPr>
          <w:trHeight w:val="765"/>
          <w:jc w:val="center"/>
        </w:trPr>
        <w:tc>
          <w:tcPr>
            <w:tcW w:w="524" w:type="dxa"/>
            <w:tcBorders>
              <w:top w:val="nil"/>
              <w:left w:val="single" w:sz="4" w:space="0" w:color="auto"/>
              <w:bottom w:val="single" w:sz="4" w:space="0" w:color="auto"/>
              <w:right w:val="single" w:sz="4" w:space="0" w:color="auto"/>
            </w:tcBorders>
            <w:noWrap/>
            <w:vAlign w:val="center"/>
            <w:hideMark/>
          </w:tcPr>
          <w:p w14:paraId="50605A63"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lastRenderedPageBreak/>
              <w:t> </w:t>
            </w:r>
          </w:p>
        </w:tc>
        <w:tc>
          <w:tcPr>
            <w:tcW w:w="1943" w:type="dxa"/>
            <w:vMerge/>
            <w:tcBorders>
              <w:left w:val="nil"/>
              <w:right w:val="single" w:sz="4" w:space="0" w:color="auto"/>
            </w:tcBorders>
            <w:hideMark/>
          </w:tcPr>
          <w:p w14:paraId="1B786F98"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765DD5B5"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sv-SE" w:eastAsia="en-ID"/>
              </w:rPr>
              <w:t xml:space="preserve">Program Peningkatan Peran Partai Politik dan Lembaga Pendidikan Melalui Pendidikan Politik dan Pengembangan Etika Serta Budaya Politik </w:t>
            </w:r>
          </w:p>
        </w:tc>
        <w:tc>
          <w:tcPr>
            <w:tcW w:w="5209" w:type="dxa"/>
            <w:tcBorders>
              <w:top w:val="nil"/>
              <w:left w:val="nil"/>
              <w:bottom w:val="single" w:sz="4" w:space="0" w:color="auto"/>
              <w:right w:val="single" w:sz="4" w:space="0" w:color="auto"/>
            </w:tcBorders>
            <w:hideMark/>
          </w:tcPr>
          <w:p w14:paraId="08DC8980"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Pendidikan Politik pada Kader Partai Politik</w:t>
            </w:r>
          </w:p>
        </w:tc>
        <w:tc>
          <w:tcPr>
            <w:tcW w:w="1417" w:type="dxa"/>
            <w:tcBorders>
              <w:top w:val="nil"/>
              <w:left w:val="nil"/>
              <w:bottom w:val="single" w:sz="4" w:space="0" w:color="auto"/>
              <w:right w:val="single" w:sz="4" w:space="0" w:color="auto"/>
            </w:tcBorders>
            <w:vAlign w:val="center"/>
            <w:hideMark/>
          </w:tcPr>
          <w:p w14:paraId="0F93BA03"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35 Persentase</w:t>
            </w:r>
          </w:p>
        </w:tc>
        <w:tc>
          <w:tcPr>
            <w:tcW w:w="1729" w:type="dxa"/>
            <w:tcBorders>
              <w:top w:val="nil"/>
              <w:left w:val="nil"/>
              <w:bottom w:val="single" w:sz="4" w:space="0" w:color="auto"/>
              <w:right w:val="single" w:sz="4" w:space="0" w:color="auto"/>
            </w:tcBorders>
            <w:hideMark/>
          </w:tcPr>
          <w:p w14:paraId="3153B5A5"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3.302.464.000 </w:t>
            </w:r>
          </w:p>
        </w:tc>
        <w:tc>
          <w:tcPr>
            <w:tcW w:w="1746" w:type="dxa"/>
            <w:tcBorders>
              <w:top w:val="nil"/>
              <w:left w:val="nil"/>
              <w:bottom w:val="single" w:sz="4" w:space="0" w:color="auto"/>
              <w:right w:val="single" w:sz="4" w:space="0" w:color="auto"/>
            </w:tcBorders>
            <w:hideMark/>
          </w:tcPr>
          <w:p w14:paraId="736C496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BAKESBANGPOL</w:t>
            </w:r>
          </w:p>
        </w:tc>
      </w:tr>
      <w:tr w:rsidR="00D77C23" w:rsidRPr="00E56B06" w14:paraId="6A906BEA"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1FE3E6AD"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0515446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1BEEF1AD"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5209" w:type="dxa"/>
            <w:tcBorders>
              <w:top w:val="nil"/>
              <w:left w:val="nil"/>
              <w:bottom w:val="single" w:sz="4" w:space="0" w:color="auto"/>
              <w:right w:val="single" w:sz="4" w:space="0" w:color="auto"/>
            </w:tcBorders>
            <w:hideMark/>
          </w:tcPr>
          <w:p w14:paraId="38BA38CA"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Tingkat partisipasi pemilih dalam pelaksanaan pemilu/pilkada</w:t>
            </w:r>
          </w:p>
        </w:tc>
        <w:tc>
          <w:tcPr>
            <w:tcW w:w="1417" w:type="dxa"/>
            <w:tcBorders>
              <w:top w:val="nil"/>
              <w:left w:val="nil"/>
              <w:bottom w:val="single" w:sz="4" w:space="0" w:color="auto"/>
              <w:right w:val="single" w:sz="4" w:space="0" w:color="auto"/>
            </w:tcBorders>
            <w:vAlign w:val="center"/>
            <w:hideMark/>
          </w:tcPr>
          <w:p w14:paraId="5B216709"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fi-FI" w:eastAsia="en-ID"/>
              </w:rPr>
              <w:t xml:space="preserve"> </w:t>
            </w:r>
            <w:r w:rsidRPr="00E56B06">
              <w:rPr>
                <w:rFonts w:ascii="Bookman Old Style" w:eastAsia="Times New Roman" w:hAnsi="Bookman Old Style" w:cs="Calibri"/>
                <w:sz w:val="18"/>
                <w:szCs w:val="18"/>
                <w:lang w:val="en-ID" w:eastAsia="en-ID"/>
              </w:rPr>
              <w:t>%</w:t>
            </w:r>
          </w:p>
        </w:tc>
        <w:tc>
          <w:tcPr>
            <w:tcW w:w="1729" w:type="dxa"/>
            <w:tcBorders>
              <w:top w:val="nil"/>
              <w:left w:val="nil"/>
              <w:bottom w:val="single" w:sz="4" w:space="0" w:color="auto"/>
              <w:right w:val="single" w:sz="4" w:space="0" w:color="auto"/>
            </w:tcBorders>
            <w:hideMark/>
          </w:tcPr>
          <w:p w14:paraId="2B7AB35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3.302.464.000 </w:t>
            </w:r>
          </w:p>
        </w:tc>
        <w:tc>
          <w:tcPr>
            <w:tcW w:w="1746" w:type="dxa"/>
            <w:tcBorders>
              <w:top w:val="nil"/>
              <w:left w:val="nil"/>
              <w:bottom w:val="single" w:sz="4" w:space="0" w:color="auto"/>
              <w:right w:val="single" w:sz="4" w:space="0" w:color="auto"/>
            </w:tcBorders>
            <w:hideMark/>
          </w:tcPr>
          <w:p w14:paraId="1D3DE53F"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BAKESBANGPOL</w:t>
            </w:r>
          </w:p>
        </w:tc>
      </w:tr>
      <w:tr w:rsidR="00D77C23" w:rsidRPr="00E56B06" w14:paraId="50661D0F" w14:textId="77777777" w:rsidTr="00A86C14">
        <w:trPr>
          <w:trHeight w:val="300"/>
          <w:jc w:val="center"/>
        </w:trPr>
        <w:tc>
          <w:tcPr>
            <w:tcW w:w="524" w:type="dxa"/>
            <w:tcBorders>
              <w:top w:val="nil"/>
              <w:left w:val="single" w:sz="4" w:space="0" w:color="auto"/>
              <w:bottom w:val="single" w:sz="4" w:space="0" w:color="auto"/>
              <w:right w:val="single" w:sz="4" w:space="0" w:color="auto"/>
            </w:tcBorders>
            <w:noWrap/>
            <w:vAlign w:val="center"/>
            <w:hideMark/>
          </w:tcPr>
          <w:p w14:paraId="4188DB88"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3A5ABCFC"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4610DB7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Pemberdayaan dan Pengawasan Organisasi Kemasyarakatan </w:t>
            </w:r>
          </w:p>
        </w:tc>
        <w:tc>
          <w:tcPr>
            <w:tcW w:w="5209" w:type="dxa"/>
            <w:tcBorders>
              <w:top w:val="nil"/>
              <w:left w:val="nil"/>
              <w:bottom w:val="single" w:sz="4" w:space="0" w:color="auto"/>
              <w:right w:val="single" w:sz="4" w:space="0" w:color="auto"/>
            </w:tcBorders>
            <w:hideMark/>
          </w:tcPr>
          <w:p w14:paraId="0FBFA4B2"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Organisasi Kemasyarakatan yang Aktif</w:t>
            </w:r>
          </w:p>
        </w:tc>
        <w:tc>
          <w:tcPr>
            <w:tcW w:w="1417" w:type="dxa"/>
            <w:tcBorders>
              <w:top w:val="nil"/>
              <w:left w:val="nil"/>
              <w:bottom w:val="single" w:sz="4" w:space="0" w:color="auto"/>
              <w:right w:val="single" w:sz="4" w:space="0" w:color="auto"/>
            </w:tcBorders>
            <w:vAlign w:val="center"/>
            <w:hideMark/>
          </w:tcPr>
          <w:p w14:paraId="461DF2F1"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85 Persentase</w:t>
            </w:r>
          </w:p>
        </w:tc>
        <w:tc>
          <w:tcPr>
            <w:tcW w:w="1729" w:type="dxa"/>
            <w:tcBorders>
              <w:top w:val="nil"/>
              <w:left w:val="nil"/>
              <w:bottom w:val="single" w:sz="4" w:space="0" w:color="auto"/>
              <w:right w:val="single" w:sz="4" w:space="0" w:color="auto"/>
            </w:tcBorders>
            <w:hideMark/>
          </w:tcPr>
          <w:p w14:paraId="05FDDCD3"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126.000.000 </w:t>
            </w:r>
          </w:p>
        </w:tc>
        <w:tc>
          <w:tcPr>
            <w:tcW w:w="1746" w:type="dxa"/>
            <w:tcBorders>
              <w:top w:val="nil"/>
              <w:left w:val="nil"/>
              <w:bottom w:val="single" w:sz="4" w:space="0" w:color="auto"/>
              <w:right w:val="single" w:sz="4" w:space="0" w:color="auto"/>
            </w:tcBorders>
            <w:hideMark/>
          </w:tcPr>
          <w:p w14:paraId="770D32E3"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BAKESBANGPOL</w:t>
            </w:r>
          </w:p>
        </w:tc>
      </w:tr>
      <w:tr w:rsidR="00D77C23" w:rsidRPr="00E56B06" w14:paraId="45ED632E" w14:textId="77777777" w:rsidTr="00A86C14">
        <w:trPr>
          <w:trHeight w:val="765"/>
          <w:jc w:val="center"/>
        </w:trPr>
        <w:tc>
          <w:tcPr>
            <w:tcW w:w="524" w:type="dxa"/>
            <w:tcBorders>
              <w:top w:val="nil"/>
              <w:left w:val="single" w:sz="4" w:space="0" w:color="auto"/>
              <w:bottom w:val="single" w:sz="4" w:space="0" w:color="auto"/>
              <w:right w:val="single" w:sz="4" w:space="0" w:color="auto"/>
            </w:tcBorders>
            <w:noWrap/>
            <w:vAlign w:val="center"/>
            <w:hideMark/>
          </w:tcPr>
          <w:p w14:paraId="7875A62E"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right w:val="single" w:sz="4" w:space="0" w:color="auto"/>
            </w:tcBorders>
            <w:hideMark/>
          </w:tcPr>
          <w:p w14:paraId="54753BD4"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30851D71"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en-ID" w:eastAsia="en-ID"/>
              </w:rPr>
            </w:pPr>
            <w:r w:rsidRPr="00E56B06">
              <w:rPr>
                <w:rFonts w:ascii="Bookman Old Style" w:eastAsia="Times New Roman" w:hAnsi="Bookman Old Style" w:cs="Calibri"/>
                <w:color w:val="000000"/>
                <w:sz w:val="18"/>
                <w:szCs w:val="18"/>
                <w:lang w:val="sv-SE" w:eastAsia="en-ID"/>
              </w:rPr>
              <w:t xml:space="preserve">Program Pembinaan dan Pengembangan Ketahanan Ekonomi, Sosial, dan Budaya </w:t>
            </w:r>
          </w:p>
        </w:tc>
        <w:tc>
          <w:tcPr>
            <w:tcW w:w="5209" w:type="dxa"/>
            <w:tcBorders>
              <w:top w:val="nil"/>
              <w:left w:val="nil"/>
              <w:bottom w:val="single" w:sz="4" w:space="0" w:color="auto"/>
              <w:right w:val="single" w:sz="4" w:space="0" w:color="auto"/>
            </w:tcBorders>
            <w:hideMark/>
          </w:tcPr>
          <w:p w14:paraId="7DC74154" w14:textId="77777777" w:rsidR="00D77C23" w:rsidRPr="00E56B06" w:rsidRDefault="00D77C23" w:rsidP="00F37345">
            <w:pPr>
              <w:spacing w:after="0" w:line="240" w:lineRule="auto"/>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Persentase Kebijakan di Bidang Ketahanan Ekonomi, Sosial, Budaya dan Fasilitasi Pencegahan Penyalagunaan Narkotika, Fasilitasi Kerukunan Umat Beragama dan Penghayat Kepercayaan di Daerah yang Dilaksanakan</w:t>
            </w:r>
          </w:p>
        </w:tc>
        <w:tc>
          <w:tcPr>
            <w:tcW w:w="1417" w:type="dxa"/>
            <w:tcBorders>
              <w:top w:val="nil"/>
              <w:left w:val="nil"/>
              <w:bottom w:val="single" w:sz="4" w:space="0" w:color="auto"/>
              <w:right w:val="single" w:sz="4" w:space="0" w:color="auto"/>
            </w:tcBorders>
            <w:vAlign w:val="center"/>
            <w:hideMark/>
          </w:tcPr>
          <w:p w14:paraId="60222614"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100 Persentase</w:t>
            </w:r>
          </w:p>
        </w:tc>
        <w:tc>
          <w:tcPr>
            <w:tcW w:w="1729" w:type="dxa"/>
            <w:tcBorders>
              <w:top w:val="nil"/>
              <w:left w:val="nil"/>
              <w:bottom w:val="single" w:sz="4" w:space="0" w:color="auto"/>
              <w:right w:val="single" w:sz="4" w:space="0" w:color="auto"/>
            </w:tcBorders>
            <w:hideMark/>
          </w:tcPr>
          <w:p w14:paraId="191BC321"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200.752.660 </w:t>
            </w:r>
          </w:p>
        </w:tc>
        <w:tc>
          <w:tcPr>
            <w:tcW w:w="1746" w:type="dxa"/>
            <w:tcBorders>
              <w:top w:val="nil"/>
              <w:left w:val="nil"/>
              <w:bottom w:val="single" w:sz="4" w:space="0" w:color="auto"/>
              <w:right w:val="single" w:sz="4" w:space="0" w:color="auto"/>
            </w:tcBorders>
            <w:hideMark/>
          </w:tcPr>
          <w:p w14:paraId="5919981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BAKESBANGPOL</w:t>
            </w:r>
          </w:p>
        </w:tc>
      </w:tr>
      <w:tr w:rsidR="00D77C23" w:rsidRPr="00E56B06" w14:paraId="32A85E15" w14:textId="77777777" w:rsidTr="00A86C14">
        <w:trPr>
          <w:trHeight w:val="510"/>
          <w:jc w:val="center"/>
        </w:trPr>
        <w:tc>
          <w:tcPr>
            <w:tcW w:w="524" w:type="dxa"/>
            <w:tcBorders>
              <w:top w:val="nil"/>
              <w:left w:val="single" w:sz="4" w:space="0" w:color="auto"/>
              <w:bottom w:val="single" w:sz="4" w:space="0" w:color="auto"/>
              <w:right w:val="single" w:sz="4" w:space="0" w:color="auto"/>
            </w:tcBorders>
            <w:noWrap/>
            <w:vAlign w:val="center"/>
            <w:hideMark/>
          </w:tcPr>
          <w:p w14:paraId="3F02C2F6" w14:textId="77777777" w:rsidR="00D77C23" w:rsidRPr="00E56B06" w:rsidRDefault="00D77C23" w:rsidP="00F37345">
            <w:pPr>
              <w:spacing w:after="0" w:line="240" w:lineRule="auto"/>
              <w:jc w:val="center"/>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fi-FI" w:eastAsia="en-ID"/>
              </w:rPr>
              <w:t> </w:t>
            </w:r>
          </w:p>
        </w:tc>
        <w:tc>
          <w:tcPr>
            <w:tcW w:w="1943" w:type="dxa"/>
            <w:vMerge/>
            <w:tcBorders>
              <w:left w:val="nil"/>
              <w:bottom w:val="single" w:sz="4" w:space="0" w:color="auto"/>
              <w:right w:val="single" w:sz="4" w:space="0" w:color="auto"/>
            </w:tcBorders>
            <w:hideMark/>
          </w:tcPr>
          <w:p w14:paraId="67FE3CBE"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p>
        </w:tc>
        <w:tc>
          <w:tcPr>
            <w:tcW w:w="3916" w:type="dxa"/>
            <w:tcBorders>
              <w:top w:val="nil"/>
              <w:left w:val="nil"/>
              <w:bottom w:val="single" w:sz="4" w:space="0" w:color="auto"/>
              <w:right w:val="single" w:sz="4" w:space="0" w:color="auto"/>
            </w:tcBorders>
            <w:hideMark/>
          </w:tcPr>
          <w:p w14:paraId="1F6D3C03" w14:textId="77777777" w:rsidR="00D77C23" w:rsidRPr="00E56B06" w:rsidRDefault="00D77C23" w:rsidP="00F37345">
            <w:pPr>
              <w:spacing w:after="0" w:line="240" w:lineRule="auto"/>
              <w:rPr>
                <w:rFonts w:ascii="Bookman Old Style" w:eastAsia="Times New Roman" w:hAnsi="Bookman Old Style" w:cs="Calibri"/>
                <w:color w:val="000000"/>
                <w:sz w:val="18"/>
                <w:szCs w:val="18"/>
                <w:lang w:val="fi-FI" w:eastAsia="en-ID"/>
              </w:rPr>
            </w:pPr>
            <w:r w:rsidRPr="00E56B06">
              <w:rPr>
                <w:rFonts w:ascii="Bookman Old Style" w:eastAsia="Times New Roman" w:hAnsi="Bookman Old Style" w:cs="Calibri"/>
                <w:color w:val="000000"/>
                <w:sz w:val="18"/>
                <w:szCs w:val="18"/>
                <w:lang w:val="id-ID" w:eastAsia="en-ID"/>
              </w:rPr>
              <w:t>Program Peningkatan Kewaspadaan Nasional dan Peningkatan Kualitas dan Fasilitasi Penanganan Konflik Sosial</w:t>
            </w:r>
          </w:p>
        </w:tc>
        <w:tc>
          <w:tcPr>
            <w:tcW w:w="5209" w:type="dxa"/>
            <w:tcBorders>
              <w:top w:val="nil"/>
              <w:left w:val="nil"/>
              <w:bottom w:val="single" w:sz="4" w:space="0" w:color="auto"/>
              <w:right w:val="single" w:sz="4" w:space="0" w:color="auto"/>
            </w:tcBorders>
            <w:hideMark/>
          </w:tcPr>
          <w:p w14:paraId="3CA403A6"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sidRPr="00E56B06">
              <w:rPr>
                <w:rFonts w:ascii="Bookman Old Style" w:eastAsia="Times New Roman" w:hAnsi="Bookman Old Style" w:cs="Calibri"/>
                <w:sz w:val="18"/>
                <w:szCs w:val="18"/>
                <w:lang w:val="fi-FI" w:eastAsia="en-ID"/>
              </w:rPr>
              <w:t>Persentase Konflik Sosial yang Diselesaikan</w:t>
            </w:r>
          </w:p>
        </w:tc>
        <w:tc>
          <w:tcPr>
            <w:tcW w:w="1417" w:type="dxa"/>
            <w:tcBorders>
              <w:top w:val="nil"/>
              <w:left w:val="nil"/>
              <w:bottom w:val="single" w:sz="4" w:space="0" w:color="auto"/>
              <w:right w:val="single" w:sz="4" w:space="0" w:color="auto"/>
            </w:tcBorders>
            <w:vAlign w:val="center"/>
            <w:hideMark/>
          </w:tcPr>
          <w:p w14:paraId="7B2CD8DC" w14:textId="77777777" w:rsidR="00D77C23" w:rsidRPr="00E56B06" w:rsidRDefault="00D77C23" w:rsidP="00F37345">
            <w:pPr>
              <w:spacing w:after="0" w:line="240" w:lineRule="auto"/>
              <w:jc w:val="center"/>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80 Persentase</w:t>
            </w:r>
          </w:p>
        </w:tc>
        <w:tc>
          <w:tcPr>
            <w:tcW w:w="1729" w:type="dxa"/>
            <w:tcBorders>
              <w:top w:val="nil"/>
              <w:left w:val="nil"/>
              <w:bottom w:val="single" w:sz="4" w:space="0" w:color="auto"/>
              <w:right w:val="single" w:sz="4" w:space="0" w:color="auto"/>
            </w:tcBorders>
            <w:hideMark/>
          </w:tcPr>
          <w:p w14:paraId="02885CCC" w14:textId="77777777" w:rsidR="00D77C23" w:rsidRPr="00E56B06" w:rsidRDefault="00D77C23" w:rsidP="00F37345">
            <w:pPr>
              <w:spacing w:after="0" w:line="240" w:lineRule="auto"/>
              <w:jc w:val="right"/>
              <w:rPr>
                <w:rFonts w:ascii="Bookman Old Style" w:eastAsia="Times New Roman" w:hAnsi="Bookman Old Style" w:cs="Calibri"/>
                <w:sz w:val="18"/>
                <w:szCs w:val="18"/>
                <w:lang w:val="en-ID" w:eastAsia="en-ID"/>
              </w:rPr>
            </w:pPr>
            <w:r w:rsidRPr="00E56B06">
              <w:rPr>
                <w:rFonts w:ascii="Bookman Old Style" w:eastAsia="Times New Roman" w:hAnsi="Bookman Old Style" w:cs="Calibri"/>
                <w:sz w:val="18"/>
                <w:szCs w:val="18"/>
                <w:lang w:val="en-ID" w:eastAsia="en-ID"/>
              </w:rPr>
              <w:t xml:space="preserve">            986.146.000 </w:t>
            </w:r>
          </w:p>
        </w:tc>
        <w:tc>
          <w:tcPr>
            <w:tcW w:w="1746" w:type="dxa"/>
            <w:tcBorders>
              <w:top w:val="nil"/>
              <w:left w:val="nil"/>
              <w:bottom w:val="single" w:sz="4" w:space="0" w:color="auto"/>
              <w:right w:val="single" w:sz="4" w:space="0" w:color="auto"/>
            </w:tcBorders>
            <w:hideMark/>
          </w:tcPr>
          <w:p w14:paraId="445CAEBD" w14:textId="77777777" w:rsidR="00D77C23" w:rsidRPr="00E56B06" w:rsidRDefault="00D77C23" w:rsidP="00F37345">
            <w:pPr>
              <w:spacing w:after="0" w:line="240" w:lineRule="auto"/>
              <w:rPr>
                <w:rFonts w:ascii="Bookman Old Style" w:eastAsia="Times New Roman" w:hAnsi="Bookman Old Style" w:cs="Calibri"/>
                <w:sz w:val="18"/>
                <w:szCs w:val="18"/>
                <w:lang w:val="fi-FI" w:eastAsia="en-ID"/>
              </w:rPr>
            </w:pPr>
            <w:r>
              <w:rPr>
                <w:rFonts w:ascii="Bookman Old Style" w:eastAsia="Times New Roman" w:hAnsi="Bookman Old Style" w:cs="Calibri"/>
                <w:sz w:val="18"/>
                <w:szCs w:val="18"/>
                <w:lang w:val="fi-FI" w:eastAsia="en-ID"/>
              </w:rPr>
              <w:t>BAKESBANGPOL</w:t>
            </w:r>
          </w:p>
        </w:tc>
      </w:tr>
    </w:tbl>
    <w:p w14:paraId="1129A63B" w14:textId="77777777" w:rsidR="00445F90" w:rsidRDefault="00445F90" w:rsidP="006E5EEA">
      <w:pPr>
        <w:pStyle w:val="BodyText"/>
        <w:spacing w:after="0"/>
      </w:pPr>
    </w:p>
    <w:p w14:paraId="67D3DC83" w14:textId="77777777" w:rsidR="00CD5754" w:rsidRDefault="00CD5754" w:rsidP="00126F13">
      <w:pPr>
        <w:autoSpaceDE w:val="0"/>
        <w:autoSpaceDN w:val="0"/>
        <w:adjustRightInd w:val="0"/>
        <w:spacing w:before="120" w:after="0" w:line="360" w:lineRule="auto"/>
        <w:ind w:firstLine="720"/>
        <w:jc w:val="both"/>
        <w:rPr>
          <w:rFonts w:ascii="Bookman Old Style" w:hAnsi="Bookman Old Style"/>
          <w:sz w:val="24"/>
          <w:szCs w:val="24"/>
          <w:lang w:val="fi-FI"/>
        </w:rPr>
      </w:pPr>
    </w:p>
    <w:p w14:paraId="5F7344A4" w14:textId="77777777" w:rsidR="00CD5754" w:rsidRDefault="00CD5754" w:rsidP="00126F13">
      <w:pPr>
        <w:autoSpaceDE w:val="0"/>
        <w:autoSpaceDN w:val="0"/>
        <w:adjustRightInd w:val="0"/>
        <w:spacing w:before="120" w:after="0" w:line="360" w:lineRule="auto"/>
        <w:ind w:firstLine="720"/>
        <w:jc w:val="both"/>
        <w:rPr>
          <w:rFonts w:ascii="Bookman Old Style" w:hAnsi="Bookman Old Style"/>
          <w:sz w:val="24"/>
          <w:szCs w:val="24"/>
          <w:lang w:val="fi-FI"/>
        </w:rPr>
      </w:pPr>
    </w:p>
    <w:p w14:paraId="51382243" w14:textId="77777777" w:rsidR="00CD5754" w:rsidRDefault="00CD5754" w:rsidP="00126F13">
      <w:pPr>
        <w:autoSpaceDE w:val="0"/>
        <w:autoSpaceDN w:val="0"/>
        <w:adjustRightInd w:val="0"/>
        <w:spacing w:before="120" w:after="0" w:line="360" w:lineRule="auto"/>
        <w:ind w:firstLine="720"/>
        <w:jc w:val="both"/>
        <w:rPr>
          <w:rFonts w:ascii="Bookman Old Style" w:hAnsi="Bookman Old Style"/>
          <w:sz w:val="24"/>
          <w:szCs w:val="24"/>
          <w:lang w:val="fi-FI"/>
        </w:rPr>
      </w:pPr>
    </w:p>
    <w:p w14:paraId="28322879" w14:textId="6AFFB535" w:rsidR="002B664E" w:rsidRDefault="00CD5754" w:rsidP="00126F13">
      <w:pPr>
        <w:autoSpaceDE w:val="0"/>
        <w:autoSpaceDN w:val="0"/>
        <w:adjustRightInd w:val="0"/>
        <w:spacing w:before="120" w:after="0" w:line="360" w:lineRule="auto"/>
        <w:ind w:firstLine="720"/>
        <w:jc w:val="both"/>
        <w:rPr>
          <w:rFonts w:ascii="Bookman Old Style" w:eastAsia="SimSun" w:hAnsi="Bookman Old Style" w:cs="Arial"/>
          <w:sz w:val="24"/>
          <w:szCs w:val="24"/>
          <w:lang w:val="sv-SE"/>
        </w:rPr>
      </w:pPr>
      <w:r>
        <w:rPr>
          <w:rFonts w:ascii="Bookman Old Style" w:hAnsi="Bookman Old Style"/>
          <w:sz w:val="24"/>
          <w:szCs w:val="24"/>
          <w:lang w:val="fi-FI"/>
        </w:rPr>
        <w:t>K</w:t>
      </w:r>
      <w:r w:rsidR="00126F13" w:rsidRPr="00126F13">
        <w:rPr>
          <w:rFonts w:ascii="Bookman Old Style" w:hAnsi="Bookman Old Style"/>
          <w:sz w:val="24"/>
          <w:szCs w:val="24"/>
          <w:lang w:val="fi-FI"/>
        </w:rPr>
        <w:t xml:space="preserve">emudian </w:t>
      </w:r>
      <w:r w:rsidR="00445084" w:rsidRPr="00126F13">
        <w:rPr>
          <w:rFonts w:ascii="Bookman Old Style" w:hAnsi="Bookman Old Style"/>
          <w:sz w:val="24"/>
          <w:szCs w:val="24"/>
          <w:lang w:val="fi-FI"/>
        </w:rPr>
        <w:tab/>
      </w:r>
      <w:r w:rsidR="00445084" w:rsidRPr="00126F13">
        <w:rPr>
          <w:rFonts w:ascii="Bookman Old Style" w:eastAsia="SimSun" w:hAnsi="Bookman Old Style" w:cs="Arial"/>
          <w:sz w:val="24"/>
          <w:szCs w:val="24"/>
          <w:lang w:val="sv-SE"/>
        </w:rPr>
        <w:t>Program Prioritas Kerja Bupati dalam mencapai Visi Misi Tujuan dan Sasaran Daerah, juga merupakan program prioritas dalam mencapai janji kampanye Bupati dan Wakil Bupati. Berikut ini Program Prioritas Kerja Bupati Cilacap dalam lima tahun ke depan</w:t>
      </w:r>
      <w:r w:rsidR="004C4013">
        <w:rPr>
          <w:rFonts w:ascii="Bookman Old Style" w:eastAsia="SimSun" w:hAnsi="Bookman Old Style" w:cs="Arial"/>
          <w:sz w:val="24"/>
          <w:szCs w:val="24"/>
          <w:lang w:val="sv-SE"/>
        </w:rPr>
        <w:t>:</w:t>
      </w:r>
    </w:p>
    <w:p w14:paraId="6ED7B30E" w14:textId="63FD0337" w:rsidR="00672F0A" w:rsidRDefault="00672F0A" w:rsidP="00126F13">
      <w:pPr>
        <w:autoSpaceDE w:val="0"/>
        <w:autoSpaceDN w:val="0"/>
        <w:adjustRightInd w:val="0"/>
        <w:spacing w:before="120" w:after="0" w:line="360" w:lineRule="auto"/>
        <w:ind w:firstLine="720"/>
        <w:jc w:val="both"/>
        <w:rPr>
          <w:rFonts w:ascii="Bookman Old Style" w:eastAsia="SimSun" w:hAnsi="Bookman Old Style" w:cs="Arial"/>
          <w:sz w:val="24"/>
          <w:szCs w:val="24"/>
          <w:lang w:val="sv-SE"/>
        </w:rPr>
      </w:pPr>
    </w:p>
    <w:p w14:paraId="7C713ACE" w14:textId="77777777" w:rsidR="00672F0A" w:rsidRDefault="00672F0A" w:rsidP="00126F13">
      <w:pPr>
        <w:autoSpaceDE w:val="0"/>
        <w:autoSpaceDN w:val="0"/>
        <w:adjustRightInd w:val="0"/>
        <w:spacing w:before="120" w:after="0" w:line="360" w:lineRule="auto"/>
        <w:ind w:firstLine="720"/>
        <w:jc w:val="both"/>
        <w:rPr>
          <w:rFonts w:ascii="Bookman Old Style" w:eastAsia="SimSun" w:hAnsi="Bookman Old Style" w:cs="Arial"/>
          <w:sz w:val="24"/>
          <w:szCs w:val="24"/>
          <w:lang w:val="sv-SE"/>
        </w:rPr>
      </w:pPr>
    </w:p>
    <w:p w14:paraId="1185435B" w14:textId="0A31271A" w:rsidR="00BF723F" w:rsidRDefault="00BF723F" w:rsidP="006E5EEA">
      <w:pPr>
        <w:pStyle w:val="BodyText"/>
        <w:spacing w:after="0"/>
      </w:pPr>
      <w:r>
        <w:lastRenderedPageBreak/>
        <w:t xml:space="preserve">Tabel 4. </w:t>
      </w:r>
      <w:r w:rsidR="00C968B1">
        <w:t>1</w:t>
      </w:r>
      <w:r w:rsidR="00495288">
        <w:t>1</w:t>
      </w:r>
      <w:r>
        <w:br/>
        <w:t xml:space="preserve"> </w:t>
      </w:r>
      <w:r w:rsidRPr="001E116B">
        <w:t>Program Prioritas Kerja Bupati</w:t>
      </w:r>
      <w:bookmarkEnd w:id="37"/>
    </w:p>
    <w:tbl>
      <w:tblPr>
        <w:tblW w:w="16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4820"/>
        <w:gridCol w:w="2976"/>
        <w:gridCol w:w="6668"/>
      </w:tblGrid>
      <w:tr w:rsidR="000A3EA3" w:rsidRPr="001F6E9F" w14:paraId="0CB81B73" w14:textId="77777777" w:rsidTr="006707AD">
        <w:trPr>
          <w:trHeight w:val="384"/>
          <w:tblHeader/>
          <w:jc w:val="center"/>
        </w:trPr>
        <w:tc>
          <w:tcPr>
            <w:tcW w:w="1838" w:type="dxa"/>
            <w:shd w:val="clear" w:color="auto" w:fill="B8CCE4" w:themeFill="accent1" w:themeFillTint="66"/>
            <w:vAlign w:val="center"/>
            <w:hideMark/>
          </w:tcPr>
          <w:p w14:paraId="29EE20A4" w14:textId="77777777" w:rsidR="000A3EA3" w:rsidRPr="001F6E9F" w:rsidRDefault="000A3EA3" w:rsidP="006707AD">
            <w:pPr>
              <w:spacing w:after="0" w:line="240" w:lineRule="auto"/>
              <w:jc w:val="center"/>
              <w:rPr>
                <w:rFonts w:ascii="Bookman Old Style" w:eastAsia="Times New Roman" w:hAnsi="Bookman Old Style" w:cs="Times New Roman"/>
                <w:b/>
                <w:bCs/>
              </w:rPr>
            </w:pPr>
            <w:r w:rsidRPr="001F6E9F">
              <w:rPr>
                <w:rFonts w:ascii="Bookman Old Style" w:eastAsia="Times New Roman" w:hAnsi="Bookman Old Style" w:cs="Times New Roman"/>
                <w:b/>
                <w:bCs/>
              </w:rPr>
              <w:t>Visi / Misi</w:t>
            </w:r>
          </w:p>
        </w:tc>
        <w:tc>
          <w:tcPr>
            <w:tcW w:w="4820" w:type="dxa"/>
            <w:shd w:val="clear" w:color="auto" w:fill="B8CCE4" w:themeFill="accent1" w:themeFillTint="66"/>
            <w:vAlign w:val="center"/>
            <w:hideMark/>
          </w:tcPr>
          <w:p w14:paraId="2F66EBB3" w14:textId="77777777" w:rsidR="000A3EA3" w:rsidRPr="001F6E9F" w:rsidRDefault="000A3EA3" w:rsidP="006707AD">
            <w:pPr>
              <w:spacing w:after="0" w:line="240" w:lineRule="auto"/>
              <w:jc w:val="center"/>
              <w:rPr>
                <w:rFonts w:ascii="Bookman Old Style" w:eastAsia="Times New Roman" w:hAnsi="Bookman Old Style" w:cs="Times New Roman"/>
                <w:b/>
                <w:bCs/>
              </w:rPr>
            </w:pPr>
            <w:r w:rsidRPr="001F6E9F">
              <w:rPr>
                <w:rFonts w:ascii="Bookman Old Style" w:eastAsia="Times New Roman" w:hAnsi="Bookman Old Style" w:cs="Times New Roman"/>
                <w:b/>
                <w:bCs/>
              </w:rPr>
              <w:t>Prioritas Kerja Bupati</w:t>
            </w:r>
          </w:p>
        </w:tc>
        <w:tc>
          <w:tcPr>
            <w:tcW w:w="2976" w:type="dxa"/>
            <w:shd w:val="clear" w:color="auto" w:fill="B8CCE4" w:themeFill="accent1" w:themeFillTint="66"/>
            <w:vAlign w:val="center"/>
            <w:hideMark/>
          </w:tcPr>
          <w:p w14:paraId="1A6D0DBE" w14:textId="77777777" w:rsidR="000A3EA3" w:rsidRPr="001F6E9F" w:rsidRDefault="000A3EA3" w:rsidP="006707AD">
            <w:pPr>
              <w:spacing w:after="0" w:line="240" w:lineRule="auto"/>
              <w:jc w:val="center"/>
              <w:rPr>
                <w:rFonts w:ascii="Bookman Old Style" w:eastAsia="Times New Roman" w:hAnsi="Bookman Old Style" w:cs="Times New Roman"/>
                <w:b/>
                <w:bCs/>
              </w:rPr>
            </w:pPr>
            <w:r w:rsidRPr="001F6E9F">
              <w:rPr>
                <w:rFonts w:ascii="Bookman Old Style" w:eastAsia="Times New Roman" w:hAnsi="Bookman Old Style" w:cs="Times New Roman"/>
                <w:b/>
                <w:bCs/>
              </w:rPr>
              <w:t>Program Nomenklatur</w:t>
            </w:r>
          </w:p>
        </w:tc>
        <w:tc>
          <w:tcPr>
            <w:tcW w:w="6668" w:type="dxa"/>
            <w:shd w:val="clear" w:color="auto" w:fill="B8CCE4" w:themeFill="accent1" w:themeFillTint="66"/>
            <w:vAlign w:val="center"/>
            <w:hideMark/>
          </w:tcPr>
          <w:p w14:paraId="64B4F216" w14:textId="77777777" w:rsidR="000A3EA3" w:rsidRPr="001F6E9F" w:rsidRDefault="000A3EA3" w:rsidP="006707AD">
            <w:pPr>
              <w:spacing w:after="0" w:line="240" w:lineRule="auto"/>
              <w:jc w:val="center"/>
              <w:rPr>
                <w:rFonts w:ascii="Bookman Old Style" w:eastAsia="Times New Roman" w:hAnsi="Bookman Old Style" w:cs="Times New Roman"/>
                <w:b/>
                <w:bCs/>
              </w:rPr>
            </w:pPr>
            <w:r w:rsidRPr="001F6E9F">
              <w:rPr>
                <w:rFonts w:ascii="Bookman Old Style" w:eastAsia="Times New Roman" w:hAnsi="Bookman Old Style" w:cs="Times New Roman"/>
                <w:b/>
                <w:bCs/>
              </w:rPr>
              <w:t>Indikator Program</w:t>
            </w:r>
          </w:p>
        </w:tc>
      </w:tr>
      <w:tr w:rsidR="000A3EA3" w:rsidRPr="001F6E9F" w14:paraId="73965929" w14:textId="77777777" w:rsidTr="006707AD">
        <w:trPr>
          <w:trHeight w:val="359"/>
          <w:jc w:val="center"/>
        </w:trPr>
        <w:tc>
          <w:tcPr>
            <w:tcW w:w="16302" w:type="dxa"/>
            <w:gridSpan w:val="4"/>
          </w:tcPr>
          <w:p w14:paraId="0E01BC02" w14:textId="77777777" w:rsidR="000A3EA3" w:rsidRPr="001F6E9F" w:rsidRDefault="000A3EA3" w:rsidP="006707AD">
            <w:pPr>
              <w:spacing w:after="0" w:line="240" w:lineRule="auto"/>
              <w:rPr>
                <w:rFonts w:ascii="Bookman Old Style" w:eastAsia="Times New Roman" w:hAnsi="Bookman Old Style" w:cs="Times New Roman"/>
                <w:b/>
                <w:bCs/>
                <w:sz w:val="20"/>
                <w:szCs w:val="20"/>
              </w:rPr>
            </w:pPr>
            <w:r w:rsidRPr="001F6E9F">
              <w:rPr>
                <w:rFonts w:ascii="Bookman Old Style" w:eastAsia="Times New Roman" w:hAnsi="Bookman Old Style" w:cs="Times New Roman"/>
                <w:b/>
                <w:bCs/>
                <w:sz w:val="20"/>
                <w:szCs w:val="20"/>
              </w:rPr>
              <w:t>Menuju Cilacap Yang Maju, Berbudaya, Sejahtera, Adil Dan Merata (Maju Dan Besar)</w:t>
            </w:r>
          </w:p>
        </w:tc>
      </w:tr>
      <w:tr w:rsidR="000A3EA3" w:rsidRPr="002E36BB" w14:paraId="220B8D62" w14:textId="77777777" w:rsidTr="006707AD">
        <w:trPr>
          <w:trHeight w:val="832"/>
          <w:jc w:val="center"/>
        </w:trPr>
        <w:tc>
          <w:tcPr>
            <w:tcW w:w="1838" w:type="dxa"/>
            <w:vMerge w:val="restart"/>
            <w:noWrap/>
            <w:hideMark/>
          </w:tcPr>
          <w:p w14:paraId="69E78230"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Misi 1: Mewujudkan sumber daya masyarakat yang unggul, terampil dan andal </w:t>
            </w:r>
          </w:p>
          <w:p w14:paraId="717A54DC"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w:t>
            </w:r>
          </w:p>
        </w:tc>
        <w:tc>
          <w:tcPr>
            <w:tcW w:w="4820" w:type="dxa"/>
            <w:hideMark/>
          </w:tcPr>
          <w:p w14:paraId="7D166B90"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Perbaikan sistem di dunia</w:t>
            </w:r>
            <w:r w:rsidRPr="001F6E9F">
              <w:rPr>
                <w:rFonts w:ascii="Bookman Old Style" w:eastAsia="Times New Roman" w:hAnsi="Bookman Old Style" w:cs="Times New Roman"/>
                <w:sz w:val="20"/>
                <w:szCs w:val="20"/>
                <w:lang w:val="fi-FI"/>
              </w:rPr>
              <w:t xml:space="preserve"> </w:t>
            </w:r>
            <w:r w:rsidRPr="00D32E6B">
              <w:rPr>
                <w:rFonts w:ascii="Bookman Old Style" w:eastAsia="Times New Roman" w:hAnsi="Bookman Old Style" w:cs="Times New Roman"/>
                <w:sz w:val="20"/>
                <w:szCs w:val="20"/>
                <w:lang w:val="fi-FI"/>
              </w:rPr>
              <w:t>pendidikan SD &amp; SMP</w:t>
            </w:r>
            <w:r w:rsidRPr="001F6E9F">
              <w:rPr>
                <w:rFonts w:ascii="Bookman Old Style" w:eastAsia="Times New Roman" w:hAnsi="Bookman Old Style" w:cs="Times New Roman"/>
                <w:sz w:val="20"/>
                <w:szCs w:val="20"/>
                <w:lang w:val="fi-FI"/>
              </w:rPr>
              <w:t xml:space="preserve"> </w:t>
            </w:r>
            <w:r w:rsidRPr="00D32E6B">
              <w:rPr>
                <w:rFonts w:ascii="Bookman Old Style" w:eastAsia="Times New Roman" w:hAnsi="Bookman Old Style" w:cs="Times New Roman"/>
                <w:sz w:val="20"/>
                <w:szCs w:val="20"/>
                <w:lang w:val="fi-FI"/>
              </w:rPr>
              <w:t>dengan target sekolahan</w:t>
            </w:r>
            <w:r w:rsidRPr="001F6E9F">
              <w:rPr>
                <w:rFonts w:ascii="Bookman Old Style" w:eastAsia="Times New Roman" w:hAnsi="Bookman Old Style" w:cs="Times New Roman"/>
                <w:sz w:val="20"/>
                <w:szCs w:val="20"/>
                <w:lang w:val="fi-FI"/>
              </w:rPr>
              <w:t xml:space="preserve"> </w:t>
            </w:r>
            <w:r w:rsidRPr="00D32E6B">
              <w:rPr>
                <w:rFonts w:ascii="Bookman Old Style" w:eastAsia="Times New Roman" w:hAnsi="Bookman Old Style" w:cs="Times New Roman"/>
                <w:sz w:val="20"/>
                <w:szCs w:val="20"/>
                <w:lang w:val="fi-FI"/>
              </w:rPr>
              <w:t>Tanpa Sumbangan, Evaluasi sistem 5 hari</w:t>
            </w:r>
            <w:r w:rsidRPr="001F6E9F">
              <w:rPr>
                <w:rFonts w:ascii="Bookman Old Style" w:eastAsia="Times New Roman" w:hAnsi="Bookman Old Style" w:cs="Times New Roman"/>
                <w:sz w:val="20"/>
                <w:szCs w:val="20"/>
                <w:lang w:val="fi-FI"/>
              </w:rPr>
              <w:t xml:space="preserve"> </w:t>
            </w:r>
            <w:r w:rsidRPr="00D32E6B">
              <w:rPr>
                <w:rFonts w:ascii="Bookman Old Style" w:eastAsia="Times New Roman" w:hAnsi="Bookman Old Style" w:cs="Times New Roman"/>
                <w:sz w:val="20"/>
                <w:szCs w:val="20"/>
                <w:lang w:val="fi-FI"/>
              </w:rPr>
              <w:t>sekolah</w:t>
            </w:r>
          </w:p>
        </w:tc>
        <w:tc>
          <w:tcPr>
            <w:tcW w:w="2976" w:type="dxa"/>
            <w:hideMark/>
          </w:tcPr>
          <w:p w14:paraId="60296607" w14:textId="77777777" w:rsidR="000A3EA3" w:rsidRPr="001F6E9F" w:rsidRDefault="000A3EA3" w:rsidP="006707AD">
            <w:pPr>
              <w:spacing w:after="0" w:line="240" w:lineRule="auto"/>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 xml:space="preserve">Program Pengelolaan Pendidikan </w:t>
            </w:r>
            <w:r w:rsidRPr="001F6E9F">
              <w:rPr>
                <w:rFonts w:ascii="Bookman Old Style" w:eastAsia="Times New Roman" w:hAnsi="Bookman Old Style" w:cs="Times New Roman"/>
                <w:sz w:val="20"/>
                <w:szCs w:val="20"/>
                <w:lang w:val="fi-FI"/>
              </w:rPr>
              <w:br/>
            </w:r>
          </w:p>
        </w:tc>
        <w:tc>
          <w:tcPr>
            <w:tcW w:w="6668" w:type="dxa"/>
            <w:hideMark/>
          </w:tcPr>
          <w:p w14:paraId="2F3BF7FB" w14:textId="77777777" w:rsidR="000A3EA3" w:rsidRPr="001F6E9F" w:rsidRDefault="000A3EA3" w:rsidP="00B25891">
            <w:pPr>
              <w:pStyle w:val="ListParagraph"/>
              <w:numPr>
                <w:ilvl w:val="0"/>
                <w:numId w:val="26"/>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Angka partisipasi sekolah Pendidikan Dasar</w:t>
            </w:r>
          </w:p>
          <w:p w14:paraId="2AA51F11" w14:textId="77777777" w:rsidR="000A3EA3" w:rsidRPr="001F6E9F" w:rsidRDefault="000A3EA3" w:rsidP="00B25891">
            <w:pPr>
              <w:pStyle w:val="ListParagraph"/>
              <w:numPr>
                <w:ilvl w:val="0"/>
                <w:numId w:val="26"/>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Angka partisipasi sekolah 5 - 6 tahun</w:t>
            </w:r>
          </w:p>
          <w:p w14:paraId="1BA5A293" w14:textId="77777777" w:rsidR="000A3EA3" w:rsidRPr="001F6E9F" w:rsidRDefault="000A3EA3" w:rsidP="00B25891">
            <w:pPr>
              <w:pStyle w:val="ListParagraph"/>
              <w:numPr>
                <w:ilvl w:val="0"/>
                <w:numId w:val="26"/>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Persentase SD yang memiliki Sarpras sesuai SNP</w:t>
            </w:r>
          </w:p>
          <w:p w14:paraId="3C5A9B3F" w14:textId="77777777" w:rsidR="000A3EA3" w:rsidRPr="001F6E9F" w:rsidRDefault="000A3EA3" w:rsidP="00B25891">
            <w:pPr>
              <w:pStyle w:val="ListParagraph"/>
              <w:numPr>
                <w:ilvl w:val="0"/>
                <w:numId w:val="26"/>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Persentase SMP yang memiliki sarpras sesuai SNP</w:t>
            </w:r>
          </w:p>
          <w:p w14:paraId="7B02A26A" w14:textId="77777777" w:rsidR="000A3EA3" w:rsidRPr="001F6E9F" w:rsidRDefault="000A3EA3" w:rsidP="00B25891">
            <w:pPr>
              <w:pStyle w:val="ListParagraph"/>
              <w:numPr>
                <w:ilvl w:val="0"/>
                <w:numId w:val="26"/>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Persentase PAUD yang memiliki sarpras sesuai SNP dan Kesetaraan yang dibina</w:t>
            </w:r>
          </w:p>
          <w:p w14:paraId="2F1DB73E" w14:textId="77777777" w:rsidR="000A3EA3" w:rsidRPr="001F6E9F" w:rsidRDefault="000A3EA3" w:rsidP="00B25891">
            <w:pPr>
              <w:pStyle w:val="ListParagraph"/>
              <w:numPr>
                <w:ilvl w:val="0"/>
                <w:numId w:val="26"/>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Persentase Warga Negara Usia 7–18 Tahun yang belum menyelesaikan pendidikan dasar dan atau menengah yang berpartisipasi dalam pendidikan kesetaraan</w:t>
            </w:r>
          </w:p>
        </w:tc>
      </w:tr>
      <w:tr w:rsidR="000A3EA3" w:rsidRPr="002E36BB" w14:paraId="797E108E" w14:textId="77777777" w:rsidTr="006707AD">
        <w:trPr>
          <w:trHeight w:val="844"/>
          <w:jc w:val="center"/>
        </w:trPr>
        <w:tc>
          <w:tcPr>
            <w:tcW w:w="1838" w:type="dxa"/>
            <w:vMerge/>
            <w:noWrap/>
          </w:tcPr>
          <w:p w14:paraId="303BA37F"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tcPr>
          <w:p w14:paraId="7AFC1022"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investasi pendidikan Perguruan Tinggi &amp; Universitas untuk mendorong kualitas SDM dan Ekonomi Sirkular</w:t>
            </w:r>
          </w:p>
        </w:tc>
        <w:tc>
          <w:tcPr>
            <w:tcW w:w="2976" w:type="dxa"/>
          </w:tcPr>
          <w:p w14:paraId="3303CFC1"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kolaborasi bersama pemerintah pusat/swasta</w:t>
            </w:r>
          </w:p>
        </w:tc>
        <w:tc>
          <w:tcPr>
            <w:tcW w:w="6668" w:type="dxa"/>
          </w:tcPr>
          <w:p w14:paraId="3445EC11" w14:textId="77777777" w:rsidR="000A3EA3" w:rsidRPr="001F6E9F" w:rsidRDefault="000A3EA3" w:rsidP="006707AD">
            <w:pPr>
              <w:spacing w:after="0" w:line="240" w:lineRule="auto"/>
              <w:rPr>
                <w:rFonts w:ascii="Bookman Old Style" w:eastAsia="Times New Roman" w:hAnsi="Bookman Old Style" w:cs="Times New Roman"/>
                <w:sz w:val="20"/>
                <w:szCs w:val="20"/>
                <w:lang w:val="fi-FI"/>
              </w:rPr>
            </w:pPr>
          </w:p>
        </w:tc>
      </w:tr>
      <w:tr w:rsidR="000A3EA3" w:rsidRPr="001F6E9F" w14:paraId="33508CAE" w14:textId="77777777" w:rsidTr="006707AD">
        <w:trPr>
          <w:trHeight w:val="844"/>
          <w:jc w:val="center"/>
        </w:trPr>
        <w:tc>
          <w:tcPr>
            <w:tcW w:w="1838" w:type="dxa"/>
            <w:vMerge/>
            <w:noWrap/>
          </w:tcPr>
          <w:p w14:paraId="744E0341"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tcPr>
          <w:p w14:paraId="6FDFD590"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Pemberian insentif untuk Guru TPK Madin </w:t>
            </w:r>
          </w:p>
        </w:tc>
        <w:tc>
          <w:tcPr>
            <w:tcW w:w="2976" w:type="dxa"/>
          </w:tcPr>
          <w:p w14:paraId="7910E660"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w:t>
            </w:r>
            <w:r w:rsidRPr="001F6E9F">
              <w:rPr>
                <w:rFonts w:ascii="Bookman Old Style" w:eastAsia="Times New Roman" w:hAnsi="Bookman Old Style" w:cs="Times New Roman"/>
                <w:sz w:val="20"/>
                <w:szCs w:val="20"/>
                <w:lang w:val="fi-FI"/>
              </w:rPr>
              <w:t xml:space="preserve"> </w:t>
            </w:r>
            <w:r w:rsidRPr="001F6E9F">
              <w:rPr>
                <w:rFonts w:ascii="Bookman Old Style" w:eastAsia="Times New Roman" w:hAnsi="Bookman Old Style" w:cs="Times New Roman"/>
                <w:sz w:val="20"/>
                <w:szCs w:val="20"/>
              </w:rPr>
              <w:t>Pemerintahan</w:t>
            </w:r>
            <w:r w:rsidRPr="001F6E9F">
              <w:rPr>
                <w:rFonts w:ascii="Bookman Old Style" w:eastAsia="Times New Roman" w:hAnsi="Bookman Old Style" w:cs="Times New Roman"/>
                <w:sz w:val="20"/>
                <w:szCs w:val="20"/>
                <w:lang w:val="fi-FI"/>
              </w:rPr>
              <w:t xml:space="preserve"> d</w:t>
            </w:r>
            <w:r w:rsidRPr="001F6E9F">
              <w:rPr>
                <w:rFonts w:ascii="Bookman Old Style" w:eastAsia="Times New Roman" w:hAnsi="Bookman Old Style" w:cs="Times New Roman"/>
                <w:sz w:val="20"/>
                <w:szCs w:val="20"/>
              </w:rPr>
              <w:t>an Kesejahteraan</w:t>
            </w:r>
            <w:r w:rsidRPr="001F6E9F">
              <w:rPr>
                <w:rFonts w:ascii="Bookman Old Style" w:eastAsia="Times New Roman" w:hAnsi="Bookman Old Style" w:cs="Times New Roman"/>
                <w:sz w:val="20"/>
                <w:szCs w:val="20"/>
                <w:lang w:val="fi-FI"/>
              </w:rPr>
              <w:t xml:space="preserve"> </w:t>
            </w:r>
            <w:r w:rsidRPr="001F6E9F">
              <w:rPr>
                <w:rFonts w:ascii="Bookman Old Style" w:eastAsia="Times New Roman" w:hAnsi="Bookman Old Style" w:cs="Times New Roman"/>
                <w:sz w:val="20"/>
                <w:szCs w:val="20"/>
              </w:rPr>
              <w:t>Rakyat</w:t>
            </w:r>
          </w:p>
          <w:p w14:paraId="1862F4D4"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tcPr>
          <w:p w14:paraId="2757178C" w14:textId="77777777" w:rsidR="000A3EA3" w:rsidRPr="001F6E9F" w:rsidRDefault="000A3EA3" w:rsidP="00B25891">
            <w:pPr>
              <w:pStyle w:val="ListParagraph"/>
              <w:numPr>
                <w:ilvl w:val="0"/>
                <w:numId w:val="27"/>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Persentase Kebijakan Bidang Pemerintahan yang ditindaklanjuti</w:t>
            </w:r>
          </w:p>
          <w:p w14:paraId="532F27FB" w14:textId="77777777" w:rsidR="000A3EA3" w:rsidRPr="001F6E9F" w:rsidRDefault="000A3EA3" w:rsidP="00B25891">
            <w:pPr>
              <w:pStyle w:val="ListParagraph"/>
              <w:numPr>
                <w:ilvl w:val="0"/>
                <w:numId w:val="27"/>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Persentase Kebijakan bidang Kesra yang ditindaklanjuti</w:t>
            </w:r>
          </w:p>
          <w:p w14:paraId="531DA505" w14:textId="77777777" w:rsidR="000A3EA3" w:rsidRPr="001F6E9F" w:rsidRDefault="000A3EA3" w:rsidP="00B25891">
            <w:pPr>
              <w:pStyle w:val="ListParagraph"/>
              <w:numPr>
                <w:ilvl w:val="0"/>
                <w:numId w:val="27"/>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Persentase harmonisasi produk hukum</w:t>
            </w:r>
          </w:p>
        </w:tc>
      </w:tr>
      <w:tr w:rsidR="000A3EA3" w:rsidRPr="001F6E9F" w14:paraId="40B11D5B" w14:textId="77777777" w:rsidTr="006707AD">
        <w:trPr>
          <w:trHeight w:val="543"/>
          <w:jc w:val="center"/>
        </w:trPr>
        <w:tc>
          <w:tcPr>
            <w:tcW w:w="1838" w:type="dxa"/>
            <w:vMerge/>
            <w:noWrap/>
            <w:hideMark/>
          </w:tcPr>
          <w:p w14:paraId="3431BD36"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73349DD3"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Kesehatan Gratis dengan peningkatan anggaran kesehatan untuk keaktifan kepesertaan BPJS Kesehatan</w:t>
            </w:r>
          </w:p>
        </w:tc>
        <w:tc>
          <w:tcPr>
            <w:tcW w:w="2976" w:type="dxa"/>
            <w:vMerge w:val="restart"/>
            <w:hideMark/>
          </w:tcPr>
          <w:p w14:paraId="4497A65B"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Program   Pemenuhan   Upaya Kesehatan   Perorangan   Dan Upaya Kesehatan Masyarakat</w:t>
            </w:r>
          </w:p>
          <w:p w14:paraId="08D5D0E5"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0DBBA0E2"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7217C0B6"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tc>
        <w:tc>
          <w:tcPr>
            <w:tcW w:w="6668" w:type="dxa"/>
            <w:vMerge w:val="restart"/>
          </w:tcPr>
          <w:p w14:paraId="1448F251"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Fasyankes memiliki Sarana, Prasarana dan ALat Kesehatan Sesuai Standar</w:t>
            </w:r>
          </w:p>
          <w:p w14:paraId="4D84CBFE"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fasilitas pelayanan kesehatan (Fasyankes) terakreditasi paripurna</w:t>
            </w:r>
          </w:p>
          <w:p w14:paraId="7A929C72" w14:textId="77777777" w:rsidR="000A3EA3" w:rsidRPr="007B6767"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Proporsi fasyankes terintegrasi Sistem Informasi Kesehatan Nasional</w:t>
            </w:r>
          </w:p>
          <w:p w14:paraId="6588C510"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Cakupan Kepesertaan aktif Jaminan Kesehatan Nasional (JKN)</w:t>
            </w:r>
          </w:p>
          <w:p w14:paraId="4AFCD632"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Cakupan ANC sesuai standar 12 T</w:t>
            </w:r>
          </w:p>
          <w:p w14:paraId="60B21EC5"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Jumlah Kematian Bayi</w:t>
            </w:r>
          </w:p>
          <w:p w14:paraId="2C5346E8"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Prevalensi Wasting</w:t>
            </w:r>
          </w:p>
          <w:p w14:paraId="11D3F5DF"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Angka Keberhasilan pengobatan TB</w:t>
            </w:r>
          </w:p>
          <w:p w14:paraId="0B8C1959"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lastRenderedPageBreak/>
              <w:t>Cakupan imunisasi bayi Lengkap</w:t>
            </w:r>
          </w:p>
          <w:p w14:paraId="18B51AB0"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Presentase desa/kelurahan STBM</w:t>
            </w:r>
          </w:p>
          <w:p w14:paraId="76CDA3FB"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penderita hipertensi yang mendapatkan pelayanan kesehatan sesuai standar</w:t>
            </w:r>
          </w:p>
          <w:p w14:paraId="4A18D06A"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rPr>
              <w:t>Persentase Depresi yang mendapatkan layanan</w:t>
            </w:r>
          </w:p>
          <w:p w14:paraId="350052A4"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rPr>
              <w:t>Persentase merokok penduduk usia 10-21 Tahun</w:t>
            </w:r>
          </w:p>
          <w:p w14:paraId="686F3923"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rPr>
              <w:t>Prevalensi Obesitas &gt; 18 tahun</w:t>
            </w:r>
          </w:p>
          <w:p w14:paraId="0DEFF292"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Proporsi penduduk dengan aktivitas fisik cukup</w:t>
            </w:r>
          </w:p>
          <w:p w14:paraId="4939925F" w14:textId="77777777" w:rsidR="000A3EA3" w:rsidRPr="001F6E9F" w:rsidRDefault="000A3EA3" w:rsidP="00B25891">
            <w:pPr>
              <w:pStyle w:val="ListParagraph"/>
              <w:numPr>
                <w:ilvl w:val="0"/>
                <w:numId w:val="28"/>
              </w:numPr>
              <w:spacing w:after="0" w:line="240" w:lineRule="auto"/>
              <w:ind w:left="316"/>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Persentase Lanjut Usia yang mandiri</w:t>
            </w:r>
          </w:p>
        </w:tc>
      </w:tr>
      <w:tr w:rsidR="000A3EA3" w:rsidRPr="001F6E9F" w14:paraId="5C4A8C11" w14:textId="77777777" w:rsidTr="006707AD">
        <w:trPr>
          <w:trHeight w:val="700"/>
          <w:jc w:val="center"/>
        </w:trPr>
        <w:tc>
          <w:tcPr>
            <w:tcW w:w="1838" w:type="dxa"/>
            <w:vMerge/>
            <w:noWrap/>
            <w:hideMark/>
          </w:tcPr>
          <w:p w14:paraId="65BFF38A"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0FEED9EA"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layanan kesehatan rumah sakit di Cilacap Timur/Barat dengan pengembangan RS tipe D</w:t>
            </w:r>
          </w:p>
        </w:tc>
        <w:tc>
          <w:tcPr>
            <w:tcW w:w="2976" w:type="dxa"/>
            <w:vMerge/>
            <w:hideMark/>
          </w:tcPr>
          <w:p w14:paraId="592AA53F"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vMerge/>
          </w:tcPr>
          <w:p w14:paraId="5412476A"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r>
      <w:tr w:rsidR="000A3EA3" w:rsidRPr="001F6E9F" w14:paraId="72691581" w14:textId="77777777" w:rsidTr="006707AD">
        <w:trPr>
          <w:trHeight w:val="233"/>
          <w:jc w:val="center"/>
        </w:trPr>
        <w:tc>
          <w:tcPr>
            <w:tcW w:w="1838" w:type="dxa"/>
            <w:vMerge/>
            <w:noWrap/>
            <w:hideMark/>
          </w:tcPr>
          <w:p w14:paraId="32EC4ADC"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2E0095DE"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&amp; optimalisasi Puskesmas Rawat Inap di tiap-tiap Puskesmas</w:t>
            </w:r>
          </w:p>
        </w:tc>
        <w:tc>
          <w:tcPr>
            <w:tcW w:w="2976" w:type="dxa"/>
            <w:vMerge/>
          </w:tcPr>
          <w:p w14:paraId="6782251C"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vMerge/>
          </w:tcPr>
          <w:p w14:paraId="06D69D9C"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r>
      <w:tr w:rsidR="000A3EA3" w:rsidRPr="002E36BB" w14:paraId="172930BB" w14:textId="77777777" w:rsidTr="006707AD">
        <w:trPr>
          <w:trHeight w:val="425"/>
          <w:jc w:val="center"/>
        </w:trPr>
        <w:tc>
          <w:tcPr>
            <w:tcW w:w="1838" w:type="dxa"/>
            <w:vMerge/>
            <w:noWrap/>
            <w:hideMark/>
          </w:tcPr>
          <w:p w14:paraId="446AD9AB"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522D4CDD"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RSKO (RS Ketergantungan obat)</w:t>
            </w:r>
          </w:p>
        </w:tc>
        <w:tc>
          <w:tcPr>
            <w:tcW w:w="2976" w:type="dxa"/>
            <w:hideMark/>
          </w:tcPr>
          <w:p w14:paraId="2EEA88A9"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kolaborasi bersama pemerintah pusat/ swasta</w:t>
            </w:r>
          </w:p>
        </w:tc>
        <w:tc>
          <w:tcPr>
            <w:tcW w:w="6668" w:type="dxa"/>
          </w:tcPr>
          <w:p w14:paraId="76899515"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r>
      <w:tr w:rsidR="000A3EA3" w:rsidRPr="001F6E9F" w14:paraId="195E9782" w14:textId="77777777" w:rsidTr="006707AD">
        <w:trPr>
          <w:trHeight w:val="928"/>
          <w:jc w:val="center"/>
        </w:trPr>
        <w:tc>
          <w:tcPr>
            <w:tcW w:w="1838" w:type="dxa"/>
            <w:vMerge w:val="restart"/>
            <w:noWrap/>
            <w:hideMark/>
          </w:tcPr>
          <w:p w14:paraId="223F3134"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xml:space="preserve">Misi 2: Mewujudkan ekonomi daerah yang mandiri, berdaya saing, dan berkelanjutan </w:t>
            </w:r>
          </w:p>
          <w:p w14:paraId="6D4F655D"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19F099F2"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3E4EA7D0"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6A88BAAA"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1A6DFF60"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08EAC3C5"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31651164"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tc>
        <w:tc>
          <w:tcPr>
            <w:tcW w:w="4820" w:type="dxa"/>
            <w:hideMark/>
          </w:tcPr>
          <w:p w14:paraId="0D590558"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Optimalisasi kawasan industri yang sudah ada (Cilacap timur Karangkandri, Adipala, Binangun dan Cilacap Barat kawasan</w:t>
            </w:r>
            <w:r w:rsidRPr="00D32E6B">
              <w:rPr>
                <w:rFonts w:ascii="Bookman Old Style" w:eastAsia="Times New Roman" w:hAnsi="Bookman Old Style" w:cs="Times New Roman"/>
                <w:sz w:val="20"/>
                <w:szCs w:val="20"/>
                <w:lang w:val="fi-FI"/>
              </w:rPr>
              <w:br/>
              <w:t>Cipari)</w:t>
            </w:r>
          </w:p>
          <w:p w14:paraId="2B2EB68B"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2976" w:type="dxa"/>
            <w:hideMark/>
          </w:tcPr>
          <w:p w14:paraId="3A1DC777"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Program pengembangan iklim penanaman modal </w:t>
            </w:r>
          </w:p>
        </w:tc>
        <w:tc>
          <w:tcPr>
            <w:tcW w:w="6668" w:type="dxa"/>
            <w:hideMark/>
          </w:tcPr>
          <w:p w14:paraId="2379F953"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Realisasi Investasi di Kabupaten Cilacap</w:t>
            </w:r>
          </w:p>
        </w:tc>
      </w:tr>
      <w:tr w:rsidR="000A3EA3" w:rsidRPr="001F6E9F" w14:paraId="431E8C9A" w14:textId="77777777" w:rsidTr="006707AD">
        <w:trPr>
          <w:trHeight w:val="345"/>
          <w:jc w:val="center"/>
        </w:trPr>
        <w:tc>
          <w:tcPr>
            <w:tcW w:w="1838" w:type="dxa"/>
            <w:vMerge/>
            <w:noWrap/>
            <w:hideMark/>
          </w:tcPr>
          <w:p w14:paraId="5CE70C19"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26C80BED"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peternakan terpadu Cilacap sentra daging nasional</w:t>
            </w:r>
          </w:p>
        </w:tc>
        <w:tc>
          <w:tcPr>
            <w:tcW w:w="2976" w:type="dxa"/>
            <w:vMerge w:val="restart"/>
          </w:tcPr>
          <w:p w14:paraId="637E4BB4"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Penyediaan    Dan Pengembangan      Sarana Pertanian</w:t>
            </w:r>
          </w:p>
        </w:tc>
        <w:tc>
          <w:tcPr>
            <w:tcW w:w="6668" w:type="dxa"/>
            <w:vMerge w:val="restart"/>
          </w:tcPr>
          <w:p w14:paraId="7F2B129A" w14:textId="77777777" w:rsidR="000A3EA3" w:rsidRPr="001F6E9F" w:rsidRDefault="000A3EA3" w:rsidP="00B25891">
            <w:pPr>
              <w:pStyle w:val="ListParagraph"/>
              <w:numPr>
                <w:ilvl w:val="0"/>
                <w:numId w:val="29"/>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Produktivitas Tanaman Pangan</w:t>
            </w:r>
          </w:p>
          <w:p w14:paraId="32759276" w14:textId="77777777" w:rsidR="000A3EA3" w:rsidRPr="001F6E9F" w:rsidRDefault="000A3EA3" w:rsidP="00B25891">
            <w:pPr>
              <w:pStyle w:val="ListParagraph"/>
              <w:numPr>
                <w:ilvl w:val="0"/>
                <w:numId w:val="29"/>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Produktivitas Hortikultura</w:t>
            </w:r>
          </w:p>
          <w:p w14:paraId="63807DB9" w14:textId="77777777" w:rsidR="000A3EA3" w:rsidRPr="001F6E9F" w:rsidRDefault="000A3EA3" w:rsidP="00B25891">
            <w:pPr>
              <w:pStyle w:val="ListParagraph"/>
              <w:numPr>
                <w:ilvl w:val="0"/>
                <w:numId w:val="29"/>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Produktivitas Perkebunan</w:t>
            </w:r>
          </w:p>
          <w:p w14:paraId="53641FA3" w14:textId="77777777" w:rsidR="000A3EA3" w:rsidRPr="001F6E9F" w:rsidRDefault="000A3EA3" w:rsidP="00B25891">
            <w:pPr>
              <w:pStyle w:val="ListParagraph"/>
              <w:numPr>
                <w:ilvl w:val="0"/>
                <w:numId w:val="29"/>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ternak produktif</w:t>
            </w:r>
          </w:p>
        </w:tc>
      </w:tr>
      <w:tr w:rsidR="000A3EA3" w:rsidRPr="001F6E9F" w14:paraId="6F1CFA3F" w14:textId="77777777" w:rsidTr="006707AD">
        <w:trPr>
          <w:trHeight w:val="129"/>
          <w:jc w:val="center"/>
        </w:trPr>
        <w:tc>
          <w:tcPr>
            <w:tcW w:w="1838" w:type="dxa"/>
            <w:vMerge/>
            <w:noWrap/>
            <w:hideMark/>
          </w:tcPr>
          <w:p w14:paraId="0604C85D"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00875827"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zona kawasan ekonomic sirkuler berbasis keterpaduan antara pertanian</w:t>
            </w:r>
          </w:p>
        </w:tc>
        <w:tc>
          <w:tcPr>
            <w:tcW w:w="2976" w:type="dxa"/>
            <w:vMerge/>
            <w:hideMark/>
          </w:tcPr>
          <w:p w14:paraId="634D84C4"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vMerge/>
          </w:tcPr>
          <w:p w14:paraId="2FEB40AD" w14:textId="77777777" w:rsidR="000A3EA3" w:rsidRPr="001F6E9F" w:rsidRDefault="000A3EA3" w:rsidP="006707AD">
            <w:pPr>
              <w:spacing w:after="0" w:line="240" w:lineRule="auto"/>
              <w:rPr>
                <w:rFonts w:ascii="Bookman Old Style" w:eastAsia="Times New Roman" w:hAnsi="Bookman Old Style" w:cs="Times New Roman"/>
                <w:sz w:val="20"/>
                <w:szCs w:val="20"/>
                <w:lang w:val="fi-FI"/>
              </w:rPr>
            </w:pPr>
          </w:p>
        </w:tc>
      </w:tr>
      <w:tr w:rsidR="000A3EA3" w:rsidRPr="001F6E9F" w14:paraId="557AC337" w14:textId="77777777" w:rsidTr="006707AD">
        <w:trPr>
          <w:trHeight w:val="267"/>
          <w:jc w:val="center"/>
        </w:trPr>
        <w:tc>
          <w:tcPr>
            <w:tcW w:w="1838" w:type="dxa"/>
            <w:vMerge/>
            <w:noWrap/>
            <w:hideMark/>
          </w:tcPr>
          <w:p w14:paraId="45B93514"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6D361335"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Rekom subsidi Pupuk dan operasional KP3</w:t>
            </w:r>
          </w:p>
        </w:tc>
        <w:tc>
          <w:tcPr>
            <w:tcW w:w="2976" w:type="dxa"/>
            <w:vMerge/>
            <w:hideMark/>
          </w:tcPr>
          <w:p w14:paraId="4E8BDB61"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vMerge/>
          </w:tcPr>
          <w:p w14:paraId="666BED48"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r>
      <w:tr w:rsidR="000A3EA3" w:rsidRPr="001F6E9F" w14:paraId="5041E250" w14:textId="77777777" w:rsidTr="006707AD">
        <w:trPr>
          <w:trHeight w:val="417"/>
          <w:jc w:val="center"/>
        </w:trPr>
        <w:tc>
          <w:tcPr>
            <w:tcW w:w="1838" w:type="dxa"/>
            <w:vMerge/>
            <w:noWrap/>
            <w:hideMark/>
          </w:tcPr>
          <w:p w14:paraId="619FE993"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4ED08903"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Asuransi nelayan</w:t>
            </w:r>
          </w:p>
        </w:tc>
        <w:tc>
          <w:tcPr>
            <w:tcW w:w="2976" w:type="dxa"/>
            <w:hideMark/>
          </w:tcPr>
          <w:p w14:paraId="31252569"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Pengelolaan Perikanan Tangkap</w:t>
            </w:r>
          </w:p>
        </w:tc>
        <w:tc>
          <w:tcPr>
            <w:tcW w:w="6668" w:type="dxa"/>
          </w:tcPr>
          <w:p w14:paraId="79190781"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Jumlah Produksi Perikanan Tangkap</w:t>
            </w:r>
          </w:p>
        </w:tc>
      </w:tr>
      <w:tr w:rsidR="000A3EA3" w:rsidRPr="001F6E9F" w14:paraId="2A0F8F4F" w14:textId="77777777" w:rsidTr="006707AD">
        <w:trPr>
          <w:trHeight w:val="445"/>
          <w:jc w:val="center"/>
        </w:trPr>
        <w:tc>
          <w:tcPr>
            <w:tcW w:w="1838" w:type="dxa"/>
            <w:vMerge/>
            <w:noWrap/>
            <w:hideMark/>
          </w:tcPr>
          <w:p w14:paraId="0A93FA0C"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69EC4FCF"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industri perikanan terpadu</w:t>
            </w:r>
          </w:p>
        </w:tc>
        <w:tc>
          <w:tcPr>
            <w:tcW w:w="2976" w:type="dxa"/>
            <w:hideMark/>
          </w:tcPr>
          <w:p w14:paraId="29BEB3E8"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Pengelolaan Perikanan Budidaya</w:t>
            </w:r>
          </w:p>
        </w:tc>
        <w:tc>
          <w:tcPr>
            <w:tcW w:w="6668" w:type="dxa"/>
          </w:tcPr>
          <w:p w14:paraId="1408A0DA"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Jumlah Produksi Perikanan Budidaya</w:t>
            </w:r>
          </w:p>
        </w:tc>
      </w:tr>
      <w:tr w:rsidR="000A3EA3" w:rsidRPr="001F6E9F" w14:paraId="3C508F78" w14:textId="77777777" w:rsidTr="006707AD">
        <w:trPr>
          <w:trHeight w:val="537"/>
          <w:jc w:val="center"/>
        </w:trPr>
        <w:tc>
          <w:tcPr>
            <w:tcW w:w="1838" w:type="dxa"/>
            <w:vMerge/>
            <w:noWrap/>
            <w:hideMark/>
          </w:tcPr>
          <w:p w14:paraId="31F98172"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4BE7D1A6"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infrastruktur daerah wisata</w:t>
            </w:r>
          </w:p>
        </w:tc>
        <w:tc>
          <w:tcPr>
            <w:tcW w:w="2976" w:type="dxa"/>
            <w:hideMark/>
          </w:tcPr>
          <w:p w14:paraId="1762A1FA"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Peningkatan   Daya Tarik Destinasi Pariwisata</w:t>
            </w:r>
          </w:p>
        </w:tc>
        <w:tc>
          <w:tcPr>
            <w:tcW w:w="6668" w:type="dxa"/>
            <w:hideMark/>
          </w:tcPr>
          <w:p w14:paraId="3DECB10A"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Jumlah wisatawan nusantara dan mancanegara</w:t>
            </w:r>
          </w:p>
        </w:tc>
      </w:tr>
      <w:tr w:rsidR="000A3EA3" w:rsidRPr="002E36BB" w14:paraId="576F86AD" w14:textId="77777777" w:rsidTr="006707AD">
        <w:trPr>
          <w:trHeight w:val="734"/>
          <w:jc w:val="center"/>
        </w:trPr>
        <w:tc>
          <w:tcPr>
            <w:tcW w:w="1838" w:type="dxa"/>
            <w:vMerge/>
            <w:noWrap/>
            <w:hideMark/>
          </w:tcPr>
          <w:p w14:paraId="799CC954"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0EE49A73"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Pengembangan ekonomi kreatif, optimalisasi pemberdayaan UMKM yang mendukung program event seni budaya</w:t>
            </w:r>
          </w:p>
        </w:tc>
        <w:tc>
          <w:tcPr>
            <w:tcW w:w="2976" w:type="dxa"/>
            <w:hideMark/>
          </w:tcPr>
          <w:p w14:paraId="7305D5DC"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penggunaan dan pemasaran produk dalam negeri</w:t>
            </w:r>
          </w:p>
        </w:tc>
        <w:tc>
          <w:tcPr>
            <w:tcW w:w="6668" w:type="dxa"/>
          </w:tcPr>
          <w:p w14:paraId="41EA5FF1"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Promosi Produk Lokal yang Difasilitasi/Dilaksanakan</w:t>
            </w:r>
          </w:p>
        </w:tc>
      </w:tr>
      <w:tr w:rsidR="000A3EA3" w:rsidRPr="00663B0A" w14:paraId="1132FA22" w14:textId="77777777" w:rsidTr="006707AD">
        <w:trPr>
          <w:trHeight w:val="345"/>
          <w:jc w:val="center"/>
        </w:trPr>
        <w:tc>
          <w:tcPr>
            <w:tcW w:w="1838" w:type="dxa"/>
            <w:vMerge/>
          </w:tcPr>
          <w:p w14:paraId="6C8E8ACA"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noWrap/>
          </w:tcPr>
          <w:p w14:paraId="336F4F76" w14:textId="77777777" w:rsidR="000A3EA3" w:rsidRPr="00663B0A" w:rsidRDefault="000A3EA3" w:rsidP="006707AD">
            <w:pPr>
              <w:spacing w:after="0" w:line="240" w:lineRule="auto"/>
              <w:rPr>
                <w:rFonts w:ascii="Bookman Old Style" w:eastAsia="Times New Roman" w:hAnsi="Bookman Old Style" w:cs="Times New Roman"/>
                <w:sz w:val="20"/>
                <w:szCs w:val="20"/>
              </w:rPr>
            </w:pPr>
            <w:r w:rsidRPr="00663B0A">
              <w:rPr>
                <w:rFonts w:ascii="Bookman Old Style" w:eastAsia="Times New Roman" w:hAnsi="Bookman Old Style" w:cs="Times New Roman"/>
                <w:sz w:val="20"/>
                <w:szCs w:val="20"/>
              </w:rPr>
              <w:t xml:space="preserve">Optimalisasi pelayanan perijinan berbasis digital dan ramah investor (murah, mudah, </w:t>
            </w:r>
            <w:r w:rsidRPr="00663B0A">
              <w:rPr>
                <w:rFonts w:ascii="Bookman Old Style" w:eastAsia="Times New Roman" w:hAnsi="Bookman Old Style" w:cs="Times New Roman"/>
                <w:sz w:val="20"/>
                <w:szCs w:val="20"/>
              </w:rPr>
              <w:lastRenderedPageBreak/>
              <w:t>tanpa pungutan)</w:t>
            </w:r>
          </w:p>
        </w:tc>
        <w:tc>
          <w:tcPr>
            <w:tcW w:w="2976" w:type="dxa"/>
            <w:noWrap/>
          </w:tcPr>
          <w:p w14:paraId="504820E2" w14:textId="77777777" w:rsidR="000A3EA3" w:rsidRPr="00663B0A" w:rsidRDefault="000A3EA3" w:rsidP="006707AD">
            <w:pPr>
              <w:spacing w:after="0" w:line="240" w:lineRule="auto"/>
              <w:rPr>
                <w:rFonts w:ascii="Bookman Old Style" w:eastAsia="Times New Roman" w:hAnsi="Bookman Old Style" w:cs="Times New Roman"/>
                <w:sz w:val="20"/>
                <w:szCs w:val="20"/>
              </w:rPr>
            </w:pPr>
            <w:r w:rsidRPr="00663B0A">
              <w:rPr>
                <w:rFonts w:ascii="Bookman Old Style" w:eastAsia="Times New Roman" w:hAnsi="Bookman Old Style" w:cs="Times New Roman"/>
                <w:sz w:val="20"/>
                <w:szCs w:val="20"/>
              </w:rPr>
              <w:lastRenderedPageBreak/>
              <w:t>Program  Pelayanan Penanaman Modal</w:t>
            </w:r>
          </w:p>
        </w:tc>
        <w:tc>
          <w:tcPr>
            <w:tcW w:w="6668" w:type="dxa"/>
            <w:noWrap/>
          </w:tcPr>
          <w:p w14:paraId="7A224EB9" w14:textId="77777777" w:rsidR="000A3EA3" w:rsidRPr="00663B0A" w:rsidRDefault="000A3EA3" w:rsidP="006707AD">
            <w:pPr>
              <w:spacing w:after="0" w:line="240" w:lineRule="auto"/>
              <w:rPr>
                <w:rFonts w:ascii="Bookman Old Style" w:eastAsia="Times New Roman" w:hAnsi="Bookman Old Style" w:cs="Times New Roman"/>
                <w:sz w:val="20"/>
                <w:szCs w:val="20"/>
              </w:rPr>
            </w:pPr>
            <w:r w:rsidRPr="00663B0A">
              <w:rPr>
                <w:rFonts w:ascii="Bookman Old Style" w:eastAsia="Times New Roman" w:hAnsi="Bookman Old Style" w:cs="Times New Roman"/>
                <w:sz w:val="20"/>
                <w:szCs w:val="20"/>
              </w:rPr>
              <w:t>Persentase pelayanan perizinan dan non perizinan yang memenuhi SLA</w:t>
            </w:r>
          </w:p>
        </w:tc>
      </w:tr>
      <w:tr w:rsidR="000A3EA3" w:rsidRPr="002E36BB" w14:paraId="7D0BC714" w14:textId="77777777" w:rsidTr="006707AD">
        <w:trPr>
          <w:trHeight w:val="547"/>
          <w:jc w:val="center"/>
        </w:trPr>
        <w:tc>
          <w:tcPr>
            <w:tcW w:w="1838" w:type="dxa"/>
            <w:vMerge/>
          </w:tcPr>
          <w:p w14:paraId="6BB2A59E"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noWrap/>
          </w:tcPr>
          <w:p w14:paraId="3F88923D"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Penataan, perawatan dan</w:t>
            </w:r>
            <w:r w:rsidRPr="00D32E6B">
              <w:rPr>
                <w:rFonts w:ascii="Bookman Old Style" w:eastAsia="Times New Roman" w:hAnsi="Bookman Old Style" w:cs="Times New Roman"/>
                <w:sz w:val="20"/>
                <w:szCs w:val="20"/>
                <w:lang w:val="fi-FI"/>
              </w:rPr>
              <w:br/>
              <w:t>optimalisasi pemanfaatan RTH</w:t>
            </w:r>
          </w:p>
        </w:tc>
        <w:tc>
          <w:tcPr>
            <w:tcW w:w="2976" w:type="dxa"/>
            <w:noWrap/>
          </w:tcPr>
          <w:p w14:paraId="755F011A"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Pengelolaan Keanekaragaman Hayati</w:t>
            </w:r>
          </w:p>
        </w:tc>
        <w:tc>
          <w:tcPr>
            <w:tcW w:w="6668" w:type="dxa"/>
            <w:noWrap/>
          </w:tcPr>
          <w:p w14:paraId="58BA4592"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tutupan Lahan pendukung Indeks Kualitas Lahan yang menjadi kewenangan Kabupaten/Kota</w:t>
            </w:r>
          </w:p>
        </w:tc>
      </w:tr>
      <w:tr w:rsidR="000A3EA3" w:rsidRPr="001F6E9F" w14:paraId="0633A0AD" w14:textId="77777777" w:rsidTr="006707AD">
        <w:trPr>
          <w:trHeight w:val="447"/>
          <w:jc w:val="center"/>
        </w:trPr>
        <w:tc>
          <w:tcPr>
            <w:tcW w:w="1838" w:type="dxa"/>
            <w:vMerge/>
          </w:tcPr>
          <w:p w14:paraId="47E150B0"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noWrap/>
          </w:tcPr>
          <w:p w14:paraId="29E144AF"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Penataan TPA Tritih Lor</w:t>
            </w:r>
          </w:p>
        </w:tc>
        <w:tc>
          <w:tcPr>
            <w:tcW w:w="2976" w:type="dxa"/>
            <w:noWrap/>
          </w:tcPr>
          <w:p w14:paraId="2EF4448E" w14:textId="05A5818F"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Pengelolaan Persampahan</w:t>
            </w:r>
          </w:p>
        </w:tc>
        <w:tc>
          <w:tcPr>
            <w:tcW w:w="6668" w:type="dxa"/>
            <w:noWrap/>
          </w:tcPr>
          <w:p w14:paraId="6BF6D6B2" w14:textId="77777777" w:rsidR="000A3EA3" w:rsidRPr="001F6E9F" w:rsidRDefault="000A3EA3" w:rsidP="00B25891">
            <w:pPr>
              <w:pStyle w:val="ListParagraph"/>
              <w:numPr>
                <w:ilvl w:val="0"/>
                <w:numId w:val="30"/>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pengurangan sampah</w:t>
            </w:r>
          </w:p>
          <w:p w14:paraId="77976611" w14:textId="77777777" w:rsidR="000A3EA3" w:rsidRPr="001F6E9F" w:rsidRDefault="000A3EA3" w:rsidP="00B25891">
            <w:pPr>
              <w:pStyle w:val="ListParagraph"/>
              <w:numPr>
                <w:ilvl w:val="0"/>
                <w:numId w:val="30"/>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Persantase penanganan sampah</w:t>
            </w:r>
          </w:p>
        </w:tc>
      </w:tr>
      <w:tr w:rsidR="000A3EA3" w:rsidRPr="001F6E9F" w14:paraId="1E89440F" w14:textId="77777777" w:rsidTr="006707AD">
        <w:trPr>
          <w:trHeight w:val="302"/>
          <w:jc w:val="center"/>
        </w:trPr>
        <w:tc>
          <w:tcPr>
            <w:tcW w:w="1838" w:type="dxa"/>
            <w:vMerge w:val="restart"/>
          </w:tcPr>
          <w:p w14:paraId="05A7C220"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Misi 3: Mewujudkan masyarakat yang Sejahtera, berbudaya, berkarakter dan inklusif</w:t>
            </w:r>
          </w:p>
          <w:p w14:paraId="0FCEFEB9"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w:t>
            </w:r>
          </w:p>
        </w:tc>
        <w:tc>
          <w:tcPr>
            <w:tcW w:w="4820" w:type="dxa"/>
            <w:noWrap/>
          </w:tcPr>
          <w:p w14:paraId="130EC26C"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Perbaikan sistem sosial (data base DTKS atau kemiskinan berbasis realistis)</w:t>
            </w:r>
          </w:p>
        </w:tc>
        <w:tc>
          <w:tcPr>
            <w:tcW w:w="2976" w:type="dxa"/>
            <w:noWrap/>
          </w:tcPr>
          <w:p w14:paraId="38455A17"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Program Perlindungan dan Jaminan Sosial </w:t>
            </w:r>
          </w:p>
        </w:tc>
        <w:tc>
          <w:tcPr>
            <w:tcW w:w="6668" w:type="dxa"/>
            <w:noWrap/>
          </w:tcPr>
          <w:p w14:paraId="579DE850" w14:textId="77777777" w:rsidR="000A3EA3" w:rsidRPr="00D32E6B" w:rsidRDefault="000A3EA3" w:rsidP="00B25891">
            <w:pPr>
              <w:pStyle w:val="ListParagraph"/>
              <w:numPr>
                <w:ilvl w:val="0"/>
                <w:numId w:val="31"/>
              </w:numPr>
              <w:tabs>
                <w:tab w:val="left" w:pos="2106"/>
              </w:tabs>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daerah yang aktif melakukan pemutakhiran data terpadu penanggulangan kemiskinan</w:t>
            </w:r>
          </w:p>
          <w:p w14:paraId="5FE63B99" w14:textId="77777777" w:rsidR="000A3EA3" w:rsidRPr="001F6E9F" w:rsidRDefault="000A3EA3" w:rsidP="00B25891">
            <w:pPr>
              <w:pStyle w:val="ListParagraph"/>
              <w:numPr>
                <w:ilvl w:val="0"/>
                <w:numId w:val="31"/>
              </w:numPr>
              <w:tabs>
                <w:tab w:val="left" w:pos="2106"/>
              </w:tabs>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fakir miskin yang mendapatkan perlindungan dan jaminan sosial</w:t>
            </w:r>
          </w:p>
        </w:tc>
      </w:tr>
      <w:tr w:rsidR="000A3EA3" w:rsidRPr="001F6E9F" w14:paraId="487637F6" w14:textId="77777777" w:rsidTr="006707AD">
        <w:trPr>
          <w:trHeight w:val="664"/>
          <w:jc w:val="center"/>
        </w:trPr>
        <w:tc>
          <w:tcPr>
            <w:tcW w:w="1838" w:type="dxa"/>
            <w:vMerge/>
            <w:noWrap/>
            <w:hideMark/>
          </w:tcPr>
          <w:p w14:paraId="1304C75F"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vMerge w:val="restart"/>
            <w:shd w:val="clear" w:color="FFFFFF" w:fill="FFFFFF"/>
          </w:tcPr>
          <w:p w14:paraId="39614BC6"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Penambahan event-event seni budaya &amp; olah raga (event bulanan, tahunan, kejuaraan kab &amp; kejuaraan nasional) berbasis APBD dan CSR atau TJSLP.</w:t>
            </w:r>
          </w:p>
        </w:tc>
        <w:tc>
          <w:tcPr>
            <w:tcW w:w="2976" w:type="dxa"/>
          </w:tcPr>
          <w:p w14:paraId="64A4B09C"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Peningkatan   Daya Tarik Destinasi Pariwisata</w:t>
            </w:r>
          </w:p>
        </w:tc>
        <w:tc>
          <w:tcPr>
            <w:tcW w:w="6668" w:type="dxa"/>
          </w:tcPr>
          <w:p w14:paraId="1D184E08"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Jumlah wisatawan nusantara dan mancanegara</w:t>
            </w:r>
          </w:p>
        </w:tc>
      </w:tr>
      <w:tr w:rsidR="000A3EA3" w:rsidRPr="001F6E9F" w14:paraId="60C13C08" w14:textId="77777777" w:rsidTr="006707AD">
        <w:trPr>
          <w:trHeight w:val="233"/>
          <w:jc w:val="center"/>
        </w:trPr>
        <w:tc>
          <w:tcPr>
            <w:tcW w:w="1838" w:type="dxa"/>
            <w:vMerge/>
          </w:tcPr>
          <w:p w14:paraId="7A4DB4E7"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vMerge/>
            <w:shd w:val="clear" w:color="FFFFFF" w:fill="FFFFFF"/>
          </w:tcPr>
          <w:p w14:paraId="1221E846"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2976" w:type="dxa"/>
          </w:tcPr>
          <w:p w14:paraId="39D87DB4" w14:textId="77777777" w:rsidR="000A3EA3" w:rsidRPr="001F6E9F" w:rsidRDefault="000A3EA3" w:rsidP="006707AD">
            <w:pPr>
              <w:spacing w:after="0" w:line="240" w:lineRule="auto"/>
              <w:rPr>
                <w:rFonts w:ascii="Bookman Old Style" w:hAnsi="Bookman Old Style" w:cs="Times New Roman"/>
                <w:sz w:val="20"/>
                <w:szCs w:val="20"/>
              </w:rPr>
            </w:pPr>
            <w:r w:rsidRPr="001F6E9F">
              <w:rPr>
                <w:rFonts w:ascii="Bookman Old Style" w:hAnsi="Bookman Old Style" w:cs="Times New Roman"/>
                <w:sz w:val="20"/>
                <w:szCs w:val="20"/>
              </w:rPr>
              <w:t>Program Pemasaran Pariwisata</w:t>
            </w:r>
          </w:p>
        </w:tc>
        <w:tc>
          <w:tcPr>
            <w:tcW w:w="6668" w:type="dxa"/>
          </w:tcPr>
          <w:p w14:paraId="415B25AD" w14:textId="77777777" w:rsidR="000A3EA3" w:rsidRPr="001F6E9F" w:rsidRDefault="000A3EA3" w:rsidP="006707AD">
            <w:pPr>
              <w:spacing w:after="0"/>
              <w:rPr>
                <w:rFonts w:ascii="Bookman Old Style" w:eastAsia="Times New Roman" w:hAnsi="Bookman Old Style" w:cs="Times New Roman"/>
                <w:sz w:val="20"/>
                <w:szCs w:val="20"/>
                <w:lang w:val="en-ID" w:eastAsia="en-ID"/>
              </w:rPr>
            </w:pPr>
            <w:r w:rsidRPr="001F6E9F">
              <w:rPr>
                <w:rFonts w:ascii="Bookman Old Style" w:eastAsia="Times New Roman" w:hAnsi="Bookman Old Style" w:cs="Times New Roman"/>
                <w:sz w:val="20"/>
                <w:szCs w:val="20"/>
                <w:lang w:val="en-ID" w:eastAsia="en-ID"/>
              </w:rPr>
              <w:t>Persentase daya tarik wisata yang dipromosikan</w:t>
            </w:r>
          </w:p>
        </w:tc>
      </w:tr>
      <w:tr w:rsidR="000A3EA3" w:rsidRPr="001F6E9F" w14:paraId="34363547" w14:textId="77777777" w:rsidTr="006707AD">
        <w:trPr>
          <w:trHeight w:val="682"/>
          <w:jc w:val="center"/>
        </w:trPr>
        <w:tc>
          <w:tcPr>
            <w:tcW w:w="1838" w:type="dxa"/>
            <w:vMerge/>
          </w:tcPr>
          <w:p w14:paraId="7028E51B"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vMerge/>
            <w:shd w:val="clear" w:color="FFFFFF" w:fill="FFFFFF"/>
          </w:tcPr>
          <w:p w14:paraId="6BEA33B8"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2976" w:type="dxa"/>
          </w:tcPr>
          <w:p w14:paraId="12CEFDE0" w14:textId="77777777" w:rsidR="000A3EA3" w:rsidRPr="001F6E9F" w:rsidRDefault="000A3EA3" w:rsidP="006707AD">
            <w:pPr>
              <w:spacing w:after="0" w:line="240" w:lineRule="auto"/>
              <w:rPr>
                <w:rFonts w:ascii="Bookman Old Style" w:hAnsi="Bookman Old Style" w:cs="Times New Roman"/>
                <w:sz w:val="20"/>
                <w:szCs w:val="20"/>
              </w:rPr>
            </w:pPr>
            <w:r w:rsidRPr="001F6E9F">
              <w:rPr>
                <w:rFonts w:ascii="Bookman Old Style" w:hAnsi="Bookman Old Style" w:cs="Times New Roman"/>
                <w:sz w:val="20"/>
                <w:szCs w:val="20"/>
              </w:rPr>
              <w:t>Program pengembangan kapasitas daya saing keolahragaan</w:t>
            </w:r>
          </w:p>
        </w:tc>
        <w:tc>
          <w:tcPr>
            <w:tcW w:w="6668" w:type="dxa"/>
          </w:tcPr>
          <w:p w14:paraId="29EE40BC" w14:textId="77777777" w:rsidR="000A3EA3" w:rsidRPr="001F6E9F" w:rsidRDefault="000A3EA3" w:rsidP="006707AD">
            <w:pPr>
              <w:spacing w:after="0"/>
              <w:rPr>
                <w:rFonts w:ascii="Bookman Old Style" w:eastAsia="Times New Roman" w:hAnsi="Bookman Old Style" w:cs="Times New Roman"/>
                <w:sz w:val="20"/>
                <w:szCs w:val="20"/>
                <w:lang w:eastAsia="en-ID"/>
              </w:rPr>
            </w:pPr>
            <w:r w:rsidRPr="001F6E9F">
              <w:rPr>
                <w:rFonts w:ascii="Bookman Old Style" w:eastAsia="Times New Roman" w:hAnsi="Bookman Old Style" w:cs="Times New Roman"/>
                <w:sz w:val="20"/>
                <w:szCs w:val="20"/>
                <w:lang w:eastAsia="en-ID"/>
              </w:rPr>
              <w:t>Cakupan Pembinaan Olahraga</w:t>
            </w:r>
          </w:p>
        </w:tc>
      </w:tr>
      <w:tr w:rsidR="000A3EA3" w:rsidRPr="007B6767" w14:paraId="7C08A953" w14:textId="77777777" w:rsidTr="006707AD">
        <w:trPr>
          <w:trHeight w:val="307"/>
          <w:jc w:val="center"/>
        </w:trPr>
        <w:tc>
          <w:tcPr>
            <w:tcW w:w="1838" w:type="dxa"/>
            <w:vMerge/>
          </w:tcPr>
          <w:p w14:paraId="1EA6BB7D"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shd w:val="clear" w:color="FFFFFF" w:fill="FFFFFF"/>
          </w:tcPr>
          <w:p w14:paraId="7D7363F4" w14:textId="77777777" w:rsidR="000A3EA3" w:rsidRPr="001F6E9F" w:rsidRDefault="000A3EA3" w:rsidP="006707AD">
            <w:pPr>
              <w:spacing w:after="0" w:line="240" w:lineRule="auto"/>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Pengembangan seni budaya sampai tingkat desa melalui Bantuan Keuangan Khusus</w:t>
            </w:r>
          </w:p>
        </w:tc>
        <w:tc>
          <w:tcPr>
            <w:tcW w:w="2976" w:type="dxa"/>
          </w:tcPr>
          <w:p w14:paraId="4ECE74A9" w14:textId="77777777" w:rsidR="000A3EA3" w:rsidRPr="001F6E9F" w:rsidRDefault="000A3EA3" w:rsidP="006707AD">
            <w:pPr>
              <w:spacing w:after="0" w:line="240" w:lineRule="auto"/>
              <w:rPr>
                <w:rFonts w:ascii="Bookman Old Style" w:hAnsi="Bookman Old Style" w:cs="Times New Roman"/>
                <w:sz w:val="20"/>
                <w:szCs w:val="20"/>
              </w:rPr>
            </w:pPr>
            <w:r w:rsidRPr="001F6E9F">
              <w:rPr>
                <w:rFonts w:ascii="Bookman Old Style" w:hAnsi="Bookman Old Style" w:cs="Times New Roman"/>
                <w:sz w:val="20"/>
                <w:szCs w:val="20"/>
              </w:rPr>
              <w:t>Program pengelolaan keuangan daerah</w:t>
            </w:r>
          </w:p>
        </w:tc>
        <w:tc>
          <w:tcPr>
            <w:tcW w:w="6668" w:type="dxa"/>
          </w:tcPr>
          <w:p w14:paraId="615E5C52" w14:textId="77777777" w:rsidR="000A3EA3" w:rsidRPr="007B6767" w:rsidRDefault="000A3EA3" w:rsidP="006707AD">
            <w:pPr>
              <w:spacing w:after="0"/>
              <w:rPr>
                <w:rFonts w:ascii="Bookman Old Style" w:eastAsia="Times New Roman" w:hAnsi="Bookman Old Style" w:cs="Times New Roman"/>
                <w:sz w:val="20"/>
                <w:szCs w:val="20"/>
                <w:lang w:val="en-ID"/>
              </w:rPr>
            </w:pPr>
            <w:r w:rsidRPr="001F6E9F">
              <w:rPr>
                <w:rFonts w:ascii="Bookman Old Style" w:eastAsia="Times New Roman" w:hAnsi="Bookman Old Style" w:cs="Times New Roman"/>
                <w:sz w:val="20"/>
                <w:szCs w:val="20"/>
              </w:rPr>
              <w:t>Presentase penyaluran dana transfer ke desa</w:t>
            </w:r>
          </w:p>
        </w:tc>
      </w:tr>
      <w:tr w:rsidR="000A3EA3" w:rsidRPr="002E36BB" w14:paraId="257E7B0E" w14:textId="77777777" w:rsidTr="006707AD">
        <w:trPr>
          <w:trHeight w:val="804"/>
          <w:jc w:val="center"/>
        </w:trPr>
        <w:tc>
          <w:tcPr>
            <w:tcW w:w="1838" w:type="dxa"/>
            <w:vMerge w:val="restart"/>
          </w:tcPr>
          <w:p w14:paraId="7354D8CC"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Misi 4: Mewujudkan pembangunan daerah yang merata, berkeadilan dan berkelanjutan</w:t>
            </w:r>
          </w:p>
          <w:p w14:paraId="190E0FDC"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w:t>
            </w:r>
          </w:p>
          <w:p w14:paraId="4B83273D"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w:t>
            </w:r>
          </w:p>
        </w:tc>
        <w:tc>
          <w:tcPr>
            <w:tcW w:w="4820" w:type="dxa"/>
            <w:shd w:val="clear" w:color="FFFFFF" w:fill="FFFFFF"/>
          </w:tcPr>
          <w:p w14:paraId="01853178"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Percepatan penyelesaian infrastruktur jalan kabupaten di tahun 2029 dan tanggap cepat</w:t>
            </w:r>
            <w:r w:rsidRPr="001F6E9F">
              <w:rPr>
                <w:rFonts w:ascii="Bookman Old Style" w:eastAsia="Times New Roman" w:hAnsi="Bookman Old Style" w:cs="Times New Roman"/>
                <w:sz w:val="20"/>
                <w:szCs w:val="20"/>
              </w:rPr>
              <w:br/>
              <w:t xml:space="preserve">perbaikan jalan (Tambal Jalan </w:t>
            </w:r>
            <w:r w:rsidRPr="001F6E9F">
              <w:rPr>
                <w:rFonts w:ascii="Bookman Old Style" w:eastAsia="Times New Roman" w:hAnsi="Bookman Old Style" w:cs="Times New Roman"/>
                <w:i/>
                <w:iCs/>
                <w:sz w:val="20"/>
                <w:szCs w:val="20"/>
              </w:rPr>
              <w:t>to response time</w:t>
            </w:r>
            <w:r w:rsidRPr="001F6E9F">
              <w:rPr>
                <w:rFonts w:ascii="Bookman Old Style" w:eastAsia="Times New Roman" w:hAnsi="Bookman Old Style" w:cs="Times New Roman"/>
                <w:sz w:val="20"/>
                <w:szCs w:val="20"/>
              </w:rPr>
              <w:t>)</w:t>
            </w:r>
          </w:p>
        </w:tc>
        <w:tc>
          <w:tcPr>
            <w:tcW w:w="2976" w:type="dxa"/>
          </w:tcPr>
          <w:p w14:paraId="6DC7880E"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Penyelenggaraan Jalan</w:t>
            </w:r>
          </w:p>
        </w:tc>
        <w:tc>
          <w:tcPr>
            <w:tcW w:w="6668" w:type="dxa"/>
          </w:tcPr>
          <w:p w14:paraId="1ABB7B86" w14:textId="77777777" w:rsidR="000A3EA3" w:rsidRPr="00D32E6B" w:rsidRDefault="000A3EA3" w:rsidP="006707AD">
            <w:pPr>
              <w:spacing w:after="0"/>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panjang jalan kabupaten dalam kondisi baik</w:t>
            </w:r>
          </w:p>
        </w:tc>
      </w:tr>
      <w:tr w:rsidR="000A3EA3" w:rsidRPr="002E36BB" w14:paraId="665B5437" w14:textId="77777777" w:rsidTr="006707AD">
        <w:trPr>
          <w:trHeight w:val="1432"/>
          <w:jc w:val="center"/>
        </w:trPr>
        <w:tc>
          <w:tcPr>
            <w:tcW w:w="1838" w:type="dxa"/>
            <w:vMerge/>
          </w:tcPr>
          <w:p w14:paraId="0043847B"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shd w:val="clear" w:color="FFFFFF" w:fill="FFFFFF"/>
          </w:tcPr>
          <w:p w14:paraId="393E2598" w14:textId="77777777" w:rsidR="000A3EA3" w:rsidRPr="001F6E9F" w:rsidRDefault="000A3EA3" w:rsidP="006707AD">
            <w:pPr>
              <w:spacing w:after="0" w:line="240" w:lineRule="auto"/>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lang w:val="fi-FI"/>
              </w:rPr>
              <w:t xml:space="preserve">Percepatan Infrastruktur Desa melalui bantuan keuangan khusus </w:t>
            </w:r>
          </w:p>
        </w:tc>
        <w:tc>
          <w:tcPr>
            <w:tcW w:w="2976" w:type="dxa"/>
          </w:tcPr>
          <w:p w14:paraId="203519EE"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peningkatan prasarana, sarana dan utilitas umum (PSU)</w:t>
            </w:r>
          </w:p>
          <w:p w14:paraId="30307BEE" w14:textId="77777777" w:rsidR="000A3EA3" w:rsidRPr="001F6E9F" w:rsidRDefault="000A3EA3" w:rsidP="006707AD">
            <w:pPr>
              <w:spacing w:after="0" w:line="240" w:lineRule="auto"/>
              <w:rPr>
                <w:rFonts w:ascii="Bookman Old Style" w:eastAsia="Times New Roman" w:hAnsi="Bookman Old Style" w:cs="Times New Roman"/>
                <w:sz w:val="20"/>
                <w:szCs w:val="20"/>
              </w:rPr>
            </w:pPr>
          </w:p>
          <w:p w14:paraId="4F0F2357" w14:textId="77777777" w:rsidR="000A3EA3" w:rsidRPr="001F6E9F" w:rsidRDefault="000A3EA3" w:rsidP="006707AD">
            <w:pPr>
              <w:spacing w:after="0" w:line="240" w:lineRule="auto"/>
              <w:rPr>
                <w:rFonts w:ascii="Bookman Old Style" w:eastAsia="Times New Roman" w:hAnsi="Bookman Old Style" w:cs="Times New Roman"/>
                <w:sz w:val="20"/>
                <w:szCs w:val="20"/>
              </w:rPr>
            </w:pPr>
          </w:p>
          <w:p w14:paraId="12CB9E32"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tcPr>
          <w:p w14:paraId="2880929F" w14:textId="77777777" w:rsidR="000A3EA3" w:rsidRPr="001F6E9F" w:rsidRDefault="000A3EA3" w:rsidP="00B25891">
            <w:pPr>
              <w:pStyle w:val="ListParagraph"/>
              <w:numPr>
                <w:ilvl w:val="0"/>
                <w:numId w:val="32"/>
              </w:numPr>
              <w:spacing w:after="0" w:line="259"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rPr>
              <w:t>Persentase Panjang jalan lingkungan dalam kondisi baik</w:t>
            </w:r>
          </w:p>
          <w:p w14:paraId="6785A8EA" w14:textId="77777777" w:rsidR="000A3EA3" w:rsidRPr="001F6E9F" w:rsidRDefault="000A3EA3" w:rsidP="00B25891">
            <w:pPr>
              <w:pStyle w:val="ListParagraph"/>
              <w:numPr>
                <w:ilvl w:val="0"/>
                <w:numId w:val="32"/>
              </w:numPr>
              <w:spacing w:after="0" w:line="259" w:lineRule="auto"/>
              <w:ind w:left="316"/>
              <w:rPr>
                <w:rFonts w:ascii="Bookman Old Style" w:eastAsia="Times New Roman" w:hAnsi="Bookman Old Style" w:cs="Times New Roman"/>
                <w:sz w:val="20"/>
                <w:szCs w:val="20"/>
                <w:lang w:val="fi-FI"/>
              </w:rPr>
            </w:pPr>
            <w:r w:rsidRPr="001F6E9F">
              <w:rPr>
                <w:rFonts w:ascii="Bookman Old Style" w:eastAsia="Times New Roman" w:hAnsi="Bookman Old Style" w:cs="Times New Roman"/>
                <w:sz w:val="20"/>
                <w:szCs w:val="20"/>
              </w:rPr>
              <w:t>Persentase Panjang jalan desa dalam kondisi baik</w:t>
            </w:r>
          </w:p>
          <w:p w14:paraId="0DADF9F8" w14:textId="77777777" w:rsidR="000A3EA3" w:rsidRPr="001F6E9F" w:rsidRDefault="000A3EA3" w:rsidP="00B25891">
            <w:pPr>
              <w:pStyle w:val="ListParagraph"/>
              <w:numPr>
                <w:ilvl w:val="0"/>
                <w:numId w:val="32"/>
              </w:numPr>
              <w:spacing w:after="0" w:line="259"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perumahan yang sudah dilengkapi PSU (Prasarana Jalan, Drainase, RTP, Gedung Pertemuan, Rumah Ibadah, Penerangan Lingkungan, dsb) yang sudah diserahkan pengembang ke pemerintah kabupaten</w:t>
            </w:r>
          </w:p>
        </w:tc>
      </w:tr>
      <w:tr w:rsidR="000A3EA3" w:rsidRPr="002E36BB" w14:paraId="2F773BE7" w14:textId="77777777" w:rsidTr="006707AD">
        <w:trPr>
          <w:trHeight w:val="316"/>
          <w:jc w:val="center"/>
        </w:trPr>
        <w:tc>
          <w:tcPr>
            <w:tcW w:w="1838" w:type="dxa"/>
            <w:vMerge/>
          </w:tcPr>
          <w:p w14:paraId="58BAB9DD"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vMerge w:val="restart"/>
            <w:shd w:val="clear" w:color="FFFFFF" w:fill="FFFFFF"/>
          </w:tcPr>
          <w:p w14:paraId="0E79451B"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Pembangunan gedung seni/budaya sebagai pusat pengembangan seni dan event ekonomi </w:t>
            </w:r>
            <w:r w:rsidRPr="001F6E9F">
              <w:rPr>
                <w:rFonts w:ascii="Bookman Old Style" w:eastAsia="Times New Roman" w:hAnsi="Bookman Old Style" w:cs="Times New Roman"/>
                <w:sz w:val="20"/>
                <w:szCs w:val="20"/>
              </w:rPr>
              <w:lastRenderedPageBreak/>
              <w:t>kreatif</w:t>
            </w:r>
          </w:p>
        </w:tc>
        <w:tc>
          <w:tcPr>
            <w:tcW w:w="2976" w:type="dxa"/>
          </w:tcPr>
          <w:p w14:paraId="5D5CCCE9" w14:textId="77777777" w:rsidR="000A3EA3" w:rsidRPr="001F6E9F" w:rsidRDefault="000A3EA3" w:rsidP="006707AD">
            <w:pPr>
              <w:spacing w:after="0" w:line="240" w:lineRule="auto"/>
              <w:rPr>
                <w:rFonts w:ascii="Bookman Old Style" w:hAnsi="Bookman Old Style" w:cs="Times New Roman"/>
                <w:sz w:val="20"/>
                <w:szCs w:val="20"/>
              </w:rPr>
            </w:pPr>
            <w:r w:rsidRPr="001F6E9F">
              <w:rPr>
                <w:rFonts w:ascii="Bookman Old Style" w:hAnsi="Bookman Old Style" w:cs="Times New Roman"/>
                <w:sz w:val="20"/>
                <w:szCs w:val="20"/>
              </w:rPr>
              <w:lastRenderedPageBreak/>
              <w:t>Program Penataan Bangunan Gedung</w:t>
            </w:r>
          </w:p>
        </w:tc>
        <w:tc>
          <w:tcPr>
            <w:tcW w:w="6668" w:type="dxa"/>
          </w:tcPr>
          <w:p w14:paraId="4C2DF803" w14:textId="77777777" w:rsidR="000A3EA3" w:rsidRPr="001F6E9F" w:rsidRDefault="000A3EA3" w:rsidP="00B25891">
            <w:pPr>
              <w:pStyle w:val="ListParagraph"/>
              <w:numPr>
                <w:ilvl w:val="0"/>
                <w:numId w:val="33"/>
              </w:numPr>
              <w:spacing w:after="0" w:line="259" w:lineRule="auto"/>
              <w:ind w:left="316"/>
              <w:rPr>
                <w:rFonts w:ascii="Bookman Old Style" w:eastAsia="Times New Roman" w:hAnsi="Bookman Old Style" w:cs="Times New Roman"/>
                <w:sz w:val="20"/>
                <w:szCs w:val="20"/>
                <w:lang w:val="en-ID" w:eastAsia="en-ID"/>
              </w:rPr>
            </w:pPr>
            <w:r w:rsidRPr="001F6E9F">
              <w:rPr>
                <w:rFonts w:ascii="Bookman Old Style" w:eastAsia="Times New Roman" w:hAnsi="Bookman Old Style" w:cs="Times New Roman"/>
                <w:sz w:val="20"/>
                <w:szCs w:val="20"/>
                <w:lang w:eastAsia="en-ID"/>
              </w:rPr>
              <w:t>Presentase Bangunan Gedung pemerintah dalam kondisi baik</w:t>
            </w:r>
          </w:p>
          <w:p w14:paraId="1A905E1D" w14:textId="77777777" w:rsidR="000A3EA3" w:rsidRPr="001F6E9F" w:rsidRDefault="000A3EA3" w:rsidP="00B25891">
            <w:pPr>
              <w:pStyle w:val="ListParagraph"/>
              <w:numPr>
                <w:ilvl w:val="0"/>
                <w:numId w:val="33"/>
              </w:numPr>
              <w:spacing w:after="0" w:line="259" w:lineRule="auto"/>
              <w:ind w:left="316"/>
              <w:rPr>
                <w:rFonts w:ascii="Bookman Old Style" w:eastAsia="Times New Roman" w:hAnsi="Bookman Old Style" w:cs="Times New Roman"/>
                <w:sz w:val="20"/>
                <w:szCs w:val="20"/>
                <w:lang w:val="fi-FI" w:eastAsia="en-ID"/>
              </w:rPr>
            </w:pPr>
            <w:r w:rsidRPr="00D32E6B">
              <w:rPr>
                <w:rFonts w:ascii="Bookman Old Style" w:eastAsia="Times New Roman" w:hAnsi="Bookman Old Style" w:cs="Times New Roman"/>
                <w:sz w:val="20"/>
                <w:szCs w:val="20"/>
                <w:lang w:val="fi-FI" w:eastAsia="en-ID"/>
              </w:rPr>
              <w:t>Rasio Kepatuhan IMB Kab/Kota</w:t>
            </w:r>
          </w:p>
        </w:tc>
      </w:tr>
      <w:tr w:rsidR="000A3EA3" w:rsidRPr="001F6E9F" w14:paraId="6D33F581" w14:textId="77777777" w:rsidTr="006707AD">
        <w:trPr>
          <w:trHeight w:val="315"/>
          <w:jc w:val="center"/>
        </w:trPr>
        <w:tc>
          <w:tcPr>
            <w:tcW w:w="1838" w:type="dxa"/>
            <w:vMerge/>
          </w:tcPr>
          <w:p w14:paraId="0C41DDB2"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vMerge/>
            <w:shd w:val="clear" w:color="FFFFFF" w:fill="FFFFFF"/>
          </w:tcPr>
          <w:p w14:paraId="55E2A1CC"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2976" w:type="dxa"/>
          </w:tcPr>
          <w:p w14:paraId="7265E86C" w14:textId="77777777" w:rsidR="000A3EA3" w:rsidRPr="001F6E9F" w:rsidRDefault="000A3EA3" w:rsidP="006707AD">
            <w:pPr>
              <w:spacing w:after="0" w:line="240" w:lineRule="auto"/>
              <w:rPr>
                <w:rFonts w:ascii="Bookman Old Style" w:hAnsi="Bookman Old Style" w:cs="Times New Roman"/>
                <w:sz w:val="20"/>
                <w:szCs w:val="20"/>
              </w:rPr>
            </w:pPr>
            <w:r w:rsidRPr="001F6E9F">
              <w:rPr>
                <w:rFonts w:ascii="Bookman Old Style" w:hAnsi="Bookman Old Style" w:cs="Times New Roman"/>
                <w:sz w:val="20"/>
                <w:szCs w:val="20"/>
              </w:rPr>
              <w:t>Program Pengembangan Kesenian Tradisional</w:t>
            </w:r>
          </w:p>
        </w:tc>
        <w:tc>
          <w:tcPr>
            <w:tcW w:w="6668" w:type="dxa"/>
          </w:tcPr>
          <w:p w14:paraId="4A9264DB" w14:textId="77777777" w:rsidR="000A3EA3" w:rsidRPr="001F6E9F" w:rsidRDefault="000A3EA3" w:rsidP="006707AD">
            <w:pPr>
              <w:spacing w:after="0" w:line="240" w:lineRule="auto"/>
              <w:rPr>
                <w:rFonts w:ascii="Bookman Old Style" w:eastAsia="Times New Roman" w:hAnsi="Bookman Old Style" w:cs="Times New Roman"/>
                <w:sz w:val="20"/>
                <w:szCs w:val="20"/>
                <w:lang w:val="en-ID" w:eastAsia="en-ID"/>
              </w:rPr>
            </w:pPr>
            <w:r w:rsidRPr="001F6E9F">
              <w:rPr>
                <w:rFonts w:ascii="Bookman Old Style" w:hAnsi="Bookman Old Style" w:cs="Times New Roman"/>
                <w:sz w:val="20"/>
                <w:szCs w:val="20"/>
              </w:rPr>
              <w:t>Persentase kesenian tradisional yang dilestarikan dan dikembangkan</w:t>
            </w:r>
          </w:p>
        </w:tc>
      </w:tr>
      <w:tr w:rsidR="000A3EA3" w:rsidRPr="001F6E9F" w14:paraId="4386D915" w14:textId="77777777" w:rsidTr="006707AD">
        <w:trPr>
          <w:trHeight w:val="80"/>
          <w:jc w:val="center"/>
        </w:trPr>
        <w:tc>
          <w:tcPr>
            <w:tcW w:w="1838" w:type="dxa"/>
            <w:vMerge/>
            <w:noWrap/>
            <w:hideMark/>
          </w:tcPr>
          <w:p w14:paraId="7D5E4ECB"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2601C88B"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Penataan alun-alun</w:t>
            </w:r>
          </w:p>
        </w:tc>
        <w:tc>
          <w:tcPr>
            <w:tcW w:w="2976" w:type="dxa"/>
            <w:hideMark/>
          </w:tcPr>
          <w:p w14:paraId="2D774DA5"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Penataan Bangunan Dan Lingkungannya</w:t>
            </w:r>
          </w:p>
        </w:tc>
        <w:tc>
          <w:tcPr>
            <w:tcW w:w="6668" w:type="dxa"/>
          </w:tcPr>
          <w:p w14:paraId="54EA81EA"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Presentase perencanaan penataan kawasan</w:t>
            </w:r>
          </w:p>
        </w:tc>
      </w:tr>
      <w:tr w:rsidR="000A3EA3" w:rsidRPr="002E36BB" w14:paraId="1ABE7FF7" w14:textId="77777777" w:rsidTr="006707AD">
        <w:trPr>
          <w:trHeight w:val="539"/>
          <w:jc w:val="center"/>
        </w:trPr>
        <w:tc>
          <w:tcPr>
            <w:tcW w:w="1838" w:type="dxa"/>
            <w:vMerge/>
            <w:noWrap/>
          </w:tcPr>
          <w:p w14:paraId="2742C3C3"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tcPr>
          <w:p w14:paraId="475CCE1B"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Penyusunan dokumen tata ruang dengan melakukan </w:t>
            </w:r>
            <w:r w:rsidRPr="001F6E9F">
              <w:rPr>
                <w:rFonts w:ascii="Bookman Old Style" w:eastAsia="Times New Roman" w:hAnsi="Bookman Old Style" w:cs="Times New Roman"/>
                <w:i/>
                <w:iCs/>
                <w:sz w:val="20"/>
                <w:szCs w:val="20"/>
              </w:rPr>
              <w:t>updated</w:t>
            </w:r>
            <w:r w:rsidRPr="001F6E9F">
              <w:rPr>
                <w:rFonts w:ascii="Bookman Old Style" w:eastAsia="Times New Roman" w:hAnsi="Bookman Old Style" w:cs="Times New Roman"/>
                <w:sz w:val="20"/>
                <w:szCs w:val="20"/>
              </w:rPr>
              <w:t xml:space="preserve"> dokumen RTRW</w:t>
            </w:r>
          </w:p>
        </w:tc>
        <w:tc>
          <w:tcPr>
            <w:tcW w:w="2976" w:type="dxa"/>
          </w:tcPr>
          <w:p w14:paraId="4E5BB979"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Penyelenggaraan Penataan Ruang</w:t>
            </w:r>
          </w:p>
        </w:tc>
        <w:tc>
          <w:tcPr>
            <w:tcW w:w="6668" w:type="dxa"/>
          </w:tcPr>
          <w:p w14:paraId="2FE744BA" w14:textId="77777777" w:rsidR="000A3EA3" w:rsidRPr="00D32E6B" w:rsidRDefault="000A3EA3" w:rsidP="00B25891">
            <w:pPr>
              <w:pStyle w:val="ListParagraph"/>
              <w:numPr>
                <w:ilvl w:val="0"/>
                <w:numId w:val="34"/>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Peningkatan Dokumen Keseuaian Kegiatan Pemanfaatan Ruang (KKPR) yang diterbitkan</w:t>
            </w:r>
          </w:p>
          <w:p w14:paraId="56447161" w14:textId="77777777" w:rsidR="000A3EA3" w:rsidRPr="00D32E6B" w:rsidRDefault="000A3EA3" w:rsidP="00B25891">
            <w:pPr>
              <w:pStyle w:val="ListParagraph"/>
              <w:numPr>
                <w:ilvl w:val="0"/>
                <w:numId w:val="34"/>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Dokumen Rencana Tata Ruang (RTR)</w:t>
            </w:r>
          </w:p>
        </w:tc>
      </w:tr>
      <w:tr w:rsidR="000A3EA3" w:rsidRPr="001F6E9F" w14:paraId="1B0F5B19" w14:textId="77777777" w:rsidTr="006707AD">
        <w:trPr>
          <w:trHeight w:val="539"/>
          <w:jc w:val="center"/>
        </w:trPr>
        <w:tc>
          <w:tcPr>
            <w:tcW w:w="1838" w:type="dxa"/>
            <w:vMerge/>
            <w:noWrap/>
          </w:tcPr>
          <w:p w14:paraId="193FE586"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tcPr>
          <w:p w14:paraId="43550166"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Arial"/>
                <w:sz w:val="20"/>
                <w:szCs w:val="20"/>
              </w:rPr>
              <w:t>Perbaikan sistem Bansus desa atau BASO</w:t>
            </w:r>
          </w:p>
        </w:tc>
        <w:tc>
          <w:tcPr>
            <w:tcW w:w="2976" w:type="dxa"/>
          </w:tcPr>
          <w:p w14:paraId="2F2376FB"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penataan desa</w:t>
            </w:r>
          </w:p>
        </w:tc>
        <w:tc>
          <w:tcPr>
            <w:tcW w:w="6668" w:type="dxa"/>
          </w:tcPr>
          <w:p w14:paraId="7E983540" w14:textId="77777777" w:rsidR="000A3EA3" w:rsidRPr="001F6E9F" w:rsidRDefault="000A3EA3" w:rsidP="00B25891">
            <w:pPr>
              <w:pStyle w:val="ListParagraph"/>
              <w:numPr>
                <w:ilvl w:val="0"/>
                <w:numId w:val="39"/>
              </w:numPr>
              <w:spacing w:after="0" w:line="240" w:lineRule="auto"/>
              <w:ind w:left="316"/>
              <w:rPr>
                <w:rFonts w:ascii="Bookman Old Style" w:eastAsia="Times New Roman" w:hAnsi="Bookman Old Style" w:cs="Calibri"/>
                <w:sz w:val="20"/>
                <w:szCs w:val="20"/>
              </w:rPr>
            </w:pPr>
            <w:r w:rsidRPr="001F6E9F">
              <w:rPr>
                <w:rFonts w:ascii="Bookman Old Style" w:eastAsia="Times New Roman" w:hAnsi="Bookman Old Style" w:cs="Calibri"/>
                <w:sz w:val="20"/>
                <w:szCs w:val="20"/>
              </w:rPr>
              <w:t>Persentase desa yang memiliki infrastruktur aparatur kondisi baik</w:t>
            </w:r>
          </w:p>
          <w:p w14:paraId="303FCFB0" w14:textId="77777777" w:rsidR="000A3EA3" w:rsidRPr="001F6E9F"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Calibri"/>
                <w:sz w:val="20"/>
                <w:szCs w:val="20"/>
              </w:rPr>
              <w:t>Persentase desa yang diusulkan untuk pemekaran, penggabungan dan penghapusan sesuai dengan kewenangan dan potensi desa</w:t>
            </w:r>
          </w:p>
        </w:tc>
      </w:tr>
      <w:tr w:rsidR="000A3EA3" w:rsidRPr="001F6E9F" w14:paraId="47A0F104" w14:textId="77777777" w:rsidTr="006707AD">
        <w:trPr>
          <w:trHeight w:val="1560"/>
          <w:jc w:val="center"/>
        </w:trPr>
        <w:tc>
          <w:tcPr>
            <w:tcW w:w="1838" w:type="dxa"/>
            <w:vMerge/>
            <w:noWrap/>
            <w:hideMark/>
          </w:tcPr>
          <w:p w14:paraId="37267E7D"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tcPr>
          <w:p w14:paraId="5ACF41EC"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Sinkronisasi Perusda dengan BUMDes atau Bumdesma dan</w:t>
            </w:r>
            <w:r w:rsidRPr="001F6E9F">
              <w:rPr>
                <w:rFonts w:ascii="Bookman Old Style" w:eastAsia="Times New Roman" w:hAnsi="Bookman Old Style" w:cs="Times New Roman"/>
                <w:sz w:val="20"/>
                <w:szCs w:val="20"/>
                <w:lang w:val="fi-FI"/>
              </w:rPr>
              <w:t xml:space="preserve"> </w:t>
            </w:r>
            <w:r w:rsidRPr="00D32E6B">
              <w:rPr>
                <w:rFonts w:ascii="Bookman Old Style" w:eastAsia="Times New Roman" w:hAnsi="Bookman Old Style" w:cs="Times New Roman"/>
                <w:sz w:val="20"/>
                <w:szCs w:val="20"/>
                <w:lang w:val="fi-FI"/>
              </w:rPr>
              <w:t>badan usaha milik organisasi di cilacap</w:t>
            </w:r>
          </w:p>
        </w:tc>
        <w:tc>
          <w:tcPr>
            <w:tcW w:w="2976" w:type="dxa"/>
          </w:tcPr>
          <w:p w14:paraId="5C20E3A2"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Administrasi Pemerintahan Desa</w:t>
            </w:r>
          </w:p>
        </w:tc>
        <w:tc>
          <w:tcPr>
            <w:tcW w:w="6668" w:type="dxa"/>
          </w:tcPr>
          <w:p w14:paraId="74C9A314" w14:textId="77777777" w:rsidR="000A3EA3" w:rsidRPr="001F6E9F"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desa cepat berkembang</w:t>
            </w:r>
          </w:p>
          <w:p w14:paraId="76821F50" w14:textId="77777777" w:rsidR="000A3EA3" w:rsidRPr="001F6E9F"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Aparatur Desa dan Anggota BPD yang Ditingkatkan Kapasitasnya</w:t>
            </w:r>
          </w:p>
          <w:p w14:paraId="78F83360" w14:textId="77777777" w:rsidR="000A3EA3" w:rsidRPr="001F6E9F"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BUMDES Berkembang</w:t>
            </w:r>
          </w:p>
          <w:p w14:paraId="64D7D8B1" w14:textId="77777777" w:rsidR="000A3EA3" w:rsidRPr="001F6E9F" w:rsidRDefault="000A3EA3" w:rsidP="00B25891">
            <w:pPr>
              <w:pStyle w:val="ListParagraph"/>
              <w:numPr>
                <w:ilvl w:val="0"/>
                <w:numId w:val="34"/>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desa dan kelurahan dengan tingkat perkembangan desa kategori swasembada</w:t>
            </w:r>
          </w:p>
        </w:tc>
      </w:tr>
      <w:tr w:rsidR="000A3EA3" w:rsidRPr="002E36BB" w14:paraId="33E63BD1" w14:textId="77777777" w:rsidTr="006707AD">
        <w:trPr>
          <w:trHeight w:val="721"/>
          <w:jc w:val="center"/>
        </w:trPr>
        <w:tc>
          <w:tcPr>
            <w:tcW w:w="1838" w:type="dxa"/>
            <w:vMerge w:val="restart"/>
            <w:noWrap/>
            <w:hideMark/>
          </w:tcPr>
          <w:p w14:paraId="044B03D1"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Misi 5</w:t>
            </w:r>
            <w:r w:rsidRPr="001F6E9F">
              <w:rPr>
                <w:rFonts w:ascii="Bookman Old Style" w:eastAsia="Times New Roman" w:hAnsi="Bookman Old Style" w:cs="Times New Roman"/>
                <w:sz w:val="20"/>
                <w:szCs w:val="20"/>
                <w:lang w:val="fi-FI"/>
              </w:rPr>
              <w:t>:</w:t>
            </w:r>
            <w:r w:rsidRPr="00D32E6B">
              <w:rPr>
                <w:rFonts w:ascii="Bookman Old Style" w:eastAsia="Times New Roman" w:hAnsi="Bookman Old Style" w:cs="Times New Roman"/>
                <w:sz w:val="20"/>
                <w:szCs w:val="20"/>
                <w:lang w:val="fi-FI"/>
              </w:rPr>
              <w:t xml:space="preserve"> Mewujudkan tata kelola pemerintahan yang baik</w:t>
            </w:r>
          </w:p>
          <w:p w14:paraId="4CDE28D7"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01D197A0"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60B28E98"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3D154346"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p w14:paraId="73C2AE0B"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 </w:t>
            </w:r>
          </w:p>
        </w:tc>
        <w:tc>
          <w:tcPr>
            <w:tcW w:w="4820" w:type="dxa"/>
            <w:hideMark/>
          </w:tcPr>
          <w:p w14:paraId="0E9BBF21"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Optimalisasi implementasi </w:t>
            </w:r>
            <w:r w:rsidRPr="001F6E9F">
              <w:rPr>
                <w:rFonts w:ascii="Bookman Old Style" w:eastAsia="Times New Roman" w:hAnsi="Bookman Old Style" w:cs="Times New Roman"/>
                <w:i/>
                <w:iCs/>
                <w:sz w:val="20"/>
                <w:szCs w:val="20"/>
              </w:rPr>
              <w:t>ReIventing Government</w:t>
            </w:r>
            <w:r w:rsidRPr="001F6E9F">
              <w:rPr>
                <w:rFonts w:ascii="Bookman Old Style" w:eastAsia="Times New Roman" w:hAnsi="Bookman Old Style" w:cs="Times New Roman"/>
                <w:sz w:val="20"/>
                <w:szCs w:val="20"/>
              </w:rPr>
              <w:t xml:space="preserve"> (Miskin Struktur Kaya Fungsi Berbasis Digitalisasi)</w:t>
            </w:r>
          </w:p>
        </w:tc>
        <w:tc>
          <w:tcPr>
            <w:tcW w:w="2976" w:type="dxa"/>
            <w:hideMark/>
          </w:tcPr>
          <w:p w14:paraId="08001475"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Penunjang Urusan Pemerintahan</w:t>
            </w:r>
          </w:p>
        </w:tc>
        <w:tc>
          <w:tcPr>
            <w:tcW w:w="6668" w:type="dxa"/>
          </w:tcPr>
          <w:p w14:paraId="061D7A37" w14:textId="77777777" w:rsidR="000A3EA3" w:rsidRPr="00D32E6B" w:rsidRDefault="000A3EA3" w:rsidP="00B25891">
            <w:pPr>
              <w:pStyle w:val="ListParagraph"/>
              <w:numPr>
                <w:ilvl w:val="0"/>
                <w:numId w:val="40"/>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Indeks Kematangan Organisasi Perangkat Daerah</w:t>
            </w:r>
          </w:p>
        </w:tc>
      </w:tr>
      <w:tr w:rsidR="000A3EA3" w:rsidRPr="002E36BB" w14:paraId="446F59A1" w14:textId="77777777" w:rsidTr="006707AD">
        <w:trPr>
          <w:trHeight w:val="825"/>
          <w:jc w:val="center"/>
        </w:trPr>
        <w:tc>
          <w:tcPr>
            <w:tcW w:w="1838" w:type="dxa"/>
            <w:vMerge/>
            <w:noWrap/>
            <w:hideMark/>
          </w:tcPr>
          <w:p w14:paraId="22917E5E"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hideMark/>
          </w:tcPr>
          <w:p w14:paraId="42A9B3E4"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Beasiswa PNS Berprestasi, Guru/Tenaga Kesehatan</w:t>
            </w:r>
          </w:p>
        </w:tc>
        <w:tc>
          <w:tcPr>
            <w:tcW w:w="2976" w:type="dxa"/>
            <w:vMerge w:val="restart"/>
            <w:hideMark/>
          </w:tcPr>
          <w:p w14:paraId="03670035"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Kepegawaian Daerah</w:t>
            </w:r>
          </w:p>
        </w:tc>
        <w:tc>
          <w:tcPr>
            <w:tcW w:w="6668" w:type="dxa"/>
            <w:vMerge w:val="restart"/>
          </w:tcPr>
          <w:p w14:paraId="217FA495" w14:textId="77777777" w:rsidR="000A3EA3" w:rsidRPr="001F6E9F"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Rasio pegawai pendidikan tinggi dan menengah/dasar (PNS tidak termasuk guru dan tenaga kesehatan)</w:t>
            </w:r>
          </w:p>
          <w:p w14:paraId="38D9ABDD" w14:textId="77777777" w:rsidR="000A3EA3" w:rsidRPr="001F6E9F"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ASN dengan predikat kinerja minimal Baik</w:t>
            </w:r>
          </w:p>
          <w:p w14:paraId="11A31EEB" w14:textId="77777777" w:rsidR="000A3EA3" w:rsidRPr="00D32E6B"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terpenuhinya kebutuhan pegawai melalui rekrutmen calon ASN</w:t>
            </w:r>
          </w:p>
          <w:p w14:paraId="39E5EAD9" w14:textId="77777777" w:rsidR="000A3EA3" w:rsidRPr="00D32E6B"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penempatan pegawai kedalam jabatan manajerial sesuai kompetensi</w:t>
            </w:r>
          </w:p>
        </w:tc>
      </w:tr>
      <w:tr w:rsidR="000A3EA3" w:rsidRPr="001F6E9F" w14:paraId="3D189CED" w14:textId="77777777" w:rsidTr="006707AD">
        <w:trPr>
          <w:trHeight w:val="966"/>
          <w:jc w:val="center"/>
        </w:trPr>
        <w:tc>
          <w:tcPr>
            <w:tcW w:w="1838" w:type="dxa"/>
            <w:vMerge/>
            <w:noWrap/>
            <w:hideMark/>
          </w:tcPr>
          <w:p w14:paraId="7ECE444F"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hideMark/>
          </w:tcPr>
          <w:p w14:paraId="4A1F8E33"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Pakta integritas JPT, Administrator dan Pengawas</w:t>
            </w:r>
          </w:p>
        </w:tc>
        <w:tc>
          <w:tcPr>
            <w:tcW w:w="2976" w:type="dxa"/>
            <w:vMerge/>
          </w:tcPr>
          <w:p w14:paraId="379F0BFA"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vMerge/>
          </w:tcPr>
          <w:p w14:paraId="6B9B3A4D" w14:textId="77777777" w:rsidR="000A3EA3" w:rsidRPr="001F6E9F"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rPr>
            </w:pPr>
          </w:p>
        </w:tc>
      </w:tr>
      <w:tr w:rsidR="000A3EA3" w:rsidRPr="001F6E9F" w14:paraId="6E0B0B19" w14:textId="77777777" w:rsidTr="006707AD">
        <w:trPr>
          <w:trHeight w:val="481"/>
          <w:jc w:val="center"/>
        </w:trPr>
        <w:tc>
          <w:tcPr>
            <w:tcW w:w="1838" w:type="dxa"/>
            <w:vMerge/>
            <w:noWrap/>
            <w:hideMark/>
          </w:tcPr>
          <w:p w14:paraId="7448FACC"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vMerge w:val="restart"/>
            <w:hideMark/>
          </w:tcPr>
          <w:p w14:paraId="2ECA67FC"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Optimalisasi implementasi </w:t>
            </w:r>
            <w:r w:rsidRPr="001F6E9F">
              <w:rPr>
                <w:rFonts w:ascii="Bookman Old Style" w:eastAsia="Times New Roman" w:hAnsi="Bookman Old Style" w:cs="Times New Roman"/>
                <w:i/>
                <w:iCs/>
                <w:sz w:val="20"/>
                <w:szCs w:val="20"/>
              </w:rPr>
              <w:t>clean and good governance</w:t>
            </w:r>
            <w:r w:rsidRPr="001F6E9F">
              <w:rPr>
                <w:rFonts w:ascii="Bookman Old Style" w:eastAsia="Times New Roman" w:hAnsi="Bookman Old Style" w:cs="Times New Roman"/>
                <w:sz w:val="20"/>
                <w:szCs w:val="20"/>
              </w:rPr>
              <w:t xml:space="preserve"> (tidak ada korupsi dan jual beli </w:t>
            </w:r>
            <w:r w:rsidRPr="001F6E9F">
              <w:rPr>
                <w:rFonts w:ascii="Bookman Old Style" w:eastAsia="Times New Roman" w:hAnsi="Bookman Old Style" w:cs="Times New Roman"/>
                <w:sz w:val="20"/>
                <w:szCs w:val="20"/>
              </w:rPr>
              <w:lastRenderedPageBreak/>
              <w:t>jabatan)</w:t>
            </w:r>
          </w:p>
        </w:tc>
        <w:tc>
          <w:tcPr>
            <w:tcW w:w="2976" w:type="dxa"/>
            <w:hideMark/>
          </w:tcPr>
          <w:p w14:paraId="2603FC66"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lastRenderedPageBreak/>
              <w:t>Program Perumusan Kebijakan, Pendampingan Dan Asistensi</w:t>
            </w:r>
          </w:p>
        </w:tc>
        <w:tc>
          <w:tcPr>
            <w:tcW w:w="6668" w:type="dxa"/>
          </w:tcPr>
          <w:p w14:paraId="01F6A455"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Indeks Pencegahan Korupsi Daerah (IPKD)</w:t>
            </w:r>
          </w:p>
        </w:tc>
      </w:tr>
      <w:tr w:rsidR="000A3EA3" w:rsidRPr="001F6E9F" w14:paraId="515FD548" w14:textId="77777777" w:rsidTr="006707AD">
        <w:trPr>
          <w:trHeight w:val="564"/>
          <w:jc w:val="center"/>
        </w:trPr>
        <w:tc>
          <w:tcPr>
            <w:tcW w:w="1838" w:type="dxa"/>
            <w:vMerge/>
            <w:noWrap/>
          </w:tcPr>
          <w:p w14:paraId="38B59D18"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vMerge/>
          </w:tcPr>
          <w:p w14:paraId="2A587890"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2976" w:type="dxa"/>
            <w:vMerge w:val="restart"/>
          </w:tcPr>
          <w:p w14:paraId="1F15F3CC"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penyelenggaraan pengawasan</w:t>
            </w:r>
          </w:p>
        </w:tc>
        <w:tc>
          <w:tcPr>
            <w:tcW w:w="6668" w:type="dxa"/>
          </w:tcPr>
          <w:p w14:paraId="28369787"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Penyelesaian Tindak Lanjut Hasil Pengawasan Internal (APIP)</w:t>
            </w:r>
          </w:p>
        </w:tc>
      </w:tr>
      <w:tr w:rsidR="000A3EA3" w:rsidRPr="001F6E9F" w14:paraId="2F243972" w14:textId="77777777" w:rsidTr="00366A1F">
        <w:trPr>
          <w:trHeight w:val="433"/>
          <w:jc w:val="center"/>
        </w:trPr>
        <w:tc>
          <w:tcPr>
            <w:tcW w:w="1838" w:type="dxa"/>
            <w:vMerge/>
            <w:noWrap/>
          </w:tcPr>
          <w:p w14:paraId="648610AF"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vMerge/>
          </w:tcPr>
          <w:p w14:paraId="063AE823"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2976" w:type="dxa"/>
            <w:vMerge/>
          </w:tcPr>
          <w:p w14:paraId="1CE84309"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tcPr>
          <w:p w14:paraId="15606C37"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Penyelesaian Tindak Lanjut Hasil Pemeriksaan Eksternal (BPK)</w:t>
            </w:r>
          </w:p>
        </w:tc>
      </w:tr>
      <w:tr w:rsidR="000A3EA3" w:rsidRPr="00921811" w14:paraId="6DABC759" w14:textId="77777777" w:rsidTr="006707AD">
        <w:trPr>
          <w:trHeight w:val="491"/>
          <w:jc w:val="center"/>
        </w:trPr>
        <w:tc>
          <w:tcPr>
            <w:tcW w:w="1838" w:type="dxa"/>
            <w:vMerge/>
            <w:noWrap/>
            <w:hideMark/>
          </w:tcPr>
          <w:p w14:paraId="1BBC9E7C"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tcPr>
          <w:p w14:paraId="2E18CD3F" w14:textId="77777777" w:rsidR="000A3EA3" w:rsidRPr="00921811" w:rsidRDefault="000A3EA3" w:rsidP="006707AD">
            <w:pPr>
              <w:spacing w:after="0" w:line="240" w:lineRule="auto"/>
              <w:rPr>
                <w:rFonts w:ascii="Bookman Old Style" w:eastAsia="Times New Roman" w:hAnsi="Bookman Old Style" w:cs="Times New Roman"/>
                <w:sz w:val="20"/>
                <w:szCs w:val="20"/>
                <w:highlight w:val="yellow"/>
              </w:rPr>
            </w:pPr>
            <w:r w:rsidRPr="001F6E9F">
              <w:rPr>
                <w:rFonts w:ascii="Bookman Old Style" w:eastAsia="Times New Roman" w:hAnsi="Bookman Old Style" w:cs="Times New Roman"/>
                <w:sz w:val="20"/>
                <w:szCs w:val="20"/>
              </w:rPr>
              <w:t xml:space="preserve">Keterbukaan pelayanan dan komunikasi masyarakat dg Pemda (optimalisasi pemanfaatan medsos oleh seluruh OPD dan kanal aduan bupati dan wabup) </w:t>
            </w:r>
          </w:p>
        </w:tc>
        <w:tc>
          <w:tcPr>
            <w:tcW w:w="2976" w:type="dxa"/>
          </w:tcPr>
          <w:p w14:paraId="0886A755" w14:textId="77777777" w:rsidR="000A3EA3" w:rsidRPr="00D32E6B" w:rsidRDefault="000A3EA3" w:rsidP="006707AD">
            <w:pPr>
              <w:spacing w:after="0" w:line="240" w:lineRule="auto"/>
              <w:rPr>
                <w:rFonts w:ascii="Bookman Old Style" w:eastAsia="Times New Roman" w:hAnsi="Bookman Old Style" w:cs="Times New Roman"/>
                <w:sz w:val="20"/>
                <w:szCs w:val="20"/>
                <w:highlight w:val="yellow"/>
                <w:lang w:val="fi-FI"/>
              </w:rPr>
            </w:pPr>
            <w:r w:rsidRPr="00D32E6B">
              <w:rPr>
                <w:rFonts w:ascii="Bookman Old Style" w:eastAsia="Times New Roman" w:hAnsi="Bookman Old Style" w:cs="Times New Roman"/>
                <w:sz w:val="20"/>
                <w:szCs w:val="20"/>
                <w:lang w:val="fi-FI"/>
              </w:rPr>
              <w:t>Program Pengelolaan Informasi Dan Komunikasi Publik</w:t>
            </w:r>
          </w:p>
        </w:tc>
        <w:tc>
          <w:tcPr>
            <w:tcW w:w="6668" w:type="dxa"/>
          </w:tcPr>
          <w:p w14:paraId="30CE1942" w14:textId="77777777" w:rsidR="000A3EA3" w:rsidRPr="00921811" w:rsidRDefault="000A3EA3" w:rsidP="006707AD">
            <w:pPr>
              <w:spacing w:after="0" w:line="240" w:lineRule="auto"/>
              <w:rPr>
                <w:rFonts w:ascii="Bookman Old Style" w:eastAsia="Times New Roman" w:hAnsi="Bookman Old Style" w:cs="Times New Roman"/>
                <w:sz w:val="20"/>
                <w:szCs w:val="20"/>
                <w:highlight w:val="yellow"/>
              </w:rPr>
            </w:pPr>
            <w:r w:rsidRPr="001F6E9F">
              <w:rPr>
                <w:rFonts w:ascii="Bookman Old Style" w:eastAsia="Times New Roman" w:hAnsi="Bookman Old Style" w:cs="Times New Roman"/>
                <w:sz w:val="20"/>
                <w:szCs w:val="20"/>
              </w:rPr>
              <w:t>Persentase Tingkat Kepuasan Masyarakat Terhadap Akses dan Kualitas Informasi Publik Pemerintah Daerah</w:t>
            </w:r>
          </w:p>
        </w:tc>
      </w:tr>
      <w:tr w:rsidR="000A3EA3" w:rsidRPr="001F6E9F" w14:paraId="333FB898" w14:textId="77777777" w:rsidTr="00366A1F">
        <w:trPr>
          <w:trHeight w:val="708"/>
          <w:jc w:val="center"/>
        </w:trPr>
        <w:tc>
          <w:tcPr>
            <w:tcW w:w="1838" w:type="dxa"/>
            <w:vMerge/>
            <w:noWrap/>
            <w:hideMark/>
          </w:tcPr>
          <w:p w14:paraId="720BA162"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shd w:val="clear" w:color="FFFFFF" w:fill="FFFFFF"/>
          </w:tcPr>
          <w:p w14:paraId="433B16C6"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 xml:space="preserve">Peningkatan PAD melalui optimalisasi Perusda (Audit Independent Perusda dan Perbaikan SDM Perusda), </w:t>
            </w:r>
          </w:p>
        </w:tc>
        <w:tc>
          <w:tcPr>
            <w:tcW w:w="2976" w:type="dxa"/>
          </w:tcPr>
          <w:p w14:paraId="4CE5929B"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Perekonomian  Dan Pembangunan</w:t>
            </w:r>
          </w:p>
        </w:tc>
        <w:tc>
          <w:tcPr>
            <w:tcW w:w="6668" w:type="dxa"/>
          </w:tcPr>
          <w:p w14:paraId="1E3614A2" w14:textId="77777777" w:rsidR="000A3EA3" w:rsidRPr="001F6E9F" w:rsidRDefault="000A3EA3" w:rsidP="00B25891">
            <w:pPr>
              <w:pStyle w:val="ListParagraph"/>
              <w:numPr>
                <w:ilvl w:val="0"/>
                <w:numId w:val="36"/>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Komponen belanja Pengadaan</w:t>
            </w:r>
          </w:p>
          <w:p w14:paraId="1BC259E7" w14:textId="77777777" w:rsidR="000A3EA3" w:rsidRPr="001F6E9F" w:rsidRDefault="000A3EA3" w:rsidP="00B25891">
            <w:pPr>
              <w:pStyle w:val="ListParagraph"/>
              <w:numPr>
                <w:ilvl w:val="0"/>
                <w:numId w:val="36"/>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Realisasi Fisik</w:t>
            </w:r>
          </w:p>
          <w:p w14:paraId="09FFBE99" w14:textId="77777777" w:rsidR="000A3EA3" w:rsidRPr="001F6E9F" w:rsidRDefault="000A3EA3" w:rsidP="00B25891">
            <w:pPr>
              <w:pStyle w:val="ListParagraph"/>
              <w:numPr>
                <w:ilvl w:val="0"/>
                <w:numId w:val="36"/>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BUMD dengan kondisi sehat</w:t>
            </w:r>
          </w:p>
        </w:tc>
      </w:tr>
      <w:tr w:rsidR="000A3EA3" w:rsidRPr="002E36BB" w14:paraId="2BD3DC68" w14:textId="77777777" w:rsidTr="006707AD">
        <w:trPr>
          <w:trHeight w:val="300"/>
          <w:jc w:val="center"/>
        </w:trPr>
        <w:tc>
          <w:tcPr>
            <w:tcW w:w="1838" w:type="dxa"/>
            <w:vMerge/>
            <w:noWrap/>
            <w:hideMark/>
          </w:tcPr>
          <w:p w14:paraId="2E995DDC"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shd w:val="clear" w:color="FFFFFF" w:fill="FFFFFF"/>
          </w:tcPr>
          <w:p w14:paraId="4CB29511"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Digitalisasi Pajak Daerah untuk mengurangi kebocoran Pajak</w:t>
            </w:r>
          </w:p>
        </w:tc>
        <w:tc>
          <w:tcPr>
            <w:tcW w:w="2976" w:type="dxa"/>
          </w:tcPr>
          <w:p w14:paraId="7A0D8656"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Pengelolaan Pendapatan Daerah</w:t>
            </w:r>
          </w:p>
        </w:tc>
        <w:tc>
          <w:tcPr>
            <w:tcW w:w="6668" w:type="dxa"/>
          </w:tcPr>
          <w:p w14:paraId="73E79749" w14:textId="77777777" w:rsidR="000A3EA3" w:rsidRPr="00D32E6B" w:rsidRDefault="000A3EA3" w:rsidP="00B25891">
            <w:pPr>
              <w:pStyle w:val="ListParagraph"/>
              <w:numPr>
                <w:ilvl w:val="0"/>
                <w:numId w:val="37"/>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Peningkatan Pelaporan atau Pendataan Objek Pajak</w:t>
            </w:r>
          </w:p>
          <w:p w14:paraId="16A3CA14" w14:textId="77777777" w:rsidR="000A3EA3" w:rsidRPr="001F6E9F" w:rsidRDefault="000A3EA3" w:rsidP="00B25891">
            <w:pPr>
              <w:pStyle w:val="ListParagraph"/>
              <w:numPr>
                <w:ilvl w:val="0"/>
                <w:numId w:val="37"/>
              </w:numPr>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Persentase Peningkatan Ketetapan Pajak Daerah</w:t>
            </w:r>
          </w:p>
          <w:p w14:paraId="248C0CCD" w14:textId="77777777" w:rsidR="000A3EA3" w:rsidRPr="00D32E6B" w:rsidRDefault="000A3EA3" w:rsidP="00B25891">
            <w:pPr>
              <w:pStyle w:val="ListParagraph"/>
              <w:numPr>
                <w:ilvl w:val="0"/>
                <w:numId w:val="35"/>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Persentase Peningkatan Realisasi Pajak Daerah</w:t>
            </w:r>
          </w:p>
        </w:tc>
      </w:tr>
      <w:tr w:rsidR="000A3EA3" w:rsidRPr="001F6E9F" w14:paraId="4A7F87F4" w14:textId="77777777" w:rsidTr="006707AD">
        <w:trPr>
          <w:trHeight w:val="630"/>
          <w:jc w:val="center"/>
        </w:trPr>
        <w:tc>
          <w:tcPr>
            <w:tcW w:w="1838" w:type="dxa"/>
            <w:vMerge/>
            <w:noWrap/>
            <w:hideMark/>
          </w:tcPr>
          <w:p w14:paraId="79BB43A4"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p>
        </w:tc>
        <w:tc>
          <w:tcPr>
            <w:tcW w:w="4820" w:type="dxa"/>
            <w:hideMark/>
          </w:tcPr>
          <w:p w14:paraId="201EDDD2" w14:textId="77777777" w:rsidR="000A3EA3" w:rsidRPr="00D32E6B" w:rsidRDefault="000A3EA3" w:rsidP="006707AD">
            <w:pPr>
              <w:spacing w:after="0" w:line="240" w:lineRule="auto"/>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Optimalisasi Penataan aset Pemda (aset pemda yg tidak termanfaatkan atau mangkrak utk disewakan, ditukar guling atau lainnya sesuai ketentuan perundangan)</w:t>
            </w:r>
          </w:p>
        </w:tc>
        <w:tc>
          <w:tcPr>
            <w:tcW w:w="2976" w:type="dxa"/>
            <w:hideMark/>
          </w:tcPr>
          <w:p w14:paraId="5B3082DA"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pengelolaan barang milik daerah</w:t>
            </w:r>
          </w:p>
          <w:p w14:paraId="6F18BC8F"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6668" w:type="dxa"/>
          </w:tcPr>
          <w:p w14:paraId="2306B236" w14:textId="77777777" w:rsidR="000A3EA3" w:rsidRPr="001F6E9F" w:rsidRDefault="000A3EA3" w:rsidP="006707AD">
            <w:pPr>
              <w:tabs>
                <w:tab w:val="left" w:pos="1547"/>
                <w:tab w:val="left" w:pos="1590"/>
              </w:tabs>
              <w:jc w:val="both"/>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Manajemen Asset</w:t>
            </w:r>
          </w:p>
          <w:p w14:paraId="52EF899F" w14:textId="77777777" w:rsidR="000A3EA3" w:rsidRPr="001F6E9F" w:rsidRDefault="000A3EA3" w:rsidP="006707AD">
            <w:pPr>
              <w:pStyle w:val="ListParagraph"/>
              <w:spacing w:after="0" w:line="240" w:lineRule="auto"/>
              <w:ind w:left="316"/>
              <w:rPr>
                <w:rFonts w:ascii="Bookman Old Style" w:eastAsia="Times New Roman" w:hAnsi="Bookman Old Style" w:cs="Times New Roman"/>
                <w:sz w:val="20"/>
                <w:szCs w:val="20"/>
              </w:rPr>
            </w:pPr>
          </w:p>
        </w:tc>
      </w:tr>
      <w:tr w:rsidR="000A3EA3" w:rsidRPr="001F6E9F" w14:paraId="52359D1F" w14:textId="77777777" w:rsidTr="006707AD">
        <w:trPr>
          <w:trHeight w:val="1051"/>
          <w:jc w:val="center"/>
        </w:trPr>
        <w:tc>
          <w:tcPr>
            <w:tcW w:w="1838" w:type="dxa"/>
            <w:vMerge/>
            <w:noWrap/>
            <w:hideMark/>
          </w:tcPr>
          <w:p w14:paraId="198F8AC3" w14:textId="77777777" w:rsidR="000A3EA3" w:rsidRPr="001F6E9F" w:rsidRDefault="000A3EA3" w:rsidP="006707AD">
            <w:pPr>
              <w:spacing w:after="0" w:line="240" w:lineRule="auto"/>
              <w:rPr>
                <w:rFonts w:ascii="Bookman Old Style" w:eastAsia="Times New Roman" w:hAnsi="Bookman Old Style" w:cs="Times New Roman"/>
                <w:sz w:val="20"/>
                <w:szCs w:val="20"/>
              </w:rPr>
            </w:pPr>
          </w:p>
        </w:tc>
        <w:tc>
          <w:tcPr>
            <w:tcW w:w="4820" w:type="dxa"/>
            <w:hideMark/>
          </w:tcPr>
          <w:p w14:paraId="32CB1CA1"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Dana insentif RT dan RW</w:t>
            </w:r>
          </w:p>
        </w:tc>
        <w:tc>
          <w:tcPr>
            <w:tcW w:w="2976" w:type="dxa"/>
            <w:hideMark/>
          </w:tcPr>
          <w:p w14:paraId="35161266" w14:textId="77777777" w:rsidR="000A3EA3" w:rsidRPr="001F6E9F" w:rsidRDefault="000A3EA3" w:rsidP="006707AD">
            <w:pPr>
              <w:spacing w:after="0" w:line="240" w:lineRule="auto"/>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Program Pengelolaan Keuangan Daerah</w:t>
            </w:r>
          </w:p>
        </w:tc>
        <w:tc>
          <w:tcPr>
            <w:tcW w:w="6668" w:type="dxa"/>
          </w:tcPr>
          <w:p w14:paraId="2ACC9897" w14:textId="77777777" w:rsidR="000A3EA3" w:rsidRPr="001F6E9F" w:rsidRDefault="000A3EA3" w:rsidP="00B25891">
            <w:pPr>
              <w:pStyle w:val="ListParagraph"/>
              <w:numPr>
                <w:ilvl w:val="0"/>
                <w:numId w:val="38"/>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Presentase Penyusunan Laporan Keuangan Tepat Waktu</w:t>
            </w:r>
          </w:p>
          <w:p w14:paraId="0606A1EA" w14:textId="77777777" w:rsidR="000A3EA3" w:rsidRPr="001F6E9F" w:rsidRDefault="000A3EA3" w:rsidP="00B25891">
            <w:pPr>
              <w:pStyle w:val="ListParagraph"/>
              <w:numPr>
                <w:ilvl w:val="0"/>
                <w:numId w:val="38"/>
              </w:numPr>
              <w:spacing w:after="0" w:line="240" w:lineRule="auto"/>
              <w:ind w:left="316"/>
              <w:rPr>
                <w:rFonts w:ascii="Bookman Old Style" w:eastAsia="Times New Roman" w:hAnsi="Bookman Old Style" w:cs="Times New Roman"/>
                <w:sz w:val="20"/>
                <w:szCs w:val="20"/>
                <w:lang w:val="fi-FI"/>
              </w:rPr>
            </w:pPr>
            <w:r w:rsidRPr="00D32E6B">
              <w:rPr>
                <w:rFonts w:ascii="Bookman Old Style" w:eastAsia="Times New Roman" w:hAnsi="Bookman Old Style" w:cs="Times New Roman"/>
                <w:sz w:val="20"/>
                <w:szCs w:val="20"/>
                <w:lang w:val="fi-FI"/>
              </w:rPr>
              <w:t>Rasio anggaran sisa terhadap total belanja dalam APBD Tahun Sebelumnya</w:t>
            </w:r>
          </w:p>
          <w:p w14:paraId="477E454E" w14:textId="77777777" w:rsidR="000A3EA3" w:rsidRPr="001F6E9F" w:rsidRDefault="000A3EA3" w:rsidP="006707AD">
            <w:pPr>
              <w:pStyle w:val="ListParagraph"/>
              <w:spacing w:after="0" w:line="240" w:lineRule="auto"/>
              <w:ind w:left="316"/>
              <w:rPr>
                <w:rFonts w:ascii="Bookman Old Style" w:eastAsia="Times New Roman" w:hAnsi="Bookman Old Style" w:cs="Times New Roman"/>
                <w:sz w:val="20"/>
                <w:szCs w:val="20"/>
              </w:rPr>
            </w:pPr>
            <w:r w:rsidRPr="001F6E9F">
              <w:rPr>
                <w:rFonts w:ascii="Bookman Old Style" w:eastAsia="Times New Roman" w:hAnsi="Bookman Old Style" w:cs="Times New Roman"/>
                <w:sz w:val="20"/>
                <w:szCs w:val="20"/>
              </w:rPr>
              <w:t>Deviasi realisasi belanja terhadap belanja total dalam APBD</w:t>
            </w:r>
          </w:p>
        </w:tc>
      </w:tr>
    </w:tbl>
    <w:p w14:paraId="7DA0D581" w14:textId="77777777" w:rsidR="000A3EA3" w:rsidRDefault="000A3EA3" w:rsidP="002672B6">
      <w:pPr>
        <w:autoSpaceDE w:val="0"/>
        <w:autoSpaceDN w:val="0"/>
        <w:adjustRightInd w:val="0"/>
        <w:spacing w:before="120" w:after="0" w:line="360" w:lineRule="auto"/>
        <w:ind w:firstLine="720"/>
        <w:jc w:val="both"/>
        <w:rPr>
          <w:rFonts w:ascii="Bookman Old Style" w:eastAsia="SimSun" w:hAnsi="Bookman Old Style" w:cs="Arial"/>
          <w:sz w:val="24"/>
          <w:szCs w:val="24"/>
          <w:lang w:val="sv-SE"/>
        </w:rPr>
        <w:sectPr w:rsidR="000A3EA3" w:rsidSect="000A3EA3">
          <w:footerReference w:type="default" r:id="rId13"/>
          <w:pgSz w:w="18720" w:h="12240" w:orient="landscape" w:code="14"/>
          <w:pgMar w:top="1418" w:right="1418" w:bottom="2268" w:left="1418" w:header="567" w:footer="567" w:gutter="0"/>
          <w:pgNumType w:chapStyle="1"/>
          <w:cols w:space="720"/>
          <w:docGrid w:linePitch="360"/>
        </w:sectPr>
      </w:pPr>
    </w:p>
    <w:p w14:paraId="0E2C1ADF" w14:textId="2C2C7488" w:rsidR="00817F03" w:rsidRDefault="00095629" w:rsidP="002672B6">
      <w:pPr>
        <w:autoSpaceDE w:val="0"/>
        <w:autoSpaceDN w:val="0"/>
        <w:adjustRightInd w:val="0"/>
        <w:spacing w:before="120" w:after="0" w:line="360" w:lineRule="auto"/>
        <w:ind w:firstLine="720"/>
        <w:jc w:val="both"/>
        <w:rPr>
          <w:rFonts w:ascii="Bookman Old Style" w:hAnsi="Bookman Old Style"/>
          <w:sz w:val="24"/>
          <w:szCs w:val="24"/>
          <w:lang w:val="sv-SE"/>
        </w:rPr>
      </w:pPr>
      <w:r>
        <w:rPr>
          <w:rFonts w:ascii="Bookman Old Style" w:hAnsi="Bookman Old Style"/>
          <w:noProof/>
        </w:rPr>
        <w:lastRenderedPageBreak/>
        <mc:AlternateContent>
          <mc:Choice Requires="wpg">
            <w:drawing>
              <wp:anchor distT="0" distB="0" distL="114300" distR="114300" simplePos="0" relativeHeight="251659264" behindDoc="0" locked="0" layoutInCell="1" allowOverlap="1" wp14:anchorId="24C8E246" wp14:editId="6DE96E6C">
                <wp:simplePos x="0" y="0"/>
                <wp:positionH relativeFrom="column">
                  <wp:posOffset>-81915</wp:posOffset>
                </wp:positionH>
                <wp:positionV relativeFrom="paragraph">
                  <wp:posOffset>1111250</wp:posOffset>
                </wp:positionV>
                <wp:extent cx="6001385" cy="7219950"/>
                <wp:effectExtent l="0" t="0" r="18415" b="19050"/>
                <wp:wrapNone/>
                <wp:docPr id="8" name="Group 8"/>
                <wp:cNvGraphicFramePr/>
                <a:graphic xmlns:a="http://schemas.openxmlformats.org/drawingml/2006/main">
                  <a:graphicData uri="http://schemas.microsoft.com/office/word/2010/wordprocessingGroup">
                    <wpg:wgp>
                      <wpg:cNvGrpSpPr/>
                      <wpg:grpSpPr>
                        <a:xfrm>
                          <a:off x="0" y="0"/>
                          <a:ext cx="6001385" cy="7219950"/>
                          <a:chOff x="910" y="0"/>
                          <a:chExt cx="6067150" cy="7050658"/>
                        </a:xfrm>
                      </wpg:grpSpPr>
                      <wps:wsp>
                        <wps:cNvPr id="4" name="Arrow: Pentagon 8"/>
                        <wps:cNvSpPr>
                          <a:spLocks noChangeArrowheads="1"/>
                        </wps:cNvSpPr>
                        <wps:spPr bwMode="auto">
                          <a:xfrm>
                            <a:off x="12123" y="2869160"/>
                            <a:ext cx="2291715" cy="1154199"/>
                          </a:xfrm>
                          <a:prstGeom prst="homePlate">
                            <a:avLst>
                              <a:gd name="adj" fmla="val 15720"/>
                            </a:avLst>
                          </a:prstGeom>
                          <a:solidFill>
                            <a:schemeClr val="accent5">
                              <a:lumMod val="60000"/>
                              <a:lumOff val="40000"/>
                            </a:schemeClr>
                          </a:solidFill>
                          <a:ln w="12700" algn="ctr">
                            <a:solidFill>
                              <a:srgbClr val="2F528F"/>
                            </a:solidFill>
                            <a:miter lim="800000"/>
                          </a:ln>
                        </wps:spPr>
                        <wps:txbx>
                          <w:txbxContent>
                            <w:p w14:paraId="196151C8" w14:textId="77777777" w:rsidR="00684CEC" w:rsidRPr="009D42D2" w:rsidRDefault="00684CEC" w:rsidP="00A44396">
                              <w:pPr>
                                <w:spacing w:after="0"/>
                                <w:rPr>
                                  <w:rFonts w:ascii="Bookman Old Style" w:hAnsi="Bookman Old Style" w:cs="Tahoma"/>
                                  <w:bCs/>
                                  <w:sz w:val="16"/>
                                  <w:szCs w:val="16"/>
                                  <w:lang w:val="sv-SE"/>
                                </w:rPr>
                              </w:pPr>
                              <w:r w:rsidRPr="009D42D2">
                                <w:rPr>
                                  <w:rFonts w:ascii="Bookman Old Style" w:hAnsi="Bookman Old Style" w:cs="Tahoma"/>
                                  <w:bCs/>
                                  <w:sz w:val="16"/>
                                  <w:szCs w:val="16"/>
                                </w:rPr>
                                <w:t xml:space="preserve">Melanjutkan pengembangan infrastruktur dan meningkatkan lapangan kerja yang berkualitas, mendorong kewirausahaan, mengembangkan industri kreatif serta mengembangkan agromaritim industri di sentra produksi melalui peran aktif koperasi </w:t>
                              </w:r>
                              <w:r w:rsidRPr="009D42D2">
                                <w:rPr>
                                  <w:rFonts w:ascii="Bookman Old Style" w:hAnsi="Bookman Old Style" w:cs="Tahoma"/>
                                  <w:bCs/>
                                  <w:sz w:val="16"/>
                                  <w:szCs w:val="16"/>
                                  <w:lang w:val="sv-SE"/>
                                </w:rPr>
                                <w:t>(3)</w:t>
                              </w:r>
                            </w:p>
                            <w:p w14:paraId="458B19BB" w14:textId="77777777" w:rsidR="00684CEC" w:rsidRPr="00816EAD" w:rsidRDefault="00684CEC" w:rsidP="00A44396">
                              <w:pPr>
                                <w:rPr>
                                  <w:bCs/>
                                  <w:sz w:val="24"/>
                                  <w:szCs w:val="20"/>
                                  <w:lang w:val="sv-SE"/>
                                </w:rPr>
                              </w:pPr>
                            </w:p>
                          </w:txbxContent>
                        </wps:txbx>
                        <wps:bodyPr rot="0" vert="horz" wrap="square" lIns="91440" tIns="45720" rIns="91440" bIns="45720" anchor="ctr" anchorCtr="0" upright="1">
                          <a:noAutofit/>
                        </wps:bodyPr>
                      </wps:wsp>
                      <wpg:grpSp>
                        <wpg:cNvPr id="7" name="Group 7"/>
                        <wpg:cNvGrpSpPr/>
                        <wpg:grpSpPr>
                          <a:xfrm>
                            <a:off x="910" y="0"/>
                            <a:ext cx="6067150" cy="7050658"/>
                            <a:chOff x="910" y="0"/>
                            <a:chExt cx="6067150" cy="7050658"/>
                          </a:xfrm>
                        </wpg:grpSpPr>
                        <wpg:grpSp>
                          <wpg:cNvPr id="6" name="Group 6"/>
                          <wpg:cNvGrpSpPr/>
                          <wpg:grpSpPr>
                            <a:xfrm>
                              <a:off x="910" y="0"/>
                              <a:ext cx="6067150" cy="7050658"/>
                              <a:chOff x="910" y="0"/>
                              <a:chExt cx="6067150" cy="7050658"/>
                            </a:xfrm>
                          </wpg:grpSpPr>
                          <wpg:grpSp>
                            <wpg:cNvPr id="2" name="Group 2"/>
                            <wpg:cNvGrpSpPr/>
                            <wpg:grpSpPr>
                              <a:xfrm>
                                <a:off x="910" y="0"/>
                                <a:ext cx="6067150" cy="7050658"/>
                                <a:chOff x="910" y="0"/>
                                <a:chExt cx="6067150" cy="7050658"/>
                              </a:xfrm>
                            </wpg:grpSpPr>
                            <wpg:grpSp>
                              <wpg:cNvPr id="3" name="Group 3"/>
                              <wpg:cNvGrpSpPr/>
                              <wpg:grpSpPr>
                                <a:xfrm>
                                  <a:off x="910" y="0"/>
                                  <a:ext cx="6067150" cy="7050658"/>
                                  <a:chOff x="-113067" y="13648"/>
                                  <a:chExt cx="6069529" cy="6640926"/>
                                </a:xfrm>
                              </wpg:grpSpPr>
                              <wps:wsp>
                                <wps:cNvPr id="23" name="Rectangle 1"/>
                                <wps:cNvSpPr>
                                  <a:spLocks noChangeArrowheads="1"/>
                                </wps:cNvSpPr>
                                <wps:spPr bwMode="auto">
                                  <a:xfrm>
                                    <a:off x="-103344" y="13648"/>
                                    <a:ext cx="2159635" cy="288290"/>
                                  </a:xfrm>
                                  <a:prstGeom prst="rect">
                                    <a:avLst/>
                                  </a:prstGeom>
                                  <a:solidFill>
                                    <a:srgbClr val="FF0000"/>
                                  </a:solidFill>
                                  <a:ln w="12700" algn="ctr">
                                    <a:solidFill>
                                      <a:srgbClr val="2F528F"/>
                                    </a:solidFill>
                                    <a:miter lim="800000"/>
                                  </a:ln>
                                </wps:spPr>
                                <wps:txbx>
                                  <w:txbxContent>
                                    <w:p w14:paraId="0466FDFE" w14:textId="77777777" w:rsidR="00684CEC" w:rsidRPr="00375B02" w:rsidRDefault="00684CEC" w:rsidP="00A44396">
                                      <w:pPr>
                                        <w:jc w:val="center"/>
                                        <w:rPr>
                                          <w:b/>
                                          <w:sz w:val="32"/>
                                          <w:szCs w:val="32"/>
                                        </w:rPr>
                                      </w:pPr>
                                      <w:r w:rsidRPr="00375B02">
                                        <w:rPr>
                                          <w:b/>
                                          <w:sz w:val="32"/>
                                          <w:szCs w:val="32"/>
                                        </w:rPr>
                                        <w:t>NASIONAL</w:t>
                                      </w:r>
                                    </w:p>
                                  </w:txbxContent>
                                </wps:txbx>
                                <wps:bodyPr rot="0" vert="horz" wrap="square" lIns="91440" tIns="45720" rIns="91440" bIns="45720" anchor="ctr" anchorCtr="0" upright="1">
                                  <a:noAutofit/>
                                </wps:bodyPr>
                              </wps:wsp>
                              <wps:wsp>
                                <wps:cNvPr id="22" name="Rectangle 2"/>
                                <wps:cNvSpPr>
                                  <a:spLocks noChangeArrowheads="1"/>
                                </wps:cNvSpPr>
                                <wps:spPr bwMode="auto">
                                  <a:xfrm>
                                    <a:off x="2239522" y="13648"/>
                                    <a:ext cx="1799500" cy="288290"/>
                                  </a:xfrm>
                                  <a:prstGeom prst="rect">
                                    <a:avLst/>
                                  </a:prstGeom>
                                  <a:solidFill>
                                    <a:srgbClr val="FF0000"/>
                                  </a:solidFill>
                                  <a:ln w="12700" algn="ctr">
                                    <a:solidFill>
                                      <a:srgbClr val="2F528F"/>
                                    </a:solidFill>
                                    <a:miter lim="800000"/>
                                  </a:ln>
                                </wps:spPr>
                                <wps:txbx>
                                  <w:txbxContent>
                                    <w:p w14:paraId="7E2AB1B1" w14:textId="77777777" w:rsidR="00684CEC" w:rsidRPr="00375B02" w:rsidRDefault="00684CEC" w:rsidP="00A44396">
                                      <w:pPr>
                                        <w:jc w:val="center"/>
                                        <w:rPr>
                                          <w:b/>
                                          <w:sz w:val="32"/>
                                          <w:szCs w:val="32"/>
                                        </w:rPr>
                                      </w:pPr>
                                      <w:r w:rsidRPr="00375B02">
                                        <w:rPr>
                                          <w:b/>
                                          <w:sz w:val="32"/>
                                          <w:szCs w:val="32"/>
                                        </w:rPr>
                                        <w:t>PROV. JATENG</w:t>
                                      </w:r>
                                    </w:p>
                                  </w:txbxContent>
                                </wps:txbx>
                                <wps:bodyPr rot="0" vert="horz" wrap="square" lIns="91440" tIns="45720" rIns="91440" bIns="45720" anchor="ctr" anchorCtr="0" upright="1">
                                  <a:noAutofit/>
                                </wps:bodyPr>
                              </wps:wsp>
                              <wps:wsp>
                                <wps:cNvPr id="24" name="Arrow: Pentagon 6"/>
                                <wps:cNvSpPr>
                                  <a:spLocks noChangeArrowheads="1"/>
                                </wps:cNvSpPr>
                                <wps:spPr bwMode="auto">
                                  <a:xfrm>
                                    <a:off x="2269593" y="1362397"/>
                                    <a:ext cx="1780504" cy="3305233"/>
                                  </a:xfrm>
                                  <a:prstGeom prst="homePlate">
                                    <a:avLst>
                                      <a:gd name="adj" fmla="val 10390"/>
                                    </a:avLst>
                                  </a:prstGeom>
                                  <a:solidFill>
                                    <a:schemeClr val="accent6">
                                      <a:lumMod val="60000"/>
                                      <a:lumOff val="40000"/>
                                    </a:schemeClr>
                                  </a:solidFill>
                                  <a:ln w="12700" algn="ctr">
                                    <a:solidFill>
                                      <a:srgbClr val="2F528F"/>
                                    </a:solidFill>
                                    <a:miter lim="800000"/>
                                  </a:ln>
                                </wps:spPr>
                                <wps:txbx>
                                  <w:txbxContent>
                                    <w:p w14:paraId="78473C68" w14:textId="16898364" w:rsidR="00684CEC" w:rsidRPr="00CC6AC2" w:rsidRDefault="00684CEC" w:rsidP="00A44396">
                                      <w:pPr>
                                        <w:spacing w:line="240" w:lineRule="auto"/>
                                        <w:rPr>
                                          <w:rFonts w:ascii="Bookman Old Style" w:hAnsi="Bookman Old Style" w:cs="Arial"/>
                                          <w:sz w:val="18"/>
                                          <w:szCs w:val="18"/>
                                          <w:lang w:val="sv-SE"/>
                                        </w:rPr>
                                      </w:pPr>
                                      <w:r w:rsidRPr="00CC6AC2">
                                        <w:rPr>
                                          <w:rFonts w:ascii="Bookman Old Style" w:hAnsi="Bookman Old Style"/>
                                          <w:sz w:val="18"/>
                                          <w:szCs w:val="18"/>
                                        </w:rPr>
                                        <w:t>Peningkatan Perekonomian Yang Berdaya Saing, Inklusif, dan Berbasis Lingkungan</w:t>
                                      </w:r>
                                      <w:r w:rsidRPr="00CC6AC2">
                                        <w:rPr>
                                          <w:rFonts w:ascii="Bookman Old Style" w:eastAsia="Bookman Old Style" w:hAnsi="Bookman Old Style" w:cs="Bookman Old Style"/>
                                          <w:sz w:val="18"/>
                                          <w:szCs w:val="18"/>
                                          <w:lang w:val="sv-SE" w:eastAsia="zh-CN" w:bidi="ar"/>
                                        </w:rPr>
                                        <w:t xml:space="preserve"> (2)</w:t>
                                      </w:r>
                                    </w:p>
                                  </w:txbxContent>
                                </wps:txbx>
                                <wps:bodyPr rot="0" vert="horz" wrap="square" lIns="91440" tIns="45720" rIns="91440" bIns="45720" anchor="ctr" anchorCtr="0" upright="1">
                                  <a:noAutofit/>
                                </wps:bodyPr>
                              </wps:wsp>
                              <wps:wsp>
                                <wps:cNvPr id="36" name="Arrow: Pentagon 7"/>
                                <wps:cNvSpPr>
                                  <a:spLocks noChangeArrowheads="1"/>
                                </wps:cNvSpPr>
                                <wps:spPr bwMode="auto">
                                  <a:xfrm>
                                    <a:off x="2273016" y="4683503"/>
                                    <a:ext cx="1777385" cy="1971006"/>
                                  </a:xfrm>
                                  <a:prstGeom prst="homePlate">
                                    <a:avLst>
                                      <a:gd name="adj" fmla="val 10275"/>
                                    </a:avLst>
                                  </a:prstGeom>
                                  <a:solidFill>
                                    <a:schemeClr val="accent6">
                                      <a:lumMod val="60000"/>
                                      <a:lumOff val="40000"/>
                                    </a:schemeClr>
                                  </a:solidFill>
                                  <a:ln w="12700" algn="ctr">
                                    <a:solidFill>
                                      <a:srgbClr val="2F528F"/>
                                    </a:solidFill>
                                    <a:miter lim="800000"/>
                                  </a:ln>
                                </wps:spPr>
                                <wps:txbx>
                                  <w:txbxContent>
                                    <w:p w14:paraId="5FE548BB" w14:textId="62D46E6F" w:rsidR="00684CEC" w:rsidRPr="0019600F" w:rsidRDefault="00684CEC" w:rsidP="00A44396">
                                      <w:pPr>
                                        <w:rPr>
                                          <w:rFonts w:ascii="Bookman Old Style" w:hAnsi="Bookman Old Style"/>
                                          <w:sz w:val="18"/>
                                          <w:szCs w:val="18"/>
                                          <w:lang w:val="sv-SE"/>
                                        </w:rPr>
                                      </w:pPr>
                                      <w:r w:rsidRPr="0019600F">
                                        <w:rPr>
                                          <w:rFonts w:ascii="Bookman Old Style" w:hAnsi="Bookman Old Style"/>
                                          <w:sz w:val="18"/>
                                          <w:szCs w:val="18"/>
                                        </w:rPr>
                                        <w:t>Peningkatan Tata Kelola Pemerintahan Berintegritas dan Kolaboratif serta Stabilitas Pembangunan Daerah</w:t>
                                      </w:r>
                                      <w:r>
                                        <w:rPr>
                                          <w:rFonts w:ascii="Bookman Old Style" w:hAnsi="Bookman Old Style"/>
                                          <w:sz w:val="18"/>
                                          <w:szCs w:val="18"/>
                                        </w:rPr>
                                        <w:t xml:space="preserve"> </w:t>
                                      </w:r>
                                      <w:r w:rsidRPr="0019600F">
                                        <w:rPr>
                                          <w:rFonts w:ascii="Bookman Old Style" w:eastAsia="Bookman Old Style" w:hAnsi="Bookman Old Style" w:cs="Bookman Old Style"/>
                                          <w:sz w:val="18"/>
                                          <w:szCs w:val="18"/>
                                          <w:lang w:val="sv-SE" w:eastAsia="zh-CN" w:bidi="ar"/>
                                        </w:rPr>
                                        <w:t>(1)</w:t>
                                      </w:r>
                                    </w:p>
                                  </w:txbxContent>
                                </wps:txbx>
                                <wps:bodyPr rot="0" vert="horz" wrap="square" lIns="91440" tIns="45720" rIns="91440" bIns="45720" anchor="ctr" anchorCtr="0" upright="1">
                                  <a:noAutofit/>
                                </wps:bodyPr>
                              </wps:wsp>
                              <wps:wsp>
                                <wps:cNvPr id="26" name="Arrow: Pentagon 8"/>
                                <wps:cNvSpPr>
                                  <a:spLocks noChangeArrowheads="1"/>
                                </wps:cNvSpPr>
                                <wps:spPr bwMode="auto">
                                  <a:xfrm>
                                    <a:off x="-110018" y="1977973"/>
                                    <a:ext cx="2298052" cy="692864"/>
                                  </a:xfrm>
                                  <a:prstGeom prst="homePlate">
                                    <a:avLst>
                                      <a:gd name="adj" fmla="val 28664"/>
                                    </a:avLst>
                                  </a:prstGeom>
                                  <a:solidFill>
                                    <a:schemeClr val="accent5">
                                      <a:lumMod val="60000"/>
                                      <a:lumOff val="40000"/>
                                    </a:schemeClr>
                                  </a:solidFill>
                                  <a:ln w="12700" algn="ctr">
                                    <a:solidFill>
                                      <a:srgbClr val="2F528F"/>
                                    </a:solidFill>
                                    <a:miter lim="800000"/>
                                  </a:ln>
                                </wps:spPr>
                                <wps:txbx>
                                  <w:txbxContent>
                                    <w:p w14:paraId="7A241DF3"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rPr>
                                        <w:t xml:space="preserve">Melanjutkan hilirisasi dan mengembangkan industri berbasis sumber daya alam untuk meningkatkan nilai tambah di dalam negeri </w:t>
                                      </w:r>
                                      <w:r w:rsidRPr="009D42D2">
                                        <w:rPr>
                                          <w:rFonts w:ascii="Bookman Old Style" w:hAnsi="Bookman Old Style"/>
                                          <w:sz w:val="16"/>
                                          <w:szCs w:val="16"/>
                                          <w:lang w:val="sv-SE"/>
                                        </w:rPr>
                                        <w:t xml:space="preserve"> (5)</w:t>
                                      </w:r>
                                    </w:p>
                                  </w:txbxContent>
                                </wps:txbx>
                                <wps:bodyPr rot="0" vert="horz" wrap="square" lIns="91440" tIns="45720" rIns="91440" bIns="45720" anchor="ctr" anchorCtr="0" upright="1">
                                  <a:noAutofit/>
                                </wps:bodyPr>
                              </wps:wsp>
                              <wps:wsp>
                                <wps:cNvPr id="34" name="Arrow: Pentagon 9"/>
                                <wps:cNvSpPr>
                                  <a:spLocks noChangeArrowheads="1"/>
                                </wps:cNvSpPr>
                                <wps:spPr bwMode="auto">
                                  <a:xfrm>
                                    <a:off x="-102005" y="5143916"/>
                                    <a:ext cx="2292246" cy="837375"/>
                                  </a:xfrm>
                                  <a:prstGeom prst="homePlate">
                                    <a:avLst>
                                      <a:gd name="adj" fmla="val 16775"/>
                                    </a:avLst>
                                  </a:prstGeom>
                                  <a:solidFill>
                                    <a:schemeClr val="accent5">
                                      <a:lumMod val="60000"/>
                                      <a:lumOff val="40000"/>
                                    </a:schemeClr>
                                  </a:solidFill>
                                  <a:ln w="12700" algn="ctr">
                                    <a:solidFill>
                                      <a:srgbClr val="2F528F"/>
                                    </a:solidFill>
                                    <a:miter lim="800000"/>
                                  </a:ln>
                                </wps:spPr>
                                <wps:txbx>
                                  <w:txbxContent>
                                    <w:p w14:paraId="569DE252"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lang w:val="sv-SE"/>
                                        </w:rPr>
                                        <w:t>Memantapkan Sistem Pertahanan Keamanan Negara dan Mendorong Kemandirian Bangsa melalui Swasembada Pangan, Energi, Air, Ekonomi Syariah, Ekonomi Digital, Ekonomi Hijau, dan Ekonomi Biru (2)</w:t>
                                      </w:r>
                                    </w:p>
                                  </w:txbxContent>
                                </wps:txbx>
                                <wps:bodyPr rot="0" vert="horz" wrap="square" lIns="91440" tIns="45720" rIns="91440" bIns="45720" anchor="ctr" anchorCtr="0" upright="1">
                                  <a:noAutofit/>
                                </wps:bodyPr>
                              </wps:wsp>
                              <wps:wsp>
                                <wps:cNvPr id="31" name="Arrow: Pentagon 10"/>
                                <wps:cNvSpPr>
                                  <a:spLocks noChangeArrowheads="1"/>
                                </wps:cNvSpPr>
                                <wps:spPr bwMode="auto">
                                  <a:xfrm>
                                    <a:off x="-106660" y="368291"/>
                                    <a:ext cx="2310460" cy="968635"/>
                                  </a:xfrm>
                                  <a:prstGeom prst="homePlate">
                                    <a:avLst>
                                      <a:gd name="adj" fmla="val 16509"/>
                                    </a:avLst>
                                  </a:prstGeom>
                                  <a:solidFill>
                                    <a:schemeClr val="accent5">
                                      <a:lumMod val="60000"/>
                                      <a:lumOff val="40000"/>
                                    </a:schemeClr>
                                  </a:solidFill>
                                  <a:ln w="12700" algn="ctr">
                                    <a:solidFill>
                                      <a:srgbClr val="2F528F"/>
                                    </a:solidFill>
                                    <a:miter lim="800000"/>
                                  </a:ln>
                                </wps:spPr>
                                <wps:txbx>
                                  <w:txbxContent>
                                    <w:p w14:paraId="02004520"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lang w:val="sv-SE"/>
                                        </w:rPr>
                                        <w:t>Memperkuat Pembangunan Sumber Daya Manusia (SDM), Sains, Teknologi, Pendidikan, Kesehatan, Prestasi Olahraga, Kesetaraan Gender, Serta Penguatan Peran Perempuan, Pemuda (generasi milenial dan generasi Z), Dan Penyandang Disabilitas (4)</w:t>
                                      </w:r>
                                    </w:p>
                                  </w:txbxContent>
                                </wps:txbx>
                                <wps:bodyPr rot="0" vert="horz" wrap="square" lIns="91440" tIns="45720" rIns="91440" bIns="45720" anchor="ctr" anchorCtr="0" upright="1">
                                  <a:noAutofit/>
                                </wps:bodyPr>
                              </wps:wsp>
                              <wps:wsp>
                                <wps:cNvPr id="32" name="Arrow: Pentagon 12"/>
                                <wps:cNvSpPr>
                                  <a:spLocks noChangeArrowheads="1"/>
                                </wps:cNvSpPr>
                                <wps:spPr bwMode="auto">
                                  <a:xfrm>
                                    <a:off x="-101997" y="4685591"/>
                                    <a:ext cx="2247083" cy="440508"/>
                                  </a:xfrm>
                                  <a:prstGeom prst="homePlate">
                                    <a:avLst>
                                      <a:gd name="adj" fmla="val 26039"/>
                                    </a:avLst>
                                  </a:prstGeom>
                                  <a:solidFill>
                                    <a:schemeClr val="accent5">
                                      <a:lumMod val="60000"/>
                                      <a:lumOff val="40000"/>
                                    </a:schemeClr>
                                  </a:solidFill>
                                  <a:ln w="12700" algn="ctr">
                                    <a:solidFill>
                                      <a:srgbClr val="2F528F"/>
                                    </a:solidFill>
                                    <a:miter lim="800000"/>
                                  </a:ln>
                                </wps:spPr>
                                <wps:txbx>
                                  <w:txbxContent>
                                    <w:p w14:paraId="5F688E3A"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lang w:val="sv-SE"/>
                                        </w:rPr>
                                        <w:t>Memperkokoh Ideologi Pancasila, Demokrasi, dan Hak Asasi Manusia (HAM) (1)</w:t>
                                      </w:r>
                                    </w:p>
                                  </w:txbxContent>
                                </wps:txbx>
                                <wps:bodyPr rot="0" vert="horz" wrap="square" lIns="91440" tIns="45720" rIns="91440" bIns="45720" anchor="ctr" anchorCtr="0" upright="1">
                                  <a:noAutofit/>
                                </wps:bodyPr>
                              </wps:wsp>
                              <wps:wsp>
                                <wps:cNvPr id="33" name="Arrow: Pentagon 16"/>
                                <wps:cNvSpPr>
                                  <a:spLocks noChangeArrowheads="1"/>
                                </wps:cNvSpPr>
                                <wps:spPr bwMode="auto">
                                  <a:xfrm>
                                    <a:off x="4244751" y="4684567"/>
                                    <a:ext cx="1680118" cy="1969875"/>
                                  </a:xfrm>
                                  <a:prstGeom prst="homePlate">
                                    <a:avLst>
                                      <a:gd name="adj" fmla="val 9191"/>
                                    </a:avLst>
                                  </a:prstGeom>
                                  <a:solidFill>
                                    <a:schemeClr val="accent2">
                                      <a:lumMod val="60000"/>
                                      <a:lumOff val="40000"/>
                                    </a:schemeClr>
                                  </a:solidFill>
                                  <a:ln w="12700" algn="ctr">
                                    <a:solidFill>
                                      <a:srgbClr val="2F528F"/>
                                    </a:solidFill>
                                    <a:miter lim="800000"/>
                                  </a:ln>
                                </wps:spPr>
                                <wps:txbx>
                                  <w:txbxContent>
                                    <w:p w14:paraId="49252A5A" w14:textId="77777777" w:rsidR="00684CEC" w:rsidRPr="00375B02" w:rsidRDefault="00684CEC" w:rsidP="00A44396">
                                      <w:pPr>
                                        <w:spacing w:line="240" w:lineRule="auto"/>
                                        <w:ind w:right="104"/>
                                        <w:rPr>
                                          <w:rFonts w:ascii="Bookman Old Style" w:hAnsi="Bookman Old Style" w:cs="Bookman Old Style"/>
                                          <w:sz w:val="18"/>
                                          <w:szCs w:val="18"/>
                                          <w:lang w:val="en-ID"/>
                                        </w:rPr>
                                      </w:pPr>
                                      <w:r w:rsidRPr="00375B02">
                                        <w:rPr>
                                          <w:rFonts w:ascii="Bookman Old Style" w:hAnsi="Bookman Old Style" w:cs="Arial"/>
                                          <w:color w:val="000000"/>
                                          <w:sz w:val="18"/>
                                          <w:szCs w:val="18"/>
                                          <w:lang w:val="en-ID"/>
                                        </w:rPr>
                                        <w:t>Tata kelola pemerintahan yang baik, akuntabel dan berbasis digital (4)</w:t>
                                      </w:r>
                                    </w:p>
                                  </w:txbxContent>
                                </wps:txbx>
                                <wps:bodyPr rot="0" vert="horz" wrap="square" lIns="91440" tIns="45720" rIns="91440" bIns="45720" anchor="ctr" anchorCtr="0" upright="1">
                                  <a:noAutofit/>
                                </wps:bodyPr>
                              </wps:wsp>
                              <wps:wsp>
                                <wps:cNvPr id="28" name="Arrow: Pentagon 8"/>
                                <wps:cNvSpPr>
                                  <a:spLocks noChangeArrowheads="1"/>
                                </wps:cNvSpPr>
                                <wps:spPr bwMode="auto">
                                  <a:xfrm>
                                    <a:off x="-113067" y="1363239"/>
                                    <a:ext cx="2301787" cy="585031"/>
                                  </a:xfrm>
                                  <a:prstGeom prst="homePlate">
                                    <a:avLst>
                                      <a:gd name="adj" fmla="val 33619"/>
                                    </a:avLst>
                                  </a:prstGeom>
                                  <a:solidFill>
                                    <a:schemeClr val="accent5">
                                      <a:lumMod val="60000"/>
                                      <a:lumOff val="40000"/>
                                    </a:schemeClr>
                                  </a:solidFill>
                                  <a:ln w="12700" algn="ctr">
                                    <a:solidFill>
                                      <a:srgbClr val="2F528F"/>
                                    </a:solidFill>
                                    <a:miter lim="800000"/>
                                  </a:ln>
                                </wps:spPr>
                                <wps:txbx>
                                  <w:txbxContent>
                                    <w:p w14:paraId="31D6A307" w14:textId="77777777" w:rsidR="00684CEC" w:rsidRPr="009D42D2" w:rsidRDefault="00684CEC" w:rsidP="00A44396">
                                      <w:pPr>
                                        <w:spacing w:after="0"/>
                                        <w:rPr>
                                          <w:rFonts w:ascii="Bookman Old Style" w:hAnsi="Bookman Old Style" w:cs="Tahoma"/>
                                          <w:bCs/>
                                          <w:sz w:val="16"/>
                                          <w:szCs w:val="16"/>
                                          <w:lang w:val="sv-SE"/>
                                        </w:rPr>
                                      </w:pPr>
                                      <w:r w:rsidRPr="009D42D2">
                                        <w:rPr>
                                          <w:rFonts w:ascii="Bookman Old Style" w:hAnsi="Bookman Old Style" w:cs="Tahoma"/>
                                          <w:bCs/>
                                          <w:sz w:val="16"/>
                                          <w:szCs w:val="16"/>
                                          <w:lang w:val="fi-FI"/>
                                        </w:rPr>
                                        <w:t xml:space="preserve">Membangun dari desa dan dari bawah untuk pertumbuhan ekonomi, pemerataan ekonomi, dan pemberantasan kemiskinan </w:t>
                                      </w:r>
                                      <w:r w:rsidRPr="009D42D2">
                                        <w:rPr>
                                          <w:rFonts w:ascii="Bookman Old Style" w:hAnsi="Bookman Old Style" w:cs="Tahoma"/>
                                          <w:bCs/>
                                          <w:sz w:val="16"/>
                                          <w:szCs w:val="16"/>
                                          <w:lang w:val="sv-SE"/>
                                        </w:rPr>
                                        <w:t>(6)</w:t>
                                      </w:r>
                                    </w:p>
                                    <w:p w14:paraId="1238FF57" w14:textId="77777777" w:rsidR="00684CEC" w:rsidRPr="00375B02" w:rsidRDefault="00684CEC" w:rsidP="00A44396">
                                      <w:pPr>
                                        <w:rPr>
                                          <w:bCs/>
                                          <w:sz w:val="18"/>
                                          <w:szCs w:val="18"/>
                                          <w:lang w:val="sv-SE"/>
                                        </w:rPr>
                                      </w:pPr>
                                    </w:p>
                                  </w:txbxContent>
                                </wps:txbx>
                                <wps:bodyPr rot="0" vert="horz" wrap="square" lIns="91440" tIns="45720" rIns="91440" bIns="45720" anchor="ctr" anchorCtr="0" upright="1">
                                  <a:noAutofit/>
                                </wps:bodyPr>
                              </wps:wsp>
                              <wps:wsp>
                                <wps:cNvPr id="73" name="Arrow: Pentagon 9"/>
                                <wps:cNvSpPr>
                                  <a:spLocks noChangeArrowheads="1"/>
                                </wps:cNvSpPr>
                                <wps:spPr bwMode="auto">
                                  <a:xfrm>
                                    <a:off x="-101841" y="3828261"/>
                                    <a:ext cx="2278530" cy="839672"/>
                                  </a:xfrm>
                                  <a:prstGeom prst="homePlate">
                                    <a:avLst>
                                      <a:gd name="adj" fmla="val 14916"/>
                                    </a:avLst>
                                  </a:prstGeom>
                                  <a:solidFill>
                                    <a:schemeClr val="accent5">
                                      <a:lumMod val="60000"/>
                                      <a:lumOff val="40000"/>
                                    </a:schemeClr>
                                  </a:solidFill>
                                  <a:ln w="12700" algn="ctr">
                                    <a:solidFill>
                                      <a:srgbClr val="2F528F"/>
                                    </a:solidFill>
                                    <a:miter lim="800000"/>
                                  </a:ln>
                                </wps:spPr>
                                <wps:txbx>
                                  <w:txbxContent>
                                    <w:p w14:paraId="2FA85E22"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lang w:val="sv-SE"/>
                                        </w:rPr>
                                        <w:t>Memperkuat Penyelarasan Kehidupan yang Harmonis dengan Lingkungan, Alam dan Budaya, serta Peningkatan Toleransi Antarumat Beragama untuk Mencapai Masyarakat yang Adil dan Makmur (8)</w:t>
                                      </w:r>
                                    </w:p>
                                  </w:txbxContent>
                                </wps:txbx>
                                <wps:bodyPr rot="0" vert="horz" wrap="square" lIns="91440" tIns="45720" rIns="91440" bIns="45720" anchor="ctr" anchorCtr="0" upright="1">
                                  <a:noAutofit/>
                                </wps:bodyPr>
                              </wps:wsp>
                              <wps:wsp>
                                <wps:cNvPr id="74" name="Arrow: Pentagon 9"/>
                                <wps:cNvSpPr>
                                  <a:spLocks noChangeArrowheads="1"/>
                                </wps:cNvSpPr>
                                <wps:spPr bwMode="auto">
                                  <a:xfrm>
                                    <a:off x="-102018" y="6006372"/>
                                    <a:ext cx="2245285" cy="648202"/>
                                  </a:xfrm>
                                  <a:prstGeom prst="homePlate">
                                    <a:avLst>
                                      <a:gd name="adj" fmla="val 17985"/>
                                    </a:avLst>
                                  </a:prstGeom>
                                  <a:solidFill>
                                    <a:schemeClr val="accent5">
                                      <a:lumMod val="60000"/>
                                      <a:lumOff val="40000"/>
                                    </a:schemeClr>
                                  </a:solidFill>
                                  <a:ln w="12700" algn="ctr">
                                    <a:solidFill>
                                      <a:srgbClr val="2F528F"/>
                                    </a:solidFill>
                                    <a:miter lim="800000"/>
                                  </a:ln>
                                </wps:spPr>
                                <wps:txbx>
                                  <w:txbxContent>
                                    <w:p w14:paraId="69301AA9" w14:textId="77777777" w:rsidR="00684CEC" w:rsidRPr="009D42D2" w:rsidRDefault="00684CEC" w:rsidP="00A44396">
                                      <w:pPr>
                                        <w:spacing w:line="240" w:lineRule="auto"/>
                                        <w:rPr>
                                          <w:rFonts w:ascii="Bookman Old Style" w:hAnsi="Bookman Old Style"/>
                                          <w:sz w:val="16"/>
                                          <w:szCs w:val="16"/>
                                          <w:lang w:val="sv-SE"/>
                                        </w:rPr>
                                      </w:pPr>
                                      <w:r w:rsidRPr="009D42D2">
                                        <w:rPr>
                                          <w:rFonts w:ascii="Bookman Old Style" w:hAnsi="Bookman Old Style"/>
                                          <w:sz w:val="16"/>
                                          <w:szCs w:val="16"/>
                                          <w:lang w:val="fi-FI"/>
                                        </w:rPr>
                                        <w:t>Memperkuat reformasi politik, hukum, dan birokrasi, serta memperkuat pencegahan dan pemberantasan korupsi, narkoba, judi dan penyelundupan</w:t>
                                      </w:r>
                                      <w:r w:rsidRPr="009D42D2">
                                        <w:rPr>
                                          <w:rFonts w:ascii="Bookman Old Style" w:hAnsi="Bookman Old Style"/>
                                          <w:sz w:val="16"/>
                                          <w:szCs w:val="16"/>
                                          <w:lang w:val="sv-SE"/>
                                        </w:rPr>
                                        <w:t xml:space="preserve"> (7)</w:t>
                                      </w:r>
                                    </w:p>
                                  </w:txbxContent>
                                </wps:txbx>
                                <wps:bodyPr rot="0" vert="horz" wrap="square" lIns="91440" tIns="45720" rIns="91440" bIns="45720" anchor="ctr" anchorCtr="0" upright="1">
                                  <a:noAutofit/>
                                </wps:bodyPr>
                              </wps:wsp>
                              <wps:wsp>
                                <wps:cNvPr id="1" name="Rectangle 3"/>
                                <wps:cNvSpPr>
                                  <a:spLocks noChangeArrowheads="1"/>
                                </wps:cNvSpPr>
                                <wps:spPr bwMode="auto">
                                  <a:xfrm>
                                    <a:off x="4212886" y="16380"/>
                                    <a:ext cx="1743576" cy="286385"/>
                                  </a:xfrm>
                                  <a:prstGeom prst="rect">
                                    <a:avLst/>
                                  </a:prstGeom>
                                  <a:solidFill>
                                    <a:srgbClr val="FF0000"/>
                                  </a:solidFill>
                                  <a:ln w="12700" algn="ctr">
                                    <a:solidFill>
                                      <a:srgbClr val="2F528F"/>
                                    </a:solidFill>
                                    <a:miter lim="800000"/>
                                  </a:ln>
                                </wps:spPr>
                                <wps:txbx>
                                  <w:txbxContent>
                                    <w:p w14:paraId="757BBD34" w14:textId="77777777" w:rsidR="00684CEC" w:rsidRPr="00375B02" w:rsidRDefault="00684CEC" w:rsidP="00A44396">
                                      <w:pPr>
                                        <w:jc w:val="center"/>
                                        <w:rPr>
                                          <w:b/>
                                          <w:sz w:val="32"/>
                                          <w:szCs w:val="32"/>
                                        </w:rPr>
                                      </w:pPr>
                                      <w:r w:rsidRPr="00375B02">
                                        <w:rPr>
                                          <w:b/>
                                          <w:sz w:val="32"/>
                                          <w:szCs w:val="32"/>
                                        </w:rPr>
                                        <w:t>KAB. CILACAP</w:t>
                                      </w:r>
                                    </w:p>
                                  </w:txbxContent>
                                </wps:txbx>
                                <wps:bodyPr rot="0" vert="horz" wrap="square" lIns="91440" tIns="45720" rIns="91440" bIns="45720" anchor="ctr" anchorCtr="0" upright="1">
                                  <a:noAutofit/>
                                </wps:bodyPr>
                              </wps:wsp>
                              <wps:wsp>
                                <wps:cNvPr id="72" name="Arrow: Pentagon 15"/>
                                <wps:cNvSpPr>
                                  <a:spLocks noChangeArrowheads="1"/>
                                </wps:cNvSpPr>
                                <wps:spPr bwMode="auto">
                                  <a:xfrm>
                                    <a:off x="4218873" y="351900"/>
                                    <a:ext cx="1702527" cy="985026"/>
                                  </a:xfrm>
                                  <a:prstGeom prst="homePlate">
                                    <a:avLst>
                                      <a:gd name="adj" fmla="val 11044"/>
                                    </a:avLst>
                                  </a:prstGeom>
                                  <a:solidFill>
                                    <a:schemeClr val="accent2">
                                      <a:lumMod val="60000"/>
                                      <a:lumOff val="40000"/>
                                    </a:schemeClr>
                                  </a:solidFill>
                                  <a:ln w="12700" algn="ctr">
                                    <a:solidFill>
                                      <a:srgbClr val="2F528F"/>
                                    </a:solidFill>
                                    <a:miter lim="800000"/>
                                  </a:ln>
                                </wps:spPr>
                                <wps:txbx>
                                  <w:txbxContent>
                                    <w:p w14:paraId="27165EBD" w14:textId="55B1BC79" w:rsidR="00684CEC" w:rsidRPr="00375B02" w:rsidRDefault="00684CEC" w:rsidP="00A44396">
                                      <w:pPr>
                                        <w:rPr>
                                          <w:rFonts w:ascii="Bookman Old Style" w:hAnsi="Bookman Old Style" w:cs="Arial"/>
                                          <w:color w:val="000000"/>
                                          <w:sz w:val="18"/>
                                          <w:szCs w:val="18"/>
                                        </w:rPr>
                                      </w:pPr>
                                      <w:r w:rsidRPr="00375B02">
                                        <w:rPr>
                                          <w:rFonts w:ascii="Bookman Old Style" w:hAnsi="Bookman Old Style" w:cs="Arial"/>
                                          <w:color w:val="000000"/>
                                          <w:sz w:val="18"/>
                                          <w:szCs w:val="18"/>
                                        </w:rPr>
                                        <w:tab/>
                                        <w:t>Daya saing sumber daya masyarakat yang unggul, terampil, andal, berbudaya, dan sejahtera (</w:t>
                                      </w:r>
                                      <w:r>
                                        <w:rPr>
                                          <w:rFonts w:ascii="Bookman Old Style" w:hAnsi="Bookman Old Style" w:cs="Arial"/>
                                          <w:color w:val="000000"/>
                                          <w:sz w:val="18"/>
                                          <w:szCs w:val="18"/>
                                        </w:rPr>
                                        <w:t>2</w:t>
                                      </w:r>
                                      <w:r w:rsidRPr="00375B02">
                                        <w:rPr>
                                          <w:rFonts w:ascii="Bookman Old Style" w:hAnsi="Bookman Old Style" w:cs="Arial"/>
                                          <w:color w:val="000000"/>
                                          <w:sz w:val="18"/>
                                          <w:szCs w:val="18"/>
                                        </w:rPr>
                                        <w:t>)</w:t>
                                      </w:r>
                                    </w:p>
                                  </w:txbxContent>
                                </wps:txbx>
                                <wps:bodyPr rot="0" vert="horz" wrap="square" lIns="91440" tIns="45720" rIns="91440" bIns="45720" anchor="ctr" anchorCtr="0" upright="1">
                                  <a:noAutofit/>
                                </wps:bodyPr>
                              </wps:wsp>
                            </wpg:grpSp>
                            <wps:wsp>
                              <wps:cNvPr id="1729400578" name="Arrow: Pentagon 6"/>
                              <wps:cNvSpPr>
                                <a:spLocks noChangeArrowheads="1"/>
                              </wps:cNvSpPr>
                              <wps:spPr bwMode="auto">
                                <a:xfrm>
                                  <a:off x="2370909" y="404036"/>
                                  <a:ext cx="1788795" cy="1000978"/>
                                </a:xfrm>
                                <a:prstGeom prst="homePlate">
                                  <a:avLst>
                                    <a:gd name="adj" fmla="val 9526"/>
                                  </a:avLst>
                                </a:prstGeom>
                                <a:solidFill>
                                  <a:schemeClr val="accent6">
                                    <a:lumMod val="60000"/>
                                    <a:lumOff val="40000"/>
                                  </a:schemeClr>
                                </a:solidFill>
                                <a:ln w="12700" algn="ctr">
                                  <a:solidFill>
                                    <a:srgbClr val="2F528F"/>
                                  </a:solidFill>
                                  <a:miter lim="800000"/>
                                </a:ln>
                              </wps:spPr>
                              <wps:txbx>
                                <w:txbxContent>
                                  <w:p w14:paraId="6BB5489E" w14:textId="52062728" w:rsidR="00684CEC" w:rsidRPr="00CC6AC2" w:rsidRDefault="00684CEC" w:rsidP="00CC6AC2">
                                    <w:pPr>
                                      <w:rPr>
                                        <w:rFonts w:ascii="Bookman Old Style" w:hAnsi="Bookman Old Style" w:cs="Arial"/>
                                        <w:sz w:val="18"/>
                                        <w:szCs w:val="18"/>
                                        <w:lang w:val="sv-SE"/>
                                      </w:rPr>
                                    </w:pPr>
                                    <w:r w:rsidRPr="00CC6AC2">
                                      <w:rPr>
                                        <w:rFonts w:ascii="Bookman Old Style" w:hAnsi="Bookman Old Style"/>
                                        <w:sz w:val="18"/>
                                        <w:szCs w:val="18"/>
                                      </w:rPr>
                                      <w:t>Peningkatan Sumber Daya Manusia Berdaya Saing dan Berkarakter</w:t>
                                    </w:r>
                                    <w:r w:rsidRPr="00CC6AC2">
                                      <w:rPr>
                                        <w:rFonts w:ascii="Bookman Old Style" w:eastAsia="Bookman Old Style" w:hAnsi="Bookman Old Style" w:cs="Bookman Old Style"/>
                                        <w:sz w:val="18"/>
                                        <w:szCs w:val="18"/>
                                        <w:lang w:val="sv-SE" w:eastAsia="zh-CN" w:bidi="ar"/>
                                      </w:rPr>
                                      <w:t xml:space="preserve"> (3)</w:t>
                                    </w:r>
                                  </w:p>
                                </w:txbxContent>
                              </wps:txbx>
                              <wps:bodyPr rot="0" vert="horz" wrap="square" lIns="91440" tIns="45720" rIns="91440" bIns="45720" anchor="ctr" anchorCtr="0" upright="1">
                                <a:noAutofit/>
                              </wps:bodyPr>
                            </wps:wsp>
                          </wpg:grpSp>
                          <wps:wsp>
                            <wps:cNvPr id="313551388" name="Arrow: Pentagon 15"/>
                            <wps:cNvSpPr>
                              <a:spLocks noChangeArrowheads="1"/>
                            </wps:cNvSpPr>
                            <wps:spPr bwMode="auto">
                              <a:xfrm>
                                <a:off x="4324619" y="1433867"/>
                                <a:ext cx="1678305" cy="1413824"/>
                              </a:xfrm>
                              <a:prstGeom prst="homePlate">
                                <a:avLst>
                                  <a:gd name="adj" fmla="val 12866"/>
                                </a:avLst>
                              </a:prstGeom>
                              <a:solidFill>
                                <a:schemeClr val="accent2">
                                  <a:lumMod val="60000"/>
                                  <a:lumOff val="40000"/>
                                </a:schemeClr>
                              </a:solidFill>
                              <a:ln w="12700" algn="ctr">
                                <a:solidFill>
                                  <a:srgbClr val="2F528F"/>
                                </a:solidFill>
                                <a:miter lim="800000"/>
                              </a:ln>
                            </wps:spPr>
                            <wps:txbx>
                              <w:txbxContent>
                                <w:p w14:paraId="24AFCA10" w14:textId="23D96DB3" w:rsidR="00684CEC" w:rsidRPr="00A81A12" w:rsidRDefault="00684CEC" w:rsidP="00A44396">
                                  <w:pPr>
                                    <w:spacing w:line="240" w:lineRule="auto"/>
                                    <w:rPr>
                                      <w:rFonts w:ascii="Bookman Old Style" w:hAnsi="Bookman Old Style" w:cs="Bookman Old Style"/>
                                      <w:sz w:val="20"/>
                                      <w:szCs w:val="20"/>
                                      <w:lang w:val="sv-SE"/>
                                    </w:rPr>
                                  </w:pPr>
                                  <w:r w:rsidRPr="00A81A12">
                                    <w:rPr>
                                      <w:rFonts w:ascii="Bookman Old Style" w:hAnsi="Bookman Old Style" w:cs="Arial"/>
                                      <w:color w:val="000000"/>
                                      <w:sz w:val="20"/>
                                      <w:szCs w:val="20"/>
                                    </w:rPr>
                                    <w:t>Daya saing ekonomi daerah yang mandiri dan berkelanjutan</w:t>
                                  </w:r>
                                  <w:r w:rsidRPr="00A81A12">
                                    <w:rPr>
                                      <w:rFonts w:ascii="Bookman Old Style" w:hAnsi="Bookman Old Style" w:cs="Calibri"/>
                                      <w:color w:val="000000"/>
                                      <w:sz w:val="20"/>
                                      <w:szCs w:val="20"/>
                                    </w:rPr>
                                    <w:t xml:space="preserve"> (</w:t>
                                  </w:r>
                                  <w:r>
                                    <w:rPr>
                                      <w:rFonts w:ascii="Bookman Old Style" w:hAnsi="Bookman Old Style" w:cs="Calibri"/>
                                      <w:color w:val="000000"/>
                                      <w:sz w:val="20"/>
                                      <w:szCs w:val="20"/>
                                    </w:rPr>
                                    <w:t>1</w:t>
                                  </w:r>
                                  <w:r w:rsidRPr="00A81A12">
                                    <w:rPr>
                                      <w:rFonts w:ascii="Bookman Old Style" w:hAnsi="Bookman Old Style" w:cs="Calibri"/>
                                      <w:color w:val="000000"/>
                                      <w:sz w:val="20"/>
                                      <w:szCs w:val="20"/>
                                    </w:rPr>
                                    <w:t>)</w:t>
                                  </w:r>
                                </w:p>
                              </w:txbxContent>
                            </wps:txbx>
                            <wps:bodyPr rot="0" vert="horz" wrap="square" lIns="91440" tIns="45720" rIns="91440" bIns="45720" anchor="ctr" anchorCtr="0" upright="1">
                              <a:noAutofit/>
                            </wps:bodyPr>
                          </wps:wsp>
                        </wpg:grpSp>
                        <wps:wsp>
                          <wps:cNvPr id="1484488981" name="Arrow: Pentagon 16"/>
                          <wps:cNvSpPr>
                            <a:spLocks noChangeArrowheads="1"/>
                          </wps:cNvSpPr>
                          <wps:spPr bwMode="auto">
                            <a:xfrm>
                              <a:off x="4353871" y="2887451"/>
                              <a:ext cx="1678305" cy="2053678"/>
                            </a:xfrm>
                            <a:prstGeom prst="homePlate">
                              <a:avLst>
                                <a:gd name="adj" fmla="val 9606"/>
                              </a:avLst>
                            </a:prstGeom>
                            <a:solidFill>
                              <a:schemeClr val="accent2">
                                <a:lumMod val="60000"/>
                                <a:lumOff val="40000"/>
                              </a:schemeClr>
                            </a:solidFill>
                            <a:ln w="12700" algn="ctr">
                              <a:solidFill>
                                <a:srgbClr val="2F528F"/>
                              </a:solidFill>
                              <a:miter lim="800000"/>
                            </a:ln>
                          </wps:spPr>
                          <wps:txbx>
                            <w:txbxContent>
                              <w:p w14:paraId="06E79A9D" w14:textId="77777777" w:rsidR="00684CEC" w:rsidRPr="001E013E" w:rsidRDefault="00684CEC" w:rsidP="00A44396">
                                <w:pPr>
                                  <w:spacing w:line="240" w:lineRule="auto"/>
                                  <w:ind w:right="104"/>
                                  <w:rPr>
                                    <w:rFonts w:ascii="Bookman Old Style" w:hAnsi="Bookman Old Style" w:cs="Bookman Old Style"/>
                                    <w:sz w:val="18"/>
                                    <w:szCs w:val="18"/>
                                    <w:lang w:val="en-ID"/>
                                  </w:rPr>
                                </w:pPr>
                                <w:r w:rsidRPr="00953341">
                                  <w:rPr>
                                    <w:rFonts w:ascii="Bookman Old Style" w:hAnsi="Bookman Old Style" w:cs="Arial"/>
                                    <w:color w:val="000000"/>
                                    <w:sz w:val="18"/>
                                    <w:szCs w:val="18"/>
                                  </w:rPr>
                                  <w:tab/>
                                  <w:t xml:space="preserve">Pembangunan daerah yang merata, berkeadilan dan berkelanjutan </w:t>
                                </w:r>
                                <w:r w:rsidRPr="001E013E">
                                  <w:rPr>
                                    <w:rFonts w:ascii="Bookman Old Style" w:hAnsi="Bookman Old Style" w:cs="Arial"/>
                                    <w:color w:val="000000"/>
                                    <w:sz w:val="18"/>
                                    <w:szCs w:val="18"/>
                                    <w:lang w:val="en-ID"/>
                                  </w:rPr>
                                  <w:t>(</w:t>
                                </w:r>
                                <w:r>
                                  <w:rPr>
                                    <w:rFonts w:ascii="Bookman Old Style" w:hAnsi="Bookman Old Style" w:cs="Arial"/>
                                    <w:color w:val="000000"/>
                                    <w:sz w:val="18"/>
                                    <w:szCs w:val="18"/>
                                    <w:lang w:val="en-ID"/>
                                  </w:rPr>
                                  <w:t>3</w:t>
                                </w:r>
                                <w:r w:rsidRPr="001E013E">
                                  <w:rPr>
                                    <w:rFonts w:ascii="Bookman Old Style" w:hAnsi="Bookman Old Style" w:cs="Arial"/>
                                    <w:color w:val="000000"/>
                                    <w:sz w:val="18"/>
                                    <w:szCs w:val="18"/>
                                    <w:lang w:val="en-ID"/>
                                  </w:rPr>
                                  <w:t>)</w:t>
                                </w:r>
                              </w:p>
                            </w:txbxContent>
                          </wps:txbx>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24C8E246" id="Group 8" o:spid="_x0000_s1026" style="position:absolute;left:0;text-align:left;margin-left:-6.45pt;margin-top:87.5pt;width:472.55pt;height:568.5pt;z-index:251659264;mso-width-relative:margin;mso-height-relative:margin" coordorigin="9" coordsize="60671,70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 o:spid="_x0000_s1027" type="#_x0000_t15" style="position:absolute;left:121;top:28691;width:22917;height:11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" adj="19890" fillcolor="#92cddc [1944]" strokecolor="#2f528f" strokeweight="1pt">
                  <v:textbox>
                    <w:txbxContent>
                      <w:p w14:paraId="196151C8" w14:textId="77777777" w:rsidR="00684CEC" w:rsidRPr="009D42D2" w:rsidRDefault="00684CEC" w:rsidP="00A44396">
                        <w:pPr>
                          <w:spacing w:after="0"/>
                          <w:rPr>
                            <w:rFonts w:ascii="Bookman Old Style" w:hAnsi="Bookman Old Style" w:cs="Tahoma"/>
                            <w:bCs/>
                            <w:sz w:val="16"/>
                            <w:szCs w:val="16"/>
                            <w:lang w:val="sv-SE"/>
                          </w:rPr>
                        </w:pPr>
                        <w:r w:rsidRPr="009D42D2">
                          <w:rPr>
                            <w:rFonts w:ascii="Bookman Old Style" w:hAnsi="Bookman Old Style" w:cs="Tahoma"/>
                            <w:bCs/>
                            <w:sz w:val="16"/>
                            <w:szCs w:val="16"/>
                          </w:rPr>
                          <w:t xml:space="preserve">Melanjutkan pengembangan infrastruktur dan meningkatkan lapangan kerja yang berkualitas, mendorong kewirausahaan, mengembangkan industri kreatif serta mengembangkan agromaritim industri di sentra produksi melalui peran aktif koperasi </w:t>
                        </w:r>
                        <w:r w:rsidRPr="009D42D2">
                          <w:rPr>
                            <w:rFonts w:ascii="Bookman Old Style" w:hAnsi="Bookman Old Style" w:cs="Tahoma"/>
                            <w:bCs/>
                            <w:sz w:val="16"/>
                            <w:szCs w:val="16"/>
                            <w:lang w:val="sv-SE"/>
                          </w:rPr>
                          <w:t>(3)</w:t>
                        </w:r>
                      </w:p>
                      <w:p w14:paraId="458B19BB" w14:textId="77777777" w:rsidR="00684CEC" w:rsidRPr="00816EAD" w:rsidRDefault="00684CEC" w:rsidP="00A44396">
                        <w:pPr>
                          <w:rPr>
                            <w:bCs/>
                            <w:sz w:val="24"/>
                            <w:szCs w:val="20"/>
                            <w:lang w:val="sv-SE"/>
                          </w:rPr>
                        </w:pPr>
                      </w:p>
                    </w:txbxContent>
                  </v:textbox>
                </v:shape>
                <v:group id="Group 7" o:spid="_x0000_s1028" style="position:absolute;left:9;width:60671;height:70506" coordorigin="9" coordsize="60671,7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6" o:spid="_x0000_s1029" style="position:absolute;left:9;width:60671;height:70506" coordorigin="9" coordsize="60671,7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2" o:spid="_x0000_s1030" style="position:absolute;left:9;width:60671;height:70506" coordorigin="9" coordsize="60671,7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3" o:spid="_x0000_s1031" style="position:absolute;left:9;width:60671;height:70506" coordorigin="-1130,136" coordsize="60695,6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1" o:spid="_x0000_s1032" style="position:absolute;left:-1033;top:136;width:21595;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" fillcolor="red" strokecolor="#2f528f" strokeweight="1pt">
                          <v:textbox>
                            <w:txbxContent>
                              <w:p w14:paraId="0466FDFE" w14:textId="77777777" w:rsidR="00684CEC" w:rsidRPr="00375B02" w:rsidRDefault="00684CEC" w:rsidP="00A44396">
                                <w:pPr>
                                  <w:jc w:val="center"/>
                                  <w:rPr>
                                    <w:b/>
                                    <w:sz w:val="32"/>
                                    <w:szCs w:val="32"/>
                                  </w:rPr>
                                </w:pPr>
                                <w:r w:rsidRPr="00375B02">
                                  <w:rPr>
                                    <w:b/>
                                    <w:sz w:val="32"/>
                                    <w:szCs w:val="32"/>
                                  </w:rPr>
                                  <w:t>NASIONAL</w:t>
                                </w:r>
                              </w:p>
                            </w:txbxContent>
                          </v:textbox>
                        </v:rect>
                        <v:rect id="Rectangle 2" o:spid="_x0000_s1033" style="position:absolute;left:22395;top:136;width:17995;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" fillcolor="red" strokecolor="#2f528f" strokeweight="1pt">
                          <v:textbox>
                            <w:txbxContent>
                              <w:p w14:paraId="7E2AB1B1" w14:textId="77777777" w:rsidR="00684CEC" w:rsidRPr="00375B02" w:rsidRDefault="00684CEC" w:rsidP="00A44396">
                                <w:pPr>
                                  <w:jc w:val="center"/>
                                  <w:rPr>
                                    <w:b/>
                                    <w:sz w:val="32"/>
                                    <w:szCs w:val="32"/>
                                  </w:rPr>
                                </w:pPr>
                                <w:r w:rsidRPr="00375B02">
                                  <w:rPr>
                                    <w:b/>
                                    <w:sz w:val="32"/>
                                    <w:szCs w:val="32"/>
                                  </w:rPr>
                                  <w:t>PROV. JATENG</w:t>
                                </w:r>
                              </w:p>
                            </w:txbxContent>
                          </v:textbox>
                        </v:rect>
                        <v:shape id="Arrow: Pentagon 6" o:spid="_x0000_s1034" type="#_x0000_t15" style="position:absolute;left:22695;top:13623;width:17805;height:33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" adj="19356" fillcolor="#fabf8f [1945]" strokecolor="#2f528f" strokeweight="1pt">
                          <v:textbox>
                            <w:txbxContent>
                              <w:p w14:paraId="78473C68" w14:textId="16898364" w:rsidR="00684CEC" w:rsidRPr="00CC6AC2" w:rsidRDefault="00684CEC" w:rsidP="00A44396">
                                <w:pPr>
                                  <w:spacing w:line="240" w:lineRule="auto"/>
                                  <w:rPr>
                                    <w:rFonts w:ascii="Bookman Old Style" w:hAnsi="Bookman Old Style" w:cs="Arial"/>
                                    <w:sz w:val="18"/>
                                    <w:szCs w:val="18"/>
                                    <w:lang w:val="sv-SE"/>
                                  </w:rPr>
                                </w:pPr>
                                <w:r w:rsidRPr="00CC6AC2">
                                  <w:rPr>
                                    <w:rFonts w:ascii="Bookman Old Style" w:hAnsi="Bookman Old Style"/>
                                    <w:sz w:val="18"/>
                                    <w:szCs w:val="18"/>
                                  </w:rPr>
                                  <w:t>Peningkatan Perekonomian Yang Berdaya Saing, Inklusif, dan Berbasis Lingkungan</w:t>
                                </w:r>
                                <w:r w:rsidRPr="00CC6AC2">
                                  <w:rPr>
                                    <w:rFonts w:ascii="Bookman Old Style" w:eastAsia="Bookman Old Style" w:hAnsi="Bookman Old Style" w:cs="Bookman Old Style"/>
                                    <w:sz w:val="18"/>
                                    <w:szCs w:val="18"/>
                                    <w:lang w:val="sv-SE" w:eastAsia="zh-CN" w:bidi="ar"/>
                                  </w:rPr>
                                  <w:t xml:space="preserve"> (2)</w:t>
                                </w:r>
                              </w:p>
                            </w:txbxContent>
                          </v:textbox>
                        </v:shape>
                        <v:shape id="Arrow: Pentagon 7" o:spid="_x0000_s1035" type="#_x0000_t15" style="position:absolute;left:22730;top:46835;width:17774;height:19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" adj="19381" fillcolor="#fabf8f [1945]" strokecolor="#2f528f" strokeweight="1pt">
                          <v:textbox>
                            <w:txbxContent>
                              <w:p w14:paraId="5FE548BB" w14:textId="62D46E6F" w:rsidR="00684CEC" w:rsidRPr="0019600F" w:rsidRDefault="00684CEC" w:rsidP="00A44396">
                                <w:pPr>
                                  <w:rPr>
                                    <w:rFonts w:ascii="Bookman Old Style" w:hAnsi="Bookman Old Style"/>
                                    <w:sz w:val="18"/>
                                    <w:szCs w:val="18"/>
                                    <w:lang w:val="sv-SE"/>
                                  </w:rPr>
                                </w:pPr>
                                <w:r w:rsidRPr="0019600F">
                                  <w:rPr>
                                    <w:rFonts w:ascii="Bookman Old Style" w:hAnsi="Bookman Old Style"/>
                                    <w:sz w:val="18"/>
                                    <w:szCs w:val="18"/>
                                  </w:rPr>
                                  <w:t>Peningkatan Tata Kelola Pemerintahan Berintegritas dan Kolaboratif serta Stabilitas Pembangunan Daerah</w:t>
                                </w:r>
                                <w:r>
                                  <w:rPr>
                                    <w:rFonts w:ascii="Bookman Old Style" w:hAnsi="Bookman Old Style"/>
                                    <w:sz w:val="18"/>
                                    <w:szCs w:val="18"/>
                                  </w:rPr>
                                  <w:t xml:space="preserve"> </w:t>
                                </w:r>
                                <w:r w:rsidRPr="0019600F">
                                  <w:rPr>
                                    <w:rFonts w:ascii="Bookman Old Style" w:eastAsia="Bookman Old Style" w:hAnsi="Bookman Old Style" w:cs="Bookman Old Style"/>
                                    <w:sz w:val="18"/>
                                    <w:szCs w:val="18"/>
                                    <w:lang w:val="sv-SE" w:eastAsia="zh-CN" w:bidi="ar"/>
                                  </w:rPr>
                                  <w:t>(1)</w:t>
                                </w:r>
                              </w:p>
                            </w:txbxContent>
                          </v:textbox>
                        </v:shape>
                        <v:shape id="Arrow: Pentagon 8" o:spid="_x0000_s1036" type="#_x0000_t15" style="position:absolute;left:-1100;top:19779;width:22980;height:6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" adj="19733" fillcolor="#92cddc [1944]" strokecolor="#2f528f" strokeweight="1pt">
                          <v:textbox>
                            <w:txbxContent>
                              <w:p w14:paraId="7A241DF3"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rPr>
                                  <w:t xml:space="preserve">Melanjutkan hilirisasi dan mengembangkan industri berbasis sumber daya alam untuk meningkatkan nilai tambah di dalam negeri </w:t>
                                </w:r>
                                <w:r w:rsidRPr="009D42D2">
                                  <w:rPr>
                                    <w:rFonts w:ascii="Bookman Old Style" w:hAnsi="Bookman Old Style"/>
                                    <w:sz w:val="16"/>
                                    <w:szCs w:val="16"/>
                                    <w:lang w:val="sv-SE"/>
                                  </w:rPr>
                                  <w:t xml:space="preserve"> (5)</w:t>
                                </w:r>
                              </w:p>
                            </w:txbxContent>
                          </v:textbox>
                        </v:shape>
                        <v:shape id="Arrow: Pentagon 9" o:spid="_x0000_s1037" type="#_x0000_t15" style="position:absolute;left:-1020;top:51439;width:22922;height:8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" adj="20276" fillcolor="#92cddc [1944]" strokecolor="#2f528f" strokeweight="1pt">
                          <v:textbox>
                            <w:txbxContent>
                              <w:p w14:paraId="569DE252"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lang w:val="sv-SE"/>
                                  </w:rPr>
                                  <w:t>Memantapkan Sistem Pertahanan Keamanan Negara dan Mendorong Kemandirian Bangsa melalui Swasembada Pangan, Energi, Air, Ekonomi Syariah, Ekonomi Digital, Ekonomi Hijau, dan Ekonomi Biru (2)</w:t>
                                </w:r>
                              </w:p>
                            </w:txbxContent>
                          </v:textbox>
                        </v:shape>
                        <v:shape id="Arrow: Pentagon 10" o:spid="_x0000_s1038" type="#_x0000_t15" style="position:absolute;left:-1066;top:3682;width:23104;height:9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" adj="20105" fillcolor="#92cddc [1944]" strokecolor="#2f528f" strokeweight="1pt">
                          <v:textbox>
                            <w:txbxContent>
                              <w:p w14:paraId="02004520"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lang w:val="sv-SE"/>
                                  </w:rPr>
                                  <w:t>Memperkuat Pembangunan Sumber Daya Manusia (SDM), Sains, Teknologi, Pendidikan, Kesehatan, Prestasi Olahraga, Kesetaraan Gender, Serta Penguatan Peran Perempuan, Pemuda (generasi milenial dan generasi Z), Dan Penyandang Disabilitas (4)</w:t>
                                </w:r>
                              </w:p>
                            </w:txbxContent>
                          </v:textbox>
                        </v:shape>
                        <v:shape id="Arrow: Pentagon 12" o:spid="_x0000_s1039" type="#_x0000_t15" style="position:absolute;left:-1019;top:46855;width:22469;height:44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" adj="20497" fillcolor="#92cddc [1944]" strokecolor="#2f528f" strokeweight="1pt">
                          <v:textbox>
                            <w:txbxContent>
                              <w:p w14:paraId="5F688E3A"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lang w:val="sv-SE"/>
                                  </w:rPr>
                                  <w:t>Memperkokoh Ideologi Pancasila, Demokrasi, dan Hak Asasi Manusia (HAM) (1)</w:t>
                                </w:r>
                              </w:p>
                            </w:txbxContent>
                          </v:textbox>
                        </v:shape>
                        <v:shape id="Arrow: Pentagon 16" o:spid="_x0000_s1040" type="#_x0000_t15" style="position:absolute;left:42447;top:46845;width:16801;height:19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" adj="19615" fillcolor="#d99594 [1941]" strokecolor="#2f528f" strokeweight="1pt">
                          <v:textbox>
                            <w:txbxContent>
                              <w:p w14:paraId="49252A5A" w14:textId="77777777" w:rsidR="00684CEC" w:rsidRPr="00375B02" w:rsidRDefault="00684CEC" w:rsidP="00A44396">
                                <w:pPr>
                                  <w:spacing w:line="240" w:lineRule="auto"/>
                                  <w:ind w:right="104"/>
                                  <w:rPr>
                                    <w:rFonts w:ascii="Bookman Old Style" w:hAnsi="Bookman Old Style" w:cs="Bookman Old Style"/>
                                    <w:sz w:val="18"/>
                                    <w:szCs w:val="18"/>
                                    <w:lang w:val="en-ID"/>
                                  </w:rPr>
                                </w:pPr>
                                <w:r w:rsidRPr="00375B02">
                                  <w:rPr>
                                    <w:rFonts w:ascii="Bookman Old Style" w:hAnsi="Bookman Old Style" w:cs="Arial"/>
                                    <w:color w:val="000000"/>
                                    <w:sz w:val="18"/>
                                    <w:szCs w:val="18"/>
                                    <w:lang w:val="en-ID"/>
                                  </w:rPr>
                                  <w:t>Tata kelola pemerintahan yang baik, akuntabel dan berbasis digital (4)</w:t>
                                </w:r>
                              </w:p>
                            </w:txbxContent>
                          </v:textbox>
                        </v:shape>
                        <v:shape id="Arrow: Pentagon 8" o:spid="_x0000_s1041" type="#_x0000_t15" style="position:absolute;left:-1130;top:13632;width:23017;height:5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" adj="19754" fillcolor="#92cddc [1944]" strokecolor="#2f528f" strokeweight="1pt">
                          <v:textbox>
                            <w:txbxContent>
                              <w:p w14:paraId="31D6A307" w14:textId="77777777" w:rsidR="00684CEC" w:rsidRPr="009D42D2" w:rsidRDefault="00684CEC" w:rsidP="00A44396">
                                <w:pPr>
                                  <w:spacing w:after="0"/>
                                  <w:rPr>
                                    <w:rFonts w:ascii="Bookman Old Style" w:hAnsi="Bookman Old Style" w:cs="Tahoma"/>
                                    <w:bCs/>
                                    <w:sz w:val="16"/>
                                    <w:szCs w:val="16"/>
                                    <w:lang w:val="sv-SE"/>
                                  </w:rPr>
                                </w:pPr>
                                <w:r w:rsidRPr="009D42D2">
                                  <w:rPr>
                                    <w:rFonts w:ascii="Bookman Old Style" w:hAnsi="Bookman Old Style" w:cs="Tahoma"/>
                                    <w:bCs/>
                                    <w:sz w:val="16"/>
                                    <w:szCs w:val="16"/>
                                    <w:lang w:val="fi-FI"/>
                                  </w:rPr>
                                  <w:t xml:space="preserve">Membangun dari desa dan dari bawah untuk pertumbuhan ekonomi, pemerataan ekonomi, dan pemberantasan kemiskinan </w:t>
                                </w:r>
                                <w:r w:rsidRPr="009D42D2">
                                  <w:rPr>
                                    <w:rFonts w:ascii="Bookman Old Style" w:hAnsi="Bookman Old Style" w:cs="Tahoma"/>
                                    <w:bCs/>
                                    <w:sz w:val="16"/>
                                    <w:szCs w:val="16"/>
                                    <w:lang w:val="sv-SE"/>
                                  </w:rPr>
                                  <w:t>(6)</w:t>
                                </w:r>
                              </w:p>
                              <w:p w14:paraId="1238FF57" w14:textId="77777777" w:rsidR="00684CEC" w:rsidRPr="00375B02" w:rsidRDefault="00684CEC" w:rsidP="00A44396">
                                <w:pPr>
                                  <w:rPr>
                                    <w:bCs/>
                                    <w:sz w:val="18"/>
                                    <w:szCs w:val="18"/>
                                    <w:lang w:val="sv-SE"/>
                                  </w:rPr>
                                </w:pPr>
                              </w:p>
                            </w:txbxContent>
                          </v:textbox>
                        </v:shape>
                        <v:shape id="Arrow: Pentagon 9" o:spid="_x0000_s1042" type="#_x0000_t15" style="position:absolute;left:-1018;top:38282;width:22784;height:8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" adj="20413" fillcolor="#92cddc [1944]" strokecolor="#2f528f" strokeweight="1pt">
                          <v:textbox>
                            <w:txbxContent>
                              <w:p w14:paraId="2FA85E22" w14:textId="77777777" w:rsidR="00684CEC" w:rsidRPr="009D42D2" w:rsidRDefault="00684CEC" w:rsidP="00A44396">
                                <w:pPr>
                                  <w:rPr>
                                    <w:rFonts w:ascii="Bookman Old Style" w:hAnsi="Bookman Old Style"/>
                                    <w:sz w:val="16"/>
                                    <w:szCs w:val="16"/>
                                    <w:lang w:val="sv-SE"/>
                                  </w:rPr>
                                </w:pPr>
                                <w:r w:rsidRPr="009D42D2">
                                  <w:rPr>
                                    <w:rFonts w:ascii="Bookman Old Style" w:hAnsi="Bookman Old Style"/>
                                    <w:sz w:val="16"/>
                                    <w:szCs w:val="16"/>
                                    <w:lang w:val="sv-SE"/>
                                  </w:rPr>
                                  <w:t>Memperkuat Penyelarasan Kehidupan yang Harmonis dengan Lingkungan, Alam dan Budaya, serta Peningkatan Toleransi Antarumat Beragama untuk Mencapai Masyarakat yang Adil dan Makmur (8)</w:t>
                                </w:r>
                              </w:p>
                            </w:txbxContent>
                          </v:textbox>
                        </v:shape>
                        <v:shape id="Arrow: Pentagon 9" o:spid="_x0000_s1043" type="#_x0000_t15" style="position:absolute;left:-1020;top:60063;width:22452;height:6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" adj="20478" fillcolor="#92cddc [1944]" strokecolor="#2f528f" strokeweight="1pt">
                          <v:textbox>
                            <w:txbxContent>
                              <w:p w14:paraId="69301AA9" w14:textId="77777777" w:rsidR="00684CEC" w:rsidRPr="009D42D2" w:rsidRDefault="00684CEC" w:rsidP="00A44396">
                                <w:pPr>
                                  <w:spacing w:line="240" w:lineRule="auto"/>
                                  <w:rPr>
                                    <w:rFonts w:ascii="Bookman Old Style" w:hAnsi="Bookman Old Style"/>
                                    <w:sz w:val="16"/>
                                    <w:szCs w:val="16"/>
                                    <w:lang w:val="sv-SE"/>
                                  </w:rPr>
                                </w:pPr>
                                <w:r w:rsidRPr="009D42D2">
                                  <w:rPr>
                                    <w:rFonts w:ascii="Bookman Old Style" w:hAnsi="Bookman Old Style"/>
                                    <w:sz w:val="16"/>
                                    <w:szCs w:val="16"/>
                                    <w:lang w:val="fi-FI"/>
                                  </w:rPr>
                                  <w:t>Memperkuat reformasi politik, hukum, dan birokrasi, serta memperkuat pencegahan dan pemberantasan korupsi, narkoba, judi dan penyelundupan</w:t>
                                </w:r>
                                <w:r w:rsidRPr="009D42D2">
                                  <w:rPr>
                                    <w:rFonts w:ascii="Bookman Old Style" w:hAnsi="Bookman Old Style"/>
                                    <w:sz w:val="16"/>
                                    <w:szCs w:val="16"/>
                                    <w:lang w:val="sv-SE"/>
                                  </w:rPr>
                                  <w:t xml:space="preserve"> (7)</w:t>
                                </w:r>
                              </w:p>
                            </w:txbxContent>
                          </v:textbox>
                        </v:shape>
                        <v:rect id="Rectangle 3" o:spid="_x0000_s1044" style="position:absolute;left:42128;top:163;width:17436;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" fillcolor="red" strokecolor="#2f528f" strokeweight="1pt">
                          <v:textbox>
                            <w:txbxContent>
                              <w:p w14:paraId="757BBD34" w14:textId="77777777" w:rsidR="00684CEC" w:rsidRPr="00375B02" w:rsidRDefault="00684CEC" w:rsidP="00A44396">
                                <w:pPr>
                                  <w:jc w:val="center"/>
                                  <w:rPr>
                                    <w:b/>
                                    <w:sz w:val="32"/>
                                    <w:szCs w:val="32"/>
                                  </w:rPr>
                                </w:pPr>
                                <w:r w:rsidRPr="00375B02">
                                  <w:rPr>
                                    <w:b/>
                                    <w:sz w:val="32"/>
                                    <w:szCs w:val="32"/>
                                  </w:rPr>
                                  <w:t>KAB. CILACAP</w:t>
                                </w:r>
                              </w:p>
                            </w:txbxContent>
                          </v:textbox>
                        </v:rect>
                        <v:shape id="Arrow: Pentagon 15" o:spid="_x0000_s1045" type="#_x0000_t15" style="position:absolute;left:42188;top:3519;width:17026;height:9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" adj="20220" fillcolor="#d99594 [1941]" strokecolor="#2f528f" strokeweight="1pt">
                          <v:textbox>
                            <w:txbxContent>
                              <w:p w14:paraId="27165EBD" w14:textId="55B1BC79" w:rsidR="00684CEC" w:rsidRPr="00375B02" w:rsidRDefault="00684CEC" w:rsidP="00A44396">
                                <w:pPr>
                                  <w:rPr>
                                    <w:rFonts w:ascii="Bookman Old Style" w:hAnsi="Bookman Old Style" w:cs="Arial"/>
                                    <w:color w:val="000000"/>
                                    <w:sz w:val="18"/>
                                    <w:szCs w:val="18"/>
                                  </w:rPr>
                                </w:pPr>
                                <w:r w:rsidRPr="00375B02">
                                  <w:rPr>
                                    <w:rFonts w:ascii="Bookman Old Style" w:hAnsi="Bookman Old Style" w:cs="Arial"/>
                                    <w:color w:val="000000"/>
                                    <w:sz w:val="18"/>
                                    <w:szCs w:val="18"/>
                                  </w:rPr>
                                  <w:tab/>
                                  <w:t>Daya saing sumber daya masyarakat yang unggul, terampil, andal, berbudaya, dan sejahtera (</w:t>
                                </w:r>
                                <w:r>
                                  <w:rPr>
                                    <w:rFonts w:ascii="Bookman Old Style" w:hAnsi="Bookman Old Style" w:cs="Arial"/>
                                    <w:color w:val="000000"/>
                                    <w:sz w:val="18"/>
                                    <w:szCs w:val="18"/>
                                  </w:rPr>
                                  <w:t>2</w:t>
                                </w:r>
                                <w:r w:rsidRPr="00375B02">
                                  <w:rPr>
                                    <w:rFonts w:ascii="Bookman Old Style" w:hAnsi="Bookman Old Style" w:cs="Arial"/>
                                    <w:color w:val="000000"/>
                                    <w:sz w:val="18"/>
                                    <w:szCs w:val="18"/>
                                  </w:rPr>
                                  <w:t>)</w:t>
                                </w:r>
                              </w:p>
                            </w:txbxContent>
                          </v:textbox>
                        </v:shape>
                      </v:group>
                      <v:shape id="Arrow: Pentagon 6" o:spid="_x0000_s1046" type="#_x0000_t15" style="position:absolute;left:23709;top:4040;width:17888;height:10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" adj="20449" fillcolor="#fabf8f [1945]" strokecolor="#2f528f" strokeweight="1pt">
                        <v:textbox>
                          <w:txbxContent>
                            <w:p w14:paraId="6BB5489E" w14:textId="52062728" w:rsidR="00684CEC" w:rsidRPr="00CC6AC2" w:rsidRDefault="00684CEC" w:rsidP="00CC6AC2">
                              <w:pPr>
                                <w:rPr>
                                  <w:rFonts w:ascii="Bookman Old Style" w:hAnsi="Bookman Old Style" w:cs="Arial"/>
                                  <w:sz w:val="18"/>
                                  <w:szCs w:val="18"/>
                                  <w:lang w:val="sv-SE"/>
                                </w:rPr>
                              </w:pPr>
                              <w:r w:rsidRPr="00CC6AC2">
                                <w:rPr>
                                  <w:rFonts w:ascii="Bookman Old Style" w:hAnsi="Bookman Old Style"/>
                                  <w:sz w:val="18"/>
                                  <w:szCs w:val="18"/>
                                </w:rPr>
                                <w:t>Peningkatan Sumber Daya Manusia Berdaya Saing dan Berkarakter</w:t>
                              </w:r>
                              <w:r w:rsidRPr="00CC6AC2">
                                <w:rPr>
                                  <w:rFonts w:ascii="Bookman Old Style" w:eastAsia="Bookman Old Style" w:hAnsi="Bookman Old Style" w:cs="Bookman Old Style"/>
                                  <w:sz w:val="18"/>
                                  <w:szCs w:val="18"/>
                                  <w:lang w:val="sv-SE" w:eastAsia="zh-CN" w:bidi="ar"/>
                                </w:rPr>
                                <w:t xml:space="preserve"> (3)</w:t>
                              </w:r>
                            </w:p>
                          </w:txbxContent>
                        </v:textbox>
                      </v:shape>
                    </v:group>
                    <v:shape id="Arrow: Pentagon 15" o:spid="_x0000_s1047" type="#_x0000_t15" style="position:absolute;left:43246;top:14338;width:16783;height:14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" adj="19259" fillcolor="#d99594 [1941]" strokecolor="#2f528f" strokeweight="1pt">
                      <v:textbox>
                        <w:txbxContent>
                          <w:p w14:paraId="24AFCA10" w14:textId="23D96DB3" w:rsidR="00684CEC" w:rsidRPr="00A81A12" w:rsidRDefault="00684CEC" w:rsidP="00A44396">
                            <w:pPr>
                              <w:spacing w:line="240" w:lineRule="auto"/>
                              <w:rPr>
                                <w:rFonts w:ascii="Bookman Old Style" w:hAnsi="Bookman Old Style" w:cs="Bookman Old Style"/>
                                <w:sz w:val="20"/>
                                <w:szCs w:val="20"/>
                                <w:lang w:val="sv-SE"/>
                              </w:rPr>
                            </w:pPr>
                            <w:r w:rsidRPr="00A81A12">
                              <w:rPr>
                                <w:rFonts w:ascii="Bookman Old Style" w:hAnsi="Bookman Old Style" w:cs="Arial"/>
                                <w:color w:val="000000"/>
                                <w:sz w:val="20"/>
                                <w:szCs w:val="20"/>
                              </w:rPr>
                              <w:t>Daya saing ekonomi daerah yang mandiri dan berkelanjutan</w:t>
                            </w:r>
                            <w:r w:rsidRPr="00A81A12">
                              <w:rPr>
                                <w:rFonts w:ascii="Bookman Old Style" w:hAnsi="Bookman Old Style" w:cs="Calibri"/>
                                <w:color w:val="000000"/>
                                <w:sz w:val="20"/>
                                <w:szCs w:val="20"/>
                              </w:rPr>
                              <w:t xml:space="preserve"> (</w:t>
                            </w:r>
                            <w:r>
                              <w:rPr>
                                <w:rFonts w:ascii="Bookman Old Style" w:hAnsi="Bookman Old Style" w:cs="Calibri"/>
                                <w:color w:val="000000"/>
                                <w:sz w:val="20"/>
                                <w:szCs w:val="20"/>
                              </w:rPr>
                              <w:t>1</w:t>
                            </w:r>
                            <w:r w:rsidRPr="00A81A12">
                              <w:rPr>
                                <w:rFonts w:ascii="Bookman Old Style" w:hAnsi="Bookman Old Style" w:cs="Calibri"/>
                                <w:color w:val="000000"/>
                                <w:sz w:val="20"/>
                                <w:szCs w:val="20"/>
                              </w:rPr>
                              <w:t>)</w:t>
                            </w:r>
                          </w:p>
                        </w:txbxContent>
                      </v:textbox>
                    </v:shape>
                  </v:group>
                  <v:shape id="Arrow: Pentagon 16" o:spid="_x0000_s1048" type="#_x0000_t15" style="position:absolute;left:43538;top:28874;width:16783;height:20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" adj="19525" fillcolor="#d99594 [1941]" strokecolor="#2f528f" strokeweight="1pt">
                    <v:textbox>
                      <w:txbxContent>
                        <w:p w14:paraId="06E79A9D" w14:textId="77777777" w:rsidR="00684CEC" w:rsidRPr="001E013E" w:rsidRDefault="00684CEC" w:rsidP="00A44396">
                          <w:pPr>
                            <w:spacing w:line="240" w:lineRule="auto"/>
                            <w:ind w:right="104"/>
                            <w:rPr>
                              <w:rFonts w:ascii="Bookman Old Style" w:hAnsi="Bookman Old Style" w:cs="Bookman Old Style"/>
                              <w:sz w:val="18"/>
                              <w:szCs w:val="18"/>
                              <w:lang w:val="en-ID"/>
                            </w:rPr>
                          </w:pPr>
                          <w:r w:rsidRPr="00953341">
                            <w:rPr>
                              <w:rFonts w:ascii="Bookman Old Style" w:hAnsi="Bookman Old Style" w:cs="Arial"/>
                              <w:color w:val="000000"/>
                              <w:sz w:val="18"/>
                              <w:szCs w:val="18"/>
                            </w:rPr>
                            <w:tab/>
                            <w:t xml:space="preserve">Pembangunan daerah yang merata, berkeadilan dan berkelanjutan </w:t>
                          </w:r>
                          <w:r w:rsidRPr="001E013E">
                            <w:rPr>
                              <w:rFonts w:ascii="Bookman Old Style" w:hAnsi="Bookman Old Style" w:cs="Arial"/>
                              <w:color w:val="000000"/>
                              <w:sz w:val="18"/>
                              <w:szCs w:val="18"/>
                              <w:lang w:val="en-ID"/>
                            </w:rPr>
                            <w:t>(</w:t>
                          </w:r>
                          <w:r>
                            <w:rPr>
                              <w:rFonts w:ascii="Bookman Old Style" w:hAnsi="Bookman Old Style" w:cs="Arial"/>
                              <w:color w:val="000000"/>
                              <w:sz w:val="18"/>
                              <w:szCs w:val="18"/>
                              <w:lang w:val="en-ID"/>
                            </w:rPr>
                            <w:t>3</w:t>
                          </w:r>
                          <w:r w:rsidRPr="001E013E">
                            <w:rPr>
                              <w:rFonts w:ascii="Bookman Old Style" w:hAnsi="Bookman Old Style" w:cs="Arial"/>
                              <w:color w:val="000000"/>
                              <w:sz w:val="18"/>
                              <w:szCs w:val="18"/>
                              <w:lang w:val="en-ID"/>
                            </w:rPr>
                            <w:t>)</w:t>
                          </w:r>
                        </w:p>
                      </w:txbxContent>
                    </v:textbox>
                  </v:shape>
                </v:group>
              </v:group>
            </w:pict>
          </mc:Fallback>
        </mc:AlternateContent>
      </w:r>
      <w:r w:rsidR="00E7558F" w:rsidRPr="00E86E52">
        <w:rPr>
          <w:rFonts w:ascii="Bookman Old Style" w:hAnsi="Bookman Old Style"/>
          <w:sz w:val="24"/>
          <w:szCs w:val="24"/>
          <w:lang w:val="sv-SE"/>
        </w:rPr>
        <w:t xml:space="preserve">Keterkaitan </w:t>
      </w:r>
      <w:r w:rsidR="00E7558F" w:rsidRPr="00E86E52">
        <w:rPr>
          <w:rFonts w:ascii="Bookman Old Style" w:hAnsi="Bookman Old Style"/>
          <w:sz w:val="24"/>
          <w:szCs w:val="24"/>
          <w:lang w:val="id-ID"/>
        </w:rPr>
        <w:t xml:space="preserve">prioritas </w:t>
      </w:r>
      <w:r w:rsidR="00E7558F" w:rsidRPr="00E86E52">
        <w:rPr>
          <w:rFonts w:ascii="Bookman Old Style" w:hAnsi="Bookman Old Style"/>
          <w:sz w:val="24"/>
          <w:szCs w:val="24"/>
          <w:lang w:val="sv-SE"/>
        </w:rPr>
        <w:t>pembangunan dae</w:t>
      </w:r>
      <w:r w:rsidR="00606F78" w:rsidRPr="00E86E52">
        <w:rPr>
          <w:rFonts w:ascii="Bookman Old Style" w:hAnsi="Bookman Old Style"/>
          <w:sz w:val="24"/>
          <w:szCs w:val="24"/>
          <w:lang w:val="sv-SE"/>
        </w:rPr>
        <w:t xml:space="preserve">rah Kabupaten Cilacap </w:t>
      </w:r>
      <w:r w:rsidR="00D46434" w:rsidRPr="00E86E52">
        <w:rPr>
          <w:rFonts w:ascii="Bookman Old Style" w:hAnsi="Bookman Old Style"/>
          <w:sz w:val="24"/>
          <w:szCs w:val="24"/>
          <w:lang w:val="sv-SE"/>
        </w:rPr>
        <w:t>t</w:t>
      </w:r>
      <w:r w:rsidR="00606F78" w:rsidRPr="00E86E52">
        <w:rPr>
          <w:rFonts w:ascii="Bookman Old Style" w:hAnsi="Bookman Old Style"/>
          <w:sz w:val="24"/>
          <w:szCs w:val="24"/>
          <w:lang w:val="sv-SE"/>
        </w:rPr>
        <w:t xml:space="preserve">ahun </w:t>
      </w:r>
      <w:r w:rsidR="00365D71" w:rsidRPr="00E86E52">
        <w:rPr>
          <w:rFonts w:ascii="Bookman Old Style" w:hAnsi="Bookman Old Style"/>
          <w:sz w:val="24"/>
          <w:szCs w:val="24"/>
          <w:lang w:val="sv-SE"/>
        </w:rPr>
        <w:t xml:space="preserve">2027 </w:t>
      </w:r>
      <w:r w:rsidR="00E7558F" w:rsidRPr="00E86E52">
        <w:rPr>
          <w:rFonts w:ascii="Bookman Old Style" w:hAnsi="Bookman Old Style"/>
          <w:sz w:val="24"/>
          <w:szCs w:val="24"/>
          <w:lang w:val="sv-SE"/>
        </w:rPr>
        <w:t>dengan prioritas pembangunan daerah</w:t>
      </w:r>
      <w:r w:rsidR="00606F78" w:rsidRPr="00E86E52">
        <w:rPr>
          <w:rFonts w:ascii="Bookman Old Style" w:hAnsi="Bookman Old Style"/>
          <w:sz w:val="24"/>
          <w:szCs w:val="24"/>
          <w:lang w:val="sv-SE"/>
        </w:rPr>
        <w:t xml:space="preserve"> Provinsi Jawa Tengah </w:t>
      </w:r>
      <w:r w:rsidR="00D46434" w:rsidRPr="00E86E52">
        <w:rPr>
          <w:rFonts w:ascii="Bookman Old Style" w:hAnsi="Bookman Old Style"/>
          <w:sz w:val="24"/>
          <w:szCs w:val="24"/>
          <w:lang w:val="sv-SE"/>
        </w:rPr>
        <w:t>t</w:t>
      </w:r>
      <w:r w:rsidR="00606F78" w:rsidRPr="00E86E52">
        <w:rPr>
          <w:rFonts w:ascii="Bookman Old Style" w:hAnsi="Bookman Old Style"/>
          <w:sz w:val="24"/>
          <w:szCs w:val="24"/>
          <w:lang w:val="sv-SE"/>
        </w:rPr>
        <w:t xml:space="preserve">ahun </w:t>
      </w:r>
      <w:r w:rsidR="00365D71" w:rsidRPr="00E86E52">
        <w:rPr>
          <w:rFonts w:ascii="Bookman Old Style" w:hAnsi="Bookman Old Style"/>
          <w:sz w:val="24"/>
          <w:szCs w:val="24"/>
          <w:lang w:val="sv-SE"/>
        </w:rPr>
        <w:t xml:space="preserve">2027 </w:t>
      </w:r>
      <w:r w:rsidR="00E7558F" w:rsidRPr="00E86E52">
        <w:rPr>
          <w:rFonts w:ascii="Bookman Old Style" w:hAnsi="Bookman Old Style"/>
          <w:sz w:val="24"/>
          <w:szCs w:val="24"/>
          <w:lang w:val="id-ID"/>
        </w:rPr>
        <w:t xml:space="preserve">dan </w:t>
      </w:r>
      <w:r w:rsidR="00E7558F" w:rsidRPr="00E86E52">
        <w:rPr>
          <w:rFonts w:ascii="Bookman Old Style" w:hAnsi="Bookman Old Style"/>
          <w:sz w:val="24"/>
          <w:szCs w:val="24"/>
          <w:lang w:val="sv-SE"/>
        </w:rPr>
        <w:t xml:space="preserve">prioritas </w:t>
      </w:r>
      <w:r w:rsidR="00E7558F" w:rsidRPr="00E86E52">
        <w:rPr>
          <w:rFonts w:ascii="Bookman Old Style" w:hAnsi="Bookman Old Style"/>
          <w:sz w:val="24"/>
          <w:szCs w:val="24"/>
          <w:lang w:val="id-ID"/>
        </w:rPr>
        <w:t xml:space="preserve">Pembangunan Nasional </w:t>
      </w:r>
      <w:r w:rsidR="00D46434" w:rsidRPr="00E86E52">
        <w:rPr>
          <w:rFonts w:ascii="Bookman Old Style" w:hAnsi="Bookman Old Style"/>
          <w:sz w:val="24"/>
          <w:szCs w:val="24"/>
          <w:lang w:val="sv-SE"/>
        </w:rPr>
        <w:t>t</w:t>
      </w:r>
      <w:r w:rsidR="00606F78" w:rsidRPr="00E86E52">
        <w:rPr>
          <w:rFonts w:ascii="Bookman Old Style" w:hAnsi="Bookman Old Style"/>
          <w:sz w:val="24"/>
          <w:szCs w:val="24"/>
          <w:lang w:val="sv-SE"/>
        </w:rPr>
        <w:t xml:space="preserve">ahun </w:t>
      </w:r>
      <w:r w:rsidR="00365D71" w:rsidRPr="00E86E52">
        <w:rPr>
          <w:rFonts w:ascii="Bookman Old Style" w:hAnsi="Bookman Old Style"/>
          <w:sz w:val="24"/>
          <w:szCs w:val="24"/>
          <w:lang w:val="sv-SE"/>
        </w:rPr>
        <w:t xml:space="preserve">2027 </w:t>
      </w:r>
      <w:r w:rsidR="00E7558F" w:rsidRPr="00E86E52">
        <w:rPr>
          <w:rFonts w:ascii="Bookman Old Style" w:hAnsi="Bookman Old Style"/>
          <w:sz w:val="24"/>
          <w:szCs w:val="24"/>
          <w:lang w:val="id-ID"/>
        </w:rPr>
        <w:t xml:space="preserve">dapat dilihat pada </w:t>
      </w:r>
      <w:r w:rsidR="00E7558F" w:rsidRPr="00E86E52">
        <w:rPr>
          <w:rFonts w:ascii="Bookman Old Style" w:hAnsi="Bookman Old Style"/>
          <w:sz w:val="24"/>
          <w:szCs w:val="24"/>
          <w:lang w:val="sv-SE"/>
        </w:rPr>
        <w:t xml:space="preserve">gambar </w:t>
      </w:r>
      <w:r w:rsidR="00E7558F" w:rsidRPr="00E86E52">
        <w:rPr>
          <w:rFonts w:ascii="Bookman Old Style" w:hAnsi="Bookman Old Style"/>
          <w:sz w:val="24"/>
          <w:szCs w:val="24"/>
          <w:lang w:val="id-ID"/>
        </w:rPr>
        <w:t xml:space="preserve">sebagai </w:t>
      </w:r>
      <w:r w:rsidR="00E7558F" w:rsidRPr="00E86E52">
        <w:rPr>
          <w:rFonts w:ascii="Bookman Old Style" w:hAnsi="Bookman Old Style"/>
          <w:sz w:val="24"/>
          <w:szCs w:val="24"/>
          <w:lang w:val="sv-SE"/>
        </w:rPr>
        <w:t>berikut:</w:t>
      </w:r>
    </w:p>
    <w:p w14:paraId="7A193284" w14:textId="4B79321B" w:rsidR="00C3048A" w:rsidRPr="00BC4BD9" w:rsidRDefault="00C3048A"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27888161" w14:textId="3AD83643" w:rsidR="00817F03" w:rsidRPr="00BC4BD9" w:rsidRDefault="00817F03"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13A681E2" w14:textId="75D170E6" w:rsidR="00817F03" w:rsidRPr="00BC4BD9" w:rsidRDefault="00817F03"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7EE5116D" w14:textId="34DA75C3" w:rsidR="00817F03" w:rsidRPr="00BC4BD9" w:rsidRDefault="00817F03"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3BE49AB9" w14:textId="4C107FBA" w:rsidR="00817F03" w:rsidRPr="00BC4BD9" w:rsidRDefault="00817F03"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4E26EFF2" w14:textId="46CFEA3C" w:rsidR="002D0A84" w:rsidRPr="00BC4BD9" w:rsidRDefault="002D0A84"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3159D90A" w14:textId="5EE814EB" w:rsidR="002D0A84" w:rsidRPr="00BC4BD9" w:rsidRDefault="002D0A84"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087775BC" w14:textId="69EC5229" w:rsidR="002D0A84" w:rsidRPr="00BC4BD9" w:rsidRDefault="002D0A84"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2A18D6D2" w14:textId="77777777" w:rsidR="002D0A84" w:rsidRPr="00BC4BD9" w:rsidRDefault="002D0A84"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39F21C2F" w14:textId="3CE6601C" w:rsidR="002D0A84" w:rsidRPr="00BC4BD9" w:rsidRDefault="002D0A84"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79482C72" w14:textId="6D01F6A6" w:rsidR="002D0A84" w:rsidRPr="00BC4BD9" w:rsidRDefault="002D0A84"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4949AB4C" w14:textId="27139DB3" w:rsidR="002D0A84" w:rsidRPr="00BC4BD9" w:rsidRDefault="002D0A84" w:rsidP="002672B6">
      <w:pPr>
        <w:autoSpaceDE w:val="0"/>
        <w:autoSpaceDN w:val="0"/>
        <w:adjustRightInd w:val="0"/>
        <w:spacing w:before="120" w:after="0" w:line="360" w:lineRule="auto"/>
        <w:ind w:firstLine="720"/>
        <w:jc w:val="both"/>
        <w:rPr>
          <w:rFonts w:ascii="Bookman Old Style" w:hAnsi="Bookman Old Style"/>
          <w:color w:val="EE0000"/>
          <w:lang w:val="sv-SE"/>
        </w:rPr>
      </w:pPr>
    </w:p>
    <w:p w14:paraId="14A109AD" w14:textId="46435C98"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039154D3" w14:textId="31E8B98E"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52D848C2" w14:textId="46E19DF9"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2650D6B3" w14:textId="60BE1A60"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46373F1E" w14:textId="507D43FB"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70A5C51A" w14:textId="22877D3E"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42DC84AC" w14:textId="39B02190"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7AD83893" w14:textId="53FF4EE5"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04828BD3" w14:textId="1F3ACEF5"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2E225469" w14:textId="760D1DF4"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7043035D" w14:textId="088ED23F"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4A3F1837" w14:textId="7433F00A" w:rsidR="0048044B" w:rsidRPr="00BC4BD9" w:rsidRDefault="0048044B">
      <w:pPr>
        <w:pStyle w:val="BodyTextIndent"/>
        <w:tabs>
          <w:tab w:val="clear" w:pos="1800"/>
          <w:tab w:val="clear" w:pos="5580"/>
          <w:tab w:val="clear" w:pos="5760"/>
        </w:tabs>
        <w:spacing w:line="360" w:lineRule="auto"/>
        <w:ind w:left="0" w:firstLine="0"/>
        <w:rPr>
          <w:rFonts w:ascii="Bookman Old Style" w:hAnsi="Bookman Old Style"/>
          <w:color w:val="EE0000"/>
          <w:lang w:val="sv-SE"/>
        </w:rPr>
      </w:pPr>
    </w:p>
    <w:p w14:paraId="5A98A76F" w14:textId="078C98C3" w:rsidR="0048044B" w:rsidRPr="00BC4BD9" w:rsidRDefault="005246BF">
      <w:pPr>
        <w:pStyle w:val="BodyTextIndent"/>
        <w:tabs>
          <w:tab w:val="clear" w:pos="1800"/>
          <w:tab w:val="clear" w:pos="5580"/>
          <w:tab w:val="clear" w:pos="5760"/>
        </w:tabs>
        <w:spacing w:line="360" w:lineRule="auto"/>
        <w:ind w:left="0" w:firstLine="0"/>
        <w:rPr>
          <w:rFonts w:ascii="Bookman Old Style" w:hAnsi="Bookman Old Style"/>
          <w:color w:val="EE0000"/>
          <w:lang w:val="sv-SE"/>
        </w:rPr>
      </w:pPr>
      <w:r>
        <w:rPr>
          <w:noProof/>
        </w:rPr>
        <mc:AlternateContent>
          <mc:Choice Requires="wps">
            <w:drawing>
              <wp:anchor distT="0" distB="0" distL="114300" distR="114300" simplePos="0" relativeHeight="251660288" behindDoc="0" locked="0" layoutInCell="1" allowOverlap="1" wp14:anchorId="73DC36F7" wp14:editId="24CD1288">
                <wp:simplePos x="0" y="0"/>
                <wp:positionH relativeFrom="column">
                  <wp:posOffset>-78740</wp:posOffset>
                </wp:positionH>
                <wp:positionV relativeFrom="paragraph">
                  <wp:posOffset>252911</wp:posOffset>
                </wp:positionV>
                <wp:extent cx="6001385" cy="635"/>
                <wp:effectExtent l="0" t="0" r="0" b="8255"/>
                <wp:wrapNone/>
                <wp:docPr id="15" name="Text Box 15"/>
                <wp:cNvGraphicFramePr/>
                <a:graphic xmlns:a="http://schemas.openxmlformats.org/drawingml/2006/main">
                  <a:graphicData uri="http://schemas.microsoft.com/office/word/2010/wordprocessingShape">
                    <wps:wsp>
                      <wps:cNvSpPr txBox="1"/>
                      <wps:spPr>
                        <a:xfrm>
                          <a:off x="0" y="0"/>
                          <a:ext cx="6001385" cy="635"/>
                        </a:xfrm>
                        <a:prstGeom prst="rect">
                          <a:avLst/>
                        </a:prstGeom>
                        <a:solidFill>
                          <a:prstClr val="white"/>
                        </a:solidFill>
                        <a:ln>
                          <a:noFill/>
                        </a:ln>
                        <a:effectLst/>
                      </wps:spPr>
                      <wps:txbx>
                        <w:txbxContent>
                          <w:p w14:paraId="1D889461" w14:textId="1BA6DEDB" w:rsidR="00684CEC" w:rsidRPr="005246BF" w:rsidRDefault="00684CEC" w:rsidP="005246BF">
                            <w:pPr>
                              <w:pStyle w:val="BodyText"/>
                            </w:pPr>
                            <w:bookmarkStart w:id="39" w:name="_Toc223900846"/>
                            <w:r w:rsidRPr="005246BF">
                              <w:t xml:space="preserve">Gambar 4. </w:t>
                            </w:r>
                            <w:r w:rsidR="00F324B0">
                              <w:fldChar w:fldCharType="begin"/>
                            </w:r>
                            <w:r w:rsidR="00F324B0">
                              <w:instrText xml:space="preserve"> SEQ Gambar_4. \* ARABIC </w:instrText>
                            </w:r>
                            <w:r w:rsidR="00F324B0">
                              <w:fldChar w:fldCharType="separate"/>
                            </w:r>
                            <w:r w:rsidR="002D3B92">
                              <w:rPr>
                                <w:noProof/>
                              </w:rPr>
                              <w:t>1</w:t>
                            </w:r>
                            <w:r w:rsidR="00F324B0">
                              <w:rPr>
                                <w:noProof/>
                              </w:rPr>
                              <w:fldChar w:fldCharType="end"/>
                            </w:r>
                            <w:r w:rsidRPr="005246BF">
                              <w:t xml:space="preserve"> </w:t>
                            </w:r>
                            <w:r w:rsidRPr="005246BF">
                              <w:br/>
                              <w:t>Keterkaitan Prioritas Pembangunan Nasional, Prioritas Pembangunan Daerah Provinsi Jawa Tengah dan Prioritas Pembangunan Kabupaten Cilacap 2027</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DC36F7" id="_x0000_t202" coordsize="21600,21600" o:spt="202" path="m,l,21600r21600,l21600,xe">
                <v:stroke joinstyle="miter"/>
                <v:path gradientshapeok="t" o:connecttype="rect"/>
              </v:shapetype>
              <v:shape id="Text Box 15" o:spid="_x0000_s1049" type="#_x0000_t202" style="position:absolute;left:0;text-align:left;margin-left:-6.2pt;margin-top:19.9pt;width:472.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" stroked="f">
                <v:textbox style="mso-fit-shape-to-text:t" inset="0,0,0,0">
                  <w:txbxContent>
                    <w:p w14:paraId="1D889461" w14:textId="1BA6DEDB" w:rsidR="00684CEC" w:rsidRPr="005246BF" w:rsidRDefault="00684CEC" w:rsidP="005246BF">
                      <w:pPr>
                        <w:pStyle w:val="BodyText"/>
                      </w:pPr>
                      <w:bookmarkStart w:id="40" w:name="_Toc223900846"/>
                      <w:r w:rsidRPr="005246BF">
                        <w:t xml:space="preserve">Gambar 4. </w:t>
                      </w:r>
                      <w:r w:rsidR="00F324B0">
                        <w:fldChar w:fldCharType="begin"/>
                      </w:r>
                      <w:r w:rsidR="00F324B0">
                        <w:instrText xml:space="preserve"> SEQ Gambar_4. \* ARABIC </w:instrText>
                      </w:r>
                      <w:r w:rsidR="00F324B0">
                        <w:fldChar w:fldCharType="separate"/>
                      </w:r>
                      <w:r w:rsidR="002D3B92">
                        <w:rPr>
                          <w:noProof/>
                        </w:rPr>
                        <w:t>1</w:t>
                      </w:r>
                      <w:r w:rsidR="00F324B0">
                        <w:rPr>
                          <w:noProof/>
                        </w:rPr>
                        <w:fldChar w:fldCharType="end"/>
                      </w:r>
                      <w:r w:rsidRPr="005246BF">
                        <w:t xml:space="preserve"> </w:t>
                      </w:r>
                      <w:r w:rsidRPr="005246BF">
                        <w:br/>
                        <w:t>Keterkaitan Prioritas Pembangunan Nasional, Prioritas Pembangunan Daerah Provinsi Jawa Tengah dan Prioritas Pembangunan Kabupaten Cilacap 2027</w:t>
                      </w:r>
                      <w:bookmarkEnd w:id="40"/>
                    </w:p>
                  </w:txbxContent>
                </v:textbox>
              </v:shape>
            </w:pict>
          </mc:Fallback>
        </mc:AlternateContent>
      </w:r>
    </w:p>
    <w:p w14:paraId="19699C22" w14:textId="1CB936BF" w:rsidR="0081465A" w:rsidRPr="00BC4BD9" w:rsidRDefault="0081465A">
      <w:pPr>
        <w:pStyle w:val="BodyTextIndent"/>
        <w:tabs>
          <w:tab w:val="clear" w:pos="1800"/>
          <w:tab w:val="clear" w:pos="5580"/>
          <w:tab w:val="clear" w:pos="5760"/>
        </w:tabs>
        <w:spacing w:line="360" w:lineRule="auto"/>
        <w:ind w:left="0" w:firstLine="709"/>
        <w:rPr>
          <w:rFonts w:ascii="Bookman Old Style" w:hAnsi="Bookman Old Style"/>
          <w:color w:val="EE0000"/>
          <w:lang w:val="id-ID"/>
        </w:rPr>
      </w:pPr>
    </w:p>
    <w:p w14:paraId="237FF0D1" w14:textId="77777777" w:rsidR="004A7E39" w:rsidRPr="00721902" w:rsidRDefault="004A7E39">
      <w:pPr>
        <w:pStyle w:val="BodyTextIndent"/>
        <w:tabs>
          <w:tab w:val="clear" w:pos="1800"/>
          <w:tab w:val="clear" w:pos="5580"/>
          <w:tab w:val="clear" w:pos="5760"/>
        </w:tabs>
        <w:spacing w:line="360" w:lineRule="auto"/>
        <w:ind w:left="0" w:firstLine="709"/>
        <w:rPr>
          <w:rFonts w:ascii="Bookman Old Style" w:hAnsi="Bookman Old Style"/>
          <w:color w:val="EE0000"/>
          <w:lang w:val="sv-SE"/>
        </w:rPr>
      </w:pPr>
    </w:p>
    <w:p w14:paraId="487C7166" w14:textId="77777777" w:rsidR="005246BF" w:rsidRPr="00721902" w:rsidRDefault="005246BF">
      <w:pPr>
        <w:pStyle w:val="BodyTextIndent"/>
        <w:tabs>
          <w:tab w:val="clear" w:pos="1800"/>
          <w:tab w:val="clear" w:pos="5580"/>
          <w:tab w:val="clear" w:pos="5760"/>
        </w:tabs>
        <w:spacing w:line="360" w:lineRule="auto"/>
        <w:ind w:left="0" w:firstLine="709"/>
        <w:rPr>
          <w:rFonts w:ascii="Bookman Old Style" w:hAnsi="Bookman Old Style"/>
          <w:color w:val="EE0000"/>
          <w:lang w:val="sv-SE"/>
        </w:rPr>
      </w:pPr>
    </w:p>
    <w:p w14:paraId="4CF98BC3" w14:textId="61F3E65D" w:rsidR="00E90F27" w:rsidRDefault="00FD093F">
      <w:pPr>
        <w:pStyle w:val="BodyTextIndent"/>
        <w:tabs>
          <w:tab w:val="clear" w:pos="1800"/>
          <w:tab w:val="clear" w:pos="5580"/>
          <w:tab w:val="clear" w:pos="5760"/>
        </w:tabs>
        <w:spacing w:line="360" w:lineRule="auto"/>
        <w:ind w:left="0" w:firstLine="709"/>
        <w:rPr>
          <w:rFonts w:ascii="Bookman Old Style" w:hAnsi="Bookman Old Style"/>
          <w:lang w:val="id-ID"/>
        </w:rPr>
      </w:pPr>
      <w:r w:rsidRPr="00B63B3A">
        <w:rPr>
          <w:rFonts w:ascii="Bookman Old Style" w:hAnsi="Bookman Old Style"/>
          <w:lang w:val="sv-SE"/>
        </w:rPr>
        <w:t>A</w:t>
      </w:r>
      <w:r w:rsidR="00E7558F" w:rsidRPr="002647FF">
        <w:rPr>
          <w:rFonts w:ascii="Bookman Old Style" w:hAnsi="Bookman Old Style"/>
          <w:lang w:val="id-ID"/>
        </w:rPr>
        <w:t>rah kebijakan, prioritas dan fokus pembangunan daerah Kabupaten Cila</w:t>
      </w:r>
      <w:r w:rsidR="00197EDD" w:rsidRPr="002647FF">
        <w:rPr>
          <w:rFonts w:ascii="Bookman Old Style" w:hAnsi="Bookman Old Style"/>
          <w:lang w:val="id-ID"/>
        </w:rPr>
        <w:t xml:space="preserve">cap </w:t>
      </w:r>
      <w:r w:rsidR="006E257B" w:rsidRPr="002647FF">
        <w:rPr>
          <w:rFonts w:ascii="Bookman Old Style" w:hAnsi="Bookman Old Style"/>
          <w:lang w:val="id-ID"/>
        </w:rPr>
        <w:t>t</w:t>
      </w:r>
      <w:r w:rsidR="00197EDD" w:rsidRPr="002647FF">
        <w:rPr>
          <w:rFonts w:ascii="Bookman Old Style" w:hAnsi="Bookman Old Style"/>
          <w:lang w:val="id-ID"/>
        </w:rPr>
        <w:t>ahun 202</w:t>
      </w:r>
      <w:r w:rsidR="002647FF" w:rsidRPr="002647FF">
        <w:rPr>
          <w:rFonts w:ascii="Bookman Old Style" w:hAnsi="Bookman Old Style"/>
          <w:lang w:val="id-ID"/>
        </w:rPr>
        <w:t>7</w:t>
      </w:r>
      <w:r w:rsidR="00E7558F" w:rsidRPr="002647FF">
        <w:rPr>
          <w:rFonts w:ascii="Bookman Old Style" w:hAnsi="Bookman Old Style"/>
          <w:lang w:val="id-ID"/>
        </w:rPr>
        <w:t xml:space="preserve"> merupakan upaya untuk mencapai </w:t>
      </w:r>
      <w:r w:rsidR="00E7558F" w:rsidRPr="002647FF">
        <w:rPr>
          <w:rFonts w:ascii="Bookman Old Style" w:hAnsi="Bookman Old Style"/>
          <w:lang w:val="id-ID"/>
        </w:rPr>
        <w:lastRenderedPageBreak/>
        <w:t>target sasaran pembangunan dae</w:t>
      </w:r>
      <w:r w:rsidR="00197EDD" w:rsidRPr="002647FF">
        <w:rPr>
          <w:rFonts w:ascii="Bookman Old Style" w:hAnsi="Bookman Old Style"/>
          <w:lang w:val="id-ID"/>
        </w:rPr>
        <w:t xml:space="preserve">rah Kabupaten Cilacap Tahun </w:t>
      </w:r>
      <w:r w:rsidR="002647FF" w:rsidRPr="002647FF">
        <w:rPr>
          <w:rFonts w:ascii="Bookman Old Style" w:hAnsi="Bookman Old Style"/>
          <w:lang w:val="id-ID"/>
        </w:rPr>
        <w:t>2027</w:t>
      </w:r>
      <w:r w:rsidR="00E7558F" w:rsidRPr="002647FF">
        <w:rPr>
          <w:rFonts w:ascii="Bookman Old Style" w:hAnsi="Bookman Old Style"/>
          <w:lang w:val="id-ID"/>
        </w:rPr>
        <w:t xml:space="preserve">, </w:t>
      </w:r>
      <w:r w:rsidR="00713AC4">
        <w:rPr>
          <w:rFonts w:ascii="Bookman Old Style" w:hAnsi="Bookman Old Style"/>
          <w:lang w:val="id-ID"/>
        </w:rPr>
        <w:t>dapat dilihat pada tabel berikut</w:t>
      </w:r>
      <w:r w:rsidR="00E7558F" w:rsidRPr="002647FF">
        <w:rPr>
          <w:rFonts w:ascii="Bookman Old Style" w:hAnsi="Bookman Old Style"/>
          <w:lang w:val="id-ID"/>
        </w:rPr>
        <w:t>:</w:t>
      </w:r>
    </w:p>
    <w:p w14:paraId="1874DFAD" w14:textId="01FF1EF4" w:rsidR="00E90F27" w:rsidRDefault="00E90F27" w:rsidP="00E90F27">
      <w:pPr>
        <w:pStyle w:val="BodyText"/>
        <w:spacing w:after="0"/>
        <w:rPr>
          <w:lang w:val="en-ID"/>
        </w:rPr>
      </w:pPr>
      <w:r>
        <w:t xml:space="preserve">Tabel 4. </w:t>
      </w:r>
      <w:r w:rsidR="009B22AF">
        <w:t>1</w:t>
      </w:r>
      <w:r w:rsidR="006C03E0">
        <w:t>2</w:t>
      </w:r>
      <w:r w:rsidRPr="00E90F27">
        <w:rPr>
          <w:lang w:val="en-ID"/>
        </w:rPr>
        <w:br/>
        <w:t xml:space="preserve"> Sasaran Pembangunan Nasional, Jawa Tengah, da</w:t>
      </w:r>
      <w:r>
        <w:rPr>
          <w:lang w:val="en-ID"/>
        </w:rPr>
        <w:t xml:space="preserve">n Cilacap </w:t>
      </w:r>
    </w:p>
    <w:p w14:paraId="498AFF7D" w14:textId="1C739055" w:rsidR="00E90F27" w:rsidRDefault="00E90F27" w:rsidP="00E90F27">
      <w:pPr>
        <w:pStyle w:val="BodyText"/>
        <w:spacing w:after="0"/>
        <w:rPr>
          <w:lang w:val="en-ID"/>
        </w:rPr>
      </w:pPr>
      <w:r>
        <w:rPr>
          <w:lang w:val="en-ID"/>
        </w:rPr>
        <w:t>Tahun 2027</w:t>
      </w:r>
    </w:p>
    <w:p w14:paraId="1560A9A0" w14:textId="77777777" w:rsidR="00E90F27" w:rsidRPr="00E90F27" w:rsidRDefault="00E90F27" w:rsidP="00E90F27">
      <w:pPr>
        <w:pStyle w:val="BodyText"/>
        <w:spacing w:after="0"/>
        <w:rPr>
          <w:sz w:val="18"/>
          <w:szCs w:val="18"/>
          <w:lang w:val="en-ID"/>
        </w:rPr>
      </w:pPr>
    </w:p>
    <w:tbl>
      <w:tblPr>
        <w:tblStyle w:val="TableGrid"/>
        <w:tblW w:w="9464" w:type="dxa"/>
        <w:tblLook w:val="04A0" w:firstRow="1" w:lastRow="0" w:firstColumn="1" w:lastColumn="0" w:noHBand="0" w:noVBand="1"/>
      </w:tblPr>
      <w:tblGrid>
        <w:gridCol w:w="543"/>
        <w:gridCol w:w="3315"/>
        <w:gridCol w:w="1775"/>
        <w:gridCol w:w="1982"/>
        <w:gridCol w:w="1849"/>
      </w:tblGrid>
      <w:tr w:rsidR="00713AC4" w:rsidRPr="00A87BA7" w14:paraId="26981F80" w14:textId="77777777" w:rsidTr="006D7675">
        <w:tc>
          <w:tcPr>
            <w:tcW w:w="543" w:type="dxa"/>
            <w:vMerge w:val="restart"/>
            <w:shd w:val="clear" w:color="auto" w:fill="B8CCE4" w:themeFill="accent1" w:themeFillTint="66"/>
            <w:vAlign w:val="center"/>
          </w:tcPr>
          <w:p w14:paraId="05F5A3D1" w14:textId="55CF5109" w:rsidR="00713AC4" w:rsidRPr="00A87BA7" w:rsidRDefault="00713AC4" w:rsidP="006D7675">
            <w:pPr>
              <w:pStyle w:val="BodyTextIndent"/>
              <w:tabs>
                <w:tab w:val="clear" w:pos="1800"/>
                <w:tab w:val="clear" w:pos="5580"/>
                <w:tab w:val="clear" w:pos="5760"/>
              </w:tabs>
              <w:ind w:left="0" w:firstLine="0"/>
              <w:jc w:val="center"/>
              <w:rPr>
                <w:rFonts w:ascii="Bookman Old Style" w:hAnsi="Bookman Old Style"/>
                <w:b/>
                <w:bCs/>
                <w:sz w:val="22"/>
                <w:szCs w:val="22"/>
                <w:lang w:val="id-ID"/>
              </w:rPr>
            </w:pPr>
            <w:r w:rsidRPr="00A87BA7">
              <w:rPr>
                <w:rFonts w:ascii="Bookman Old Style" w:hAnsi="Bookman Old Style"/>
                <w:b/>
                <w:bCs/>
                <w:sz w:val="22"/>
                <w:szCs w:val="22"/>
                <w:lang w:val="id-ID"/>
              </w:rPr>
              <w:t>No</w:t>
            </w:r>
          </w:p>
        </w:tc>
        <w:tc>
          <w:tcPr>
            <w:tcW w:w="3318" w:type="dxa"/>
            <w:vMerge w:val="restart"/>
            <w:shd w:val="clear" w:color="auto" w:fill="B8CCE4" w:themeFill="accent1" w:themeFillTint="66"/>
            <w:vAlign w:val="center"/>
          </w:tcPr>
          <w:p w14:paraId="3B9A31FD" w14:textId="0FF1C194" w:rsidR="00713AC4" w:rsidRPr="00A87BA7" w:rsidRDefault="00713AC4" w:rsidP="006D7675">
            <w:pPr>
              <w:pStyle w:val="BodyTextIndent"/>
              <w:tabs>
                <w:tab w:val="clear" w:pos="1800"/>
                <w:tab w:val="clear" w:pos="5580"/>
                <w:tab w:val="clear" w:pos="5760"/>
              </w:tabs>
              <w:ind w:left="0" w:firstLine="0"/>
              <w:jc w:val="center"/>
              <w:rPr>
                <w:rFonts w:ascii="Bookman Old Style" w:hAnsi="Bookman Old Style"/>
                <w:b/>
                <w:bCs/>
                <w:sz w:val="22"/>
                <w:szCs w:val="22"/>
                <w:lang w:val="id-ID"/>
              </w:rPr>
            </w:pPr>
            <w:r w:rsidRPr="00A87BA7">
              <w:rPr>
                <w:rFonts w:ascii="Bookman Old Style" w:hAnsi="Bookman Old Style"/>
                <w:b/>
                <w:bCs/>
                <w:sz w:val="22"/>
                <w:szCs w:val="22"/>
                <w:lang w:val="id-ID"/>
              </w:rPr>
              <w:t>Indikator Pembangunan</w:t>
            </w:r>
          </w:p>
        </w:tc>
        <w:tc>
          <w:tcPr>
            <w:tcW w:w="5603" w:type="dxa"/>
            <w:gridSpan w:val="3"/>
            <w:shd w:val="clear" w:color="auto" w:fill="B8CCE4" w:themeFill="accent1" w:themeFillTint="66"/>
            <w:vAlign w:val="center"/>
          </w:tcPr>
          <w:p w14:paraId="51D6556D" w14:textId="7AEC9085" w:rsidR="00713AC4" w:rsidRPr="00A87BA7" w:rsidRDefault="00713AC4" w:rsidP="006D7675">
            <w:pPr>
              <w:pStyle w:val="BodyTextIndent"/>
              <w:tabs>
                <w:tab w:val="clear" w:pos="1800"/>
                <w:tab w:val="clear" w:pos="5580"/>
                <w:tab w:val="clear" w:pos="5760"/>
              </w:tabs>
              <w:ind w:left="0" w:firstLine="0"/>
              <w:jc w:val="center"/>
              <w:rPr>
                <w:rFonts w:ascii="Bookman Old Style" w:hAnsi="Bookman Old Style"/>
                <w:b/>
                <w:bCs/>
                <w:sz w:val="22"/>
                <w:szCs w:val="22"/>
                <w:lang w:val="id-ID"/>
              </w:rPr>
            </w:pPr>
            <w:r w:rsidRPr="00A87BA7">
              <w:rPr>
                <w:rFonts w:ascii="Bookman Old Style" w:hAnsi="Bookman Old Style"/>
                <w:b/>
                <w:bCs/>
                <w:sz w:val="22"/>
                <w:szCs w:val="22"/>
                <w:lang w:val="id-ID"/>
              </w:rPr>
              <w:t>Target</w:t>
            </w:r>
            <w:r w:rsidR="00A87BA7" w:rsidRPr="00A87BA7">
              <w:rPr>
                <w:rFonts w:ascii="Bookman Old Style" w:hAnsi="Bookman Old Style"/>
                <w:b/>
                <w:bCs/>
                <w:sz w:val="22"/>
                <w:szCs w:val="22"/>
                <w:lang w:val="id-ID"/>
              </w:rPr>
              <w:t xml:space="preserve"> Tahun 2027</w:t>
            </w:r>
          </w:p>
        </w:tc>
      </w:tr>
      <w:tr w:rsidR="00713AC4" w:rsidRPr="00A87BA7" w14:paraId="59C8EC1E" w14:textId="77777777" w:rsidTr="006D7675">
        <w:tc>
          <w:tcPr>
            <w:tcW w:w="543" w:type="dxa"/>
            <w:vMerge/>
            <w:shd w:val="clear" w:color="auto" w:fill="B8CCE4" w:themeFill="accent1" w:themeFillTint="66"/>
            <w:vAlign w:val="center"/>
          </w:tcPr>
          <w:p w14:paraId="34FD305E" w14:textId="77777777" w:rsidR="00713AC4" w:rsidRPr="00A87BA7" w:rsidRDefault="00713AC4" w:rsidP="006D7675">
            <w:pPr>
              <w:pStyle w:val="BodyTextIndent"/>
              <w:tabs>
                <w:tab w:val="clear" w:pos="1800"/>
                <w:tab w:val="clear" w:pos="5580"/>
                <w:tab w:val="clear" w:pos="5760"/>
              </w:tabs>
              <w:ind w:left="0" w:firstLine="0"/>
              <w:jc w:val="center"/>
              <w:rPr>
                <w:rFonts w:ascii="Bookman Old Style" w:hAnsi="Bookman Old Style"/>
                <w:b/>
                <w:bCs/>
                <w:sz w:val="22"/>
                <w:szCs w:val="22"/>
                <w:lang w:val="id-ID"/>
              </w:rPr>
            </w:pPr>
          </w:p>
        </w:tc>
        <w:tc>
          <w:tcPr>
            <w:tcW w:w="3318" w:type="dxa"/>
            <w:vMerge/>
            <w:shd w:val="clear" w:color="auto" w:fill="B8CCE4" w:themeFill="accent1" w:themeFillTint="66"/>
            <w:vAlign w:val="center"/>
          </w:tcPr>
          <w:p w14:paraId="703548D5" w14:textId="77777777" w:rsidR="00713AC4" w:rsidRPr="00A87BA7" w:rsidRDefault="00713AC4" w:rsidP="006D7675">
            <w:pPr>
              <w:pStyle w:val="BodyTextIndent"/>
              <w:tabs>
                <w:tab w:val="clear" w:pos="1800"/>
                <w:tab w:val="clear" w:pos="5580"/>
                <w:tab w:val="clear" w:pos="5760"/>
              </w:tabs>
              <w:ind w:left="0" w:firstLine="0"/>
              <w:jc w:val="center"/>
              <w:rPr>
                <w:rFonts w:ascii="Bookman Old Style" w:hAnsi="Bookman Old Style"/>
                <w:b/>
                <w:bCs/>
                <w:sz w:val="22"/>
                <w:szCs w:val="22"/>
                <w:lang w:val="id-ID"/>
              </w:rPr>
            </w:pPr>
          </w:p>
        </w:tc>
        <w:tc>
          <w:tcPr>
            <w:tcW w:w="1776" w:type="dxa"/>
            <w:shd w:val="clear" w:color="auto" w:fill="B8CCE4" w:themeFill="accent1" w:themeFillTint="66"/>
            <w:vAlign w:val="center"/>
          </w:tcPr>
          <w:p w14:paraId="4738068B" w14:textId="732FB656" w:rsidR="00713AC4" w:rsidRPr="00A87BA7" w:rsidRDefault="00713AC4" w:rsidP="006D7675">
            <w:pPr>
              <w:pStyle w:val="BodyTextIndent"/>
              <w:tabs>
                <w:tab w:val="clear" w:pos="1800"/>
                <w:tab w:val="clear" w:pos="5580"/>
                <w:tab w:val="clear" w:pos="5760"/>
              </w:tabs>
              <w:ind w:left="0" w:firstLine="0"/>
              <w:jc w:val="center"/>
              <w:rPr>
                <w:rFonts w:ascii="Bookman Old Style" w:hAnsi="Bookman Old Style"/>
                <w:b/>
                <w:bCs/>
                <w:sz w:val="22"/>
                <w:szCs w:val="22"/>
                <w:lang w:val="id-ID"/>
              </w:rPr>
            </w:pPr>
            <w:r w:rsidRPr="00A87BA7">
              <w:rPr>
                <w:rFonts w:ascii="Bookman Old Style" w:hAnsi="Bookman Old Style"/>
                <w:b/>
                <w:bCs/>
                <w:sz w:val="22"/>
                <w:szCs w:val="22"/>
                <w:lang w:val="id-ID"/>
              </w:rPr>
              <w:t>Nasional</w:t>
            </w:r>
          </w:p>
        </w:tc>
        <w:tc>
          <w:tcPr>
            <w:tcW w:w="1984" w:type="dxa"/>
            <w:shd w:val="clear" w:color="auto" w:fill="B8CCE4" w:themeFill="accent1" w:themeFillTint="66"/>
            <w:vAlign w:val="center"/>
          </w:tcPr>
          <w:p w14:paraId="4B5FE361" w14:textId="3A9A6618" w:rsidR="00713AC4" w:rsidRPr="00A87BA7" w:rsidRDefault="00713AC4" w:rsidP="006D7675">
            <w:pPr>
              <w:pStyle w:val="BodyTextIndent"/>
              <w:tabs>
                <w:tab w:val="clear" w:pos="1800"/>
                <w:tab w:val="clear" w:pos="5580"/>
                <w:tab w:val="clear" w:pos="5760"/>
              </w:tabs>
              <w:ind w:left="0" w:firstLine="0"/>
              <w:jc w:val="center"/>
              <w:rPr>
                <w:rFonts w:ascii="Bookman Old Style" w:hAnsi="Bookman Old Style"/>
                <w:b/>
                <w:bCs/>
                <w:sz w:val="22"/>
                <w:szCs w:val="22"/>
                <w:lang w:val="id-ID"/>
              </w:rPr>
            </w:pPr>
            <w:r w:rsidRPr="00A87BA7">
              <w:rPr>
                <w:rFonts w:ascii="Bookman Old Style" w:hAnsi="Bookman Old Style"/>
                <w:b/>
                <w:bCs/>
                <w:sz w:val="22"/>
                <w:szCs w:val="22"/>
                <w:lang w:val="id-ID"/>
              </w:rPr>
              <w:t>Jawa Tengah</w:t>
            </w:r>
          </w:p>
        </w:tc>
        <w:tc>
          <w:tcPr>
            <w:tcW w:w="1843" w:type="dxa"/>
            <w:shd w:val="clear" w:color="auto" w:fill="B8CCE4" w:themeFill="accent1" w:themeFillTint="66"/>
            <w:vAlign w:val="center"/>
          </w:tcPr>
          <w:p w14:paraId="38A2D4C2" w14:textId="6F274EA5" w:rsidR="00713AC4" w:rsidRPr="00A87BA7" w:rsidRDefault="00713AC4" w:rsidP="006D7675">
            <w:pPr>
              <w:pStyle w:val="BodyTextIndent"/>
              <w:tabs>
                <w:tab w:val="clear" w:pos="1800"/>
                <w:tab w:val="clear" w:pos="5580"/>
                <w:tab w:val="clear" w:pos="5760"/>
              </w:tabs>
              <w:ind w:left="0" w:firstLine="0"/>
              <w:jc w:val="center"/>
              <w:rPr>
                <w:rFonts w:ascii="Bookman Old Style" w:hAnsi="Bookman Old Style"/>
                <w:b/>
                <w:bCs/>
                <w:sz w:val="22"/>
                <w:szCs w:val="22"/>
                <w:lang w:val="id-ID"/>
              </w:rPr>
            </w:pPr>
            <w:r w:rsidRPr="00A87BA7">
              <w:rPr>
                <w:rFonts w:ascii="Bookman Old Style" w:hAnsi="Bookman Old Style"/>
                <w:b/>
                <w:bCs/>
                <w:sz w:val="22"/>
                <w:szCs w:val="22"/>
                <w:lang w:val="id-ID"/>
              </w:rPr>
              <w:t>Cilacap</w:t>
            </w:r>
          </w:p>
        </w:tc>
      </w:tr>
      <w:tr w:rsidR="00A87BA7" w:rsidRPr="00A87BA7" w14:paraId="2D3F4782" w14:textId="77777777" w:rsidTr="006D7675">
        <w:tc>
          <w:tcPr>
            <w:tcW w:w="543" w:type="dxa"/>
            <w:vAlign w:val="center"/>
          </w:tcPr>
          <w:p w14:paraId="0C172C58" w14:textId="013DA949" w:rsidR="00A87BA7" w:rsidRPr="00A87BA7" w:rsidRDefault="00A87BA7"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A87BA7">
              <w:rPr>
                <w:rFonts w:ascii="Bookman Old Style" w:hAnsi="Bookman Old Style"/>
                <w:sz w:val="22"/>
                <w:szCs w:val="22"/>
                <w:lang w:val="id-ID"/>
              </w:rPr>
              <w:t>1</w:t>
            </w:r>
          </w:p>
        </w:tc>
        <w:tc>
          <w:tcPr>
            <w:tcW w:w="3318" w:type="dxa"/>
            <w:vAlign w:val="center"/>
          </w:tcPr>
          <w:p w14:paraId="700CDF97" w14:textId="31FD9463" w:rsidR="00A87BA7" w:rsidRPr="00A87BA7" w:rsidRDefault="00A87BA7" w:rsidP="006D7675">
            <w:pPr>
              <w:pStyle w:val="BodyTextIndent"/>
              <w:tabs>
                <w:tab w:val="clear" w:pos="1800"/>
                <w:tab w:val="clear" w:pos="5580"/>
                <w:tab w:val="clear" w:pos="5760"/>
              </w:tabs>
              <w:ind w:left="0" w:firstLine="0"/>
              <w:rPr>
                <w:rFonts w:ascii="Bookman Old Style" w:hAnsi="Bookman Old Style"/>
                <w:sz w:val="22"/>
                <w:szCs w:val="22"/>
                <w:lang w:val="id-ID"/>
              </w:rPr>
            </w:pPr>
            <w:r w:rsidRPr="00A87BA7">
              <w:rPr>
                <w:rFonts w:ascii="Bookman Old Style" w:hAnsi="Bookman Old Style" w:cs="Calibri"/>
                <w:color w:val="000000"/>
                <w:sz w:val="22"/>
                <w:szCs w:val="22"/>
              </w:rPr>
              <w:t>Pertumbuhan Ekonomi (%)</w:t>
            </w:r>
          </w:p>
        </w:tc>
        <w:tc>
          <w:tcPr>
            <w:tcW w:w="1776" w:type="dxa"/>
            <w:vAlign w:val="center"/>
          </w:tcPr>
          <w:p w14:paraId="38EAA9D4" w14:textId="18FE9F2D" w:rsidR="00A87BA7" w:rsidRPr="00A87BA7" w:rsidRDefault="00E90F27"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E90F27">
              <w:rPr>
                <w:rFonts w:ascii="Bookman Old Style" w:hAnsi="Bookman Old Style"/>
                <w:sz w:val="22"/>
                <w:szCs w:val="22"/>
              </w:rPr>
              <w:t>5,8–6,5</w:t>
            </w:r>
          </w:p>
        </w:tc>
        <w:tc>
          <w:tcPr>
            <w:tcW w:w="1984" w:type="dxa"/>
            <w:vAlign w:val="center"/>
          </w:tcPr>
          <w:p w14:paraId="1D81FB2A" w14:textId="37E6C4BE" w:rsidR="00A87BA7" w:rsidRPr="00A87BA7" w:rsidRDefault="00A87BA7"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Pr>
                <w:rFonts w:ascii="Bookman Old Style" w:hAnsi="Bookman Old Style"/>
                <w:sz w:val="22"/>
                <w:szCs w:val="22"/>
                <w:lang w:val="id-ID"/>
              </w:rPr>
              <w:t>5,30-7,00</w:t>
            </w:r>
          </w:p>
        </w:tc>
        <w:tc>
          <w:tcPr>
            <w:tcW w:w="1843" w:type="dxa"/>
            <w:vAlign w:val="center"/>
          </w:tcPr>
          <w:p w14:paraId="1E8D493C" w14:textId="1C151468" w:rsidR="00A87BA7" w:rsidRPr="00A87BA7" w:rsidRDefault="00DA42E7"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Pr>
                <w:rFonts w:ascii="Bookman Old Style" w:hAnsi="Bookman Old Style" w:cs="Calibri"/>
                <w:color w:val="000000" w:themeColor="text1"/>
              </w:rPr>
              <w:t>5,60</w:t>
            </w:r>
            <w:r w:rsidR="00A87BA7">
              <w:rPr>
                <w:rFonts w:ascii="Bookman Old Style" w:hAnsi="Bookman Old Style" w:cs="Calibri"/>
                <w:color w:val="000000" w:themeColor="text1"/>
              </w:rPr>
              <w:t>-</w:t>
            </w:r>
            <w:r>
              <w:rPr>
                <w:rFonts w:ascii="Bookman Old Style" w:hAnsi="Bookman Old Style" w:cs="Calibri"/>
                <w:color w:val="000000" w:themeColor="text1"/>
              </w:rPr>
              <w:t>7</w:t>
            </w:r>
            <w:r w:rsidR="00A87BA7">
              <w:rPr>
                <w:rFonts w:ascii="Bookman Old Style" w:hAnsi="Bookman Old Style" w:cs="Calibri"/>
                <w:color w:val="000000" w:themeColor="text1"/>
              </w:rPr>
              <w:t>,</w:t>
            </w:r>
            <w:r>
              <w:rPr>
                <w:rFonts w:ascii="Bookman Old Style" w:hAnsi="Bookman Old Style" w:cs="Calibri"/>
                <w:color w:val="000000" w:themeColor="text1"/>
              </w:rPr>
              <w:t>4</w:t>
            </w:r>
            <w:r w:rsidR="00A87BA7">
              <w:rPr>
                <w:rFonts w:ascii="Bookman Old Style" w:hAnsi="Bookman Old Style" w:cs="Calibri"/>
                <w:color w:val="000000" w:themeColor="text1"/>
              </w:rPr>
              <w:t>0</w:t>
            </w:r>
          </w:p>
        </w:tc>
      </w:tr>
      <w:tr w:rsidR="00A87BA7" w:rsidRPr="00A87BA7" w14:paraId="0479D440" w14:textId="77777777" w:rsidTr="006D7675">
        <w:tc>
          <w:tcPr>
            <w:tcW w:w="543" w:type="dxa"/>
            <w:vAlign w:val="center"/>
          </w:tcPr>
          <w:p w14:paraId="64E77EC6" w14:textId="3D7A26D1" w:rsidR="00A87BA7" w:rsidRPr="00A87BA7" w:rsidRDefault="00A87BA7"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p>
        </w:tc>
        <w:tc>
          <w:tcPr>
            <w:tcW w:w="3318" w:type="dxa"/>
            <w:vAlign w:val="center"/>
          </w:tcPr>
          <w:p w14:paraId="1FF75A28" w14:textId="3D9DC40E" w:rsidR="00A87BA7" w:rsidRPr="00E90F27" w:rsidRDefault="00A87BA7" w:rsidP="006D7675">
            <w:pPr>
              <w:pStyle w:val="BodyTextIndent"/>
              <w:tabs>
                <w:tab w:val="clear" w:pos="1800"/>
                <w:tab w:val="clear" w:pos="5580"/>
                <w:tab w:val="clear" w:pos="5760"/>
              </w:tabs>
              <w:ind w:left="0" w:firstLine="0"/>
              <w:rPr>
                <w:rFonts w:ascii="Bookman Old Style" w:hAnsi="Bookman Old Style"/>
                <w:sz w:val="22"/>
                <w:szCs w:val="22"/>
                <w:lang w:val="id-ID"/>
              </w:rPr>
            </w:pPr>
            <w:r w:rsidRPr="00E90F27">
              <w:rPr>
                <w:rFonts w:ascii="Bookman Old Style" w:hAnsi="Bookman Old Style" w:cs="Calibri"/>
                <w:color w:val="000000"/>
                <w:sz w:val="22"/>
                <w:szCs w:val="22"/>
              </w:rPr>
              <w:t>Tingkat Kemiskinan (%)</w:t>
            </w:r>
          </w:p>
        </w:tc>
        <w:tc>
          <w:tcPr>
            <w:tcW w:w="1776" w:type="dxa"/>
            <w:vAlign w:val="center"/>
          </w:tcPr>
          <w:p w14:paraId="6F4A7D68" w14:textId="4E65AA1C" w:rsidR="00A87BA7" w:rsidRPr="00A87BA7" w:rsidRDefault="00E90F27"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E90F27">
              <w:rPr>
                <w:rFonts w:ascii="Bookman Old Style" w:hAnsi="Bookman Old Style"/>
                <w:sz w:val="22"/>
                <w:szCs w:val="22"/>
              </w:rPr>
              <w:t>6,0–6,5</w:t>
            </w:r>
          </w:p>
        </w:tc>
        <w:tc>
          <w:tcPr>
            <w:tcW w:w="1984" w:type="dxa"/>
            <w:vAlign w:val="center"/>
          </w:tcPr>
          <w:p w14:paraId="17B9E68F" w14:textId="5972DAFE" w:rsidR="00A87BA7" w:rsidRPr="00A87BA7" w:rsidRDefault="00A87BA7"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Pr>
                <w:rFonts w:ascii="Bookman Old Style" w:hAnsi="Bookman Old Style"/>
                <w:sz w:val="22"/>
                <w:szCs w:val="22"/>
                <w:lang w:val="id-ID"/>
              </w:rPr>
              <w:t>8,51-8,17</w:t>
            </w:r>
          </w:p>
        </w:tc>
        <w:tc>
          <w:tcPr>
            <w:tcW w:w="1843" w:type="dxa"/>
            <w:vAlign w:val="center"/>
          </w:tcPr>
          <w:p w14:paraId="51CEC574" w14:textId="2ABA2E00" w:rsidR="00A87BA7" w:rsidRPr="00A87BA7" w:rsidRDefault="00E90F27"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Pr>
                <w:rFonts w:ascii="Bookman Old Style" w:hAnsi="Bookman Old Style" w:cs="Calibri"/>
                <w:color w:val="000000"/>
              </w:rPr>
              <w:t>8,90-8,24</w:t>
            </w:r>
          </w:p>
        </w:tc>
      </w:tr>
      <w:tr w:rsidR="006743A9" w:rsidRPr="00A87BA7" w14:paraId="3787CBD1" w14:textId="77777777" w:rsidTr="006D7675">
        <w:tc>
          <w:tcPr>
            <w:tcW w:w="543" w:type="dxa"/>
            <w:vAlign w:val="center"/>
          </w:tcPr>
          <w:p w14:paraId="50D05E4F" w14:textId="78B37859"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A87BA7">
              <w:rPr>
                <w:rFonts w:ascii="Bookman Old Style" w:hAnsi="Bookman Old Style"/>
                <w:sz w:val="22"/>
                <w:szCs w:val="22"/>
                <w:lang w:val="id-ID"/>
              </w:rPr>
              <w:t>3</w:t>
            </w:r>
          </w:p>
        </w:tc>
        <w:tc>
          <w:tcPr>
            <w:tcW w:w="3318" w:type="dxa"/>
            <w:vAlign w:val="center"/>
          </w:tcPr>
          <w:p w14:paraId="64BEEC57" w14:textId="68772FB0" w:rsidR="006743A9" w:rsidRPr="00A87BA7" w:rsidRDefault="006743A9" w:rsidP="006D7675">
            <w:pPr>
              <w:pStyle w:val="BodyTextIndent"/>
              <w:tabs>
                <w:tab w:val="clear" w:pos="1800"/>
                <w:tab w:val="clear" w:pos="5580"/>
                <w:tab w:val="clear" w:pos="5760"/>
              </w:tabs>
              <w:ind w:left="0" w:firstLine="0"/>
              <w:rPr>
                <w:rFonts w:ascii="Bookman Old Style" w:hAnsi="Bookman Old Style"/>
                <w:sz w:val="22"/>
                <w:szCs w:val="22"/>
                <w:lang w:val="id-ID"/>
              </w:rPr>
            </w:pPr>
            <w:r w:rsidRPr="00A87BA7">
              <w:rPr>
                <w:rFonts w:ascii="Bookman Old Style" w:hAnsi="Bookman Old Style" w:cs="Calibri"/>
                <w:color w:val="000000"/>
                <w:sz w:val="22"/>
                <w:szCs w:val="22"/>
              </w:rPr>
              <w:t>Tingkat Pengangguran Terbuka (%)</w:t>
            </w:r>
          </w:p>
        </w:tc>
        <w:tc>
          <w:tcPr>
            <w:tcW w:w="1776" w:type="dxa"/>
            <w:vAlign w:val="center"/>
          </w:tcPr>
          <w:p w14:paraId="0B7DB82D" w14:textId="239C0269"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E90F27">
              <w:rPr>
                <w:rFonts w:ascii="Bookman Old Style" w:hAnsi="Bookman Old Style"/>
                <w:sz w:val="22"/>
                <w:szCs w:val="22"/>
              </w:rPr>
              <w:t>4,30–4,87</w:t>
            </w:r>
          </w:p>
        </w:tc>
        <w:tc>
          <w:tcPr>
            <w:tcW w:w="1984" w:type="dxa"/>
            <w:vAlign w:val="center"/>
          </w:tcPr>
          <w:p w14:paraId="710F3F68" w14:textId="62F2A579"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Pr>
                <w:rFonts w:ascii="Bookman Old Style" w:hAnsi="Bookman Old Style"/>
                <w:sz w:val="22"/>
                <w:szCs w:val="22"/>
                <w:lang w:val="id-ID"/>
              </w:rPr>
              <w:t>4,65-4,08</w:t>
            </w:r>
          </w:p>
        </w:tc>
        <w:tc>
          <w:tcPr>
            <w:tcW w:w="1843" w:type="dxa"/>
            <w:vAlign w:val="center"/>
          </w:tcPr>
          <w:p w14:paraId="7100674C" w14:textId="6B92FCC2"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Pr>
                <w:rFonts w:ascii="Bookman Old Style" w:hAnsi="Bookman Old Style"/>
                <w:color w:val="000000" w:themeColor="text1"/>
                <w:lang w:val="id-ID"/>
              </w:rPr>
              <w:t>6,75-6,00</w:t>
            </w:r>
          </w:p>
        </w:tc>
      </w:tr>
      <w:tr w:rsidR="006743A9" w:rsidRPr="00A87BA7" w14:paraId="6AB6C8AE" w14:textId="77777777" w:rsidTr="006D7675">
        <w:tc>
          <w:tcPr>
            <w:tcW w:w="543" w:type="dxa"/>
            <w:vAlign w:val="center"/>
          </w:tcPr>
          <w:p w14:paraId="65F1451A" w14:textId="181CE984"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A87BA7">
              <w:rPr>
                <w:rFonts w:ascii="Bookman Old Style" w:hAnsi="Bookman Old Style"/>
                <w:sz w:val="22"/>
                <w:szCs w:val="22"/>
                <w:lang w:val="id-ID"/>
              </w:rPr>
              <w:t>4</w:t>
            </w:r>
          </w:p>
        </w:tc>
        <w:tc>
          <w:tcPr>
            <w:tcW w:w="3318" w:type="dxa"/>
            <w:vAlign w:val="center"/>
          </w:tcPr>
          <w:p w14:paraId="73F4D32B" w14:textId="3F6D74A4" w:rsidR="006743A9" w:rsidRPr="00A87BA7" w:rsidRDefault="006743A9" w:rsidP="006D7675">
            <w:pPr>
              <w:pStyle w:val="BodyTextIndent"/>
              <w:tabs>
                <w:tab w:val="clear" w:pos="1800"/>
                <w:tab w:val="clear" w:pos="5580"/>
                <w:tab w:val="clear" w:pos="5760"/>
              </w:tabs>
              <w:ind w:left="0" w:firstLine="0"/>
              <w:rPr>
                <w:rFonts w:ascii="Bookman Old Style" w:hAnsi="Bookman Old Style"/>
                <w:sz w:val="22"/>
                <w:szCs w:val="22"/>
                <w:lang w:val="id-ID"/>
              </w:rPr>
            </w:pPr>
            <w:r w:rsidRPr="00A87BA7">
              <w:rPr>
                <w:rFonts w:ascii="Bookman Old Style" w:hAnsi="Bookman Old Style" w:cs="Calibri"/>
                <w:color w:val="000000"/>
                <w:sz w:val="22"/>
                <w:szCs w:val="22"/>
              </w:rPr>
              <w:t>Rasio Gini</w:t>
            </w:r>
          </w:p>
        </w:tc>
        <w:tc>
          <w:tcPr>
            <w:tcW w:w="1776" w:type="dxa"/>
            <w:vAlign w:val="center"/>
          </w:tcPr>
          <w:p w14:paraId="1255FD2E" w14:textId="739FA37B"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E90F27">
              <w:rPr>
                <w:rFonts w:ascii="Bookman Old Style" w:hAnsi="Bookman Old Style"/>
                <w:sz w:val="22"/>
                <w:szCs w:val="22"/>
              </w:rPr>
              <w:t>0,362–0,367</w:t>
            </w:r>
          </w:p>
        </w:tc>
        <w:tc>
          <w:tcPr>
            <w:tcW w:w="1984" w:type="dxa"/>
            <w:vAlign w:val="center"/>
          </w:tcPr>
          <w:p w14:paraId="07DE7833" w14:textId="2BF03DFE"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A87BA7">
              <w:rPr>
                <w:rFonts w:ascii="Bookman Old Style" w:hAnsi="Bookman Old Style"/>
                <w:sz w:val="22"/>
                <w:szCs w:val="22"/>
              </w:rPr>
              <w:t>0,358 - 0,363</w:t>
            </w:r>
          </w:p>
        </w:tc>
        <w:tc>
          <w:tcPr>
            <w:tcW w:w="1843" w:type="dxa"/>
            <w:vAlign w:val="center"/>
          </w:tcPr>
          <w:p w14:paraId="7CB5EFA0" w14:textId="0F1B6EA2"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BB5B64">
              <w:rPr>
                <w:rFonts w:ascii="Bookman Old Style" w:hAnsi="Bookman Old Style"/>
                <w:color w:val="000000" w:themeColor="text1"/>
                <w:lang w:val="sv-SE"/>
              </w:rPr>
              <w:t>0,340</w:t>
            </w:r>
          </w:p>
        </w:tc>
      </w:tr>
      <w:tr w:rsidR="006743A9" w:rsidRPr="00A87BA7" w14:paraId="1AF0CF93" w14:textId="77777777" w:rsidTr="006D7675">
        <w:tc>
          <w:tcPr>
            <w:tcW w:w="543" w:type="dxa"/>
            <w:vAlign w:val="center"/>
          </w:tcPr>
          <w:p w14:paraId="2C2D15F7" w14:textId="2837381C"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A87BA7">
              <w:rPr>
                <w:rFonts w:ascii="Bookman Old Style" w:hAnsi="Bookman Old Style"/>
                <w:sz w:val="22"/>
                <w:szCs w:val="22"/>
                <w:lang w:val="id-ID"/>
              </w:rPr>
              <w:t>5</w:t>
            </w:r>
          </w:p>
        </w:tc>
        <w:tc>
          <w:tcPr>
            <w:tcW w:w="3318" w:type="dxa"/>
            <w:vAlign w:val="center"/>
          </w:tcPr>
          <w:p w14:paraId="58B07DE5" w14:textId="65207B29" w:rsidR="006743A9" w:rsidRPr="00A87BA7" w:rsidRDefault="006743A9" w:rsidP="006D7675">
            <w:pPr>
              <w:pStyle w:val="BodyTextIndent"/>
              <w:tabs>
                <w:tab w:val="clear" w:pos="1800"/>
                <w:tab w:val="clear" w:pos="5580"/>
                <w:tab w:val="clear" w:pos="5760"/>
              </w:tabs>
              <w:ind w:left="0" w:firstLine="0"/>
              <w:rPr>
                <w:rFonts w:ascii="Bookman Old Style" w:hAnsi="Bookman Old Style"/>
                <w:sz w:val="22"/>
                <w:szCs w:val="22"/>
                <w:lang w:val="id-ID"/>
              </w:rPr>
            </w:pPr>
            <w:r w:rsidRPr="00A87BA7">
              <w:rPr>
                <w:rFonts w:ascii="Bookman Old Style" w:hAnsi="Bookman Old Style" w:cs="Calibri"/>
                <w:color w:val="000000"/>
                <w:sz w:val="22"/>
                <w:szCs w:val="22"/>
              </w:rPr>
              <w:t>Indeks Pembangunan Manusia</w:t>
            </w:r>
          </w:p>
        </w:tc>
        <w:tc>
          <w:tcPr>
            <w:tcW w:w="1776" w:type="dxa"/>
            <w:vAlign w:val="center"/>
          </w:tcPr>
          <w:p w14:paraId="05DA99E1" w14:textId="00AE012B"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E90F27">
              <w:rPr>
                <w:rFonts w:ascii="Bookman Old Style" w:hAnsi="Bookman Old Style"/>
                <w:sz w:val="22"/>
                <w:szCs w:val="22"/>
              </w:rPr>
              <w:t>0,575</w:t>
            </w:r>
            <w:r>
              <w:rPr>
                <w:rFonts w:ascii="Bookman Old Style" w:hAnsi="Bookman Old Style"/>
                <w:sz w:val="22"/>
                <w:szCs w:val="22"/>
              </w:rPr>
              <w:t>*</w:t>
            </w:r>
          </w:p>
        </w:tc>
        <w:tc>
          <w:tcPr>
            <w:tcW w:w="1984" w:type="dxa"/>
            <w:vAlign w:val="center"/>
          </w:tcPr>
          <w:p w14:paraId="2E4DFE7E" w14:textId="090ECD87"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Pr>
                <w:rFonts w:ascii="Bookman Old Style" w:hAnsi="Bookman Old Style"/>
                <w:sz w:val="22"/>
                <w:szCs w:val="22"/>
                <w:lang w:val="id-ID"/>
              </w:rPr>
              <w:t>0,63*</w:t>
            </w:r>
          </w:p>
        </w:tc>
        <w:tc>
          <w:tcPr>
            <w:tcW w:w="1843" w:type="dxa"/>
            <w:vAlign w:val="center"/>
          </w:tcPr>
          <w:p w14:paraId="0128F2A2" w14:textId="737DBA1F"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Pr>
                <w:rFonts w:ascii="Bookman Old Style" w:hAnsi="Bookman Old Style"/>
                <w:color w:val="000000" w:themeColor="text1"/>
              </w:rPr>
              <w:t>74,23</w:t>
            </w:r>
          </w:p>
        </w:tc>
      </w:tr>
      <w:tr w:rsidR="006743A9" w:rsidRPr="00A87BA7" w14:paraId="49D9FF71" w14:textId="77777777" w:rsidTr="006D7675">
        <w:tc>
          <w:tcPr>
            <w:tcW w:w="543" w:type="dxa"/>
            <w:vAlign w:val="center"/>
          </w:tcPr>
          <w:p w14:paraId="14A8A54E" w14:textId="697044C3"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A87BA7">
              <w:rPr>
                <w:rFonts w:ascii="Bookman Old Style" w:hAnsi="Bookman Old Style"/>
                <w:sz w:val="22"/>
                <w:szCs w:val="22"/>
                <w:lang w:val="id-ID"/>
              </w:rPr>
              <w:t>6</w:t>
            </w:r>
          </w:p>
        </w:tc>
        <w:tc>
          <w:tcPr>
            <w:tcW w:w="3318" w:type="dxa"/>
            <w:vAlign w:val="center"/>
          </w:tcPr>
          <w:p w14:paraId="24DA5291" w14:textId="5DA590B6" w:rsidR="006743A9" w:rsidRPr="006743A9" w:rsidRDefault="006743A9" w:rsidP="006D7675">
            <w:pPr>
              <w:pStyle w:val="BodyTextIndent"/>
              <w:tabs>
                <w:tab w:val="clear" w:pos="1800"/>
                <w:tab w:val="clear" w:pos="5580"/>
                <w:tab w:val="clear" w:pos="5760"/>
              </w:tabs>
              <w:ind w:left="0" w:firstLine="0"/>
              <w:rPr>
                <w:rFonts w:ascii="Bookman Old Style" w:hAnsi="Bookman Old Style"/>
                <w:sz w:val="22"/>
                <w:szCs w:val="22"/>
                <w:lang w:val="id-ID"/>
              </w:rPr>
            </w:pPr>
            <w:r w:rsidRPr="006743A9">
              <w:rPr>
                <w:rFonts w:ascii="Bookman Old Style" w:hAnsi="Bookman Old Style" w:cs="Calibri"/>
                <w:sz w:val="22"/>
                <w:szCs w:val="22"/>
                <w:lang w:val="fi-FI"/>
              </w:rPr>
              <w:t>Kontribusi Penurunan Emisi GRK kumulatif</w:t>
            </w:r>
            <w:r>
              <w:rPr>
                <w:rFonts w:ascii="Bookman Old Style" w:hAnsi="Bookman Old Style" w:cs="Calibri"/>
                <w:sz w:val="22"/>
                <w:szCs w:val="22"/>
                <w:lang w:val="fi-FI"/>
              </w:rPr>
              <w:t xml:space="preserve"> (%)</w:t>
            </w:r>
          </w:p>
        </w:tc>
        <w:tc>
          <w:tcPr>
            <w:tcW w:w="1776" w:type="dxa"/>
            <w:vAlign w:val="center"/>
          </w:tcPr>
          <w:p w14:paraId="669E451D" w14:textId="31CD25E3"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6743A9">
              <w:rPr>
                <w:rFonts w:ascii="Bookman Old Style" w:hAnsi="Bookman Old Style"/>
                <w:sz w:val="22"/>
                <w:szCs w:val="22"/>
              </w:rPr>
              <w:t>39,57</w:t>
            </w:r>
          </w:p>
        </w:tc>
        <w:tc>
          <w:tcPr>
            <w:tcW w:w="1984" w:type="dxa"/>
            <w:vAlign w:val="center"/>
          </w:tcPr>
          <w:p w14:paraId="60CE4B77" w14:textId="1F5F9201"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6743A9">
              <w:rPr>
                <w:rFonts w:ascii="Bookman Old Style" w:hAnsi="Bookman Old Style"/>
                <w:sz w:val="22"/>
                <w:szCs w:val="22"/>
              </w:rPr>
              <w:t>17,05</w:t>
            </w:r>
          </w:p>
        </w:tc>
        <w:tc>
          <w:tcPr>
            <w:tcW w:w="1843" w:type="dxa"/>
            <w:vAlign w:val="center"/>
          </w:tcPr>
          <w:p w14:paraId="6531FD94" w14:textId="24A92242"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E90F27">
              <w:rPr>
                <w:rFonts w:ascii="Bookman Old Style" w:hAnsi="Bookman Old Style"/>
                <w:sz w:val="22"/>
                <w:szCs w:val="22"/>
              </w:rPr>
              <w:t>2.593.780,90</w:t>
            </w:r>
            <w:r>
              <w:rPr>
                <w:rFonts w:ascii="Bookman Old Style" w:hAnsi="Bookman Old Style"/>
                <w:sz w:val="22"/>
                <w:szCs w:val="22"/>
              </w:rPr>
              <w:t>**</w:t>
            </w:r>
          </w:p>
        </w:tc>
      </w:tr>
      <w:tr w:rsidR="006743A9" w:rsidRPr="00A87BA7" w14:paraId="06F55C78" w14:textId="77777777" w:rsidTr="006D7675">
        <w:tc>
          <w:tcPr>
            <w:tcW w:w="543" w:type="dxa"/>
            <w:vAlign w:val="center"/>
          </w:tcPr>
          <w:p w14:paraId="72C60995" w14:textId="2573CDD3"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A87BA7">
              <w:rPr>
                <w:rFonts w:ascii="Bookman Old Style" w:hAnsi="Bookman Old Style"/>
                <w:sz w:val="22"/>
                <w:szCs w:val="22"/>
                <w:lang w:val="id-ID"/>
              </w:rPr>
              <w:t>7</w:t>
            </w:r>
          </w:p>
        </w:tc>
        <w:tc>
          <w:tcPr>
            <w:tcW w:w="3318" w:type="dxa"/>
            <w:vAlign w:val="center"/>
          </w:tcPr>
          <w:p w14:paraId="326A9510" w14:textId="6DE6DF5B" w:rsidR="006743A9" w:rsidRPr="00A87BA7" w:rsidRDefault="006743A9" w:rsidP="006D7675">
            <w:pPr>
              <w:pStyle w:val="BodyTextIndent"/>
              <w:tabs>
                <w:tab w:val="clear" w:pos="1800"/>
                <w:tab w:val="clear" w:pos="5580"/>
                <w:tab w:val="clear" w:pos="5760"/>
              </w:tabs>
              <w:ind w:left="0" w:firstLine="0"/>
              <w:rPr>
                <w:rFonts w:ascii="Bookman Old Style" w:hAnsi="Bookman Old Style"/>
                <w:sz w:val="22"/>
                <w:szCs w:val="22"/>
                <w:lang w:val="id-ID"/>
              </w:rPr>
            </w:pPr>
            <w:r w:rsidRPr="00A87BA7">
              <w:rPr>
                <w:rFonts w:ascii="Bookman Old Style" w:hAnsi="Bookman Old Style" w:cs="Calibri"/>
                <w:color w:val="000000"/>
                <w:sz w:val="22"/>
                <w:szCs w:val="22"/>
              </w:rPr>
              <w:t>Indeks Kualitas Lingkungan Hidup</w:t>
            </w:r>
          </w:p>
        </w:tc>
        <w:tc>
          <w:tcPr>
            <w:tcW w:w="1776" w:type="dxa"/>
            <w:vAlign w:val="center"/>
          </w:tcPr>
          <w:p w14:paraId="3DE54B13" w14:textId="7EB3C8F0"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E90F27">
              <w:rPr>
                <w:rFonts w:ascii="Bookman Old Style" w:hAnsi="Bookman Old Style"/>
                <w:sz w:val="22"/>
                <w:szCs w:val="22"/>
              </w:rPr>
              <w:t>76,84</w:t>
            </w:r>
          </w:p>
        </w:tc>
        <w:tc>
          <w:tcPr>
            <w:tcW w:w="1984" w:type="dxa"/>
            <w:vAlign w:val="center"/>
          </w:tcPr>
          <w:p w14:paraId="207DDD97" w14:textId="7369B85E"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A87BA7">
              <w:rPr>
                <w:rFonts w:ascii="Bookman Old Style" w:hAnsi="Bookman Old Style"/>
                <w:sz w:val="22"/>
                <w:szCs w:val="22"/>
              </w:rPr>
              <w:t>75,78</w:t>
            </w:r>
          </w:p>
        </w:tc>
        <w:tc>
          <w:tcPr>
            <w:tcW w:w="1843" w:type="dxa"/>
            <w:vAlign w:val="center"/>
          </w:tcPr>
          <w:p w14:paraId="17AA9A7D" w14:textId="610F98FE" w:rsidR="006743A9" w:rsidRPr="00A87BA7" w:rsidRDefault="006743A9" w:rsidP="006D7675">
            <w:pPr>
              <w:pStyle w:val="BodyTextIndent"/>
              <w:tabs>
                <w:tab w:val="clear" w:pos="1800"/>
                <w:tab w:val="clear" w:pos="5580"/>
                <w:tab w:val="clear" w:pos="5760"/>
              </w:tabs>
              <w:ind w:left="0" w:firstLine="0"/>
              <w:jc w:val="center"/>
              <w:rPr>
                <w:rFonts w:ascii="Bookman Old Style" w:hAnsi="Bookman Old Style"/>
                <w:sz w:val="22"/>
                <w:szCs w:val="22"/>
                <w:lang w:val="id-ID"/>
              </w:rPr>
            </w:pPr>
            <w:r w:rsidRPr="00BB5B64">
              <w:rPr>
                <w:rFonts w:ascii="Bookman Old Style" w:hAnsi="Bookman Old Style"/>
                <w:color w:val="000000" w:themeColor="text1"/>
                <w:lang w:val="sv-SE"/>
              </w:rPr>
              <w:t>75,</w:t>
            </w:r>
            <w:r>
              <w:rPr>
                <w:rFonts w:ascii="Bookman Old Style" w:hAnsi="Bookman Old Style"/>
                <w:color w:val="000000" w:themeColor="text1"/>
                <w:lang w:val="sv-SE"/>
              </w:rPr>
              <w:t>97</w:t>
            </w:r>
          </w:p>
        </w:tc>
      </w:tr>
    </w:tbl>
    <w:p w14:paraId="024AC787" w14:textId="260CAD34" w:rsidR="00713AC4" w:rsidRDefault="00A87BA7" w:rsidP="00A87BA7">
      <w:pPr>
        <w:pStyle w:val="BodyTextIndent"/>
        <w:tabs>
          <w:tab w:val="clear" w:pos="1800"/>
          <w:tab w:val="clear" w:pos="5580"/>
          <w:tab w:val="clear" w:pos="5760"/>
          <w:tab w:val="left" w:pos="4133"/>
        </w:tabs>
        <w:spacing w:line="360" w:lineRule="auto"/>
        <w:ind w:left="0" w:firstLine="0"/>
        <w:rPr>
          <w:rFonts w:ascii="Bookman Old Style" w:hAnsi="Bookman Old Style"/>
          <w:lang w:val="id-ID"/>
        </w:rPr>
      </w:pPr>
      <w:r>
        <w:rPr>
          <w:rFonts w:ascii="Bookman Old Style" w:hAnsi="Bookman Old Style"/>
          <w:lang w:val="id-ID"/>
        </w:rPr>
        <w:t>*) Indeks Modal Manusia</w:t>
      </w:r>
    </w:p>
    <w:p w14:paraId="6B345946" w14:textId="4D7D9E35" w:rsidR="006743A9" w:rsidRDefault="006743A9" w:rsidP="00A87BA7">
      <w:pPr>
        <w:pStyle w:val="BodyTextIndent"/>
        <w:tabs>
          <w:tab w:val="clear" w:pos="1800"/>
          <w:tab w:val="clear" w:pos="5580"/>
          <w:tab w:val="clear" w:pos="5760"/>
          <w:tab w:val="left" w:pos="4133"/>
        </w:tabs>
        <w:spacing w:line="360" w:lineRule="auto"/>
        <w:ind w:left="0" w:firstLine="0"/>
        <w:rPr>
          <w:rFonts w:ascii="Bookman Old Style" w:hAnsi="Bookman Old Style"/>
          <w:lang w:val="id-ID"/>
        </w:rPr>
      </w:pPr>
      <w:r>
        <w:rPr>
          <w:rFonts w:ascii="Bookman Old Style" w:hAnsi="Bookman Old Style"/>
          <w:lang w:val="id-ID"/>
        </w:rPr>
        <w:t xml:space="preserve">**) </w:t>
      </w:r>
      <w:r w:rsidRPr="006743A9">
        <w:rPr>
          <w:rFonts w:ascii="Bookman Old Style" w:hAnsi="Bookman Old Style" w:cs="Calibri"/>
          <w:sz w:val="22"/>
          <w:szCs w:val="22"/>
        </w:rPr>
        <w:t>tonCO2eq</w:t>
      </w:r>
    </w:p>
    <w:p w14:paraId="1CB64B86" w14:textId="13F425BB" w:rsidR="00A62329" w:rsidRPr="00D553E8" w:rsidRDefault="00E7558F">
      <w:pPr>
        <w:pStyle w:val="Heading2"/>
        <w:spacing w:before="100" w:beforeAutospacing="1" w:line="360" w:lineRule="auto"/>
        <w:ind w:left="709" w:hanging="709"/>
        <w:rPr>
          <w:color w:val="000000" w:themeColor="text1"/>
        </w:rPr>
      </w:pPr>
      <w:bookmarkStart w:id="41" w:name="_Toc235129244"/>
      <w:r w:rsidRPr="00D553E8">
        <w:rPr>
          <w:color w:val="000000" w:themeColor="text1"/>
        </w:rPr>
        <w:t>Pembangunan Kewilayahan</w:t>
      </w:r>
      <w:bookmarkEnd w:id="41"/>
    </w:p>
    <w:p w14:paraId="7BF4E670" w14:textId="77777777" w:rsidR="00D553E8" w:rsidRPr="00DB0C7B" w:rsidRDefault="00D553E8" w:rsidP="00D553E8">
      <w:pPr>
        <w:pStyle w:val="BodyTextIndent"/>
        <w:tabs>
          <w:tab w:val="clear" w:pos="1800"/>
        </w:tabs>
        <w:spacing w:line="360" w:lineRule="auto"/>
        <w:ind w:left="0" w:firstLine="709"/>
        <w:rPr>
          <w:rFonts w:ascii="Bookman Old Style" w:hAnsi="Bookman Old Style"/>
          <w:lang w:val="sv-SE"/>
        </w:rPr>
      </w:pPr>
      <w:r w:rsidRPr="00DB0C7B">
        <w:rPr>
          <w:rFonts w:ascii="Bookman Old Style" w:hAnsi="Bookman Old Style"/>
          <w:lang w:val="sv-SE"/>
        </w:rPr>
        <w:t>Berdasarkan Peraturan Presiden Republik Indonesia Nomor 12 Tahun 2025 tentang RPJMN Tahun 2025-2029, pada Lampiran IV terdapat Arah Pembangunan Kewilayahan Provinsi Jawa Tengah khususnya Kabupaten Cilacap masuk ke dalam 3 pembagian kawasan, yaitu:</w:t>
      </w:r>
    </w:p>
    <w:p w14:paraId="7D393EFC" w14:textId="77777777" w:rsidR="00D553E8" w:rsidRPr="00DB0C7B" w:rsidRDefault="00D553E8" w:rsidP="00D553E8">
      <w:pPr>
        <w:pStyle w:val="Heading4"/>
        <w:spacing w:after="0"/>
        <w:ind w:left="851"/>
        <w:rPr>
          <w:lang w:val="sv-SE"/>
        </w:rPr>
      </w:pPr>
      <w:r w:rsidRPr="00DB0C7B">
        <w:rPr>
          <w:lang w:val="sv-SE"/>
        </w:rPr>
        <w:t>Kawasan Pertumbuhan</w:t>
      </w:r>
    </w:p>
    <w:p w14:paraId="183243C2" w14:textId="77777777" w:rsidR="00D553E8" w:rsidRPr="00DB0C7B" w:rsidRDefault="00D553E8" w:rsidP="00D553E8">
      <w:pPr>
        <w:pStyle w:val="BodyTextIndent"/>
        <w:spacing w:line="360" w:lineRule="auto"/>
        <w:ind w:left="567" w:firstLine="0"/>
        <w:rPr>
          <w:rFonts w:ascii="Bookman Old Style" w:hAnsi="Bookman Old Style"/>
          <w:lang w:val="sv-SE"/>
        </w:rPr>
      </w:pPr>
      <w:r w:rsidRPr="00DB0C7B">
        <w:rPr>
          <w:rFonts w:ascii="Bookman Old Style" w:hAnsi="Bookman Old Style"/>
          <w:lang w:val="sv-SE"/>
        </w:rPr>
        <w:t>Kawasan perkotaan Cilacap dan kawasan pengembangan industri Cilacap terbagi dalam:</w:t>
      </w:r>
    </w:p>
    <w:p w14:paraId="5B5E26D7"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fi-FI"/>
        </w:rPr>
      </w:pPr>
      <w:r w:rsidRPr="00DB0C7B">
        <w:rPr>
          <w:rFonts w:ascii="Bookman Old Style" w:hAnsi="Bookman Old Style"/>
          <w:lang w:val="fi-FI"/>
        </w:rPr>
        <w:t>Pengembangan dan penataan kawasan perkotaan Cilacap, antara lain melalui:</w:t>
      </w:r>
    </w:p>
    <w:p w14:paraId="4604FD3E" w14:textId="77777777" w:rsidR="00D553E8" w:rsidRPr="00DB0C7B" w:rsidRDefault="00D553E8" w:rsidP="00B25891">
      <w:pPr>
        <w:pStyle w:val="BodyTextIndent"/>
        <w:numPr>
          <w:ilvl w:val="0"/>
          <w:numId w:val="21"/>
        </w:numPr>
        <w:spacing w:line="360" w:lineRule="auto"/>
        <w:ind w:left="1276" w:hanging="283"/>
        <w:rPr>
          <w:rFonts w:ascii="Bookman Old Style" w:hAnsi="Bookman Old Style"/>
          <w:lang w:val="fi-FI"/>
        </w:rPr>
      </w:pPr>
      <w:r w:rsidRPr="00DB0C7B">
        <w:rPr>
          <w:rFonts w:ascii="Bookman Old Style" w:hAnsi="Bookman Old Style"/>
          <w:lang w:val="fi-FI"/>
        </w:rPr>
        <w:t>Penyusunan masterplan penataan kawasan perkotaan dan rencana tata ruang yang mengintegrasikan potensi dan masalah perkotaan secara terpadu.</w:t>
      </w:r>
    </w:p>
    <w:p w14:paraId="48740605" w14:textId="77777777" w:rsidR="00D553E8" w:rsidRPr="00DB0C7B" w:rsidRDefault="00D553E8" w:rsidP="00B25891">
      <w:pPr>
        <w:pStyle w:val="BodyTextIndent"/>
        <w:numPr>
          <w:ilvl w:val="0"/>
          <w:numId w:val="21"/>
        </w:numPr>
        <w:spacing w:line="360" w:lineRule="auto"/>
        <w:ind w:left="1276" w:hanging="283"/>
        <w:rPr>
          <w:rFonts w:ascii="Bookman Old Style" w:hAnsi="Bookman Old Style"/>
          <w:lang w:val="en-ID"/>
        </w:rPr>
      </w:pPr>
      <w:r w:rsidRPr="00DB0C7B">
        <w:rPr>
          <w:rFonts w:ascii="Bookman Old Style" w:hAnsi="Bookman Old Style"/>
          <w:lang w:val="en-ID"/>
        </w:rPr>
        <w:t>Pemenuhan layanan dasar air minum, penanganan limbah dan penyediaan ruang terbuka hijau.</w:t>
      </w:r>
    </w:p>
    <w:p w14:paraId="2617C722" w14:textId="77777777" w:rsidR="00D553E8" w:rsidRPr="00DB0C7B" w:rsidRDefault="00D553E8" w:rsidP="00B25891">
      <w:pPr>
        <w:pStyle w:val="BodyTextIndent"/>
        <w:numPr>
          <w:ilvl w:val="0"/>
          <w:numId w:val="21"/>
        </w:numPr>
        <w:spacing w:line="360" w:lineRule="auto"/>
        <w:ind w:left="1276" w:hanging="283"/>
        <w:rPr>
          <w:rFonts w:ascii="Bookman Old Style" w:hAnsi="Bookman Old Style"/>
          <w:lang w:val="fi-FI"/>
        </w:rPr>
      </w:pPr>
      <w:r w:rsidRPr="00DB0C7B">
        <w:rPr>
          <w:rFonts w:ascii="Bookman Old Style" w:hAnsi="Bookman Old Style"/>
          <w:lang w:val="fi-FI"/>
        </w:rPr>
        <w:t>Penyediaan dan peningkatan layanan pendidikan/pelatihan tenaga kerja yang terintegrasi dengan sektor ketenagakerjaan.</w:t>
      </w:r>
    </w:p>
    <w:p w14:paraId="793F2A9B" w14:textId="77777777" w:rsidR="00D553E8" w:rsidRPr="00DB0C7B" w:rsidRDefault="00D553E8" w:rsidP="00B25891">
      <w:pPr>
        <w:pStyle w:val="BodyTextIndent"/>
        <w:numPr>
          <w:ilvl w:val="0"/>
          <w:numId w:val="21"/>
        </w:numPr>
        <w:spacing w:line="360" w:lineRule="auto"/>
        <w:ind w:left="1276" w:hanging="283"/>
        <w:rPr>
          <w:rFonts w:ascii="Bookman Old Style" w:hAnsi="Bookman Old Style"/>
          <w:lang w:val="fi-FI"/>
        </w:rPr>
      </w:pPr>
      <w:r w:rsidRPr="00DB0C7B">
        <w:rPr>
          <w:rFonts w:ascii="Bookman Old Style" w:hAnsi="Bookman Old Style"/>
          <w:lang w:val="fi-FI"/>
        </w:rPr>
        <w:t>Penataan permukiman kumuh terpatu perkotaan.</w:t>
      </w:r>
    </w:p>
    <w:p w14:paraId="0752728D"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fi-FI"/>
        </w:rPr>
      </w:pPr>
      <w:r w:rsidRPr="00DB0C7B">
        <w:rPr>
          <w:rFonts w:ascii="Bookman Old Style" w:hAnsi="Bookman Old Style"/>
          <w:lang w:val="fi-FI"/>
        </w:rPr>
        <w:lastRenderedPageBreak/>
        <w:t>Pembangunan rumah murah bersanitasi baik bagi pekerja, MBR, Gen Z, dan milenial di kawasan perkotaan Cilacap (PHTC).</w:t>
      </w:r>
    </w:p>
    <w:p w14:paraId="0101309E"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fi-FI"/>
        </w:rPr>
      </w:pPr>
      <w:r w:rsidRPr="00DB0C7B">
        <w:rPr>
          <w:rFonts w:ascii="Bookman Old Style" w:hAnsi="Bookman Old Style"/>
          <w:lang w:val="fi-FI"/>
        </w:rPr>
        <w:t>Pengembangan SPAM Perkotaan Cilacap.</w:t>
      </w:r>
    </w:p>
    <w:p w14:paraId="25B2C304" w14:textId="588A4C41" w:rsidR="00D553E8" w:rsidRPr="00DB0C7B" w:rsidRDefault="00D553E8" w:rsidP="00B25891">
      <w:pPr>
        <w:pStyle w:val="BodyTextIndent"/>
        <w:numPr>
          <w:ilvl w:val="1"/>
          <w:numId w:val="15"/>
        </w:numPr>
        <w:spacing w:line="360" w:lineRule="auto"/>
        <w:ind w:left="993" w:hanging="426"/>
        <w:rPr>
          <w:rFonts w:ascii="Bookman Old Style" w:hAnsi="Bookman Old Style"/>
          <w:lang w:val="fi-FI"/>
        </w:rPr>
      </w:pPr>
      <w:r w:rsidRPr="00DB0C7B">
        <w:rPr>
          <w:rFonts w:ascii="Bookman Old Style" w:hAnsi="Bookman Old Style"/>
          <w:lang w:val="fi-FI"/>
        </w:rPr>
        <w:t>Pengembangan layanan unggulan kesehatan ibu-anak, kank</w:t>
      </w:r>
      <w:r w:rsidR="00D97A49" w:rsidRPr="00DB0C7B">
        <w:rPr>
          <w:rFonts w:ascii="Bookman Old Style" w:hAnsi="Bookman Old Style"/>
          <w:lang w:val="fi-FI"/>
        </w:rPr>
        <w:t>e</w:t>
      </w:r>
      <w:r w:rsidRPr="00DB0C7B">
        <w:rPr>
          <w:rFonts w:ascii="Bookman Old Style" w:hAnsi="Bookman Old Style"/>
          <w:lang w:val="fi-FI"/>
        </w:rPr>
        <w:t>r, jantung, stroke, dan sistem rujukan berbasis kompetensi di RSUD Provinsi dan Kabupaten, khususnya pada RSUD Cilacap (PHTC).</w:t>
      </w:r>
    </w:p>
    <w:p w14:paraId="55F02AF9"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fi-FI"/>
        </w:rPr>
      </w:pPr>
      <w:r w:rsidRPr="00DB0C7B">
        <w:rPr>
          <w:rFonts w:ascii="Bookman Old Style" w:hAnsi="Bookman Old Style"/>
          <w:lang w:val="fi-FI"/>
        </w:rPr>
        <w:t>Preservasi jalan ruas Cilacap-Kebumen-Purworejo (Lintas Selatan Jawa Tengah).</w:t>
      </w:r>
    </w:p>
    <w:p w14:paraId="79AD7279"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fi-FI"/>
        </w:rPr>
      </w:pPr>
      <w:r w:rsidRPr="00DB0C7B">
        <w:rPr>
          <w:rFonts w:ascii="Bookman Old Style" w:hAnsi="Bookman Old Style"/>
          <w:lang w:val="fi-FI"/>
        </w:rPr>
        <w:t>Pengembangan Kota Agropolitan Cilacap.</w:t>
      </w:r>
    </w:p>
    <w:p w14:paraId="0E0D9694"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fi-FI"/>
        </w:rPr>
      </w:pPr>
      <w:r w:rsidRPr="00DB0C7B">
        <w:rPr>
          <w:rFonts w:ascii="Bookman Old Style" w:hAnsi="Bookman Old Style"/>
          <w:lang w:val="fi-FI"/>
        </w:rPr>
        <w:t>Pengembangan Pelabuhan Cilacap.</w:t>
      </w:r>
    </w:p>
    <w:p w14:paraId="3A5660BE"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en-ID"/>
        </w:rPr>
      </w:pPr>
      <w:r w:rsidRPr="00DB0C7B">
        <w:rPr>
          <w:rFonts w:ascii="Bookman Old Style" w:hAnsi="Bookman Old Style"/>
          <w:lang w:val="en-ID"/>
        </w:rPr>
        <w:t>Pembangunan Kilang Minyak Bumi Cilacap.</w:t>
      </w:r>
    </w:p>
    <w:p w14:paraId="1ECA1C9C"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en-ID"/>
        </w:rPr>
      </w:pPr>
      <w:r w:rsidRPr="00DB0C7B">
        <w:rPr>
          <w:rFonts w:ascii="Bookman Old Style" w:hAnsi="Bookman Old Style"/>
          <w:lang w:val="en-ID"/>
        </w:rPr>
        <w:t>Pengembangan koridor industry Cilacap (sektor industry prioritas: industry kimia, industry kosmetik dan farmasi, industry semen dan bahan konstruksi, industry makanan dan minuman).</w:t>
      </w:r>
    </w:p>
    <w:p w14:paraId="4AB8605E" w14:textId="77777777" w:rsidR="00D553E8" w:rsidRPr="00DB0C7B" w:rsidRDefault="00D553E8" w:rsidP="00B25891">
      <w:pPr>
        <w:pStyle w:val="BodyTextIndent"/>
        <w:numPr>
          <w:ilvl w:val="1"/>
          <w:numId w:val="15"/>
        </w:numPr>
        <w:spacing w:line="360" w:lineRule="auto"/>
        <w:ind w:left="993" w:hanging="426"/>
        <w:rPr>
          <w:rFonts w:ascii="Bookman Old Style" w:hAnsi="Bookman Old Style"/>
          <w:lang w:val="en-ID"/>
        </w:rPr>
      </w:pPr>
      <w:r w:rsidRPr="00DB0C7B">
        <w:rPr>
          <w:rFonts w:ascii="Bookman Old Style" w:hAnsi="Bookman Old Style"/>
          <w:lang w:val="en-ID"/>
        </w:rPr>
        <w:t>Penguatan Pendidikan dan pelatihan vokasi, serta produktivitas tenaga kerja, melalui Pembangunan/pengembangan/ peningkatan Balai Latihan Kerja sesuai kebutuhan industri wilayah.</w:t>
      </w:r>
    </w:p>
    <w:p w14:paraId="1E55CBDE" w14:textId="77777777" w:rsidR="00D553E8" w:rsidRPr="00DB0C7B" w:rsidRDefault="00D553E8" w:rsidP="00B25891">
      <w:pPr>
        <w:pStyle w:val="BodyTextIndent"/>
        <w:numPr>
          <w:ilvl w:val="0"/>
          <w:numId w:val="15"/>
        </w:numPr>
        <w:tabs>
          <w:tab w:val="clear" w:pos="1800"/>
          <w:tab w:val="left" w:pos="1418"/>
        </w:tabs>
        <w:spacing w:line="360" w:lineRule="auto"/>
        <w:ind w:left="567"/>
        <w:rPr>
          <w:rFonts w:ascii="Bookman Old Style" w:hAnsi="Bookman Old Style"/>
          <w:lang w:val="fi-FI"/>
        </w:rPr>
      </w:pPr>
      <w:r w:rsidRPr="00DB0C7B">
        <w:rPr>
          <w:rFonts w:ascii="Bookman Old Style" w:hAnsi="Bookman Old Style"/>
          <w:lang w:val="fi-FI"/>
        </w:rPr>
        <w:t>Kawasan Komoditas Unggulan Ekonomi Biru Cilacap</w:t>
      </w:r>
    </w:p>
    <w:p w14:paraId="5C7AD5B2" w14:textId="77777777" w:rsidR="00D553E8" w:rsidRPr="00DB0C7B" w:rsidRDefault="00D553E8" w:rsidP="00B25891">
      <w:pPr>
        <w:pStyle w:val="BodyTextIndent"/>
        <w:numPr>
          <w:ilvl w:val="0"/>
          <w:numId w:val="22"/>
        </w:numPr>
        <w:spacing w:line="360" w:lineRule="auto"/>
        <w:ind w:left="993" w:hanging="426"/>
        <w:rPr>
          <w:rFonts w:ascii="Bookman Old Style" w:hAnsi="Bookman Old Style"/>
          <w:lang w:val="fi-FI"/>
        </w:rPr>
      </w:pPr>
      <w:r w:rsidRPr="00DB0C7B">
        <w:rPr>
          <w:rFonts w:ascii="Bookman Old Style" w:hAnsi="Bookman Old Style"/>
          <w:lang w:val="fi-FI"/>
        </w:rPr>
        <w:t>Pengembangan pelabuhan perikanan PPS Cilacap.</w:t>
      </w:r>
    </w:p>
    <w:p w14:paraId="6F64E388" w14:textId="77777777" w:rsidR="00D553E8" w:rsidRPr="00DB0C7B" w:rsidRDefault="00D553E8" w:rsidP="00B25891">
      <w:pPr>
        <w:pStyle w:val="BodyTextIndent"/>
        <w:numPr>
          <w:ilvl w:val="0"/>
          <w:numId w:val="22"/>
        </w:numPr>
        <w:spacing w:line="360" w:lineRule="auto"/>
        <w:ind w:left="993" w:hanging="426"/>
        <w:rPr>
          <w:rFonts w:ascii="Bookman Old Style" w:hAnsi="Bookman Old Style"/>
          <w:lang w:val="fi-FI"/>
        </w:rPr>
      </w:pPr>
      <w:r w:rsidRPr="00DB0C7B">
        <w:rPr>
          <w:rFonts w:ascii="Bookman Old Style" w:hAnsi="Bookman Old Style"/>
          <w:lang w:val="fi-FI"/>
        </w:rPr>
        <w:t>Pengelolaan dan pengembangan sarana dan prasarana produksi perikanan tangkap.</w:t>
      </w:r>
    </w:p>
    <w:p w14:paraId="0C79B865" w14:textId="77777777" w:rsidR="00D553E8" w:rsidRPr="00DB0C7B" w:rsidRDefault="00D553E8" w:rsidP="00B25891">
      <w:pPr>
        <w:pStyle w:val="BodyTextIndent"/>
        <w:numPr>
          <w:ilvl w:val="0"/>
          <w:numId w:val="22"/>
        </w:numPr>
        <w:spacing w:line="360" w:lineRule="auto"/>
        <w:ind w:left="993" w:hanging="426"/>
        <w:rPr>
          <w:rFonts w:ascii="Bookman Old Style" w:hAnsi="Bookman Old Style"/>
          <w:lang w:val="fi-FI"/>
        </w:rPr>
      </w:pPr>
      <w:r w:rsidRPr="00DB0C7B">
        <w:rPr>
          <w:rFonts w:ascii="Bookman Old Style" w:hAnsi="Bookman Old Style"/>
          <w:lang w:val="fi-FI"/>
        </w:rPr>
        <w:t>Pengembangan input produksi, sarana, dan prasarana produksi perikanan budidaya.</w:t>
      </w:r>
    </w:p>
    <w:p w14:paraId="34A3A208" w14:textId="77777777" w:rsidR="00D553E8" w:rsidRPr="00DB0C7B" w:rsidRDefault="00D553E8" w:rsidP="00B25891">
      <w:pPr>
        <w:pStyle w:val="BodyTextIndent"/>
        <w:numPr>
          <w:ilvl w:val="0"/>
          <w:numId w:val="22"/>
        </w:numPr>
        <w:spacing w:line="360" w:lineRule="auto"/>
        <w:ind w:left="993" w:hanging="426"/>
        <w:rPr>
          <w:rFonts w:ascii="Bookman Old Style" w:hAnsi="Bookman Old Style"/>
          <w:lang w:val="en-ID"/>
        </w:rPr>
      </w:pPr>
      <w:r w:rsidRPr="00DB0C7B">
        <w:rPr>
          <w:rFonts w:ascii="Bookman Old Style" w:hAnsi="Bookman Old Style"/>
          <w:lang w:val="en-ID"/>
        </w:rPr>
        <w:t>Pengembangan kawasan berbasis komoditas unggulan perikanan budidaya dan revitalisasi tambak rakyat.</w:t>
      </w:r>
    </w:p>
    <w:p w14:paraId="048BCE3F" w14:textId="77777777" w:rsidR="00D553E8" w:rsidRPr="00DB0C7B" w:rsidRDefault="00D553E8" w:rsidP="00B25891">
      <w:pPr>
        <w:pStyle w:val="BodyTextIndent"/>
        <w:numPr>
          <w:ilvl w:val="0"/>
          <w:numId w:val="22"/>
        </w:numPr>
        <w:spacing w:line="360" w:lineRule="auto"/>
        <w:ind w:left="993" w:hanging="426"/>
        <w:rPr>
          <w:rFonts w:ascii="Bookman Old Style" w:hAnsi="Bookman Old Style"/>
          <w:lang w:val="fi-FI"/>
        </w:rPr>
      </w:pPr>
      <w:r w:rsidRPr="00DB0C7B">
        <w:rPr>
          <w:rFonts w:ascii="Bookman Old Style" w:hAnsi="Bookman Old Style"/>
          <w:lang w:val="fi-FI"/>
        </w:rPr>
        <w:t>Peningkatan kualitas, mutu, dan daya saing hasil perikanan.</w:t>
      </w:r>
    </w:p>
    <w:p w14:paraId="0274095A" w14:textId="77777777" w:rsidR="00D553E8" w:rsidRPr="00DB0C7B" w:rsidRDefault="00D553E8" w:rsidP="00B25891">
      <w:pPr>
        <w:pStyle w:val="BodyTextIndent"/>
        <w:numPr>
          <w:ilvl w:val="0"/>
          <w:numId w:val="22"/>
        </w:numPr>
        <w:spacing w:line="360" w:lineRule="auto"/>
        <w:ind w:left="993" w:hanging="426"/>
        <w:rPr>
          <w:rFonts w:ascii="Bookman Old Style" w:hAnsi="Bookman Old Style"/>
          <w:lang w:val="fi-FI"/>
        </w:rPr>
      </w:pPr>
      <w:r w:rsidRPr="00DB0C7B">
        <w:rPr>
          <w:rFonts w:ascii="Bookman Old Style" w:hAnsi="Bookman Old Style"/>
          <w:lang w:val="fi-FI"/>
        </w:rPr>
        <w:t>Peningkatan kapasitas usaha dan investasi kelautan dan perikanan.</w:t>
      </w:r>
    </w:p>
    <w:p w14:paraId="38977998" w14:textId="77777777" w:rsidR="00D553E8" w:rsidRPr="00DB0C7B" w:rsidRDefault="00D553E8" w:rsidP="00B25891">
      <w:pPr>
        <w:pStyle w:val="BodyTextIndent"/>
        <w:numPr>
          <w:ilvl w:val="0"/>
          <w:numId w:val="22"/>
        </w:numPr>
        <w:spacing w:line="360" w:lineRule="auto"/>
        <w:ind w:left="993" w:hanging="426"/>
        <w:rPr>
          <w:rFonts w:ascii="Bookman Old Style" w:hAnsi="Bookman Old Style"/>
          <w:lang w:val="fi-FI"/>
        </w:rPr>
      </w:pPr>
      <w:r w:rsidRPr="00DB0C7B">
        <w:rPr>
          <w:rFonts w:ascii="Bookman Old Style" w:hAnsi="Bookman Old Style"/>
          <w:lang w:val="fi-FI"/>
        </w:rPr>
        <w:t>Penguatan logistik dan sistem rantai dingin produk perikanan.</w:t>
      </w:r>
    </w:p>
    <w:p w14:paraId="26208308" w14:textId="77777777" w:rsidR="00D553E8" w:rsidRPr="00DB0C7B" w:rsidRDefault="00D553E8" w:rsidP="00B25891">
      <w:pPr>
        <w:pStyle w:val="BodyTextIndent"/>
        <w:numPr>
          <w:ilvl w:val="0"/>
          <w:numId w:val="22"/>
        </w:numPr>
        <w:spacing w:line="360" w:lineRule="auto"/>
        <w:ind w:left="993" w:hanging="426"/>
        <w:rPr>
          <w:rFonts w:ascii="Bookman Old Style" w:hAnsi="Bookman Old Style"/>
          <w:lang w:val="en-ID"/>
        </w:rPr>
      </w:pPr>
      <w:r w:rsidRPr="00DB0C7B">
        <w:rPr>
          <w:rFonts w:ascii="Bookman Old Style" w:hAnsi="Bookman Old Style"/>
          <w:lang w:val="en-ID"/>
        </w:rPr>
        <w:t>Pengembangan kawasan sentra produksi dan/atau industry garam di Cilacap.</w:t>
      </w:r>
    </w:p>
    <w:p w14:paraId="484F86F9" w14:textId="77777777" w:rsidR="00D553E8" w:rsidRPr="00DB0C7B" w:rsidRDefault="00D553E8" w:rsidP="00B25891">
      <w:pPr>
        <w:pStyle w:val="BodyTextIndent"/>
        <w:numPr>
          <w:ilvl w:val="0"/>
          <w:numId w:val="15"/>
        </w:numPr>
        <w:tabs>
          <w:tab w:val="clear" w:pos="1800"/>
          <w:tab w:val="left" w:pos="1134"/>
        </w:tabs>
        <w:spacing w:line="360" w:lineRule="auto"/>
        <w:ind w:left="567"/>
        <w:rPr>
          <w:rFonts w:ascii="Bookman Old Style" w:hAnsi="Bookman Old Style"/>
          <w:lang w:val="en-ID"/>
        </w:rPr>
      </w:pPr>
      <w:r w:rsidRPr="00DB0C7B">
        <w:rPr>
          <w:rFonts w:ascii="Bookman Old Style" w:hAnsi="Bookman Old Style"/>
          <w:lang w:val="en-ID"/>
        </w:rPr>
        <w:t xml:space="preserve">Kawasan Swasembada Pangan, Air, dan Energi (Dieng-Serayu-Bogowonto) </w:t>
      </w:r>
    </w:p>
    <w:p w14:paraId="2DF9D9B9"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en-ID"/>
        </w:rPr>
      </w:pPr>
      <w:r w:rsidRPr="00DB0C7B">
        <w:rPr>
          <w:rFonts w:ascii="Bookman Old Style" w:hAnsi="Bookman Old Style"/>
          <w:lang w:val="en-ID"/>
        </w:rPr>
        <w:lastRenderedPageBreak/>
        <w:t>Rehabilitasi dan peningkatan jaringan irigasi kewenangan pemerintah pusat, antara lain pada D.I. Banjarcahyana, D.I. Singomerto, D.l. Serayu, D.l. Wadaslintang D.I. Sempor, dan D.I. Tajum.</w:t>
      </w:r>
    </w:p>
    <w:p w14:paraId="65224AD2"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fi-FI"/>
        </w:rPr>
        <w:t>Rehabilitasi dan peningkatan jaringan irigasi kewenangan Pemerintah Daerah.</w:t>
      </w:r>
    </w:p>
    <w:p w14:paraId="6F9D5877"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fi-FI"/>
        </w:rPr>
        <w:t>Peningkatan daya guna lahan pertanian (intensifikasi).</w:t>
      </w:r>
    </w:p>
    <w:p w14:paraId="0257C8F1"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id-ID"/>
        </w:rPr>
        <w:t>Pengembangan dan peningkatan produktivitas peternakan/pangan hewani (termasuk pengembangan kawasan peternakan).</w:t>
      </w:r>
    </w:p>
    <w:p w14:paraId="7CC474D4"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id-ID"/>
        </w:rPr>
        <w:t>Pengembangan dan peningkatan produktivitas holtikultura.</w:t>
      </w:r>
    </w:p>
    <w:p w14:paraId="17C2DA76"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id-ID"/>
        </w:rPr>
        <w:t>Pembangunan dan pengelolaan tampungan air, serta penyediaan air berkelanjutan untuk pertanian tanaman pangan, peternakan, dan holtikultura.</w:t>
      </w:r>
    </w:p>
    <w:p w14:paraId="2943AB93"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id-ID"/>
        </w:rPr>
        <w:t>Konservasi sumber daya air melalui rehabilitasi hutan dan lahan pada catchment area WS Serayu-Bogowonto.</w:t>
      </w:r>
    </w:p>
    <w:p w14:paraId="2419DD8D"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id-ID"/>
        </w:rPr>
        <w:t>Pembangunan infrastruktur pemantauan kualitas air di sungai dan danau.</w:t>
      </w:r>
    </w:p>
    <w:p w14:paraId="0F553814"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fi-FI"/>
        </w:rPr>
        <w:t>Pengelolaan dan pengembangan lahan pertanian berkelanjutan, antara lain melalui kebijakan tata ruang untuk perlindungan lahan pertanian; reforma agraria, redistribusi, dan konsolidasi lahan pertanian; optimalisasi dan revitalisasi lahan pertanian; dan peningkatan penggunaan pupuk/pestisida/pakan organik.</w:t>
      </w:r>
    </w:p>
    <w:p w14:paraId="5355002D"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id-ID"/>
        </w:rPr>
        <w:t>Peningkatan produktivitas melalui intensifikasi dan peningkatan prasarana produksi, antara lain melalui: penyediaan dan perluasan akses alsintan modern/benih dan bibit berkualitas/pupuk dan pestisida berkualitas; mitigasi OPT dan kesehatan hewan; peningkatan infrastruktur konektivitas transportasi dan digital bagi petani; peningkatan kualitas pascapanen melalui peningkatan prasarana pascapanen.</w:t>
      </w:r>
    </w:p>
    <w:p w14:paraId="7EF49EED"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id-ID"/>
        </w:rPr>
        <w:t xml:space="preserve">Peningkatan manajemen usaha tani, perluasan akses pasar dan pembiayaan usaha tani, perluasan akses asuransi usaha tani, serta pengendalian kepastian pasar, antara lain melalui: peningkatan literasi keuangan petani dan penguatan manajemen poktan/gapoktan; penguatan kelembagaan koperasi dan korporasi petani; pembiayaan dana bergulir dan kredit lunak petani; perluasaan akses asuransi usaha tani; </w:t>
      </w:r>
      <w:r w:rsidRPr="00DB0C7B">
        <w:rPr>
          <w:rFonts w:ascii="Bookman Old Style" w:hAnsi="Bookman Old Style"/>
          <w:lang w:val="id-ID"/>
        </w:rPr>
        <w:lastRenderedPageBreak/>
        <w:t>peningkatan infrastruktur logistik dan perluasan akses layanan sistem resi gudang pengelolaan dan pengendalian penyerapan hasil panen komoditas pangan utama.</w:t>
      </w:r>
    </w:p>
    <w:p w14:paraId="0981EF79" w14:textId="77777777" w:rsidR="00D553E8" w:rsidRPr="00DB0C7B" w:rsidRDefault="00D553E8" w:rsidP="00B25891">
      <w:pPr>
        <w:pStyle w:val="BodyTextIndent"/>
        <w:numPr>
          <w:ilvl w:val="0"/>
          <w:numId w:val="23"/>
        </w:numPr>
        <w:spacing w:line="360" w:lineRule="auto"/>
        <w:ind w:left="993" w:hanging="426"/>
        <w:rPr>
          <w:rFonts w:ascii="Bookman Old Style" w:hAnsi="Bookman Old Style"/>
          <w:lang w:val="id-ID"/>
        </w:rPr>
      </w:pPr>
      <w:r w:rsidRPr="00DB0C7B">
        <w:rPr>
          <w:rFonts w:ascii="Bookman Old Style" w:hAnsi="Bookman Old Style"/>
          <w:lang w:val="id-ID"/>
        </w:rPr>
        <w:t>Pengembangan pusat/laboratorium riset pertanian skala lokal dalam rangka pengembangan varietas unggul dan budidaya lokal, peningkatan produktivitas petani, serta penguatan implementasi hasil riset pertanian.</w:t>
      </w:r>
    </w:p>
    <w:p w14:paraId="58CCB4B8" w14:textId="77777777" w:rsidR="00D553E8" w:rsidRPr="00DB0C7B" w:rsidRDefault="00D553E8" w:rsidP="00D553E8">
      <w:pPr>
        <w:pStyle w:val="BodyTextIndent"/>
        <w:tabs>
          <w:tab w:val="clear" w:pos="1800"/>
          <w:tab w:val="clear" w:pos="5580"/>
          <w:tab w:val="clear" w:pos="5760"/>
        </w:tabs>
        <w:spacing w:line="360" w:lineRule="auto"/>
        <w:ind w:left="0" w:firstLine="709"/>
        <w:rPr>
          <w:rFonts w:ascii="Bookman Old Style" w:hAnsi="Bookman Old Style"/>
          <w:lang w:val="id-ID"/>
        </w:rPr>
      </w:pPr>
      <w:r w:rsidRPr="00DB0C7B">
        <w:rPr>
          <w:rFonts w:ascii="Bookman Old Style" w:hAnsi="Bookman Old Style"/>
          <w:lang w:val="id-ID"/>
        </w:rPr>
        <w:t>Kemudian dalam rangka implementasi pengembangan wilayah pada Perpres Nomor 12 Tahun 2025 tentang Rencana Pembangunan Jangka Menengah Nasional (RPJMN) Tahun 2025-2029 Pemerintah Kabupaten Cilacap ke depan akan mengembangkan ekonomi maritim terintegrasi, pengembangan Kawasan Ekonomi Khusus (KEK) maritim dan optimalisasi kawasan industri dan energi.</w:t>
      </w:r>
    </w:p>
    <w:p w14:paraId="58A1531B" w14:textId="77777777" w:rsidR="00C409B0" w:rsidRPr="00DB0C7B" w:rsidRDefault="00E7558F" w:rsidP="00C409B0">
      <w:pPr>
        <w:pStyle w:val="BodyTextIndent"/>
        <w:tabs>
          <w:tab w:val="clear" w:pos="1800"/>
          <w:tab w:val="clear" w:pos="5580"/>
          <w:tab w:val="clear" w:pos="5760"/>
        </w:tabs>
        <w:spacing w:line="360" w:lineRule="auto"/>
        <w:ind w:left="0" w:firstLine="709"/>
        <w:rPr>
          <w:rFonts w:ascii="Bookman Old Style" w:hAnsi="Bookman Old Style"/>
          <w:lang w:val="id-ID"/>
        </w:rPr>
      </w:pPr>
      <w:r w:rsidRPr="00DB0C7B">
        <w:rPr>
          <w:rFonts w:ascii="Bookman Old Style" w:hAnsi="Bookman Old Style"/>
          <w:lang w:val="id-ID"/>
        </w:rPr>
        <w:t xml:space="preserve">Arah pengembangan wilayah di Kabupaten Cilacap dilaksanakan dengan memperhatikan arah kebijakan pengembangan wilayah Provinsi Jawa Tengah yang ditujukan untuk mewujudkan ruang wilayah yang berdaya saing berbasis pertanian, industri pengolahan dan perdagangan jasa dengan memperhatikan kelestarian alam dan pemerataan pembangunan wilayah. </w:t>
      </w:r>
      <w:r w:rsidR="00150B0C" w:rsidRPr="00DB0C7B">
        <w:rPr>
          <w:rFonts w:ascii="Bookman Old Style" w:hAnsi="Bookman Old Style"/>
          <w:lang w:val="id-ID"/>
        </w:rPr>
        <w:t>Dalam upaya mewujudkan pembangunan Jawa Tengah yang lebih menekankan pada karakter dan potensi wilayah serta memperlihatkan keberagaman, maka dikembangkan menjadi 10 (sepuluh) Wilayah Pengembangan (WP) dengan mempertimbangkan kesatuan geografis, karakteristik dan interaksi wilayah serta system permukiman, meliputi: WP Kedungsepur, WP Jekuti, WP Banglor, WP Gelangmanggung, WP Wonobanjar, WP Keburejo, WP Cibalingmas, WP Subosukawonosraten, WP Bregasmalang, dan WP Petanglong. WP Cibalingmas merupakan gabungan dari Kabupaten Cilacap, Kabupaten Purbalingga, dan Kabupaten Banyumas. Arah pengembangan WP Cibalingmas diarahkan pengembangannya antara lain untuk peningkatan pengelolaan Pacangsanak sebagai salah satu Kawasan Strategis Nasional dari sudut kepentingan lingkungan hidup. Kawasan perkotaan diarahkan pengembangannya secara terpadu pada koridor kawasan perkotaan Cilacap – Purwokerto - Purbalingga sebagai koridor pertumbuhan ekonomi serta menyelaraskan pengembangan industri Cilacap Banyumas</w:t>
      </w:r>
      <w:r w:rsidRPr="00DB0C7B">
        <w:rPr>
          <w:rFonts w:ascii="Bookman Old Style" w:hAnsi="Bookman Old Style"/>
          <w:lang w:val="id-ID"/>
        </w:rPr>
        <w:t>.</w:t>
      </w:r>
    </w:p>
    <w:p w14:paraId="358DACE8" w14:textId="084BA263" w:rsidR="00C409B0" w:rsidRPr="00DB0C7B" w:rsidRDefault="00C409B0" w:rsidP="00C409B0">
      <w:pPr>
        <w:pStyle w:val="BodyTextIndent"/>
        <w:tabs>
          <w:tab w:val="clear" w:pos="1800"/>
          <w:tab w:val="clear" w:pos="5580"/>
          <w:tab w:val="clear" w:pos="5760"/>
        </w:tabs>
        <w:spacing w:line="360" w:lineRule="auto"/>
        <w:ind w:left="0" w:firstLine="709"/>
        <w:rPr>
          <w:rFonts w:ascii="Bookman Old Style" w:hAnsi="Bookman Old Style"/>
          <w:lang w:val="id-ID"/>
        </w:rPr>
      </w:pPr>
      <w:r w:rsidRPr="00DB0C7B">
        <w:rPr>
          <w:rFonts w:ascii="Bookman Old Style" w:hAnsi="Bookman Old Style"/>
          <w:lang w:val="id-ID"/>
        </w:rPr>
        <w:lastRenderedPageBreak/>
        <w:t>Industri di sektor energi berupa pembangkit tenaga listrik yang menyuplai untuk Pulau Jawa dan Bali, industri pengolahan minyak yang menyuplai setidaknya 33% kebutuhan minyak nasional. Industri pengolahan seperti pabrik semen, pabrik tepung, pabrik gula, industri pengolahan ikan. Infrastruktur maritim seperti Pelabuhan Tanjung Intan dan Pelabuhan Perikanan Samudera Cilacap (PPSC) sebagai pelabuhan perikanan terbesar di Selatan Jawa memperkuat peran Kabupaten Cilacap sebagai pusat pertumbuhan ekonomi dan pusat pelayanan untuk Jawa Tengah, Pulau Jawa dan Nasional.</w:t>
      </w:r>
    </w:p>
    <w:p w14:paraId="172F0525" w14:textId="77777777" w:rsidR="00C409B0" w:rsidRPr="00DB0C7B" w:rsidRDefault="00C409B0" w:rsidP="00C409B0">
      <w:pPr>
        <w:autoSpaceDE w:val="0"/>
        <w:autoSpaceDN w:val="0"/>
        <w:adjustRightInd w:val="0"/>
        <w:spacing w:after="0" w:line="360" w:lineRule="auto"/>
        <w:ind w:firstLine="720"/>
        <w:jc w:val="both"/>
        <w:rPr>
          <w:rFonts w:ascii="Bookman Old Style" w:hAnsi="Bookman Old Style"/>
          <w:sz w:val="24"/>
          <w:szCs w:val="24"/>
          <w:lang w:val="id-ID"/>
        </w:rPr>
      </w:pPr>
      <w:r w:rsidRPr="00DB0C7B">
        <w:rPr>
          <w:rFonts w:ascii="Bookman Old Style" w:hAnsi="Bookman Old Style"/>
          <w:sz w:val="24"/>
          <w:szCs w:val="24"/>
          <w:lang w:val="id-ID"/>
        </w:rPr>
        <w:t>Dalam konteks kewilayah dan kelestarian lingkungan hidup, Kabupaten Cilacap merupakan hilir dari beberapa daerah aliran sungai (DAS) di Wilayah Provinsi Jawa Tengah, seperti DAS Serayu, DAS Ijo, DAS Tipar serta DAS Citanduy yang mencakup beberapa wilayah di Provinsi Jawa Barat. Pembangunan wilayah yang berkelanjutan tidak lagi bisa dibatasi oleh sekat-sekat administratif. Kabupaten Cilacap dengan karakteristik geografisnya yang unik, berdiri sebagai simpul ekologis krusial di pesisir selatan Jawa. Cilacap bukan sekadar sebuah daerah otonom, melainkan sebuah ruang kehidupan yang keberlanjutannya sangat bergantung pada keseimbangan bentang darat (</w:t>
      </w:r>
      <w:r w:rsidRPr="00DB0C7B">
        <w:rPr>
          <w:rFonts w:ascii="Bookman Old Style" w:hAnsi="Bookman Old Style"/>
          <w:i/>
          <w:iCs/>
          <w:sz w:val="24"/>
          <w:szCs w:val="24"/>
          <w:lang w:val="id-ID"/>
        </w:rPr>
        <w:t>landscape</w:t>
      </w:r>
      <w:r w:rsidRPr="00DB0C7B">
        <w:rPr>
          <w:rFonts w:ascii="Bookman Old Style" w:hAnsi="Bookman Old Style"/>
          <w:sz w:val="24"/>
          <w:szCs w:val="24"/>
          <w:lang w:val="id-ID"/>
        </w:rPr>
        <w:t>) dan bentang laut (</w:t>
      </w:r>
      <w:r w:rsidRPr="00DB0C7B">
        <w:rPr>
          <w:rFonts w:ascii="Bookman Old Style" w:hAnsi="Bookman Old Style"/>
          <w:i/>
          <w:iCs/>
          <w:sz w:val="24"/>
          <w:szCs w:val="24"/>
          <w:lang w:val="id-ID"/>
        </w:rPr>
        <w:t>seascape</w:t>
      </w:r>
      <w:r w:rsidRPr="00DB0C7B">
        <w:rPr>
          <w:rFonts w:ascii="Bookman Old Style" w:hAnsi="Bookman Old Style"/>
          <w:sz w:val="24"/>
          <w:szCs w:val="24"/>
          <w:lang w:val="id-ID"/>
        </w:rPr>
        <w:t>).</w:t>
      </w:r>
    </w:p>
    <w:p w14:paraId="01E50D26" w14:textId="77777777" w:rsidR="00C409B0" w:rsidRPr="00DB0C7B" w:rsidRDefault="00C409B0" w:rsidP="00C409B0">
      <w:pPr>
        <w:autoSpaceDE w:val="0"/>
        <w:autoSpaceDN w:val="0"/>
        <w:adjustRightInd w:val="0"/>
        <w:spacing w:after="0" w:line="360" w:lineRule="auto"/>
        <w:ind w:firstLine="720"/>
        <w:jc w:val="both"/>
        <w:rPr>
          <w:rFonts w:ascii="Bookman Old Style" w:hAnsi="Bookman Old Style"/>
          <w:sz w:val="24"/>
          <w:szCs w:val="24"/>
          <w:lang w:val="id-ID"/>
        </w:rPr>
      </w:pPr>
      <w:r w:rsidRPr="00DB0C7B">
        <w:rPr>
          <w:rFonts w:ascii="Bookman Old Style" w:hAnsi="Bookman Old Style"/>
          <w:sz w:val="24"/>
          <w:szCs w:val="24"/>
          <w:lang w:val="id-ID"/>
        </w:rPr>
        <w:t xml:space="preserve">Keterpaduan pengelolaan bentang darat dan laut menjadi sebuah langkah penting yang harus diupayakan untuk menjaga kelestarian lingkungan hidup. Di tengah kerentanan posisinya sebagai wilayah hilir, Cilacap memegang peran yang sangat vital bagi ketahanan iklim regional bahkan global melalui kekayaan ekosistem pesisirnya. Cilacap dengan kawasan mangrove yang sangat luas, terutama yang membentang di kawasan Segara Anakan memberikan perlindungan alami yang berguna untuk </w:t>
      </w:r>
      <w:r w:rsidRPr="00DB0C7B">
        <w:rPr>
          <w:rFonts w:ascii="Bookman Old Style" w:hAnsi="Bookman Old Style"/>
          <w:sz w:val="24"/>
          <w:szCs w:val="24"/>
        </w:rPr>
        <w:t>mereduksi energi gelombang air laut, mencegah abrasi, dan menyaring polutan serta sedimentasi masif yang dibawa oleh sungai-sungai besar sebelum masuk ke laut lepas. Selain itu, Cilacap juga berperan sebagai salah satu penyedia cadangan karbon terbesar di Pulau Jawa, karena kemampuan mangrove dalam menyerap karbon dan menyimpan karbon lebih baik jika dibandingkan hutan tropis daratan.</w:t>
      </w:r>
    </w:p>
    <w:p w14:paraId="72A7AE10" w14:textId="10850704" w:rsidR="00A62329" w:rsidRPr="00DB0C7B" w:rsidRDefault="00C409B0">
      <w:pPr>
        <w:autoSpaceDE w:val="0"/>
        <w:autoSpaceDN w:val="0"/>
        <w:adjustRightInd w:val="0"/>
        <w:spacing w:after="0" w:line="360" w:lineRule="auto"/>
        <w:ind w:firstLine="720"/>
        <w:jc w:val="both"/>
        <w:rPr>
          <w:rFonts w:ascii="Bookman Old Style" w:hAnsi="Bookman Old Style"/>
          <w:sz w:val="24"/>
          <w:szCs w:val="24"/>
          <w:lang w:val="sv-SE"/>
        </w:rPr>
      </w:pPr>
      <w:r w:rsidRPr="00DB0C7B">
        <w:rPr>
          <w:rFonts w:ascii="Bookman Old Style" w:hAnsi="Bookman Old Style"/>
          <w:sz w:val="24"/>
          <w:szCs w:val="24"/>
          <w:lang w:val="id-ID"/>
        </w:rPr>
        <w:t xml:space="preserve">Keterpaduan pengelolaan bentang darat dan bentang laut di Kabupaten Cilacap diterjemahkan dalam program-program dan kegiatan perangkat daerah yang diharapkan dapat memberikan dampak </w:t>
      </w:r>
      <w:r w:rsidRPr="00DB0C7B">
        <w:rPr>
          <w:rFonts w:ascii="Bookman Old Style" w:hAnsi="Bookman Old Style"/>
          <w:sz w:val="24"/>
          <w:szCs w:val="24"/>
          <w:lang w:val="id-ID"/>
        </w:rPr>
        <w:lastRenderedPageBreak/>
        <w:t>baik terhadap keberlanjutan lingkungan yang kemudian akan berimplikasi terhadap keberlanjutan ekonomi, sosial dan kesejahteraan masyarakat.</w:t>
      </w:r>
      <w:r w:rsidR="00E7558F" w:rsidRPr="00DB0C7B">
        <w:rPr>
          <w:rFonts w:ascii="Bookman Old Style" w:hAnsi="Bookman Old Style"/>
          <w:sz w:val="24"/>
          <w:szCs w:val="24"/>
          <w:lang w:val="id-ID"/>
        </w:rPr>
        <w:t xml:space="preserve"> </w:t>
      </w:r>
      <w:r w:rsidR="00E7558F" w:rsidRPr="00DB0C7B">
        <w:rPr>
          <w:rFonts w:ascii="Bookman Old Style" w:hAnsi="Bookman Old Style"/>
          <w:sz w:val="24"/>
          <w:szCs w:val="24"/>
          <w:lang w:val="sv-SE"/>
        </w:rPr>
        <w:t>Kabupaten Cilacap memiliki strategi pengembangan wilayah sebagai berikut:</w:t>
      </w:r>
    </w:p>
    <w:p w14:paraId="25CDA229" w14:textId="0338D7D3" w:rsidR="00A62329" w:rsidRPr="00DB0C7B" w:rsidRDefault="00E7558F" w:rsidP="00AA26C9">
      <w:pPr>
        <w:pStyle w:val="ListParagraph"/>
        <w:numPr>
          <w:ilvl w:val="0"/>
          <w:numId w:val="10"/>
        </w:numPr>
        <w:tabs>
          <w:tab w:val="left" w:pos="5529"/>
        </w:tabs>
        <w:autoSpaceDE w:val="0"/>
        <w:autoSpaceDN w:val="0"/>
        <w:adjustRightInd w:val="0"/>
        <w:spacing w:after="0" w:line="360" w:lineRule="auto"/>
        <w:ind w:left="426" w:hanging="426"/>
        <w:jc w:val="both"/>
        <w:rPr>
          <w:rFonts w:ascii="Bookman Old Style" w:hAnsi="Bookman Old Style"/>
          <w:sz w:val="24"/>
          <w:szCs w:val="24"/>
          <w:lang w:val="sv-SE"/>
        </w:rPr>
      </w:pPr>
      <w:r w:rsidRPr="00DB0C7B">
        <w:rPr>
          <w:rFonts w:ascii="Bookman Old Style" w:hAnsi="Bookman Old Style"/>
          <w:sz w:val="24"/>
          <w:szCs w:val="24"/>
          <w:lang w:val="sv-SE"/>
        </w:rPr>
        <w:t xml:space="preserve">Penguatan </w:t>
      </w:r>
      <w:r w:rsidRPr="00DB0C7B">
        <w:rPr>
          <w:rFonts w:ascii="Bookman Old Style" w:hAnsi="Bookman Old Style"/>
          <w:sz w:val="24"/>
          <w:szCs w:val="24"/>
          <w:lang w:val="id-ID"/>
        </w:rPr>
        <w:t>k</w:t>
      </w:r>
      <w:r w:rsidRPr="00DB0C7B">
        <w:rPr>
          <w:rFonts w:ascii="Bookman Old Style" w:hAnsi="Bookman Old Style"/>
          <w:sz w:val="24"/>
          <w:szCs w:val="24"/>
          <w:lang w:val="sv-SE"/>
        </w:rPr>
        <w:t>awasan Pusat Kegiatan Nasional</w:t>
      </w:r>
      <w:r w:rsidRPr="00DB0C7B">
        <w:rPr>
          <w:rFonts w:ascii="Bookman Old Style" w:hAnsi="Bookman Old Style"/>
          <w:sz w:val="24"/>
          <w:szCs w:val="24"/>
          <w:lang w:val="id-ID"/>
        </w:rPr>
        <w:t xml:space="preserve"> (PKN)</w:t>
      </w:r>
      <w:r w:rsidRPr="00DB0C7B">
        <w:rPr>
          <w:rFonts w:ascii="Bookman Old Style" w:hAnsi="Bookman Old Style"/>
          <w:sz w:val="24"/>
          <w:szCs w:val="24"/>
          <w:lang w:val="sv-SE"/>
        </w:rPr>
        <w:t xml:space="preserve"> di perkotaan Cilacap menjadi pusat pertumbuhan dengan skala internasional, nasional dan regional dengan mengoptimalkan kawasan industri pengolahan minyak dan industri petrokimia, melalui upaya penyiapan kawasan industri </w:t>
      </w:r>
      <w:r w:rsidR="00AA26C9" w:rsidRPr="00DB0C7B">
        <w:rPr>
          <w:rFonts w:ascii="Bookman Old Style" w:hAnsi="Bookman Old Style"/>
          <w:sz w:val="24"/>
          <w:szCs w:val="24"/>
          <w:lang w:val="sv-SE"/>
        </w:rPr>
        <w:t xml:space="preserve">salah satunya pembangunan fasilitas kilang </w:t>
      </w:r>
      <w:r w:rsidR="00AA26C9" w:rsidRPr="00DB0C7B">
        <w:rPr>
          <w:rFonts w:ascii="Bookman Old Style" w:hAnsi="Bookman Old Style"/>
          <w:i/>
          <w:iCs/>
          <w:sz w:val="24"/>
          <w:szCs w:val="24"/>
          <w:lang w:val="sv-SE"/>
        </w:rPr>
        <w:t>gasoline</w:t>
      </w:r>
      <w:r w:rsidR="00AA26C9" w:rsidRPr="00DB0C7B">
        <w:rPr>
          <w:rFonts w:ascii="Bookman Old Style" w:hAnsi="Bookman Old Style"/>
          <w:sz w:val="24"/>
          <w:szCs w:val="24"/>
          <w:lang w:val="sv-SE"/>
        </w:rPr>
        <w:t xml:space="preserve"> sebagai bagian dari hilirisasi nasional fase II sebagai salah satu upaya untuk mensubtitusi impor bahan bakar hingga 2 juta kilo liter per tahun (sebesar 9,47% celah kebutuhan nasional). </w:t>
      </w:r>
      <w:r w:rsidR="00AA26C9" w:rsidRPr="00DB0C7B">
        <w:rPr>
          <w:rFonts w:ascii="Bookman Old Style" w:hAnsi="Bookman Old Style"/>
          <w:sz w:val="24"/>
          <w:szCs w:val="24"/>
        </w:rPr>
        <w:t xml:space="preserve">Sebagai tuan rumah dari proyek berskala masif ini, Kabupaten Cilacap diposisikan sebagai pilar utama hilirisasi energi nasional. Selain mendorong pertumbuhan ekonomi daerah, proyek ini menciptakan </w:t>
      </w:r>
      <w:r w:rsidR="00AA26C9" w:rsidRPr="00DB0C7B">
        <w:rPr>
          <w:rFonts w:ascii="Bookman Old Style" w:hAnsi="Bookman Old Style"/>
          <w:i/>
          <w:iCs/>
          <w:sz w:val="24"/>
          <w:szCs w:val="24"/>
        </w:rPr>
        <w:t>multiplier effect</w:t>
      </w:r>
      <w:r w:rsidR="00AA26C9" w:rsidRPr="00DB0C7B">
        <w:rPr>
          <w:rFonts w:ascii="Bookman Old Style" w:hAnsi="Bookman Old Style"/>
          <w:sz w:val="24"/>
          <w:szCs w:val="24"/>
        </w:rPr>
        <w:t xml:space="preserve"> yang luas melalui penyerapan tenaga kerja lokal dan peluang kemitraan industri turunannya. </w:t>
      </w:r>
      <w:r w:rsidR="00AA26C9" w:rsidRPr="00DB0C7B">
        <w:rPr>
          <w:rFonts w:ascii="Bookman Old Style" w:hAnsi="Bookman Old Style"/>
          <w:sz w:val="24"/>
          <w:szCs w:val="24"/>
          <w:lang w:val="sv-SE"/>
        </w:rPr>
        <w:t>P</w:t>
      </w:r>
      <w:r w:rsidRPr="00DB0C7B">
        <w:rPr>
          <w:rFonts w:ascii="Bookman Old Style" w:hAnsi="Bookman Old Style"/>
          <w:sz w:val="24"/>
          <w:szCs w:val="24"/>
          <w:lang w:val="sv-SE"/>
        </w:rPr>
        <w:t>engembangan kawasan pelabuhan Tanjung Intan dengan mendukung pembuatan Rencana Induk Pengembangan Pelabuhan Baru, pengembangan Bandara Tunggul Wulung, optimalisasi pembangunan infrastruktur di kawasan perbatasan dan pinggiran melalui penetapan prioritas pembangunan infrastruktur konektivitas jalan dan jembatan, penanganan persampahan melalui pendekatan pengolahan sampah untuk bahan bakar pengganti fosil bagi industri yang ada di Kabupaten Cilacap, pengembangan pusat pemerintahan melalui pembangunan sarana terpusat, pengembangan ruang publik dan penataan kawasan yang berorientasi pada penataan kawasan pemukiman dan perumahan.</w:t>
      </w:r>
    </w:p>
    <w:p w14:paraId="5CD2CC98" w14:textId="77777777" w:rsidR="00A62329" w:rsidRPr="00DB0C7B" w:rsidRDefault="00E7558F" w:rsidP="00B25891">
      <w:pPr>
        <w:pStyle w:val="ListParagraph"/>
        <w:numPr>
          <w:ilvl w:val="0"/>
          <w:numId w:val="10"/>
        </w:numPr>
        <w:autoSpaceDE w:val="0"/>
        <w:autoSpaceDN w:val="0"/>
        <w:adjustRightInd w:val="0"/>
        <w:spacing w:after="0" w:line="360" w:lineRule="auto"/>
        <w:ind w:left="426" w:hanging="426"/>
        <w:jc w:val="both"/>
        <w:rPr>
          <w:rFonts w:ascii="Bookman Old Style" w:hAnsi="Bookman Old Style"/>
          <w:sz w:val="24"/>
          <w:szCs w:val="24"/>
          <w:lang w:val="sv-SE"/>
        </w:rPr>
      </w:pPr>
      <w:r w:rsidRPr="00DB0C7B">
        <w:rPr>
          <w:rFonts w:ascii="Bookman Old Style" w:hAnsi="Bookman Old Style"/>
          <w:sz w:val="24"/>
          <w:szCs w:val="24"/>
          <w:lang w:val="sv-SE"/>
        </w:rPr>
        <w:t xml:space="preserve">Pengembangan </w:t>
      </w:r>
      <w:r w:rsidRPr="00DB0C7B">
        <w:rPr>
          <w:rFonts w:ascii="Bookman Old Style" w:hAnsi="Bookman Old Style"/>
          <w:sz w:val="24"/>
          <w:szCs w:val="24"/>
          <w:lang w:val="id-ID"/>
        </w:rPr>
        <w:t>k</w:t>
      </w:r>
      <w:r w:rsidRPr="00DB0C7B">
        <w:rPr>
          <w:rFonts w:ascii="Bookman Old Style" w:hAnsi="Bookman Old Style"/>
          <w:sz w:val="24"/>
          <w:szCs w:val="24"/>
          <w:lang w:val="sv-SE"/>
        </w:rPr>
        <w:t>awasan Majenang dan sekitarnya dengan berori</w:t>
      </w:r>
      <w:r w:rsidRPr="00DB0C7B">
        <w:rPr>
          <w:rFonts w:ascii="Bookman Old Style" w:hAnsi="Bookman Old Style"/>
          <w:sz w:val="24"/>
          <w:szCs w:val="24"/>
          <w:lang w:val="id-ID"/>
        </w:rPr>
        <w:t>e</w:t>
      </w:r>
      <w:r w:rsidRPr="00DB0C7B">
        <w:rPr>
          <w:rFonts w:ascii="Bookman Old Style" w:hAnsi="Bookman Old Style"/>
          <w:sz w:val="24"/>
          <w:szCs w:val="24"/>
          <w:lang w:val="sv-SE"/>
        </w:rPr>
        <w:t xml:space="preserve">ntasi pada penetapan perkotaan Majenang sebagai pusat pertumbuhan yang mampu menjadi pusat pelayanan dari beberapa kecamatan sekitar untuk wilayah Cilacap Barat, </w:t>
      </w:r>
      <w:r w:rsidRPr="00DB0C7B">
        <w:rPr>
          <w:rFonts w:ascii="Bookman Old Style" w:hAnsi="Bookman Old Style"/>
          <w:sz w:val="24"/>
          <w:szCs w:val="24"/>
          <w:lang w:val="id-ID"/>
        </w:rPr>
        <w:t xml:space="preserve">yang </w:t>
      </w:r>
      <w:r w:rsidRPr="00DB0C7B">
        <w:rPr>
          <w:rFonts w:ascii="Bookman Old Style" w:hAnsi="Bookman Old Style"/>
          <w:sz w:val="24"/>
          <w:szCs w:val="24"/>
          <w:lang w:val="sv-SE"/>
        </w:rPr>
        <w:t xml:space="preserve">didukung </w:t>
      </w:r>
      <w:r w:rsidRPr="00DB0C7B">
        <w:rPr>
          <w:rFonts w:ascii="Bookman Old Style" w:hAnsi="Bookman Old Style"/>
          <w:sz w:val="24"/>
          <w:szCs w:val="24"/>
          <w:lang w:val="id-ID"/>
        </w:rPr>
        <w:t xml:space="preserve">oleh </w:t>
      </w:r>
      <w:r w:rsidRPr="00DB0C7B">
        <w:rPr>
          <w:rFonts w:ascii="Bookman Old Style" w:hAnsi="Bookman Old Style"/>
          <w:sz w:val="24"/>
          <w:szCs w:val="24"/>
          <w:lang w:val="sv-SE"/>
        </w:rPr>
        <w:t>pengembangan kawasan sekitar dengan berorientasi pada peningkatan infrastruktur yang memenuhi kebutuhan pelayanan dasar dan peningkatan konektivitas antar kawasan, optimalisasi industri skala menengah dan kecil, pengembangan area publik di</w:t>
      </w:r>
      <w:r w:rsidRPr="00DB0C7B">
        <w:rPr>
          <w:rFonts w:ascii="Bookman Old Style" w:hAnsi="Bookman Old Style"/>
          <w:sz w:val="24"/>
          <w:szCs w:val="24"/>
          <w:lang w:val="id-ID"/>
        </w:rPr>
        <w:t xml:space="preserve"> </w:t>
      </w:r>
      <w:r w:rsidRPr="00DB0C7B">
        <w:rPr>
          <w:rFonts w:ascii="Bookman Old Style" w:hAnsi="Bookman Old Style"/>
          <w:sz w:val="24"/>
          <w:szCs w:val="24"/>
          <w:lang w:val="sv-SE"/>
        </w:rPr>
        <w:t xml:space="preserve">pusat kecamatan, optimalisasi kawasan untuk mendukung </w:t>
      </w:r>
      <w:r w:rsidRPr="00DB0C7B">
        <w:rPr>
          <w:rFonts w:ascii="Bookman Old Style" w:hAnsi="Bookman Old Style"/>
          <w:sz w:val="24"/>
          <w:szCs w:val="24"/>
          <w:lang w:val="sv-SE"/>
        </w:rPr>
        <w:lastRenderedPageBreak/>
        <w:t>ketahanan pangan melalui pengembangan lahan pertanian pangan dan jaringan sumber daya air, penataan kawasan pemukiman, serta pengendalian ancaman bencana alam.</w:t>
      </w:r>
    </w:p>
    <w:p w14:paraId="1DFFCAEC" w14:textId="77777777" w:rsidR="00A62329" w:rsidRPr="00DB0C7B" w:rsidRDefault="00E7558F" w:rsidP="00B25891">
      <w:pPr>
        <w:pStyle w:val="ListParagraph"/>
        <w:numPr>
          <w:ilvl w:val="0"/>
          <w:numId w:val="10"/>
        </w:numPr>
        <w:autoSpaceDE w:val="0"/>
        <w:autoSpaceDN w:val="0"/>
        <w:adjustRightInd w:val="0"/>
        <w:spacing w:after="0" w:line="360" w:lineRule="auto"/>
        <w:ind w:left="426" w:hanging="426"/>
        <w:jc w:val="both"/>
        <w:rPr>
          <w:rFonts w:ascii="Bookman Old Style" w:hAnsi="Bookman Old Style"/>
          <w:sz w:val="24"/>
          <w:szCs w:val="24"/>
          <w:lang w:val="sv-SE"/>
        </w:rPr>
      </w:pPr>
      <w:r w:rsidRPr="00DB0C7B">
        <w:rPr>
          <w:rFonts w:ascii="Bookman Old Style" w:hAnsi="Bookman Old Style"/>
          <w:sz w:val="24"/>
          <w:szCs w:val="24"/>
          <w:lang w:val="sv-SE"/>
        </w:rPr>
        <w:t>Pe</w:t>
      </w:r>
      <w:r w:rsidRPr="00DB0C7B">
        <w:rPr>
          <w:rFonts w:ascii="Bookman Old Style" w:hAnsi="Bookman Old Style"/>
          <w:sz w:val="24"/>
          <w:szCs w:val="24"/>
          <w:lang w:val="id-ID"/>
        </w:rPr>
        <w:t>n</w:t>
      </w:r>
      <w:r w:rsidRPr="00DB0C7B">
        <w:rPr>
          <w:rFonts w:ascii="Bookman Old Style" w:hAnsi="Bookman Old Style"/>
          <w:sz w:val="24"/>
          <w:szCs w:val="24"/>
          <w:lang w:val="sv-SE"/>
        </w:rPr>
        <w:t xml:space="preserve">gembangan </w:t>
      </w:r>
      <w:r w:rsidRPr="00DB0C7B">
        <w:rPr>
          <w:rFonts w:ascii="Bookman Old Style" w:hAnsi="Bookman Old Style"/>
          <w:sz w:val="24"/>
          <w:szCs w:val="24"/>
          <w:lang w:val="id-ID"/>
        </w:rPr>
        <w:t>k</w:t>
      </w:r>
      <w:r w:rsidRPr="00DB0C7B">
        <w:rPr>
          <w:rFonts w:ascii="Bookman Old Style" w:hAnsi="Bookman Old Style"/>
          <w:sz w:val="24"/>
          <w:szCs w:val="24"/>
          <w:lang w:val="sv-SE"/>
        </w:rPr>
        <w:t xml:space="preserve">awasan </w:t>
      </w:r>
      <w:r w:rsidRPr="00DB0C7B">
        <w:rPr>
          <w:rFonts w:ascii="Bookman Old Style" w:hAnsi="Bookman Old Style"/>
          <w:sz w:val="24"/>
          <w:szCs w:val="24"/>
          <w:lang w:val="id-ID"/>
        </w:rPr>
        <w:t>p</w:t>
      </w:r>
      <w:r w:rsidRPr="00DB0C7B">
        <w:rPr>
          <w:rFonts w:ascii="Bookman Old Style" w:hAnsi="Bookman Old Style"/>
          <w:sz w:val="24"/>
          <w:szCs w:val="24"/>
          <w:lang w:val="sv-SE"/>
        </w:rPr>
        <w:t xml:space="preserve">erkotaan Kroya dan sekitarnya, dengan berorientasi pada penetapan </w:t>
      </w:r>
      <w:r w:rsidRPr="00DB0C7B">
        <w:rPr>
          <w:rFonts w:ascii="Bookman Old Style" w:hAnsi="Bookman Old Style"/>
          <w:sz w:val="24"/>
          <w:szCs w:val="24"/>
          <w:lang w:val="id-ID"/>
        </w:rPr>
        <w:t>p</w:t>
      </w:r>
      <w:r w:rsidRPr="00DB0C7B">
        <w:rPr>
          <w:rFonts w:ascii="Bookman Old Style" w:hAnsi="Bookman Old Style"/>
          <w:sz w:val="24"/>
          <w:szCs w:val="24"/>
          <w:lang w:val="sv-SE"/>
        </w:rPr>
        <w:t>erkotaan Kroya sebagai pusat pertumbuhan yang mampu menjadi pusat pelayanan kecamatan di sekitarnya untuk wilayah Cilacap Timur</w:t>
      </w:r>
      <w:r w:rsidRPr="00DB0C7B">
        <w:rPr>
          <w:rFonts w:ascii="Bookman Old Style" w:hAnsi="Bookman Old Style"/>
          <w:sz w:val="24"/>
          <w:szCs w:val="24"/>
          <w:lang w:val="id-ID"/>
        </w:rPr>
        <w:t>,</w:t>
      </w:r>
      <w:r w:rsidRPr="00DB0C7B">
        <w:rPr>
          <w:rFonts w:ascii="Bookman Old Style" w:hAnsi="Bookman Old Style"/>
          <w:sz w:val="24"/>
          <w:szCs w:val="24"/>
          <w:lang w:val="sv-SE"/>
        </w:rPr>
        <w:t xml:space="preserve"> </w:t>
      </w:r>
      <w:r w:rsidRPr="00DB0C7B">
        <w:rPr>
          <w:rFonts w:ascii="Bookman Old Style" w:hAnsi="Bookman Old Style"/>
          <w:sz w:val="24"/>
          <w:szCs w:val="24"/>
          <w:lang w:val="id-ID"/>
        </w:rPr>
        <w:t xml:space="preserve">dengan </w:t>
      </w:r>
      <w:r w:rsidRPr="00DB0C7B">
        <w:rPr>
          <w:rFonts w:ascii="Bookman Old Style" w:hAnsi="Bookman Old Style"/>
          <w:sz w:val="24"/>
          <w:szCs w:val="24"/>
          <w:lang w:val="sv-SE"/>
        </w:rPr>
        <w:t xml:space="preserve">didukung oleh peningkatan infrastruktur </w:t>
      </w:r>
      <w:r w:rsidRPr="00DB0C7B">
        <w:rPr>
          <w:rFonts w:ascii="Bookman Old Style" w:hAnsi="Bookman Old Style"/>
          <w:sz w:val="24"/>
          <w:szCs w:val="24"/>
          <w:lang w:val="id-ID"/>
        </w:rPr>
        <w:t xml:space="preserve"> </w:t>
      </w:r>
      <w:r w:rsidRPr="00DB0C7B">
        <w:rPr>
          <w:rFonts w:ascii="Bookman Old Style" w:hAnsi="Bookman Old Style"/>
          <w:sz w:val="24"/>
          <w:szCs w:val="24"/>
          <w:lang w:val="sv-SE"/>
        </w:rPr>
        <w:t>yang memenuhi kebutuhan pelayanan dasar dan peningkatan konekti</w:t>
      </w:r>
      <w:r w:rsidRPr="00DB0C7B">
        <w:rPr>
          <w:rFonts w:ascii="Bookman Old Style" w:hAnsi="Bookman Old Style"/>
          <w:sz w:val="24"/>
          <w:szCs w:val="24"/>
          <w:lang w:val="id-ID"/>
        </w:rPr>
        <w:t>v</w:t>
      </w:r>
      <w:r w:rsidRPr="00DB0C7B">
        <w:rPr>
          <w:rFonts w:ascii="Bookman Old Style" w:hAnsi="Bookman Old Style"/>
          <w:sz w:val="24"/>
          <w:szCs w:val="24"/>
          <w:lang w:val="sv-SE"/>
        </w:rPr>
        <w:t xml:space="preserve">itas antar kawasan, </w:t>
      </w:r>
      <w:r w:rsidRPr="00DB0C7B">
        <w:rPr>
          <w:rFonts w:ascii="Bookman Old Style" w:hAnsi="Bookman Old Style"/>
          <w:sz w:val="24"/>
          <w:szCs w:val="24"/>
          <w:lang w:val="id-ID"/>
        </w:rPr>
        <w:t>p</w:t>
      </w:r>
      <w:r w:rsidRPr="00DB0C7B">
        <w:rPr>
          <w:rFonts w:ascii="Bookman Old Style" w:hAnsi="Bookman Old Style"/>
          <w:sz w:val="24"/>
          <w:szCs w:val="24"/>
          <w:lang w:val="sv-SE"/>
        </w:rPr>
        <w:t>engembangan kawasan industri kecil dan UMKM, pengembangan kawasan pertanian sebagai lumbung pangan, pengembangan sarana prasaran</w:t>
      </w:r>
      <w:r w:rsidRPr="00DB0C7B">
        <w:rPr>
          <w:rFonts w:ascii="Bookman Old Style" w:hAnsi="Bookman Old Style"/>
          <w:sz w:val="24"/>
          <w:szCs w:val="24"/>
          <w:lang w:val="id-ID"/>
        </w:rPr>
        <w:t>a</w:t>
      </w:r>
      <w:r w:rsidRPr="00DB0C7B">
        <w:rPr>
          <w:rFonts w:ascii="Bookman Old Style" w:hAnsi="Bookman Old Style"/>
          <w:sz w:val="24"/>
          <w:szCs w:val="24"/>
          <w:lang w:val="sv-SE"/>
        </w:rPr>
        <w:t xml:space="preserve"> sumber daya air, penataan kawasan pemukiman  dan penanganan bencana alam.</w:t>
      </w:r>
    </w:p>
    <w:p w14:paraId="79188231" w14:textId="77777777" w:rsidR="00A62329" w:rsidRPr="00DB0C7B" w:rsidRDefault="00E7558F" w:rsidP="00B25891">
      <w:pPr>
        <w:pStyle w:val="ListParagraph"/>
        <w:numPr>
          <w:ilvl w:val="0"/>
          <w:numId w:val="10"/>
        </w:numPr>
        <w:autoSpaceDE w:val="0"/>
        <w:autoSpaceDN w:val="0"/>
        <w:adjustRightInd w:val="0"/>
        <w:spacing w:after="0" w:line="360" w:lineRule="auto"/>
        <w:ind w:left="426" w:hanging="426"/>
        <w:jc w:val="both"/>
        <w:rPr>
          <w:rFonts w:ascii="Bookman Old Style" w:hAnsi="Bookman Old Style"/>
          <w:sz w:val="24"/>
          <w:szCs w:val="24"/>
          <w:lang w:val="sv-SE"/>
        </w:rPr>
      </w:pPr>
      <w:r w:rsidRPr="00DB0C7B">
        <w:rPr>
          <w:rFonts w:ascii="Bookman Old Style" w:hAnsi="Bookman Old Style"/>
          <w:sz w:val="24"/>
          <w:szCs w:val="24"/>
          <w:lang w:val="sv-SE"/>
        </w:rPr>
        <w:t xml:space="preserve">Peningkatan kawasan Sidareja sebagai pusat pertumbuhan wilayah di selatan wilayah Kabupaten Cilacap yang didukung dengan pengembangan infrastruktur yang terkoneksi dengan jaringan </w:t>
      </w:r>
      <w:r w:rsidRPr="00DB0C7B">
        <w:rPr>
          <w:rFonts w:ascii="Bookman Old Style" w:hAnsi="Bookman Old Style"/>
          <w:sz w:val="24"/>
          <w:szCs w:val="24"/>
          <w:lang w:val="id-ID"/>
        </w:rPr>
        <w:t xml:space="preserve">jalan </w:t>
      </w:r>
      <w:r w:rsidRPr="00DB0C7B">
        <w:rPr>
          <w:rFonts w:ascii="Bookman Old Style" w:hAnsi="Bookman Old Style"/>
          <w:sz w:val="24"/>
          <w:szCs w:val="24"/>
          <w:lang w:val="sv-SE"/>
        </w:rPr>
        <w:t>utama (JJLS dan Jal</w:t>
      </w:r>
      <w:r w:rsidRPr="00DB0C7B">
        <w:rPr>
          <w:rFonts w:ascii="Bookman Old Style" w:hAnsi="Bookman Old Style"/>
          <w:sz w:val="24"/>
          <w:szCs w:val="24"/>
          <w:lang w:val="id-ID"/>
        </w:rPr>
        <w:t>a</w:t>
      </w:r>
      <w:r w:rsidRPr="00DB0C7B">
        <w:rPr>
          <w:rFonts w:ascii="Bookman Old Style" w:hAnsi="Bookman Old Style"/>
          <w:sz w:val="24"/>
          <w:szCs w:val="24"/>
          <w:lang w:val="sv-SE"/>
        </w:rPr>
        <w:t>n Tol), pengembangan wilayah perbatasan, peningkatan sistem jaringan sumber</w:t>
      </w:r>
      <w:r w:rsidRPr="00DB0C7B">
        <w:rPr>
          <w:rFonts w:ascii="Bookman Old Style" w:hAnsi="Bookman Old Style"/>
          <w:sz w:val="24"/>
          <w:szCs w:val="24"/>
          <w:lang w:val="id-ID"/>
        </w:rPr>
        <w:t xml:space="preserve"> </w:t>
      </w:r>
      <w:r w:rsidRPr="00DB0C7B">
        <w:rPr>
          <w:rFonts w:ascii="Bookman Old Style" w:hAnsi="Bookman Old Style"/>
          <w:sz w:val="24"/>
          <w:szCs w:val="24"/>
          <w:lang w:val="sv-SE"/>
        </w:rPr>
        <w:t>daya air untuk meningkatkan produktivitas pertanian, pengembangan teknologi budidaya perikanan sebagai basis pertumbuhan ekonomi, pengembangan industri padat karya, serta mitigasi dan penanganan bencana</w:t>
      </w:r>
      <w:r w:rsidRPr="00DB0C7B">
        <w:rPr>
          <w:rFonts w:ascii="Bookman Old Style" w:hAnsi="Bookman Old Style"/>
          <w:sz w:val="24"/>
          <w:szCs w:val="24"/>
          <w:lang w:val="id-ID"/>
        </w:rPr>
        <w:t>.</w:t>
      </w:r>
      <w:r w:rsidRPr="00DB0C7B">
        <w:rPr>
          <w:rFonts w:ascii="Bookman Old Style" w:hAnsi="Bookman Old Style"/>
          <w:sz w:val="24"/>
          <w:szCs w:val="24"/>
          <w:lang w:val="sv-SE"/>
        </w:rPr>
        <w:t xml:space="preserve">  </w:t>
      </w:r>
    </w:p>
    <w:p w14:paraId="3C47966D" w14:textId="77777777" w:rsidR="00A62329" w:rsidRPr="00DB0C7B" w:rsidRDefault="00E7558F" w:rsidP="00B25891">
      <w:pPr>
        <w:pStyle w:val="ListParagraph"/>
        <w:numPr>
          <w:ilvl w:val="0"/>
          <w:numId w:val="10"/>
        </w:numPr>
        <w:autoSpaceDE w:val="0"/>
        <w:autoSpaceDN w:val="0"/>
        <w:adjustRightInd w:val="0"/>
        <w:spacing w:after="0" w:line="360" w:lineRule="auto"/>
        <w:ind w:left="426" w:hanging="426"/>
        <w:jc w:val="both"/>
        <w:rPr>
          <w:rFonts w:ascii="Bookman Old Style" w:hAnsi="Bookman Old Style"/>
          <w:sz w:val="24"/>
          <w:szCs w:val="24"/>
          <w:lang w:val="sv-SE"/>
        </w:rPr>
      </w:pPr>
      <w:r w:rsidRPr="00DB0C7B">
        <w:rPr>
          <w:rFonts w:ascii="Bookman Old Style" w:hAnsi="Bookman Old Style"/>
          <w:sz w:val="24"/>
          <w:szCs w:val="24"/>
          <w:lang w:val="sv-SE"/>
        </w:rPr>
        <w:t>Pengembangan kawasan perdesaan yang berorientasi pada peningkatan fungsi kawasan perdesaan sabagai pendukung pertumbuhan ekonomi dan ketahanan pangan, peningkatan nilai tambah kawasan pertanian dalam skala luas, peningkatan sarpras pertanian, peningkatan konektivitas antar kawasan, optimalisasi industri kecil dan UMKM, serta mitigasi dan penanganan bencana alam.</w:t>
      </w:r>
    </w:p>
    <w:p w14:paraId="21629A8F" w14:textId="77777777" w:rsidR="00A62329" w:rsidRPr="00DB0C7B" w:rsidRDefault="00E7558F">
      <w:pPr>
        <w:autoSpaceDE w:val="0"/>
        <w:autoSpaceDN w:val="0"/>
        <w:adjustRightInd w:val="0"/>
        <w:spacing w:after="0" w:line="360" w:lineRule="auto"/>
        <w:ind w:firstLineChars="182" w:firstLine="437"/>
        <w:contextualSpacing/>
        <w:jc w:val="both"/>
        <w:rPr>
          <w:rFonts w:ascii="Bookman Old Style" w:hAnsi="Bookman Old Style"/>
          <w:sz w:val="24"/>
          <w:szCs w:val="24"/>
          <w:lang w:val="sv-SE"/>
        </w:rPr>
      </w:pPr>
      <w:r w:rsidRPr="00DB0C7B">
        <w:rPr>
          <w:rFonts w:ascii="Bookman Old Style" w:hAnsi="Bookman Old Style"/>
          <w:sz w:val="24"/>
          <w:szCs w:val="24"/>
          <w:lang w:val="id-ID"/>
        </w:rPr>
        <w:t>Selanjutnya d</w:t>
      </w:r>
      <w:r w:rsidRPr="00DB0C7B">
        <w:rPr>
          <w:rFonts w:ascii="Bookman Old Style" w:hAnsi="Bookman Old Style"/>
          <w:sz w:val="24"/>
          <w:szCs w:val="24"/>
          <w:lang w:val="sv-SE"/>
        </w:rPr>
        <w:t xml:space="preserve">alam rangka mewujudkan satu kesatuan wilayah, sektor dan sistem pembangunan kewilayahan di Kabupaten Cilacap </w:t>
      </w:r>
      <w:r w:rsidRPr="00DB0C7B">
        <w:rPr>
          <w:rFonts w:ascii="Bookman Old Style" w:hAnsi="Bookman Old Style"/>
          <w:sz w:val="24"/>
          <w:szCs w:val="24"/>
          <w:lang w:val="id-ID"/>
        </w:rPr>
        <w:t>diprioritaskan pada</w:t>
      </w:r>
      <w:r w:rsidRPr="00DB0C7B">
        <w:rPr>
          <w:rFonts w:ascii="Bookman Old Style" w:hAnsi="Bookman Old Style"/>
          <w:sz w:val="24"/>
          <w:szCs w:val="24"/>
          <w:lang w:val="sv-SE"/>
        </w:rPr>
        <w:t>:</w:t>
      </w:r>
    </w:p>
    <w:p w14:paraId="5ED013F3" w14:textId="4658529D" w:rsidR="00A62329" w:rsidRPr="00DB0C7B" w:rsidRDefault="00E7558F" w:rsidP="00B25891">
      <w:pPr>
        <w:numPr>
          <w:ilvl w:val="0"/>
          <w:numId w:val="11"/>
        </w:numPr>
        <w:autoSpaceDE w:val="0"/>
        <w:autoSpaceDN w:val="0"/>
        <w:adjustRightInd w:val="0"/>
        <w:spacing w:after="0" w:line="360" w:lineRule="auto"/>
        <w:ind w:left="211" w:hangingChars="88" w:hanging="211"/>
        <w:contextualSpacing/>
        <w:jc w:val="both"/>
        <w:rPr>
          <w:rFonts w:ascii="Bookman Old Style" w:hAnsi="Bookman Old Style"/>
          <w:lang w:val="id-ID"/>
        </w:rPr>
      </w:pPr>
      <w:r w:rsidRPr="00DB0C7B">
        <w:rPr>
          <w:rFonts w:ascii="Bookman Old Style" w:hAnsi="Bookman Old Style"/>
          <w:sz w:val="24"/>
          <w:szCs w:val="24"/>
          <w:lang w:val="id-ID"/>
        </w:rPr>
        <w:t xml:space="preserve">Pembangunan kewilayahan berbasis potensi unggulan </w:t>
      </w:r>
      <w:r w:rsidRPr="00DB0C7B">
        <w:rPr>
          <w:rFonts w:ascii="Bookman Old Style" w:hAnsi="Bookman Old Style"/>
          <w:sz w:val="24"/>
          <w:szCs w:val="24"/>
          <w:lang w:val="sv-SE"/>
        </w:rPr>
        <w:t>untuk mengembangkan pusat</w:t>
      </w:r>
      <w:r w:rsidRPr="00DB0C7B">
        <w:rPr>
          <w:rFonts w:ascii="Bookman Old Style" w:hAnsi="Bookman Old Style"/>
          <w:sz w:val="24"/>
          <w:szCs w:val="24"/>
          <w:lang w:val="id-ID"/>
        </w:rPr>
        <w:t>-</w:t>
      </w:r>
      <w:r w:rsidRPr="00DB0C7B">
        <w:rPr>
          <w:rFonts w:ascii="Bookman Old Style" w:hAnsi="Bookman Old Style"/>
          <w:sz w:val="24"/>
          <w:szCs w:val="24"/>
          <w:lang w:val="sv-SE"/>
        </w:rPr>
        <w:t>pusat pertumbuhan ekonomi yang dapat menjadi penggerak bagi kawasan disekitarnya yang didukung dengan kebijakan penataan kawasan, pengembangan pertanian, pariwisata, industri kecil dan UMKM, sinergitas agrop</w:t>
      </w:r>
      <w:r w:rsidRPr="00DB0C7B">
        <w:rPr>
          <w:rFonts w:ascii="Bookman Old Style" w:hAnsi="Bookman Old Style"/>
          <w:sz w:val="24"/>
          <w:szCs w:val="24"/>
          <w:lang w:val="id-ID"/>
        </w:rPr>
        <w:t>oli</w:t>
      </w:r>
      <w:r w:rsidRPr="00DB0C7B">
        <w:rPr>
          <w:rFonts w:ascii="Bookman Old Style" w:hAnsi="Bookman Old Style"/>
          <w:sz w:val="24"/>
          <w:szCs w:val="24"/>
          <w:lang w:val="sv-SE"/>
        </w:rPr>
        <w:t>tan-minapolitan, serta dukungan infrastruktur.</w:t>
      </w:r>
    </w:p>
    <w:p w14:paraId="08CB2BB2" w14:textId="478BB33F" w:rsidR="00A62329" w:rsidRPr="00DB0C7B" w:rsidRDefault="00E7558F" w:rsidP="00B25891">
      <w:pPr>
        <w:numPr>
          <w:ilvl w:val="0"/>
          <w:numId w:val="11"/>
        </w:numPr>
        <w:autoSpaceDE w:val="0"/>
        <w:autoSpaceDN w:val="0"/>
        <w:adjustRightInd w:val="0"/>
        <w:spacing w:after="0" w:line="360" w:lineRule="auto"/>
        <w:ind w:left="211" w:hangingChars="88" w:hanging="211"/>
        <w:contextualSpacing/>
        <w:jc w:val="both"/>
        <w:rPr>
          <w:rFonts w:ascii="Bookman Old Style" w:hAnsi="Bookman Old Style"/>
          <w:sz w:val="24"/>
          <w:szCs w:val="24"/>
          <w:lang w:val="id-ID"/>
        </w:rPr>
      </w:pPr>
      <w:r w:rsidRPr="00DB0C7B">
        <w:rPr>
          <w:rFonts w:ascii="Bookman Old Style" w:hAnsi="Bookman Old Style"/>
          <w:sz w:val="24"/>
          <w:szCs w:val="24"/>
          <w:lang w:val="id-ID"/>
        </w:rPr>
        <w:lastRenderedPageBreak/>
        <w:t>Pembangunan berbasis pemerataan pembangunan untuk mengurangi kesenjangan melalui peningkatan konektivitas antar kawasan, pemerataan pusat pusat produksi dan distribusi, pengembangan  kawasan pemukiman, jasa dan perdagangan,  pemerataan pelayanan infrastruktur dasar serta mitigasi dan penanganan bencana.</w:t>
      </w:r>
    </w:p>
    <w:p w14:paraId="55684895" w14:textId="0E9E48BA" w:rsidR="00AA26C9" w:rsidRPr="00DB0C7B" w:rsidRDefault="00AA26C9" w:rsidP="00B25891">
      <w:pPr>
        <w:numPr>
          <w:ilvl w:val="0"/>
          <w:numId w:val="11"/>
        </w:numPr>
        <w:autoSpaceDE w:val="0"/>
        <w:autoSpaceDN w:val="0"/>
        <w:adjustRightInd w:val="0"/>
        <w:spacing w:after="0" w:line="360" w:lineRule="auto"/>
        <w:ind w:left="211" w:hangingChars="88" w:hanging="211"/>
        <w:contextualSpacing/>
        <w:jc w:val="both"/>
        <w:rPr>
          <w:rFonts w:ascii="Bookman Old Style" w:hAnsi="Bookman Old Style"/>
          <w:sz w:val="24"/>
          <w:szCs w:val="24"/>
          <w:lang w:val="id-ID"/>
        </w:rPr>
      </w:pPr>
      <w:r w:rsidRPr="00DB0C7B">
        <w:rPr>
          <w:rFonts w:ascii="Bookman Old Style" w:hAnsi="Bookman Old Style"/>
          <w:sz w:val="24"/>
          <w:szCs w:val="24"/>
          <w:lang w:val="id-ID"/>
        </w:rPr>
        <w:t xml:space="preserve">Pembangunan berbasis </w:t>
      </w:r>
      <w:r w:rsidRPr="00DB0C7B">
        <w:rPr>
          <w:rFonts w:ascii="Bookman Old Style" w:hAnsi="Bookman Old Style"/>
          <w:sz w:val="24"/>
          <w:szCs w:val="24"/>
        </w:rPr>
        <w:t>ekonomi syariah. Ekonomi syrariah adalah suatu ekonomi yang berlandaskan pasa prinsip-prinsip syariah. Ekonomi syariah merujuk pada sistem yang mengatur segala aspek kegiatan ekonomi mulai dari produksi, distribusi hingga konsumsi barang dan jasa dengan tujuan mencapai kesejahteraan sosial dan ekonomi yang berkeadilan. Dengan dikembangkannya ekonomi syariah diharapkan dapat memberikan manfaat berupa keberkahan dalam usaha, stabilitas ekonomi, mendorong kewiraushaaan, dan perlindungan konsumen dan pelaku usaha</w:t>
      </w:r>
      <w:r w:rsidR="008E1F2F" w:rsidRPr="00DB0C7B">
        <w:rPr>
          <w:rFonts w:ascii="Bookman Old Style" w:hAnsi="Bookman Old Style"/>
          <w:sz w:val="24"/>
          <w:szCs w:val="24"/>
        </w:rPr>
        <w:t>.</w:t>
      </w:r>
    </w:p>
    <w:p w14:paraId="7557F625" w14:textId="3689E027" w:rsidR="00A62329" w:rsidRPr="00DB0C7B" w:rsidRDefault="002873C5" w:rsidP="005246BF">
      <w:pPr>
        <w:autoSpaceDE w:val="0"/>
        <w:autoSpaceDN w:val="0"/>
        <w:adjustRightInd w:val="0"/>
        <w:spacing w:after="0" w:line="360" w:lineRule="auto"/>
        <w:ind w:firstLineChars="366" w:firstLine="805"/>
        <w:contextualSpacing/>
        <w:jc w:val="both"/>
        <w:rPr>
          <w:rFonts w:ascii="Bookman Old Style" w:hAnsi="Bookman Old Style"/>
          <w:sz w:val="24"/>
          <w:szCs w:val="24"/>
          <w:lang w:val="sv-SE"/>
        </w:rPr>
      </w:pPr>
      <w:r w:rsidRPr="00DB0C7B">
        <w:rPr>
          <w:noProof/>
        </w:rPr>
        <mc:AlternateContent>
          <mc:Choice Requires="wps">
            <w:drawing>
              <wp:anchor distT="0" distB="0" distL="114300" distR="114300" simplePos="0" relativeHeight="251658240" behindDoc="0" locked="0" layoutInCell="1" allowOverlap="1" wp14:anchorId="009E9EA4" wp14:editId="70E64CD8">
                <wp:simplePos x="0" y="0"/>
                <wp:positionH relativeFrom="column">
                  <wp:posOffset>17970</wp:posOffset>
                </wp:positionH>
                <wp:positionV relativeFrom="paragraph">
                  <wp:posOffset>4627880</wp:posOffset>
                </wp:positionV>
                <wp:extent cx="5534025" cy="635"/>
                <wp:effectExtent l="0" t="0" r="9525" b="0"/>
                <wp:wrapSquare wrapText="bothSides"/>
                <wp:docPr id="19" name="Text Box 19"/>
                <wp:cNvGraphicFramePr/>
                <a:graphic xmlns:a="http://schemas.openxmlformats.org/drawingml/2006/main">
                  <a:graphicData uri="http://schemas.microsoft.com/office/word/2010/wordprocessingShape">
                    <wps:wsp>
                      <wps:cNvSpPr txBox="1"/>
                      <wps:spPr>
                        <a:xfrm>
                          <a:off x="0" y="0"/>
                          <a:ext cx="5534025" cy="635"/>
                        </a:xfrm>
                        <a:prstGeom prst="rect">
                          <a:avLst/>
                        </a:prstGeom>
                        <a:solidFill>
                          <a:prstClr val="white"/>
                        </a:solidFill>
                        <a:ln>
                          <a:noFill/>
                        </a:ln>
                        <a:effectLst/>
                      </wps:spPr>
                      <wps:txbx>
                        <w:txbxContent>
                          <w:p w14:paraId="5A685579" w14:textId="632E398F" w:rsidR="00684CEC" w:rsidRPr="00386BB0" w:rsidRDefault="00684CEC" w:rsidP="002873C5">
                            <w:pPr>
                              <w:pStyle w:val="BodyText"/>
                              <w:rPr>
                                <w:noProof/>
                                <w:color w:val="000000" w:themeColor="text1"/>
                              </w:rPr>
                            </w:pPr>
                            <w:bookmarkStart w:id="42" w:name="_Toc223900847"/>
                            <w:r>
                              <w:t xml:space="preserve">Gambar 4. </w:t>
                            </w:r>
                            <w:r w:rsidR="00F324B0">
                              <w:fldChar w:fldCharType="begin"/>
                            </w:r>
                            <w:r w:rsidR="00F324B0">
                              <w:instrText xml:space="preserve"> SEQ Gambar_4. \* ARABIC </w:instrText>
                            </w:r>
                            <w:r w:rsidR="00F324B0">
                              <w:fldChar w:fldCharType="separate"/>
                            </w:r>
                            <w:r w:rsidR="002D3B92">
                              <w:rPr>
                                <w:noProof/>
                              </w:rPr>
                              <w:t>2</w:t>
                            </w:r>
                            <w:r w:rsidR="00F324B0">
                              <w:rPr>
                                <w:noProof/>
                              </w:rPr>
                              <w:fldChar w:fldCharType="end"/>
                            </w:r>
                            <w:r>
                              <w:t xml:space="preserve"> </w:t>
                            </w:r>
                            <w:r>
                              <w:br/>
                            </w:r>
                            <w:r w:rsidRPr="000F4983">
                              <w:t>Peta Pengembangan Kawasan dan Pusat Pengembangan Wilayah Kabupaten Cilacap</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9E9EA4" id="Text Box 19" o:spid="_x0000_s1050" type="#_x0000_t202" style="position:absolute;left:0;text-align:left;margin-left:1.4pt;margin-top:364.4pt;width:435.7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" stroked="f">
                <v:textbox style="mso-fit-shape-to-text:t" inset="0,0,0,0">
                  <w:txbxContent>
                    <w:p w14:paraId="5A685579" w14:textId="632E398F" w:rsidR="00684CEC" w:rsidRPr="00386BB0" w:rsidRDefault="00684CEC" w:rsidP="002873C5">
                      <w:pPr>
                        <w:pStyle w:val="BodyText"/>
                        <w:rPr>
                          <w:noProof/>
                          <w:color w:val="000000" w:themeColor="text1"/>
                        </w:rPr>
                      </w:pPr>
                      <w:bookmarkStart w:id="43" w:name="_Toc223900847"/>
                      <w:r>
                        <w:t xml:space="preserve">Gambar 4. </w:t>
                      </w:r>
                      <w:r w:rsidR="00F324B0">
                        <w:fldChar w:fldCharType="begin"/>
                      </w:r>
                      <w:r w:rsidR="00F324B0">
                        <w:instrText xml:space="preserve"> SEQ Gambar_4. \* ARABIC </w:instrText>
                      </w:r>
                      <w:r w:rsidR="00F324B0">
                        <w:fldChar w:fldCharType="separate"/>
                      </w:r>
                      <w:r w:rsidR="002D3B92">
                        <w:rPr>
                          <w:noProof/>
                        </w:rPr>
                        <w:t>2</w:t>
                      </w:r>
                      <w:r w:rsidR="00F324B0">
                        <w:rPr>
                          <w:noProof/>
                        </w:rPr>
                        <w:fldChar w:fldCharType="end"/>
                      </w:r>
                      <w:r>
                        <w:t xml:space="preserve"> </w:t>
                      </w:r>
                      <w:r>
                        <w:br/>
                      </w:r>
                      <w:r w:rsidRPr="000F4983">
                        <w:t>Peta Pengembangan Kawasan dan Pusat Pengembangan Wilayah Kabupaten Cilacap</w:t>
                      </w:r>
                      <w:bookmarkEnd w:id="43"/>
                    </w:p>
                  </w:txbxContent>
                </v:textbox>
                <w10:wrap type="square"/>
              </v:shape>
            </w:pict>
          </mc:Fallback>
        </mc:AlternateContent>
      </w:r>
      <w:r w:rsidR="005246BF" w:rsidRPr="00DB0C7B">
        <w:rPr>
          <w:rFonts w:ascii="Bookman Old Style" w:hAnsi="Bookman Old Style"/>
          <w:noProof/>
        </w:rPr>
        <w:drawing>
          <wp:anchor distT="0" distB="0" distL="114300" distR="114300" simplePos="0" relativeHeight="251656192" behindDoc="0" locked="0" layoutInCell="1" allowOverlap="1" wp14:anchorId="59F419E4" wp14:editId="054B95D9">
            <wp:simplePos x="0" y="0"/>
            <wp:positionH relativeFrom="margin">
              <wp:posOffset>0</wp:posOffset>
            </wp:positionH>
            <wp:positionV relativeFrom="paragraph">
              <wp:posOffset>629285</wp:posOffset>
            </wp:positionV>
            <wp:extent cx="5534025" cy="3994150"/>
            <wp:effectExtent l="0" t="0" r="9525" b="6350"/>
            <wp:wrapSquare wrapText="bothSides"/>
            <wp:docPr id="5" name="Picture 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4025" cy="3994150"/>
                    </a:xfrm>
                    <a:prstGeom prst="rect">
                      <a:avLst/>
                    </a:prstGeom>
                  </pic:spPr>
                </pic:pic>
              </a:graphicData>
            </a:graphic>
          </wp:anchor>
        </w:drawing>
      </w:r>
      <w:r w:rsidR="00E7558F" w:rsidRPr="00DB0C7B">
        <w:rPr>
          <w:rFonts w:ascii="Bookman Old Style" w:hAnsi="Bookman Old Style"/>
          <w:sz w:val="24"/>
          <w:szCs w:val="24"/>
          <w:lang w:val="id-ID"/>
        </w:rPr>
        <w:t>Kebijakan pengembangan wilayah Kabupaten Cilacap dapat dilihat pada gambar sebagai berikut</w:t>
      </w:r>
      <w:r w:rsidR="00E7558F" w:rsidRPr="00DB0C7B">
        <w:rPr>
          <w:rFonts w:ascii="Bookman Old Style" w:hAnsi="Bookman Old Style"/>
          <w:sz w:val="24"/>
          <w:szCs w:val="24"/>
          <w:lang w:val="sv-SE"/>
        </w:rPr>
        <w:t>:</w:t>
      </w:r>
    </w:p>
    <w:p w14:paraId="44787C9A" w14:textId="5825A077" w:rsidR="002873C5" w:rsidRPr="00DB0C7B" w:rsidRDefault="002873C5" w:rsidP="005246BF">
      <w:pPr>
        <w:autoSpaceDE w:val="0"/>
        <w:autoSpaceDN w:val="0"/>
        <w:adjustRightInd w:val="0"/>
        <w:spacing w:after="0" w:line="360" w:lineRule="auto"/>
        <w:ind w:firstLineChars="366" w:firstLine="878"/>
        <w:contextualSpacing/>
        <w:jc w:val="both"/>
        <w:rPr>
          <w:rFonts w:ascii="Bookman Old Style" w:hAnsi="Bookman Old Style"/>
          <w:sz w:val="24"/>
          <w:szCs w:val="24"/>
          <w:lang w:val="sv-SE"/>
        </w:rPr>
      </w:pPr>
    </w:p>
    <w:p w14:paraId="08BBEC7A" w14:textId="11D603EE" w:rsidR="002873C5" w:rsidRPr="00DB0C7B" w:rsidRDefault="002873C5" w:rsidP="005246BF">
      <w:pPr>
        <w:autoSpaceDE w:val="0"/>
        <w:autoSpaceDN w:val="0"/>
        <w:adjustRightInd w:val="0"/>
        <w:spacing w:after="0" w:line="360" w:lineRule="auto"/>
        <w:ind w:firstLineChars="366" w:firstLine="878"/>
        <w:contextualSpacing/>
        <w:jc w:val="both"/>
        <w:rPr>
          <w:rFonts w:ascii="Bookman Old Style" w:hAnsi="Bookman Old Style"/>
          <w:sz w:val="24"/>
          <w:szCs w:val="24"/>
          <w:lang w:val="sv-SE"/>
        </w:rPr>
      </w:pPr>
    </w:p>
    <w:p w14:paraId="6C7AF697" w14:textId="76C76486" w:rsidR="00A62329" w:rsidRPr="00DB0C7B" w:rsidRDefault="00E7558F" w:rsidP="00A4365B">
      <w:pPr>
        <w:autoSpaceDE w:val="0"/>
        <w:autoSpaceDN w:val="0"/>
        <w:adjustRightInd w:val="0"/>
        <w:spacing w:line="360" w:lineRule="auto"/>
        <w:ind w:firstLine="720"/>
        <w:contextualSpacing/>
        <w:jc w:val="both"/>
        <w:rPr>
          <w:rFonts w:ascii="Bookman Old Style" w:hAnsi="Bookman Old Style"/>
          <w:sz w:val="24"/>
          <w:szCs w:val="24"/>
          <w:lang w:val="id-ID"/>
        </w:rPr>
      </w:pPr>
      <w:r w:rsidRPr="00DB0C7B">
        <w:rPr>
          <w:rFonts w:ascii="Bookman Old Style" w:hAnsi="Bookman Old Style"/>
          <w:sz w:val="24"/>
          <w:szCs w:val="24"/>
          <w:lang w:val="id-ID"/>
        </w:rPr>
        <w:lastRenderedPageBreak/>
        <w:t>Melalui kebijakan tersebut diharapkan dapat lebih mengoptimalkan potensi lokal, mempertahankan kearifan lokal dan keberagaman hasil produk serta  menciptakan pemerataan pembangunan melalui sinkronisasi dan sinergitas pembangunan antara provinsi dan kabupaten/kota setiap tahunnya.</w:t>
      </w:r>
    </w:p>
    <w:p w14:paraId="00069075" w14:textId="77777777" w:rsidR="0083792A" w:rsidRPr="00DB0C7B" w:rsidRDefault="0083792A" w:rsidP="0083792A">
      <w:pPr>
        <w:pStyle w:val="Heading2"/>
        <w:spacing w:before="100" w:beforeAutospacing="1" w:line="360" w:lineRule="auto"/>
        <w:ind w:left="709" w:hanging="709"/>
      </w:pPr>
      <w:bookmarkStart w:id="44" w:name="_Toc235129245"/>
      <w:bookmarkStart w:id="45" w:name="_Hlk150416899"/>
      <w:r w:rsidRPr="00DB0C7B">
        <w:t>Riset dan Inovasi Daerah</w:t>
      </w:r>
      <w:bookmarkEnd w:id="44"/>
    </w:p>
    <w:p w14:paraId="36C77895" w14:textId="77777777" w:rsidR="00C25471" w:rsidRPr="00DB0C7B" w:rsidRDefault="00C25471" w:rsidP="00C25471">
      <w:pPr>
        <w:autoSpaceDE w:val="0"/>
        <w:autoSpaceDN w:val="0"/>
        <w:adjustRightInd w:val="0"/>
        <w:spacing w:after="0" w:line="360" w:lineRule="auto"/>
        <w:ind w:firstLine="720"/>
        <w:contextualSpacing/>
        <w:jc w:val="both"/>
        <w:rPr>
          <w:rFonts w:ascii="Bookman Old Style" w:eastAsia="Times New Roman" w:hAnsi="Bookman Old Style" w:cs="Arial"/>
          <w:sz w:val="24"/>
          <w:szCs w:val="24"/>
          <w:lang w:val="sv-SE"/>
        </w:rPr>
      </w:pPr>
      <w:r w:rsidRPr="00DB0C7B">
        <w:rPr>
          <w:rFonts w:ascii="Bookman Old Style" w:eastAsia="Times New Roman" w:hAnsi="Bookman Old Style" w:cs="Arial"/>
          <w:sz w:val="24"/>
          <w:szCs w:val="24"/>
          <w:lang w:val="id-ID"/>
        </w:rPr>
        <w:t>Pada</w:t>
      </w:r>
      <w:r w:rsidRPr="00DB0C7B">
        <w:rPr>
          <w:rFonts w:ascii="Bookman Old Style" w:eastAsia="Times New Roman" w:hAnsi="Bookman Old Style" w:cs="Arial"/>
          <w:sz w:val="24"/>
          <w:szCs w:val="24"/>
          <w:lang w:val="sv-SE"/>
        </w:rPr>
        <w:t xml:space="preserve"> pasal 6 Undang-Undang Nomor 11 Tahun 2019, disebutkan bahwa Ilmu Pengetahuan dan Teknologi dikembangkan melalui Sistem Nasional Ilmu Pengetahuan dan sebagai landasan dan satu kesatuan dari sistem perencanaan pembangunan nasional. Hal ini menunjukan peran Ilmu Pengetahuan dan Teknologi sebagai landasan dalam perencanaan pembangunan nasional di segala bidang kehidupan yang berpedoman pada haluan ideologi Pancasila yang sering disebut dengan Perencanaan Pembangunan Berbasis Riset (</w:t>
      </w:r>
      <w:r w:rsidRPr="00DB0C7B">
        <w:rPr>
          <w:rFonts w:ascii="Bookman Old Style" w:eastAsia="Times New Roman" w:hAnsi="Bookman Old Style" w:cs="Arial"/>
          <w:i/>
          <w:iCs/>
          <w:sz w:val="24"/>
          <w:szCs w:val="24"/>
          <w:lang w:val="sv-SE"/>
        </w:rPr>
        <w:t>Research Based Planning</w:t>
      </w:r>
      <w:r w:rsidRPr="00DB0C7B">
        <w:rPr>
          <w:rFonts w:ascii="Bookman Old Style" w:eastAsia="Times New Roman" w:hAnsi="Bookman Old Style" w:cs="Arial"/>
          <w:sz w:val="24"/>
          <w:szCs w:val="24"/>
          <w:lang w:val="sv-SE"/>
        </w:rPr>
        <w:t>).</w:t>
      </w:r>
    </w:p>
    <w:p w14:paraId="1D69C645" w14:textId="77777777" w:rsidR="00C25471" w:rsidRPr="00DB0C7B" w:rsidRDefault="00C25471" w:rsidP="00C25471">
      <w:pPr>
        <w:autoSpaceDE w:val="0"/>
        <w:autoSpaceDN w:val="0"/>
        <w:adjustRightInd w:val="0"/>
        <w:spacing w:after="0" w:line="360" w:lineRule="auto"/>
        <w:ind w:firstLine="720"/>
        <w:contextualSpacing/>
        <w:jc w:val="both"/>
        <w:rPr>
          <w:rFonts w:ascii="Bookman Old Style" w:eastAsia="Times New Roman" w:hAnsi="Bookman Old Style" w:cs="Arial"/>
          <w:sz w:val="24"/>
          <w:szCs w:val="24"/>
          <w:lang w:val="sv-SE"/>
        </w:rPr>
      </w:pPr>
      <w:r w:rsidRPr="00DB0C7B">
        <w:rPr>
          <w:rFonts w:ascii="Bookman Old Style" w:eastAsia="Times New Roman" w:hAnsi="Bookman Old Style" w:cs="Arial"/>
          <w:sz w:val="24"/>
          <w:szCs w:val="24"/>
          <w:lang w:val="sv-SE"/>
        </w:rPr>
        <w:t>Hal ini dipertegas dalam Peraturan BRIN Nomor 5 Tahun 2023 tentang Tata Kelola Riset dan Inovasi Daerah, bahwa tujuan dari pengelolaan riset dan inovasi daerah dapat diklasifikasikan menjadi tiga tujuan utama. Pertama, mendukung perencanaan pembangunan daerah (</w:t>
      </w:r>
      <w:r w:rsidRPr="00DB0C7B">
        <w:rPr>
          <w:rFonts w:ascii="Bookman Old Style" w:eastAsia="Times New Roman" w:hAnsi="Bookman Old Style" w:cs="Arial"/>
          <w:i/>
          <w:sz w:val="24"/>
          <w:szCs w:val="24"/>
          <w:lang w:val="sv-SE"/>
        </w:rPr>
        <w:t>Research Based Planning</w:t>
      </w:r>
      <w:r w:rsidRPr="00DB0C7B">
        <w:rPr>
          <w:rFonts w:ascii="Bookman Old Style" w:eastAsia="Times New Roman" w:hAnsi="Bookman Old Style" w:cs="Arial"/>
          <w:sz w:val="24"/>
          <w:szCs w:val="24"/>
          <w:lang w:val="sv-SE"/>
        </w:rPr>
        <w:t>). Kedua, mengawal pelaksanaan riset dan inovasi di daerah untuk memberikan rekomendasi kebijakan berbasis bukti (</w:t>
      </w:r>
      <w:r w:rsidRPr="00DB0C7B">
        <w:rPr>
          <w:rFonts w:ascii="Bookman Old Style" w:eastAsia="Times New Roman" w:hAnsi="Bookman Old Style" w:cs="Arial"/>
          <w:i/>
          <w:sz w:val="24"/>
          <w:szCs w:val="24"/>
          <w:lang w:val="sv-SE"/>
        </w:rPr>
        <w:t>evidence based policy</w:t>
      </w:r>
      <w:r w:rsidRPr="00DB0C7B">
        <w:rPr>
          <w:rFonts w:ascii="Bookman Old Style" w:eastAsia="Times New Roman" w:hAnsi="Bookman Old Style" w:cs="Arial"/>
          <w:sz w:val="24"/>
          <w:szCs w:val="24"/>
          <w:lang w:val="sv-SE"/>
        </w:rPr>
        <w:t xml:space="preserve">), mengembangkan ekosistem riset dan inovasi untuk produk unggulan daerah serta mengembangkan ekosistem riset dan inovasi untuk menyelesaikan persoalan daerah. Ketiga, mengorkestrasi sumber daya riset dan inovasi yang ada di daerah.   </w:t>
      </w:r>
    </w:p>
    <w:p w14:paraId="6BE216C1" w14:textId="77777777" w:rsidR="00C25471" w:rsidRPr="00DB0C7B" w:rsidRDefault="00C25471" w:rsidP="00C25471">
      <w:pPr>
        <w:autoSpaceDE w:val="0"/>
        <w:autoSpaceDN w:val="0"/>
        <w:adjustRightInd w:val="0"/>
        <w:spacing w:after="0" w:line="360" w:lineRule="auto"/>
        <w:ind w:firstLine="720"/>
        <w:contextualSpacing/>
        <w:jc w:val="both"/>
        <w:rPr>
          <w:rFonts w:ascii="Bookman Old Style" w:eastAsia="Times New Roman" w:hAnsi="Bookman Old Style" w:cs="Arial"/>
          <w:sz w:val="24"/>
          <w:szCs w:val="24"/>
          <w:lang w:val="id-ID"/>
        </w:rPr>
      </w:pPr>
      <w:r w:rsidRPr="00DB0C7B">
        <w:rPr>
          <w:rFonts w:ascii="Bookman Old Style" w:eastAsia="Times New Roman" w:hAnsi="Bookman Old Style" w:cs="Arial"/>
          <w:sz w:val="24"/>
          <w:szCs w:val="24"/>
          <w:lang w:val="sv-SE"/>
        </w:rPr>
        <w:t xml:space="preserve">Aktivitas riset meliputi penelitian, pengembangan, pengkajian, dan penerapan </w:t>
      </w:r>
      <w:r w:rsidRPr="00DB0C7B">
        <w:rPr>
          <w:rFonts w:ascii="Bookman Old Style" w:eastAsia="Times New Roman" w:hAnsi="Bookman Old Style" w:cs="Arial"/>
          <w:sz w:val="24"/>
          <w:szCs w:val="24"/>
          <w:lang w:val="id-ID"/>
        </w:rPr>
        <w:t>IPTEK</w:t>
      </w:r>
      <w:r w:rsidRPr="00DB0C7B">
        <w:rPr>
          <w:rFonts w:ascii="Bookman Old Style" w:eastAsia="Times New Roman" w:hAnsi="Bookman Old Style" w:cs="Arial"/>
          <w:sz w:val="24"/>
          <w:szCs w:val="24"/>
          <w:lang w:val="sv-SE"/>
        </w:rPr>
        <w:t>. Sedangkan Inovasi adalah hasil pemikiran, Penelitian, Pengembangan, Pengkajian, dan/atau Penerapan, yang mengandung unsur kebaruan dan telah diterapkan serta memberikan kemanfaatan ekonomi dan/atau sosial. Pemerintah Kabupaten Cilacap telah Menyusun Rencana Induk dan Peta Jalan Pemajuan Ilmu Pengetahuan dan Teknologi Daerah (RIPJPID) Kabupaten Cilacap Tahun 2025–2029 sebagai acuan pengembangan riset dan inovasi daerah.</w:t>
      </w:r>
      <w:r w:rsidRPr="00DB0C7B">
        <w:rPr>
          <w:rFonts w:ascii="Bookman Old Style" w:eastAsia="Times New Roman" w:hAnsi="Bookman Old Style" w:cs="Arial"/>
          <w:sz w:val="24"/>
          <w:szCs w:val="24"/>
          <w:lang w:val="id-ID"/>
        </w:rPr>
        <w:t xml:space="preserve"> Adapun arah strategis Peta jalan pemajuan IPTEK tahun 2027 adalah </w:t>
      </w:r>
      <w:r w:rsidRPr="00DB0C7B">
        <w:rPr>
          <w:rFonts w:ascii="Bookman Old Style" w:eastAsia="Times New Roman" w:hAnsi="Bookman Old Style" w:cs="Arial"/>
          <w:b/>
          <w:sz w:val="24"/>
          <w:szCs w:val="24"/>
          <w:lang w:val="id-ID"/>
        </w:rPr>
        <w:t xml:space="preserve">Inovasi Produk UMKM dan Hilirisasi Riset </w:t>
      </w:r>
      <w:r w:rsidRPr="00DB0C7B">
        <w:rPr>
          <w:rFonts w:ascii="Bookman Old Style" w:eastAsia="Times New Roman" w:hAnsi="Bookman Old Style" w:cs="Arial"/>
          <w:sz w:val="24"/>
          <w:szCs w:val="24"/>
          <w:lang w:val="id-ID"/>
        </w:rPr>
        <w:t>serta implementasi inovasi destinasi wisata dengan peta jalan sebagai berikut:</w:t>
      </w:r>
    </w:p>
    <w:p w14:paraId="6319FF4A" w14:textId="2801F403" w:rsidR="00A4365B" w:rsidRPr="00721902" w:rsidRDefault="00A4365B" w:rsidP="00A4365B">
      <w:pPr>
        <w:pStyle w:val="BodyText"/>
        <w:rPr>
          <w:lang w:val="fi-FI"/>
        </w:rPr>
      </w:pPr>
      <w:bookmarkStart w:id="46" w:name="_Toc223900892"/>
      <w:r w:rsidRPr="00721902">
        <w:rPr>
          <w:lang w:val="fi-FI"/>
        </w:rPr>
        <w:lastRenderedPageBreak/>
        <w:t xml:space="preserve">Tabel 4. </w:t>
      </w:r>
      <w:r w:rsidR="006F31CA">
        <w:t>1</w:t>
      </w:r>
      <w:r w:rsidR="00ED0A43">
        <w:t>3</w:t>
      </w:r>
      <w:r w:rsidRPr="00721902">
        <w:rPr>
          <w:lang w:val="fi-FI"/>
        </w:rPr>
        <w:br/>
        <w:t>Peta Jalan Riset dan Inovasi Kabupaten Cilacap</w:t>
      </w:r>
      <w:bookmarkEnd w:id="46"/>
    </w:p>
    <w:tbl>
      <w:tblPr>
        <w:tblStyle w:val="TableGrid4"/>
        <w:tblW w:w="9044" w:type="dxa"/>
        <w:tblInd w:w="23" w:type="dxa"/>
        <w:tblLook w:val="04A0" w:firstRow="1" w:lastRow="0" w:firstColumn="1" w:lastColumn="0" w:noHBand="0" w:noVBand="1"/>
      </w:tblPr>
      <w:tblGrid>
        <w:gridCol w:w="686"/>
        <w:gridCol w:w="1774"/>
        <w:gridCol w:w="3324"/>
        <w:gridCol w:w="3260"/>
      </w:tblGrid>
      <w:tr w:rsidR="00C25471" w:rsidRPr="003C53D3" w14:paraId="04DF18CB" w14:textId="77777777" w:rsidTr="00DB0C7B">
        <w:trPr>
          <w:trHeight w:val="367"/>
        </w:trPr>
        <w:tc>
          <w:tcPr>
            <w:tcW w:w="686" w:type="dxa"/>
            <w:shd w:val="clear" w:color="auto" w:fill="D9D9D9" w:themeFill="background1" w:themeFillShade="D9"/>
            <w:vAlign w:val="center"/>
          </w:tcPr>
          <w:p w14:paraId="48B6E3F2" w14:textId="77777777" w:rsidR="00C25471" w:rsidRPr="003C53D3" w:rsidRDefault="00C25471" w:rsidP="003C53D3">
            <w:pPr>
              <w:spacing w:after="0" w:line="240" w:lineRule="auto"/>
              <w:ind w:right="17"/>
              <w:jc w:val="center"/>
              <w:rPr>
                <w:rFonts w:ascii="Bookman Old Style" w:eastAsia="Times New Roman" w:hAnsi="Bookman Old Style" w:cs="Times New Roman"/>
                <w:b/>
                <w:bCs/>
                <w:sz w:val="20"/>
                <w:szCs w:val="24"/>
                <w:lang w:val="id-ID" w:eastAsia="id-ID"/>
              </w:rPr>
            </w:pPr>
            <w:r w:rsidRPr="003C53D3">
              <w:rPr>
                <w:rFonts w:ascii="Bookman Old Style" w:eastAsia="Times New Roman" w:hAnsi="Bookman Old Style" w:cs="Times New Roman"/>
                <w:b/>
                <w:bCs/>
                <w:sz w:val="20"/>
                <w:szCs w:val="24"/>
                <w:lang w:val="id-ID" w:eastAsia="id-ID"/>
              </w:rPr>
              <w:t>No</w:t>
            </w:r>
          </w:p>
        </w:tc>
        <w:tc>
          <w:tcPr>
            <w:tcW w:w="1774" w:type="dxa"/>
            <w:shd w:val="clear" w:color="auto" w:fill="D9D9D9" w:themeFill="background1" w:themeFillShade="D9"/>
            <w:vAlign w:val="center"/>
          </w:tcPr>
          <w:p w14:paraId="2B53A58A" w14:textId="77777777" w:rsidR="00C25471" w:rsidRPr="003C53D3" w:rsidRDefault="00C25471" w:rsidP="003C53D3">
            <w:pPr>
              <w:spacing w:after="0" w:line="240" w:lineRule="auto"/>
              <w:ind w:right="17"/>
              <w:jc w:val="center"/>
              <w:rPr>
                <w:rFonts w:ascii="Bookman Old Style" w:eastAsia="Times New Roman" w:hAnsi="Bookman Old Style" w:cs="Times New Roman"/>
                <w:b/>
                <w:bCs/>
                <w:sz w:val="20"/>
                <w:szCs w:val="24"/>
                <w:lang w:val="id-ID" w:eastAsia="id-ID"/>
              </w:rPr>
            </w:pPr>
            <w:r w:rsidRPr="003C53D3">
              <w:rPr>
                <w:rFonts w:ascii="Bookman Old Style" w:eastAsia="Times New Roman" w:hAnsi="Bookman Old Style" w:cs="Times New Roman"/>
                <w:b/>
                <w:bCs/>
                <w:sz w:val="20"/>
                <w:szCs w:val="24"/>
                <w:lang w:val="id-ID" w:eastAsia="id-ID"/>
              </w:rPr>
              <w:t>Arah Strategis</w:t>
            </w:r>
          </w:p>
        </w:tc>
        <w:tc>
          <w:tcPr>
            <w:tcW w:w="3324" w:type="dxa"/>
            <w:shd w:val="clear" w:color="auto" w:fill="D9D9D9" w:themeFill="background1" w:themeFillShade="D9"/>
            <w:vAlign w:val="center"/>
          </w:tcPr>
          <w:p w14:paraId="430264D1" w14:textId="77777777" w:rsidR="00C25471" w:rsidRPr="003C53D3" w:rsidRDefault="00C25471" w:rsidP="003C53D3">
            <w:pPr>
              <w:spacing w:after="0" w:line="240" w:lineRule="auto"/>
              <w:ind w:right="17"/>
              <w:jc w:val="center"/>
              <w:rPr>
                <w:rFonts w:ascii="Bookman Old Style" w:eastAsia="Times New Roman" w:hAnsi="Bookman Old Style" w:cs="Times New Roman"/>
                <w:b/>
                <w:bCs/>
                <w:sz w:val="20"/>
                <w:szCs w:val="24"/>
                <w:lang w:val="id-ID" w:eastAsia="id-ID"/>
              </w:rPr>
            </w:pPr>
            <w:r w:rsidRPr="003C53D3">
              <w:rPr>
                <w:rFonts w:ascii="Bookman Old Style" w:eastAsia="Times New Roman" w:hAnsi="Bookman Old Style" w:cs="Times New Roman"/>
                <w:b/>
                <w:bCs/>
                <w:sz w:val="20"/>
                <w:szCs w:val="24"/>
                <w:lang w:val="id-ID" w:eastAsia="id-ID"/>
              </w:rPr>
              <w:t>Uraian</w:t>
            </w:r>
          </w:p>
        </w:tc>
        <w:tc>
          <w:tcPr>
            <w:tcW w:w="3260" w:type="dxa"/>
            <w:shd w:val="clear" w:color="auto" w:fill="D9D9D9" w:themeFill="background1" w:themeFillShade="D9"/>
            <w:vAlign w:val="center"/>
          </w:tcPr>
          <w:p w14:paraId="4DE27CEB" w14:textId="77777777" w:rsidR="00C25471" w:rsidRPr="003C53D3" w:rsidRDefault="00C25471" w:rsidP="003C53D3">
            <w:pPr>
              <w:spacing w:after="0" w:line="240" w:lineRule="auto"/>
              <w:ind w:right="17"/>
              <w:jc w:val="center"/>
              <w:rPr>
                <w:rFonts w:ascii="Bookman Old Style" w:eastAsia="Times New Roman" w:hAnsi="Bookman Old Style" w:cs="Times New Roman"/>
                <w:b/>
                <w:bCs/>
                <w:sz w:val="20"/>
                <w:szCs w:val="24"/>
                <w:lang w:val="id-ID" w:eastAsia="id-ID"/>
              </w:rPr>
            </w:pPr>
            <w:r w:rsidRPr="003C53D3">
              <w:rPr>
                <w:rFonts w:ascii="Bookman Old Style" w:eastAsia="Times New Roman" w:hAnsi="Bookman Old Style" w:cs="Times New Roman"/>
                <w:b/>
                <w:bCs/>
                <w:sz w:val="20"/>
                <w:szCs w:val="24"/>
                <w:lang w:val="id-ID" w:eastAsia="id-ID"/>
              </w:rPr>
              <w:t>Luaran yang diharapkan</w:t>
            </w:r>
          </w:p>
        </w:tc>
      </w:tr>
      <w:tr w:rsidR="00C25471" w:rsidRPr="002E36BB" w14:paraId="642B4320" w14:textId="77777777" w:rsidTr="006707AD">
        <w:trPr>
          <w:trHeight w:val="1986"/>
        </w:trPr>
        <w:tc>
          <w:tcPr>
            <w:tcW w:w="686" w:type="dxa"/>
          </w:tcPr>
          <w:p w14:paraId="7DC6D9EA" w14:textId="77777777" w:rsidR="00C25471" w:rsidRPr="00E37CD6" w:rsidRDefault="00C25471" w:rsidP="006707AD">
            <w:pPr>
              <w:spacing w:after="0" w:line="240" w:lineRule="auto"/>
              <w:ind w:right="17"/>
              <w:jc w:val="center"/>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1</w:t>
            </w:r>
          </w:p>
        </w:tc>
        <w:tc>
          <w:tcPr>
            <w:tcW w:w="1774" w:type="dxa"/>
          </w:tcPr>
          <w:p w14:paraId="50A2F2B9" w14:textId="77777777" w:rsidR="00C25471" w:rsidRPr="00E37CD6" w:rsidRDefault="00C25471" w:rsidP="006707AD">
            <w:pPr>
              <w:spacing w:after="0" w:line="240" w:lineRule="auto"/>
              <w:ind w:right="17"/>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Inovasi Produk &amp; Hilirisasi Riset</w:t>
            </w:r>
          </w:p>
        </w:tc>
        <w:tc>
          <w:tcPr>
            <w:tcW w:w="3324" w:type="dxa"/>
          </w:tcPr>
          <w:p w14:paraId="164681D8"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Pengembangan inovasi produk, kemasan, dan proses produksi</w:t>
            </w:r>
          </w:p>
          <w:p w14:paraId="29EFFEC2"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Pemanfaatan rumah kemasan, TTG, dan inkubator</w:t>
            </w:r>
          </w:p>
          <w:p w14:paraId="770D104C"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Pilot project hilirisasi riset melalui CSR/BUMN</w:t>
            </w:r>
          </w:p>
        </w:tc>
        <w:tc>
          <w:tcPr>
            <w:tcW w:w="3260" w:type="dxa"/>
          </w:tcPr>
          <w:p w14:paraId="4B3719D0"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Produk unggulan UMKM inovatif</w:t>
            </w:r>
          </w:p>
          <w:p w14:paraId="1BE6111D"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UMKM naik kelas (mikro → kecil)</w:t>
            </w:r>
          </w:p>
        </w:tc>
      </w:tr>
      <w:tr w:rsidR="00C25471" w:rsidRPr="00E37CD6" w14:paraId="17A155EF" w14:textId="77777777" w:rsidTr="006707AD">
        <w:trPr>
          <w:trHeight w:val="1831"/>
        </w:trPr>
        <w:tc>
          <w:tcPr>
            <w:tcW w:w="686" w:type="dxa"/>
          </w:tcPr>
          <w:p w14:paraId="6ABB084D" w14:textId="77777777" w:rsidR="00C25471" w:rsidRPr="00E37CD6" w:rsidRDefault="00C25471" w:rsidP="006707AD">
            <w:pPr>
              <w:spacing w:after="0" w:line="240" w:lineRule="auto"/>
              <w:ind w:right="17"/>
              <w:jc w:val="center"/>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2</w:t>
            </w:r>
          </w:p>
        </w:tc>
        <w:tc>
          <w:tcPr>
            <w:tcW w:w="1774" w:type="dxa"/>
          </w:tcPr>
          <w:p w14:paraId="243A5E79" w14:textId="77777777" w:rsidR="00C25471" w:rsidRPr="00E37CD6" w:rsidRDefault="00C25471" w:rsidP="006707AD">
            <w:pPr>
              <w:spacing w:after="0" w:line="240" w:lineRule="auto"/>
              <w:ind w:right="17"/>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Implementasi Inovasi Destinasi</w:t>
            </w:r>
          </w:p>
        </w:tc>
        <w:tc>
          <w:tcPr>
            <w:tcW w:w="3324" w:type="dxa"/>
          </w:tcPr>
          <w:p w14:paraId="6E46FC08"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 xml:space="preserve">Digitalisasi destinasi (misal: </w:t>
            </w:r>
            <w:r w:rsidRPr="00E37CD6">
              <w:rPr>
                <w:rFonts w:ascii="Bookman Old Style" w:eastAsia="Times New Roman" w:hAnsi="Bookman Old Style" w:cs="Times New Roman"/>
                <w:i/>
                <w:sz w:val="20"/>
                <w:szCs w:val="24"/>
                <w:lang w:val="id-ID" w:eastAsia="id-ID"/>
              </w:rPr>
              <w:t>e-booking</w:t>
            </w:r>
            <w:r w:rsidRPr="00E37CD6">
              <w:rPr>
                <w:rFonts w:ascii="Bookman Old Style" w:eastAsia="Times New Roman" w:hAnsi="Bookman Old Style" w:cs="Times New Roman"/>
                <w:sz w:val="20"/>
                <w:szCs w:val="24"/>
                <w:lang w:val="id-ID" w:eastAsia="id-ID"/>
              </w:rPr>
              <w:t xml:space="preserve">, </w:t>
            </w:r>
            <w:r w:rsidRPr="00E37CD6">
              <w:rPr>
                <w:rFonts w:ascii="Bookman Old Style" w:eastAsia="Times New Roman" w:hAnsi="Bookman Old Style" w:cs="Times New Roman"/>
                <w:i/>
                <w:sz w:val="20"/>
                <w:szCs w:val="24"/>
                <w:lang w:val="id-ID" w:eastAsia="id-ID"/>
              </w:rPr>
              <w:t>virtual tour</w:t>
            </w:r>
            <w:r w:rsidRPr="00E37CD6">
              <w:rPr>
                <w:rFonts w:ascii="Bookman Old Style" w:eastAsia="Times New Roman" w:hAnsi="Bookman Old Style" w:cs="Times New Roman"/>
                <w:sz w:val="20"/>
                <w:szCs w:val="24"/>
                <w:lang w:val="id-ID" w:eastAsia="id-ID"/>
              </w:rPr>
              <w:t>, AR/VR)</w:t>
            </w:r>
          </w:p>
          <w:p w14:paraId="343FA1F6"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 xml:space="preserve">Revitalisasi ruang budaya menjadi </w:t>
            </w:r>
            <w:r w:rsidRPr="00E37CD6">
              <w:rPr>
                <w:rFonts w:ascii="Bookman Old Style" w:eastAsia="Times New Roman" w:hAnsi="Bookman Old Style" w:cs="Times New Roman"/>
                <w:i/>
                <w:sz w:val="20"/>
                <w:szCs w:val="24"/>
                <w:lang w:val="id-ID" w:eastAsia="id-ID"/>
              </w:rPr>
              <w:t>creative hub</w:t>
            </w:r>
          </w:p>
          <w:p w14:paraId="0835394E"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Festival inovasi budaya &amp; pariwisata</w:t>
            </w:r>
          </w:p>
        </w:tc>
        <w:tc>
          <w:tcPr>
            <w:tcW w:w="3260" w:type="dxa"/>
          </w:tcPr>
          <w:p w14:paraId="7CE41E21"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 xml:space="preserve">Destinasi percontohan </w:t>
            </w:r>
            <w:r w:rsidRPr="00E37CD6">
              <w:rPr>
                <w:rFonts w:ascii="Bookman Old Style" w:eastAsia="Times New Roman" w:hAnsi="Bookman Old Style" w:cs="Times New Roman"/>
                <w:i/>
                <w:sz w:val="20"/>
                <w:szCs w:val="24"/>
                <w:lang w:val="id-ID" w:eastAsia="id-ID"/>
              </w:rPr>
              <w:t>smart tourism</w:t>
            </w:r>
          </w:p>
          <w:p w14:paraId="5664CC0D"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sz w:val="20"/>
                <w:szCs w:val="24"/>
                <w:lang w:val="id-ID" w:eastAsia="id-ID"/>
              </w:rPr>
              <w:t>Creative hub yang aktif</w:t>
            </w:r>
          </w:p>
          <w:p w14:paraId="73F4F67F" w14:textId="77777777" w:rsidR="00C25471" w:rsidRPr="00E37CD6" w:rsidRDefault="00C25471" w:rsidP="00B25891">
            <w:pPr>
              <w:numPr>
                <w:ilvl w:val="0"/>
                <w:numId w:val="25"/>
              </w:numPr>
              <w:spacing w:after="0" w:line="240" w:lineRule="auto"/>
              <w:ind w:left="239" w:right="17" w:hanging="218"/>
              <w:rPr>
                <w:rFonts w:ascii="Bookman Old Style" w:eastAsia="Times New Roman" w:hAnsi="Bookman Old Style" w:cs="Times New Roman"/>
                <w:sz w:val="20"/>
                <w:szCs w:val="24"/>
                <w:lang w:val="id-ID" w:eastAsia="id-ID"/>
              </w:rPr>
            </w:pPr>
            <w:r w:rsidRPr="00E37CD6">
              <w:rPr>
                <w:rFonts w:ascii="Bookman Old Style" w:eastAsia="Times New Roman" w:hAnsi="Bookman Old Style" w:cs="Times New Roman"/>
                <w:i/>
                <w:sz w:val="20"/>
                <w:szCs w:val="24"/>
                <w:lang w:val="id-ID" w:eastAsia="id-ID"/>
              </w:rPr>
              <w:t>Event</w:t>
            </w:r>
            <w:r w:rsidRPr="00E37CD6">
              <w:rPr>
                <w:rFonts w:ascii="Bookman Old Style" w:eastAsia="Times New Roman" w:hAnsi="Bookman Old Style" w:cs="Times New Roman"/>
                <w:sz w:val="20"/>
                <w:szCs w:val="24"/>
                <w:lang w:val="id-ID" w:eastAsia="id-ID"/>
              </w:rPr>
              <w:t xml:space="preserve"> inovasi budaya tahunan</w:t>
            </w:r>
          </w:p>
        </w:tc>
      </w:tr>
    </w:tbl>
    <w:p w14:paraId="2D8082CA" w14:textId="35E34BDC" w:rsidR="0083792A" w:rsidRPr="00CF0072" w:rsidRDefault="0083792A" w:rsidP="00C25471">
      <w:pPr>
        <w:autoSpaceDE w:val="0"/>
        <w:autoSpaceDN w:val="0"/>
        <w:adjustRightInd w:val="0"/>
        <w:spacing w:after="0" w:line="360" w:lineRule="auto"/>
        <w:ind w:firstLine="720"/>
        <w:contextualSpacing/>
        <w:jc w:val="both"/>
        <w:rPr>
          <w:rStyle w:val="fontstyle01"/>
          <w:rFonts w:ascii="Bookman Old Style" w:hAnsi="Bookman Old Style"/>
          <w:color w:val="000000" w:themeColor="text1"/>
          <w:sz w:val="24"/>
          <w:szCs w:val="24"/>
          <w:lang w:val="sv-SE"/>
        </w:rPr>
      </w:pPr>
      <w:r w:rsidRPr="00CF0072">
        <w:rPr>
          <w:rStyle w:val="fontstyle01"/>
          <w:rFonts w:ascii="Bookman Old Style" w:hAnsi="Bookman Old Style"/>
          <w:color w:val="000000" w:themeColor="text1"/>
          <w:sz w:val="24"/>
          <w:szCs w:val="24"/>
          <w:lang w:val="sv-SE"/>
        </w:rPr>
        <w:t xml:space="preserve"> </w:t>
      </w:r>
    </w:p>
    <w:p w14:paraId="2538DFF3" w14:textId="4F1DBB3A" w:rsidR="00F91225" w:rsidRPr="00C25471" w:rsidRDefault="00F91225" w:rsidP="00F91225">
      <w:pPr>
        <w:pStyle w:val="Heading3"/>
        <w:numPr>
          <w:ilvl w:val="0"/>
          <w:numId w:val="0"/>
        </w:numPr>
        <w:spacing w:line="360" w:lineRule="auto"/>
        <w:rPr>
          <w:color w:val="000000" w:themeColor="text1"/>
          <w:lang w:val="fi-FI"/>
        </w:rPr>
      </w:pPr>
      <w:bookmarkStart w:id="47" w:name="_Toc235129246"/>
      <w:r w:rsidRPr="0042119D">
        <w:rPr>
          <w:color w:val="000000" w:themeColor="text1"/>
          <w:lang w:val="sv-SE"/>
        </w:rPr>
        <w:t>4.4.1</w:t>
      </w:r>
      <w:r w:rsidRPr="0042119D">
        <w:rPr>
          <w:color w:val="000000" w:themeColor="text1"/>
          <w:lang w:val="sv-SE"/>
        </w:rPr>
        <w:tab/>
        <w:t xml:space="preserve"> </w:t>
      </w:r>
      <w:r w:rsidR="00C25471" w:rsidRPr="00936000">
        <w:rPr>
          <w:rFonts w:eastAsia="Times New Roman" w:cs="Times New Roman"/>
          <w:color w:val="000000" w:themeColor="text1"/>
          <w:lang w:val="id-ID"/>
        </w:rPr>
        <w:t xml:space="preserve">Riset – </w:t>
      </w:r>
      <w:r w:rsidR="00C25471" w:rsidRPr="00C25471">
        <w:rPr>
          <w:rFonts w:eastAsia="Times New Roman" w:cs="Times New Roman"/>
          <w:color w:val="000000" w:themeColor="text1"/>
          <w:lang w:val="fi-FI"/>
        </w:rPr>
        <w:t>Penelitian, Pengembangan, Pengkajian dan Penerapan</w:t>
      </w:r>
      <w:bookmarkEnd w:id="47"/>
    </w:p>
    <w:p w14:paraId="5EE887E0" w14:textId="77777777" w:rsidR="00C25471" w:rsidRPr="00E37CD6" w:rsidRDefault="00C25471" w:rsidP="00C25471">
      <w:pPr>
        <w:autoSpaceDE w:val="0"/>
        <w:autoSpaceDN w:val="0"/>
        <w:adjustRightInd w:val="0"/>
        <w:spacing w:after="0" w:line="360" w:lineRule="auto"/>
        <w:ind w:firstLine="720"/>
        <w:contextualSpacing/>
        <w:jc w:val="both"/>
        <w:rPr>
          <w:rFonts w:ascii="Bookman Old Style" w:eastAsia="Times New Roman" w:hAnsi="Bookman Old Style" w:cs="Arial"/>
          <w:color w:val="000000"/>
          <w:sz w:val="24"/>
          <w:szCs w:val="24"/>
          <w:lang w:val="sv-SE"/>
        </w:rPr>
      </w:pPr>
      <w:r w:rsidRPr="00E37CD6">
        <w:rPr>
          <w:rFonts w:ascii="Bookman Old Style" w:eastAsia="Times New Roman" w:hAnsi="Bookman Old Style" w:cs="Arial"/>
          <w:color w:val="000000"/>
          <w:sz w:val="24"/>
          <w:szCs w:val="24"/>
          <w:lang w:val="sv-SE"/>
        </w:rPr>
        <w:t>Kegiatan penelitian dan pengkajian di Kabupaten Cilacap diarahkan untuk meningkatkan kualitas rekomendasi kebijakan berbasis bukti (</w:t>
      </w:r>
      <w:r w:rsidRPr="00E37CD6">
        <w:rPr>
          <w:rFonts w:ascii="Bookman Old Style" w:eastAsia="Times New Roman" w:hAnsi="Bookman Old Style" w:cs="Arial"/>
          <w:i/>
          <w:color w:val="000000"/>
          <w:sz w:val="24"/>
          <w:szCs w:val="24"/>
          <w:lang w:val="sv-SE"/>
        </w:rPr>
        <w:t>evidence based policy</w:t>
      </w:r>
      <w:r w:rsidRPr="00E37CD6">
        <w:rPr>
          <w:rFonts w:ascii="Bookman Old Style" w:eastAsia="Times New Roman" w:hAnsi="Bookman Old Style" w:cs="Arial"/>
          <w:color w:val="000000"/>
          <w:sz w:val="24"/>
          <w:szCs w:val="24"/>
          <w:lang w:val="sv-SE"/>
        </w:rPr>
        <w:t xml:space="preserve">) guna mendukung perencanaan dan pelaksanaan pembangunan daerah. </w:t>
      </w:r>
    </w:p>
    <w:p w14:paraId="19B172C5" w14:textId="77777777" w:rsidR="00C25471" w:rsidRPr="00E37CD6" w:rsidRDefault="00C25471" w:rsidP="00C25471">
      <w:pPr>
        <w:numPr>
          <w:ilvl w:val="3"/>
          <w:numId w:val="1"/>
        </w:numPr>
        <w:spacing w:after="0" w:line="360" w:lineRule="auto"/>
        <w:ind w:left="426" w:hanging="439"/>
        <w:contextualSpacing/>
        <w:jc w:val="both"/>
        <w:outlineLvl w:val="3"/>
        <w:rPr>
          <w:rFonts w:ascii="Bookman Old Style" w:eastAsia="Times New Roman" w:hAnsi="Bookman Old Style" w:cs="Arial"/>
          <w:sz w:val="24"/>
          <w:szCs w:val="24"/>
        </w:rPr>
      </w:pPr>
      <w:r w:rsidRPr="00E37CD6">
        <w:rPr>
          <w:rFonts w:ascii="Bookman Old Style" w:eastAsia="Times New Roman" w:hAnsi="Bookman Old Style" w:cs="Arial"/>
          <w:sz w:val="24"/>
          <w:szCs w:val="24"/>
        </w:rPr>
        <w:t>Sumber Daya Manusia IPTEK Daerah</w:t>
      </w:r>
    </w:p>
    <w:p w14:paraId="478CB39A" w14:textId="77777777" w:rsidR="00C25471" w:rsidRPr="00E37CD6" w:rsidRDefault="00C25471" w:rsidP="00C25471">
      <w:pPr>
        <w:autoSpaceDE w:val="0"/>
        <w:autoSpaceDN w:val="0"/>
        <w:adjustRightInd w:val="0"/>
        <w:spacing w:after="0" w:line="360" w:lineRule="auto"/>
        <w:ind w:left="426" w:firstLine="567"/>
        <w:contextualSpacing/>
        <w:jc w:val="both"/>
        <w:rPr>
          <w:rFonts w:ascii="Bookman Old Style" w:eastAsia="Times New Roman" w:hAnsi="Bookman Old Style" w:cs="Arial"/>
          <w:color w:val="000000"/>
          <w:sz w:val="24"/>
          <w:szCs w:val="24"/>
          <w:lang w:val="sv-SE"/>
        </w:rPr>
      </w:pPr>
      <w:r w:rsidRPr="00E37CD6">
        <w:rPr>
          <w:rFonts w:ascii="Bookman Old Style" w:eastAsia="Times New Roman" w:hAnsi="Bookman Old Style" w:cs="Arial"/>
          <w:color w:val="000000"/>
          <w:sz w:val="24"/>
          <w:szCs w:val="24"/>
        </w:rPr>
        <w:t xml:space="preserve">Berdasarkan Keputusan Bupati Nomor: 037/152/37 Tahun 2021 tentang Pembentukan Jaringan Penelitian Kabupaten Cilacap, seluruh perguruan tinggi yang ada di Kabupaten Cilacap disatukan dalam sebuah wadah guna memperkuat peran riset sebagai rekan pemerintah daerah dalam mewujudkan pembangunan daerah berbasis </w:t>
      </w:r>
      <w:r w:rsidRPr="00E37CD6">
        <w:rPr>
          <w:rFonts w:ascii="Bookman Old Style" w:eastAsia="Times New Roman" w:hAnsi="Bookman Old Style" w:cs="Arial"/>
          <w:color w:val="000000"/>
          <w:sz w:val="24"/>
          <w:szCs w:val="24"/>
          <w:lang w:val="id-ID"/>
        </w:rPr>
        <w:t>IPTEK</w:t>
      </w:r>
      <w:r w:rsidRPr="00E37CD6">
        <w:rPr>
          <w:rFonts w:ascii="Bookman Old Style" w:eastAsia="Times New Roman" w:hAnsi="Bookman Old Style" w:cs="Arial"/>
          <w:color w:val="000000"/>
          <w:sz w:val="24"/>
          <w:szCs w:val="24"/>
        </w:rPr>
        <w:t xml:space="preserve">. Perguruan tinggi dimaksud meliputi: </w:t>
      </w:r>
    </w:p>
    <w:p w14:paraId="7BD2F215" w14:textId="77777777" w:rsidR="00C25471" w:rsidRPr="00E37CD6"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rPr>
      </w:pPr>
      <w:hyperlink r:id="rId15" w:tooltip="Universitas Nahdlatul Ulama Al Ghazali Cilacap" w:history="1">
        <w:r w:rsidR="00C25471" w:rsidRPr="00E37CD6">
          <w:rPr>
            <w:rFonts w:ascii="Bookman Old Style" w:eastAsia="Times New Roman" w:hAnsi="Bookman Old Style" w:cs="Arial"/>
            <w:color w:val="000000"/>
            <w:sz w:val="24"/>
            <w:szCs w:val="24"/>
          </w:rPr>
          <w:t>Universitas Nahdlatul Ulama Al Ghazali Cilacap</w:t>
        </w:r>
      </w:hyperlink>
    </w:p>
    <w:p w14:paraId="669E1958" w14:textId="77777777" w:rsidR="00C25471" w:rsidRPr="00E37CD6"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rPr>
      </w:pPr>
      <w:hyperlink r:id="rId16" w:tooltip="Sekolah Tinggi Ilmu Kesehatan Al-Irsyad Al-Islamiyyah Cilacap (halaman belum tersedia)" w:history="1">
        <w:r w:rsidR="00C25471" w:rsidRPr="00E37CD6">
          <w:rPr>
            <w:rFonts w:ascii="Bookman Old Style" w:eastAsia="Times New Roman" w:hAnsi="Bookman Old Style" w:cs="Arial"/>
            <w:color w:val="000000"/>
            <w:sz w:val="24"/>
            <w:szCs w:val="24"/>
          </w:rPr>
          <w:t>Universitas Al-Irsyad Cilacap</w:t>
        </w:r>
      </w:hyperlink>
    </w:p>
    <w:p w14:paraId="5A3F3FC6" w14:textId="77777777" w:rsidR="00C25471" w:rsidRPr="00E37CD6"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lang w:val="fi-FI"/>
        </w:rPr>
      </w:pPr>
      <w:hyperlink r:id="rId17" w:tooltip="Sekolah Tinggi Ilmu Ekonomi Muhammadiyah Cilacap (halaman belum tersedia)" w:history="1">
        <w:r w:rsidR="00C25471" w:rsidRPr="00E37CD6">
          <w:rPr>
            <w:rFonts w:ascii="Bookman Old Style" w:eastAsia="Times New Roman" w:hAnsi="Bookman Old Style" w:cs="Arial"/>
            <w:color w:val="000000"/>
            <w:sz w:val="24"/>
            <w:szCs w:val="24"/>
            <w:lang w:val="fi-FI"/>
          </w:rPr>
          <w:t>Sekolah Tinggi Ilmu Ekonomi Muhammadiyah Cilacap</w:t>
        </w:r>
      </w:hyperlink>
    </w:p>
    <w:p w14:paraId="477E83F8" w14:textId="77777777" w:rsidR="00C25471" w:rsidRPr="00E37CD6"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rPr>
      </w:pPr>
      <w:hyperlink r:id="rId18" w:tooltip="Sekolah Tinggi Ilmu Kesehatan Serulingmas (halaman belum tersedia)" w:history="1">
        <w:r w:rsidR="00C25471" w:rsidRPr="00E37CD6">
          <w:rPr>
            <w:rFonts w:ascii="Bookman Old Style" w:eastAsia="Times New Roman" w:hAnsi="Bookman Old Style" w:cs="Arial"/>
            <w:color w:val="000000"/>
            <w:sz w:val="24"/>
            <w:szCs w:val="24"/>
          </w:rPr>
          <w:t>Sekolah Tinggi Ilmu Kesehatan Serulingmas</w:t>
        </w:r>
      </w:hyperlink>
    </w:p>
    <w:p w14:paraId="5B99904B" w14:textId="77777777" w:rsidR="00C25471" w:rsidRPr="00C25471"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lang w:val="fi-FI"/>
        </w:rPr>
      </w:pPr>
      <w:hyperlink r:id="rId19" w:tooltip="Sekolah Tinggi Keguruan dan Ilmu Pendidikan Darussalam Cilacap (halaman belum tersedia)" w:history="1">
        <w:r w:rsidR="00C25471" w:rsidRPr="00C25471">
          <w:rPr>
            <w:rFonts w:ascii="Bookman Old Style" w:eastAsia="Times New Roman" w:hAnsi="Bookman Old Style" w:cs="Arial"/>
            <w:color w:val="000000"/>
            <w:sz w:val="24"/>
            <w:szCs w:val="24"/>
            <w:lang w:val="fi-FI"/>
          </w:rPr>
          <w:t xml:space="preserve">Sekolah Tinggi Keguruan dan Ilmu Pendidikan Darussalam </w:t>
        </w:r>
      </w:hyperlink>
    </w:p>
    <w:p w14:paraId="2D4166DD" w14:textId="77777777" w:rsidR="00C25471" w:rsidRPr="00E37CD6"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lang w:val="fi-FI"/>
        </w:rPr>
      </w:pPr>
      <w:hyperlink r:id="rId20" w:tooltip="Sekolah Tinggi Keguruan dan Ilmu Pendidikan Majenang (halaman belum tersedia)" w:history="1">
        <w:r w:rsidR="00C25471" w:rsidRPr="00E37CD6">
          <w:rPr>
            <w:rFonts w:ascii="Bookman Old Style" w:eastAsia="Times New Roman" w:hAnsi="Bookman Old Style" w:cs="Arial"/>
            <w:color w:val="000000"/>
            <w:sz w:val="24"/>
            <w:szCs w:val="24"/>
            <w:lang w:val="fi-FI"/>
          </w:rPr>
          <w:t>Sekolah Tinggi Keguruan dan Ilmu Pendidikan Majenang</w:t>
        </w:r>
      </w:hyperlink>
    </w:p>
    <w:p w14:paraId="4113E90D" w14:textId="77777777" w:rsidR="00C25471" w:rsidRPr="00E37CD6"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lang w:val="fi-FI"/>
        </w:rPr>
      </w:pPr>
      <w:hyperlink r:id="rId21" w:tooltip="Sekolah Tinggi Manajemen Informatika dan Komputer Komputama Majenang (halaman belum tersedia)" w:history="1">
        <w:r w:rsidR="00C25471" w:rsidRPr="00E37CD6">
          <w:rPr>
            <w:rFonts w:ascii="Bookman Old Style" w:eastAsia="Times New Roman" w:hAnsi="Bookman Old Style" w:cs="Arial"/>
            <w:color w:val="000000"/>
            <w:sz w:val="24"/>
            <w:szCs w:val="24"/>
            <w:lang w:val="fi-FI"/>
          </w:rPr>
          <w:t>Universitas Komputama Majenang</w:t>
        </w:r>
      </w:hyperlink>
    </w:p>
    <w:p w14:paraId="33E07D7A" w14:textId="77777777" w:rsidR="00C25471" w:rsidRPr="00E37CD6" w:rsidRDefault="00C25471"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lang w:val="fi-FI"/>
        </w:rPr>
      </w:pPr>
      <w:r w:rsidRPr="00E37CD6">
        <w:rPr>
          <w:rFonts w:ascii="Bookman Old Style" w:eastAsia="Times New Roman" w:hAnsi="Bookman Old Style" w:cs="Arial"/>
          <w:color w:val="000000"/>
          <w:sz w:val="24"/>
          <w:szCs w:val="24"/>
          <w:lang w:val="fi-FI"/>
        </w:rPr>
        <w:t>Universitas Amikom Purwokerto Kampus 2 Cilacap</w:t>
      </w:r>
    </w:p>
    <w:p w14:paraId="463A7E6C" w14:textId="77777777" w:rsidR="00C25471" w:rsidRPr="00E37CD6"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rPr>
      </w:pPr>
      <w:hyperlink r:id="rId22" w:tooltip="Sekolah Tinggi Teknologi Minyak dan Gas Cilacap (halaman belum tersedia)" w:history="1">
        <w:r w:rsidR="00C25471" w:rsidRPr="00E37CD6">
          <w:rPr>
            <w:rFonts w:ascii="Bookman Old Style" w:eastAsia="Times New Roman" w:hAnsi="Bookman Old Style" w:cs="Arial"/>
            <w:color w:val="000000"/>
            <w:sz w:val="24"/>
            <w:szCs w:val="24"/>
          </w:rPr>
          <w:t>Sekolah Tinggi Teknologi Minyak dan Gas Cilacap</w:t>
        </w:r>
      </w:hyperlink>
    </w:p>
    <w:p w14:paraId="4D10CB8D" w14:textId="77777777" w:rsidR="00C25471" w:rsidRPr="00E37CD6" w:rsidRDefault="00F324B0" w:rsidP="00B25891">
      <w:pPr>
        <w:numPr>
          <w:ilvl w:val="2"/>
          <w:numId w:val="12"/>
        </w:numPr>
        <w:spacing w:after="0" w:line="360" w:lineRule="auto"/>
        <w:ind w:left="851"/>
        <w:contextualSpacing/>
        <w:jc w:val="both"/>
        <w:rPr>
          <w:rFonts w:ascii="Calibri" w:eastAsia="Times New Roman" w:hAnsi="Calibri" w:cs="Arial"/>
          <w:color w:val="000000"/>
        </w:rPr>
      </w:pPr>
      <w:hyperlink r:id="rId23" w:history="1">
        <w:r w:rsidR="00C25471" w:rsidRPr="00E37CD6">
          <w:rPr>
            <w:rFonts w:ascii="Bookman Old Style" w:eastAsia="Times New Roman" w:hAnsi="Bookman Old Style" w:cs="Arial"/>
            <w:color w:val="000000"/>
            <w:sz w:val="24"/>
            <w:szCs w:val="24"/>
          </w:rPr>
          <w:t>Institut Agama Islam KH. Sufyan Tsauri Majenang</w:t>
        </w:r>
      </w:hyperlink>
    </w:p>
    <w:p w14:paraId="185DC3A8" w14:textId="77777777" w:rsidR="00C25471" w:rsidRPr="00E37CD6" w:rsidRDefault="00F324B0"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rPr>
      </w:pPr>
      <w:hyperlink r:id="rId24" w:tooltip="Akademi Maritim Nusantara Cilacap (halaman belum tersedia)" w:history="1">
        <w:r w:rsidR="00C25471" w:rsidRPr="00E37CD6">
          <w:rPr>
            <w:rFonts w:ascii="Bookman Old Style" w:eastAsia="Times New Roman" w:hAnsi="Bookman Old Style" w:cs="Arial"/>
            <w:color w:val="000000"/>
            <w:sz w:val="24"/>
            <w:szCs w:val="24"/>
          </w:rPr>
          <w:t>Akademi Maritim Nusantara Cilacap</w:t>
        </w:r>
      </w:hyperlink>
    </w:p>
    <w:p w14:paraId="6027B8EE" w14:textId="77777777" w:rsidR="00C25471" w:rsidRPr="00E37CD6" w:rsidRDefault="00C25471" w:rsidP="00B25891">
      <w:pPr>
        <w:numPr>
          <w:ilvl w:val="2"/>
          <w:numId w:val="12"/>
        </w:numPr>
        <w:spacing w:after="0" w:line="360" w:lineRule="auto"/>
        <w:ind w:left="851"/>
        <w:contextualSpacing/>
        <w:jc w:val="both"/>
        <w:rPr>
          <w:rFonts w:ascii="Bookman Old Style" w:eastAsia="Times New Roman" w:hAnsi="Bookman Old Style" w:cs="Arial"/>
          <w:color w:val="000000"/>
          <w:sz w:val="24"/>
          <w:szCs w:val="24"/>
        </w:rPr>
      </w:pPr>
      <w:r w:rsidRPr="00E37CD6">
        <w:rPr>
          <w:rFonts w:ascii="Bookman Old Style" w:eastAsia="Times New Roman" w:hAnsi="Bookman Old Style" w:cs="Arial"/>
          <w:color w:val="000000"/>
          <w:sz w:val="24"/>
          <w:szCs w:val="24"/>
        </w:rPr>
        <w:t>Politeknik Negeri Cilacap.</w:t>
      </w:r>
    </w:p>
    <w:p w14:paraId="6EEE6570" w14:textId="77777777" w:rsidR="00C25471" w:rsidRPr="00E37CD6" w:rsidRDefault="00C25471" w:rsidP="00C25471">
      <w:pPr>
        <w:autoSpaceDE w:val="0"/>
        <w:autoSpaceDN w:val="0"/>
        <w:adjustRightInd w:val="0"/>
        <w:spacing w:after="0" w:line="360" w:lineRule="auto"/>
        <w:ind w:left="426" w:firstLine="567"/>
        <w:contextualSpacing/>
        <w:jc w:val="both"/>
        <w:rPr>
          <w:rFonts w:ascii="Bookman Old Style" w:eastAsia="Times New Roman" w:hAnsi="Bookman Old Style" w:cs="Arial"/>
          <w:color w:val="000000"/>
          <w:sz w:val="24"/>
          <w:szCs w:val="24"/>
        </w:rPr>
      </w:pPr>
      <w:r w:rsidRPr="00E37CD6">
        <w:rPr>
          <w:rFonts w:ascii="Bookman Old Style" w:eastAsia="Times New Roman" w:hAnsi="Bookman Old Style" w:cs="Arial"/>
          <w:color w:val="000000"/>
          <w:sz w:val="24"/>
          <w:szCs w:val="24"/>
        </w:rPr>
        <w:lastRenderedPageBreak/>
        <w:t xml:space="preserve">Jaringan Penelitian ini memiliki tugas untuk: (1) Memberikan masukan ilmiah kepada Pemerintah Daerah Kabupaten Cilacap dalam menyusun arah, prioritas dan kerangka kebijakan pemerintah daerah; (2) </w:t>
      </w:r>
      <w:r w:rsidRPr="00E37CD6">
        <w:rPr>
          <w:rFonts w:ascii="Bookman Old Style" w:eastAsia="Times New Roman" w:hAnsi="Bookman Old Style" w:cs="Arial"/>
          <w:color w:val="000000"/>
          <w:sz w:val="24"/>
          <w:szCs w:val="24"/>
        </w:rPr>
        <w:tab/>
        <w:t>Secara proaktif memberikan saran</w:t>
      </w:r>
      <w:r w:rsidRPr="00E37CD6">
        <w:rPr>
          <w:rFonts w:ascii="Bookman Old Style" w:eastAsia="Times New Roman" w:hAnsi="Bookman Old Style" w:cs="Arial"/>
          <w:color w:val="000000"/>
          <w:sz w:val="24"/>
          <w:szCs w:val="24"/>
          <w:lang w:val="id-ID"/>
        </w:rPr>
        <w:t xml:space="preserve"> </w:t>
      </w:r>
      <w:r w:rsidRPr="00E37CD6">
        <w:rPr>
          <w:rFonts w:ascii="Bookman Old Style" w:eastAsia="Times New Roman" w:hAnsi="Bookman Old Style" w:cs="Arial"/>
          <w:color w:val="000000"/>
          <w:sz w:val="24"/>
          <w:szCs w:val="24"/>
        </w:rPr>
        <w:t>/</w:t>
      </w:r>
      <w:r w:rsidRPr="00E37CD6">
        <w:rPr>
          <w:rFonts w:ascii="Bookman Old Style" w:eastAsia="Times New Roman" w:hAnsi="Bookman Old Style" w:cs="Arial"/>
          <w:color w:val="000000"/>
          <w:sz w:val="24"/>
          <w:szCs w:val="24"/>
          <w:lang w:val="id-ID"/>
        </w:rPr>
        <w:t xml:space="preserve"> </w:t>
      </w:r>
      <w:r w:rsidRPr="00E37CD6">
        <w:rPr>
          <w:rFonts w:ascii="Bookman Old Style" w:eastAsia="Times New Roman" w:hAnsi="Bookman Old Style" w:cs="Arial"/>
          <w:color w:val="000000"/>
          <w:sz w:val="24"/>
          <w:szCs w:val="24"/>
        </w:rPr>
        <w:t>gagasan pengembangan potensi daerah yang berpeluang untuk meningkatkan daya saing daerah; dan (3) Membantu pemerintah dalam menjaga dan mengembangkan iklim akademis di Kabupaten Cilacap. Dalam pelaksanaannya, Jaringan Penelitian Kabupaten Cilacap didukung oleh tim dan kepengurusan yang dibentuk secara kolaboratif, terdiri atas perwakilan perguruan tinggi dan Organisasi Perangkat Daerah (OPD) di Kabupaten Cilacap. Tim dan pengurus tersebut berperan sebagai penghubung antara dunia akademik dan pemerintah daerah, mengoordinasikan kegiatan riset dan inovasi, menyelaraskan agenda penelitian dengan kebutuhan pembangunan daerah, serta memastikan pemanfaatan hasil riset dalam perumusan kebijakan dan program pembangunan daerah. Pengelolaan data Riset dan Inovasi.</w:t>
      </w:r>
    </w:p>
    <w:p w14:paraId="4AB677DE" w14:textId="77777777" w:rsidR="00C25471" w:rsidRDefault="00C25471" w:rsidP="00C25471">
      <w:pPr>
        <w:autoSpaceDE w:val="0"/>
        <w:autoSpaceDN w:val="0"/>
        <w:adjustRightInd w:val="0"/>
        <w:spacing w:after="0" w:line="360" w:lineRule="auto"/>
        <w:ind w:left="426" w:firstLine="567"/>
        <w:contextualSpacing/>
        <w:jc w:val="both"/>
        <w:rPr>
          <w:rFonts w:ascii="Bookman Old Style" w:eastAsia="Times New Roman" w:hAnsi="Bookman Old Style" w:cs="Arial"/>
          <w:color w:val="000000" w:themeColor="text1"/>
          <w:sz w:val="24"/>
          <w:szCs w:val="24"/>
        </w:rPr>
      </w:pPr>
      <w:r w:rsidRPr="008B68DE">
        <w:rPr>
          <w:rFonts w:ascii="Bookman Old Style" w:eastAsia="Times New Roman" w:hAnsi="Bookman Old Style" w:cs="Arial"/>
          <w:color w:val="000000" w:themeColor="text1"/>
          <w:sz w:val="24"/>
          <w:szCs w:val="24"/>
        </w:rPr>
        <w:t>Selain melibatkan seluruh perguruan tinggi yang berada di wilayah Kabupaten Cilacap, Pemerintah Kabupaten Cilacap juga secara aktif menjalin kerja sama dengan perguruan tinggi di luar Kabupaten Cilacap, baik perguruan tinggi negeri maupun swasta. Kerja sama ini dilakukan sebagai langkah strategis untuk melengkapi dan memperkuat kapasitas keilmuan, teknologi, serta sumber daya riset yang belum sepenuhnya tersedia di tingkat lokal. Melalui kolaborasi lintas daerah tersebut, diharapkan berbagai persoalan pembangunan daerah yang bersifat kompleks dan multidisipliner dapat memperoleh solusi yang lebih komprehensif, inovatif, dan berbasis bukti ilmiah.</w:t>
      </w:r>
    </w:p>
    <w:p w14:paraId="7AC669D7" w14:textId="77777777" w:rsidR="00C25471" w:rsidRPr="00E37CD6" w:rsidRDefault="00C25471" w:rsidP="00C25471">
      <w:pPr>
        <w:numPr>
          <w:ilvl w:val="3"/>
          <w:numId w:val="1"/>
        </w:numPr>
        <w:spacing w:after="0" w:line="360" w:lineRule="auto"/>
        <w:ind w:left="426" w:hanging="439"/>
        <w:contextualSpacing/>
        <w:jc w:val="both"/>
        <w:outlineLvl w:val="3"/>
        <w:rPr>
          <w:rFonts w:ascii="Bookman Old Style" w:eastAsia="Times New Roman" w:hAnsi="Bookman Old Style" w:cs="Arial"/>
          <w:color w:val="000000"/>
          <w:sz w:val="24"/>
          <w:szCs w:val="24"/>
        </w:rPr>
      </w:pPr>
      <w:r w:rsidRPr="00E37CD6">
        <w:rPr>
          <w:rFonts w:ascii="Bookman Old Style" w:eastAsia="Times New Roman" w:hAnsi="Bookman Old Style" w:cs="Arial"/>
          <w:color w:val="000000"/>
          <w:sz w:val="24"/>
          <w:szCs w:val="24"/>
          <w:lang w:val="id-ID"/>
        </w:rPr>
        <w:t>Riset Unggulan Daerah (RUD)</w:t>
      </w:r>
    </w:p>
    <w:p w14:paraId="28D74795" w14:textId="77777777" w:rsidR="00C25471" w:rsidRPr="0018104E" w:rsidRDefault="00C25471" w:rsidP="00C25471">
      <w:pPr>
        <w:autoSpaceDE w:val="0"/>
        <w:autoSpaceDN w:val="0"/>
        <w:adjustRightInd w:val="0"/>
        <w:spacing w:after="0" w:line="360" w:lineRule="auto"/>
        <w:ind w:left="426" w:firstLine="567"/>
        <w:contextualSpacing/>
        <w:jc w:val="both"/>
        <w:rPr>
          <w:rFonts w:ascii="Bookman Old Style" w:eastAsia="Times New Roman" w:hAnsi="Bookman Old Style" w:cs="Arial"/>
          <w:color w:val="000000" w:themeColor="text1"/>
          <w:sz w:val="24"/>
          <w:szCs w:val="24"/>
          <w:lang w:val="fi-FI"/>
        </w:rPr>
      </w:pPr>
      <w:r w:rsidRPr="008B68DE">
        <w:rPr>
          <w:rFonts w:ascii="Bookman Old Style" w:eastAsia="Times New Roman" w:hAnsi="Bookman Old Style" w:cs="Arial"/>
          <w:color w:val="000000" w:themeColor="text1"/>
          <w:sz w:val="24"/>
          <w:szCs w:val="24"/>
          <w:lang w:val="id-ID"/>
        </w:rPr>
        <w:t>RUD m</w:t>
      </w:r>
      <w:r w:rsidRPr="0018104E">
        <w:rPr>
          <w:rFonts w:ascii="Bookman Old Style" w:eastAsia="Times New Roman" w:hAnsi="Bookman Old Style" w:cs="Arial"/>
          <w:color w:val="000000" w:themeColor="text1"/>
          <w:sz w:val="24"/>
          <w:szCs w:val="24"/>
          <w:lang w:val="fi-FI"/>
        </w:rPr>
        <w:t xml:space="preserve">erupakan kegiatan fasilitasi dan penguatan pelaksanaan riset yang difokuskan pada tema dan komoditas unggulan daerah serta persoalan prioritas pembangunan. Kegiatan ini bertujuan menghasilkan kajian dan inovasi yang aplikatif, berdampak, dan relevan sebagai dasar pendukung perumusan kebijakan publik serta pengembangan ekonomi daerah. Pelaksanaan riset unggulan daerah mendorong kolaborasi antara peneliti, perguruan tinggi, perangkat daerah, dan pemangku kepentingan terkait agar hasil riset selaras </w:t>
      </w:r>
      <w:r w:rsidRPr="0018104E">
        <w:rPr>
          <w:rFonts w:ascii="Bookman Old Style" w:eastAsia="Times New Roman" w:hAnsi="Bookman Old Style" w:cs="Arial"/>
          <w:color w:val="000000" w:themeColor="text1"/>
          <w:sz w:val="24"/>
          <w:szCs w:val="24"/>
          <w:lang w:val="fi-FI"/>
        </w:rPr>
        <w:lastRenderedPageBreak/>
        <w:t>dengan kebutuhan dan arah pembangunan daerah. Luaran dari kegiatan ini berupa laporan penelitian, publikasi pada jurnal ilmiah, serta policy brief yang dapat dimanfaatkan sebagai rujukan dalam pengambilan keputusan dan pengembangan program pembangunan daerah.</w:t>
      </w:r>
    </w:p>
    <w:p w14:paraId="24000E7B" w14:textId="77777777" w:rsidR="00C25471" w:rsidRPr="00E37CD6" w:rsidRDefault="00C25471" w:rsidP="00C25471">
      <w:pPr>
        <w:numPr>
          <w:ilvl w:val="3"/>
          <w:numId w:val="1"/>
        </w:numPr>
        <w:spacing w:after="0" w:line="360" w:lineRule="auto"/>
        <w:ind w:left="426" w:hanging="439"/>
        <w:contextualSpacing/>
        <w:jc w:val="both"/>
        <w:outlineLvl w:val="3"/>
        <w:rPr>
          <w:rFonts w:ascii="Bookman Old Style" w:eastAsia="Times New Roman" w:hAnsi="Bookman Old Style" w:cs="Arial"/>
          <w:color w:val="000000"/>
          <w:sz w:val="24"/>
          <w:szCs w:val="24"/>
          <w:lang w:val="id-ID"/>
        </w:rPr>
      </w:pPr>
      <w:r w:rsidRPr="00E37CD6">
        <w:rPr>
          <w:rFonts w:ascii="Bookman Old Style" w:eastAsia="Times New Roman" w:hAnsi="Bookman Old Style" w:cs="Arial"/>
          <w:color w:val="000000"/>
          <w:sz w:val="24"/>
          <w:szCs w:val="24"/>
          <w:lang w:val="id-ID"/>
        </w:rPr>
        <w:t>Basis Data Riset dan Inovasi</w:t>
      </w:r>
    </w:p>
    <w:p w14:paraId="3138553C" w14:textId="77777777" w:rsidR="00C25471" w:rsidRPr="0018104E" w:rsidRDefault="00C25471" w:rsidP="00C25471">
      <w:pPr>
        <w:autoSpaceDE w:val="0"/>
        <w:autoSpaceDN w:val="0"/>
        <w:adjustRightInd w:val="0"/>
        <w:spacing w:after="0" w:line="360" w:lineRule="auto"/>
        <w:ind w:left="426" w:firstLine="567"/>
        <w:contextualSpacing/>
        <w:jc w:val="both"/>
        <w:rPr>
          <w:rFonts w:ascii="Bookman Old Style" w:eastAsia="Times New Roman" w:hAnsi="Bookman Old Style" w:cs="Arial"/>
          <w:color w:val="000000"/>
          <w:sz w:val="24"/>
          <w:szCs w:val="24"/>
          <w:lang w:val="id-ID"/>
        </w:rPr>
      </w:pPr>
      <w:r w:rsidRPr="0018104E">
        <w:rPr>
          <w:rFonts w:ascii="Bookman Old Style" w:eastAsia="Times New Roman" w:hAnsi="Bookman Old Style" w:cs="Arial"/>
          <w:color w:val="000000"/>
          <w:sz w:val="24"/>
          <w:szCs w:val="24"/>
          <w:lang w:val="id-ID"/>
        </w:rPr>
        <w:t>Dalam rangka menyusun rekomendasi kebijakan yang berbasis bukti (</w:t>
      </w:r>
      <w:r w:rsidRPr="0018104E">
        <w:rPr>
          <w:rFonts w:ascii="Bookman Old Style" w:eastAsia="Times New Roman" w:hAnsi="Bookman Old Style" w:cs="Arial"/>
          <w:i/>
          <w:iCs/>
          <w:color w:val="000000"/>
          <w:sz w:val="24"/>
          <w:szCs w:val="24"/>
          <w:lang w:val="id-ID"/>
        </w:rPr>
        <w:t>evidence based policy</w:t>
      </w:r>
      <w:r w:rsidRPr="0018104E">
        <w:rPr>
          <w:rFonts w:ascii="Bookman Old Style" w:eastAsia="Times New Roman" w:hAnsi="Bookman Old Style" w:cs="Arial"/>
          <w:color w:val="000000"/>
          <w:sz w:val="24"/>
          <w:szCs w:val="24"/>
          <w:lang w:val="id-ID"/>
        </w:rPr>
        <w:t>), diperlukan dukungan basis data riset dan inovasi daerah yang terkelola secara sistematis, terintegrasi, dan berkelanjutan. Hasil-hasil riset menjadi landasan ilmiah yang penting dalam perumusan kebijakan pembangunan daerah agar lebih tepat sasaran, efektif, dan akuntabel.</w:t>
      </w:r>
      <w:r w:rsidRPr="00E37CD6">
        <w:rPr>
          <w:rFonts w:ascii="Bookman Old Style" w:eastAsia="Times New Roman" w:hAnsi="Bookman Old Style" w:cs="Arial"/>
          <w:color w:val="000000"/>
          <w:sz w:val="24"/>
          <w:szCs w:val="24"/>
          <w:lang w:val="id-ID"/>
        </w:rPr>
        <w:t xml:space="preserve"> </w:t>
      </w:r>
      <w:r w:rsidRPr="0018104E">
        <w:rPr>
          <w:rFonts w:ascii="Bookman Old Style" w:eastAsia="Times New Roman" w:hAnsi="Bookman Old Style" w:cs="Arial"/>
          <w:color w:val="000000"/>
          <w:sz w:val="24"/>
          <w:szCs w:val="24"/>
          <w:lang w:val="id-ID"/>
        </w:rPr>
        <w:t>Pemerintah Kabupaten Cilacap mengakomodasi publikasi ilmiah melalui Jurnal Inovasi Daerah (JID) yang memuat kajian-kajian terkait inovasi pemerintahan daerah, inovasi pelayanan publik, pengembangan produk unggulan daerah, sistem inovasi daerah, serta berbagai urusan pemerintahan yang menjadi kewenangan daerah. Jurnal ini berskala nasional dan diterbitkan secara berkala sebanyak 2 (dua) kali dalam satu tahun, dengan jumlah artikel sebanyak 7–8 judul pada setiap terbitannya.</w:t>
      </w:r>
    </w:p>
    <w:p w14:paraId="592A9C63" w14:textId="77777777" w:rsidR="00C25471" w:rsidRPr="006A3048" w:rsidRDefault="00C25471" w:rsidP="00C25471">
      <w:pPr>
        <w:autoSpaceDE w:val="0"/>
        <w:autoSpaceDN w:val="0"/>
        <w:adjustRightInd w:val="0"/>
        <w:spacing w:after="0" w:line="360" w:lineRule="auto"/>
        <w:ind w:left="426" w:firstLine="567"/>
        <w:contextualSpacing/>
        <w:jc w:val="both"/>
        <w:rPr>
          <w:rFonts w:ascii="Bookman Old Style" w:eastAsia="Times New Roman" w:hAnsi="Bookman Old Style" w:cs="Arial"/>
          <w:color w:val="000000"/>
          <w:sz w:val="24"/>
          <w:szCs w:val="24"/>
          <w:lang w:val="fi-FI"/>
        </w:rPr>
      </w:pPr>
      <w:r w:rsidRPr="00E37CD6">
        <w:rPr>
          <w:rFonts w:ascii="Bookman Old Style" w:eastAsia="Times New Roman" w:hAnsi="Bookman Old Style" w:cs="Arial"/>
          <w:color w:val="000000"/>
          <w:sz w:val="24"/>
          <w:szCs w:val="24"/>
          <w:lang w:val="fi-FI"/>
        </w:rPr>
        <w:t xml:space="preserve">Selain publikasi ilmiah, pengelolaan data kelitbangan lainnya meliputi </w:t>
      </w:r>
      <w:r w:rsidRPr="0018104E">
        <w:rPr>
          <w:rFonts w:ascii="Bookman Old Style" w:eastAsia="Times New Roman" w:hAnsi="Bookman Old Style" w:cs="Arial"/>
          <w:color w:val="000000"/>
          <w:sz w:val="24"/>
          <w:szCs w:val="24"/>
          <w:lang w:val="fi-FI"/>
        </w:rPr>
        <w:t>kebutuhan</w:t>
      </w:r>
      <w:r w:rsidRPr="00E37CD6">
        <w:rPr>
          <w:rFonts w:ascii="Bookman Old Style" w:eastAsia="Times New Roman" w:hAnsi="Bookman Old Style" w:cs="Arial"/>
          <w:color w:val="000000"/>
          <w:sz w:val="24"/>
          <w:szCs w:val="24"/>
          <w:lang w:val="fi-FI"/>
        </w:rPr>
        <w:t xml:space="preserve"> riset daerah, sumber daya peneliti, tema prioritas riset, serta hasil kegiatan riset dan inovasi dilaksanakan melalui laman dan aplikasi e-Litbang. Aplikasi e-Litbang berfungsi sebagai sistem informasi pendukung seluruh kegiatan riset dan inovasi di Kabupaten Cilacap, mulai dari perencanaan, pelaksanaan, hingga pemanfaatan hasil riset.</w:t>
      </w:r>
    </w:p>
    <w:p w14:paraId="7AD03C18" w14:textId="16E7C70F" w:rsidR="00F91225" w:rsidRPr="00CF0072" w:rsidRDefault="00F91225" w:rsidP="00F91225">
      <w:pPr>
        <w:pStyle w:val="Heading3"/>
        <w:numPr>
          <w:ilvl w:val="0"/>
          <w:numId w:val="0"/>
        </w:numPr>
        <w:spacing w:line="360" w:lineRule="auto"/>
        <w:rPr>
          <w:color w:val="000000" w:themeColor="text1"/>
          <w:lang w:val="sv-SE"/>
        </w:rPr>
      </w:pPr>
      <w:bookmarkStart w:id="48" w:name="_Toc235129247"/>
      <w:r w:rsidRPr="00CF0072">
        <w:rPr>
          <w:color w:val="000000" w:themeColor="text1"/>
          <w:lang w:val="sv-SE"/>
        </w:rPr>
        <w:t xml:space="preserve">4.4.2 </w:t>
      </w:r>
      <w:r w:rsidR="00C25471" w:rsidRPr="005939F6">
        <w:rPr>
          <w:color w:val="000000" w:themeColor="text1"/>
          <w:lang w:val="sv-SE"/>
        </w:rPr>
        <w:t>Invensi dan Inovasi</w:t>
      </w:r>
      <w:bookmarkEnd w:id="48"/>
    </w:p>
    <w:p w14:paraId="213EA2F2" w14:textId="77777777" w:rsidR="00C25471" w:rsidRPr="0018104E" w:rsidRDefault="00C25471" w:rsidP="00C25471">
      <w:pPr>
        <w:spacing w:after="0" w:line="360" w:lineRule="auto"/>
        <w:ind w:firstLine="720"/>
        <w:jc w:val="both"/>
        <w:rPr>
          <w:rFonts w:ascii="Bookman Old Style" w:hAnsi="Bookman Old Style"/>
          <w:color w:val="000000" w:themeColor="text1"/>
          <w:sz w:val="24"/>
          <w:szCs w:val="24"/>
          <w:lang w:val="sv-SE"/>
        </w:rPr>
      </w:pPr>
      <w:r w:rsidRPr="0018104E">
        <w:rPr>
          <w:rFonts w:ascii="Bookman Old Style" w:hAnsi="Bookman Old Style"/>
          <w:color w:val="000000" w:themeColor="text1"/>
          <w:sz w:val="24"/>
          <w:szCs w:val="24"/>
          <w:lang w:val="sv-SE"/>
        </w:rPr>
        <w:t xml:space="preserve">Hasil riset yang dilaksanakan di Kabupaten Cilacap perlu dikelola secara sistematis agar memberikan manfaat nyata bagi pembangunan daerah dan tidak hanya menjadi dokumen laporan. Tahap awal yang perlu dilakukan adalah </w:t>
      </w:r>
      <w:r w:rsidRPr="0018104E">
        <w:rPr>
          <w:rFonts w:ascii="Bookman Old Style" w:hAnsi="Bookman Old Style"/>
          <w:bCs/>
          <w:color w:val="000000" w:themeColor="text1"/>
          <w:sz w:val="24"/>
          <w:szCs w:val="24"/>
          <w:lang w:val="sv-SE"/>
        </w:rPr>
        <w:t>mendiseminasikan hasil penelitian</w:t>
      </w:r>
      <w:r w:rsidRPr="0018104E">
        <w:rPr>
          <w:rFonts w:ascii="Bookman Old Style" w:hAnsi="Bookman Old Style"/>
          <w:color w:val="000000" w:themeColor="text1"/>
          <w:sz w:val="24"/>
          <w:szCs w:val="24"/>
          <w:lang w:val="sv-SE"/>
        </w:rPr>
        <w:t xml:space="preserve"> kepada </w:t>
      </w:r>
      <w:r w:rsidRPr="0018104E">
        <w:rPr>
          <w:rFonts w:ascii="Bookman Old Style" w:hAnsi="Bookman Old Style"/>
          <w:i/>
          <w:color w:val="000000" w:themeColor="text1"/>
          <w:sz w:val="24"/>
          <w:szCs w:val="24"/>
          <w:lang w:val="sv-SE"/>
        </w:rPr>
        <w:t>stakeholders</w:t>
      </w:r>
      <w:r w:rsidRPr="0018104E">
        <w:rPr>
          <w:rFonts w:ascii="Bookman Old Style" w:hAnsi="Bookman Old Style"/>
          <w:color w:val="000000" w:themeColor="text1"/>
          <w:sz w:val="24"/>
          <w:szCs w:val="24"/>
          <w:lang w:val="sv-SE"/>
        </w:rPr>
        <w:t xml:space="preserve"> seperti perangkat daerah terkait, pimpinan daerah, serta pemangku kepentingan lainnya. Diseminasi bertujuan untuk menyampaikan temuan utama, rekomendasi, dan implikasi kebijakan, sehingga hasil penelitian dapat dikenal dan dipertimbangkan untuk ditindaklanjuti.</w:t>
      </w:r>
    </w:p>
    <w:p w14:paraId="7AFDD3B6" w14:textId="77777777" w:rsidR="00C25471" w:rsidRPr="009469C8" w:rsidRDefault="00C25471" w:rsidP="00C25471">
      <w:pPr>
        <w:spacing w:after="0" w:line="360" w:lineRule="auto"/>
        <w:ind w:firstLine="720"/>
        <w:jc w:val="both"/>
        <w:rPr>
          <w:rFonts w:ascii="Bookman Old Style" w:hAnsi="Bookman Old Style"/>
          <w:color w:val="000000" w:themeColor="text1"/>
          <w:sz w:val="24"/>
          <w:szCs w:val="24"/>
        </w:rPr>
      </w:pPr>
      <w:r w:rsidRPr="0018104E">
        <w:rPr>
          <w:rFonts w:ascii="Bookman Old Style" w:hAnsi="Bookman Old Style"/>
          <w:color w:val="000000" w:themeColor="text1"/>
          <w:sz w:val="24"/>
          <w:szCs w:val="24"/>
          <w:lang w:val="sv-SE"/>
        </w:rPr>
        <w:lastRenderedPageBreak/>
        <w:t xml:space="preserve">Selanjutnya, hasil penelitian perlu </w:t>
      </w:r>
      <w:r w:rsidRPr="0018104E">
        <w:rPr>
          <w:rFonts w:ascii="Bookman Old Style" w:hAnsi="Bookman Old Style"/>
          <w:bCs/>
          <w:color w:val="000000" w:themeColor="text1"/>
          <w:sz w:val="24"/>
          <w:szCs w:val="24"/>
          <w:lang w:val="sv-SE"/>
        </w:rPr>
        <w:t xml:space="preserve">ditelaah </w:t>
      </w:r>
      <w:r w:rsidRPr="0018104E">
        <w:rPr>
          <w:rFonts w:ascii="Bookman Old Style" w:hAnsi="Bookman Old Style"/>
          <w:color w:val="000000" w:themeColor="text1"/>
          <w:sz w:val="24"/>
          <w:szCs w:val="24"/>
          <w:lang w:val="sv-SE"/>
        </w:rPr>
        <w:t xml:space="preserve">untuk menilai kesesuaiannya dengan prioritas pembangunan daerah, urgensi permasalahan yang diangkat, serta kelayakan penerapannya. Pada tahap ini ditetapkan rekomendasi tindak lanjut dan perangkat daerah pengampu yang bertanggung jawab. </w:t>
      </w:r>
      <w:r w:rsidRPr="009469C8">
        <w:rPr>
          <w:rFonts w:ascii="Bookman Old Style" w:hAnsi="Bookman Old Style"/>
          <w:color w:val="000000" w:themeColor="text1"/>
          <w:sz w:val="24"/>
          <w:szCs w:val="24"/>
        </w:rPr>
        <w:t>Telaah ini penting agar hanya hasil penelitian yang relevan dan aplikatif yang dilanjutkan ke tahap implementasi.</w:t>
      </w:r>
    </w:p>
    <w:p w14:paraId="76AFD6FD" w14:textId="77777777" w:rsidR="00C25471" w:rsidRPr="009469C8" w:rsidRDefault="00C25471" w:rsidP="00C25471">
      <w:pPr>
        <w:spacing w:after="0" w:line="360" w:lineRule="auto"/>
        <w:ind w:firstLine="720"/>
        <w:jc w:val="both"/>
        <w:rPr>
          <w:rFonts w:ascii="Bookman Old Style" w:hAnsi="Bookman Old Style"/>
          <w:color w:val="000000" w:themeColor="text1"/>
          <w:sz w:val="24"/>
          <w:szCs w:val="24"/>
        </w:rPr>
      </w:pPr>
      <w:r w:rsidRPr="009469C8">
        <w:rPr>
          <w:rFonts w:ascii="Bookman Old Style" w:hAnsi="Bookman Old Style"/>
          <w:color w:val="000000" w:themeColor="text1"/>
          <w:sz w:val="24"/>
          <w:szCs w:val="24"/>
        </w:rPr>
        <w:t xml:space="preserve">Hasil penelitian yang dinilai layak kemudian </w:t>
      </w:r>
      <w:r w:rsidRPr="009469C8">
        <w:rPr>
          <w:rFonts w:ascii="Bookman Old Style" w:hAnsi="Bookman Old Style"/>
          <w:bCs/>
          <w:color w:val="000000" w:themeColor="text1"/>
          <w:sz w:val="24"/>
          <w:szCs w:val="24"/>
        </w:rPr>
        <w:t>diintegrasikan ke dalam dokumen perencanaan dan penganggaran daerah</w:t>
      </w:r>
      <w:r w:rsidRPr="009469C8">
        <w:rPr>
          <w:rFonts w:ascii="Bookman Old Style" w:hAnsi="Bookman Old Style"/>
          <w:color w:val="000000" w:themeColor="text1"/>
          <w:sz w:val="24"/>
          <w:szCs w:val="24"/>
        </w:rPr>
        <w:t>, seperti RKPD dan Renja Perangkat Daerah, atau dijadikan dasar penyusunan kebijakan dan regulasi daerah. Integrasi ini memastikan hasil penelitian memiliki dukungan program dan anggaran sehingga dapat dilaksanakan secara nyata.</w:t>
      </w:r>
    </w:p>
    <w:p w14:paraId="52D79B13" w14:textId="77777777" w:rsidR="00C25471" w:rsidRPr="009469C8" w:rsidRDefault="00C25471" w:rsidP="00C25471">
      <w:pPr>
        <w:spacing w:after="0" w:line="360" w:lineRule="auto"/>
        <w:ind w:firstLine="720"/>
        <w:jc w:val="both"/>
        <w:rPr>
          <w:rFonts w:ascii="Bookman Old Style" w:hAnsi="Bookman Old Style"/>
          <w:color w:val="000000" w:themeColor="text1"/>
          <w:sz w:val="24"/>
          <w:szCs w:val="24"/>
        </w:rPr>
      </w:pPr>
      <w:r w:rsidRPr="009469C8">
        <w:rPr>
          <w:rFonts w:ascii="Bookman Old Style" w:hAnsi="Bookman Old Style"/>
          <w:color w:val="000000" w:themeColor="text1"/>
          <w:sz w:val="24"/>
          <w:szCs w:val="24"/>
        </w:rPr>
        <w:t xml:space="preserve">Hasil penelitian yang terbukti berhasil dalam penerapan selanjutnya </w:t>
      </w:r>
      <w:r w:rsidRPr="009469C8">
        <w:rPr>
          <w:rFonts w:ascii="Bookman Old Style" w:hAnsi="Bookman Old Style"/>
          <w:bCs/>
          <w:color w:val="000000" w:themeColor="text1"/>
          <w:sz w:val="24"/>
          <w:szCs w:val="24"/>
        </w:rPr>
        <w:t>dikembangkan menjadi inovasi daerah</w:t>
      </w:r>
      <w:r w:rsidRPr="009469C8">
        <w:rPr>
          <w:rFonts w:ascii="Bookman Old Style" w:hAnsi="Bookman Old Style"/>
          <w:color w:val="000000" w:themeColor="text1"/>
          <w:sz w:val="24"/>
          <w:szCs w:val="24"/>
        </w:rPr>
        <w:t>. Inovasi ini dapat berupa kebijakan, metode pelayanan, tata kelola, maupun pemanfaatan teknologi yang memberikan nilai tambah bagi penyelenggaraan pemerintahan dan pelayanan publik. Inovasi tersebut kemudian didokumentasikan dan direplikasi ke perangkat daerah atau wilayah lain sesuai kebutuhan.</w:t>
      </w:r>
    </w:p>
    <w:p w14:paraId="346508C9" w14:textId="77777777" w:rsidR="00C25471" w:rsidRDefault="00C25471" w:rsidP="00C25471">
      <w:pPr>
        <w:pStyle w:val="BodyTextIndent"/>
        <w:spacing w:line="360" w:lineRule="auto"/>
        <w:ind w:left="0" w:firstLine="720"/>
        <w:rPr>
          <w:rFonts w:ascii="Bookman Old Style" w:hAnsi="Bookman Old Style"/>
          <w:color w:val="000000" w:themeColor="text1"/>
          <w:lang w:val="sv-SE"/>
        </w:rPr>
      </w:pPr>
      <w:r w:rsidRPr="009469C8">
        <w:rPr>
          <w:rFonts w:ascii="Bookman Old Style" w:hAnsi="Bookman Old Style"/>
          <w:color w:val="000000" w:themeColor="text1"/>
        </w:rPr>
        <w:t xml:space="preserve">Seluruh rangkaian pengelolaan hasil penelitian harus </w:t>
      </w:r>
      <w:r w:rsidRPr="009469C8">
        <w:rPr>
          <w:rFonts w:ascii="Bookman Old Style" w:hAnsi="Bookman Old Style"/>
          <w:bCs/>
          <w:color w:val="000000" w:themeColor="text1"/>
        </w:rPr>
        <w:t>didokumentasikan dan diarsipkan</w:t>
      </w:r>
      <w:r w:rsidRPr="009469C8">
        <w:rPr>
          <w:rFonts w:ascii="Bookman Old Style" w:hAnsi="Bookman Old Style"/>
          <w:color w:val="000000" w:themeColor="text1"/>
        </w:rPr>
        <w:t xml:space="preserve"> dalam basis data kelitbangan daerah agar dapat dimanfaatkan sebagai rujukan kebijakan di masa mendatang. Dengan alur ini, hasil penelitian benar-benar menjadi dasar pengambilan kebijakan dan pengembangan inovasi yang berkelanjutan di Kabupaten Cilacap.</w:t>
      </w:r>
    </w:p>
    <w:p w14:paraId="230EDB8A" w14:textId="77777777" w:rsidR="00C25471" w:rsidRPr="005939F6" w:rsidRDefault="00C25471" w:rsidP="00C25471">
      <w:pPr>
        <w:pStyle w:val="BodyTextIndent"/>
        <w:spacing w:line="360" w:lineRule="auto"/>
        <w:ind w:left="0" w:firstLine="720"/>
        <w:rPr>
          <w:color w:val="000000" w:themeColor="text1"/>
          <w:lang w:val="sv-SE"/>
        </w:rPr>
      </w:pPr>
      <w:r w:rsidRPr="005939F6">
        <w:rPr>
          <w:rFonts w:ascii="Bookman Old Style" w:hAnsi="Bookman Old Style"/>
          <w:color w:val="000000" w:themeColor="text1"/>
          <w:lang w:val="sv-SE"/>
        </w:rPr>
        <w:t xml:space="preserve">Inovasi merupakan pengungkit untuk meningkatkan pertumbuhan ekonomi, daya saing daerah dan meningkatkan kesejahteraan masyarakat. Inovasi menjadi salah satu alat dalam mengakselerasi peningkatan daya saing Daerah khususnya dalam rangka meningkatkan tata kelola pemerintahan dan kualitas pelayanan publik. Pelayanan publik yang inovatif akan meningkatkan pelayanan, pemberdayaan masyarakat, pertumbuhan ekonomi dan daya saing yang semakin </w:t>
      </w:r>
      <w:r>
        <w:rPr>
          <w:rFonts w:ascii="Bookman Old Style" w:hAnsi="Bookman Old Style"/>
          <w:color w:val="000000" w:themeColor="text1"/>
          <w:lang w:val="sv-SE"/>
        </w:rPr>
        <w:t>baik</w:t>
      </w:r>
      <w:r w:rsidRPr="005939F6">
        <w:rPr>
          <w:rFonts w:ascii="Bookman Old Style" w:hAnsi="Bookman Old Style"/>
          <w:color w:val="000000" w:themeColor="text1"/>
          <w:lang w:val="sv-SE"/>
        </w:rPr>
        <w:t xml:space="preserve">. Kemampuan daya saing daerah yang </w:t>
      </w:r>
      <w:r>
        <w:rPr>
          <w:rFonts w:ascii="Bookman Old Style" w:hAnsi="Bookman Old Style"/>
          <w:color w:val="000000" w:themeColor="text1"/>
          <w:lang w:val="sv-SE"/>
        </w:rPr>
        <w:t>baik</w:t>
      </w:r>
      <w:r w:rsidRPr="005939F6">
        <w:rPr>
          <w:rFonts w:ascii="Bookman Old Style" w:hAnsi="Bookman Old Style"/>
          <w:color w:val="000000" w:themeColor="text1"/>
          <w:lang w:val="sv-SE"/>
        </w:rPr>
        <w:t xml:space="preserve"> pada gilirannya akan meningkatkan kesejahteraan masyarakat.</w:t>
      </w:r>
    </w:p>
    <w:p w14:paraId="0C0912C8" w14:textId="764FC453" w:rsidR="00C25471" w:rsidRPr="005939F6" w:rsidRDefault="00C25471" w:rsidP="00C25471">
      <w:pPr>
        <w:pStyle w:val="BodyTextIndent"/>
        <w:spacing w:line="360" w:lineRule="auto"/>
        <w:ind w:left="0" w:firstLine="720"/>
        <w:rPr>
          <w:rFonts w:ascii="Bookman Old Style" w:hAnsi="Bookman Old Style"/>
          <w:color w:val="000000" w:themeColor="text1"/>
          <w:lang w:val="sv-SE"/>
        </w:rPr>
      </w:pPr>
      <w:r w:rsidRPr="005939F6">
        <w:rPr>
          <w:rFonts w:ascii="Bookman Old Style" w:hAnsi="Bookman Old Style"/>
          <w:color w:val="000000" w:themeColor="text1"/>
          <w:lang w:val="sv-SE"/>
        </w:rPr>
        <w:t xml:space="preserve">Sesuai dengan UU No 11 Tahun 2019 Pemerintah daerah wajib mengembangkan invensi dan inovasi yang ditujukan untuk solusi </w:t>
      </w:r>
      <w:r w:rsidRPr="005939F6">
        <w:rPr>
          <w:rFonts w:ascii="Bookman Old Style" w:hAnsi="Bookman Old Style"/>
          <w:color w:val="000000" w:themeColor="text1"/>
          <w:lang w:val="sv-SE"/>
        </w:rPr>
        <w:lastRenderedPageBreak/>
        <w:t>permasalahan nasional, memadukan sudut pandang dan/atau konteks teknis, fungsional, bisnis, sosial budaya, dan estetika, dan menghasilkan nilai tambah dari produk dan/atau proses produksi bagi kesejahteraan masyarakat. Invensi dan inovasi dihasilkan dari penelitian dasar, penelitian terapan, dan pengembangan, alih teknologi, rekayasa balik, intermediasi teknologi, difusi ilmu pengetahuan dan teknologi, dan/atau komersialisasi teknologi. Adapun kinerja inovasi yang akan dilaksanakan pada tahun 2027 di Kabupaten Cilacap adalah:</w:t>
      </w:r>
    </w:p>
    <w:p w14:paraId="5322275F" w14:textId="77777777" w:rsidR="00C25471" w:rsidRPr="005939F6"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rPr>
        <w:t>Pendampingan Rintisan Desa Inovasi</w:t>
      </w:r>
    </w:p>
    <w:p w14:paraId="604D4180" w14:textId="77777777" w:rsidR="00C25471" w:rsidRPr="005939F6"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rPr>
        <w:t>Lomba Krenova</w:t>
      </w:r>
    </w:p>
    <w:p w14:paraId="0ED6AB1D" w14:textId="77777777" w:rsidR="00C25471" w:rsidRPr="005939F6"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rPr>
        <w:t>Lomba Inovasi Daerah (LINDA)</w:t>
      </w:r>
    </w:p>
    <w:p w14:paraId="5C6F2251" w14:textId="77777777" w:rsidR="00C25471" w:rsidRPr="005939F6"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rPr>
        <w:t>Fasilitasi Penilaian Mandiri Indeks Inovasi Daerah (IID) dan Inovation Government Award (IGA)</w:t>
      </w:r>
    </w:p>
    <w:p w14:paraId="2E8472C4" w14:textId="77777777" w:rsidR="00C25471" w:rsidRPr="005939F6"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lang w:val="id-ID"/>
        </w:rPr>
        <w:t>Fasilitasi H</w:t>
      </w:r>
      <w:r w:rsidRPr="005939F6">
        <w:rPr>
          <w:rFonts w:ascii="Bookman Old Style" w:hAnsi="Bookman Old Style"/>
          <w:color w:val="000000" w:themeColor="text1"/>
        </w:rPr>
        <w:t>KI</w:t>
      </w:r>
    </w:p>
    <w:p w14:paraId="2A338DEA" w14:textId="77777777" w:rsidR="00C25471" w:rsidRPr="005939F6"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lang w:val="id-ID"/>
        </w:rPr>
        <w:t>Pem</w:t>
      </w:r>
      <w:r w:rsidRPr="005939F6">
        <w:rPr>
          <w:rFonts w:ascii="Bookman Old Style" w:hAnsi="Bookman Old Style"/>
          <w:color w:val="000000" w:themeColor="text1"/>
        </w:rPr>
        <w:t>eran</w:t>
      </w:r>
      <w:r w:rsidRPr="005939F6">
        <w:rPr>
          <w:rFonts w:ascii="Bookman Old Style" w:hAnsi="Bookman Old Style"/>
          <w:color w:val="000000" w:themeColor="text1"/>
          <w:lang w:val="id-ID"/>
        </w:rPr>
        <w:t xml:space="preserve"> Produk Inovasi (PPI)</w:t>
      </w:r>
    </w:p>
    <w:p w14:paraId="16D81324" w14:textId="77777777" w:rsidR="00C25471" w:rsidRPr="005939F6"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lang w:val="id-ID"/>
        </w:rPr>
        <w:t>Diseminasi Hasil Kelitbangan</w:t>
      </w:r>
    </w:p>
    <w:p w14:paraId="7A630A57" w14:textId="77777777" w:rsidR="00C25471" w:rsidRPr="005939F6"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lang w:val="id-ID"/>
        </w:rPr>
        <w:t>Diseminasi Hasil Krenova</w:t>
      </w:r>
    </w:p>
    <w:p w14:paraId="4490A9A3" w14:textId="77777777" w:rsidR="00C25471"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5939F6">
        <w:rPr>
          <w:rFonts w:ascii="Bookman Old Style" w:hAnsi="Bookman Old Style"/>
          <w:color w:val="000000" w:themeColor="text1"/>
        </w:rPr>
        <w:t>Pendampingan kegiatan Tentara Manunggal Membangun Desa (TMMD)</w:t>
      </w:r>
    </w:p>
    <w:p w14:paraId="7CC899C5" w14:textId="77777777" w:rsidR="00C25471" w:rsidRPr="00EB09D9"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EB09D9">
        <w:rPr>
          <w:rFonts w:ascii="Bookman Old Style" w:hAnsi="Bookman Old Style"/>
          <w:color w:val="000000" w:themeColor="text1"/>
          <w:lang w:val="fi-FI"/>
        </w:rPr>
        <w:t>Calon Perusahaan Pemula Berbasis Teknologi (</w:t>
      </w:r>
      <w:r w:rsidRPr="00EB09D9">
        <w:rPr>
          <w:rFonts w:ascii="Bookman Old Style" w:hAnsi="Bookman Old Style"/>
          <w:color w:val="000000" w:themeColor="text1"/>
        </w:rPr>
        <w:t>CPPBT)</w:t>
      </w:r>
    </w:p>
    <w:p w14:paraId="36C00650" w14:textId="77777777" w:rsidR="00C25471" w:rsidRPr="00EB09D9" w:rsidRDefault="00C25471" w:rsidP="00B25891">
      <w:pPr>
        <w:pStyle w:val="BodyTextIndent"/>
        <w:numPr>
          <w:ilvl w:val="0"/>
          <w:numId w:val="13"/>
        </w:numPr>
        <w:spacing w:line="360" w:lineRule="auto"/>
        <w:ind w:left="426" w:hanging="284"/>
        <w:rPr>
          <w:rFonts w:ascii="Bookman Old Style" w:hAnsi="Bookman Old Style"/>
          <w:color w:val="000000" w:themeColor="text1"/>
        </w:rPr>
      </w:pPr>
      <w:r w:rsidRPr="00EB09D9">
        <w:rPr>
          <w:rFonts w:ascii="Bookman Old Style" w:hAnsi="Bookman Old Style"/>
          <w:color w:val="000000" w:themeColor="text1"/>
        </w:rPr>
        <w:t>Inkubator Bisnis</w:t>
      </w:r>
    </w:p>
    <w:p w14:paraId="7FBF0CB1" w14:textId="77777777" w:rsidR="00C25471" w:rsidRPr="00BC4BD9" w:rsidRDefault="00C25471" w:rsidP="00C25471">
      <w:pPr>
        <w:pStyle w:val="BodyTextIndent"/>
        <w:spacing w:line="360" w:lineRule="auto"/>
        <w:ind w:left="0" w:firstLine="0"/>
        <w:rPr>
          <w:color w:val="EE0000"/>
          <w:lang w:val="id-ID"/>
        </w:rPr>
      </w:pPr>
      <w:r w:rsidRPr="005939F6">
        <w:rPr>
          <w:rFonts w:ascii="Bookman Old Style" w:hAnsi="Bookman Old Style"/>
          <w:color w:val="000000" w:themeColor="text1"/>
          <w:lang w:val="id-ID"/>
        </w:rPr>
        <w:t>B</w:t>
      </w:r>
      <w:r w:rsidRPr="005939F6">
        <w:rPr>
          <w:rFonts w:ascii="Bookman Old Style" w:hAnsi="Bookman Old Style"/>
          <w:color w:val="000000" w:themeColor="text1"/>
          <w:lang w:val="sv-SE"/>
        </w:rPr>
        <w:t xml:space="preserve">eberapa </w:t>
      </w:r>
      <w:r w:rsidRPr="005939F6">
        <w:rPr>
          <w:rFonts w:ascii="Bookman Old Style" w:hAnsi="Bookman Old Style"/>
          <w:color w:val="000000" w:themeColor="text1"/>
          <w:lang w:val="id-ID"/>
        </w:rPr>
        <w:t>i</w:t>
      </w:r>
      <w:r w:rsidRPr="005939F6">
        <w:rPr>
          <w:rFonts w:ascii="Bookman Old Style" w:hAnsi="Bookman Old Style"/>
          <w:color w:val="000000" w:themeColor="text1"/>
          <w:lang w:val="sv-SE"/>
        </w:rPr>
        <w:t xml:space="preserve">novasi yang </w:t>
      </w:r>
      <w:r>
        <w:rPr>
          <w:rFonts w:ascii="Bookman Old Style" w:hAnsi="Bookman Old Style"/>
          <w:color w:val="000000" w:themeColor="text1"/>
          <w:lang w:val="sv-SE"/>
        </w:rPr>
        <w:t>dikelola</w:t>
      </w:r>
      <w:r w:rsidRPr="005939F6">
        <w:rPr>
          <w:rFonts w:ascii="Bookman Old Style" w:hAnsi="Bookman Old Style"/>
          <w:color w:val="000000" w:themeColor="text1"/>
          <w:lang w:val="sv-SE"/>
        </w:rPr>
        <w:t xml:space="preserve"> oleh </w:t>
      </w:r>
      <w:r w:rsidRPr="005939F6">
        <w:rPr>
          <w:rFonts w:ascii="Bookman Old Style" w:hAnsi="Bookman Old Style"/>
          <w:color w:val="000000" w:themeColor="text1"/>
          <w:lang w:val="id-ID"/>
        </w:rPr>
        <w:t xml:space="preserve">masing-masing </w:t>
      </w:r>
      <w:r w:rsidRPr="005939F6">
        <w:rPr>
          <w:rFonts w:ascii="Bookman Old Style" w:hAnsi="Bookman Old Style"/>
          <w:color w:val="000000" w:themeColor="text1"/>
          <w:lang w:val="sv-SE"/>
        </w:rPr>
        <w:t xml:space="preserve">Perangkat Daerah Kabupaten </w:t>
      </w:r>
      <w:r w:rsidRPr="005939F6">
        <w:rPr>
          <w:rFonts w:ascii="Bookman Old Style" w:hAnsi="Bookman Old Style"/>
          <w:color w:val="000000" w:themeColor="text1"/>
          <w:lang w:val="id-ID"/>
        </w:rPr>
        <w:t>Cilacap sebagaimana tertuang d</w:t>
      </w:r>
      <w:r>
        <w:rPr>
          <w:rFonts w:ascii="Bookman Old Style" w:hAnsi="Bookman Old Style"/>
          <w:color w:val="000000" w:themeColor="text1"/>
          <w:lang w:val="id-ID"/>
        </w:rPr>
        <w:t>alam dokumen rancanga</w:t>
      </w:r>
      <w:r>
        <w:rPr>
          <w:rFonts w:ascii="Bookman Old Style" w:hAnsi="Bookman Old Style"/>
          <w:color w:val="000000" w:themeColor="text1"/>
        </w:rPr>
        <w:t xml:space="preserve">n </w:t>
      </w:r>
      <w:r w:rsidRPr="005939F6">
        <w:rPr>
          <w:rFonts w:ascii="Bookman Old Style" w:hAnsi="Bookman Old Style"/>
          <w:color w:val="000000" w:themeColor="text1"/>
          <w:lang w:val="id-ID"/>
        </w:rPr>
        <w:t xml:space="preserve">Rencana Kerja (Renja) Perangkat Daerah </w:t>
      </w:r>
      <w:r w:rsidRPr="005939F6">
        <w:rPr>
          <w:rFonts w:ascii="Bookman Old Style" w:hAnsi="Bookman Old Style"/>
          <w:color w:val="000000" w:themeColor="text1"/>
          <w:lang w:val="sv-SE"/>
        </w:rPr>
        <w:t>Tahun 2027</w:t>
      </w:r>
      <w:r w:rsidRPr="005939F6">
        <w:rPr>
          <w:rFonts w:ascii="Bookman Old Style" w:hAnsi="Bookman Old Style"/>
          <w:color w:val="000000" w:themeColor="text1"/>
          <w:lang w:val="id-ID"/>
        </w:rPr>
        <w:t>,  sebagai berikut:</w:t>
      </w:r>
      <w:r w:rsidRPr="00BC4BD9">
        <w:rPr>
          <w:rFonts w:ascii="Bookman Old Style" w:hAnsi="Bookman Old Style"/>
          <w:bCs/>
          <w:color w:val="EE0000"/>
          <w:lang w:val="sv-SE"/>
        </w:rPr>
        <w:tab/>
      </w:r>
      <w:r w:rsidRPr="00BC4BD9">
        <w:rPr>
          <w:rFonts w:ascii="Bookman Old Style" w:hAnsi="Bookman Old Style"/>
          <w:bCs/>
          <w:color w:val="EE0000"/>
          <w:lang w:val="sv-SE"/>
        </w:rPr>
        <w:tab/>
      </w:r>
      <w:r w:rsidRPr="00BC4BD9">
        <w:rPr>
          <w:rFonts w:ascii="Bookman Old Style" w:hAnsi="Bookman Old Style"/>
          <w:bCs/>
          <w:color w:val="EE0000"/>
          <w:lang w:val="sv-SE"/>
        </w:rPr>
        <w:tab/>
      </w:r>
    </w:p>
    <w:p w14:paraId="5F56D623" w14:textId="77777777" w:rsidR="00C25471" w:rsidRPr="009961D4" w:rsidRDefault="00C25471" w:rsidP="00C25471">
      <w:pPr>
        <w:pStyle w:val="BodyTextIndent"/>
        <w:spacing w:line="360" w:lineRule="auto"/>
        <w:ind w:left="0" w:firstLine="0"/>
        <w:rPr>
          <w:rFonts w:ascii="Bookman Old Style" w:hAnsi="Bookman Old Style"/>
          <w:color w:val="000000" w:themeColor="text1"/>
        </w:rPr>
        <w:sectPr w:rsidR="00C25471" w:rsidRPr="009961D4" w:rsidSect="008A030B">
          <w:footerReference w:type="default" r:id="rId25"/>
          <w:pgSz w:w="12240" w:h="18720" w:code="14"/>
          <w:pgMar w:top="1418" w:right="1418" w:bottom="1418" w:left="2268" w:header="567" w:footer="567" w:gutter="0"/>
          <w:pgNumType w:chapStyle="1"/>
          <w:cols w:space="720"/>
          <w:docGrid w:linePitch="360"/>
        </w:sectPr>
      </w:pPr>
    </w:p>
    <w:p w14:paraId="015FF2CF" w14:textId="4CC3659C" w:rsidR="00A4365B" w:rsidRDefault="00A4365B" w:rsidP="00A4365B">
      <w:pPr>
        <w:pStyle w:val="BodyText"/>
      </w:pPr>
      <w:bookmarkStart w:id="49" w:name="_Toc223900893"/>
      <w:r>
        <w:lastRenderedPageBreak/>
        <w:t xml:space="preserve">Tabel 4. </w:t>
      </w:r>
      <w:r w:rsidR="00524D8D">
        <w:t>1</w:t>
      </w:r>
      <w:r w:rsidR="00ED0A43">
        <w:t>4</w:t>
      </w:r>
      <w:r>
        <w:br/>
      </w:r>
      <w:r w:rsidRPr="00623047">
        <w:t>Inovasi Perangkat Daerah Kabupaten Cilacap</w:t>
      </w:r>
      <w:bookmarkEnd w:id="49"/>
    </w:p>
    <w:tbl>
      <w:tblPr>
        <w:tblW w:w="16991" w:type="dxa"/>
        <w:jc w:val="center"/>
        <w:tblLayout w:type="fixed"/>
        <w:tblLook w:val="04A0" w:firstRow="1" w:lastRow="0" w:firstColumn="1" w:lastColumn="0" w:noHBand="0" w:noVBand="1"/>
      </w:tblPr>
      <w:tblGrid>
        <w:gridCol w:w="667"/>
        <w:gridCol w:w="2126"/>
        <w:gridCol w:w="2126"/>
        <w:gridCol w:w="3594"/>
        <w:gridCol w:w="2552"/>
        <w:gridCol w:w="2396"/>
        <w:gridCol w:w="3530"/>
      </w:tblGrid>
      <w:tr w:rsidR="00F129D8" w:rsidRPr="009274DF" w14:paraId="2DCB6650" w14:textId="77777777" w:rsidTr="00B70F7C">
        <w:trPr>
          <w:trHeight w:val="630"/>
          <w:tblHeader/>
          <w:jc w:val="center"/>
        </w:trPr>
        <w:tc>
          <w:tcPr>
            <w:tcW w:w="667"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bookmarkEnd w:id="45"/>
          <w:p w14:paraId="03E85721" w14:textId="77777777" w:rsidR="00F129D8" w:rsidRPr="009274DF" w:rsidRDefault="00F129D8" w:rsidP="00516DF9">
            <w:pPr>
              <w:spacing w:after="0" w:line="240" w:lineRule="auto"/>
              <w:jc w:val="center"/>
              <w:rPr>
                <w:rFonts w:ascii="Bookman Old Style" w:eastAsia="Times New Roman" w:hAnsi="Bookman Old Style" w:cs="Arial"/>
                <w:b/>
                <w:bCs/>
                <w:color w:val="000000"/>
                <w:sz w:val="20"/>
                <w:szCs w:val="20"/>
                <w:lang w:val="en-ID" w:eastAsia="en-ID"/>
              </w:rPr>
            </w:pPr>
            <w:r w:rsidRPr="009274DF">
              <w:rPr>
                <w:rFonts w:ascii="Bookman Old Style" w:eastAsia="Times New Roman" w:hAnsi="Bookman Old Style" w:cs="Arial"/>
                <w:b/>
                <w:bCs/>
                <w:color w:val="000000"/>
                <w:sz w:val="20"/>
                <w:szCs w:val="20"/>
                <w:lang w:val="en-ID" w:eastAsia="en-ID"/>
              </w:rPr>
              <w:t>No</w:t>
            </w:r>
          </w:p>
        </w:tc>
        <w:tc>
          <w:tcPr>
            <w:tcW w:w="2126"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0363512D" w14:textId="77777777" w:rsidR="00F129D8" w:rsidRPr="009274DF" w:rsidRDefault="00F129D8" w:rsidP="006707AD">
            <w:pPr>
              <w:spacing w:after="0" w:line="240" w:lineRule="auto"/>
              <w:jc w:val="center"/>
              <w:rPr>
                <w:rFonts w:ascii="Bookman Old Style" w:eastAsia="Times New Roman" w:hAnsi="Bookman Old Style" w:cs="Arial"/>
                <w:b/>
                <w:bCs/>
                <w:color w:val="000000"/>
                <w:sz w:val="20"/>
                <w:szCs w:val="20"/>
                <w:lang w:val="en-ID" w:eastAsia="en-ID"/>
              </w:rPr>
            </w:pPr>
            <w:r w:rsidRPr="009274DF">
              <w:rPr>
                <w:rFonts w:ascii="Bookman Old Style" w:eastAsia="Times New Roman" w:hAnsi="Bookman Old Style" w:cs="Arial"/>
                <w:b/>
                <w:bCs/>
                <w:color w:val="000000"/>
                <w:sz w:val="20"/>
                <w:szCs w:val="20"/>
                <w:lang w:val="en-ID" w:eastAsia="en-ID"/>
              </w:rPr>
              <w:t>PERANGKAT DAERAH/UNIT KERJA</w:t>
            </w:r>
          </w:p>
        </w:tc>
        <w:tc>
          <w:tcPr>
            <w:tcW w:w="2126"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142DEA11" w14:textId="77777777" w:rsidR="00F129D8" w:rsidRPr="009274DF" w:rsidRDefault="00F129D8" w:rsidP="006707AD">
            <w:pPr>
              <w:spacing w:after="0" w:line="240" w:lineRule="auto"/>
              <w:jc w:val="center"/>
              <w:rPr>
                <w:rFonts w:ascii="Bookman Old Style" w:eastAsia="Times New Roman" w:hAnsi="Bookman Old Style" w:cs="Arial"/>
                <w:b/>
                <w:bCs/>
                <w:color w:val="000000"/>
                <w:sz w:val="20"/>
                <w:szCs w:val="20"/>
                <w:lang w:val="en-ID" w:eastAsia="en-ID"/>
              </w:rPr>
            </w:pPr>
            <w:r w:rsidRPr="009274DF">
              <w:rPr>
                <w:rFonts w:ascii="Bookman Old Style" w:eastAsia="Times New Roman" w:hAnsi="Bookman Old Style" w:cs="Arial"/>
                <w:b/>
                <w:bCs/>
                <w:color w:val="000000"/>
                <w:sz w:val="20"/>
                <w:szCs w:val="20"/>
                <w:lang w:val="en-ID" w:eastAsia="en-ID"/>
              </w:rPr>
              <w:t>INOVASI</w:t>
            </w:r>
          </w:p>
        </w:tc>
        <w:tc>
          <w:tcPr>
            <w:tcW w:w="3594"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407942ED" w14:textId="77777777" w:rsidR="00F129D8" w:rsidRPr="009274DF" w:rsidRDefault="00F129D8" w:rsidP="006707AD">
            <w:pPr>
              <w:spacing w:after="0" w:line="240" w:lineRule="auto"/>
              <w:jc w:val="center"/>
              <w:rPr>
                <w:rFonts w:ascii="Bookman Old Style" w:eastAsia="Times New Roman" w:hAnsi="Bookman Old Style" w:cs="Arial"/>
                <w:b/>
                <w:bCs/>
                <w:color w:val="000000"/>
                <w:sz w:val="20"/>
                <w:szCs w:val="20"/>
                <w:lang w:val="en-ID" w:eastAsia="en-ID"/>
              </w:rPr>
            </w:pPr>
            <w:r w:rsidRPr="009274DF">
              <w:rPr>
                <w:rFonts w:ascii="Bookman Old Style" w:eastAsia="Times New Roman" w:hAnsi="Bookman Old Style" w:cs="Arial"/>
                <w:b/>
                <w:bCs/>
                <w:color w:val="000000"/>
                <w:sz w:val="20"/>
                <w:szCs w:val="20"/>
                <w:lang w:val="en-ID" w:eastAsia="en-ID"/>
              </w:rPr>
              <w:t>DESKRIPSI</w:t>
            </w:r>
          </w:p>
        </w:tc>
        <w:tc>
          <w:tcPr>
            <w:tcW w:w="2552"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07095325" w14:textId="77777777" w:rsidR="00F129D8" w:rsidRPr="009274DF" w:rsidRDefault="00F129D8" w:rsidP="006707AD">
            <w:pPr>
              <w:spacing w:after="0" w:line="240" w:lineRule="auto"/>
              <w:jc w:val="center"/>
              <w:rPr>
                <w:rFonts w:ascii="Bookman Old Style" w:eastAsia="Times New Roman" w:hAnsi="Bookman Old Style" w:cs="Arial"/>
                <w:b/>
                <w:bCs/>
                <w:color w:val="000000"/>
                <w:sz w:val="20"/>
                <w:szCs w:val="20"/>
                <w:lang w:val="en-ID" w:eastAsia="en-ID"/>
              </w:rPr>
            </w:pPr>
            <w:r w:rsidRPr="009274DF">
              <w:rPr>
                <w:rFonts w:ascii="Bookman Old Style" w:eastAsia="Times New Roman" w:hAnsi="Bookman Old Style" w:cs="Arial"/>
                <w:b/>
                <w:bCs/>
                <w:color w:val="000000"/>
                <w:sz w:val="20"/>
                <w:szCs w:val="20"/>
                <w:lang w:val="en-ID" w:eastAsia="en-ID"/>
              </w:rPr>
              <w:t>OUTPUT</w:t>
            </w:r>
          </w:p>
        </w:tc>
        <w:tc>
          <w:tcPr>
            <w:tcW w:w="2396"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0BC76C24" w14:textId="77777777" w:rsidR="00F129D8" w:rsidRPr="009274DF" w:rsidRDefault="00F129D8" w:rsidP="006707AD">
            <w:pPr>
              <w:spacing w:after="0" w:line="240" w:lineRule="auto"/>
              <w:jc w:val="center"/>
              <w:rPr>
                <w:rFonts w:ascii="Bookman Old Style" w:eastAsia="Times New Roman" w:hAnsi="Bookman Old Style" w:cs="Arial"/>
                <w:b/>
                <w:bCs/>
                <w:color w:val="000000"/>
                <w:sz w:val="20"/>
                <w:szCs w:val="20"/>
                <w:lang w:val="en-ID" w:eastAsia="en-ID"/>
              </w:rPr>
            </w:pPr>
            <w:r w:rsidRPr="009274DF">
              <w:rPr>
                <w:rFonts w:ascii="Bookman Old Style" w:eastAsia="Times New Roman" w:hAnsi="Bookman Old Style" w:cs="Arial"/>
                <w:b/>
                <w:bCs/>
                <w:color w:val="000000"/>
                <w:sz w:val="20"/>
                <w:szCs w:val="20"/>
                <w:lang w:val="en-ID" w:eastAsia="en-ID"/>
              </w:rPr>
              <w:t>OUTCOME</w:t>
            </w:r>
          </w:p>
        </w:tc>
        <w:tc>
          <w:tcPr>
            <w:tcW w:w="3530"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7C8C4F4E" w14:textId="77777777" w:rsidR="00F129D8" w:rsidRPr="009274DF" w:rsidRDefault="00F129D8" w:rsidP="006707AD">
            <w:pPr>
              <w:spacing w:after="0" w:line="240" w:lineRule="auto"/>
              <w:jc w:val="center"/>
              <w:rPr>
                <w:rFonts w:ascii="Bookman Old Style" w:eastAsia="Times New Roman" w:hAnsi="Bookman Old Style" w:cs="Arial"/>
                <w:b/>
                <w:bCs/>
                <w:color w:val="000000"/>
                <w:sz w:val="20"/>
                <w:szCs w:val="20"/>
                <w:lang w:val="en-ID" w:eastAsia="en-ID"/>
              </w:rPr>
            </w:pPr>
            <w:r w:rsidRPr="009274DF">
              <w:rPr>
                <w:rFonts w:ascii="Bookman Old Style" w:eastAsia="Times New Roman" w:hAnsi="Bookman Old Style" w:cs="Arial"/>
                <w:b/>
                <w:bCs/>
                <w:color w:val="000000"/>
                <w:sz w:val="20"/>
                <w:szCs w:val="20"/>
                <w:lang w:val="en-ID" w:eastAsia="en-ID"/>
              </w:rPr>
              <w:t>DAMPAK</w:t>
            </w:r>
          </w:p>
        </w:tc>
      </w:tr>
      <w:tr w:rsidR="00F129D8" w:rsidRPr="002E36BB" w14:paraId="2C6AF470" w14:textId="77777777" w:rsidTr="00B70F7C">
        <w:trPr>
          <w:trHeight w:val="2960"/>
          <w:jc w:val="center"/>
        </w:trPr>
        <w:tc>
          <w:tcPr>
            <w:tcW w:w="667" w:type="dxa"/>
            <w:tcBorders>
              <w:top w:val="single" w:sz="4" w:space="0" w:color="auto"/>
              <w:left w:val="single" w:sz="4" w:space="0" w:color="auto"/>
              <w:bottom w:val="single" w:sz="4" w:space="0" w:color="auto"/>
              <w:right w:val="single" w:sz="4" w:space="0" w:color="auto"/>
            </w:tcBorders>
          </w:tcPr>
          <w:p w14:paraId="6F20D204" w14:textId="51CE6C80" w:rsidR="00F129D8" w:rsidRPr="009274DF" w:rsidRDefault="00516DF9" w:rsidP="00516DF9">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1</w:t>
            </w:r>
          </w:p>
        </w:tc>
        <w:tc>
          <w:tcPr>
            <w:tcW w:w="2126" w:type="dxa"/>
            <w:tcBorders>
              <w:top w:val="single" w:sz="4" w:space="0" w:color="auto"/>
              <w:left w:val="single" w:sz="4" w:space="0" w:color="auto"/>
              <w:bottom w:val="single" w:sz="4" w:space="0" w:color="auto"/>
              <w:right w:val="single" w:sz="4" w:space="0" w:color="auto"/>
            </w:tcBorders>
          </w:tcPr>
          <w:p w14:paraId="5925E42E" w14:textId="7159771F" w:rsidR="00F129D8" w:rsidRPr="009274DF" w:rsidRDefault="00516DF9" w:rsidP="006707AD">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DINAS P DAN K</w:t>
            </w:r>
          </w:p>
        </w:tc>
        <w:tc>
          <w:tcPr>
            <w:tcW w:w="2126" w:type="dxa"/>
            <w:tcBorders>
              <w:top w:val="nil"/>
              <w:left w:val="single" w:sz="4" w:space="0" w:color="auto"/>
              <w:bottom w:val="single" w:sz="4" w:space="0" w:color="auto"/>
              <w:right w:val="single" w:sz="4" w:space="0" w:color="auto"/>
            </w:tcBorders>
            <w:hideMark/>
          </w:tcPr>
          <w:p w14:paraId="1DAF94F3"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Aplikasi SI KEBUD (Ensiklopedia Kebudayaan) Cilacap</w:t>
            </w:r>
          </w:p>
        </w:tc>
        <w:tc>
          <w:tcPr>
            <w:tcW w:w="3594" w:type="dxa"/>
            <w:tcBorders>
              <w:top w:val="nil"/>
              <w:left w:val="nil"/>
              <w:bottom w:val="single" w:sz="4" w:space="0" w:color="auto"/>
              <w:right w:val="single" w:sz="4" w:space="0" w:color="auto"/>
            </w:tcBorders>
            <w:hideMark/>
          </w:tcPr>
          <w:p w14:paraId="73F1F8C1"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katalog virtual yang menampilkan berbagai objek kebudayaan meliputi kesenian, cagar budaya, upacara adat, dan makanan tradisional yang ada di Kabupaten Cilacap. Aplikasi ini diharapkan dapat menambah pengetahuan masyarakat tentang potensi kebudayaan di Kabupaten Cilacap dan menjadi media pembelajaran seni budaya pada instansi pendidikan.</w:t>
            </w:r>
          </w:p>
        </w:tc>
        <w:tc>
          <w:tcPr>
            <w:tcW w:w="2552" w:type="dxa"/>
            <w:tcBorders>
              <w:top w:val="nil"/>
              <w:left w:val="nil"/>
              <w:bottom w:val="single" w:sz="4" w:space="0" w:color="auto"/>
              <w:right w:val="single" w:sz="4" w:space="0" w:color="auto"/>
            </w:tcBorders>
            <w:hideMark/>
          </w:tcPr>
          <w:p w14:paraId="24E0F316"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Terciptanya inovasi dalam bentuk aplikasi android yang merupakan literasi digital tentang ensiklopedia Objek Pemajuan Kebudayaan Cilacap</w:t>
            </w:r>
          </w:p>
        </w:tc>
        <w:tc>
          <w:tcPr>
            <w:tcW w:w="2396" w:type="dxa"/>
            <w:tcBorders>
              <w:top w:val="nil"/>
              <w:left w:val="nil"/>
              <w:bottom w:val="single" w:sz="4" w:space="0" w:color="auto"/>
              <w:right w:val="single" w:sz="4" w:space="0" w:color="auto"/>
            </w:tcBorders>
            <w:hideMark/>
          </w:tcPr>
          <w:p w14:paraId="64DA46EA"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literasi tentang pengetahuan kebudayaan lokal baik berupa buku ataupun literasi digital pada instansi pendidikan.</w:t>
            </w:r>
          </w:p>
        </w:tc>
        <w:tc>
          <w:tcPr>
            <w:tcW w:w="3530" w:type="dxa"/>
            <w:tcBorders>
              <w:top w:val="nil"/>
              <w:left w:val="nil"/>
              <w:bottom w:val="single" w:sz="4" w:space="0" w:color="auto"/>
              <w:right w:val="single" w:sz="4" w:space="0" w:color="auto"/>
            </w:tcBorders>
            <w:hideMark/>
          </w:tcPr>
          <w:p w14:paraId="24DF7A7E"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minat baca anak dan efektifitas pembelajaran seni budaya melalui literasi digital berbasis aplikasi android. Hasil survei pada guru seni budaya menyatakan bahwa 50% guru menyatakan aplikasi SIKEBUD SANGAT EFEKTIF sebagai media pembelajaran, sementara 45% menyatakan EFEKTIF, dan 5% menyatakan CUKUP EFEKTIF.</w:t>
            </w:r>
          </w:p>
        </w:tc>
      </w:tr>
      <w:tr w:rsidR="00F129D8" w:rsidRPr="002E36BB" w14:paraId="520F03DF" w14:textId="77777777" w:rsidTr="00B70F7C">
        <w:trPr>
          <w:trHeight w:val="3317"/>
          <w:jc w:val="center"/>
        </w:trPr>
        <w:tc>
          <w:tcPr>
            <w:tcW w:w="667" w:type="dxa"/>
            <w:tcBorders>
              <w:top w:val="single" w:sz="4" w:space="0" w:color="auto"/>
              <w:left w:val="single" w:sz="4" w:space="0" w:color="auto"/>
              <w:bottom w:val="single" w:sz="4" w:space="0" w:color="auto"/>
              <w:right w:val="single" w:sz="4" w:space="0" w:color="auto"/>
            </w:tcBorders>
          </w:tcPr>
          <w:p w14:paraId="1E303D2A"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BA72AE2"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1724E38A"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Aplikasi LAKON PDK (Layanan Kontrak Online) di Lingkungan Dinas</w:t>
            </w:r>
          </w:p>
        </w:tc>
        <w:tc>
          <w:tcPr>
            <w:tcW w:w="3594" w:type="dxa"/>
            <w:tcBorders>
              <w:top w:val="nil"/>
              <w:left w:val="nil"/>
              <w:bottom w:val="single" w:sz="4" w:space="0" w:color="auto"/>
              <w:right w:val="single" w:sz="4" w:space="0" w:color="auto"/>
            </w:tcBorders>
            <w:hideMark/>
          </w:tcPr>
          <w:p w14:paraId="7D39EAE3" w14:textId="278C98B0" w:rsidR="00F129D8" w:rsidRPr="0013621F" w:rsidRDefault="00F129D8" w:rsidP="006707AD">
            <w:pPr>
              <w:spacing w:after="0" w:line="240" w:lineRule="auto"/>
              <w:jc w:val="both"/>
              <w:rPr>
                <w:rFonts w:ascii="Bookman Old Style" w:eastAsia="Times New Roman" w:hAnsi="Bookman Old Style" w:cs="Arial"/>
                <w:sz w:val="20"/>
                <w:szCs w:val="20"/>
                <w:lang w:val="fi-FI" w:eastAsia="en-ID"/>
              </w:rPr>
            </w:pPr>
            <w:r w:rsidRPr="0013621F">
              <w:rPr>
                <w:rFonts w:ascii="Bookman Old Style" w:eastAsia="Times New Roman" w:hAnsi="Bookman Old Style" w:cs="Arial"/>
                <w:sz w:val="20"/>
                <w:szCs w:val="20"/>
                <w:lang w:val="fi-FI" w:eastAsia="en-ID"/>
              </w:rPr>
              <w:t xml:space="preserve">Merupakan layanan Kontrak Online dengan adanya LAKON PDK diharapkan mampu menghemat biaya dan waktu (tidak perlu datang langsung ke tempat pelayanan), akses cepat dan tepat, adanya peringkasan prosedur konvensional karena sudah berbasis online dan mampu mengembalikan trust society. Layanan LAKON PDK dapat diakses di </w:t>
            </w:r>
            <w:hyperlink r:id="rId26" w:history="1">
              <w:r w:rsidR="00A4365B" w:rsidRPr="0013621F">
                <w:rPr>
                  <w:rStyle w:val="Hyperlink"/>
                  <w:rFonts w:ascii="Bookman Old Style" w:eastAsia="Times New Roman" w:hAnsi="Bookman Old Style" w:cs="Arial"/>
                  <w:color w:val="auto"/>
                  <w:sz w:val="20"/>
                  <w:szCs w:val="20"/>
                  <w:lang w:val="fi-FI" w:eastAsia="en-ID"/>
                </w:rPr>
                <w:t>https://lakon.pdk.cilacapkab.go.id</w:t>
              </w:r>
            </w:hyperlink>
          </w:p>
        </w:tc>
        <w:tc>
          <w:tcPr>
            <w:tcW w:w="2552" w:type="dxa"/>
            <w:tcBorders>
              <w:top w:val="nil"/>
              <w:left w:val="nil"/>
              <w:bottom w:val="single" w:sz="4" w:space="0" w:color="auto"/>
              <w:right w:val="single" w:sz="4" w:space="0" w:color="auto"/>
            </w:tcBorders>
            <w:hideMark/>
          </w:tcPr>
          <w:p w14:paraId="31F50ACA"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Terwujudnya aplikasi Layanan Kontrak Online</w:t>
            </w:r>
          </w:p>
        </w:tc>
        <w:tc>
          <w:tcPr>
            <w:tcW w:w="2396" w:type="dxa"/>
            <w:tcBorders>
              <w:top w:val="nil"/>
              <w:left w:val="nil"/>
              <w:bottom w:val="single" w:sz="4" w:space="0" w:color="auto"/>
              <w:right w:val="single" w:sz="4" w:space="0" w:color="auto"/>
            </w:tcBorders>
            <w:hideMark/>
          </w:tcPr>
          <w:p w14:paraId="20ABB8D5"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 xml:space="preserve">Implementasi Pengelolaan dokumen kontrak Dinas Pendidikan dan Kebudayaan Kab. </w:t>
            </w:r>
            <w:r w:rsidRPr="009274DF">
              <w:rPr>
                <w:rFonts w:ascii="Bookman Old Style" w:eastAsia="Times New Roman" w:hAnsi="Bookman Old Style" w:cs="Arial"/>
                <w:color w:val="000000"/>
                <w:sz w:val="20"/>
                <w:szCs w:val="20"/>
                <w:lang w:val="en-ID" w:eastAsia="en-ID"/>
              </w:rPr>
              <w:t>Cilacap</w:t>
            </w:r>
          </w:p>
        </w:tc>
        <w:tc>
          <w:tcPr>
            <w:tcW w:w="3530" w:type="dxa"/>
            <w:tcBorders>
              <w:top w:val="nil"/>
              <w:left w:val="nil"/>
              <w:bottom w:val="single" w:sz="4" w:space="0" w:color="auto"/>
              <w:right w:val="single" w:sz="4" w:space="0" w:color="auto"/>
            </w:tcBorders>
            <w:hideMark/>
          </w:tcPr>
          <w:p w14:paraId="76DE87DC"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Optimalisasi pengelolaan dokumen kontrak terutama pada proses penerbitan dokumen kontrak</w:t>
            </w:r>
          </w:p>
        </w:tc>
      </w:tr>
      <w:tr w:rsidR="00F129D8" w:rsidRPr="002E36BB" w14:paraId="3CCAAD28" w14:textId="77777777" w:rsidTr="00B70F7C">
        <w:trPr>
          <w:trHeight w:val="622"/>
          <w:jc w:val="center"/>
        </w:trPr>
        <w:tc>
          <w:tcPr>
            <w:tcW w:w="667" w:type="dxa"/>
            <w:tcBorders>
              <w:top w:val="single" w:sz="4" w:space="0" w:color="auto"/>
              <w:left w:val="single" w:sz="4" w:space="0" w:color="auto"/>
              <w:bottom w:val="single" w:sz="4" w:space="0" w:color="auto"/>
              <w:right w:val="single" w:sz="4" w:space="0" w:color="auto"/>
            </w:tcBorders>
          </w:tcPr>
          <w:p w14:paraId="25147315"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C8FA3C7"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D8AD725"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Forum Konsultasi Akreditasi Sekolah Dasar</w:t>
            </w:r>
          </w:p>
        </w:tc>
        <w:tc>
          <w:tcPr>
            <w:tcW w:w="3594" w:type="dxa"/>
            <w:tcBorders>
              <w:top w:val="nil"/>
              <w:left w:val="nil"/>
              <w:bottom w:val="single" w:sz="4" w:space="0" w:color="auto"/>
              <w:right w:val="single" w:sz="4" w:space="0" w:color="auto"/>
            </w:tcBorders>
            <w:hideMark/>
          </w:tcPr>
          <w:p w14:paraId="626C75B7"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Forum yang bertujuan untuk menjembatani dinas dan sekolah yang akan melaksanakan akreditasi, untuk meningkatkan jumlah dan hasil dalam </w:t>
            </w:r>
            <w:r w:rsidRPr="009274DF">
              <w:rPr>
                <w:rFonts w:ascii="Bookman Old Style" w:eastAsia="Times New Roman" w:hAnsi="Bookman Old Style" w:cs="Arial"/>
                <w:color w:val="000000"/>
                <w:sz w:val="20"/>
                <w:szCs w:val="20"/>
                <w:lang w:val="fi-FI" w:eastAsia="en-ID"/>
              </w:rPr>
              <w:lastRenderedPageBreak/>
              <w:t>akreditasi. Peran forum ini untuk mengkomunikasikan sekolah yang akan diakreditasi dengan badan akreditasi/asessor, mengkoordinir sekolah yang akan dikareditasi, dan memfasilitasi sekolah yang akan diakreditasi untuk meningkatkan sekolah yang akan diakreditasi dan presentase hasil akreditasi.</w:t>
            </w:r>
          </w:p>
        </w:tc>
        <w:tc>
          <w:tcPr>
            <w:tcW w:w="2552" w:type="dxa"/>
            <w:tcBorders>
              <w:top w:val="nil"/>
              <w:left w:val="nil"/>
              <w:bottom w:val="single" w:sz="4" w:space="0" w:color="auto"/>
              <w:right w:val="single" w:sz="4" w:space="0" w:color="auto"/>
            </w:tcBorders>
            <w:hideMark/>
          </w:tcPr>
          <w:p w14:paraId="75ECCE0F" w14:textId="77777777" w:rsidR="00F129D8" w:rsidRPr="009274DF" w:rsidRDefault="00F129D8" w:rsidP="006707AD">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1.</w:t>
            </w:r>
            <w:r w:rsidRPr="009274DF">
              <w:rPr>
                <w:rFonts w:ascii="Bookman Old Style" w:eastAsia="Times New Roman" w:hAnsi="Bookman Old Style" w:cs="Arial"/>
                <w:color w:val="000000"/>
                <w:sz w:val="20"/>
                <w:szCs w:val="20"/>
                <w:lang w:val="fi-FI" w:eastAsia="en-ID"/>
              </w:rPr>
              <w:tab/>
              <w:t>Jumlah sekolah yg terakreditasi bertambah</w:t>
            </w:r>
          </w:p>
          <w:p w14:paraId="18AA1AD3" w14:textId="77777777" w:rsidR="00F129D8" w:rsidRPr="009274DF" w:rsidRDefault="00F129D8" w:rsidP="006707AD">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w:t>
            </w:r>
            <w:r w:rsidRPr="009274DF">
              <w:rPr>
                <w:rFonts w:ascii="Bookman Old Style" w:eastAsia="Times New Roman" w:hAnsi="Bookman Old Style" w:cs="Arial"/>
                <w:color w:val="000000"/>
                <w:sz w:val="20"/>
                <w:szCs w:val="20"/>
                <w:lang w:val="fi-FI" w:eastAsia="en-ID"/>
              </w:rPr>
              <w:tab/>
              <w:t xml:space="preserve">Meningkatnya score atau nilai </w:t>
            </w:r>
            <w:r w:rsidRPr="009274DF">
              <w:rPr>
                <w:rFonts w:ascii="Bookman Old Style" w:eastAsia="Times New Roman" w:hAnsi="Bookman Old Style" w:cs="Arial"/>
                <w:color w:val="000000"/>
                <w:sz w:val="20"/>
                <w:szCs w:val="20"/>
                <w:lang w:val="fi-FI" w:eastAsia="en-ID"/>
              </w:rPr>
              <w:lastRenderedPageBreak/>
              <w:t>akreditasi sekolah</w:t>
            </w:r>
          </w:p>
        </w:tc>
        <w:tc>
          <w:tcPr>
            <w:tcW w:w="2396" w:type="dxa"/>
            <w:tcBorders>
              <w:top w:val="nil"/>
              <w:left w:val="nil"/>
              <w:bottom w:val="single" w:sz="4" w:space="0" w:color="auto"/>
              <w:right w:val="single" w:sz="4" w:space="0" w:color="auto"/>
            </w:tcBorders>
            <w:hideMark/>
          </w:tcPr>
          <w:p w14:paraId="50D3D06A" w14:textId="77777777" w:rsidR="00F129D8" w:rsidRPr="009274DF" w:rsidRDefault="00F129D8" w:rsidP="006707AD">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1. Meningkatkan mutu/kualitas sekolah</w:t>
            </w:r>
          </w:p>
          <w:p w14:paraId="68EF6273" w14:textId="77777777" w:rsidR="00F129D8" w:rsidRPr="009274DF" w:rsidRDefault="00F129D8" w:rsidP="006707AD">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w:t>
            </w:r>
            <w:r w:rsidRPr="009274DF">
              <w:rPr>
                <w:rFonts w:ascii="Bookman Old Style" w:eastAsia="Times New Roman" w:hAnsi="Bookman Old Style" w:cs="Arial"/>
                <w:color w:val="000000"/>
                <w:sz w:val="20"/>
                <w:szCs w:val="20"/>
                <w:lang w:val="fi-FI" w:eastAsia="en-ID"/>
              </w:rPr>
              <w:tab/>
              <w:t xml:space="preserve">Meningkatnya kualitas </w:t>
            </w:r>
            <w:r w:rsidRPr="009274DF">
              <w:rPr>
                <w:rFonts w:ascii="Bookman Old Style" w:eastAsia="Times New Roman" w:hAnsi="Bookman Old Style" w:cs="Arial"/>
                <w:color w:val="000000"/>
                <w:sz w:val="20"/>
                <w:szCs w:val="20"/>
                <w:lang w:val="fi-FI" w:eastAsia="en-ID"/>
              </w:rPr>
              <w:lastRenderedPageBreak/>
              <w:t>Pendidikan jenjang SD di kab Cilacap</w:t>
            </w:r>
          </w:p>
        </w:tc>
        <w:tc>
          <w:tcPr>
            <w:tcW w:w="3530" w:type="dxa"/>
            <w:tcBorders>
              <w:top w:val="nil"/>
              <w:left w:val="nil"/>
              <w:bottom w:val="single" w:sz="4" w:space="0" w:color="auto"/>
              <w:right w:val="single" w:sz="4" w:space="0" w:color="auto"/>
            </w:tcBorders>
            <w:hideMark/>
          </w:tcPr>
          <w:p w14:paraId="42A0BDDA" w14:textId="77777777" w:rsidR="00F129D8" w:rsidRPr="009274DF" w:rsidRDefault="00F129D8" w:rsidP="006707AD">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1. Terakreditasinya SD di kab. Cilacap</w:t>
            </w:r>
          </w:p>
          <w:p w14:paraId="2BA03980" w14:textId="77777777" w:rsidR="00F129D8" w:rsidRPr="009274DF" w:rsidRDefault="00F129D8" w:rsidP="006707AD">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 Sekolah lebih siap saat diakreditasi</w:t>
            </w:r>
          </w:p>
        </w:tc>
      </w:tr>
      <w:tr w:rsidR="00F129D8" w:rsidRPr="009274DF" w14:paraId="7F10E977" w14:textId="77777777" w:rsidTr="00B70F7C">
        <w:trPr>
          <w:trHeight w:val="1260"/>
          <w:jc w:val="center"/>
        </w:trPr>
        <w:tc>
          <w:tcPr>
            <w:tcW w:w="667" w:type="dxa"/>
            <w:tcBorders>
              <w:top w:val="single" w:sz="4" w:space="0" w:color="auto"/>
              <w:left w:val="single" w:sz="4" w:space="0" w:color="auto"/>
              <w:bottom w:val="single" w:sz="4" w:space="0" w:color="auto"/>
              <w:right w:val="single" w:sz="4" w:space="0" w:color="auto"/>
            </w:tcBorders>
          </w:tcPr>
          <w:p w14:paraId="4661A036"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2A4C18CD"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4603A80"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 MONAS (Aplikasi Monitoring Anak Sekolah)</w:t>
            </w:r>
          </w:p>
        </w:tc>
        <w:tc>
          <w:tcPr>
            <w:tcW w:w="3594" w:type="dxa"/>
            <w:tcBorders>
              <w:top w:val="nil"/>
              <w:left w:val="nil"/>
              <w:bottom w:val="single" w:sz="4" w:space="0" w:color="auto"/>
              <w:right w:val="single" w:sz="4" w:space="0" w:color="auto"/>
            </w:tcBorders>
            <w:hideMark/>
          </w:tcPr>
          <w:p w14:paraId="3AB12C06"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Aplikasi yang digunakan untuk melakukan pendataan pada anak sekolah</w:t>
            </w:r>
          </w:p>
        </w:tc>
        <w:tc>
          <w:tcPr>
            <w:tcW w:w="2552" w:type="dxa"/>
            <w:tcBorders>
              <w:top w:val="nil"/>
              <w:left w:val="nil"/>
              <w:bottom w:val="single" w:sz="4" w:space="0" w:color="auto"/>
              <w:right w:val="single" w:sz="4" w:space="0" w:color="auto"/>
            </w:tcBorders>
            <w:hideMark/>
          </w:tcPr>
          <w:p w14:paraId="39F2AEC2"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Upaya pengendalian Siswa terutama ATS di Kabupaten Cilacap dapat dilakukan menjadi lebih mudah</w:t>
            </w:r>
          </w:p>
          <w:p w14:paraId="2E271461"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p>
        </w:tc>
        <w:tc>
          <w:tcPr>
            <w:tcW w:w="2396" w:type="dxa"/>
            <w:tcBorders>
              <w:top w:val="nil"/>
              <w:left w:val="nil"/>
              <w:bottom w:val="single" w:sz="4" w:space="0" w:color="auto"/>
              <w:right w:val="single" w:sz="4" w:space="0" w:color="auto"/>
            </w:tcBorders>
            <w:hideMark/>
          </w:tcPr>
          <w:p w14:paraId="2C45A727"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diharapkan dapat menciptakan Kabupaten Cilacap Zero ATS.</w:t>
            </w:r>
          </w:p>
        </w:tc>
        <w:tc>
          <w:tcPr>
            <w:tcW w:w="3530" w:type="dxa"/>
            <w:tcBorders>
              <w:top w:val="nil"/>
              <w:left w:val="nil"/>
              <w:bottom w:val="single" w:sz="4" w:space="0" w:color="auto"/>
              <w:right w:val="single" w:sz="4" w:space="0" w:color="auto"/>
            </w:tcBorders>
            <w:hideMark/>
          </w:tcPr>
          <w:p w14:paraId="072A5BD0"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Pendataan Anak Tidak Sekolah menjadi lebih optimal</w:t>
            </w:r>
          </w:p>
        </w:tc>
      </w:tr>
      <w:tr w:rsidR="00F129D8" w:rsidRPr="009274DF" w14:paraId="08F74ADB" w14:textId="77777777" w:rsidTr="00B70F7C">
        <w:trPr>
          <w:trHeight w:val="1454"/>
          <w:jc w:val="center"/>
        </w:trPr>
        <w:tc>
          <w:tcPr>
            <w:tcW w:w="667" w:type="dxa"/>
            <w:tcBorders>
              <w:top w:val="single" w:sz="4" w:space="0" w:color="auto"/>
              <w:left w:val="single" w:sz="4" w:space="0" w:color="auto"/>
              <w:bottom w:val="single" w:sz="4" w:space="0" w:color="auto"/>
              <w:right w:val="single" w:sz="4" w:space="0" w:color="auto"/>
            </w:tcBorders>
          </w:tcPr>
          <w:p w14:paraId="46D96F32"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E8B9979"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C8B754C"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Virtual Cagar Budaya</w:t>
            </w:r>
          </w:p>
        </w:tc>
        <w:tc>
          <w:tcPr>
            <w:tcW w:w="3594" w:type="dxa"/>
            <w:tcBorders>
              <w:top w:val="nil"/>
              <w:left w:val="nil"/>
              <w:bottom w:val="single" w:sz="4" w:space="0" w:color="auto"/>
              <w:right w:val="single" w:sz="4" w:space="0" w:color="auto"/>
            </w:tcBorders>
            <w:hideMark/>
          </w:tcPr>
          <w:p w14:paraId="3D1FC33F"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Museum virtual untuk menampilkan informasi terkait sejarah budaya Cilacap, peninggalan pra sejarah dan cagar budaya yang ada di Cilacap berbasis media interaktif.</w:t>
            </w:r>
          </w:p>
          <w:p w14:paraId="06920B40"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p>
        </w:tc>
        <w:tc>
          <w:tcPr>
            <w:tcW w:w="2552" w:type="dxa"/>
            <w:tcBorders>
              <w:top w:val="nil"/>
              <w:left w:val="nil"/>
              <w:bottom w:val="single" w:sz="4" w:space="0" w:color="auto"/>
              <w:right w:val="single" w:sz="4" w:space="0" w:color="auto"/>
            </w:tcBorders>
            <w:hideMark/>
          </w:tcPr>
          <w:p w14:paraId="2BC6550B"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Terwujudnya inovasi Virtual Cagar Budaya</w:t>
            </w:r>
          </w:p>
        </w:tc>
        <w:tc>
          <w:tcPr>
            <w:tcW w:w="2396" w:type="dxa"/>
            <w:tcBorders>
              <w:top w:val="nil"/>
              <w:left w:val="nil"/>
              <w:bottom w:val="single" w:sz="4" w:space="0" w:color="auto"/>
              <w:right w:val="single" w:sz="4" w:space="0" w:color="auto"/>
            </w:tcBorders>
            <w:hideMark/>
          </w:tcPr>
          <w:p w14:paraId="72B942B6"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obyek</w:t>
            </w:r>
            <w:r w:rsidRPr="009274DF">
              <w:rPr>
                <w:rFonts w:ascii="Bookman Old Style" w:eastAsia="Times New Roman" w:hAnsi="Bookman Old Style" w:cs="Arial"/>
                <w:color w:val="000000"/>
                <w:sz w:val="20"/>
                <w:szCs w:val="20"/>
                <w:lang w:val="en-ID" w:eastAsia="en-ID"/>
              </w:rPr>
              <w:br/>
              <w:t xml:space="preserve"> pemajuan kebudayaan</w:t>
            </w:r>
            <w:r w:rsidRPr="009274DF">
              <w:rPr>
                <w:rFonts w:ascii="Bookman Old Style" w:eastAsia="Times New Roman" w:hAnsi="Bookman Old Style" w:cs="Arial"/>
                <w:color w:val="000000"/>
                <w:sz w:val="20"/>
                <w:szCs w:val="20"/>
                <w:lang w:val="en-ID" w:eastAsia="en-ID"/>
              </w:rPr>
              <w:br/>
              <w:t xml:space="preserve"> yang dikembangkan target tahun 2027 : 28,46 %</w:t>
            </w:r>
          </w:p>
        </w:tc>
        <w:tc>
          <w:tcPr>
            <w:tcW w:w="3530" w:type="dxa"/>
            <w:tcBorders>
              <w:top w:val="nil"/>
              <w:left w:val="nil"/>
              <w:bottom w:val="single" w:sz="4" w:space="0" w:color="auto"/>
              <w:right w:val="single" w:sz="4" w:space="0" w:color="auto"/>
            </w:tcBorders>
            <w:hideMark/>
          </w:tcPr>
          <w:p w14:paraId="48413767"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obyek pemajuan kebudayaan yang diimplementasikan target tahun 2027 : 39,32 %</w:t>
            </w:r>
          </w:p>
        </w:tc>
      </w:tr>
      <w:tr w:rsidR="00F129D8" w:rsidRPr="009274DF" w14:paraId="5F126ACF" w14:textId="77777777" w:rsidTr="00B70F7C">
        <w:trPr>
          <w:trHeight w:val="1276"/>
          <w:jc w:val="center"/>
        </w:trPr>
        <w:tc>
          <w:tcPr>
            <w:tcW w:w="667" w:type="dxa"/>
            <w:tcBorders>
              <w:top w:val="single" w:sz="4" w:space="0" w:color="auto"/>
              <w:left w:val="single" w:sz="4" w:space="0" w:color="auto"/>
              <w:bottom w:val="single" w:sz="4" w:space="0" w:color="auto"/>
              <w:right w:val="single" w:sz="4" w:space="0" w:color="auto"/>
            </w:tcBorders>
          </w:tcPr>
          <w:p w14:paraId="11FF5E45"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0CD04513"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2CF6B2BC"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Sistem Informasi Arsip Digital (SI ARDIT)</w:t>
            </w:r>
          </w:p>
        </w:tc>
        <w:tc>
          <w:tcPr>
            <w:tcW w:w="3594" w:type="dxa"/>
            <w:tcBorders>
              <w:top w:val="nil"/>
              <w:left w:val="nil"/>
              <w:bottom w:val="single" w:sz="4" w:space="0" w:color="auto"/>
              <w:right w:val="single" w:sz="4" w:space="0" w:color="auto"/>
            </w:tcBorders>
            <w:hideMark/>
          </w:tcPr>
          <w:p w14:paraId="0F339F0E"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Aplikasi pengelolaan arsip secara digital</w:t>
            </w:r>
          </w:p>
        </w:tc>
        <w:tc>
          <w:tcPr>
            <w:tcW w:w="2552" w:type="dxa"/>
            <w:tcBorders>
              <w:top w:val="nil"/>
              <w:left w:val="nil"/>
              <w:bottom w:val="single" w:sz="4" w:space="0" w:color="auto"/>
              <w:right w:val="single" w:sz="4" w:space="0" w:color="auto"/>
            </w:tcBorders>
            <w:hideMark/>
          </w:tcPr>
          <w:p w14:paraId="50DA6048" w14:textId="0B7CA858"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Digitalisasi arsip dinamis inaktif (SK, surat masuk/keluar, laporan, dokumen kepegawaian, dll).</w:t>
            </w:r>
          </w:p>
          <w:p w14:paraId="64AC960D"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p>
          <w:p w14:paraId="4C056024"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p>
        </w:tc>
        <w:tc>
          <w:tcPr>
            <w:tcW w:w="2396" w:type="dxa"/>
            <w:tcBorders>
              <w:top w:val="nil"/>
              <w:left w:val="nil"/>
              <w:bottom w:val="single" w:sz="4" w:space="0" w:color="auto"/>
              <w:right w:val="single" w:sz="4" w:space="0" w:color="auto"/>
            </w:tcBorders>
            <w:hideMark/>
          </w:tcPr>
          <w:p w14:paraId="054622BE"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pengelolaan dan layanan arsip inaktif akan lebih tertib, efisien dan efektif.</w:t>
            </w:r>
          </w:p>
        </w:tc>
        <w:tc>
          <w:tcPr>
            <w:tcW w:w="3530" w:type="dxa"/>
            <w:tcBorders>
              <w:top w:val="nil"/>
              <w:left w:val="nil"/>
              <w:bottom w:val="single" w:sz="4" w:space="0" w:color="auto"/>
              <w:right w:val="single" w:sz="4" w:space="0" w:color="auto"/>
            </w:tcBorders>
            <w:hideMark/>
          </w:tcPr>
          <w:p w14:paraId="6EAF8872"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Terbangunnya budaya kerja berbasis data dan arsip digital.</w:t>
            </w:r>
          </w:p>
        </w:tc>
      </w:tr>
      <w:tr w:rsidR="00516DF9" w:rsidRPr="009274DF" w14:paraId="18838C83" w14:textId="77777777" w:rsidTr="00B70F7C">
        <w:trPr>
          <w:trHeight w:val="276"/>
          <w:jc w:val="center"/>
        </w:trPr>
        <w:tc>
          <w:tcPr>
            <w:tcW w:w="667" w:type="dxa"/>
            <w:tcBorders>
              <w:top w:val="single" w:sz="4" w:space="0" w:color="auto"/>
              <w:left w:val="single" w:sz="4" w:space="0" w:color="auto"/>
              <w:bottom w:val="single" w:sz="4" w:space="0" w:color="auto"/>
              <w:right w:val="single" w:sz="4" w:space="0" w:color="auto"/>
            </w:tcBorders>
          </w:tcPr>
          <w:p w14:paraId="7F050AFF" w14:textId="77777777" w:rsidR="00516DF9" w:rsidRPr="009274DF" w:rsidRDefault="00516DF9"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F83C2F5" w14:textId="4BEE389E" w:rsidR="00516DF9" w:rsidRPr="009274DF" w:rsidRDefault="00516DF9" w:rsidP="006707AD">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DINKES</w:t>
            </w:r>
          </w:p>
        </w:tc>
        <w:tc>
          <w:tcPr>
            <w:tcW w:w="2126" w:type="dxa"/>
            <w:tcBorders>
              <w:top w:val="nil"/>
              <w:left w:val="single" w:sz="4" w:space="0" w:color="auto"/>
              <w:bottom w:val="single" w:sz="4" w:space="0" w:color="auto"/>
              <w:right w:val="single" w:sz="4" w:space="0" w:color="auto"/>
            </w:tcBorders>
          </w:tcPr>
          <w:p w14:paraId="7CDB279D" w14:textId="77777777" w:rsidR="00516DF9" w:rsidRPr="009274DF" w:rsidRDefault="00516DF9" w:rsidP="006707AD">
            <w:pPr>
              <w:spacing w:after="0" w:line="240" w:lineRule="auto"/>
              <w:rPr>
                <w:rFonts w:ascii="Bookman Old Style" w:eastAsia="Times New Roman" w:hAnsi="Bookman Old Style" w:cs="Arial"/>
                <w:color w:val="000000"/>
                <w:sz w:val="20"/>
                <w:szCs w:val="20"/>
                <w:lang w:val="en-ID" w:eastAsia="en-ID"/>
              </w:rPr>
            </w:pPr>
          </w:p>
        </w:tc>
        <w:tc>
          <w:tcPr>
            <w:tcW w:w="3594" w:type="dxa"/>
            <w:tcBorders>
              <w:top w:val="nil"/>
              <w:left w:val="nil"/>
              <w:bottom w:val="single" w:sz="4" w:space="0" w:color="auto"/>
              <w:right w:val="single" w:sz="4" w:space="0" w:color="auto"/>
            </w:tcBorders>
          </w:tcPr>
          <w:p w14:paraId="7E8BA08D" w14:textId="77777777" w:rsidR="00516DF9" w:rsidRPr="009274DF" w:rsidRDefault="00516DF9" w:rsidP="006707AD">
            <w:pPr>
              <w:spacing w:after="0" w:line="240" w:lineRule="auto"/>
              <w:jc w:val="both"/>
              <w:rPr>
                <w:rFonts w:ascii="Bookman Old Style" w:eastAsia="Times New Roman" w:hAnsi="Bookman Old Style" w:cs="Arial"/>
                <w:color w:val="000000"/>
                <w:sz w:val="20"/>
                <w:szCs w:val="20"/>
                <w:lang w:val="fi-FI" w:eastAsia="en-ID"/>
              </w:rPr>
            </w:pPr>
          </w:p>
        </w:tc>
        <w:tc>
          <w:tcPr>
            <w:tcW w:w="2552" w:type="dxa"/>
            <w:tcBorders>
              <w:top w:val="nil"/>
              <w:left w:val="nil"/>
              <w:bottom w:val="single" w:sz="4" w:space="0" w:color="auto"/>
              <w:right w:val="single" w:sz="4" w:space="0" w:color="auto"/>
            </w:tcBorders>
          </w:tcPr>
          <w:p w14:paraId="4D9B3E6D" w14:textId="77777777" w:rsidR="00516DF9" w:rsidRPr="009274DF" w:rsidRDefault="00516DF9" w:rsidP="006707AD">
            <w:pPr>
              <w:spacing w:after="0" w:line="240" w:lineRule="auto"/>
              <w:jc w:val="both"/>
              <w:rPr>
                <w:rFonts w:ascii="Bookman Old Style" w:eastAsia="Times New Roman" w:hAnsi="Bookman Old Style" w:cs="Arial"/>
                <w:color w:val="000000"/>
                <w:sz w:val="20"/>
                <w:szCs w:val="20"/>
                <w:lang w:val="fi-FI" w:eastAsia="en-ID"/>
              </w:rPr>
            </w:pPr>
          </w:p>
        </w:tc>
        <w:tc>
          <w:tcPr>
            <w:tcW w:w="2396" w:type="dxa"/>
            <w:tcBorders>
              <w:top w:val="nil"/>
              <w:left w:val="nil"/>
              <w:bottom w:val="single" w:sz="4" w:space="0" w:color="auto"/>
              <w:right w:val="single" w:sz="4" w:space="0" w:color="auto"/>
            </w:tcBorders>
          </w:tcPr>
          <w:p w14:paraId="57B6C984" w14:textId="77777777" w:rsidR="00516DF9" w:rsidRPr="009274DF" w:rsidRDefault="00516DF9" w:rsidP="006707AD">
            <w:pPr>
              <w:spacing w:after="0" w:line="240" w:lineRule="auto"/>
              <w:jc w:val="both"/>
              <w:rPr>
                <w:rFonts w:ascii="Bookman Old Style" w:eastAsia="Times New Roman" w:hAnsi="Bookman Old Style" w:cs="Arial"/>
                <w:color w:val="000000"/>
                <w:sz w:val="20"/>
                <w:szCs w:val="20"/>
                <w:lang w:val="fi-FI" w:eastAsia="en-ID"/>
              </w:rPr>
            </w:pPr>
          </w:p>
        </w:tc>
        <w:tc>
          <w:tcPr>
            <w:tcW w:w="3530" w:type="dxa"/>
            <w:tcBorders>
              <w:top w:val="nil"/>
              <w:left w:val="nil"/>
              <w:bottom w:val="single" w:sz="4" w:space="0" w:color="auto"/>
              <w:right w:val="single" w:sz="4" w:space="0" w:color="auto"/>
            </w:tcBorders>
          </w:tcPr>
          <w:p w14:paraId="1A5DB8B4" w14:textId="77777777" w:rsidR="00516DF9" w:rsidRPr="009274DF" w:rsidRDefault="00516DF9" w:rsidP="006707AD">
            <w:pPr>
              <w:spacing w:after="0" w:line="240" w:lineRule="auto"/>
              <w:jc w:val="both"/>
              <w:rPr>
                <w:rFonts w:ascii="Bookman Old Style" w:eastAsia="Times New Roman" w:hAnsi="Bookman Old Style" w:cs="Arial"/>
                <w:color w:val="000000"/>
                <w:sz w:val="20"/>
                <w:szCs w:val="20"/>
                <w:lang w:val="en-ID" w:eastAsia="en-ID"/>
              </w:rPr>
            </w:pPr>
          </w:p>
        </w:tc>
      </w:tr>
      <w:tr w:rsidR="00F129D8" w:rsidRPr="002E36BB" w14:paraId="300DC868" w14:textId="77777777" w:rsidTr="00B70F7C">
        <w:trPr>
          <w:trHeight w:val="85"/>
          <w:jc w:val="center"/>
        </w:trPr>
        <w:tc>
          <w:tcPr>
            <w:tcW w:w="667" w:type="dxa"/>
            <w:tcBorders>
              <w:top w:val="single" w:sz="4" w:space="0" w:color="auto"/>
              <w:left w:val="single" w:sz="4" w:space="0" w:color="auto"/>
              <w:bottom w:val="single" w:sz="4" w:space="0" w:color="auto"/>
              <w:right w:val="single" w:sz="4" w:space="0" w:color="auto"/>
            </w:tcBorders>
          </w:tcPr>
          <w:p w14:paraId="60986888" w14:textId="1D46876A" w:rsidR="00F129D8" w:rsidRPr="009274DF" w:rsidRDefault="002F40E4" w:rsidP="00516DF9">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2</w:t>
            </w:r>
          </w:p>
        </w:tc>
        <w:tc>
          <w:tcPr>
            <w:tcW w:w="2126" w:type="dxa"/>
            <w:tcBorders>
              <w:top w:val="single" w:sz="4" w:space="0" w:color="auto"/>
              <w:left w:val="single" w:sz="4" w:space="0" w:color="auto"/>
              <w:bottom w:val="single" w:sz="4" w:space="0" w:color="auto"/>
              <w:right w:val="single" w:sz="4" w:space="0" w:color="auto"/>
            </w:tcBorders>
          </w:tcPr>
          <w:p w14:paraId="51EF015F" w14:textId="4925AD50" w:rsidR="00516DF9" w:rsidRPr="009274DF" w:rsidRDefault="00516DF9" w:rsidP="006707AD">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UPT PUSKESMAS CILACAP TENGAH I</w:t>
            </w:r>
          </w:p>
        </w:tc>
        <w:tc>
          <w:tcPr>
            <w:tcW w:w="2126" w:type="dxa"/>
            <w:tcBorders>
              <w:top w:val="nil"/>
              <w:left w:val="single" w:sz="4" w:space="0" w:color="auto"/>
              <w:bottom w:val="single" w:sz="4" w:space="0" w:color="auto"/>
              <w:right w:val="single" w:sz="4" w:space="0" w:color="auto"/>
            </w:tcBorders>
          </w:tcPr>
          <w:p w14:paraId="59147CCA"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BAWA GUNTING (PMBA Dua Tahun Guna Cegah Stunting) dan PMT NUGET TIGA BINTANG</w:t>
            </w:r>
          </w:p>
        </w:tc>
        <w:tc>
          <w:tcPr>
            <w:tcW w:w="3594" w:type="dxa"/>
            <w:tcBorders>
              <w:top w:val="nil"/>
              <w:left w:val="nil"/>
              <w:bottom w:val="single" w:sz="4" w:space="0" w:color="auto"/>
              <w:right w:val="single" w:sz="4" w:space="0" w:color="auto"/>
            </w:tcBorders>
          </w:tcPr>
          <w:p w14:paraId="02044514" w14:textId="77777777" w:rsidR="00F129D8" w:rsidRPr="00120A4D"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Inovasi BAWA GUNTING (PMBA/Pemberian Makan Bayi dan Anak Dua Tahun Guna Cegah Stunting merupakan adaptasi dari Program Inovasi Penurunan Stunting Nasional </w:t>
            </w:r>
            <w:r w:rsidRPr="009274DF">
              <w:rPr>
                <w:rFonts w:ascii="Bookman Old Style" w:eastAsia="Times New Roman" w:hAnsi="Bookman Old Style" w:cs="Arial"/>
                <w:color w:val="000000"/>
                <w:sz w:val="20"/>
                <w:szCs w:val="20"/>
                <w:lang w:val="en-ID" w:eastAsia="en-ID"/>
              </w:rPr>
              <w:lastRenderedPageBreak/>
              <w:t>yang dikemas supaya menarik dan mudah dipahami masyarakat sebagai penolak (menurunkan) stunting, bukan dengan membawa gunting (peniti atau sambetan pencegah musibah lainnya). Serta pembuatan MP ASI nugget Tiga Bintang (protein hewani, protein nabati dan sayur) mengadaptasi dari konsep MP ASI 4 BINTANG Nasional sebagai bahan makanan bergizi, dan cepat saji mengatasi keinginan membuat MP ASI yang praktis masyarakat perkotaan.</w:t>
            </w:r>
          </w:p>
        </w:tc>
        <w:tc>
          <w:tcPr>
            <w:tcW w:w="2552" w:type="dxa"/>
            <w:tcBorders>
              <w:top w:val="nil"/>
              <w:left w:val="nil"/>
              <w:bottom w:val="single" w:sz="4" w:space="0" w:color="auto"/>
              <w:right w:val="single" w:sz="4" w:space="0" w:color="auto"/>
            </w:tcBorders>
          </w:tcPr>
          <w:p w14:paraId="78DAAEC2"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lastRenderedPageBreak/>
              <w:t>Tersedianya MP ASI yang berkualitas sesuai konsep PMBA dan menurunnya kasus stunting</w:t>
            </w:r>
          </w:p>
        </w:tc>
        <w:tc>
          <w:tcPr>
            <w:tcW w:w="2396" w:type="dxa"/>
            <w:tcBorders>
              <w:top w:val="nil"/>
              <w:left w:val="nil"/>
              <w:bottom w:val="single" w:sz="4" w:space="0" w:color="auto"/>
              <w:right w:val="single" w:sz="4" w:space="0" w:color="auto"/>
            </w:tcBorders>
          </w:tcPr>
          <w:p w14:paraId="786F45E8" w14:textId="77777777" w:rsidR="00F129D8" w:rsidRPr="00120A4D"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120A4D">
              <w:rPr>
                <w:rFonts w:ascii="Bookman Old Style" w:eastAsia="Times New Roman" w:hAnsi="Bookman Old Style" w:cs="Arial"/>
                <w:color w:val="000000"/>
                <w:sz w:val="20"/>
                <w:szCs w:val="20"/>
                <w:lang w:val="fi-FI" w:eastAsia="en-ID"/>
              </w:rPr>
              <w:t xml:space="preserve">Setelah dilaksanakan sosialisasi BAWA GUNTING dan pembuatan nugget tiga bintang, mutu pelayanan semakin </w:t>
            </w:r>
            <w:r w:rsidRPr="00120A4D">
              <w:rPr>
                <w:rFonts w:ascii="Bookman Old Style" w:eastAsia="Times New Roman" w:hAnsi="Bookman Old Style" w:cs="Arial"/>
                <w:color w:val="000000"/>
                <w:sz w:val="20"/>
                <w:szCs w:val="20"/>
                <w:lang w:val="fi-FI" w:eastAsia="en-ID"/>
              </w:rPr>
              <w:lastRenderedPageBreak/>
              <w:t xml:space="preserve">meningkat antara lain : </w:t>
            </w:r>
          </w:p>
          <w:p w14:paraId="5FD9C8BE" w14:textId="77777777" w:rsidR="00F129D8" w:rsidRPr="00120A4D"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120A4D">
              <w:rPr>
                <w:rFonts w:ascii="Bookman Old Style" w:eastAsia="Times New Roman" w:hAnsi="Bookman Old Style" w:cs="Arial"/>
                <w:color w:val="000000"/>
                <w:sz w:val="20"/>
                <w:szCs w:val="20"/>
                <w:lang w:val="fi-FI" w:eastAsia="en-ID"/>
              </w:rPr>
              <w:t xml:space="preserve">Meningkatnya kualitas MP ASI pada bayi dan Balita, </w:t>
            </w:r>
          </w:p>
          <w:p w14:paraId="40F71DC8" w14:textId="77777777" w:rsidR="00F129D8" w:rsidRPr="00120A4D"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120A4D">
              <w:rPr>
                <w:rFonts w:ascii="Bookman Old Style" w:eastAsia="Times New Roman" w:hAnsi="Bookman Old Style" w:cs="Arial"/>
                <w:color w:val="000000"/>
                <w:sz w:val="20"/>
                <w:szCs w:val="20"/>
                <w:lang w:val="fi-FI" w:eastAsia="en-ID"/>
              </w:rPr>
              <w:t xml:space="preserve">Meningkatnya penerapan PMBA di masyarakat, Peran serta masyarakat semakin meningkat, </w:t>
            </w:r>
          </w:p>
          <w:p w14:paraId="633E45B0"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Penurunan kasus stunting</w:t>
            </w:r>
          </w:p>
        </w:tc>
        <w:tc>
          <w:tcPr>
            <w:tcW w:w="3530" w:type="dxa"/>
            <w:tcBorders>
              <w:top w:val="nil"/>
              <w:left w:val="nil"/>
              <w:bottom w:val="single" w:sz="4" w:space="0" w:color="auto"/>
              <w:right w:val="single" w:sz="4" w:space="0" w:color="auto"/>
            </w:tcBorders>
          </w:tcPr>
          <w:p w14:paraId="67046E71" w14:textId="77777777" w:rsidR="00F129D8" w:rsidRPr="00120A4D"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120A4D">
              <w:rPr>
                <w:rFonts w:ascii="Bookman Old Style" w:eastAsia="Times New Roman" w:hAnsi="Bookman Old Style" w:cs="Arial"/>
                <w:color w:val="000000"/>
                <w:sz w:val="20"/>
                <w:szCs w:val="20"/>
                <w:lang w:val="fi-FI" w:eastAsia="en-ID"/>
              </w:rPr>
              <w:lastRenderedPageBreak/>
              <w:t xml:space="preserve">Berdasarkan persentase stunting dari 6.9 % menjadi 5.58%, artinya sudah ada penurunan namun masih ada balita yang mengalami masalah gizi kronis yaitu tinggi badan lebih pendek </w:t>
            </w:r>
            <w:r w:rsidRPr="00120A4D">
              <w:rPr>
                <w:rFonts w:ascii="Bookman Old Style" w:eastAsia="Times New Roman" w:hAnsi="Bookman Old Style" w:cs="Arial"/>
                <w:color w:val="000000"/>
                <w:sz w:val="20"/>
                <w:szCs w:val="20"/>
                <w:lang w:val="fi-FI" w:eastAsia="en-ID"/>
              </w:rPr>
              <w:lastRenderedPageBreak/>
              <w:t>dibandingkan dengan anak seusianya dan kondisi ini akan mempengaruhi kualitas SDM dan asset bangsa di masa depan disebabkan karena kurangnya asupan gizi dalam jangka waktu yang lama sejak konsepsi sampai anak berusia 2 tahun.</w:t>
            </w:r>
          </w:p>
        </w:tc>
      </w:tr>
      <w:tr w:rsidR="00F129D8" w:rsidRPr="009274DF" w14:paraId="4F1A3237" w14:textId="77777777" w:rsidTr="00B70F7C">
        <w:trPr>
          <w:trHeight w:val="2260"/>
          <w:jc w:val="center"/>
        </w:trPr>
        <w:tc>
          <w:tcPr>
            <w:tcW w:w="667" w:type="dxa"/>
            <w:tcBorders>
              <w:top w:val="single" w:sz="4" w:space="0" w:color="auto"/>
              <w:left w:val="single" w:sz="4" w:space="0" w:color="auto"/>
              <w:bottom w:val="single" w:sz="4" w:space="0" w:color="auto"/>
              <w:right w:val="single" w:sz="4" w:space="0" w:color="auto"/>
            </w:tcBorders>
          </w:tcPr>
          <w:p w14:paraId="1BCE1214" w14:textId="35C5B6CA" w:rsidR="00F129D8" w:rsidRPr="009274DF" w:rsidRDefault="002F40E4" w:rsidP="00516DF9">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lastRenderedPageBreak/>
              <w:t>3</w:t>
            </w:r>
          </w:p>
        </w:tc>
        <w:tc>
          <w:tcPr>
            <w:tcW w:w="2126" w:type="dxa"/>
            <w:tcBorders>
              <w:top w:val="single" w:sz="4" w:space="0" w:color="auto"/>
              <w:left w:val="single" w:sz="4" w:space="0" w:color="auto"/>
              <w:bottom w:val="single" w:sz="4" w:space="0" w:color="auto"/>
              <w:right w:val="single" w:sz="4" w:space="0" w:color="auto"/>
            </w:tcBorders>
          </w:tcPr>
          <w:p w14:paraId="4B984A01" w14:textId="3A8E1362" w:rsidR="00F129D8" w:rsidRPr="009274DF" w:rsidRDefault="00516DF9" w:rsidP="006707AD">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UPT PUSKESMAS MAJENANG II</w:t>
            </w:r>
          </w:p>
        </w:tc>
        <w:tc>
          <w:tcPr>
            <w:tcW w:w="2126" w:type="dxa"/>
            <w:tcBorders>
              <w:top w:val="nil"/>
              <w:left w:val="single" w:sz="4" w:space="0" w:color="auto"/>
              <w:bottom w:val="single" w:sz="4" w:space="0" w:color="auto"/>
              <w:right w:val="single" w:sz="4" w:space="0" w:color="auto"/>
            </w:tcBorders>
            <w:hideMark/>
          </w:tcPr>
          <w:p w14:paraId="2C5BDFCE" w14:textId="77777777" w:rsidR="00F129D8" w:rsidRPr="009274DF" w:rsidRDefault="00F129D8" w:rsidP="006707AD">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AJAK AKU (Aksi Jemput Paket Dahak Ke Rumah)</w:t>
            </w:r>
          </w:p>
        </w:tc>
        <w:tc>
          <w:tcPr>
            <w:tcW w:w="3594" w:type="dxa"/>
            <w:tcBorders>
              <w:top w:val="nil"/>
              <w:left w:val="nil"/>
              <w:bottom w:val="single" w:sz="4" w:space="0" w:color="auto"/>
              <w:right w:val="single" w:sz="4" w:space="0" w:color="auto"/>
            </w:tcBorders>
            <w:hideMark/>
          </w:tcPr>
          <w:p w14:paraId="5BA5BAB3"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AJAK AKU merupakan sebuah kegiatan yang dilakukan petugas TB &amp; Kader Kesehatan dalam memperoleh suspek / sampel dahak (baru) yang ada dilingkungan msyarakat dengan cara melakukan kunjungan rumah dan menjaring semua suspek secara aktif (Aktif Case Finding)</w:t>
            </w:r>
          </w:p>
        </w:tc>
        <w:tc>
          <w:tcPr>
            <w:tcW w:w="2552" w:type="dxa"/>
            <w:tcBorders>
              <w:top w:val="nil"/>
              <w:left w:val="nil"/>
              <w:bottom w:val="single" w:sz="4" w:space="0" w:color="auto"/>
              <w:right w:val="single" w:sz="4" w:space="0" w:color="auto"/>
            </w:tcBorders>
            <w:hideMark/>
          </w:tcPr>
          <w:p w14:paraId="7FF84F32"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Tercapainya target SPM TB (Standar Pelayanan Minimal) di Puskesmas</w:t>
            </w:r>
          </w:p>
        </w:tc>
        <w:tc>
          <w:tcPr>
            <w:tcW w:w="2396" w:type="dxa"/>
            <w:tcBorders>
              <w:top w:val="nil"/>
              <w:left w:val="nil"/>
              <w:bottom w:val="single" w:sz="4" w:space="0" w:color="auto"/>
              <w:right w:val="single" w:sz="4" w:space="0" w:color="auto"/>
            </w:tcBorders>
            <w:hideMark/>
          </w:tcPr>
          <w:p w14:paraId="74034020"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Tercapainya target kinerja atau SPM puskesmas terhadap angka penemuan suspek TB (baru), Persentase penemuan terduga TB target tahun 2027 : 100%</w:t>
            </w:r>
          </w:p>
        </w:tc>
        <w:tc>
          <w:tcPr>
            <w:tcW w:w="3530" w:type="dxa"/>
            <w:tcBorders>
              <w:top w:val="nil"/>
              <w:left w:val="nil"/>
              <w:bottom w:val="single" w:sz="4" w:space="0" w:color="auto"/>
              <w:right w:val="single" w:sz="4" w:space="0" w:color="auto"/>
            </w:tcBorders>
            <w:hideMark/>
          </w:tcPr>
          <w:p w14:paraId="3BBFFB58" w14:textId="77777777" w:rsidR="00F129D8" w:rsidRPr="009274DF" w:rsidRDefault="00F129D8" w:rsidP="006707AD">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Tercapainya temuan terduga TBC di setiap bulan dan ada kemudahan akses bagi masyarakat dalam memperoleh pelayaan kesehatan khususnya dalam pelayanan program TBC, Capaian SPM setiap bulan : 100%</w:t>
            </w:r>
          </w:p>
        </w:tc>
      </w:tr>
      <w:tr w:rsidR="00F129D8" w:rsidRPr="002E36BB" w14:paraId="1BE5C7B4" w14:textId="77777777" w:rsidTr="00B70F7C">
        <w:trPr>
          <w:trHeight w:val="1686"/>
          <w:jc w:val="center"/>
        </w:trPr>
        <w:tc>
          <w:tcPr>
            <w:tcW w:w="667" w:type="dxa"/>
            <w:tcBorders>
              <w:top w:val="single" w:sz="4" w:space="0" w:color="auto"/>
              <w:left w:val="single" w:sz="4" w:space="0" w:color="auto"/>
              <w:bottom w:val="single" w:sz="4" w:space="0" w:color="auto"/>
              <w:right w:val="single" w:sz="4" w:space="0" w:color="auto"/>
            </w:tcBorders>
          </w:tcPr>
          <w:p w14:paraId="30662A12" w14:textId="77777777" w:rsidR="00F129D8" w:rsidRPr="00264973"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5A68B354" w14:textId="77777777" w:rsidR="00F129D8" w:rsidRPr="00264973"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7DB47F98" w14:textId="5314A15B" w:rsidR="00F129D8" w:rsidRPr="00F129D8" w:rsidRDefault="00F129D8" w:rsidP="00F129D8">
            <w:pPr>
              <w:jc w:val="center"/>
              <w:rPr>
                <w:rFonts w:ascii="Bookman Old Style" w:eastAsia="Times New Roman" w:hAnsi="Bookman Old Style" w:cs="Arial"/>
                <w:sz w:val="20"/>
                <w:szCs w:val="20"/>
                <w:lang w:val="en-ID" w:eastAsia="en-ID"/>
              </w:rPr>
            </w:pPr>
            <w:r w:rsidRPr="009274DF">
              <w:rPr>
                <w:rFonts w:ascii="Bookman Old Style" w:eastAsia="Times New Roman" w:hAnsi="Bookman Old Style" w:cs="Arial"/>
                <w:color w:val="000000"/>
                <w:sz w:val="20"/>
                <w:szCs w:val="20"/>
                <w:lang w:val="en-ID" w:eastAsia="en-ID"/>
              </w:rPr>
              <w:t>RAJA GUNTING (Gerakan Remaja Cegah Stunting)</w:t>
            </w:r>
          </w:p>
        </w:tc>
        <w:tc>
          <w:tcPr>
            <w:tcW w:w="3594" w:type="dxa"/>
            <w:tcBorders>
              <w:top w:val="nil"/>
              <w:left w:val="nil"/>
              <w:bottom w:val="single" w:sz="4" w:space="0" w:color="auto"/>
              <w:right w:val="single" w:sz="4" w:space="0" w:color="auto"/>
            </w:tcBorders>
          </w:tcPr>
          <w:p w14:paraId="108FE182" w14:textId="597F0DD4"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 xml:space="preserve">Gerakan Remaja Cegah Stunting (RAJA GUNTING) dilaksanakan karena tingginya kasus stunting di Kabupaten Cilacap. </w:t>
            </w:r>
            <w:r w:rsidRPr="009274DF">
              <w:rPr>
                <w:rFonts w:ascii="Bookman Old Style" w:eastAsia="Times New Roman" w:hAnsi="Bookman Old Style" w:cs="Arial"/>
                <w:color w:val="000000"/>
                <w:sz w:val="20"/>
                <w:szCs w:val="20"/>
                <w:lang w:val="fi-FI" w:eastAsia="en-ID"/>
              </w:rPr>
              <w:t xml:space="preserve">Program ini merupakan kerjasama berbagai pihak melalui kemitraan antara Puskesmas dan Sekolah. Melalui Program RAJA GUNTING, menjadikan pendistribusian Tablet Tambah Darah kepada </w:t>
            </w:r>
            <w:r w:rsidRPr="009274DF">
              <w:rPr>
                <w:rFonts w:ascii="Bookman Old Style" w:eastAsia="Times New Roman" w:hAnsi="Bookman Old Style" w:cs="Arial"/>
                <w:color w:val="000000"/>
                <w:sz w:val="20"/>
                <w:szCs w:val="20"/>
                <w:lang w:val="fi-FI" w:eastAsia="en-ID"/>
              </w:rPr>
              <w:lastRenderedPageBreak/>
              <w:t>remaja putri menjadi merata dari mulai siswi SMP, MTs, SMA, SMK, dan MA di wilayah kerja Puskesmas Majenang II.</w:t>
            </w:r>
          </w:p>
        </w:tc>
        <w:tc>
          <w:tcPr>
            <w:tcW w:w="2552" w:type="dxa"/>
            <w:tcBorders>
              <w:top w:val="nil"/>
              <w:left w:val="nil"/>
              <w:bottom w:val="single" w:sz="4" w:space="0" w:color="auto"/>
              <w:right w:val="single" w:sz="4" w:space="0" w:color="auto"/>
            </w:tcBorders>
          </w:tcPr>
          <w:p w14:paraId="7ACAF24B" w14:textId="7A426A35" w:rsidR="00F129D8" w:rsidRPr="00F129D8"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Tercapainya penurunan kasus stunting di wilayah kerja Puskesmas Majenang II</w:t>
            </w:r>
          </w:p>
        </w:tc>
        <w:tc>
          <w:tcPr>
            <w:tcW w:w="2396" w:type="dxa"/>
            <w:tcBorders>
              <w:top w:val="nil"/>
              <w:left w:val="nil"/>
              <w:bottom w:val="single" w:sz="4" w:space="0" w:color="auto"/>
              <w:right w:val="single" w:sz="4" w:space="0" w:color="auto"/>
            </w:tcBorders>
          </w:tcPr>
          <w:p w14:paraId="56BE1EAE" w14:textId="60F17E8B"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 xml:space="preserve">Tercapainya indikator kinerja prevalesi angka Stunting yaitu  17 % dari seluruh sasaran balita di wilayah kerja UPTD Puskesmas Majenang II. </w:t>
            </w:r>
            <w:r w:rsidRPr="009274DF">
              <w:rPr>
                <w:rFonts w:ascii="Bookman Old Style" w:eastAsia="Times New Roman" w:hAnsi="Bookman Old Style" w:cs="Arial"/>
                <w:color w:val="000000"/>
                <w:sz w:val="20"/>
                <w:szCs w:val="20"/>
                <w:lang w:val="en-ID" w:eastAsia="en-ID"/>
              </w:rPr>
              <w:t xml:space="preserve">Target indikator Kinerja Gizi di Indonesia tahun 2024 </w:t>
            </w:r>
            <w:r w:rsidRPr="009274DF">
              <w:rPr>
                <w:rFonts w:ascii="Bookman Old Style" w:eastAsia="Times New Roman" w:hAnsi="Bookman Old Style" w:cs="Arial"/>
                <w:color w:val="000000"/>
                <w:sz w:val="20"/>
                <w:szCs w:val="20"/>
                <w:lang w:val="en-ID" w:eastAsia="en-ID"/>
              </w:rPr>
              <w:lastRenderedPageBreak/>
              <w:t>angka prevalensi Stunting yaitu 14%</w:t>
            </w:r>
          </w:p>
        </w:tc>
        <w:tc>
          <w:tcPr>
            <w:tcW w:w="3530" w:type="dxa"/>
            <w:tcBorders>
              <w:top w:val="nil"/>
              <w:left w:val="nil"/>
              <w:bottom w:val="single" w:sz="4" w:space="0" w:color="auto"/>
              <w:right w:val="single" w:sz="4" w:space="0" w:color="auto"/>
            </w:tcBorders>
          </w:tcPr>
          <w:p w14:paraId="56ABE7BB" w14:textId="2B908E1D" w:rsidR="00F129D8" w:rsidRPr="00F129D8"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lastRenderedPageBreak/>
              <w:t xml:space="preserve">Program ini berdampak cukup signifikan terutama pada kelompok remaja putri. Cakupan remaja putri di UPTD Puskesmas Majenang II yang mendapatkan tablet tambah darah (TTD) pada tahun 2021 yaitu 64,34% dan pada tahun 2022 remaja putri yang mendapatkan tablet tambah darah (TTD) yaitu 100%. </w:t>
            </w:r>
            <w:r w:rsidRPr="009274DF">
              <w:rPr>
                <w:rFonts w:ascii="Bookman Old Style" w:eastAsia="Times New Roman" w:hAnsi="Bookman Old Style" w:cs="Arial"/>
                <w:color w:val="000000"/>
                <w:sz w:val="20"/>
                <w:szCs w:val="20"/>
                <w:lang w:val="fi-FI" w:eastAsia="en-ID"/>
              </w:rPr>
              <w:lastRenderedPageBreak/>
              <w:t>Mulai dari tahun 2018, remaja putri diberikan tablet tambah darah (TTD) tetapi hanya diberikan pada siswi kelas 7 dan 10. Kegiatan dilakukan dengan memberikan penyuluhan dan kemudian minum tablet tambah darah secara bersama-sama. Dan kemudian pihak sekolah diberikan stok tablet tambah darah untuk diberikan kepada siswinya. Pemberian tablet tambah darah (TTD) yaitu 1 minggu 1 kali selama sepanjang tahun (52 kali). Inovasi ini memberikan dampak yang sangat positif dikarenakan dengan adanya pendistribusian tablet tambah darah (TTD) seluruh remaja putri dapat mengkonsumsi tablet tambah darah (TTD) secara merata. Pihak Sekolah pun tidak perlu pengadaan tablet tambah darah (TTD) untuk stok di Sekolah</w:t>
            </w:r>
          </w:p>
        </w:tc>
      </w:tr>
      <w:tr w:rsidR="00F129D8" w:rsidRPr="002E36BB" w14:paraId="1299D297" w14:textId="77777777" w:rsidTr="00B70F7C">
        <w:trPr>
          <w:trHeight w:val="694"/>
          <w:jc w:val="center"/>
        </w:trPr>
        <w:tc>
          <w:tcPr>
            <w:tcW w:w="667" w:type="dxa"/>
            <w:tcBorders>
              <w:top w:val="single" w:sz="4" w:space="0" w:color="auto"/>
              <w:left w:val="single" w:sz="4" w:space="0" w:color="auto"/>
              <w:bottom w:val="single" w:sz="4" w:space="0" w:color="auto"/>
              <w:right w:val="single" w:sz="4" w:space="0" w:color="auto"/>
            </w:tcBorders>
          </w:tcPr>
          <w:p w14:paraId="2B56FC9E"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43260081"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23EE3D2A" w14:textId="65011097" w:rsidR="00F129D8" w:rsidRPr="009274DF" w:rsidRDefault="00F129D8" w:rsidP="00E4639F">
            <w:pPr>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PIONIR (Pelayanan Informasi Obat Rasional dan Informatif)</w:t>
            </w:r>
          </w:p>
        </w:tc>
        <w:tc>
          <w:tcPr>
            <w:tcW w:w="3594" w:type="dxa"/>
            <w:tcBorders>
              <w:top w:val="nil"/>
              <w:left w:val="nil"/>
              <w:bottom w:val="single" w:sz="4" w:space="0" w:color="auto"/>
              <w:right w:val="single" w:sz="4" w:space="0" w:color="auto"/>
            </w:tcBorders>
          </w:tcPr>
          <w:p w14:paraId="05AD481B" w14:textId="74E6665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Pionir merupakan inovasi terkait pelayanan kefarmasian, Pionir merupakan kepanjangan dari Pelayanan Informasi Obat Rasional dan Informatif yaitu pelayanan kefarmasian kepada masyarakat khususnya di wilayah kerja Puskesmas secara online melalui tautan aplikasi WhatsApp jarak jauh (telefarmasi) tentang </w:t>
            </w:r>
            <w:r w:rsidRPr="009274DF">
              <w:rPr>
                <w:rFonts w:ascii="Bookman Old Style" w:eastAsia="Times New Roman" w:hAnsi="Bookman Old Style" w:cs="Arial"/>
                <w:color w:val="000000"/>
                <w:sz w:val="20"/>
                <w:szCs w:val="20"/>
                <w:lang w:val="en-ID" w:eastAsia="en-ID"/>
              </w:rPr>
              <w:lastRenderedPageBreak/>
              <w:t>cara penggunaan obat atau seputar pelayanan kefarmasian lainnya</w:t>
            </w:r>
          </w:p>
        </w:tc>
        <w:tc>
          <w:tcPr>
            <w:tcW w:w="2552" w:type="dxa"/>
            <w:tcBorders>
              <w:top w:val="nil"/>
              <w:left w:val="nil"/>
              <w:bottom w:val="single" w:sz="4" w:space="0" w:color="auto"/>
              <w:right w:val="single" w:sz="4" w:space="0" w:color="auto"/>
            </w:tcBorders>
          </w:tcPr>
          <w:p w14:paraId="63B3F119" w14:textId="45F1109D" w:rsidR="00F129D8" w:rsidRPr="00F129D8"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Terciptanya sebuah sistem pelayanan online untuk pasien rawat jalan UPTD Puskesmas Majenang II, sehingga dapat memudahkan masyarakat khususnya di lingkungan kerja puskesmas untuk </w:t>
            </w:r>
            <w:r w:rsidRPr="009274DF">
              <w:rPr>
                <w:rFonts w:ascii="Bookman Old Style" w:eastAsia="Times New Roman" w:hAnsi="Bookman Old Style" w:cs="Arial"/>
                <w:color w:val="000000"/>
                <w:sz w:val="20"/>
                <w:szCs w:val="20"/>
                <w:lang w:val="en-ID" w:eastAsia="en-ID"/>
              </w:rPr>
              <w:lastRenderedPageBreak/>
              <w:t>berkonsultasi dengan apoteker atau tenaga medis lainnya</w:t>
            </w:r>
          </w:p>
        </w:tc>
        <w:tc>
          <w:tcPr>
            <w:tcW w:w="2396" w:type="dxa"/>
            <w:tcBorders>
              <w:top w:val="nil"/>
              <w:left w:val="nil"/>
              <w:bottom w:val="single" w:sz="4" w:space="0" w:color="auto"/>
              <w:right w:val="single" w:sz="4" w:space="0" w:color="auto"/>
            </w:tcBorders>
          </w:tcPr>
          <w:p w14:paraId="09353C41" w14:textId="4C173E5C" w:rsidR="00F129D8" w:rsidRPr="00F129D8"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Terciptanya sistem pelayanan rawat jalan yang efektif dan efisien</w:t>
            </w:r>
          </w:p>
        </w:tc>
        <w:tc>
          <w:tcPr>
            <w:tcW w:w="3530" w:type="dxa"/>
            <w:tcBorders>
              <w:top w:val="nil"/>
              <w:left w:val="nil"/>
              <w:bottom w:val="single" w:sz="4" w:space="0" w:color="auto"/>
              <w:right w:val="single" w:sz="4" w:space="0" w:color="auto"/>
            </w:tcBorders>
          </w:tcPr>
          <w:p w14:paraId="32C03BC5" w14:textId="77777777" w:rsidR="00F129D8" w:rsidRPr="009274DF" w:rsidRDefault="00F129D8" w:rsidP="00F129D8">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1. </w:t>
            </w:r>
            <w:r w:rsidRPr="009274DF">
              <w:rPr>
                <w:rFonts w:ascii="Bookman Old Style" w:eastAsia="Times New Roman" w:hAnsi="Bookman Old Style" w:cs="Arial"/>
                <w:color w:val="000000"/>
                <w:sz w:val="20"/>
                <w:szCs w:val="20"/>
                <w:lang w:val="fi-FI" w:eastAsia="en-ID"/>
              </w:rPr>
              <w:tab/>
              <w:t xml:space="preserve">Memudahkan masyarakat </w:t>
            </w:r>
          </w:p>
          <w:p w14:paraId="5A5539DE" w14:textId="13C1C112" w:rsidR="00F129D8" w:rsidRPr="00F129D8"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 Mengurangi paparan airbone di puskesmas</w:t>
            </w:r>
          </w:p>
        </w:tc>
      </w:tr>
      <w:tr w:rsidR="00F129D8" w:rsidRPr="002E36BB" w14:paraId="260F0B2D" w14:textId="77777777" w:rsidTr="00B70F7C">
        <w:trPr>
          <w:trHeight w:val="610"/>
          <w:jc w:val="center"/>
        </w:trPr>
        <w:tc>
          <w:tcPr>
            <w:tcW w:w="667" w:type="dxa"/>
            <w:tcBorders>
              <w:top w:val="single" w:sz="4" w:space="0" w:color="auto"/>
              <w:left w:val="single" w:sz="4" w:space="0" w:color="auto"/>
              <w:bottom w:val="single" w:sz="4" w:space="0" w:color="auto"/>
              <w:right w:val="single" w:sz="4" w:space="0" w:color="auto"/>
            </w:tcBorders>
          </w:tcPr>
          <w:p w14:paraId="3FD04258"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38E0D2D"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6B9C3DB4"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GARDU SEHATI" GERAKAN POSBINDU UNTUK KESEHATAN DI HARI TUA NANTI</w:t>
            </w:r>
          </w:p>
        </w:tc>
        <w:tc>
          <w:tcPr>
            <w:tcW w:w="3594" w:type="dxa"/>
            <w:tcBorders>
              <w:top w:val="nil"/>
              <w:left w:val="nil"/>
              <w:bottom w:val="single" w:sz="4" w:space="0" w:color="auto"/>
              <w:right w:val="single" w:sz="4" w:space="0" w:color="auto"/>
            </w:tcBorders>
            <w:hideMark/>
          </w:tcPr>
          <w:p w14:paraId="63F811B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3ECD302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60BC9C8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3ECEFEBA"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F129D8" w:rsidRPr="009274DF" w14:paraId="7873EBCA"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2A2C7C84"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7B18C27"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15A707C"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"CI GEBYUR" CIPTAKAN GEMAR MAKAN BUAH DAN SAYUR</w:t>
            </w:r>
          </w:p>
        </w:tc>
        <w:tc>
          <w:tcPr>
            <w:tcW w:w="3594" w:type="dxa"/>
            <w:tcBorders>
              <w:top w:val="nil"/>
              <w:left w:val="nil"/>
              <w:bottom w:val="single" w:sz="4" w:space="0" w:color="auto"/>
              <w:right w:val="single" w:sz="4" w:space="0" w:color="auto"/>
            </w:tcBorders>
            <w:hideMark/>
          </w:tcPr>
          <w:p w14:paraId="459A275A"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45E48D8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6C1621B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281994F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111FDFB7" w14:textId="77777777" w:rsidTr="00B70F7C">
        <w:trPr>
          <w:trHeight w:val="1260"/>
          <w:jc w:val="center"/>
        </w:trPr>
        <w:tc>
          <w:tcPr>
            <w:tcW w:w="667" w:type="dxa"/>
            <w:tcBorders>
              <w:top w:val="single" w:sz="4" w:space="0" w:color="auto"/>
              <w:left w:val="single" w:sz="4" w:space="0" w:color="auto"/>
              <w:bottom w:val="single" w:sz="4" w:space="0" w:color="auto"/>
              <w:right w:val="single" w:sz="4" w:space="0" w:color="auto"/>
            </w:tcBorders>
          </w:tcPr>
          <w:p w14:paraId="1229A975"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356B7C2"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10D4678B"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"GUNTING BAJA BESI" GUGURKAN STUNTING BERSAMA REMAJA BEBAS ANEMIA</w:t>
            </w:r>
          </w:p>
        </w:tc>
        <w:tc>
          <w:tcPr>
            <w:tcW w:w="3594" w:type="dxa"/>
            <w:tcBorders>
              <w:top w:val="nil"/>
              <w:left w:val="nil"/>
              <w:bottom w:val="single" w:sz="4" w:space="0" w:color="auto"/>
              <w:right w:val="single" w:sz="4" w:space="0" w:color="auto"/>
            </w:tcBorders>
            <w:hideMark/>
          </w:tcPr>
          <w:p w14:paraId="3F94FFB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5222B62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18B278C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11D0C4F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6B23CE81" w14:textId="77777777" w:rsidTr="00B70F7C">
        <w:trPr>
          <w:trHeight w:val="1260"/>
          <w:jc w:val="center"/>
        </w:trPr>
        <w:tc>
          <w:tcPr>
            <w:tcW w:w="667" w:type="dxa"/>
            <w:tcBorders>
              <w:top w:val="single" w:sz="4" w:space="0" w:color="auto"/>
              <w:left w:val="single" w:sz="4" w:space="0" w:color="auto"/>
              <w:bottom w:val="single" w:sz="4" w:space="0" w:color="auto"/>
              <w:right w:val="single" w:sz="4" w:space="0" w:color="auto"/>
            </w:tcBorders>
          </w:tcPr>
          <w:p w14:paraId="0ED62F9F"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49EDACD2"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3E0BC7C2"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PELUK JARI CERIA" PENDAMPING UNTUK REMAJA PUTRI CEGAH ANEMIA</w:t>
            </w:r>
          </w:p>
        </w:tc>
        <w:tc>
          <w:tcPr>
            <w:tcW w:w="3594" w:type="dxa"/>
            <w:tcBorders>
              <w:top w:val="nil"/>
              <w:left w:val="nil"/>
              <w:bottom w:val="single" w:sz="4" w:space="0" w:color="auto"/>
              <w:right w:val="single" w:sz="4" w:space="0" w:color="auto"/>
            </w:tcBorders>
            <w:hideMark/>
          </w:tcPr>
          <w:p w14:paraId="64FB44A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1685991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1E4E690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411F5C4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2E36BB" w14:paraId="75405E7B" w14:textId="77777777" w:rsidTr="00B70F7C">
        <w:trPr>
          <w:trHeight w:val="1575"/>
          <w:jc w:val="center"/>
        </w:trPr>
        <w:tc>
          <w:tcPr>
            <w:tcW w:w="667" w:type="dxa"/>
            <w:tcBorders>
              <w:top w:val="single" w:sz="4" w:space="0" w:color="auto"/>
              <w:left w:val="single" w:sz="4" w:space="0" w:color="auto"/>
              <w:bottom w:val="single" w:sz="4" w:space="0" w:color="auto"/>
              <w:right w:val="single" w:sz="4" w:space="0" w:color="auto"/>
            </w:tcBorders>
          </w:tcPr>
          <w:p w14:paraId="57B62C57"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02CFDAA7"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7B03F25C"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"PELABUHAN HATI ODHIV" PENCEGAHAN PENULARAN BARU DAN KEMATIAN SERTA HINDARI STIGMA ODHIV</w:t>
            </w:r>
          </w:p>
        </w:tc>
        <w:tc>
          <w:tcPr>
            <w:tcW w:w="3594" w:type="dxa"/>
            <w:tcBorders>
              <w:top w:val="nil"/>
              <w:left w:val="nil"/>
              <w:bottom w:val="single" w:sz="4" w:space="0" w:color="auto"/>
              <w:right w:val="single" w:sz="4" w:space="0" w:color="auto"/>
            </w:tcBorders>
            <w:hideMark/>
          </w:tcPr>
          <w:p w14:paraId="6175AE6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7AAFB2D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416D397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1641CC1E"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F129D8" w:rsidRPr="002E36BB" w14:paraId="3E16CD7D" w14:textId="77777777" w:rsidTr="00B70F7C">
        <w:trPr>
          <w:trHeight w:val="1575"/>
          <w:jc w:val="center"/>
        </w:trPr>
        <w:tc>
          <w:tcPr>
            <w:tcW w:w="667" w:type="dxa"/>
            <w:tcBorders>
              <w:top w:val="single" w:sz="4" w:space="0" w:color="auto"/>
              <w:left w:val="single" w:sz="4" w:space="0" w:color="auto"/>
              <w:bottom w:val="single" w:sz="4" w:space="0" w:color="auto"/>
              <w:right w:val="single" w:sz="4" w:space="0" w:color="auto"/>
            </w:tcBorders>
          </w:tcPr>
          <w:p w14:paraId="41758EBE"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55F1E4D1"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3BE3FEF1"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SANKER RAYA (Sadar Kanker Rahim Dan Kanker Payudara)</w:t>
            </w:r>
          </w:p>
        </w:tc>
        <w:tc>
          <w:tcPr>
            <w:tcW w:w="3594" w:type="dxa"/>
            <w:tcBorders>
              <w:top w:val="nil"/>
              <w:left w:val="nil"/>
              <w:bottom w:val="single" w:sz="4" w:space="0" w:color="auto"/>
              <w:right w:val="single" w:sz="4" w:space="0" w:color="auto"/>
            </w:tcBorders>
          </w:tcPr>
          <w:p w14:paraId="34B8354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120A4D">
              <w:rPr>
                <w:rFonts w:ascii="Bookman Old Style" w:eastAsia="Times New Roman" w:hAnsi="Bookman Old Style" w:cs="Arial"/>
                <w:color w:val="000000"/>
                <w:sz w:val="20"/>
                <w:szCs w:val="20"/>
                <w:lang w:val="fi-FI" w:eastAsia="en-ID"/>
              </w:rPr>
              <w:t>SANKER RAYA (Sadar Kanker Rahim Dan Kanker Payudara) adalah bentuk inovasi untuk meningkatkan cakupan deteki dini kanker rahim dan kanker payudara dengan cara meningkatkan pengetahuan dan kesadaran masyarakat akan pentingnya deteksi dini kanker rahim dan kanker payudara melalui penyuluhan secara langsung, melalui media sosial, media cetak, serta dengan cara IVA Mobile/pendekatan pelayanan IVA kepada masyarakat.</w:t>
            </w:r>
          </w:p>
        </w:tc>
        <w:tc>
          <w:tcPr>
            <w:tcW w:w="2552" w:type="dxa"/>
            <w:tcBorders>
              <w:top w:val="nil"/>
              <w:left w:val="nil"/>
              <w:bottom w:val="single" w:sz="4" w:space="0" w:color="auto"/>
              <w:right w:val="single" w:sz="4" w:space="0" w:color="auto"/>
            </w:tcBorders>
          </w:tcPr>
          <w:p w14:paraId="19E184F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pengetahuan dan kesadaran masyarakat akan pentingnya deteksi dini kanker rahim dan kanker payudara. Pendekatan pelayanan deteksi dini kanker rahim dan kanker payudara terutama untuk masyarakat yang jaraknya jauh dari Puskesmas.</w:t>
            </w:r>
          </w:p>
        </w:tc>
        <w:tc>
          <w:tcPr>
            <w:tcW w:w="2396" w:type="dxa"/>
            <w:tcBorders>
              <w:top w:val="nil"/>
              <w:left w:val="nil"/>
              <w:bottom w:val="single" w:sz="4" w:space="0" w:color="auto"/>
              <w:right w:val="single" w:sz="4" w:space="0" w:color="auto"/>
            </w:tcBorders>
          </w:tcPr>
          <w:p w14:paraId="7BB6E832"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Sebelum dilaksanakan inovasi Sanker Raya : dari pelaksanaan yang di lakukan di puskesmas capaian pemeriksaan deteksi dini kanker rahim dan kanker payudara tahun 2022 sebanyak 604 orang dari 1.443 sasaran capaian ini baru mencapai 41 % .</w:t>
            </w:r>
            <w:r w:rsidRPr="009274DF">
              <w:rPr>
                <w:rFonts w:ascii="Bookman Old Style" w:eastAsia="Times New Roman" w:hAnsi="Bookman Old Style" w:cs="Arial"/>
                <w:color w:val="000000"/>
                <w:sz w:val="20"/>
                <w:szCs w:val="20"/>
                <w:lang w:val="fi-FI" w:eastAsia="en-ID"/>
              </w:rPr>
              <w:br/>
            </w:r>
            <w:r w:rsidRPr="009274DF">
              <w:rPr>
                <w:rFonts w:ascii="Bookman Old Style" w:eastAsia="Times New Roman" w:hAnsi="Bookman Old Style" w:cs="Arial"/>
                <w:color w:val="000000"/>
                <w:sz w:val="20"/>
                <w:szCs w:val="20"/>
                <w:lang w:val="fi-FI" w:eastAsia="en-ID"/>
              </w:rPr>
              <w:br/>
              <w:t xml:space="preserve">Setelah dilaksanakan inovasi Sanker Raya : tahun 2023 capaian pemeriksaan sebanyak 1.615 (124,42%) melebihi target sasaran. Pada tahun 2024 capaian pemeriksaan sebanyak 2.630 (93,20%). Setelah dilaksanakan inovasi cakupan meningkat setiap tahunnya,Hal ini menunjukan bahwa Sanker Raya sangat bermanfaat dan berdampak positif terhadap peningkatan capaian deteksi dini kanker </w:t>
            </w:r>
            <w:r w:rsidRPr="009274DF">
              <w:rPr>
                <w:rFonts w:ascii="Bookman Old Style" w:eastAsia="Times New Roman" w:hAnsi="Bookman Old Style" w:cs="Arial"/>
                <w:color w:val="000000"/>
                <w:sz w:val="20"/>
                <w:szCs w:val="20"/>
                <w:lang w:val="fi-FI" w:eastAsia="en-ID"/>
              </w:rPr>
              <w:lastRenderedPageBreak/>
              <w:t>rahim dan kanker payudara serta peningkatan pengetahuan dan kesadaran masyarakat akan deteksi dini kanker.Terbukti dengan peningkatan capaian yang sangat signifikan antara sebelum dan sesudah dilaksanakan inovasi Sanker Raya .</w:t>
            </w:r>
          </w:p>
        </w:tc>
        <w:tc>
          <w:tcPr>
            <w:tcW w:w="3530" w:type="dxa"/>
            <w:tcBorders>
              <w:top w:val="nil"/>
              <w:left w:val="nil"/>
              <w:bottom w:val="single" w:sz="4" w:space="0" w:color="auto"/>
              <w:right w:val="single" w:sz="4" w:space="0" w:color="auto"/>
            </w:tcBorders>
          </w:tcPr>
          <w:p w14:paraId="32F6B8A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Meningkatkan aksesibilitas masyarakat dalam pemeriksaan IVA dan deteksi kanker payudara, meningkatkan derajat Kesehatan masyarakat dengan terdeteksinya secara dini adanya kanker Rahim dan kanker payudara sehingga mempercepat penanganan. Manfaat bagi tenaga kesehatan adalah dalam meningkatkan target pencapaian program. Manfaat untuk pemerintah adalah menurunkan angka kematian karena kanker Rahim dan Kanker payudara</w:t>
            </w:r>
          </w:p>
        </w:tc>
      </w:tr>
      <w:tr w:rsidR="00F129D8" w:rsidRPr="009274DF" w14:paraId="2ECFD593" w14:textId="77777777" w:rsidTr="00B70F7C">
        <w:trPr>
          <w:trHeight w:val="569"/>
          <w:jc w:val="center"/>
        </w:trPr>
        <w:tc>
          <w:tcPr>
            <w:tcW w:w="667" w:type="dxa"/>
            <w:tcBorders>
              <w:top w:val="single" w:sz="4" w:space="0" w:color="auto"/>
              <w:left w:val="single" w:sz="4" w:space="0" w:color="auto"/>
              <w:bottom w:val="single" w:sz="4" w:space="0" w:color="auto"/>
              <w:right w:val="single" w:sz="4" w:space="0" w:color="auto"/>
            </w:tcBorders>
          </w:tcPr>
          <w:p w14:paraId="0BD600B1" w14:textId="7D022F95" w:rsidR="00F129D8" w:rsidRPr="009274DF" w:rsidRDefault="002F40E4" w:rsidP="00516DF9">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4</w:t>
            </w:r>
          </w:p>
        </w:tc>
        <w:tc>
          <w:tcPr>
            <w:tcW w:w="2126" w:type="dxa"/>
            <w:tcBorders>
              <w:top w:val="single" w:sz="4" w:space="0" w:color="auto"/>
              <w:left w:val="single" w:sz="4" w:space="0" w:color="auto"/>
              <w:bottom w:val="single" w:sz="4" w:space="0" w:color="auto"/>
              <w:right w:val="single" w:sz="4" w:space="0" w:color="auto"/>
            </w:tcBorders>
          </w:tcPr>
          <w:p w14:paraId="2BE53655" w14:textId="090ABA01" w:rsidR="00F129D8" w:rsidRPr="009274DF" w:rsidRDefault="00516DF9" w:rsidP="00F129D8">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RSUD CILACAP</w:t>
            </w:r>
          </w:p>
        </w:tc>
        <w:tc>
          <w:tcPr>
            <w:tcW w:w="2126" w:type="dxa"/>
            <w:tcBorders>
              <w:top w:val="nil"/>
              <w:left w:val="single" w:sz="4" w:space="0" w:color="auto"/>
              <w:bottom w:val="single" w:sz="4" w:space="0" w:color="auto"/>
              <w:right w:val="single" w:sz="4" w:space="0" w:color="auto"/>
            </w:tcBorders>
            <w:hideMark/>
          </w:tcPr>
          <w:p w14:paraId="13621EEB"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SISANi</w:t>
            </w:r>
            <w:r w:rsidRPr="009274DF">
              <w:rPr>
                <w:rFonts w:ascii="Bookman Old Style" w:eastAsia="Times New Roman" w:hAnsi="Bookman Old Style" w:cs="Arial"/>
                <w:color w:val="000000"/>
                <w:sz w:val="20"/>
                <w:szCs w:val="20"/>
                <w:lang w:val="fi-FI" w:eastAsia="en-ID"/>
              </w:rPr>
              <w:br/>
              <w:t xml:space="preserve"> (Sistem Informasi Semua ada Disini)</w:t>
            </w:r>
          </w:p>
        </w:tc>
        <w:tc>
          <w:tcPr>
            <w:tcW w:w="3594" w:type="dxa"/>
            <w:tcBorders>
              <w:top w:val="nil"/>
              <w:left w:val="nil"/>
              <w:bottom w:val="single" w:sz="4" w:space="0" w:color="auto"/>
              <w:right w:val="single" w:sz="4" w:space="0" w:color="auto"/>
            </w:tcBorders>
            <w:hideMark/>
          </w:tcPr>
          <w:p w14:paraId="3648CE2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SISANi</w:t>
            </w:r>
            <w:r w:rsidRPr="009274DF">
              <w:rPr>
                <w:rFonts w:ascii="Bookman Old Style" w:eastAsia="Times New Roman" w:hAnsi="Bookman Old Style" w:cs="Arial"/>
                <w:color w:val="000000"/>
                <w:sz w:val="20"/>
                <w:szCs w:val="20"/>
                <w:lang w:val="fi-FI" w:eastAsia="en-ID"/>
              </w:rPr>
              <w:br/>
              <w:t xml:space="preserve"> (Sistem Informasi Semua ada Disini)</w:t>
            </w:r>
            <w:r w:rsidRPr="009274DF">
              <w:rPr>
                <w:rFonts w:ascii="Bookman Old Style" w:eastAsia="Times New Roman" w:hAnsi="Bookman Old Style" w:cs="Arial"/>
                <w:color w:val="000000"/>
                <w:sz w:val="20"/>
                <w:szCs w:val="20"/>
                <w:lang w:val="fi-FI" w:eastAsia="en-ID"/>
              </w:rPr>
              <w:br/>
              <w:t xml:space="preserve"> Adalah aplikasi berbasi web dan android yang terdiri dari fitur pendaftaran rawat jalan secara online, informasi ketersediaan tempat tidur rawat inap, Jadwal [praktik dokter, Tracking resep obat pasien mendapat kepastian waktu kapan obatnya sehingga dapat menunggu di rumah atau pun di tempat lain dengan nyaman tanpa harus antri di ruang tunggu pelayanan Farmasi Rawat Jalan.</w:t>
            </w:r>
          </w:p>
        </w:tc>
        <w:tc>
          <w:tcPr>
            <w:tcW w:w="2552" w:type="dxa"/>
            <w:tcBorders>
              <w:top w:val="nil"/>
              <w:left w:val="nil"/>
              <w:bottom w:val="single" w:sz="4" w:space="0" w:color="auto"/>
              <w:right w:val="single" w:sz="4" w:space="0" w:color="auto"/>
            </w:tcBorders>
            <w:hideMark/>
          </w:tcPr>
          <w:p w14:paraId="22196B2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Pelayanan rawat jalan semakin cepat dengan adabya pendaftaran online, pasien dapat mengetahui jadwal praktek dokter, pasien dapat mengetahui ketersediaan tempat tidur rawat inap, Terselenggaranya sistem antrian obat pasien rawat jalan.</w:t>
            </w:r>
          </w:p>
        </w:tc>
        <w:tc>
          <w:tcPr>
            <w:tcW w:w="2396" w:type="dxa"/>
            <w:tcBorders>
              <w:top w:val="nil"/>
              <w:left w:val="nil"/>
              <w:bottom w:val="single" w:sz="4" w:space="0" w:color="auto"/>
              <w:right w:val="single" w:sz="4" w:space="0" w:color="auto"/>
            </w:tcBorders>
            <w:hideMark/>
          </w:tcPr>
          <w:p w14:paraId="4430D83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Inovasi ini berhasil memangkas waktu pelayanan rawat jalan yang disesuaikan dengan Indikator mutu nasional rata – rata waktu tunggu rawat jalan 85,62 menit / pasien (2020), menjadi 83,84 menit/pasien (2022). Peningkatan kepuasan masyarakat terhadap pelayanan rawat jalan, Peningkatan kepuasan terhadap Instalasi farmasi dari 71,50 kurang baik (2021) menjadi 81 sangat baik (2022).</w:t>
            </w:r>
          </w:p>
        </w:tc>
        <w:tc>
          <w:tcPr>
            <w:tcW w:w="3530" w:type="dxa"/>
            <w:tcBorders>
              <w:top w:val="nil"/>
              <w:left w:val="nil"/>
              <w:bottom w:val="single" w:sz="4" w:space="0" w:color="auto"/>
              <w:right w:val="single" w:sz="4" w:space="0" w:color="auto"/>
            </w:tcBorders>
            <w:hideMark/>
          </w:tcPr>
          <w:p w14:paraId="20E2908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Indeks pencapaian SPM bidang kesehatan target tahun 2027 : 100</w:t>
            </w:r>
          </w:p>
        </w:tc>
      </w:tr>
      <w:tr w:rsidR="00F129D8" w:rsidRPr="009274DF" w14:paraId="28312267" w14:textId="77777777" w:rsidTr="00B70F7C">
        <w:trPr>
          <w:trHeight w:val="4380"/>
          <w:jc w:val="center"/>
        </w:trPr>
        <w:tc>
          <w:tcPr>
            <w:tcW w:w="667" w:type="dxa"/>
            <w:tcBorders>
              <w:top w:val="single" w:sz="4" w:space="0" w:color="auto"/>
              <w:left w:val="single" w:sz="4" w:space="0" w:color="auto"/>
              <w:bottom w:val="single" w:sz="4" w:space="0" w:color="auto"/>
              <w:right w:val="single" w:sz="4" w:space="0" w:color="auto"/>
            </w:tcBorders>
          </w:tcPr>
          <w:p w14:paraId="76414144"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4071B7E0"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5A7F50C"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SINAR SENJA CILACAP</w:t>
            </w:r>
          </w:p>
        </w:tc>
        <w:tc>
          <w:tcPr>
            <w:tcW w:w="3594" w:type="dxa"/>
            <w:tcBorders>
              <w:top w:val="nil"/>
              <w:left w:val="nil"/>
              <w:bottom w:val="single" w:sz="4" w:space="0" w:color="auto"/>
              <w:right w:val="single" w:sz="4" w:space="0" w:color="auto"/>
            </w:tcBorders>
            <w:hideMark/>
          </w:tcPr>
          <w:p w14:paraId="7770C40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“SINAR SENJA CILACAP” (SharINg gambAR EKG SErangaN JAntung di Kabupaten CILACAP) merupakan suatu program aplikasi dengan menggunakan “platform digital” yang dibuat dengan tujuan untuk mengurangi keterlambatan sistem (system delay) yang terjadi pada saat penanganan pasien dengan kasus Sindrom Koroner Akut yang terjadi di daerah Kabupaten Cilacap. Sehingga pasien dengan kasus Sindrom Koroner Akut dapat langsung tertangani dan mendapatkan advis terapi secara langsung dari dokter Spesialis Jantung dan Pembuluh Darah.</w:t>
            </w:r>
          </w:p>
        </w:tc>
        <w:tc>
          <w:tcPr>
            <w:tcW w:w="2552" w:type="dxa"/>
            <w:tcBorders>
              <w:top w:val="nil"/>
              <w:left w:val="nil"/>
              <w:bottom w:val="single" w:sz="4" w:space="0" w:color="auto"/>
              <w:right w:val="single" w:sz="4" w:space="0" w:color="auto"/>
            </w:tcBorders>
            <w:hideMark/>
          </w:tcPr>
          <w:p w14:paraId="3C1DCF6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Terwujudnya percepatan penanganan pasien dengan kasus Sindrom Koroner Akut yang terjadi di daerah Kabupaten Cilacap, sehingga dapat lebih meningkatkan angka harapan hidup pasien dan dapat meminimalisir kerusakan atau komplikasi yang terjadi pada jantung.</w:t>
            </w:r>
          </w:p>
          <w:p w14:paraId="5EAABAE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p>
        </w:tc>
        <w:tc>
          <w:tcPr>
            <w:tcW w:w="2396" w:type="dxa"/>
            <w:tcBorders>
              <w:top w:val="nil"/>
              <w:left w:val="nil"/>
              <w:bottom w:val="single" w:sz="4" w:space="0" w:color="auto"/>
              <w:right w:val="single" w:sz="4" w:space="0" w:color="auto"/>
            </w:tcBorders>
            <w:hideMark/>
          </w:tcPr>
          <w:p w14:paraId="56D0D58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Dari semua kasus yang dikonsultasikan via aplikasi “SINAR SENJA CILACAP”, sebanyak 53,85% dirujuk ke RSUD Cilacap.</w:t>
            </w:r>
            <w:r w:rsidRPr="009274DF">
              <w:rPr>
                <w:rFonts w:ascii="Bookman Old Style" w:eastAsia="Times New Roman" w:hAnsi="Bookman Old Style" w:cs="Arial"/>
                <w:color w:val="000000"/>
                <w:sz w:val="20"/>
                <w:szCs w:val="20"/>
                <w:lang w:val="en-ID" w:eastAsia="en-ID"/>
              </w:rPr>
              <w:br/>
              <w:t xml:space="preserve"> Rata-rata kecepatan respon dokter Spesialis Jantung dan Pembuluh Darah dalam menjawab konsultasi via aplikasi “SINAR SENJA CILACAP” adalah 8.7 menit.</w:t>
            </w:r>
          </w:p>
        </w:tc>
        <w:tc>
          <w:tcPr>
            <w:tcW w:w="3530" w:type="dxa"/>
            <w:tcBorders>
              <w:top w:val="nil"/>
              <w:left w:val="nil"/>
              <w:bottom w:val="single" w:sz="4" w:space="0" w:color="auto"/>
              <w:right w:val="single" w:sz="4" w:space="0" w:color="auto"/>
            </w:tcBorders>
            <w:hideMark/>
          </w:tcPr>
          <w:p w14:paraId="249CA34A"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Lama rawat inap pasien yang dirawat di RSUD Cilacap paling banyak adalah 5 hari.</w:t>
            </w:r>
          </w:p>
        </w:tc>
      </w:tr>
      <w:tr w:rsidR="00F129D8" w:rsidRPr="009274DF" w14:paraId="6D41BF63" w14:textId="77777777" w:rsidTr="00B70F7C">
        <w:trPr>
          <w:trHeight w:val="1545"/>
          <w:jc w:val="center"/>
        </w:trPr>
        <w:tc>
          <w:tcPr>
            <w:tcW w:w="667" w:type="dxa"/>
            <w:tcBorders>
              <w:top w:val="single" w:sz="4" w:space="0" w:color="auto"/>
              <w:left w:val="single" w:sz="4" w:space="0" w:color="auto"/>
              <w:bottom w:val="single" w:sz="4" w:space="0" w:color="auto"/>
              <w:right w:val="single" w:sz="4" w:space="0" w:color="auto"/>
            </w:tcBorders>
          </w:tcPr>
          <w:p w14:paraId="00019F11"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593FF3E4"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057C4BD3"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Program RENALIS (Ruang Edukasi Pasien Gagal Ginjal Kronis)</w:t>
            </w:r>
          </w:p>
        </w:tc>
        <w:tc>
          <w:tcPr>
            <w:tcW w:w="3594" w:type="dxa"/>
            <w:tcBorders>
              <w:top w:val="nil"/>
              <w:left w:val="nil"/>
              <w:bottom w:val="single" w:sz="4" w:space="0" w:color="auto"/>
              <w:right w:val="single" w:sz="4" w:space="0" w:color="auto"/>
            </w:tcBorders>
            <w:hideMark/>
          </w:tcPr>
          <w:p w14:paraId="0C757E6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RENALIS atau Ruang Edukasi Pasien Gagal Ginjal Kronis adalah program edukasi bagi pasien Gagal Ginjal Kronis dan keluarga di Unit Dialisis RSUD Cilacap serta pengunjung dan masyarakat luar Rumah Sakit.</w:t>
            </w:r>
          </w:p>
        </w:tc>
        <w:tc>
          <w:tcPr>
            <w:tcW w:w="2552" w:type="dxa"/>
            <w:tcBorders>
              <w:top w:val="nil"/>
              <w:left w:val="nil"/>
              <w:bottom w:val="single" w:sz="4" w:space="0" w:color="auto"/>
              <w:right w:val="single" w:sz="4" w:space="0" w:color="auto"/>
            </w:tcBorders>
            <w:hideMark/>
          </w:tcPr>
          <w:p w14:paraId="127ED0F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Tersedianya program promosi Kesehatan yang disusun secara teratur dan berkesinambungan dengan edukator dari beragam profesi yang ditentukan melalui SK Direktur, tersedianya materi yang menarik serta mudah dipahami sesuai dengan pedoman PERNEFRI, serta pemanfaatan media sosial dan Komunitas Pasien Cuci </w:t>
            </w:r>
            <w:r w:rsidRPr="009274DF">
              <w:rPr>
                <w:rFonts w:ascii="Bookman Old Style" w:eastAsia="Times New Roman" w:hAnsi="Bookman Old Style" w:cs="Arial"/>
                <w:color w:val="000000"/>
                <w:sz w:val="20"/>
                <w:szCs w:val="20"/>
                <w:lang w:val="en-ID" w:eastAsia="en-ID"/>
              </w:rPr>
              <w:lastRenderedPageBreak/>
              <w:t>Darah (KPCDI) untuk menyebarluaskan informasi sehingga bermanfaat pula untuk banyak Masyarakat luar Rumah Sakit.</w:t>
            </w:r>
          </w:p>
        </w:tc>
        <w:tc>
          <w:tcPr>
            <w:tcW w:w="2396" w:type="dxa"/>
            <w:tcBorders>
              <w:top w:val="nil"/>
              <w:left w:val="nil"/>
              <w:bottom w:val="single" w:sz="4" w:space="0" w:color="auto"/>
              <w:right w:val="single" w:sz="4" w:space="0" w:color="auto"/>
            </w:tcBorders>
            <w:hideMark/>
          </w:tcPr>
          <w:p w14:paraId="2624741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Peningkatan pengetahuan, kepatuhan dalam terapi, terbentuknya sikap mental positif dan meningkatnya motivasi serta semangat hidup berdampak baik terhadap kondisi klinis pasien. Kondisi klinis ini dapat dilihat dari perbaikan kadar hemoglobin dan Tekanan Darah Pasien serta angka </w:t>
            </w:r>
            <w:r w:rsidRPr="009274DF">
              <w:rPr>
                <w:rFonts w:ascii="Bookman Old Style" w:eastAsia="Times New Roman" w:hAnsi="Bookman Old Style" w:cs="Arial"/>
                <w:color w:val="000000"/>
                <w:sz w:val="20"/>
                <w:szCs w:val="20"/>
                <w:lang w:val="en-ID" w:eastAsia="en-ID"/>
              </w:rPr>
              <w:lastRenderedPageBreak/>
              <w:t>rawat inap yang terus menurun.</w:t>
            </w:r>
          </w:p>
        </w:tc>
        <w:tc>
          <w:tcPr>
            <w:tcW w:w="3530" w:type="dxa"/>
            <w:tcBorders>
              <w:top w:val="nil"/>
              <w:left w:val="nil"/>
              <w:bottom w:val="single" w:sz="4" w:space="0" w:color="auto"/>
              <w:right w:val="single" w:sz="4" w:space="0" w:color="auto"/>
            </w:tcBorders>
            <w:hideMark/>
          </w:tcPr>
          <w:p w14:paraId="5F87868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Kualitas Kesehatan dan kualitas hidup pasien gagal ginjal kronis yang meningkat</w:t>
            </w:r>
          </w:p>
        </w:tc>
      </w:tr>
      <w:tr w:rsidR="00F129D8" w:rsidRPr="002E36BB" w14:paraId="1DB1F71D" w14:textId="77777777" w:rsidTr="00B70F7C">
        <w:trPr>
          <w:trHeight w:val="1474"/>
          <w:jc w:val="center"/>
        </w:trPr>
        <w:tc>
          <w:tcPr>
            <w:tcW w:w="667" w:type="dxa"/>
            <w:tcBorders>
              <w:top w:val="single" w:sz="4" w:space="0" w:color="auto"/>
              <w:left w:val="single" w:sz="4" w:space="0" w:color="auto"/>
              <w:bottom w:val="single" w:sz="4" w:space="0" w:color="auto"/>
              <w:right w:val="single" w:sz="4" w:space="0" w:color="auto"/>
            </w:tcBorders>
          </w:tcPr>
          <w:p w14:paraId="0E5835F3"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91A5DDA"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338F6557"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GOTUBALL (Goyang Inpartu Dengan Gymball)</w:t>
            </w:r>
          </w:p>
        </w:tc>
        <w:tc>
          <w:tcPr>
            <w:tcW w:w="3594" w:type="dxa"/>
            <w:tcBorders>
              <w:top w:val="nil"/>
              <w:left w:val="nil"/>
              <w:bottom w:val="single" w:sz="4" w:space="0" w:color="auto"/>
              <w:right w:val="single" w:sz="4" w:space="0" w:color="auto"/>
            </w:tcBorders>
            <w:hideMark/>
          </w:tcPr>
          <w:p w14:paraId="1F2F78B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Gerakan menggoyangkan panggul ke beberapa sisi sesuai arahan menggunakan bola besar yang terbuat dari lateks (Gymball) yang bertujuan memperlancar persalinan.</w:t>
            </w:r>
          </w:p>
        </w:tc>
        <w:tc>
          <w:tcPr>
            <w:tcW w:w="2552" w:type="dxa"/>
            <w:tcBorders>
              <w:top w:val="nil"/>
              <w:left w:val="nil"/>
              <w:bottom w:val="single" w:sz="4" w:space="0" w:color="auto"/>
              <w:right w:val="single" w:sz="4" w:space="0" w:color="auto"/>
            </w:tcBorders>
            <w:hideMark/>
          </w:tcPr>
          <w:p w14:paraId="7B371AE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Tercapainya proses persalinan yang lancar dan minim komplikasi pada pasien.</w:t>
            </w:r>
          </w:p>
        </w:tc>
        <w:tc>
          <w:tcPr>
            <w:tcW w:w="2396" w:type="dxa"/>
            <w:tcBorders>
              <w:top w:val="nil"/>
              <w:left w:val="nil"/>
              <w:bottom w:val="single" w:sz="4" w:space="0" w:color="auto"/>
              <w:right w:val="single" w:sz="4" w:space="0" w:color="auto"/>
            </w:tcBorders>
            <w:hideMark/>
          </w:tcPr>
          <w:p w14:paraId="0C1138D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Meningkatkan minat dan kepercayaan masyarakat untuk bersalin di RSUD Cilacap.</w:t>
            </w:r>
          </w:p>
        </w:tc>
        <w:tc>
          <w:tcPr>
            <w:tcW w:w="3530" w:type="dxa"/>
            <w:tcBorders>
              <w:top w:val="nil"/>
              <w:left w:val="nil"/>
              <w:bottom w:val="single" w:sz="4" w:space="0" w:color="auto"/>
              <w:right w:val="single" w:sz="4" w:space="0" w:color="auto"/>
            </w:tcBorders>
            <w:hideMark/>
          </w:tcPr>
          <w:p w14:paraId="0BBE46E2"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Pada Periode persalinan di Bulan Januari-Mei 2023 menunjukkan angka keberhasilan 68 % partus spontan yang menggunakan exercise dengan Gymball.</w:t>
            </w:r>
          </w:p>
        </w:tc>
      </w:tr>
      <w:tr w:rsidR="00F129D8" w:rsidRPr="002E36BB" w14:paraId="56B4C8B7" w14:textId="77777777" w:rsidTr="00B70F7C">
        <w:trPr>
          <w:trHeight w:val="1260"/>
          <w:jc w:val="center"/>
        </w:trPr>
        <w:tc>
          <w:tcPr>
            <w:tcW w:w="667" w:type="dxa"/>
            <w:tcBorders>
              <w:top w:val="single" w:sz="4" w:space="0" w:color="auto"/>
              <w:left w:val="single" w:sz="4" w:space="0" w:color="auto"/>
              <w:bottom w:val="single" w:sz="4" w:space="0" w:color="auto"/>
              <w:right w:val="single" w:sz="4" w:space="0" w:color="auto"/>
            </w:tcBorders>
          </w:tcPr>
          <w:p w14:paraId="4F61D10D"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769DBE6E"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1C9F7295"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SISiTapeIGD (inovasi digitalisasi informasi di Instalasi Gawat Darurat (IGD)</w:t>
            </w:r>
          </w:p>
        </w:tc>
        <w:tc>
          <w:tcPr>
            <w:tcW w:w="3594" w:type="dxa"/>
            <w:tcBorders>
              <w:top w:val="nil"/>
              <w:left w:val="nil"/>
              <w:bottom w:val="single" w:sz="4" w:space="0" w:color="auto"/>
              <w:right w:val="single" w:sz="4" w:space="0" w:color="auto"/>
            </w:tcBorders>
            <w:hideMark/>
          </w:tcPr>
          <w:p w14:paraId="2BFB71E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684D987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03DED62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16C9CC7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F129D8" w:rsidRPr="009274DF" w14:paraId="4627D6D0" w14:textId="77777777" w:rsidTr="00B70F7C">
        <w:trPr>
          <w:trHeight w:val="569"/>
          <w:jc w:val="center"/>
        </w:trPr>
        <w:tc>
          <w:tcPr>
            <w:tcW w:w="667" w:type="dxa"/>
            <w:tcBorders>
              <w:top w:val="single" w:sz="4" w:space="0" w:color="auto"/>
              <w:left w:val="single" w:sz="4" w:space="0" w:color="auto"/>
              <w:bottom w:val="single" w:sz="4" w:space="0" w:color="auto"/>
              <w:right w:val="single" w:sz="4" w:space="0" w:color="auto"/>
            </w:tcBorders>
          </w:tcPr>
          <w:p w14:paraId="70850120"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9891100"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5A5E07E3"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Teman IBS (Sistem Informasi Pelayanan Instalasi Bedah Sentral Terpadu)</w:t>
            </w:r>
          </w:p>
        </w:tc>
        <w:tc>
          <w:tcPr>
            <w:tcW w:w="3594" w:type="dxa"/>
            <w:tcBorders>
              <w:top w:val="nil"/>
              <w:left w:val="nil"/>
              <w:bottom w:val="single" w:sz="4" w:space="0" w:color="auto"/>
              <w:right w:val="single" w:sz="4" w:space="0" w:color="auto"/>
            </w:tcBorders>
            <w:hideMark/>
          </w:tcPr>
          <w:p w14:paraId="646175F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09F7712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74BCB8A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7042C6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2E36BB" w14:paraId="0DF42C2E"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0168C547"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2B64F4DC"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5B125B03"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Temanku (Sistem Layanan Pengaduan Terpadu)</w:t>
            </w:r>
          </w:p>
        </w:tc>
        <w:tc>
          <w:tcPr>
            <w:tcW w:w="3594" w:type="dxa"/>
            <w:tcBorders>
              <w:top w:val="nil"/>
              <w:left w:val="nil"/>
              <w:bottom w:val="single" w:sz="4" w:space="0" w:color="auto"/>
              <w:right w:val="single" w:sz="4" w:space="0" w:color="auto"/>
            </w:tcBorders>
            <w:hideMark/>
          </w:tcPr>
          <w:p w14:paraId="6A3A652E"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5D488B32"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4310F62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7CC0DD3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F129D8" w:rsidRPr="009274DF" w14:paraId="2700269E"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6B4F8B0B"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659616E3"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9F8DFE6"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WIS MARI (Warning System And Automatic Stop Order Antibiotik)</w:t>
            </w:r>
          </w:p>
        </w:tc>
        <w:tc>
          <w:tcPr>
            <w:tcW w:w="3594" w:type="dxa"/>
            <w:tcBorders>
              <w:top w:val="nil"/>
              <w:left w:val="nil"/>
              <w:bottom w:val="single" w:sz="4" w:space="0" w:color="auto"/>
              <w:right w:val="single" w:sz="4" w:space="0" w:color="auto"/>
            </w:tcBorders>
            <w:hideMark/>
          </w:tcPr>
          <w:p w14:paraId="6BB267C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3644F6DE"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0EBF82E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640ECDF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1CCFE7A3" w14:textId="77777777" w:rsidTr="00B70F7C">
        <w:trPr>
          <w:trHeight w:val="978"/>
          <w:jc w:val="center"/>
        </w:trPr>
        <w:tc>
          <w:tcPr>
            <w:tcW w:w="667" w:type="dxa"/>
            <w:tcBorders>
              <w:top w:val="single" w:sz="4" w:space="0" w:color="auto"/>
              <w:left w:val="single" w:sz="4" w:space="0" w:color="auto"/>
              <w:bottom w:val="single" w:sz="4" w:space="0" w:color="auto"/>
              <w:right w:val="single" w:sz="4" w:space="0" w:color="auto"/>
            </w:tcBorders>
          </w:tcPr>
          <w:p w14:paraId="4BD6437B"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5E7957B"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505E7AAE"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Simple Pay (Sistem Pembayaran Mudah,Cepat dan Unggul)</w:t>
            </w:r>
          </w:p>
        </w:tc>
        <w:tc>
          <w:tcPr>
            <w:tcW w:w="3594" w:type="dxa"/>
            <w:tcBorders>
              <w:top w:val="nil"/>
              <w:left w:val="nil"/>
              <w:bottom w:val="single" w:sz="4" w:space="0" w:color="auto"/>
              <w:right w:val="single" w:sz="4" w:space="0" w:color="auto"/>
            </w:tcBorders>
            <w:hideMark/>
          </w:tcPr>
          <w:p w14:paraId="53954DB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21D40E0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5F2BB9A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2B7E069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36B52CF9" w14:textId="77777777" w:rsidTr="00B70F7C">
        <w:trPr>
          <w:trHeight w:val="1274"/>
          <w:jc w:val="center"/>
        </w:trPr>
        <w:tc>
          <w:tcPr>
            <w:tcW w:w="667" w:type="dxa"/>
            <w:tcBorders>
              <w:top w:val="single" w:sz="4" w:space="0" w:color="auto"/>
              <w:left w:val="single" w:sz="4" w:space="0" w:color="auto"/>
              <w:bottom w:val="single" w:sz="4" w:space="0" w:color="auto"/>
              <w:right w:val="single" w:sz="4" w:space="0" w:color="auto"/>
            </w:tcBorders>
          </w:tcPr>
          <w:p w14:paraId="6EF619B3" w14:textId="57E85CEA" w:rsidR="00F129D8" w:rsidRPr="009274DF" w:rsidRDefault="002F40E4" w:rsidP="00516DF9">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5</w:t>
            </w:r>
          </w:p>
        </w:tc>
        <w:tc>
          <w:tcPr>
            <w:tcW w:w="2126" w:type="dxa"/>
            <w:tcBorders>
              <w:top w:val="single" w:sz="4" w:space="0" w:color="auto"/>
              <w:left w:val="single" w:sz="4" w:space="0" w:color="auto"/>
              <w:bottom w:val="single" w:sz="4" w:space="0" w:color="auto"/>
              <w:right w:val="single" w:sz="4" w:space="0" w:color="auto"/>
            </w:tcBorders>
          </w:tcPr>
          <w:p w14:paraId="7244DEC9" w14:textId="6030B3F3" w:rsidR="00516DF9" w:rsidRPr="00516DF9" w:rsidRDefault="00516DF9" w:rsidP="00516DF9">
            <w:pPr>
              <w:tabs>
                <w:tab w:val="left" w:pos="430"/>
              </w:tabs>
              <w:rPr>
                <w:rFonts w:ascii="Bookman Old Style" w:eastAsia="Times New Roman" w:hAnsi="Bookman Old Style" w:cs="Arial"/>
                <w:sz w:val="20"/>
                <w:szCs w:val="20"/>
                <w:lang w:val="en-ID" w:eastAsia="en-ID"/>
              </w:rPr>
            </w:pPr>
            <w:r>
              <w:rPr>
                <w:rFonts w:ascii="Bookman Old Style" w:eastAsia="Times New Roman" w:hAnsi="Bookman Old Style" w:cs="Arial"/>
                <w:sz w:val="20"/>
                <w:szCs w:val="20"/>
                <w:lang w:val="en-ID" w:eastAsia="en-ID"/>
              </w:rPr>
              <w:t>RSUD MAJENANG</w:t>
            </w:r>
          </w:p>
        </w:tc>
        <w:tc>
          <w:tcPr>
            <w:tcW w:w="2126" w:type="dxa"/>
            <w:tcBorders>
              <w:top w:val="nil"/>
              <w:left w:val="single" w:sz="4" w:space="0" w:color="auto"/>
              <w:bottom w:val="single" w:sz="4" w:space="0" w:color="auto"/>
              <w:right w:val="single" w:sz="4" w:space="0" w:color="auto"/>
            </w:tcBorders>
            <w:hideMark/>
          </w:tcPr>
          <w:p w14:paraId="5723C179"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SIAP MATA (Sistem Informasi Antrian Pendaftaran, Tempat Tidur dan Aduan Masyarakat)</w:t>
            </w:r>
          </w:p>
        </w:tc>
        <w:tc>
          <w:tcPr>
            <w:tcW w:w="3594" w:type="dxa"/>
            <w:tcBorders>
              <w:top w:val="nil"/>
              <w:left w:val="nil"/>
              <w:bottom w:val="single" w:sz="4" w:space="0" w:color="auto"/>
              <w:right w:val="single" w:sz="4" w:space="0" w:color="auto"/>
            </w:tcBorders>
            <w:hideMark/>
          </w:tcPr>
          <w:p w14:paraId="11C233E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624EACF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7F4E5D7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7C6480F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7856E1CB" w14:textId="77777777" w:rsidTr="00B70F7C">
        <w:trPr>
          <w:trHeight w:val="630"/>
          <w:jc w:val="center"/>
        </w:trPr>
        <w:tc>
          <w:tcPr>
            <w:tcW w:w="667" w:type="dxa"/>
            <w:tcBorders>
              <w:top w:val="single" w:sz="4" w:space="0" w:color="auto"/>
              <w:left w:val="single" w:sz="4" w:space="0" w:color="auto"/>
              <w:bottom w:val="single" w:sz="4" w:space="0" w:color="auto"/>
              <w:right w:val="single" w:sz="4" w:space="0" w:color="auto"/>
            </w:tcBorders>
          </w:tcPr>
          <w:p w14:paraId="5F8B15CF"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5D09FBB"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5F8CBA99"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SIMACAN (Siap Mata Chat Asisten)</w:t>
            </w:r>
          </w:p>
        </w:tc>
        <w:tc>
          <w:tcPr>
            <w:tcW w:w="3594" w:type="dxa"/>
            <w:tcBorders>
              <w:top w:val="nil"/>
              <w:left w:val="nil"/>
              <w:bottom w:val="single" w:sz="4" w:space="0" w:color="auto"/>
              <w:right w:val="single" w:sz="4" w:space="0" w:color="auto"/>
            </w:tcBorders>
            <w:hideMark/>
          </w:tcPr>
          <w:p w14:paraId="34DF6E8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7AA0F16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0B5B23D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427AB3F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07F53DE2"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38212B7F"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B8E7FA0"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54C30AD2"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Psikolog Goes To School</w:t>
            </w:r>
          </w:p>
        </w:tc>
        <w:tc>
          <w:tcPr>
            <w:tcW w:w="3594" w:type="dxa"/>
            <w:tcBorders>
              <w:top w:val="nil"/>
              <w:left w:val="nil"/>
              <w:bottom w:val="single" w:sz="4" w:space="0" w:color="auto"/>
              <w:right w:val="single" w:sz="4" w:space="0" w:color="auto"/>
            </w:tcBorders>
            <w:hideMark/>
          </w:tcPr>
          <w:p w14:paraId="5982F12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0F696CD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5A810C2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23BC402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0C409593"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6653BF4C"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35DEA94A"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3A115E30"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PFRESH (Pasien Fresh)</w:t>
            </w:r>
          </w:p>
        </w:tc>
        <w:tc>
          <w:tcPr>
            <w:tcW w:w="3594" w:type="dxa"/>
            <w:tcBorders>
              <w:top w:val="nil"/>
              <w:left w:val="nil"/>
              <w:bottom w:val="single" w:sz="4" w:space="0" w:color="auto"/>
              <w:right w:val="single" w:sz="4" w:space="0" w:color="auto"/>
            </w:tcBorders>
            <w:hideMark/>
          </w:tcPr>
          <w:p w14:paraId="47573D4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78D62DC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4BA6D72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5A97CA8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66E7FE7C"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24B6F2A9"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987F119"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0F390C4D"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JONAN (Pojok Rekanan)</w:t>
            </w:r>
          </w:p>
        </w:tc>
        <w:tc>
          <w:tcPr>
            <w:tcW w:w="3594" w:type="dxa"/>
            <w:tcBorders>
              <w:top w:val="nil"/>
              <w:left w:val="nil"/>
              <w:bottom w:val="single" w:sz="4" w:space="0" w:color="auto"/>
              <w:right w:val="single" w:sz="4" w:space="0" w:color="auto"/>
            </w:tcBorders>
            <w:hideMark/>
          </w:tcPr>
          <w:p w14:paraId="1A998CA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0FB5189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317C33D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4DE802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2607BC2D"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6D1AC777"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37631A11"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FEBBF23"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PT SY BABE (Pneumatic Tube System Barang Bekas)</w:t>
            </w:r>
          </w:p>
        </w:tc>
        <w:tc>
          <w:tcPr>
            <w:tcW w:w="3594" w:type="dxa"/>
            <w:tcBorders>
              <w:top w:val="nil"/>
              <w:left w:val="nil"/>
              <w:bottom w:val="single" w:sz="4" w:space="0" w:color="auto"/>
              <w:right w:val="single" w:sz="4" w:space="0" w:color="auto"/>
            </w:tcBorders>
            <w:hideMark/>
          </w:tcPr>
          <w:p w14:paraId="42108E1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1026C87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3AE5501A"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A3ECB3E"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2E36BB" w14:paraId="0962C1A7" w14:textId="77777777" w:rsidTr="00B70F7C">
        <w:trPr>
          <w:trHeight w:val="482"/>
          <w:jc w:val="center"/>
        </w:trPr>
        <w:tc>
          <w:tcPr>
            <w:tcW w:w="667" w:type="dxa"/>
            <w:tcBorders>
              <w:top w:val="single" w:sz="4" w:space="0" w:color="auto"/>
              <w:left w:val="single" w:sz="4" w:space="0" w:color="auto"/>
              <w:bottom w:val="single" w:sz="4" w:space="0" w:color="auto"/>
              <w:right w:val="single" w:sz="4" w:space="0" w:color="auto"/>
            </w:tcBorders>
          </w:tcPr>
          <w:p w14:paraId="11CADC19"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2E6A6514"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42B47A5F"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SIMPONI TARI (Sistem Manajemen Pendaftaran Online Mandiri Tanpa Antre)</w:t>
            </w:r>
          </w:p>
        </w:tc>
        <w:tc>
          <w:tcPr>
            <w:tcW w:w="3594" w:type="dxa"/>
            <w:tcBorders>
              <w:top w:val="nil"/>
              <w:left w:val="nil"/>
              <w:bottom w:val="single" w:sz="4" w:space="0" w:color="auto"/>
              <w:right w:val="single" w:sz="4" w:space="0" w:color="auto"/>
            </w:tcBorders>
            <w:hideMark/>
          </w:tcPr>
          <w:p w14:paraId="20C75AA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1AED0E0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13403B8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2239404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F129D8" w:rsidRPr="009274DF" w14:paraId="3B29E9A5" w14:textId="77777777" w:rsidTr="00B70F7C">
        <w:trPr>
          <w:trHeight w:val="630"/>
          <w:jc w:val="center"/>
        </w:trPr>
        <w:tc>
          <w:tcPr>
            <w:tcW w:w="667" w:type="dxa"/>
            <w:tcBorders>
              <w:top w:val="single" w:sz="4" w:space="0" w:color="auto"/>
              <w:left w:val="single" w:sz="4" w:space="0" w:color="auto"/>
              <w:bottom w:val="single" w:sz="4" w:space="0" w:color="auto"/>
              <w:right w:val="single" w:sz="4" w:space="0" w:color="auto"/>
            </w:tcBorders>
          </w:tcPr>
          <w:p w14:paraId="2CABD473" w14:textId="08416B88" w:rsidR="00F129D8" w:rsidRPr="00120A4D" w:rsidRDefault="002F40E4" w:rsidP="00516DF9">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6</w:t>
            </w:r>
          </w:p>
        </w:tc>
        <w:tc>
          <w:tcPr>
            <w:tcW w:w="2126" w:type="dxa"/>
            <w:tcBorders>
              <w:top w:val="single" w:sz="4" w:space="0" w:color="auto"/>
              <w:left w:val="single" w:sz="4" w:space="0" w:color="auto"/>
              <w:bottom w:val="single" w:sz="4" w:space="0" w:color="auto"/>
              <w:right w:val="single" w:sz="4" w:space="0" w:color="auto"/>
            </w:tcBorders>
          </w:tcPr>
          <w:p w14:paraId="5701FCC5" w14:textId="726568B9" w:rsidR="00F129D8" w:rsidRPr="00120A4D" w:rsidRDefault="00516DF9" w:rsidP="00F129D8">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KEDUNGREJA</w:t>
            </w:r>
          </w:p>
        </w:tc>
        <w:tc>
          <w:tcPr>
            <w:tcW w:w="2126" w:type="dxa"/>
            <w:tcBorders>
              <w:top w:val="nil"/>
              <w:left w:val="single" w:sz="4" w:space="0" w:color="auto"/>
              <w:bottom w:val="single" w:sz="4" w:space="0" w:color="auto"/>
              <w:right w:val="single" w:sz="4" w:space="0" w:color="auto"/>
            </w:tcBorders>
            <w:hideMark/>
          </w:tcPr>
          <w:p w14:paraId="024AE5DD"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POLJITU (Poli Jiwa Terpadu)</w:t>
            </w:r>
          </w:p>
        </w:tc>
        <w:tc>
          <w:tcPr>
            <w:tcW w:w="3594" w:type="dxa"/>
            <w:tcBorders>
              <w:top w:val="nil"/>
              <w:left w:val="nil"/>
              <w:bottom w:val="single" w:sz="4" w:space="0" w:color="auto"/>
              <w:right w:val="single" w:sz="4" w:space="0" w:color="auto"/>
            </w:tcBorders>
            <w:hideMark/>
          </w:tcPr>
          <w:p w14:paraId="0E61100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3CB08DA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5C35FCA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1E298D9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5F0B45CE"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51F52838"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4514DEE9"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4CB86011"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PUSAKA GADA (Pusat Data Kesehatan Warga Kedungreja)</w:t>
            </w:r>
          </w:p>
        </w:tc>
        <w:tc>
          <w:tcPr>
            <w:tcW w:w="3594" w:type="dxa"/>
            <w:tcBorders>
              <w:top w:val="nil"/>
              <w:left w:val="nil"/>
              <w:bottom w:val="single" w:sz="4" w:space="0" w:color="auto"/>
              <w:right w:val="single" w:sz="4" w:space="0" w:color="auto"/>
            </w:tcBorders>
            <w:hideMark/>
          </w:tcPr>
          <w:p w14:paraId="584A5AB2"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3786356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32BCA3D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9E631A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68C31ADB" w14:textId="77777777" w:rsidTr="00B70F7C">
        <w:trPr>
          <w:trHeight w:val="569"/>
          <w:jc w:val="center"/>
        </w:trPr>
        <w:tc>
          <w:tcPr>
            <w:tcW w:w="667" w:type="dxa"/>
            <w:tcBorders>
              <w:top w:val="single" w:sz="4" w:space="0" w:color="auto"/>
              <w:left w:val="single" w:sz="4" w:space="0" w:color="auto"/>
              <w:bottom w:val="single" w:sz="4" w:space="0" w:color="auto"/>
              <w:right w:val="single" w:sz="4" w:space="0" w:color="auto"/>
            </w:tcBorders>
          </w:tcPr>
          <w:p w14:paraId="4E81D8E3"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66A4944"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16899683"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SURTI KENA COVID-19 (Surveilans Berbasis Teknologi Informasi Komunikasi Edukasi Nasehat Aman Covid-19</w:t>
            </w:r>
          </w:p>
        </w:tc>
        <w:tc>
          <w:tcPr>
            <w:tcW w:w="3594" w:type="dxa"/>
            <w:tcBorders>
              <w:top w:val="nil"/>
              <w:left w:val="nil"/>
              <w:bottom w:val="single" w:sz="4" w:space="0" w:color="auto"/>
              <w:right w:val="single" w:sz="4" w:space="0" w:color="auto"/>
            </w:tcBorders>
            <w:hideMark/>
          </w:tcPr>
          <w:p w14:paraId="375FED2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761957D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454BC42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6B1A99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2E36BB" w14:paraId="6E343BB6"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1FEA3514"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7702FADB"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85EA569"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Pelayanan Vaksinasi Cepat Melalui "SIAPAKECO"</w:t>
            </w:r>
          </w:p>
        </w:tc>
        <w:tc>
          <w:tcPr>
            <w:tcW w:w="3594" w:type="dxa"/>
            <w:tcBorders>
              <w:top w:val="nil"/>
              <w:left w:val="nil"/>
              <w:bottom w:val="single" w:sz="4" w:space="0" w:color="auto"/>
              <w:right w:val="single" w:sz="4" w:space="0" w:color="auto"/>
            </w:tcBorders>
            <w:hideMark/>
          </w:tcPr>
          <w:p w14:paraId="71FC7EB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7E97117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048514C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007A484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F129D8" w:rsidRPr="002E36BB" w14:paraId="2805D42C"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64E3A67C"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C76C1AF"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2F119DC"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GETUK LINDRI (Gerakan Temukan Batuk Mulai dari Diri Sendiri)</w:t>
            </w:r>
          </w:p>
        </w:tc>
        <w:tc>
          <w:tcPr>
            <w:tcW w:w="3594" w:type="dxa"/>
            <w:tcBorders>
              <w:top w:val="nil"/>
              <w:left w:val="nil"/>
              <w:bottom w:val="single" w:sz="4" w:space="0" w:color="auto"/>
              <w:right w:val="single" w:sz="4" w:space="0" w:color="auto"/>
            </w:tcBorders>
            <w:hideMark/>
          </w:tcPr>
          <w:p w14:paraId="3679EB1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7E3D5102"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1159B0A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38DA413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F129D8" w:rsidRPr="009274DF" w14:paraId="471C6D73" w14:textId="77777777" w:rsidTr="00B70F7C">
        <w:trPr>
          <w:trHeight w:val="478"/>
          <w:jc w:val="center"/>
        </w:trPr>
        <w:tc>
          <w:tcPr>
            <w:tcW w:w="667" w:type="dxa"/>
            <w:tcBorders>
              <w:top w:val="single" w:sz="4" w:space="0" w:color="auto"/>
              <w:left w:val="single" w:sz="4" w:space="0" w:color="auto"/>
              <w:bottom w:val="single" w:sz="4" w:space="0" w:color="auto"/>
              <w:right w:val="single" w:sz="4" w:space="0" w:color="auto"/>
            </w:tcBorders>
          </w:tcPr>
          <w:p w14:paraId="02A95E00"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687DA73"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14D44D51"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OSSELA (One Stop Servis Lansia)</w:t>
            </w:r>
          </w:p>
        </w:tc>
        <w:tc>
          <w:tcPr>
            <w:tcW w:w="3594" w:type="dxa"/>
            <w:tcBorders>
              <w:top w:val="nil"/>
              <w:left w:val="nil"/>
              <w:bottom w:val="single" w:sz="4" w:space="0" w:color="auto"/>
              <w:right w:val="single" w:sz="4" w:space="0" w:color="auto"/>
            </w:tcBorders>
            <w:hideMark/>
          </w:tcPr>
          <w:p w14:paraId="2FA6D73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2E9C55E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3E98DD8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97776F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6148567E"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289FAEB1"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0FD94F2"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B47B6D1"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JUMALA BUDE JAMU (Jum"at Senam Lansia Bugar Dengan Jamu)</w:t>
            </w:r>
          </w:p>
        </w:tc>
        <w:tc>
          <w:tcPr>
            <w:tcW w:w="3594" w:type="dxa"/>
            <w:tcBorders>
              <w:top w:val="nil"/>
              <w:left w:val="nil"/>
              <w:bottom w:val="single" w:sz="4" w:space="0" w:color="auto"/>
              <w:right w:val="single" w:sz="4" w:space="0" w:color="auto"/>
            </w:tcBorders>
            <w:hideMark/>
          </w:tcPr>
          <w:p w14:paraId="393D64E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0354472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5339C80E"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6ABC9FB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9274DF" w14:paraId="157C64C3" w14:textId="77777777" w:rsidTr="00B70F7C">
        <w:trPr>
          <w:trHeight w:val="630"/>
          <w:jc w:val="center"/>
        </w:trPr>
        <w:tc>
          <w:tcPr>
            <w:tcW w:w="667" w:type="dxa"/>
            <w:tcBorders>
              <w:top w:val="single" w:sz="4" w:space="0" w:color="auto"/>
              <w:left w:val="single" w:sz="4" w:space="0" w:color="auto"/>
              <w:bottom w:val="single" w:sz="4" w:space="0" w:color="auto"/>
              <w:right w:val="single" w:sz="4" w:space="0" w:color="auto"/>
            </w:tcBorders>
          </w:tcPr>
          <w:p w14:paraId="2F2B1B42"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23C173A4"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4F7E2B0D"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RAPOR GIATKU (Gigi Anak Sehatku)</w:t>
            </w:r>
          </w:p>
        </w:tc>
        <w:tc>
          <w:tcPr>
            <w:tcW w:w="3594" w:type="dxa"/>
            <w:tcBorders>
              <w:top w:val="nil"/>
              <w:left w:val="nil"/>
              <w:bottom w:val="single" w:sz="4" w:space="0" w:color="auto"/>
              <w:right w:val="single" w:sz="4" w:space="0" w:color="auto"/>
            </w:tcBorders>
            <w:hideMark/>
          </w:tcPr>
          <w:p w14:paraId="36466EB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4711FF8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1885B05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5BCAFDE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2E36BB" w14:paraId="5B6F5325" w14:textId="77777777" w:rsidTr="00B70F7C">
        <w:trPr>
          <w:trHeight w:val="2895"/>
          <w:jc w:val="center"/>
        </w:trPr>
        <w:tc>
          <w:tcPr>
            <w:tcW w:w="667" w:type="dxa"/>
            <w:tcBorders>
              <w:top w:val="single" w:sz="4" w:space="0" w:color="auto"/>
              <w:left w:val="single" w:sz="4" w:space="0" w:color="auto"/>
              <w:bottom w:val="single" w:sz="4" w:space="0" w:color="auto"/>
              <w:right w:val="single" w:sz="4" w:space="0" w:color="auto"/>
            </w:tcBorders>
          </w:tcPr>
          <w:p w14:paraId="60324363" w14:textId="50C6F0CF" w:rsidR="00F129D8" w:rsidRPr="009274DF" w:rsidRDefault="002F40E4" w:rsidP="00516DF9">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7</w:t>
            </w:r>
          </w:p>
        </w:tc>
        <w:tc>
          <w:tcPr>
            <w:tcW w:w="2126" w:type="dxa"/>
            <w:tcBorders>
              <w:top w:val="single" w:sz="4" w:space="0" w:color="auto"/>
              <w:left w:val="single" w:sz="4" w:space="0" w:color="auto"/>
              <w:bottom w:val="single" w:sz="4" w:space="0" w:color="auto"/>
              <w:right w:val="single" w:sz="4" w:space="0" w:color="auto"/>
            </w:tcBorders>
          </w:tcPr>
          <w:p w14:paraId="03500FCD" w14:textId="66852381" w:rsidR="00F129D8" w:rsidRPr="009274DF" w:rsidRDefault="00516DF9" w:rsidP="00F129D8">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PUSKESMAS MAJENANG I</w:t>
            </w:r>
          </w:p>
        </w:tc>
        <w:tc>
          <w:tcPr>
            <w:tcW w:w="2126" w:type="dxa"/>
            <w:tcBorders>
              <w:top w:val="nil"/>
              <w:left w:val="single" w:sz="4" w:space="0" w:color="auto"/>
              <w:bottom w:val="single" w:sz="4" w:space="0" w:color="auto"/>
              <w:right w:val="single" w:sz="4" w:space="0" w:color="auto"/>
            </w:tcBorders>
            <w:hideMark/>
          </w:tcPr>
          <w:p w14:paraId="317ACEFD"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ANTAR CAREDOK PEUDES (Antenatal Care Bidan Kolaborasi Dokter Plus USG)</w:t>
            </w:r>
          </w:p>
        </w:tc>
        <w:tc>
          <w:tcPr>
            <w:tcW w:w="3594" w:type="dxa"/>
            <w:tcBorders>
              <w:top w:val="nil"/>
              <w:left w:val="nil"/>
              <w:bottom w:val="single" w:sz="4" w:space="0" w:color="auto"/>
              <w:right w:val="single" w:sz="4" w:space="0" w:color="auto"/>
            </w:tcBorders>
            <w:hideMark/>
          </w:tcPr>
          <w:p w14:paraId="4F639D7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yang berhubungan dengan pemeriksaan ANC di Puskesmas Majenang I yang dilakukan tidak hanya oleh Bidan namun juga Dokter Umum yang telah diberikan pelatihan mengoperasikan alat Ultrasonografi (USG) pada pemeriksaan obsgyn dasar untuk menunjang penilaian klinis yang tepat dan akurat terhadap kehamilan.</w:t>
            </w:r>
          </w:p>
        </w:tc>
        <w:tc>
          <w:tcPr>
            <w:tcW w:w="2552" w:type="dxa"/>
            <w:tcBorders>
              <w:top w:val="nil"/>
              <w:left w:val="nil"/>
              <w:bottom w:val="single" w:sz="4" w:space="0" w:color="auto"/>
              <w:right w:val="single" w:sz="4" w:space="0" w:color="auto"/>
            </w:tcBorders>
            <w:hideMark/>
          </w:tcPr>
          <w:p w14:paraId="3B9DFCF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Tidak ada kematian Ibu pada tahun 2022-2024 Pada Puskesmas Majenang I</w:t>
            </w:r>
          </w:p>
        </w:tc>
        <w:tc>
          <w:tcPr>
            <w:tcW w:w="2396" w:type="dxa"/>
            <w:tcBorders>
              <w:top w:val="nil"/>
              <w:left w:val="nil"/>
              <w:bottom w:val="single" w:sz="4" w:space="0" w:color="auto"/>
              <w:right w:val="single" w:sz="4" w:space="0" w:color="auto"/>
            </w:tcBorders>
            <w:hideMark/>
          </w:tcPr>
          <w:p w14:paraId="36FE2B7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Masalah pada ibu hamil lebih cepat terdektesi secara dini.</w:t>
            </w:r>
            <w:r w:rsidRPr="009274DF">
              <w:rPr>
                <w:rFonts w:ascii="Bookman Old Style" w:eastAsia="Times New Roman" w:hAnsi="Bookman Old Style" w:cs="Arial"/>
                <w:color w:val="000000"/>
                <w:sz w:val="20"/>
                <w:szCs w:val="20"/>
                <w:lang w:val="fi-FI" w:eastAsia="en-ID"/>
              </w:rPr>
              <w:br/>
              <w:t xml:space="preserve"> </w:t>
            </w:r>
            <w:r w:rsidRPr="009274DF">
              <w:rPr>
                <w:rFonts w:ascii="Bookman Old Style" w:eastAsia="Times New Roman" w:hAnsi="Bookman Old Style" w:cs="Arial"/>
                <w:color w:val="000000"/>
                <w:sz w:val="20"/>
                <w:szCs w:val="20"/>
                <w:lang w:val="en-ID" w:eastAsia="en-ID"/>
              </w:rPr>
              <w:t>Meningkatkan pengetahuan ibu hamil tentang pentingnya pemeriksaan Antenatal Care (ANC) Terpadu dan pemeriksaan USG saat hamil.</w:t>
            </w:r>
          </w:p>
        </w:tc>
        <w:tc>
          <w:tcPr>
            <w:tcW w:w="3530" w:type="dxa"/>
            <w:tcBorders>
              <w:top w:val="nil"/>
              <w:left w:val="nil"/>
              <w:bottom w:val="single" w:sz="4" w:space="0" w:color="auto"/>
              <w:right w:val="single" w:sz="4" w:space="0" w:color="auto"/>
            </w:tcBorders>
            <w:hideMark/>
          </w:tcPr>
          <w:p w14:paraId="4FD5E2E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Meningkatkan derajat kesehatan pada Ibu hamil</w:t>
            </w:r>
          </w:p>
        </w:tc>
      </w:tr>
      <w:tr w:rsidR="00F129D8" w:rsidRPr="009274DF" w14:paraId="04A0B360" w14:textId="77777777" w:rsidTr="00B70F7C">
        <w:trPr>
          <w:trHeight w:val="764"/>
          <w:jc w:val="center"/>
        </w:trPr>
        <w:tc>
          <w:tcPr>
            <w:tcW w:w="667" w:type="dxa"/>
            <w:tcBorders>
              <w:top w:val="single" w:sz="4" w:space="0" w:color="auto"/>
              <w:left w:val="single" w:sz="4" w:space="0" w:color="auto"/>
              <w:bottom w:val="single" w:sz="4" w:space="0" w:color="auto"/>
              <w:right w:val="single" w:sz="4" w:space="0" w:color="auto"/>
            </w:tcBorders>
          </w:tcPr>
          <w:p w14:paraId="58D5A35B"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6E8D000"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7C803FBA"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SIPITALOKA SAT SET (Sistem Antrian Cepat Tiga Loket Antrian Sehat dan Sakit)</w:t>
            </w:r>
          </w:p>
        </w:tc>
        <w:tc>
          <w:tcPr>
            <w:tcW w:w="3594" w:type="dxa"/>
            <w:tcBorders>
              <w:top w:val="nil"/>
              <w:left w:val="nil"/>
              <w:bottom w:val="single" w:sz="4" w:space="0" w:color="auto"/>
              <w:right w:val="single" w:sz="4" w:space="0" w:color="auto"/>
            </w:tcBorders>
            <w:hideMark/>
          </w:tcPr>
          <w:p w14:paraId="5F19B77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SIPITALOKA (Sistem Pendafataran Cepat Dengan 3 Loket Antrian) merupakan inovasi dibagian pendftaran dengan membuat sistem antrian menjadi 3 loket antrian.di mana sistem pelaksanaannya dengan metode pemanggilan 2 2 1, yaitu 2 Lansia, 2 balita, dan 1 umum.</w:t>
            </w:r>
          </w:p>
        </w:tc>
        <w:tc>
          <w:tcPr>
            <w:tcW w:w="2552" w:type="dxa"/>
            <w:tcBorders>
              <w:top w:val="nil"/>
              <w:left w:val="nil"/>
              <w:bottom w:val="single" w:sz="4" w:space="0" w:color="auto"/>
              <w:right w:val="single" w:sz="4" w:space="0" w:color="auto"/>
            </w:tcBorders>
            <w:hideMark/>
          </w:tcPr>
          <w:p w14:paraId="789FEB2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Dengan SIPITALOKA selain pelayanan pendaftaran, pelayanan pemeriksaan umum hingga pengunjung pulang juga sudah sangat cepat dan tepat, hal ini dibuktikan pelanggan datang ke puskesmas hingga pasien pulang kurang lebih membutuhkan waktu 30 menit yang semula membutuhkan waktu 1 sampai 1,5 jam untuk menunggu dan dengan hasil survey kepuasan masyarakat mendapat kenaikan yang signifikan 14% menjadi 91.01% dari 77,01%.</w:t>
            </w:r>
          </w:p>
        </w:tc>
        <w:tc>
          <w:tcPr>
            <w:tcW w:w="2396" w:type="dxa"/>
            <w:tcBorders>
              <w:top w:val="nil"/>
              <w:left w:val="nil"/>
              <w:bottom w:val="single" w:sz="4" w:space="0" w:color="auto"/>
              <w:right w:val="single" w:sz="4" w:space="0" w:color="auto"/>
            </w:tcBorders>
            <w:hideMark/>
          </w:tcPr>
          <w:p w14:paraId="2A0C32D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Tidak terjadi penumpukan antrian diruang pendaftaran, menurunkan waktu tunggu pengunjung menjadi lebih singkat, mengurangi adanya penularan kasus penyakit, dan meningkatkan kepuasan masyarakat terhadap pelayanan yang diberikan oleh Puskesmas.</w:t>
            </w:r>
          </w:p>
        </w:tc>
        <w:tc>
          <w:tcPr>
            <w:tcW w:w="3530" w:type="dxa"/>
            <w:tcBorders>
              <w:top w:val="nil"/>
              <w:left w:val="nil"/>
              <w:bottom w:val="single" w:sz="4" w:space="0" w:color="auto"/>
              <w:right w:val="single" w:sz="4" w:space="0" w:color="auto"/>
            </w:tcBorders>
            <w:hideMark/>
          </w:tcPr>
          <w:p w14:paraId="31076B0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kepuasan pengunjung Puskesams Majenang I</w:t>
            </w:r>
          </w:p>
        </w:tc>
      </w:tr>
      <w:tr w:rsidR="00F129D8" w:rsidRPr="009274DF" w14:paraId="52EE84E1" w14:textId="77777777" w:rsidTr="00B70F7C">
        <w:trPr>
          <w:trHeight w:val="764"/>
          <w:jc w:val="center"/>
        </w:trPr>
        <w:tc>
          <w:tcPr>
            <w:tcW w:w="667" w:type="dxa"/>
            <w:tcBorders>
              <w:top w:val="single" w:sz="4" w:space="0" w:color="auto"/>
              <w:left w:val="single" w:sz="4" w:space="0" w:color="auto"/>
              <w:bottom w:val="single" w:sz="4" w:space="0" w:color="auto"/>
              <w:right w:val="single" w:sz="4" w:space="0" w:color="auto"/>
            </w:tcBorders>
          </w:tcPr>
          <w:p w14:paraId="240E0B38"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49D136AA"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7A2AF0FF"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SIJAWARA MAJU ( SISTEM JAWAB WA DAN MEDIA LAINNYA KENDALLA MOBILE JKN MAJENANG SATU)</w:t>
            </w:r>
          </w:p>
        </w:tc>
        <w:tc>
          <w:tcPr>
            <w:tcW w:w="3594" w:type="dxa"/>
            <w:tcBorders>
              <w:top w:val="nil"/>
              <w:left w:val="nil"/>
              <w:bottom w:val="single" w:sz="4" w:space="0" w:color="auto"/>
              <w:right w:val="single" w:sz="4" w:space="0" w:color="auto"/>
            </w:tcBorders>
          </w:tcPr>
          <w:p w14:paraId="5C6C4D49"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Inovasi SIJAWARA MAJU (Sistem Jawab WA dan Media Lainnya Kendala Mobile JKN Majenang Satu) adalah inovasi untuk meningkatkan kemudahan akses pelayanan administratif JKN bagi peserta yang mengalami kendala dalam penggunaan aplikasi Mobile JKN, memberikan layanan konsultasi teknis yang cepat, tepat, dan responsif melalui platform yang akrab dan mudah dijangkau masyarakat, seperti WhatsApp dan media lainnya, mengurangi beban antrean dan kepadatan loket pelayanan Puskesmas akibat permasalahan administratif yang seharusnya dapat diselesaikan secara daring, menjembatani kesenjangan literasi digital antara peserta JKN dan sistem pelayanan berbasis aplikasi, meningkatkan pemanfaatan dan keaktifan penggunaan aplikasi Mobile JKN oleh masyarakat khususnya untuk pendaftaran online di wilayah kerja Puskesmas Majenang I. </w:t>
            </w:r>
          </w:p>
        </w:tc>
        <w:tc>
          <w:tcPr>
            <w:tcW w:w="2552" w:type="dxa"/>
            <w:tcBorders>
              <w:top w:val="nil"/>
              <w:left w:val="nil"/>
              <w:bottom w:val="single" w:sz="4" w:space="0" w:color="auto"/>
              <w:right w:val="single" w:sz="4" w:space="0" w:color="auto"/>
            </w:tcBorders>
          </w:tcPr>
          <w:p w14:paraId="41DDE40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Dengan adanya inovasi SIJAWARA MAJU, pengunjung yang melakukan pengobatan jadi lebih paham penggunaan mobile JKN khususnya pada pengguan antrian online dan pengecekan kepesertaan, kemudian terciptanya kanal layanan yang mudah diakses oleh setiap pengunjung dan efisiensi waktu dan tenaga petugas puskesmas, serta berhasil meningkatkan kepuasan pelanggan.</w:t>
            </w:r>
          </w:p>
        </w:tc>
        <w:tc>
          <w:tcPr>
            <w:tcW w:w="2396" w:type="dxa"/>
            <w:tcBorders>
              <w:top w:val="nil"/>
              <w:left w:val="nil"/>
              <w:bottom w:val="single" w:sz="4" w:space="0" w:color="auto"/>
              <w:right w:val="single" w:sz="4" w:space="0" w:color="auto"/>
            </w:tcBorders>
          </w:tcPr>
          <w:p w14:paraId="7881B9B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Masalah kendala aplikasi Mobile JKN bisa lebih cepat tertangani tanpa pasien harus ke Puskesmas</w:t>
            </w:r>
          </w:p>
        </w:tc>
        <w:tc>
          <w:tcPr>
            <w:tcW w:w="3530" w:type="dxa"/>
            <w:tcBorders>
              <w:top w:val="nil"/>
              <w:left w:val="nil"/>
              <w:bottom w:val="single" w:sz="4" w:space="0" w:color="auto"/>
              <w:right w:val="single" w:sz="4" w:space="0" w:color="auto"/>
            </w:tcBorders>
          </w:tcPr>
          <w:p w14:paraId="23BE347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kepuasan pengunjung Puskesams Majenang I</w:t>
            </w:r>
          </w:p>
        </w:tc>
      </w:tr>
      <w:tr w:rsidR="00F129D8" w:rsidRPr="002E36BB" w14:paraId="5D8287EC" w14:textId="77777777" w:rsidTr="00B70F7C">
        <w:trPr>
          <w:trHeight w:val="764"/>
          <w:jc w:val="center"/>
        </w:trPr>
        <w:tc>
          <w:tcPr>
            <w:tcW w:w="667" w:type="dxa"/>
            <w:tcBorders>
              <w:top w:val="single" w:sz="4" w:space="0" w:color="auto"/>
              <w:left w:val="single" w:sz="4" w:space="0" w:color="auto"/>
              <w:bottom w:val="single" w:sz="4" w:space="0" w:color="auto"/>
              <w:right w:val="single" w:sz="4" w:space="0" w:color="auto"/>
            </w:tcBorders>
          </w:tcPr>
          <w:p w14:paraId="236C7D90"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419BE47"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3AA56FC7"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PELITA GENDIS (Peduli Wanita dengan Gerakan Pemeriksaan Iva dan SADANIS)</w:t>
            </w:r>
          </w:p>
        </w:tc>
        <w:tc>
          <w:tcPr>
            <w:tcW w:w="3594" w:type="dxa"/>
            <w:tcBorders>
              <w:top w:val="nil"/>
              <w:left w:val="nil"/>
              <w:bottom w:val="single" w:sz="4" w:space="0" w:color="auto"/>
              <w:right w:val="single" w:sz="4" w:space="0" w:color="auto"/>
            </w:tcBorders>
          </w:tcPr>
          <w:p w14:paraId="77BDF1C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Inovasi PELITA GENDIS (Peduli Wanita dengan Gerakan Pemeriksaan Iva dan Sadanis)adalah inovasi untuk memingkatkam kemudahan mencapai layanan Pemeriksaan </w:t>
            </w:r>
            <w:r w:rsidRPr="009274DF">
              <w:rPr>
                <w:rFonts w:ascii="Bookman Old Style" w:eastAsia="Times New Roman" w:hAnsi="Bookman Old Style" w:cs="Arial"/>
                <w:color w:val="000000"/>
                <w:sz w:val="20"/>
                <w:szCs w:val="20"/>
                <w:lang w:val="fi-FI" w:eastAsia="en-ID"/>
              </w:rPr>
              <w:lastRenderedPageBreak/>
              <w:t>bagi peserta yang mengalami kendala kunjungan ke akses pelayanan puskesmas maka di lakukan layanan secara langsung oleh petugas puskesmas yang datang  ke wilayah terdekat secara terjadwal melaluai layanan di posyandu, posbindu dan speling</w:t>
            </w:r>
            <w:r w:rsidRPr="009274DF">
              <w:rPr>
                <w:rFonts w:ascii="Bookman Old Style" w:eastAsia="Times New Roman" w:hAnsi="Bookman Old Style" w:cs="Arial"/>
                <w:color w:val="000000"/>
                <w:sz w:val="20"/>
                <w:szCs w:val="20"/>
                <w:lang w:val="fi-FI" w:eastAsia="en-ID"/>
              </w:rPr>
              <w:br/>
              <w:t>Pemeriksaan iva dan sadanis secara langsung diharapkan masyarakat bisa berkonsultasi dan bila di temukan kasus bisa langsung di tangani secara cepat dengan rujukan ke faskes tingkat 1 pemantauan dan pencatatan,,adapun inovasi PELITA GENDIS</w:t>
            </w:r>
            <w:r w:rsidRPr="009274DF">
              <w:rPr>
                <w:rFonts w:ascii="Bookman Old Style" w:eastAsia="Times New Roman" w:hAnsi="Bookman Old Style" w:cs="Arial"/>
                <w:color w:val="000000"/>
                <w:sz w:val="20"/>
                <w:szCs w:val="20"/>
                <w:lang w:val="fi-FI" w:eastAsia="en-ID"/>
              </w:rPr>
              <w:br/>
              <w:t>Bertujuan ; Untuk menurunkan angka kanker leher Rahim dan kanker payudara, Puskesmas Majenang 1  yang dapat membantu mendeteksi dini kanker leher rahim dan kanker payudara,serta mendeteksi secara dini,dan cepat,</w:t>
            </w:r>
            <w:r w:rsidRPr="009274DF">
              <w:rPr>
                <w:rFonts w:ascii="Bookman Old Style" w:eastAsia="Times New Roman" w:hAnsi="Bookman Old Style" w:cs="Arial"/>
                <w:color w:val="000000"/>
                <w:sz w:val="20"/>
                <w:szCs w:val="20"/>
                <w:lang w:val="fi-FI" w:eastAsia="en-ID"/>
              </w:rPr>
              <w:br/>
              <w:t xml:space="preserve">Melakukan pencegahan kanker leher rahim dengan konseling pada klien dengan( IVA negative) dan Melakukan rujukan bagi pasien yang terdiagnosis lesi pra - kanker (IVA positif)Deteksi dini adanya kemungkinan kelainan / benjolan abnormal pada payudara,melakukan pencegahan </w:t>
            </w:r>
            <w:r w:rsidRPr="009274DF">
              <w:rPr>
                <w:rFonts w:ascii="Bookman Old Style" w:eastAsia="Times New Roman" w:hAnsi="Bookman Old Style" w:cs="Arial"/>
                <w:color w:val="000000"/>
                <w:sz w:val="20"/>
                <w:szCs w:val="20"/>
                <w:lang w:val="fi-FI" w:eastAsia="en-ID"/>
              </w:rPr>
              <w:lastRenderedPageBreak/>
              <w:t>kangker payudara, Melakukan rujukan bagi pasien yang di temukan kelainan/ benjolan abnormal pada payudara di wilayah kerja Puskesmas Majenang I.</w:t>
            </w:r>
          </w:p>
        </w:tc>
        <w:tc>
          <w:tcPr>
            <w:tcW w:w="2552" w:type="dxa"/>
            <w:tcBorders>
              <w:top w:val="nil"/>
              <w:left w:val="nil"/>
              <w:bottom w:val="single" w:sz="4" w:space="0" w:color="auto"/>
              <w:right w:val="single" w:sz="4" w:space="0" w:color="auto"/>
            </w:tcBorders>
          </w:tcPr>
          <w:p w14:paraId="4CF1E40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Meningkatnya deteksi dini capaian pelayanan iva dan sadanis kepada masyarakat baik pelayanan perorangan maupun pelayanan </w:t>
            </w:r>
            <w:r w:rsidRPr="009274DF">
              <w:rPr>
                <w:rFonts w:ascii="Bookman Old Style" w:eastAsia="Times New Roman" w:hAnsi="Bookman Old Style" w:cs="Arial"/>
                <w:color w:val="000000"/>
                <w:sz w:val="20"/>
                <w:szCs w:val="20"/>
                <w:lang w:val="fi-FI" w:eastAsia="en-ID"/>
              </w:rPr>
              <w:lastRenderedPageBreak/>
              <w:t>kepada masyarakat, dengan terselenggaranya pelayanan pemerisaan  yang cepat di posyandu dan posbindu</w:t>
            </w:r>
          </w:p>
        </w:tc>
        <w:tc>
          <w:tcPr>
            <w:tcW w:w="2396" w:type="dxa"/>
            <w:tcBorders>
              <w:top w:val="nil"/>
              <w:left w:val="nil"/>
              <w:bottom w:val="single" w:sz="4" w:space="0" w:color="auto"/>
              <w:right w:val="single" w:sz="4" w:space="0" w:color="auto"/>
            </w:tcBorders>
          </w:tcPr>
          <w:p w14:paraId="76C65807"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Kepedulian masyarakat atas pentingya deteksi dini kangker menungkat,Pengetahuan masyarakat </w:t>
            </w:r>
            <w:r w:rsidRPr="009274DF">
              <w:rPr>
                <w:rFonts w:ascii="Bookman Old Style" w:eastAsia="Times New Roman" w:hAnsi="Bookman Old Style" w:cs="Arial"/>
                <w:color w:val="000000"/>
                <w:sz w:val="20"/>
                <w:szCs w:val="20"/>
                <w:lang w:val="fi-FI" w:eastAsia="en-ID"/>
              </w:rPr>
              <w:lastRenderedPageBreak/>
              <w:t>terhadap kesehatan semakin luas baik masyarakat di wilayah kerja puskesmas majenang 1, maupun di luar wilayah</w:t>
            </w:r>
          </w:p>
        </w:tc>
        <w:tc>
          <w:tcPr>
            <w:tcW w:w="3530" w:type="dxa"/>
            <w:tcBorders>
              <w:top w:val="nil"/>
              <w:left w:val="nil"/>
              <w:bottom w:val="single" w:sz="4" w:space="0" w:color="auto"/>
              <w:right w:val="single" w:sz="4" w:space="0" w:color="auto"/>
            </w:tcBorders>
          </w:tcPr>
          <w:p w14:paraId="322C032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Meningkatnya capaian Kunjungan Pemeriksaan iva dan sadanis di wilayan Puskesmas Majenang 1</w:t>
            </w:r>
          </w:p>
        </w:tc>
      </w:tr>
      <w:tr w:rsidR="00F129D8" w:rsidRPr="009274DF" w14:paraId="1141C05A" w14:textId="77777777" w:rsidTr="00B70F7C">
        <w:trPr>
          <w:trHeight w:val="2239"/>
          <w:jc w:val="center"/>
        </w:trPr>
        <w:tc>
          <w:tcPr>
            <w:tcW w:w="667" w:type="dxa"/>
            <w:tcBorders>
              <w:top w:val="single" w:sz="4" w:space="0" w:color="auto"/>
              <w:left w:val="single" w:sz="4" w:space="0" w:color="auto"/>
              <w:bottom w:val="single" w:sz="4" w:space="0" w:color="auto"/>
              <w:right w:val="single" w:sz="4" w:space="0" w:color="auto"/>
            </w:tcBorders>
          </w:tcPr>
          <w:p w14:paraId="5A6EEDCD" w14:textId="77777777" w:rsidR="00F129D8" w:rsidRDefault="00F129D8" w:rsidP="00516DF9">
            <w:pPr>
              <w:spacing w:after="0" w:line="240" w:lineRule="auto"/>
              <w:jc w:val="center"/>
              <w:rPr>
                <w:rFonts w:ascii="Bookman Old Style" w:eastAsia="Times New Roman" w:hAnsi="Bookman Old Style" w:cs="Arial"/>
                <w:color w:val="000000"/>
                <w:sz w:val="20"/>
                <w:szCs w:val="20"/>
                <w:lang w:val="fi-FI" w:eastAsia="en-ID"/>
              </w:rPr>
            </w:pPr>
          </w:p>
          <w:p w14:paraId="73A559E0" w14:textId="6CA5B6B3" w:rsidR="002F40E4" w:rsidRPr="002F40E4" w:rsidRDefault="002F40E4" w:rsidP="002F40E4">
            <w:pPr>
              <w:rPr>
                <w:rFonts w:ascii="Bookman Old Style" w:eastAsia="Times New Roman" w:hAnsi="Bookman Old Style" w:cs="Arial"/>
                <w:sz w:val="20"/>
                <w:szCs w:val="20"/>
                <w:lang w:val="fi-FI" w:eastAsia="en-ID"/>
              </w:rPr>
            </w:pPr>
            <w:r>
              <w:rPr>
                <w:rFonts w:ascii="Bookman Old Style" w:eastAsia="Times New Roman" w:hAnsi="Bookman Old Style" w:cs="Arial"/>
                <w:sz w:val="20"/>
                <w:szCs w:val="20"/>
                <w:lang w:val="fi-FI" w:eastAsia="en-ID"/>
              </w:rPr>
              <w:t>8</w:t>
            </w:r>
          </w:p>
        </w:tc>
        <w:tc>
          <w:tcPr>
            <w:tcW w:w="2126" w:type="dxa"/>
            <w:tcBorders>
              <w:top w:val="single" w:sz="4" w:space="0" w:color="auto"/>
              <w:left w:val="single" w:sz="4" w:space="0" w:color="auto"/>
              <w:bottom w:val="single" w:sz="4" w:space="0" w:color="auto"/>
              <w:right w:val="single" w:sz="4" w:space="0" w:color="auto"/>
            </w:tcBorders>
          </w:tcPr>
          <w:p w14:paraId="2975CADB" w14:textId="75B28380" w:rsidR="00F129D8" w:rsidRPr="009274DF" w:rsidRDefault="00516DF9" w:rsidP="00F129D8">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CIMANGGU II</w:t>
            </w:r>
          </w:p>
        </w:tc>
        <w:tc>
          <w:tcPr>
            <w:tcW w:w="2126" w:type="dxa"/>
            <w:tcBorders>
              <w:top w:val="nil"/>
              <w:left w:val="single" w:sz="4" w:space="0" w:color="auto"/>
              <w:bottom w:val="single" w:sz="4" w:space="0" w:color="auto"/>
              <w:right w:val="single" w:sz="4" w:space="0" w:color="auto"/>
            </w:tcBorders>
            <w:hideMark/>
          </w:tcPr>
          <w:p w14:paraId="26F3FD5D"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GAYENG NING ATI (Gerakan Layanan Skrinning, Aktif Temukan Hipertensi)</w:t>
            </w:r>
          </w:p>
        </w:tc>
        <w:tc>
          <w:tcPr>
            <w:tcW w:w="3594" w:type="dxa"/>
            <w:tcBorders>
              <w:top w:val="nil"/>
              <w:left w:val="nil"/>
              <w:bottom w:val="single" w:sz="4" w:space="0" w:color="auto"/>
              <w:right w:val="single" w:sz="4" w:space="0" w:color="auto"/>
            </w:tcBorders>
            <w:hideMark/>
          </w:tcPr>
          <w:p w14:paraId="794BAF6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Pelaksanaan gerakan layanan skrening PTM aktif berbasis masyarakat untuk meningkatkan jangkauan pelayanan kesehatan pada usia 15 tahun lebih serta menemukan sedini mungkin kasus kasus PTM(Hipertensi) yang ada di seluruh wilayah puskesmas Cimanggu 2</w:t>
            </w:r>
          </w:p>
        </w:tc>
        <w:tc>
          <w:tcPr>
            <w:tcW w:w="2552" w:type="dxa"/>
            <w:tcBorders>
              <w:top w:val="nil"/>
              <w:left w:val="nil"/>
              <w:bottom w:val="single" w:sz="4" w:space="0" w:color="auto"/>
              <w:right w:val="single" w:sz="4" w:space="0" w:color="auto"/>
            </w:tcBorders>
            <w:hideMark/>
          </w:tcPr>
          <w:p w14:paraId="6794DB5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prosentase jumlah penderita hypertensi pada usia 15 tahun lebih yang mendapatkan pelayanan sesuai standar</w:t>
            </w:r>
          </w:p>
        </w:tc>
        <w:tc>
          <w:tcPr>
            <w:tcW w:w="2396" w:type="dxa"/>
            <w:tcBorders>
              <w:top w:val="nil"/>
              <w:left w:val="nil"/>
              <w:bottom w:val="single" w:sz="4" w:space="0" w:color="auto"/>
              <w:right w:val="single" w:sz="4" w:space="0" w:color="auto"/>
            </w:tcBorders>
            <w:hideMark/>
          </w:tcPr>
          <w:p w14:paraId="54B0234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cakupan sasaran USPRO yang terscrening PTM</w:t>
            </w:r>
          </w:p>
        </w:tc>
        <w:tc>
          <w:tcPr>
            <w:tcW w:w="3530" w:type="dxa"/>
            <w:tcBorders>
              <w:top w:val="nil"/>
              <w:left w:val="nil"/>
              <w:bottom w:val="single" w:sz="4" w:space="0" w:color="auto"/>
              <w:right w:val="single" w:sz="4" w:space="0" w:color="auto"/>
            </w:tcBorders>
            <w:hideMark/>
          </w:tcPr>
          <w:p w14:paraId="04461FE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SPM Usia produktif tercapai</w:t>
            </w:r>
          </w:p>
        </w:tc>
      </w:tr>
      <w:tr w:rsidR="00F129D8" w:rsidRPr="009274DF" w14:paraId="7547F816" w14:textId="77777777" w:rsidTr="00B70F7C">
        <w:trPr>
          <w:trHeight w:val="2880"/>
          <w:jc w:val="center"/>
        </w:trPr>
        <w:tc>
          <w:tcPr>
            <w:tcW w:w="667" w:type="dxa"/>
            <w:tcBorders>
              <w:top w:val="single" w:sz="4" w:space="0" w:color="auto"/>
              <w:left w:val="single" w:sz="4" w:space="0" w:color="auto"/>
              <w:bottom w:val="single" w:sz="4" w:space="0" w:color="auto"/>
              <w:right w:val="single" w:sz="4" w:space="0" w:color="auto"/>
            </w:tcBorders>
          </w:tcPr>
          <w:p w14:paraId="227CE65C" w14:textId="2C5EDA14" w:rsidR="00F129D8" w:rsidRPr="009274DF" w:rsidRDefault="002F40E4" w:rsidP="00516DF9">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9</w:t>
            </w:r>
          </w:p>
        </w:tc>
        <w:tc>
          <w:tcPr>
            <w:tcW w:w="2126" w:type="dxa"/>
            <w:tcBorders>
              <w:top w:val="single" w:sz="4" w:space="0" w:color="auto"/>
              <w:left w:val="single" w:sz="4" w:space="0" w:color="auto"/>
              <w:bottom w:val="single" w:sz="4" w:space="0" w:color="auto"/>
              <w:right w:val="single" w:sz="4" w:space="0" w:color="auto"/>
            </w:tcBorders>
          </w:tcPr>
          <w:p w14:paraId="2A6A6025" w14:textId="77777777" w:rsidR="00F129D8" w:rsidRDefault="00F129D8" w:rsidP="00F129D8">
            <w:pPr>
              <w:spacing w:after="0" w:line="240" w:lineRule="auto"/>
              <w:rPr>
                <w:rFonts w:ascii="Bookman Old Style" w:eastAsia="Times New Roman" w:hAnsi="Bookman Old Style" w:cs="Arial"/>
                <w:color w:val="000000"/>
                <w:sz w:val="20"/>
                <w:szCs w:val="20"/>
                <w:lang w:val="en-ID" w:eastAsia="en-ID"/>
              </w:rPr>
            </w:pPr>
          </w:p>
          <w:p w14:paraId="2C9E0A99" w14:textId="490C7880" w:rsidR="00516DF9" w:rsidRPr="00516DF9" w:rsidRDefault="00516DF9" w:rsidP="00516DF9">
            <w:pPr>
              <w:rPr>
                <w:rFonts w:ascii="Bookman Old Style" w:eastAsia="Times New Roman" w:hAnsi="Bookman Old Style" w:cs="Arial"/>
                <w:sz w:val="20"/>
                <w:szCs w:val="20"/>
                <w:lang w:val="en-ID" w:eastAsia="en-ID"/>
              </w:rPr>
            </w:pPr>
            <w:r>
              <w:rPr>
                <w:rFonts w:ascii="Bookman Old Style" w:eastAsia="Times New Roman" w:hAnsi="Bookman Old Style" w:cs="Arial"/>
                <w:sz w:val="20"/>
                <w:szCs w:val="20"/>
                <w:lang w:val="en-ID" w:eastAsia="en-ID"/>
              </w:rPr>
              <w:t>PUSKESMAS CILACAP UTARA I</w:t>
            </w:r>
          </w:p>
        </w:tc>
        <w:tc>
          <w:tcPr>
            <w:tcW w:w="2126" w:type="dxa"/>
            <w:tcBorders>
              <w:top w:val="nil"/>
              <w:left w:val="single" w:sz="4" w:space="0" w:color="auto"/>
              <w:bottom w:val="single" w:sz="4" w:space="0" w:color="auto"/>
              <w:right w:val="single" w:sz="4" w:space="0" w:color="auto"/>
            </w:tcBorders>
            <w:hideMark/>
          </w:tcPr>
          <w:p w14:paraId="46096BBE"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LAPIS LEGIT (PELAYANAN PRIMA SECARA LENGKAP, DIGITAL, TERPADU)</w:t>
            </w:r>
          </w:p>
        </w:tc>
        <w:tc>
          <w:tcPr>
            <w:tcW w:w="3594" w:type="dxa"/>
            <w:tcBorders>
              <w:top w:val="nil"/>
              <w:left w:val="nil"/>
              <w:bottom w:val="single" w:sz="4" w:space="0" w:color="auto"/>
              <w:right w:val="single" w:sz="4" w:space="0" w:color="auto"/>
            </w:tcBorders>
            <w:hideMark/>
          </w:tcPr>
          <w:p w14:paraId="727741E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Pelaksanaan pelayanan kesehatan di puskesmas dengan memberikan pelayanan melalui teknoligi digital baik pelayanan di upaya kesehatan perorangan, upaya kesehatan masyarakat dan administrasi dengan memanfaatkan media baik WA, Facebook, Ig dan tiktok yang dimiliki Puskesmas</w:t>
            </w:r>
          </w:p>
        </w:tc>
        <w:tc>
          <w:tcPr>
            <w:tcW w:w="2552" w:type="dxa"/>
            <w:tcBorders>
              <w:top w:val="nil"/>
              <w:left w:val="nil"/>
              <w:bottom w:val="single" w:sz="4" w:space="0" w:color="auto"/>
              <w:right w:val="single" w:sz="4" w:space="0" w:color="auto"/>
            </w:tcBorders>
            <w:hideMark/>
          </w:tcPr>
          <w:p w14:paraId="6427E14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pelayanan kepada masyarakat baik pelayanan perorangan maupun pelayanan kepada masyarakat, dengan terselenggaranya pelayanan promosi kesehatan yang menarik di puskesmas</w:t>
            </w:r>
          </w:p>
        </w:tc>
        <w:tc>
          <w:tcPr>
            <w:tcW w:w="2396" w:type="dxa"/>
            <w:tcBorders>
              <w:top w:val="nil"/>
              <w:left w:val="nil"/>
              <w:bottom w:val="single" w:sz="4" w:space="0" w:color="auto"/>
              <w:right w:val="single" w:sz="4" w:space="0" w:color="auto"/>
            </w:tcBorders>
            <w:hideMark/>
          </w:tcPr>
          <w:p w14:paraId="68FA60FE"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Pengetahuan masyarakat terhadap kesehatan semakin luas baik masyarakat di wilayah kerja puskesmas cilacap uatara 1, maupun di luar wilayah</w:t>
            </w:r>
          </w:p>
        </w:tc>
        <w:tc>
          <w:tcPr>
            <w:tcW w:w="3530" w:type="dxa"/>
            <w:tcBorders>
              <w:top w:val="nil"/>
              <w:left w:val="nil"/>
              <w:bottom w:val="single" w:sz="4" w:space="0" w:color="auto"/>
              <w:right w:val="single" w:sz="4" w:space="0" w:color="auto"/>
            </w:tcBorders>
            <w:hideMark/>
          </w:tcPr>
          <w:p w14:paraId="6867E84E"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derajat kesehatan masyarakat</w:t>
            </w:r>
          </w:p>
        </w:tc>
      </w:tr>
      <w:tr w:rsidR="00F129D8" w:rsidRPr="009274DF" w14:paraId="75CF206C" w14:textId="77777777" w:rsidTr="00B70F7C">
        <w:trPr>
          <w:trHeight w:val="338"/>
          <w:jc w:val="center"/>
        </w:trPr>
        <w:tc>
          <w:tcPr>
            <w:tcW w:w="667" w:type="dxa"/>
            <w:tcBorders>
              <w:top w:val="single" w:sz="4" w:space="0" w:color="auto"/>
              <w:left w:val="single" w:sz="4" w:space="0" w:color="auto"/>
              <w:bottom w:val="single" w:sz="4" w:space="0" w:color="auto"/>
              <w:right w:val="single" w:sz="4" w:space="0" w:color="auto"/>
            </w:tcBorders>
          </w:tcPr>
          <w:p w14:paraId="65055894"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92417E2"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18B50515"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GERTAK TRITMIL (Gerakan Serentak Triple Eliminasi pada Ibu Hamil)</w:t>
            </w:r>
          </w:p>
        </w:tc>
        <w:tc>
          <w:tcPr>
            <w:tcW w:w="3594" w:type="dxa"/>
            <w:tcBorders>
              <w:top w:val="nil"/>
              <w:left w:val="nil"/>
              <w:bottom w:val="single" w:sz="4" w:space="0" w:color="auto"/>
              <w:right w:val="single" w:sz="4" w:space="0" w:color="auto"/>
            </w:tcBorders>
            <w:hideMark/>
          </w:tcPr>
          <w:p w14:paraId="7390B12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suatu gerakan yang di lakukan untuk meningkatkan cakupan triple eliminasi pada ibu hamil (sifilis, hiv dan hepatitis)</w:t>
            </w:r>
          </w:p>
        </w:tc>
        <w:tc>
          <w:tcPr>
            <w:tcW w:w="2552" w:type="dxa"/>
            <w:tcBorders>
              <w:top w:val="nil"/>
              <w:left w:val="nil"/>
              <w:bottom w:val="single" w:sz="4" w:space="0" w:color="auto"/>
              <w:right w:val="single" w:sz="4" w:space="0" w:color="auto"/>
            </w:tcBorders>
            <w:hideMark/>
          </w:tcPr>
          <w:p w14:paraId="10E8D35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Tercapainya cakupan eliminasi hiv, sifilis dan hepatitif pada ibu hamil</w:t>
            </w:r>
          </w:p>
        </w:tc>
        <w:tc>
          <w:tcPr>
            <w:tcW w:w="2396" w:type="dxa"/>
            <w:tcBorders>
              <w:top w:val="nil"/>
              <w:left w:val="nil"/>
              <w:bottom w:val="single" w:sz="4" w:space="0" w:color="auto"/>
              <w:right w:val="single" w:sz="4" w:space="0" w:color="auto"/>
            </w:tcBorders>
            <w:hideMark/>
          </w:tcPr>
          <w:p w14:paraId="4EFFECCB"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capaian pemeriksaan triple eliminasi pada ibu hamil</w:t>
            </w:r>
          </w:p>
        </w:tc>
        <w:tc>
          <w:tcPr>
            <w:tcW w:w="3530" w:type="dxa"/>
            <w:tcBorders>
              <w:top w:val="nil"/>
              <w:left w:val="nil"/>
              <w:bottom w:val="single" w:sz="4" w:space="0" w:color="auto"/>
              <w:right w:val="single" w:sz="4" w:space="0" w:color="auto"/>
            </w:tcBorders>
            <w:hideMark/>
          </w:tcPr>
          <w:p w14:paraId="4B2C193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Ibu hamil semakin sehat dengan diteksi sedini mungkin HIV, Sifilis dan Hepatitis</w:t>
            </w:r>
          </w:p>
        </w:tc>
      </w:tr>
      <w:tr w:rsidR="00F129D8" w:rsidRPr="002E36BB" w14:paraId="4AF2C4AC" w14:textId="77777777" w:rsidTr="00B70F7C">
        <w:trPr>
          <w:trHeight w:val="339"/>
          <w:jc w:val="center"/>
        </w:trPr>
        <w:tc>
          <w:tcPr>
            <w:tcW w:w="667" w:type="dxa"/>
            <w:tcBorders>
              <w:top w:val="single" w:sz="4" w:space="0" w:color="auto"/>
              <w:left w:val="single" w:sz="4" w:space="0" w:color="auto"/>
              <w:bottom w:val="single" w:sz="4" w:space="0" w:color="auto"/>
              <w:right w:val="single" w:sz="4" w:space="0" w:color="auto"/>
            </w:tcBorders>
          </w:tcPr>
          <w:p w14:paraId="261BD535"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4CF2367"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98DF564"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GEMPITA (Gerakan sEdekah saMpah Puskesmas cIlacap </w:t>
            </w:r>
            <w:r w:rsidRPr="009274DF">
              <w:rPr>
                <w:rFonts w:ascii="Bookman Old Style" w:eastAsia="Times New Roman" w:hAnsi="Bookman Old Style" w:cs="Arial"/>
                <w:color w:val="000000"/>
                <w:sz w:val="20"/>
                <w:szCs w:val="20"/>
                <w:lang w:val="en-ID" w:eastAsia="en-ID"/>
              </w:rPr>
              <w:lastRenderedPageBreak/>
              <w:t>uTarA I)</w:t>
            </w:r>
          </w:p>
        </w:tc>
        <w:tc>
          <w:tcPr>
            <w:tcW w:w="3594" w:type="dxa"/>
            <w:tcBorders>
              <w:top w:val="nil"/>
              <w:left w:val="nil"/>
              <w:bottom w:val="single" w:sz="4" w:space="0" w:color="auto"/>
              <w:right w:val="single" w:sz="4" w:space="0" w:color="auto"/>
            </w:tcBorders>
            <w:hideMark/>
          </w:tcPr>
          <w:p w14:paraId="060BE86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Merupakan suatu gerakan untuk mengurangi pencemaran sampah rumah tangga dengan melakukan </w:t>
            </w:r>
            <w:r w:rsidRPr="009274DF">
              <w:rPr>
                <w:rFonts w:ascii="Bookman Old Style" w:eastAsia="Times New Roman" w:hAnsi="Bookman Old Style" w:cs="Arial"/>
                <w:color w:val="000000"/>
                <w:sz w:val="20"/>
                <w:szCs w:val="20"/>
                <w:lang w:val="en-ID" w:eastAsia="en-ID"/>
              </w:rPr>
              <w:lastRenderedPageBreak/>
              <w:t>pemilahan sampah yang memiliki nilai ekonomis seperti botol plastik, gelas plastik, kardus, kertas atau sampah lainnya yang bernilai ekonomis. Dana yang terkumpulkan dari hasil sedekah sampah dapat membantu kaum dhuafa/masyarakat yang membutuhkan, dan dapat membantu mendanai program kesehatan masyarakat di wilayah Puskesmas Cilacap Utara I.</w:t>
            </w:r>
          </w:p>
        </w:tc>
        <w:tc>
          <w:tcPr>
            <w:tcW w:w="2552" w:type="dxa"/>
            <w:tcBorders>
              <w:top w:val="nil"/>
              <w:left w:val="nil"/>
              <w:bottom w:val="single" w:sz="4" w:space="0" w:color="auto"/>
              <w:right w:val="single" w:sz="4" w:space="0" w:color="auto"/>
            </w:tcBorders>
            <w:hideMark/>
          </w:tcPr>
          <w:p w14:paraId="11DF808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Masyarakat sadar akan pentingnya pengelolaan sampah rumah tangga, </w:t>
            </w:r>
            <w:r w:rsidRPr="009274DF">
              <w:rPr>
                <w:rFonts w:ascii="Bookman Old Style" w:eastAsia="Times New Roman" w:hAnsi="Bookman Old Style" w:cs="Arial"/>
                <w:color w:val="000000"/>
                <w:sz w:val="20"/>
                <w:szCs w:val="20"/>
                <w:lang w:val="en-ID" w:eastAsia="en-ID"/>
              </w:rPr>
              <w:lastRenderedPageBreak/>
              <w:t>Masyarakat mengetahui bahwa sampah dapat dikelola secara sederhana melalui gerakan sedekah sampah yang berpotensi sebagai amal ibadah, Dana yang terkumpulkan dari hasil sedekah sampah dapat membantu kaum dhuafa/masyarakat yang membutuhkan, dan dapat membantu mendanai program kesehatan masyarakat di Puskesmas Cilacap Utara I.</w:t>
            </w:r>
          </w:p>
        </w:tc>
        <w:tc>
          <w:tcPr>
            <w:tcW w:w="2396" w:type="dxa"/>
            <w:tcBorders>
              <w:top w:val="nil"/>
              <w:left w:val="nil"/>
              <w:bottom w:val="single" w:sz="4" w:space="0" w:color="auto"/>
              <w:right w:val="single" w:sz="4" w:space="0" w:color="auto"/>
            </w:tcBorders>
            <w:hideMark/>
          </w:tcPr>
          <w:p w14:paraId="46535F7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Meningkatnya kesadaran masyarakat dalam </w:t>
            </w:r>
            <w:r w:rsidRPr="009274DF">
              <w:rPr>
                <w:rFonts w:ascii="Bookman Old Style" w:eastAsia="Times New Roman" w:hAnsi="Bookman Old Style" w:cs="Arial"/>
                <w:color w:val="000000"/>
                <w:sz w:val="20"/>
                <w:szCs w:val="20"/>
                <w:lang w:val="fi-FI" w:eastAsia="en-ID"/>
              </w:rPr>
              <w:lastRenderedPageBreak/>
              <w:t>pengelolaan sampah rumah tangga.</w:t>
            </w:r>
          </w:p>
        </w:tc>
        <w:tc>
          <w:tcPr>
            <w:tcW w:w="3530" w:type="dxa"/>
            <w:tcBorders>
              <w:top w:val="nil"/>
              <w:left w:val="nil"/>
              <w:bottom w:val="single" w:sz="4" w:space="0" w:color="auto"/>
              <w:right w:val="single" w:sz="4" w:space="0" w:color="auto"/>
            </w:tcBorders>
            <w:hideMark/>
          </w:tcPr>
          <w:p w14:paraId="07831614"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Meningkatnya kesadaran masyarakat dalam pengelolaan sampah rumah tangga.</w:t>
            </w:r>
          </w:p>
        </w:tc>
      </w:tr>
      <w:tr w:rsidR="00F129D8" w:rsidRPr="009274DF" w14:paraId="1A610224" w14:textId="77777777" w:rsidTr="00B70F7C">
        <w:trPr>
          <w:trHeight w:val="906"/>
          <w:jc w:val="center"/>
        </w:trPr>
        <w:tc>
          <w:tcPr>
            <w:tcW w:w="667" w:type="dxa"/>
            <w:tcBorders>
              <w:top w:val="single" w:sz="4" w:space="0" w:color="auto"/>
              <w:left w:val="single" w:sz="4" w:space="0" w:color="auto"/>
              <w:bottom w:val="single" w:sz="4" w:space="0" w:color="auto"/>
              <w:right w:val="single" w:sz="4" w:space="0" w:color="auto"/>
            </w:tcBorders>
          </w:tcPr>
          <w:p w14:paraId="5E6FD84B"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3C99EF9"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68E4753F"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CEK SERVER MBA IKE (Cegah Kanker Serviks Dengan IVA Keliling);</w:t>
            </w:r>
          </w:p>
        </w:tc>
        <w:tc>
          <w:tcPr>
            <w:tcW w:w="3594" w:type="dxa"/>
            <w:tcBorders>
              <w:top w:val="nil"/>
              <w:left w:val="nil"/>
              <w:bottom w:val="single" w:sz="4" w:space="0" w:color="auto"/>
              <w:right w:val="single" w:sz="4" w:space="0" w:color="auto"/>
            </w:tcBorders>
            <w:hideMark/>
          </w:tcPr>
          <w:p w14:paraId="1F72D3F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Salah satu faktor penyebab tingginya angka kanker serviks salah satu diakibatkan rendahnya cakupan deteksi dini yang mencapai dibawah 5% setiap tahunya. Beberapa faktor penyebab rendahnya cakupan deteksi dini diakibatkan oleh rendahnya tingkat kesadaran masyarakat tentang kesehatan dan akses karena kesibukan aktivitasnya. maka dari itu kami membuat inovasi deteksi dini dengan cara keliling/ jemput bola. </w:t>
            </w:r>
          </w:p>
        </w:tc>
        <w:tc>
          <w:tcPr>
            <w:tcW w:w="2552" w:type="dxa"/>
            <w:tcBorders>
              <w:top w:val="nil"/>
              <w:left w:val="nil"/>
              <w:bottom w:val="single" w:sz="4" w:space="0" w:color="auto"/>
              <w:right w:val="single" w:sz="4" w:space="0" w:color="auto"/>
            </w:tcBorders>
            <w:hideMark/>
          </w:tcPr>
          <w:p w14:paraId="133AA205"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 xml:space="preserve">Sebelum inovasi berjalan angka capaian IVA test sangat rendah yaitu pada tahun 2022 terdapat 3,3% (171 orang/ tahun) dari sasaran 5.173 penduduk wanita usia subur, pelaksanaan IVAa test hanya dilakukan di dalam gedung/ Puskesmas. </w:t>
            </w:r>
            <w:r w:rsidRPr="009274DF">
              <w:rPr>
                <w:rFonts w:ascii="Bookman Old Style" w:eastAsia="Times New Roman" w:hAnsi="Bookman Old Style" w:cs="Arial"/>
                <w:color w:val="000000"/>
                <w:sz w:val="20"/>
                <w:szCs w:val="20"/>
                <w:lang w:val="fi-FI" w:eastAsia="en-ID"/>
              </w:rPr>
              <w:t xml:space="preserve">Pada tahun 2023 tahun pertama pelaksanaan inovasi naik menjadi 10,8% </w:t>
            </w:r>
            <w:r w:rsidRPr="009274DF">
              <w:rPr>
                <w:rFonts w:ascii="Bookman Old Style" w:eastAsia="Times New Roman" w:hAnsi="Bookman Old Style" w:cs="Arial"/>
                <w:color w:val="000000"/>
                <w:sz w:val="20"/>
                <w:szCs w:val="20"/>
                <w:lang w:val="fi-FI" w:eastAsia="en-ID"/>
              </w:rPr>
              <w:lastRenderedPageBreak/>
              <w:t>(559 orang/ tahun) dari sasaran 5.173, kemudian tahun 2024 IVA test meningkat menjadi 23,7 % (1.231 orang/ tahun dari sasaran 5.173).</w:t>
            </w:r>
          </w:p>
        </w:tc>
        <w:tc>
          <w:tcPr>
            <w:tcW w:w="2396" w:type="dxa"/>
            <w:tcBorders>
              <w:top w:val="nil"/>
              <w:left w:val="nil"/>
              <w:bottom w:val="single" w:sz="4" w:space="0" w:color="auto"/>
              <w:right w:val="single" w:sz="4" w:space="0" w:color="auto"/>
            </w:tcBorders>
            <w:hideMark/>
          </w:tcPr>
          <w:p w14:paraId="4B6653E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Meningkatnya cakupan deteksi dini </w:t>
            </w:r>
          </w:p>
        </w:tc>
        <w:tc>
          <w:tcPr>
            <w:tcW w:w="3530" w:type="dxa"/>
            <w:tcBorders>
              <w:top w:val="nil"/>
              <w:left w:val="nil"/>
              <w:bottom w:val="single" w:sz="4" w:space="0" w:color="auto"/>
              <w:right w:val="single" w:sz="4" w:space="0" w:color="auto"/>
            </w:tcBorders>
            <w:hideMark/>
          </w:tcPr>
          <w:p w14:paraId="2FACFC8A"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F129D8" w:rsidRPr="002E36BB" w14:paraId="6D6776E0" w14:textId="77777777" w:rsidTr="00B70F7C">
        <w:trPr>
          <w:trHeight w:val="906"/>
          <w:jc w:val="center"/>
        </w:trPr>
        <w:tc>
          <w:tcPr>
            <w:tcW w:w="667" w:type="dxa"/>
            <w:tcBorders>
              <w:top w:val="single" w:sz="4" w:space="0" w:color="auto"/>
              <w:left w:val="single" w:sz="4" w:space="0" w:color="auto"/>
              <w:bottom w:val="single" w:sz="4" w:space="0" w:color="auto"/>
              <w:right w:val="single" w:sz="4" w:space="0" w:color="auto"/>
            </w:tcBorders>
          </w:tcPr>
          <w:p w14:paraId="169BE7E9"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61C9E66"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42F59735"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APEL EMAZ </w:t>
            </w:r>
          </w:p>
        </w:tc>
        <w:tc>
          <w:tcPr>
            <w:tcW w:w="3594" w:type="dxa"/>
            <w:tcBorders>
              <w:top w:val="nil"/>
              <w:left w:val="nil"/>
              <w:bottom w:val="single" w:sz="4" w:space="0" w:color="auto"/>
              <w:right w:val="single" w:sz="4" w:space="0" w:color="auto"/>
            </w:tcBorders>
          </w:tcPr>
          <w:p w14:paraId="62B6924F" w14:textId="77777777" w:rsidR="00F129D8" w:rsidRPr="00120A4D"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Masalah gizi masih tinggi di Indonesia, terutama pada balita, ibu hamil, remaja, dan lansia. Hal ini disebabkan kurangnya pengetahuan, akses pangan bergizi,  kebiasaan makan tidak sehat serta rendahnya kesadaran masyarakat. Selain itu, aksi kolaboratif yang nyata dari berbagai pihak masih minim. Untuk mengatasinya, dibuat inovasi APEL EMAZ “Aksi PEduLi Entaskan MAsalah GiZi” yang mengedukasi, partisipasi, dan solusi nyata. Inovasi ini diharapkan dapat meningkatkan kesadaran dan perbaikan gizi secara mandiri dan berkelanjutan di wilayah Puskesmas Cilacap Utara I.</w:t>
            </w:r>
          </w:p>
        </w:tc>
        <w:tc>
          <w:tcPr>
            <w:tcW w:w="2552" w:type="dxa"/>
            <w:tcBorders>
              <w:top w:val="nil"/>
              <w:left w:val="nil"/>
              <w:bottom w:val="single" w:sz="4" w:space="0" w:color="auto"/>
              <w:right w:val="single" w:sz="4" w:space="0" w:color="auto"/>
            </w:tcBorders>
          </w:tcPr>
          <w:p w14:paraId="1117DA89" w14:textId="77777777" w:rsidR="00F129D8" w:rsidRPr="00120A4D"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Meningkatkan kesadaran masyarakat terhadap pentingnya gizi seimbang, meningkatkan perubahan perilaku makan sehat pada kelompok sasaran dan meningkatkan cakupan kunjungan ruang konseling</w:t>
            </w:r>
          </w:p>
        </w:tc>
        <w:tc>
          <w:tcPr>
            <w:tcW w:w="2396" w:type="dxa"/>
            <w:tcBorders>
              <w:top w:val="nil"/>
              <w:left w:val="nil"/>
              <w:bottom w:val="single" w:sz="4" w:space="0" w:color="auto"/>
              <w:right w:val="single" w:sz="4" w:space="0" w:color="auto"/>
            </w:tcBorders>
          </w:tcPr>
          <w:p w14:paraId="5B277A95" w14:textId="77777777" w:rsidR="00F129D8" w:rsidRPr="00120A4D"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Peningkatan cakupan kunjungan ke ruang konseling</w:t>
            </w:r>
          </w:p>
        </w:tc>
        <w:tc>
          <w:tcPr>
            <w:tcW w:w="3530" w:type="dxa"/>
            <w:tcBorders>
              <w:top w:val="nil"/>
              <w:left w:val="nil"/>
              <w:bottom w:val="single" w:sz="4" w:space="0" w:color="auto"/>
              <w:right w:val="single" w:sz="4" w:space="0" w:color="auto"/>
            </w:tcBorders>
          </w:tcPr>
          <w:p w14:paraId="1496848B" w14:textId="77777777" w:rsidR="00F129D8" w:rsidRPr="00120A4D"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Pengetahuan Gizi Masyarakat, Perbaikan Perilaku Konsumsi Harian, Menurunnya Kasus Masalah Gizi, Meningkatnya Kemandirian Keluarga dalam Mengatasi Masalah Gizi, Meningkatnya Cakupan Kunjungan ke Ruang Konseling dan Terwujudnya Lingkungan yang Peduli Gizi</w:t>
            </w:r>
          </w:p>
        </w:tc>
      </w:tr>
      <w:tr w:rsidR="00F129D8" w:rsidRPr="002E36BB" w14:paraId="6CD1D216" w14:textId="77777777" w:rsidTr="00B70F7C">
        <w:trPr>
          <w:trHeight w:val="906"/>
          <w:jc w:val="center"/>
        </w:trPr>
        <w:tc>
          <w:tcPr>
            <w:tcW w:w="667" w:type="dxa"/>
            <w:tcBorders>
              <w:top w:val="single" w:sz="4" w:space="0" w:color="auto"/>
              <w:left w:val="single" w:sz="4" w:space="0" w:color="auto"/>
              <w:bottom w:val="single" w:sz="4" w:space="0" w:color="auto"/>
              <w:right w:val="single" w:sz="4" w:space="0" w:color="auto"/>
            </w:tcBorders>
          </w:tcPr>
          <w:p w14:paraId="246445DF" w14:textId="77777777" w:rsidR="00F129D8" w:rsidRPr="00264973"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5D951A8" w14:textId="77777777" w:rsidR="00F129D8" w:rsidRPr="00264973"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6D1E651B" w14:textId="6A07D8F2"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“GISA CERIA”</w:t>
            </w:r>
            <w:r w:rsidRPr="009274DF">
              <w:rPr>
                <w:rFonts w:ascii="Bookman Old Style" w:eastAsia="Times New Roman" w:hAnsi="Bookman Old Style" w:cs="Arial"/>
                <w:color w:val="000000"/>
                <w:sz w:val="20"/>
                <w:szCs w:val="20"/>
                <w:lang w:val="en-ID" w:eastAsia="en-ID"/>
              </w:rPr>
              <w:br/>
              <w:t>(GIgi SehAt CEgah RIsiko Awal)</w:t>
            </w:r>
          </w:p>
        </w:tc>
        <w:tc>
          <w:tcPr>
            <w:tcW w:w="3594" w:type="dxa"/>
            <w:tcBorders>
              <w:top w:val="nil"/>
              <w:left w:val="nil"/>
              <w:bottom w:val="single" w:sz="4" w:space="0" w:color="auto"/>
              <w:right w:val="single" w:sz="4" w:space="0" w:color="auto"/>
            </w:tcBorders>
          </w:tcPr>
          <w:p w14:paraId="4219BD29" w14:textId="4A1A9B4C" w:rsidR="00F129D8" w:rsidRPr="00F129D8"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Permasalahan mendasar dari tingginya angka gangguan kesehatan gigi pada anak ini adalah kurangnya deteksi dan intervensi sejak dini. Banyak anak tidak mendapatkan pemeriksaan gigi secara rutin, baik di rumah maupun di </w:t>
            </w:r>
            <w:r w:rsidRPr="009274DF">
              <w:rPr>
                <w:rFonts w:ascii="Bookman Old Style" w:eastAsia="Times New Roman" w:hAnsi="Bookman Old Style" w:cs="Arial"/>
                <w:color w:val="000000"/>
                <w:sz w:val="20"/>
                <w:szCs w:val="20"/>
                <w:lang w:val="en-ID" w:eastAsia="en-ID"/>
              </w:rPr>
              <w:lastRenderedPageBreak/>
              <w:t xml:space="preserve">sekolah. Orang tua umumnya membawa anak ke fasilitas kesehatan hanya ketika anak mengeluhkan sakit, padahal masalah gigi yang tampak sepele sering kali berpotensi menjadi gangguan yang lebih serius di kemudian hari. Rendahnya kesadaran masyarakat terhadap pentingnya pemeriksaan gigi secara berkala menyebabkan banyak kasus yang luput dari penanganan awal. Oleh karena itu, diperlukan sebuah inovasi GISA CERIA (GIgi SehAt CEgah RIsiko Awal) yang mampu mengatasi permasalahan tersebut dengan pendekatan skrining gigi secara rutin sejak dini, serta pemberian rapor kesehatan gigi sebagai alat pemantauan yang melibatkan peran aktif sekolah dan orang tua. </w:t>
            </w:r>
          </w:p>
        </w:tc>
        <w:tc>
          <w:tcPr>
            <w:tcW w:w="2552" w:type="dxa"/>
            <w:tcBorders>
              <w:top w:val="nil"/>
              <w:left w:val="nil"/>
              <w:bottom w:val="single" w:sz="4" w:space="0" w:color="auto"/>
              <w:right w:val="single" w:sz="4" w:space="0" w:color="auto"/>
            </w:tcBorders>
          </w:tcPr>
          <w:p w14:paraId="79C4953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a. Melakukan skrining dan inspeksi kesehatan gigi secara rutin pada anak usia pra sekolah, Meningkatkan peran serta sekolah dan orang tua dalam menjaga kesehatan gigi </w:t>
            </w:r>
            <w:r w:rsidRPr="009274DF">
              <w:rPr>
                <w:rFonts w:ascii="Bookman Old Style" w:eastAsia="Times New Roman" w:hAnsi="Bookman Old Style" w:cs="Arial"/>
                <w:color w:val="000000"/>
                <w:sz w:val="20"/>
                <w:szCs w:val="20"/>
                <w:lang w:val="en-ID" w:eastAsia="en-ID"/>
              </w:rPr>
              <w:lastRenderedPageBreak/>
              <w:t>anak, Mewujudkan sistem pelaporan berkala melalui “rapor gigi” yang dapat digunakan untuk pemantauan kesehatan gigi anak, Menumbuhkan kesadaran anak sejak dini akan pentingnya menjaga kebersihan dan kesehatan gigi, Menurunkan angka kejadian karies gigi dan gangguan kesehatan mulut pada anak melalui tindakan pencegahan yang sistematis.</w:t>
            </w:r>
          </w:p>
          <w:p w14:paraId="059D3A52" w14:textId="77777777" w:rsidR="00F129D8" w:rsidRPr="00120A4D"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2E36BB">
              <w:rPr>
                <w:rFonts w:ascii="Bookman Old Style" w:eastAsia="Times New Roman" w:hAnsi="Bookman Old Style" w:cs="Arial"/>
                <w:color w:val="000000"/>
                <w:sz w:val="20"/>
                <w:szCs w:val="20"/>
                <w:lang w:val="fi-FI" w:eastAsia="en-ID"/>
              </w:rPr>
              <w:br/>
            </w:r>
            <w:r w:rsidRPr="00120A4D">
              <w:rPr>
                <w:rFonts w:ascii="Bookman Old Style" w:eastAsia="Times New Roman" w:hAnsi="Bookman Old Style" w:cs="Arial"/>
                <w:color w:val="000000"/>
                <w:sz w:val="20"/>
                <w:szCs w:val="20"/>
                <w:lang w:val="fi-FI" w:eastAsia="en-ID"/>
              </w:rPr>
              <w:t>b. Meningkatkan peran serta sekolah dan orang tua dalam menjaga kesehatan gigi anak.</w:t>
            </w:r>
          </w:p>
          <w:p w14:paraId="707AAD93" w14:textId="7BD31F72"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120A4D">
              <w:rPr>
                <w:rFonts w:ascii="Bookman Old Style" w:eastAsia="Times New Roman" w:hAnsi="Bookman Old Style" w:cs="Arial"/>
                <w:color w:val="000000"/>
                <w:sz w:val="20"/>
                <w:szCs w:val="20"/>
                <w:lang w:val="fi-FI" w:eastAsia="en-ID"/>
              </w:rPr>
              <w:br/>
              <w:t>c. Mewujudkan sistem pelaporan berkala melalui “rapor gigi” yang dapat digunakan untuk pemantauan kesehatan gigi anak.</w:t>
            </w:r>
            <w:r w:rsidRPr="00120A4D">
              <w:rPr>
                <w:rFonts w:ascii="Bookman Old Style" w:eastAsia="Times New Roman" w:hAnsi="Bookman Old Style" w:cs="Arial"/>
                <w:color w:val="000000"/>
                <w:sz w:val="20"/>
                <w:szCs w:val="20"/>
                <w:lang w:val="fi-FI" w:eastAsia="en-ID"/>
              </w:rPr>
              <w:br/>
              <w:t xml:space="preserve">d. Menumbuhkan kesadaran anak sejak dini akan pentingnya </w:t>
            </w:r>
            <w:r w:rsidRPr="00120A4D">
              <w:rPr>
                <w:rFonts w:ascii="Bookman Old Style" w:eastAsia="Times New Roman" w:hAnsi="Bookman Old Style" w:cs="Arial"/>
                <w:color w:val="000000"/>
                <w:sz w:val="20"/>
                <w:szCs w:val="20"/>
                <w:lang w:val="fi-FI" w:eastAsia="en-ID"/>
              </w:rPr>
              <w:lastRenderedPageBreak/>
              <w:t>menjaga kebersihan dan kesehatan gigi.</w:t>
            </w:r>
          </w:p>
        </w:tc>
        <w:tc>
          <w:tcPr>
            <w:tcW w:w="2396" w:type="dxa"/>
            <w:tcBorders>
              <w:top w:val="nil"/>
              <w:left w:val="nil"/>
              <w:bottom w:val="single" w:sz="4" w:space="0" w:color="auto"/>
              <w:right w:val="single" w:sz="4" w:space="0" w:color="auto"/>
            </w:tcBorders>
          </w:tcPr>
          <w:p w14:paraId="2D61DEE2" w14:textId="6D6A5970"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120A4D">
              <w:rPr>
                <w:rFonts w:ascii="Bookman Old Style" w:eastAsia="Times New Roman" w:hAnsi="Bookman Old Style" w:cs="Arial"/>
                <w:color w:val="000000"/>
                <w:sz w:val="20"/>
                <w:szCs w:val="20"/>
                <w:lang w:val="fi-FI" w:eastAsia="en-ID"/>
              </w:rPr>
              <w:lastRenderedPageBreak/>
              <w:t xml:space="preserve">- Bagi Anak : Terpantau kesehatannya secara rutin, Mendapat edukasi tentang perawatan gigi sejak dini, Mencegah gangguan gigi yang </w:t>
            </w:r>
            <w:r w:rsidRPr="00120A4D">
              <w:rPr>
                <w:rFonts w:ascii="Bookman Old Style" w:eastAsia="Times New Roman" w:hAnsi="Bookman Old Style" w:cs="Arial"/>
                <w:color w:val="000000"/>
                <w:sz w:val="20"/>
                <w:szCs w:val="20"/>
                <w:lang w:val="fi-FI" w:eastAsia="en-ID"/>
              </w:rPr>
              <w:lastRenderedPageBreak/>
              <w:t>dapat mengganggu aktivitas belajar dan tumbuh kembang.</w:t>
            </w:r>
            <w:r w:rsidRPr="00120A4D">
              <w:rPr>
                <w:rFonts w:ascii="Bookman Old Style" w:eastAsia="Times New Roman" w:hAnsi="Bookman Old Style" w:cs="Arial"/>
                <w:color w:val="000000"/>
                <w:sz w:val="20"/>
                <w:szCs w:val="20"/>
                <w:lang w:val="fi-FI" w:eastAsia="en-ID"/>
              </w:rPr>
              <w:br/>
              <w:t>- Bagi Orang Tua : Memiliki informasi dan laporan perkembangan kesehatan gigi anak, Dapat mengambil tindakan lebih awal bila ditemukan masalah gigi, Terlibat aktif dalam proses tumbuh kembang anak.</w:t>
            </w:r>
            <w:r w:rsidRPr="00120A4D">
              <w:rPr>
                <w:rFonts w:ascii="Bookman Old Style" w:eastAsia="Times New Roman" w:hAnsi="Bookman Old Style" w:cs="Arial"/>
                <w:color w:val="000000"/>
                <w:sz w:val="20"/>
                <w:szCs w:val="20"/>
                <w:lang w:val="fi-FI" w:eastAsia="en-ID"/>
              </w:rPr>
              <w:br/>
              <w:t>- Bagi Sekolah: Mendukung terciptanya lingkungan sekolah sehat, Menjadi mitra edukasi kesehatan gigi, Membentuk budaya hidup bersih dan sehat di lingkungan belajar.</w:t>
            </w:r>
            <w:r w:rsidRPr="00120A4D">
              <w:rPr>
                <w:rFonts w:ascii="Bookman Old Style" w:eastAsia="Times New Roman" w:hAnsi="Bookman Old Style" w:cs="Arial"/>
                <w:color w:val="000000"/>
                <w:sz w:val="20"/>
                <w:szCs w:val="20"/>
                <w:lang w:val="fi-FI" w:eastAsia="en-ID"/>
              </w:rPr>
              <w:br/>
              <w:t>- Bagi Tenaga Kesehatan: Mempermudah skrining dan intervensi dini, Meningkatkan efektivitas edukasi kesehatan gigi ke komunitas sekolah.</w:t>
            </w:r>
          </w:p>
        </w:tc>
        <w:tc>
          <w:tcPr>
            <w:tcW w:w="3530" w:type="dxa"/>
            <w:tcBorders>
              <w:top w:val="nil"/>
              <w:left w:val="nil"/>
              <w:bottom w:val="single" w:sz="4" w:space="0" w:color="auto"/>
              <w:right w:val="single" w:sz="4" w:space="0" w:color="auto"/>
            </w:tcBorders>
          </w:tcPr>
          <w:p w14:paraId="1EB04EF5" w14:textId="23F615CD"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120A4D">
              <w:rPr>
                <w:rFonts w:ascii="Bookman Old Style" w:eastAsia="Times New Roman" w:hAnsi="Bookman Old Style" w:cs="Arial"/>
                <w:color w:val="000000"/>
                <w:sz w:val="20"/>
                <w:szCs w:val="20"/>
                <w:lang w:val="fi-FI" w:eastAsia="en-ID"/>
              </w:rPr>
              <w:lastRenderedPageBreak/>
              <w:t xml:space="preserve">GISA CERIA (Gigi Sehat Cegah Risiko Awal) dirancang tidak hanya untuk meningkatkan kesehatan gigi anak-anak, tetapi juga untuk memberikan manfaat luas bagi masyarakat secara keseluruhan. Beberapa dampak positif yang diharapkan dari </w:t>
            </w:r>
            <w:r w:rsidRPr="00120A4D">
              <w:rPr>
                <w:rFonts w:ascii="Bookman Old Style" w:eastAsia="Times New Roman" w:hAnsi="Bookman Old Style" w:cs="Arial"/>
                <w:color w:val="000000"/>
                <w:sz w:val="20"/>
                <w:szCs w:val="20"/>
                <w:lang w:val="fi-FI" w:eastAsia="en-ID"/>
              </w:rPr>
              <w:lastRenderedPageBreak/>
              <w:t>pelaksanaan program ini antara lain Meningkatnya Kesadaran Kesehatan di Lingkungan Keluarga, Pembentukan Budaya Hidup Sehat Sejak Dini, Penurunan Angka Karies dan Penyakit Gigi Anak, Peningkatan Kolaborasi Sekolah-Orang Tua-Tenaga Kesehatan, Efisiensi Biaya Kesehatan Masyarakat, Meningkatkan Partisipasi Masyarakat dalam Program Kesehatan</w:t>
            </w:r>
          </w:p>
        </w:tc>
      </w:tr>
      <w:tr w:rsidR="00F129D8" w:rsidRPr="009274DF" w14:paraId="7AEF208D" w14:textId="77777777" w:rsidTr="00B70F7C">
        <w:trPr>
          <w:trHeight w:val="2253"/>
          <w:jc w:val="center"/>
        </w:trPr>
        <w:tc>
          <w:tcPr>
            <w:tcW w:w="667" w:type="dxa"/>
            <w:tcBorders>
              <w:top w:val="single" w:sz="4" w:space="0" w:color="auto"/>
              <w:left w:val="single" w:sz="4" w:space="0" w:color="auto"/>
              <w:bottom w:val="single" w:sz="4" w:space="0" w:color="auto"/>
              <w:right w:val="single" w:sz="4" w:space="0" w:color="auto"/>
            </w:tcBorders>
          </w:tcPr>
          <w:p w14:paraId="7EC4EEFE"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64119157"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1101953E"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SETEKAN APIK (SISTEM TERPADU LAYANAN ANAK DENGAN PENCATATAN IMUNISASI SECARA KONTINUE</w:t>
            </w:r>
          </w:p>
        </w:tc>
        <w:tc>
          <w:tcPr>
            <w:tcW w:w="3594" w:type="dxa"/>
            <w:tcBorders>
              <w:top w:val="nil"/>
              <w:left w:val="nil"/>
              <w:bottom w:val="single" w:sz="4" w:space="0" w:color="auto"/>
              <w:right w:val="single" w:sz="4" w:space="0" w:color="auto"/>
            </w:tcBorders>
            <w:hideMark/>
          </w:tcPr>
          <w:p w14:paraId="04C72ED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Pelayanan imunisasi selama ini masih belum memenuhi target yang di tentukan, terutama pada imunisasi wajib, maka dari itu puskesmas berupaya melakukan pencatatan secara terpadu layanan anak di seluruh wilayah kerja puskesmas cilacap utara I</w:t>
            </w:r>
          </w:p>
        </w:tc>
        <w:tc>
          <w:tcPr>
            <w:tcW w:w="2552" w:type="dxa"/>
            <w:tcBorders>
              <w:top w:val="nil"/>
              <w:left w:val="nil"/>
              <w:bottom w:val="single" w:sz="4" w:space="0" w:color="auto"/>
              <w:right w:val="single" w:sz="4" w:space="0" w:color="auto"/>
            </w:tcBorders>
            <w:hideMark/>
          </w:tcPr>
          <w:p w14:paraId="685B9962"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cakupan Imunisasi di wilayah kerja Puskesmas cilacap uatara I</w:t>
            </w:r>
          </w:p>
        </w:tc>
        <w:tc>
          <w:tcPr>
            <w:tcW w:w="2396" w:type="dxa"/>
            <w:tcBorders>
              <w:top w:val="nil"/>
              <w:left w:val="nil"/>
              <w:bottom w:val="single" w:sz="4" w:space="0" w:color="auto"/>
              <w:right w:val="single" w:sz="4" w:space="0" w:color="auto"/>
            </w:tcBorders>
            <w:hideMark/>
          </w:tcPr>
          <w:p w14:paraId="1D182ACE"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Masyarakat menjadi semakin sehat dan dapat mencegah penyakit, baik penyakit menular maupun penyakit tidak menular dengan rajin melakukan imunisasi</w:t>
            </w:r>
          </w:p>
        </w:tc>
        <w:tc>
          <w:tcPr>
            <w:tcW w:w="3530" w:type="dxa"/>
            <w:tcBorders>
              <w:top w:val="nil"/>
              <w:left w:val="nil"/>
              <w:bottom w:val="single" w:sz="4" w:space="0" w:color="auto"/>
              <w:right w:val="single" w:sz="4" w:space="0" w:color="auto"/>
            </w:tcBorders>
            <w:hideMark/>
          </w:tcPr>
          <w:p w14:paraId="432EF162"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Dampak kepada puskesmas yaitu cakupan imunisasi meningkat, masyarakat semakin sehat dan mencegah penyakit menular maupun tidak menular</w:t>
            </w:r>
          </w:p>
        </w:tc>
      </w:tr>
      <w:tr w:rsidR="00F129D8" w:rsidRPr="002E36BB" w14:paraId="49B2285A" w14:textId="77777777" w:rsidTr="00B70F7C">
        <w:trPr>
          <w:trHeight w:val="338"/>
          <w:jc w:val="center"/>
        </w:trPr>
        <w:tc>
          <w:tcPr>
            <w:tcW w:w="667" w:type="dxa"/>
            <w:tcBorders>
              <w:top w:val="single" w:sz="4" w:space="0" w:color="auto"/>
              <w:left w:val="single" w:sz="4" w:space="0" w:color="auto"/>
              <w:bottom w:val="single" w:sz="4" w:space="0" w:color="auto"/>
              <w:right w:val="single" w:sz="4" w:space="0" w:color="auto"/>
            </w:tcBorders>
          </w:tcPr>
          <w:p w14:paraId="42C0CD44" w14:textId="4B8572B9" w:rsidR="00F129D8" w:rsidRPr="009274DF" w:rsidRDefault="002F40E4" w:rsidP="00516DF9">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10</w:t>
            </w:r>
          </w:p>
        </w:tc>
        <w:tc>
          <w:tcPr>
            <w:tcW w:w="2126" w:type="dxa"/>
            <w:tcBorders>
              <w:top w:val="single" w:sz="4" w:space="0" w:color="auto"/>
              <w:left w:val="single" w:sz="4" w:space="0" w:color="auto"/>
              <w:bottom w:val="single" w:sz="4" w:space="0" w:color="auto"/>
              <w:right w:val="single" w:sz="4" w:space="0" w:color="auto"/>
            </w:tcBorders>
          </w:tcPr>
          <w:p w14:paraId="798F6FE8" w14:textId="4943FC3B" w:rsidR="00F129D8" w:rsidRPr="009274DF" w:rsidRDefault="00516DF9" w:rsidP="00F129D8">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PUSKESMAS DAYEUHLUHUR II</w:t>
            </w:r>
          </w:p>
        </w:tc>
        <w:tc>
          <w:tcPr>
            <w:tcW w:w="2126" w:type="dxa"/>
            <w:tcBorders>
              <w:top w:val="nil"/>
              <w:left w:val="single" w:sz="4" w:space="0" w:color="auto"/>
              <w:bottom w:val="single" w:sz="4" w:space="0" w:color="auto"/>
              <w:right w:val="single" w:sz="4" w:space="0" w:color="auto"/>
            </w:tcBorders>
            <w:hideMark/>
          </w:tcPr>
          <w:p w14:paraId="0EC51F0E"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Giat selebritis (strategi cepat seleksi batuk terduga tuberkulosis)</w:t>
            </w:r>
          </w:p>
        </w:tc>
        <w:tc>
          <w:tcPr>
            <w:tcW w:w="3594" w:type="dxa"/>
            <w:tcBorders>
              <w:top w:val="nil"/>
              <w:left w:val="nil"/>
              <w:bottom w:val="single" w:sz="4" w:space="0" w:color="auto"/>
              <w:right w:val="single" w:sz="4" w:space="0" w:color="auto"/>
            </w:tcBorders>
            <w:hideMark/>
          </w:tcPr>
          <w:p w14:paraId="3B4514A8"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Integrasi kegiatan dalam gedung dan luar gedung dalam mengidentifikasi dan memisahkan orang dengan keluhan/ gejala TBC melalui uji skrining dimasukan dalam kriteria terduga TBC, kemudian dilakukan pemeriksaan lanjutan untuk menegakkan diagnosa, pengobatan, pemantauan, dan evaluasi. Uji skrining melibatkan lintas sektor dalam kegiatan-kegiatan pemeberdayaan masyarakat dengan menggunakan format skrining, ataupun masyarakat melakukan skrining TBC secara mandiri melalu aplikasi mobile yang disediakan.</w:t>
            </w:r>
          </w:p>
        </w:tc>
        <w:tc>
          <w:tcPr>
            <w:tcW w:w="2552" w:type="dxa"/>
            <w:tcBorders>
              <w:top w:val="nil"/>
              <w:left w:val="nil"/>
              <w:bottom w:val="single" w:sz="4" w:space="0" w:color="auto"/>
              <w:right w:val="single" w:sz="4" w:space="0" w:color="auto"/>
            </w:tcBorders>
            <w:hideMark/>
          </w:tcPr>
          <w:p w14:paraId="64365030"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Tercapainya peningkatan cakupan penemuan dan deteksi dini penyakit TBC untuk mendapatkan tata laksana sesuai standar. </w:t>
            </w:r>
          </w:p>
        </w:tc>
        <w:tc>
          <w:tcPr>
            <w:tcW w:w="2396" w:type="dxa"/>
            <w:tcBorders>
              <w:top w:val="nil"/>
              <w:left w:val="nil"/>
              <w:bottom w:val="single" w:sz="4" w:space="0" w:color="auto"/>
              <w:right w:val="single" w:sz="4" w:space="0" w:color="auto"/>
            </w:tcBorders>
            <w:hideMark/>
          </w:tcPr>
          <w:p w14:paraId="12AF358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cakupan penemuan dan deteksi dini penyakit TBC untuk mendapatkan tata laksana sesuai standar.</w:t>
            </w:r>
          </w:p>
        </w:tc>
        <w:tc>
          <w:tcPr>
            <w:tcW w:w="3530" w:type="dxa"/>
            <w:tcBorders>
              <w:top w:val="nil"/>
              <w:left w:val="nil"/>
              <w:bottom w:val="single" w:sz="4" w:space="0" w:color="auto"/>
              <w:right w:val="single" w:sz="4" w:space="0" w:color="auto"/>
            </w:tcBorders>
            <w:hideMark/>
          </w:tcPr>
          <w:p w14:paraId="66A45733"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1. Meningkatnya penjaringan terduga TBC dan penemuan kasus TBC.</w:t>
            </w:r>
            <w:r w:rsidRPr="009274DF">
              <w:rPr>
                <w:rFonts w:ascii="Bookman Old Style" w:eastAsia="Times New Roman" w:hAnsi="Bookman Old Style" w:cs="Arial"/>
                <w:color w:val="000000"/>
                <w:sz w:val="20"/>
                <w:szCs w:val="20"/>
                <w:lang w:val="fi-FI" w:eastAsia="en-ID"/>
              </w:rPr>
              <w:br/>
              <w:t xml:space="preserve"> 2. Terselenggaranya penatalaksanaan sesuai standar pada orang dengan penyakit TBC secara dini.</w:t>
            </w:r>
            <w:r w:rsidRPr="009274DF">
              <w:rPr>
                <w:rFonts w:ascii="Bookman Old Style" w:eastAsia="Times New Roman" w:hAnsi="Bookman Old Style" w:cs="Arial"/>
                <w:color w:val="000000"/>
                <w:sz w:val="20"/>
                <w:szCs w:val="20"/>
                <w:lang w:val="fi-FI" w:eastAsia="en-ID"/>
              </w:rPr>
              <w:br/>
              <w:t xml:space="preserve"> 3. Meningkatnya target capain Standar Pelayanan Minimal "Pelayanan Kesehatan Orang terduga Tuberkulosis"</w:t>
            </w:r>
            <w:r w:rsidRPr="009274DF">
              <w:rPr>
                <w:rFonts w:ascii="Bookman Old Style" w:eastAsia="Times New Roman" w:hAnsi="Bookman Old Style" w:cs="Arial"/>
                <w:color w:val="000000"/>
                <w:sz w:val="20"/>
                <w:szCs w:val="20"/>
                <w:lang w:val="fi-FI" w:eastAsia="en-ID"/>
              </w:rPr>
              <w:br/>
              <w:t xml:space="preserve"> 4. Meningkatnya pelayanan kesehatan berkualitas untuk masyarakat Dayeuhluhur yang sehat dan mandiri.</w:t>
            </w:r>
          </w:p>
        </w:tc>
      </w:tr>
      <w:tr w:rsidR="00F129D8" w:rsidRPr="002E36BB" w14:paraId="786646A7" w14:textId="77777777" w:rsidTr="00B70F7C">
        <w:trPr>
          <w:trHeight w:val="694"/>
          <w:jc w:val="center"/>
        </w:trPr>
        <w:tc>
          <w:tcPr>
            <w:tcW w:w="667" w:type="dxa"/>
            <w:tcBorders>
              <w:top w:val="single" w:sz="4" w:space="0" w:color="auto"/>
              <w:left w:val="single" w:sz="4" w:space="0" w:color="auto"/>
              <w:bottom w:val="single" w:sz="4" w:space="0" w:color="auto"/>
              <w:right w:val="single" w:sz="4" w:space="0" w:color="auto"/>
            </w:tcBorders>
          </w:tcPr>
          <w:p w14:paraId="52C2E2F4" w14:textId="77777777" w:rsidR="00F129D8" w:rsidRPr="00120A4D"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98997D0" w14:textId="77777777" w:rsidR="00F129D8" w:rsidRPr="00120A4D"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E91D2FD"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Photoshoot Artis Bergaya (Photoshoot dan Akta Kelahiran Gratis, Bersalin dengan Bidan di Puskesmas Dayeuhluhur II)</w:t>
            </w:r>
          </w:p>
        </w:tc>
        <w:tc>
          <w:tcPr>
            <w:tcW w:w="3594" w:type="dxa"/>
            <w:tcBorders>
              <w:top w:val="nil"/>
              <w:left w:val="nil"/>
              <w:bottom w:val="single" w:sz="4" w:space="0" w:color="auto"/>
              <w:right w:val="single" w:sz="4" w:space="0" w:color="auto"/>
            </w:tcBorders>
            <w:hideMark/>
          </w:tcPr>
          <w:p w14:paraId="4B58183D"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Pelayanan Photoshoot dan Pengajuan Akta Kelahiran Gratis bagi semua Ibu Hamil yang bersalin di Puskesmas Dayeuhluhur II.</w:t>
            </w:r>
          </w:p>
        </w:tc>
        <w:tc>
          <w:tcPr>
            <w:tcW w:w="2552" w:type="dxa"/>
            <w:tcBorders>
              <w:top w:val="nil"/>
              <w:left w:val="nil"/>
              <w:bottom w:val="single" w:sz="4" w:space="0" w:color="auto"/>
              <w:right w:val="single" w:sz="4" w:space="0" w:color="auto"/>
            </w:tcBorders>
            <w:hideMark/>
          </w:tcPr>
          <w:p w14:paraId="0DA6BE52"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Tercapainya peningkatan capaian persalinan di Puskesmas Dayeuhluhur II</w:t>
            </w:r>
          </w:p>
        </w:tc>
        <w:tc>
          <w:tcPr>
            <w:tcW w:w="2396" w:type="dxa"/>
            <w:tcBorders>
              <w:top w:val="nil"/>
              <w:left w:val="nil"/>
              <w:bottom w:val="single" w:sz="4" w:space="0" w:color="auto"/>
              <w:right w:val="single" w:sz="4" w:space="0" w:color="auto"/>
            </w:tcBorders>
            <w:hideMark/>
          </w:tcPr>
          <w:p w14:paraId="50E00151"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Meningkatkan capaian persalinan di Puskesmas Dayeuhluhur II</w:t>
            </w:r>
          </w:p>
        </w:tc>
        <w:tc>
          <w:tcPr>
            <w:tcW w:w="3530" w:type="dxa"/>
            <w:tcBorders>
              <w:top w:val="nil"/>
              <w:left w:val="nil"/>
              <w:bottom w:val="single" w:sz="4" w:space="0" w:color="auto"/>
              <w:right w:val="single" w:sz="4" w:space="0" w:color="auto"/>
            </w:tcBorders>
            <w:hideMark/>
          </w:tcPr>
          <w:p w14:paraId="3C9F5CBD" w14:textId="77777777" w:rsidR="00F129D8" w:rsidRPr="009274DF" w:rsidRDefault="00F129D8" w:rsidP="00F129D8">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1.</w:t>
            </w:r>
            <w:r w:rsidRPr="009274DF">
              <w:rPr>
                <w:rFonts w:ascii="Bookman Old Style" w:eastAsia="Times New Roman" w:hAnsi="Bookman Old Style" w:cs="Arial"/>
                <w:color w:val="000000"/>
                <w:sz w:val="20"/>
                <w:szCs w:val="20"/>
                <w:lang w:val="fi-FI" w:eastAsia="en-ID"/>
              </w:rPr>
              <w:tab/>
              <w:t>Meningkatkan capaian Persalinan di Puskesmas Dayeuhluhur II</w:t>
            </w:r>
          </w:p>
          <w:p w14:paraId="48B5901B" w14:textId="77777777" w:rsidR="00F129D8" w:rsidRPr="009274DF" w:rsidRDefault="00F129D8" w:rsidP="00F129D8">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2. </w:t>
            </w:r>
            <w:r w:rsidRPr="009274DF">
              <w:rPr>
                <w:rFonts w:ascii="Bookman Old Style" w:eastAsia="Times New Roman" w:hAnsi="Bookman Old Style" w:cs="Arial"/>
                <w:color w:val="000000"/>
                <w:sz w:val="20"/>
                <w:szCs w:val="20"/>
                <w:lang w:val="fi-FI" w:eastAsia="en-ID"/>
              </w:rPr>
              <w:tab/>
              <w:t>Masyarakat mendapatkan foto bayi baru lahir dan Akta kelahiran secara gratis dan bersalin sehat di Puskesmas untuk mencegah terjadinya kematian ibu dan bayi</w:t>
            </w:r>
          </w:p>
        </w:tc>
      </w:tr>
      <w:tr w:rsidR="00F129D8" w:rsidRPr="002E36BB" w14:paraId="38629ACA" w14:textId="77777777" w:rsidTr="00B70F7C">
        <w:trPr>
          <w:trHeight w:val="552"/>
          <w:jc w:val="center"/>
        </w:trPr>
        <w:tc>
          <w:tcPr>
            <w:tcW w:w="667" w:type="dxa"/>
            <w:tcBorders>
              <w:top w:val="single" w:sz="4" w:space="0" w:color="auto"/>
              <w:left w:val="single" w:sz="4" w:space="0" w:color="auto"/>
              <w:bottom w:val="single" w:sz="4" w:space="0" w:color="auto"/>
              <w:right w:val="single" w:sz="4" w:space="0" w:color="auto"/>
            </w:tcBorders>
          </w:tcPr>
          <w:p w14:paraId="06B175A0" w14:textId="77777777" w:rsidR="00F129D8" w:rsidRPr="009274DF" w:rsidRDefault="00F129D8" w:rsidP="00516DF9">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60FA1F77"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7695F5BD"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Jebol Pandu IVA (Jemput Bola Pemeriksaan Terpadu IVA)</w:t>
            </w:r>
          </w:p>
        </w:tc>
        <w:tc>
          <w:tcPr>
            <w:tcW w:w="3594" w:type="dxa"/>
            <w:tcBorders>
              <w:top w:val="nil"/>
              <w:left w:val="nil"/>
              <w:bottom w:val="single" w:sz="4" w:space="0" w:color="auto"/>
              <w:right w:val="single" w:sz="4" w:space="0" w:color="auto"/>
            </w:tcBorders>
            <w:hideMark/>
          </w:tcPr>
          <w:p w14:paraId="720147D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Jebol Pandu IVA kegiatan jemput bola sasaran IVA ke semua wilayah kerja Puskesmas Dayeuhluhur II untuk dilakukan pemeriksaan IVA. kegiatan ini dilakukan diluar gedung</w:t>
            </w:r>
          </w:p>
        </w:tc>
        <w:tc>
          <w:tcPr>
            <w:tcW w:w="2552" w:type="dxa"/>
            <w:tcBorders>
              <w:top w:val="nil"/>
              <w:left w:val="nil"/>
              <w:bottom w:val="single" w:sz="4" w:space="0" w:color="auto"/>
              <w:right w:val="single" w:sz="4" w:space="0" w:color="auto"/>
            </w:tcBorders>
            <w:hideMark/>
          </w:tcPr>
          <w:p w14:paraId="362F2BBA"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Tercapai peningkatan cakupan deteksi dini kanker leher rahim dan kanker payudara untuk mendapatkan tata laksana sesuai standar.</w:t>
            </w:r>
          </w:p>
        </w:tc>
        <w:tc>
          <w:tcPr>
            <w:tcW w:w="2396" w:type="dxa"/>
            <w:tcBorders>
              <w:top w:val="nil"/>
              <w:left w:val="nil"/>
              <w:bottom w:val="single" w:sz="4" w:space="0" w:color="auto"/>
              <w:right w:val="single" w:sz="4" w:space="0" w:color="auto"/>
            </w:tcBorders>
            <w:hideMark/>
          </w:tcPr>
          <w:p w14:paraId="4AAD3FD5" w14:textId="77777777" w:rsidR="00F129D8" w:rsidRPr="009274DF" w:rsidRDefault="00F129D8" w:rsidP="00F129D8">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1.</w:t>
            </w:r>
            <w:r w:rsidRPr="009274DF">
              <w:rPr>
                <w:rFonts w:ascii="Bookman Old Style" w:eastAsia="Times New Roman" w:hAnsi="Bookman Old Style" w:cs="Arial"/>
                <w:color w:val="000000"/>
                <w:sz w:val="20"/>
                <w:szCs w:val="20"/>
                <w:lang w:val="fi-FI" w:eastAsia="en-ID"/>
              </w:rPr>
              <w:tab/>
              <w:t xml:space="preserve">Memberikan pelayanan kepada Wanita Usia subur untuk deteksi dini kanker leher rahim dan kanker payudara. </w:t>
            </w:r>
          </w:p>
          <w:p w14:paraId="7376B03C" w14:textId="77777777" w:rsidR="00F129D8" w:rsidRPr="009274DF" w:rsidRDefault="00F129D8" w:rsidP="00F129D8">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w:t>
            </w:r>
            <w:r w:rsidRPr="009274DF">
              <w:rPr>
                <w:rFonts w:ascii="Bookman Old Style" w:eastAsia="Times New Roman" w:hAnsi="Bookman Old Style" w:cs="Arial"/>
                <w:color w:val="000000"/>
                <w:sz w:val="20"/>
                <w:szCs w:val="20"/>
                <w:lang w:val="fi-FI" w:eastAsia="en-ID"/>
              </w:rPr>
              <w:tab/>
              <w:t xml:space="preserve">Terselenggara-nya tata laksana sesuai standar pada wanita usia subur yang IVA Positif atau ada benjolan pada payudara. </w:t>
            </w:r>
          </w:p>
          <w:p w14:paraId="2B53D02E" w14:textId="77777777" w:rsidR="00F129D8" w:rsidRPr="009274DF" w:rsidRDefault="00F129D8" w:rsidP="00F129D8">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3.</w:t>
            </w:r>
            <w:r w:rsidRPr="009274DF">
              <w:rPr>
                <w:rFonts w:ascii="Bookman Old Style" w:eastAsia="Times New Roman" w:hAnsi="Bookman Old Style" w:cs="Arial"/>
                <w:color w:val="000000"/>
                <w:sz w:val="20"/>
                <w:szCs w:val="20"/>
                <w:lang w:val="fi-FI" w:eastAsia="en-ID"/>
              </w:rPr>
              <w:tab/>
              <w:t xml:space="preserve">Meningkatkan capaian cakupan deteksi dini kanker leher rahim dan kanker payudara. </w:t>
            </w:r>
          </w:p>
          <w:p w14:paraId="49663B38" w14:textId="77777777" w:rsidR="00F129D8" w:rsidRPr="009274DF" w:rsidRDefault="00F129D8" w:rsidP="00F129D8">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4.</w:t>
            </w:r>
            <w:r w:rsidRPr="009274DF">
              <w:rPr>
                <w:rFonts w:ascii="Bookman Old Style" w:eastAsia="Times New Roman" w:hAnsi="Bookman Old Style" w:cs="Arial"/>
                <w:color w:val="000000"/>
                <w:sz w:val="20"/>
                <w:szCs w:val="20"/>
                <w:lang w:val="fi-FI" w:eastAsia="en-ID"/>
              </w:rPr>
              <w:tab/>
              <w:t xml:space="preserve">Meningkatkan pelayanan </w:t>
            </w:r>
            <w:r w:rsidRPr="009274DF">
              <w:rPr>
                <w:rFonts w:ascii="Bookman Old Style" w:eastAsia="Times New Roman" w:hAnsi="Bookman Old Style" w:cs="Arial"/>
                <w:color w:val="000000"/>
                <w:sz w:val="20"/>
                <w:szCs w:val="20"/>
                <w:lang w:val="fi-FI" w:eastAsia="en-ID"/>
              </w:rPr>
              <w:lastRenderedPageBreak/>
              <w:t>kesehatan berkualitas untuk masyarakat Dayeuhluhur yang sehat dan mandiri.</w:t>
            </w:r>
          </w:p>
        </w:tc>
        <w:tc>
          <w:tcPr>
            <w:tcW w:w="3530" w:type="dxa"/>
            <w:tcBorders>
              <w:top w:val="nil"/>
              <w:left w:val="nil"/>
              <w:bottom w:val="single" w:sz="4" w:space="0" w:color="auto"/>
              <w:right w:val="single" w:sz="4" w:space="0" w:color="auto"/>
            </w:tcBorders>
            <w:hideMark/>
          </w:tcPr>
          <w:p w14:paraId="71FAAA42" w14:textId="77777777" w:rsidR="00F129D8" w:rsidRPr="009274DF" w:rsidRDefault="00F129D8" w:rsidP="00F129D8">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1. </w:t>
            </w:r>
            <w:r w:rsidRPr="009274DF">
              <w:rPr>
                <w:rFonts w:ascii="Bookman Old Style" w:eastAsia="Times New Roman" w:hAnsi="Bookman Old Style" w:cs="Arial"/>
                <w:color w:val="000000"/>
                <w:sz w:val="20"/>
                <w:szCs w:val="20"/>
                <w:lang w:val="fi-FI" w:eastAsia="en-ID"/>
              </w:rPr>
              <w:tab/>
              <w:t>Cakupan DD kanker leher rahim dan kanker payudara meningkat. 2. Wanita usia subur yang rumahnya jauh dapat melakukan pemeriksaan lebih dekat</w:t>
            </w:r>
          </w:p>
        </w:tc>
      </w:tr>
      <w:tr w:rsidR="00F129D8" w:rsidRPr="009274DF" w14:paraId="4C315302"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39D9181E" w14:textId="603AA840" w:rsidR="00F129D8" w:rsidRPr="00F129D8" w:rsidRDefault="002F40E4" w:rsidP="00516DF9">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11</w:t>
            </w:r>
          </w:p>
        </w:tc>
        <w:tc>
          <w:tcPr>
            <w:tcW w:w="2126" w:type="dxa"/>
            <w:tcBorders>
              <w:top w:val="single" w:sz="4" w:space="0" w:color="auto"/>
              <w:left w:val="single" w:sz="4" w:space="0" w:color="auto"/>
              <w:bottom w:val="single" w:sz="4" w:space="0" w:color="auto"/>
              <w:right w:val="single" w:sz="4" w:space="0" w:color="auto"/>
            </w:tcBorders>
          </w:tcPr>
          <w:p w14:paraId="587EFD7B" w14:textId="1D21A733" w:rsidR="00F129D8" w:rsidRPr="00F129D8" w:rsidRDefault="00401031" w:rsidP="00F129D8">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ADIPALA I</w:t>
            </w:r>
          </w:p>
        </w:tc>
        <w:tc>
          <w:tcPr>
            <w:tcW w:w="2126" w:type="dxa"/>
            <w:tcBorders>
              <w:top w:val="nil"/>
              <w:left w:val="single" w:sz="4" w:space="0" w:color="auto"/>
              <w:bottom w:val="single" w:sz="4" w:space="0" w:color="auto"/>
              <w:right w:val="single" w:sz="4" w:space="0" w:color="auto"/>
            </w:tcBorders>
            <w:hideMark/>
          </w:tcPr>
          <w:p w14:paraId="1ACF3592" w14:textId="77777777" w:rsidR="00F129D8" w:rsidRPr="009274DF" w:rsidRDefault="00F129D8" w:rsidP="00F129D8">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BILANG MAS ADJI (Bincang Pelanggan Puskesmas Adipala Siji)</w:t>
            </w:r>
          </w:p>
        </w:tc>
        <w:tc>
          <w:tcPr>
            <w:tcW w:w="3594" w:type="dxa"/>
            <w:tcBorders>
              <w:top w:val="nil"/>
              <w:left w:val="nil"/>
              <w:bottom w:val="single" w:sz="4" w:space="0" w:color="auto"/>
              <w:right w:val="single" w:sz="4" w:space="0" w:color="auto"/>
            </w:tcBorders>
            <w:hideMark/>
          </w:tcPr>
          <w:p w14:paraId="1A46EC5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2DE6B32F"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0674CE2C"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4A161506" w14:textId="77777777" w:rsidR="00F129D8" w:rsidRPr="009274DF" w:rsidRDefault="00F129D8" w:rsidP="00F129D8">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2E36BB" w14:paraId="7B1F6E22" w14:textId="77777777" w:rsidTr="00B70F7C">
        <w:trPr>
          <w:trHeight w:val="2040"/>
          <w:jc w:val="center"/>
        </w:trPr>
        <w:tc>
          <w:tcPr>
            <w:tcW w:w="667" w:type="dxa"/>
            <w:tcBorders>
              <w:top w:val="single" w:sz="4" w:space="0" w:color="auto"/>
              <w:left w:val="single" w:sz="4" w:space="0" w:color="auto"/>
              <w:bottom w:val="single" w:sz="4" w:space="0" w:color="auto"/>
              <w:right w:val="single" w:sz="4" w:space="0" w:color="auto"/>
            </w:tcBorders>
          </w:tcPr>
          <w:p w14:paraId="1B4A46AD" w14:textId="7D801D17"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12</w:t>
            </w:r>
          </w:p>
        </w:tc>
        <w:tc>
          <w:tcPr>
            <w:tcW w:w="2126" w:type="dxa"/>
            <w:tcBorders>
              <w:top w:val="single" w:sz="4" w:space="0" w:color="auto"/>
              <w:left w:val="single" w:sz="4" w:space="0" w:color="auto"/>
              <w:bottom w:val="single" w:sz="4" w:space="0" w:color="auto"/>
              <w:right w:val="single" w:sz="4" w:space="0" w:color="auto"/>
            </w:tcBorders>
          </w:tcPr>
          <w:p w14:paraId="0B861140" w14:textId="15592271"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fi-FI" w:eastAsia="en-ID"/>
              </w:rPr>
              <w:t>PUSKESMAS ADIPALA II</w:t>
            </w:r>
          </w:p>
        </w:tc>
        <w:tc>
          <w:tcPr>
            <w:tcW w:w="2126" w:type="dxa"/>
            <w:tcBorders>
              <w:top w:val="nil"/>
              <w:left w:val="single" w:sz="4" w:space="0" w:color="auto"/>
              <w:bottom w:val="single" w:sz="4" w:space="0" w:color="auto"/>
              <w:right w:val="single" w:sz="4" w:space="0" w:color="auto"/>
            </w:tcBorders>
            <w:noWrap/>
            <w:hideMark/>
          </w:tcPr>
          <w:p w14:paraId="315072C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NGOBRAS (Ngobrol Sehat)</w:t>
            </w:r>
          </w:p>
        </w:tc>
        <w:tc>
          <w:tcPr>
            <w:tcW w:w="3594" w:type="dxa"/>
            <w:tcBorders>
              <w:top w:val="nil"/>
              <w:left w:val="nil"/>
              <w:bottom w:val="single" w:sz="4" w:space="0" w:color="auto"/>
              <w:right w:val="single" w:sz="4" w:space="0" w:color="auto"/>
            </w:tcBorders>
            <w:hideMark/>
          </w:tcPr>
          <w:p w14:paraId="765034C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penyampaian informasi kesehatan yang akurat dan terpercaya sangat penting untuk meningkatkan pengetahuan masyarakat dan kesadaran akan isu-isu kesehatan</w:t>
            </w:r>
          </w:p>
        </w:tc>
        <w:tc>
          <w:tcPr>
            <w:tcW w:w="2552" w:type="dxa"/>
            <w:tcBorders>
              <w:top w:val="nil"/>
              <w:left w:val="nil"/>
              <w:bottom w:val="single" w:sz="4" w:space="0" w:color="auto"/>
              <w:right w:val="single" w:sz="4" w:space="0" w:color="auto"/>
            </w:tcBorders>
            <w:hideMark/>
          </w:tcPr>
          <w:p w14:paraId="7E05932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36EA34E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Masyarakat mulai melakukan pemeriksaan kesehatan secara rutin, menerapkan pola makan sehat, olahraga, dan mengurangi kebiasaan buruk (seperti merokok atau konsumsi gula berlebih).</w:t>
            </w:r>
          </w:p>
        </w:tc>
        <w:tc>
          <w:tcPr>
            <w:tcW w:w="3530" w:type="dxa"/>
            <w:tcBorders>
              <w:top w:val="nil"/>
              <w:left w:val="nil"/>
              <w:bottom w:val="single" w:sz="4" w:space="0" w:color="auto"/>
              <w:right w:val="single" w:sz="4" w:space="0" w:color="auto"/>
            </w:tcBorders>
            <w:hideMark/>
          </w:tcPr>
          <w:p w14:paraId="51FD3D2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Puskesmas dinilai lebih ramah, proaktif, dan peduli terhadap kesehatan masyarakat.</w:t>
            </w:r>
          </w:p>
        </w:tc>
      </w:tr>
      <w:tr w:rsidR="00401031" w:rsidRPr="009274DF" w14:paraId="12E852F6"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7FD1094E" w14:textId="21CB3CED"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13</w:t>
            </w:r>
          </w:p>
        </w:tc>
        <w:tc>
          <w:tcPr>
            <w:tcW w:w="2126" w:type="dxa"/>
            <w:tcBorders>
              <w:top w:val="single" w:sz="4" w:space="0" w:color="auto"/>
              <w:left w:val="single" w:sz="4" w:space="0" w:color="auto"/>
              <w:bottom w:val="single" w:sz="4" w:space="0" w:color="auto"/>
              <w:right w:val="single" w:sz="4" w:space="0" w:color="auto"/>
            </w:tcBorders>
          </w:tcPr>
          <w:p w14:paraId="115EF864" w14:textId="53A695E1"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CIMANGGU I</w:t>
            </w:r>
          </w:p>
        </w:tc>
        <w:tc>
          <w:tcPr>
            <w:tcW w:w="2126" w:type="dxa"/>
            <w:tcBorders>
              <w:top w:val="nil"/>
              <w:left w:val="single" w:sz="4" w:space="0" w:color="auto"/>
              <w:bottom w:val="single" w:sz="4" w:space="0" w:color="auto"/>
              <w:right w:val="single" w:sz="4" w:space="0" w:color="auto"/>
            </w:tcBorders>
            <w:hideMark/>
          </w:tcPr>
          <w:p w14:paraId="036BBBF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BERGASS (Bersama Kita Keluarga Sehat Sejahtera)</w:t>
            </w:r>
          </w:p>
          <w:p w14:paraId="5716CFF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3594" w:type="dxa"/>
            <w:tcBorders>
              <w:top w:val="nil"/>
              <w:left w:val="nil"/>
              <w:bottom w:val="single" w:sz="4" w:space="0" w:color="auto"/>
              <w:right w:val="single" w:sz="4" w:space="0" w:color="auto"/>
            </w:tcBorders>
            <w:hideMark/>
          </w:tcPr>
          <w:p w14:paraId="213428E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6911929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6231639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1BC5EB8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45564409" w14:textId="77777777" w:rsidTr="00B70F7C">
        <w:trPr>
          <w:trHeight w:val="836"/>
          <w:jc w:val="center"/>
        </w:trPr>
        <w:tc>
          <w:tcPr>
            <w:tcW w:w="667" w:type="dxa"/>
            <w:tcBorders>
              <w:top w:val="single" w:sz="4" w:space="0" w:color="auto"/>
              <w:left w:val="single" w:sz="4" w:space="0" w:color="auto"/>
              <w:bottom w:val="single" w:sz="4" w:space="0" w:color="auto"/>
              <w:right w:val="single" w:sz="4" w:space="0" w:color="auto"/>
            </w:tcBorders>
          </w:tcPr>
          <w:p w14:paraId="75C36973" w14:textId="7B9AD0FA"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14</w:t>
            </w:r>
          </w:p>
        </w:tc>
        <w:tc>
          <w:tcPr>
            <w:tcW w:w="2126" w:type="dxa"/>
            <w:tcBorders>
              <w:top w:val="single" w:sz="4" w:space="0" w:color="auto"/>
              <w:left w:val="single" w:sz="4" w:space="0" w:color="auto"/>
              <w:bottom w:val="single" w:sz="4" w:space="0" w:color="auto"/>
              <w:right w:val="single" w:sz="4" w:space="0" w:color="auto"/>
            </w:tcBorders>
          </w:tcPr>
          <w:p w14:paraId="64B168EC" w14:textId="4A986838"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DAYEUHLUHUR I</w:t>
            </w:r>
          </w:p>
        </w:tc>
        <w:tc>
          <w:tcPr>
            <w:tcW w:w="2126" w:type="dxa"/>
            <w:tcBorders>
              <w:top w:val="nil"/>
              <w:left w:val="single" w:sz="4" w:space="0" w:color="auto"/>
              <w:bottom w:val="single" w:sz="4" w:space="0" w:color="auto"/>
              <w:right w:val="single" w:sz="4" w:space="0" w:color="auto"/>
            </w:tcBorders>
          </w:tcPr>
          <w:p w14:paraId="0513013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PERISAI CINTA (Periksa IVA dan SADANIS Cegah Kanker Pada Wanita)</w:t>
            </w:r>
          </w:p>
        </w:tc>
        <w:tc>
          <w:tcPr>
            <w:tcW w:w="3594" w:type="dxa"/>
            <w:tcBorders>
              <w:top w:val="nil"/>
              <w:left w:val="nil"/>
              <w:bottom w:val="single" w:sz="4" w:space="0" w:color="auto"/>
              <w:right w:val="single" w:sz="4" w:space="0" w:color="auto"/>
            </w:tcBorders>
          </w:tcPr>
          <w:p w14:paraId="4522B93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Satu Inovasi yang dilatar belakangi dari capaian deteksi dini kanker leher rahim dan kanker payudara diwilayah Puskesmas Dayeuhluhur I yang masih kurang, dengan cara melakukan sosialisasi lebih </w:t>
            </w:r>
            <w:r w:rsidRPr="009274DF">
              <w:rPr>
                <w:rFonts w:ascii="Bookman Old Style" w:eastAsia="Times New Roman" w:hAnsi="Bookman Old Style" w:cs="Arial"/>
                <w:color w:val="000000"/>
                <w:sz w:val="20"/>
                <w:szCs w:val="20"/>
                <w:lang w:val="fi-FI" w:eastAsia="en-ID"/>
              </w:rPr>
              <w:lastRenderedPageBreak/>
              <w:t xml:space="preserve">gencar dan jemput bola sasaran dengan kegiatan </w:t>
            </w:r>
            <w:r w:rsidRPr="009274DF">
              <w:rPr>
                <w:rFonts w:ascii="Bookman Old Style" w:eastAsia="Times New Roman" w:hAnsi="Bookman Old Style" w:cs="Arial"/>
                <w:i/>
                <w:iCs/>
                <w:color w:val="000000"/>
                <w:sz w:val="20"/>
                <w:szCs w:val="20"/>
                <w:lang w:val="fi-FI" w:eastAsia="en-ID"/>
              </w:rPr>
              <w:t>IVA Mobile</w:t>
            </w:r>
          </w:p>
        </w:tc>
        <w:tc>
          <w:tcPr>
            <w:tcW w:w="2552" w:type="dxa"/>
            <w:tcBorders>
              <w:top w:val="nil"/>
              <w:left w:val="nil"/>
              <w:bottom w:val="single" w:sz="4" w:space="0" w:color="auto"/>
              <w:right w:val="single" w:sz="4" w:space="0" w:color="auto"/>
            </w:tcBorders>
          </w:tcPr>
          <w:p w14:paraId="6028D7E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w:t>
            </w:r>
          </w:p>
        </w:tc>
        <w:tc>
          <w:tcPr>
            <w:tcW w:w="2396" w:type="dxa"/>
            <w:tcBorders>
              <w:top w:val="nil"/>
              <w:left w:val="nil"/>
              <w:bottom w:val="single" w:sz="4" w:space="0" w:color="auto"/>
              <w:right w:val="single" w:sz="4" w:space="0" w:color="auto"/>
            </w:tcBorders>
          </w:tcPr>
          <w:p w14:paraId="19EEF5E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Capaian deteksi dini kanker leher rahim dan kanker payudara  lebih dari 30% setiap tahun. Angka kesakitan dan kematian akibat </w:t>
            </w:r>
            <w:r w:rsidRPr="009274DF">
              <w:rPr>
                <w:rFonts w:ascii="Bookman Old Style" w:eastAsia="Times New Roman" w:hAnsi="Bookman Old Style" w:cs="Arial"/>
                <w:color w:val="000000"/>
                <w:sz w:val="20"/>
                <w:szCs w:val="20"/>
                <w:lang w:val="fi-FI" w:eastAsia="en-ID"/>
              </w:rPr>
              <w:lastRenderedPageBreak/>
              <w:t>kanker leher rahim dan kanker payudara menurun</w:t>
            </w:r>
          </w:p>
        </w:tc>
        <w:tc>
          <w:tcPr>
            <w:tcW w:w="3530" w:type="dxa"/>
            <w:tcBorders>
              <w:top w:val="nil"/>
              <w:left w:val="nil"/>
              <w:bottom w:val="single" w:sz="4" w:space="0" w:color="auto"/>
              <w:right w:val="single" w:sz="4" w:space="0" w:color="auto"/>
            </w:tcBorders>
          </w:tcPr>
          <w:p w14:paraId="7F5D9CD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Setelah ada Inovasi Perisai Cinta (Maret 2022)  pengetahuan dan kesadaran masyarakat sasaran meningkat, dengan indikator capaian deteksi dini kanker leher rahim dan kanker payudara meningkat tahun 2021 : 0, 2022 </w:t>
            </w:r>
            <w:r w:rsidRPr="009274DF">
              <w:rPr>
                <w:rFonts w:ascii="Bookman Old Style" w:eastAsia="Times New Roman" w:hAnsi="Bookman Old Style" w:cs="Arial"/>
                <w:color w:val="000000"/>
                <w:sz w:val="20"/>
                <w:szCs w:val="20"/>
                <w:lang w:val="fi-FI" w:eastAsia="en-ID"/>
              </w:rPr>
              <w:lastRenderedPageBreak/>
              <w:t>: 128 dari 1.279 (10,25%), 2023 : 374 dari 1.235 (30,28%), 2024 : 545 dari 1.279 (42,62%) 2025 : 625 dari 1.279 (48,87%). Target capaian deteksi dini kanker leher rahim dan kanker payudara tahun 2027 sebesar 70%.</w:t>
            </w:r>
          </w:p>
        </w:tc>
      </w:tr>
      <w:tr w:rsidR="00401031" w:rsidRPr="002E36BB" w14:paraId="253A3A59" w14:textId="77777777" w:rsidTr="00B70F7C">
        <w:trPr>
          <w:trHeight w:val="77"/>
          <w:jc w:val="center"/>
        </w:trPr>
        <w:tc>
          <w:tcPr>
            <w:tcW w:w="667" w:type="dxa"/>
            <w:tcBorders>
              <w:top w:val="single" w:sz="4" w:space="0" w:color="auto"/>
              <w:left w:val="single" w:sz="4" w:space="0" w:color="auto"/>
              <w:bottom w:val="single" w:sz="4" w:space="0" w:color="auto"/>
              <w:right w:val="single" w:sz="4" w:space="0" w:color="auto"/>
            </w:tcBorders>
          </w:tcPr>
          <w:p w14:paraId="197CF100"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69365DC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65B8476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Pelayanan Kesehatan Usia Lanjut "SENJA BAHAGIA (Sehat Sejahtera Berharga di Hari Tua)"</w:t>
            </w:r>
          </w:p>
        </w:tc>
        <w:tc>
          <w:tcPr>
            <w:tcW w:w="3594" w:type="dxa"/>
            <w:tcBorders>
              <w:top w:val="nil"/>
              <w:left w:val="nil"/>
              <w:bottom w:val="single" w:sz="4" w:space="0" w:color="auto"/>
              <w:right w:val="single" w:sz="4" w:space="0" w:color="auto"/>
            </w:tcBorders>
            <w:hideMark/>
          </w:tcPr>
          <w:p w14:paraId="6998F9E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Suatu kegiatan dalam rangka meningkatan derajat kesehatan pada usia lanjut serta dapat mewujudkan usia lanjut yang produktif dan bahagia.</w:t>
            </w:r>
          </w:p>
        </w:tc>
        <w:tc>
          <w:tcPr>
            <w:tcW w:w="2552" w:type="dxa"/>
            <w:tcBorders>
              <w:top w:val="nil"/>
              <w:left w:val="nil"/>
              <w:bottom w:val="single" w:sz="4" w:space="0" w:color="auto"/>
              <w:right w:val="single" w:sz="4" w:space="0" w:color="auto"/>
            </w:tcBorders>
            <w:hideMark/>
          </w:tcPr>
          <w:p w14:paraId="2CB84D4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3578F99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Aksesebilitas Usia Lanjut terhadap pelayanan kesehatan menjadi terjangkau serta dapat meningkatnya kesadaran para Usia Lanjut untuk memeriksakan kesehatan. ditandai dengan meningkatnya </w:t>
            </w:r>
          </w:p>
          <w:p w14:paraId="7D0B6E5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kunjungan Usia lanjut</w:t>
            </w:r>
          </w:p>
        </w:tc>
        <w:tc>
          <w:tcPr>
            <w:tcW w:w="3530" w:type="dxa"/>
            <w:tcBorders>
              <w:top w:val="nil"/>
              <w:left w:val="nil"/>
              <w:bottom w:val="single" w:sz="4" w:space="0" w:color="auto"/>
              <w:right w:val="single" w:sz="4" w:space="0" w:color="auto"/>
            </w:tcBorders>
            <w:hideMark/>
          </w:tcPr>
          <w:p w14:paraId="3A95F08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Usia Lanjut lebih aktif memeriksakan kesehatannya, angka kesakitan pada usia lanjut berkurang dari tahun ke tahun</w:t>
            </w:r>
          </w:p>
        </w:tc>
      </w:tr>
      <w:tr w:rsidR="00401031" w:rsidRPr="009274DF" w14:paraId="3E8C783F" w14:textId="77777777" w:rsidTr="00B70F7C">
        <w:trPr>
          <w:trHeight w:val="77"/>
          <w:jc w:val="center"/>
        </w:trPr>
        <w:tc>
          <w:tcPr>
            <w:tcW w:w="667" w:type="dxa"/>
            <w:tcBorders>
              <w:top w:val="single" w:sz="4" w:space="0" w:color="auto"/>
              <w:left w:val="single" w:sz="4" w:space="0" w:color="auto"/>
              <w:bottom w:val="single" w:sz="4" w:space="0" w:color="auto"/>
              <w:right w:val="single" w:sz="4" w:space="0" w:color="auto"/>
            </w:tcBorders>
          </w:tcPr>
          <w:p w14:paraId="45DD3C1A"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53578E2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60F47C4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Seblak Kelimpung</w:t>
            </w:r>
          </w:p>
        </w:tc>
        <w:tc>
          <w:tcPr>
            <w:tcW w:w="3594" w:type="dxa"/>
            <w:tcBorders>
              <w:top w:val="nil"/>
              <w:left w:val="nil"/>
              <w:bottom w:val="single" w:sz="4" w:space="0" w:color="auto"/>
              <w:right w:val="single" w:sz="4" w:space="0" w:color="auto"/>
            </w:tcBorders>
          </w:tcPr>
          <w:p w14:paraId="1E50860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Satu Inovasi yang dilatar belakangi dari capaian orang terduga TBC  diwilayah Puskesmas Dayeuhluhur I yang masih rendah setiap tahun, dengan cara melakukan sosialisasi lebih gencar dan jemput bola sasaran bekerja sama dengan bidan desa dan kader untuk melakukan pemeriksaan kepada sasaran yang batuk ke desa desa bersamaan dengan kegiatan mengumpulkan masyarakat (posyandu ILP dll)</w:t>
            </w:r>
          </w:p>
        </w:tc>
        <w:tc>
          <w:tcPr>
            <w:tcW w:w="2552" w:type="dxa"/>
            <w:tcBorders>
              <w:top w:val="nil"/>
              <w:left w:val="nil"/>
              <w:bottom w:val="single" w:sz="4" w:space="0" w:color="auto"/>
              <w:right w:val="single" w:sz="4" w:space="0" w:color="auto"/>
            </w:tcBorders>
          </w:tcPr>
          <w:p w14:paraId="1232E3B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Capaian orang terduga TBC meningkat setiap tahun dan semua mendapatkan pelayanan kesehatan sesuai standar, semua kasus TBC yang ditemukan mendapatkan pengobatan sesuai standar dan angka kesembuhan meningkat</w:t>
            </w:r>
          </w:p>
        </w:tc>
        <w:tc>
          <w:tcPr>
            <w:tcW w:w="2396" w:type="dxa"/>
            <w:tcBorders>
              <w:top w:val="nil"/>
              <w:left w:val="nil"/>
              <w:bottom w:val="single" w:sz="4" w:space="0" w:color="auto"/>
              <w:right w:val="single" w:sz="4" w:space="0" w:color="auto"/>
            </w:tcBorders>
          </w:tcPr>
          <w:p w14:paraId="45575C5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Capaian orang terduga TBC yang mendapatkan pelayanan kesehatn sesuai standar tercapai 100% setiap tahun</w:t>
            </w:r>
          </w:p>
        </w:tc>
        <w:tc>
          <w:tcPr>
            <w:tcW w:w="3530" w:type="dxa"/>
            <w:tcBorders>
              <w:top w:val="nil"/>
              <w:left w:val="nil"/>
              <w:bottom w:val="single" w:sz="4" w:space="0" w:color="auto"/>
              <w:right w:val="single" w:sz="4" w:space="0" w:color="auto"/>
            </w:tcBorders>
          </w:tcPr>
          <w:p w14:paraId="437D720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Setelah ada Seblak Kelimpung (sejak 2023)  capaian pelayanan orang terduga TBC sesuai standar  meningkat, dengan indikator capaian meningkat tahun 2021 : 23,7 %, 2022 : 66,79%, 2023 : 374 dari 104,72%, 2024 : 114,41%, 2025 : 125%. </w:t>
            </w:r>
            <w:r w:rsidRPr="009274DF">
              <w:rPr>
                <w:rFonts w:ascii="Bookman Old Style" w:eastAsia="Times New Roman" w:hAnsi="Bookman Old Style" w:cs="Arial"/>
                <w:color w:val="000000"/>
                <w:sz w:val="20"/>
                <w:szCs w:val="20"/>
                <w:lang w:val="en-ID" w:eastAsia="en-ID"/>
              </w:rPr>
              <w:t>Sementara target capaian tiap tahun termasuk tahun 2027 adalah 100%.</w:t>
            </w:r>
          </w:p>
        </w:tc>
      </w:tr>
      <w:tr w:rsidR="00401031" w:rsidRPr="009274DF" w14:paraId="1CD6B173" w14:textId="77777777" w:rsidTr="00B70F7C">
        <w:trPr>
          <w:trHeight w:val="2395"/>
          <w:jc w:val="center"/>
        </w:trPr>
        <w:tc>
          <w:tcPr>
            <w:tcW w:w="667" w:type="dxa"/>
            <w:tcBorders>
              <w:top w:val="single" w:sz="4" w:space="0" w:color="auto"/>
              <w:left w:val="single" w:sz="4" w:space="0" w:color="auto"/>
              <w:bottom w:val="single" w:sz="4" w:space="0" w:color="auto"/>
              <w:right w:val="single" w:sz="4" w:space="0" w:color="auto"/>
            </w:tcBorders>
          </w:tcPr>
          <w:p w14:paraId="2DEDCC79"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6CA11A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1140962"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Olahraga di Taman</w:t>
            </w:r>
          </w:p>
        </w:tc>
        <w:tc>
          <w:tcPr>
            <w:tcW w:w="3594" w:type="dxa"/>
            <w:tcBorders>
              <w:top w:val="nil"/>
              <w:left w:val="nil"/>
              <w:bottom w:val="single" w:sz="4" w:space="0" w:color="auto"/>
              <w:right w:val="single" w:sz="4" w:space="0" w:color="auto"/>
            </w:tcBorders>
            <w:hideMark/>
          </w:tcPr>
          <w:p w14:paraId="58B8ED0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Satu Inovasi yang dilatarbelakangi dengan adanya Inovasi TOGA Kerlip Madu dengan kegiatan pengelolaan sampah domestik Puskesmas Dayeuhluhur I menjadi pupuk tanaman TOGA </w:t>
            </w:r>
          </w:p>
        </w:tc>
        <w:tc>
          <w:tcPr>
            <w:tcW w:w="2552" w:type="dxa"/>
            <w:tcBorders>
              <w:top w:val="nil"/>
              <w:left w:val="nil"/>
              <w:bottom w:val="single" w:sz="4" w:space="0" w:color="auto"/>
              <w:right w:val="single" w:sz="4" w:space="0" w:color="auto"/>
            </w:tcBorders>
            <w:hideMark/>
          </w:tcPr>
          <w:p w14:paraId="496961F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Mewujudkan Puskesmas ramah lingkungan yang hijau, bersih dan sehat serta dapat meningkatkan nilai Indeks Kepuasan Masyarakat (IKM) </w:t>
            </w:r>
          </w:p>
        </w:tc>
        <w:tc>
          <w:tcPr>
            <w:tcW w:w="2396" w:type="dxa"/>
            <w:tcBorders>
              <w:top w:val="nil"/>
              <w:left w:val="nil"/>
              <w:bottom w:val="single" w:sz="4" w:space="0" w:color="auto"/>
              <w:right w:val="single" w:sz="4" w:space="0" w:color="auto"/>
            </w:tcBorders>
            <w:hideMark/>
          </w:tcPr>
          <w:p w14:paraId="27D45E8A" w14:textId="28CC8779"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Mengurangi jumlah sampah domestik, memproduksi pupuk organik cair dan padat yang dapat dimanfaatkan untuk pupuk TOGA, terlaksananya program Bank sampah</w:t>
            </w:r>
          </w:p>
        </w:tc>
        <w:tc>
          <w:tcPr>
            <w:tcW w:w="3530" w:type="dxa"/>
            <w:tcBorders>
              <w:top w:val="nil"/>
              <w:left w:val="nil"/>
              <w:bottom w:val="single" w:sz="4" w:space="0" w:color="auto"/>
              <w:right w:val="single" w:sz="4" w:space="0" w:color="auto"/>
            </w:tcBorders>
            <w:hideMark/>
          </w:tcPr>
          <w:p w14:paraId="193B8E8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Puskesmas bersih dan sehat sehingga pengunjung lebih nyaman dengan indikator Indeks Kepuasan Masyarakat / pengunjung Puskesmas meningkat </w:t>
            </w:r>
          </w:p>
        </w:tc>
      </w:tr>
      <w:tr w:rsidR="00401031" w:rsidRPr="009274DF" w14:paraId="06FE565D" w14:textId="77777777" w:rsidTr="00B70F7C">
        <w:trPr>
          <w:trHeight w:val="2979"/>
          <w:jc w:val="center"/>
        </w:trPr>
        <w:tc>
          <w:tcPr>
            <w:tcW w:w="667" w:type="dxa"/>
            <w:tcBorders>
              <w:top w:val="single" w:sz="4" w:space="0" w:color="auto"/>
              <w:left w:val="single" w:sz="4" w:space="0" w:color="auto"/>
              <w:bottom w:val="single" w:sz="4" w:space="0" w:color="auto"/>
              <w:right w:val="single" w:sz="4" w:space="0" w:color="auto"/>
            </w:tcBorders>
          </w:tcPr>
          <w:p w14:paraId="7362404C"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B49944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70CB2F0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Talas Unik</w:t>
            </w:r>
          </w:p>
        </w:tc>
        <w:tc>
          <w:tcPr>
            <w:tcW w:w="3594" w:type="dxa"/>
            <w:tcBorders>
              <w:top w:val="nil"/>
              <w:left w:val="nil"/>
              <w:bottom w:val="single" w:sz="4" w:space="0" w:color="auto"/>
              <w:right w:val="single" w:sz="4" w:space="0" w:color="auto"/>
            </w:tcBorders>
          </w:tcPr>
          <w:p w14:paraId="3DD71BD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yang memungkinkan terlindunginya kepentingan kesehatan bagi pasien dan keluarga pasien selama di rawat di rumah sakit rujukan atau selama perawatan di rumah dan ikut memberikan bantuan kepada korban bencana dan bantuan sosial lainnya</w:t>
            </w:r>
          </w:p>
        </w:tc>
        <w:tc>
          <w:tcPr>
            <w:tcW w:w="2552" w:type="dxa"/>
            <w:tcBorders>
              <w:top w:val="nil"/>
              <w:left w:val="nil"/>
              <w:bottom w:val="single" w:sz="4" w:space="0" w:color="auto"/>
              <w:right w:val="single" w:sz="4" w:space="0" w:color="auto"/>
            </w:tcBorders>
          </w:tcPr>
          <w:p w14:paraId="005314D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Meningkatkan peran serta masyarakat dalam penanganan dan penanggulangan kasus-kasus yang ada di masyarakat sehingga akan menumbuhkan nilai gotong-royong, kerjasama, saling membantu dan merasakan apa yang dialami oleh sasaran</w:t>
            </w:r>
          </w:p>
        </w:tc>
        <w:tc>
          <w:tcPr>
            <w:tcW w:w="2396" w:type="dxa"/>
            <w:tcBorders>
              <w:top w:val="nil"/>
              <w:left w:val="nil"/>
              <w:bottom w:val="single" w:sz="4" w:space="0" w:color="auto"/>
              <w:right w:val="single" w:sz="4" w:space="0" w:color="auto"/>
            </w:tcBorders>
          </w:tcPr>
          <w:p w14:paraId="0E5355D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Menurunkan angka kesakitan dan kematian, Membantu masyarakat yang tidak mampu menggunakan layanan kesehatan karena tidak memiliki jaminan kesehatan, agar tetap bisa mendapatkan pelayanan kesehatan.  Membantu masyarakat yang tidak mampu menggunakan layanan kesehatan karena memiliki jaminan kesehatan tetapi tidak aktif (tidak dapat digunakan), tetap bisa mendapatkan pelayanan kesehatan. Membantu </w:t>
            </w:r>
            <w:r w:rsidRPr="009274DF">
              <w:rPr>
                <w:rFonts w:ascii="Bookman Old Style" w:eastAsia="Times New Roman" w:hAnsi="Bookman Old Style" w:cs="Arial"/>
                <w:color w:val="000000"/>
                <w:sz w:val="20"/>
                <w:szCs w:val="20"/>
                <w:lang w:val="en-ID" w:eastAsia="en-ID"/>
              </w:rPr>
              <w:lastRenderedPageBreak/>
              <w:t>masyarakat yang memiliki jaminan kesehatan, tetapi tidak memiliki uang saku atau biaya makan untuk merujuk. Membantu masyarakat yang secara ekonomi tidak mampu untuk mendapat pelayanan kesehatan dan biaya perawatan. Membantu masyarakat yang terkena bencana.  Meningkatkan derajat kesehatan masyarakat.</w:t>
            </w:r>
          </w:p>
        </w:tc>
        <w:tc>
          <w:tcPr>
            <w:tcW w:w="3530" w:type="dxa"/>
            <w:tcBorders>
              <w:top w:val="nil"/>
              <w:left w:val="nil"/>
              <w:bottom w:val="single" w:sz="4" w:space="0" w:color="auto"/>
              <w:right w:val="single" w:sz="4" w:space="0" w:color="auto"/>
            </w:tcBorders>
          </w:tcPr>
          <w:p w14:paraId="2E1216B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Tertanganinya kasus-kasus kesehatan yang membutuhkan pelayanan kesehatan   Meningkatnya kepedulian dan partisipasi masyarakat sebagai bentuk tali asih serta dukungan stakeholder dalam penangan pelayanan kesehatan dan masalah sosial ekonomi</w:t>
            </w:r>
          </w:p>
        </w:tc>
      </w:tr>
      <w:tr w:rsidR="00401031" w:rsidRPr="002E36BB" w14:paraId="283BF30E" w14:textId="77777777" w:rsidTr="00B70F7C">
        <w:trPr>
          <w:trHeight w:val="2395"/>
          <w:jc w:val="center"/>
        </w:trPr>
        <w:tc>
          <w:tcPr>
            <w:tcW w:w="667" w:type="dxa"/>
            <w:tcBorders>
              <w:top w:val="single" w:sz="4" w:space="0" w:color="auto"/>
              <w:left w:val="single" w:sz="4" w:space="0" w:color="auto"/>
              <w:bottom w:val="single" w:sz="4" w:space="0" w:color="auto"/>
              <w:right w:val="single" w:sz="4" w:space="0" w:color="auto"/>
            </w:tcBorders>
          </w:tcPr>
          <w:p w14:paraId="6643D858"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53CF8867"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5BB0A87D"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Timlo Kertas Kerja (Tim Lomba Kreatifitas, Kekompakan dan Kerja Sama)</w:t>
            </w:r>
          </w:p>
        </w:tc>
        <w:tc>
          <w:tcPr>
            <w:tcW w:w="3594" w:type="dxa"/>
            <w:tcBorders>
              <w:top w:val="nil"/>
              <w:left w:val="nil"/>
              <w:bottom w:val="single" w:sz="4" w:space="0" w:color="auto"/>
              <w:right w:val="single" w:sz="4" w:space="0" w:color="auto"/>
            </w:tcBorders>
          </w:tcPr>
          <w:p w14:paraId="233CB1C8"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TIMLO KERTAS KERJA (Tim Lomba Kreatifitas, Kekompakan dan Kerja Sama) adalah suatu kegiatan perlombaan antar karyawan puskesmas yang di dalamnya memunculkan unsur kreatifitas, kekompakan dan kerjasama antar karyawan Puskesmas Dayeuhluhur I dalam suatu tim tertentu. Kegiatan ini berupa perlombaan </w:t>
            </w:r>
            <w:r w:rsidRPr="009274DF">
              <w:rPr>
                <w:rFonts w:ascii="Bookman Old Style" w:eastAsia="Times New Roman" w:hAnsi="Bookman Old Style" w:cs="Arial"/>
                <w:i/>
                <w:iCs/>
                <w:color w:val="000000"/>
                <w:sz w:val="20"/>
                <w:szCs w:val="20"/>
                <w:lang w:val="fi-FI" w:eastAsia="en-ID"/>
              </w:rPr>
              <w:t>roleplay</w:t>
            </w:r>
            <w:r w:rsidRPr="009274DF">
              <w:rPr>
                <w:rFonts w:ascii="Bookman Old Style" w:eastAsia="Times New Roman" w:hAnsi="Bookman Old Style" w:cs="Arial"/>
                <w:color w:val="000000"/>
                <w:sz w:val="20"/>
                <w:szCs w:val="20"/>
                <w:lang w:val="fi-FI" w:eastAsia="en-ID"/>
              </w:rPr>
              <w:t xml:space="preserve"> kesehatan, f</w:t>
            </w:r>
            <w:r w:rsidRPr="009274DF">
              <w:rPr>
                <w:rFonts w:ascii="Bookman Old Style" w:eastAsia="Times New Roman" w:hAnsi="Bookman Old Style" w:cs="Arial"/>
                <w:i/>
                <w:iCs/>
                <w:color w:val="000000"/>
                <w:sz w:val="20"/>
                <w:szCs w:val="20"/>
                <w:lang w:val="fi-FI" w:eastAsia="en-ID"/>
              </w:rPr>
              <w:t>un game</w:t>
            </w:r>
            <w:r w:rsidRPr="009274DF">
              <w:rPr>
                <w:rFonts w:ascii="Bookman Old Style" w:eastAsia="Times New Roman" w:hAnsi="Bookman Old Style" w:cs="Arial"/>
                <w:color w:val="000000"/>
                <w:sz w:val="20"/>
                <w:szCs w:val="20"/>
                <w:lang w:val="fi-FI" w:eastAsia="en-ID"/>
              </w:rPr>
              <w:t xml:space="preserve"> dan video edukasi yang bertemakan kesehatan yang bertujuan karyawan dapat lebh mudah mengaplikasikan ilmu kesehatan </w:t>
            </w:r>
            <w:r w:rsidRPr="009274DF">
              <w:rPr>
                <w:rFonts w:ascii="Bookman Old Style" w:eastAsia="Times New Roman" w:hAnsi="Bookman Old Style" w:cs="Arial"/>
                <w:color w:val="000000"/>
                <w:sz w:val="20"/>
                <w:szCs w:val="20"/>
                <w:lang w:val="fi-FI" w:eastAsia="en-ID"/>
              </w:rPr>
              <w:lastRenderedPageBreak/>
              <w:t>dengan cara yang menyenangkan. Kegiatan ini juga berupa perlombaan penilaian dokumen apel pagi dan dokumen pralokmin dari setiap tim Klaster di Puskesmas Dayeuhluhur yang dinilai dua kali dalam setahun. Kegiatan lain adalah penilaian Toga Klaster yang dilakukan dua kali dalam setahun.</w:t>
            </w:r>
          </w:p>
        </w:tc>
        <w:tc>
          <w:tcPr>
            <w:tcW w:w="2552" w:type="dxa"/>
            <w:tcBorders>
              <w:top w:val="nil"/>
              <w:left w:val="nil"/>
              <w:bottom w:val="single" w:sz="4" w:space="0" w:color="auto"/>
              <w:right w:val="single" w:sz="4" w:space="0" w:color="auto"/>
            </w:tcBorders>
          </w:tcPr>
          <w:p w14:paraId="6A7D0E7C"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Karyawan Puskesmas Dayeuhluhur mendapatkan ilmu pengetahuan tentang kesehatan dengan cara yang menyenangkan, Pelaksanaan dokumen kegiatan apel pagi dan pralokmin setiap klaster rutin dilaksanakan, Perawatan Taman Toga Klaster Puskesmas Dayeuhluhur I rutin dilaksanakan sehingga tanaman terawat </w:t>
            </w:r>
            <w:r w:rsidRPr="009274DF">
              <w:rPr>
                <w:rFonts w:ascii="Bookman Old Style" w:eastAsia="Times New Roman" w:hAnsi="Bookman Old Style" w:cs="Arial"/>
                <w:color w:val="000000"/>
                <w:sz w:val="20"/>
                <w:szCs w:val="20"/>
                <w:lang w:val="fi-FI" w:eastAsia="en-ID"/>
              </w:rPr>
              <w:lastRenderedPageBreak/>
              <w:t>dengan baik.</w:t>
            </w:r>
          </w:p>
        </w:tc>
        <w:tc>
          <w:tcPr>
            <w:tcW w:w="2396" w:type="dxa"/>
            <w:tcBorders>
              <w:top w:val="nil"/>
              <w:left w:val="nil"/>
              <w:bottom w:val="single" w:sz="4" w:space="0" w:color="auto"/>
              <w:right w:val="single" w:sz="4" w:space="0" w:color="auto"/>
            </w:tcBorders>
          </w:tcPr>
          <w:p w14:paraId="5AA19A2A"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Kompetensi karyawan Puskesmas Dayeuhuhur I terjaga dengan baik dikarenakan pelaksanaan peningkatan kompetensi rutin dilaksanakan dengan perlombaan bertema kesehatan, pengumpulan administrasi dokumen kegiatan apel pagi dan pralokmin tertib dan </w:t>
            </w:r>
            <w:r w:rsidRPr="009274DF">
              <w:rPr>
                <w:rFonts w:ascii="Bookman Old Style" w:eastAsia="Times New Roman" w:hAnsi="Bookman Old Style" w:cs="Arial"/>
                <w:color w:val="000000"/>
                <w:sz w:val="20"/>
                <w:szCs w:val="20"/>
                <w:lang w:val="fi-FI" w:eastAsia="en-ID"/>
              </w:rPr>
              <w:lastRenderedPageBreak/>
              <w:t>tersusun rapi dikarenakan penilaian rutin dilaksanakan, Taman Toga Klaster Puskesmas Dayeuhluhur I terawat dengan baik.</w:t>
            </w:r>
          </w:p>
        </w:tc>
        <w:tc>
          <w:tcPr>
            <w:tcW w:w="3530" w:type="dxa"/>
            <w:tcBorders>
              <w:top w:val="nil"/>
              <w:left w:val="nil"/>
              <w:bottom w:val="single" w:sz="4" w:space="0" w:color="auto"/>
              <w:right w:val="single" w:sz="4" w:space="0" w:color="auto"/>
            </w:tcBorders>
          </w:tcPr>
          <w:p w14:paraId="04A42569"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Peningkatan Mutu Pelayanan di Puskesmas Dayeuhluhur I sehingga kepuasan masyarakat terhadap pelayanan Puskesmas Dayeuhluhur I meningkat, Peningkatan Mutu Administrasi dan Manajemen Puskesmas Dayeuhluhur I, Terpeliharanya Tamana Toga Klaster Puskesmas Dayeuhluhur I yang dibuktikan mendapatkan  penghargaan juara I tingkat Kabupaten Cilacap dalam rangka Hari Kesehatan Nasional tahun 2025.</w:t>
            </w:r>
          </w:p>
        </w:tc>
      </w:tr>
      <w:tr w:rsidR="00401031" w:rsidRPr="009274DF" w14:paraId="5B0AA701" w14:textId="77777777" w:rsidTr="00B70F7C">
        <w:trPr>
          <w:trHeight w:val="2542"/>
          <w:jc w:val="center"/>
        </w:trPr>
        <w:tc>
          <w:tcPr>
            <w:tcW w:w="667" w:type="dxa"/>
            <w:tcBorders>
              <w:top w:val="single" w:sz="4" w:space="0" w:color="auto"/>
              <w:left w:val="single" w:sz="4" w:space="0" w:color="auto"/>
              <w:bottom w:val="single" w:sz="4" w:space="0" w:color="auto"/>
              <w:right w:val="single" w:sz="4" w:space="0" w:color="auto"/>
            </w:tcBorders>
          </w:tcPr>
          <w:p w14:paraId="1EE8259F" w14:textId="00ABF435"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15</w:t>
            </w:r>
          </w:p>
        </w:tc>
        <w:tc>
          <w:tcPr>
            <w:tcW w:w="2126" w:type="dxa"/>
            <w:tcBorders>
              <w:top w:val="single" w:sz="4" w:space="0" w:color="auto"/>
              <w:left w:val="single" w:sz="4" w:space="0" w:color="auto"/>
              <w:bottom w:val="single" w:sz="4" w:space="0" w:color="auto"/>
              <w:right w:val="single" w:sz="4" w:space="0" w:color="auto"/>
            </w:tcBorders>
          </w:tcPr>
          <w:p w14:paraId="4AF80DD1" w14:textId="5E13E7E3"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NUSAWUNGU I</w:t>
            </w:r>
          </w:p>
        </w:tc>
        <w:tc>
          <w:tcPr>
            <w:tcW w:w="2126" w:type="dxa"/>
            <w:tcBorders>
              <w:top w:val="nil"/>
              <w:left w:val="single" w:sz="4" w:space="0" w:color="auto"/>
              <w:bottom w:val="single" w:sz="4" w:space="0" w:color="auto"/>
              <w:right w:val="single" w:sz="4" w:space="0" w:color="auto"/>
            </w:tcBorders>
            <w:hideMark/>
          </w:tcPr>
          <w:p w14:paraId="2936E89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BUYALOR BUKAN CETING (Budi Daya Kelor Buat Makanan Cegah Stunting)</w:t>
            </w:r>
          </w:p>
        </w:tc>
        <w:tc>
          <w:tcPr>
            <w:tcW w:w="3594" w:type="dxa"/>
            <w:tcBorders>
              <w:top w:val="nil"/>
              <w:left w:val="nil"/>
              <w:bottom w:val="single" w:sz="4" w:space="0" w:color="auto"/>
              <w:right w:val="single" w:sz="4" w:space="0" w:color="auto"/>
            </w:tcBorders>
            <w:hideMark/>
          </w:tcPr>
          <w:p w14:paraId="3A859E4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Kegiatan dalam rangka percepatan penurunan Stunting berupa pemberdayaan masyarakat untuk budidaya kelor dalam rangka mempersiapkan generasi milenial yang berdaya saing tinggi melalui peningkatan gizi pada 1000 HPK dan pemanfaatan daun kelor untuk variasi pembuatan PMT  Penyuluhan di posyandu</w:t>
            </w:r>
          </w:p>
          <w:p w14:paraId="3315F73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c>
          <w:tcPr>
            <w:tcW w:w="2552" w:type="dxa"/>
            <w:tcBorders>
              <w:top w:val="nil"/>
              <w:left w:val="nil"/>
              <w:bottom w:val="single" w:sz="4" w:space="0" w:color="auto"/>
              <w:right w:val="single" w:sz="4" w:space="0" w:color="auto"/>
            </w:tcBorders>
            <w:hideMark/>
          </w:tcPr>
          <w:p w14:paraId="6CB8CDC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Kualitas PMT penyuluhan untuk balita di posyandu meningkat dengan menggunakan bahan lokal dari daun kelor</w:t>
            </w:r>
          </w:p>
        </w:tc>
        <w:tc>
          <w:tcPr>
            <w:tcW w:w="2396" w:type="dxa"/>
            <w:tcBorders>
              <w:top w:val="nil"/>
              <w:left w:val="nil"/>
              <w:bottom w:val="single" w:sz="4" w:space="0" w:color="auto"/>
              <w:right w:val="single" w:sz="4" w:space="0" w:color="auto"/>
            </w:tcBorders>
            <w:hideMark/>
          </w:tcPr>
          <w:p w14:paraId="08BAD68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Tercapainya penurunan kasus stunting di wilayah kerja Puskesmas Nusawungu I</w:t>
            </w:r>
          </w:p>
        </w:tc>
        <w:tc>
          <w:tcPr>
            <w:tcW w:w="3530" w:type="dxa"/>
            <w:tcBorders>
              <w:top w:val="nil"/>
              <w:left w:val="nil"/>
              <w:bottom w:val="single" w:sz="4" w:space="0" w:color="auto"/>
              <w:right w:val="single" w:sz="4" w:space="0" w:color="auto"/>
            </w:tcBorders>
            <w:hideMark/>
          </w:tcPr>
          <w:p w14:paraId="02C502D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Masyarakat mulai melakukan budi daya daun kelor di lahan pekarangan sebagai bahan pembuatan PMT penyuluhan yang lebih bervariasi sehingga partisipasi masyarakat untuk datang ke posyandu  (D/S ) lebih meningkat</w:t>
            </w:r>
          </w:p>
        </w:tc>
      </w:tr>
      <w:tr w:rsidR="00401031" w:rsidRPr="009274DF" w14:paraId="1BE532DC" w14:textId="77777777" w:rsidTr="00B70F7C">
        <w:trPr>
          <w:trHeight w:val="1420"/>
          <w:jc w:val="center"/>
        </w:trPr>
        <w:tc>
          <w:tcPr>
            <w:tcW w:w="667" w:type="dxa"/>
            <w:tcBorders>
              <w:top w:val="single" w:sz="4" w:space="0" w:color="auto"/>
              <w:left w:val="single" w:sz="4" w:space="0" w:color="auto"/>
              <w:bottom w:val="single" w:sz="4" w:space="0" w:color="auto"/>
              <w:right w:val="single" w:sz="4" w:space="0" w:color="auto"/>
            </w:tcBorders>
          </w:tcPr>
          <w:p w14:paraId="42B5B459" w14:textId="06161768"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16</w:t>
            </w:r>
          </w:p>
        </w:tc>
        <w:tc>
          <w:tcPr>
            <w:tcW w:w="2126" w:type="dxa"/>
            <w:tcBorders>
              <w:top w:val="single" w:sz="4" w:space="0" w:color="auto"/>
              <w:left w:val="single" w:sz="4" w:space="0" w:color="auto"/>
              <w:bottom w:val="single" w:sz="4" w:space="0" w:color="auto"/>
              <w:right w:val="single" w:sz="4" w:space="0" w:color="auto"/>
            </w:tcBorders>
          </w:tcPr>
          <w:p w14:paraId="4FD482C9" w14:textId="5E2F3BC6"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PUSKESMAS MAOS</w:t>
            </w:r>
          </w:p>
        </w:tc>
        <w:tc>
          <w:tcPr>
            <w:tcW w:w="2126" w:type="dxa"/>
            <w:tcBorders>
              <w:top w:val="nil"/>
              <w:left w:val="single" w:sz="4" w:space="0" w:color="auto"/>
              <w:bottom w:val="single" w:sz="4" w:space="0" w:color="auto"/>
              <w:right w:val="single" w:sz="4" w:space="0" w:color="auto"/>
            </w:tcBorders>
            <w:hideMark/>
          </w:tcPr>
          <w:p w14:paraId="26AA4BA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SALAM BESTTI MUDDA( Selamanya Bebas TB Stunting Mulai dari Desa)</w:t>
            </w:r>
          </w:p>
        </w:tc>
        <w:tc>
          <w:tcPr>
            <w:tcW w:w="3594" w:type="dxa"/>
            <w:tcBorders>
              <w:top w:val="nil"/>
              <w:left w:val="nil"/>
              <w:bottom w:val="single" w:sz="4" w:space="0" w:color="auto"/>
              <w:right w:val="single" w:sz="4" w:space="0" w:color="auto"/>
            </w:tcBorders>
            <w:hideMark/>
          </w:tcPr>
          <w:p w14:paraId="6E2568C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Mendeteksi dini TBC pada balita dan anak terutama yang berada di wilayah Maos, Mencegah anak yang bermasalah gizi supaya tidak terjangkit TBC yang melemahkan daya tahan tubuh sehingga akan berdampak pada kesakitan</w:t>
            </w:r>
          </w:p>
        </w:tc>
        <w:tc>
          <w:tcPr>
            <w:tcW w:w="2552" w:type="dxa"/>
            <w:tcBorders>
              <w:top w:val="nil"/>
              <w:left w:val="nil"/>
              <w:bottom w:val="single" w:sz="4" w:space="0" w:color="auto"/>
              <w:right w:val="single" w:sz="4" w:space="0" w:color="auto"/>
            </w:tcBorders>
            <w:hideMark/>
          </w:tcPr>
          <w:p w14:paraId="2C31D16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Terdeteksinya balita stunting terduga TBC, sehingga segera mendapatkan terapi yang sesuai, mengurangi angka stunting dan mengurangi percepatan rantai penularan</w:t>
            </w:r>
          </w:p>
          <w:p w14:paraId="0E3BCD0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c>
          <w:tcPr>
            <w:tcW w:w="2396" w:type="dxa"/>
            <w:tcBorders>
              <w:top w:val="nil"/>
              <w:left w:val="nil"/>
              <w:bottom w:val="single" w:sz="4" w:space="0" w:color="auto"/>
              <w:right w:val="single" w:sz="4" w:space="0" w:color="auto"/>
            </w:tcBorders>
            <w:hideMark/>
          </w:tcPr>
          <w:p w14:paraId="2734CF7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Penanganan stunting melibatkan multisektor sehingga bersama sama memerangi stunting yang karena disebabkan oleh TBC</w:t>
            </w:r>
          </w:p>
        </w:tc>
        <w:tc>
          <w:tcPr>
            <w:tcW w:w="3530" w:type="dxa"/>
            <w:tcBorders>
              <w:top w:val="nil"/>
              <w:left w:val="nil"/>
              <w:bottom w:val="single" w:sz="4" w:space="0" w:color="auto"/>
              <w:right w:val="single" w:sz="4" w:space="0" w:color="auto"/>
            </w:tcBorders>
            <w:hideMark/>
          </w:tcPr>
          <w:p w14:paraId="30071CB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ini selaras dengan Misi Asta Cita ke 4 : Memperkuat Sistem Kesehatan Nasional, sehingga menurunkan jumlah angka stunting yang disebabkan oleh infeksi TBC. Selain itu, inovasi ini berkontribusi pada kecerdasaan anak, karena anak yang gizinya baik akan tercegah dari infeksi dan memaksimalkan tumbang anak menjadikan anak bangsa yang cerdas</w:t>
            </w:r>
          </w:p>
        </w:tc>
      </w:tr>
      <w:tr w:rsidR="00401031" w:rsidRPr="009274DF" w14:paraId="1138F521" w14:textId="77777777" w:rsidTr="00B70F7C">
        <w:trPr>
          <w:trHeight w:val="1119"/>
          <w:jc w:val="center"/>
        </w:trPr>
        <w:tc>
          <w:tcPr>
            <w:tcW w:w="667" w:type="dxa"/>
            <w:tcBorders>
              <w:top w:val="single" w:sz="4" w:space="0" w:color="auto"/>
              <w:left w:val="single" w:sz="4" w:space="0" w:color="auto"/>
              <w:bottom w:val="single" w:sz="4" w:space="0" w:color="auto"/>
              <w:right w:val="single" w:sz="4" w:space="0" w:color="auto"/>
            </w:tcBorders>
          </w:tcPr>
          <w:p w14:paraId="42DCD300" w14:textId="66D3E628"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17</w:t>
            </w:r>
          </w:p>
        </w:tc>
        <w:tc>
          <w:tcPr>
            <w:tcW w:w="2126" w:type="dxa"/>
            <w:tcBorders>
              <w:top w:val="single" w:sz="4" w:space="0" w:color="auto"/>
              <w:left w:val="single" w:sz="4" w:space="0" w:color="auto"/>
              <w:bottom w:val="single" w:sz="4" w:space="0" w:color="auto"/>
              <w:right w:val="single" w:sz="4" w:space="0" w:color="auto"/>
            </w:tcBorders>
          </w:tcPr>
          <w:p w14:paraId="2C977FDE" w14:textId="52F3DC25"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PUSKESMAS BINANGUN</w:t>
            </w:r>
          </w:p>
        </w:tc>
        <w:tc>
          <w:tcPr>
            <w:tcW w:w="2126" w:type="dxa"/>
            <w:tcBorders>
              <w:top w:val="nil"/>
              <w:left w:val="single" w:sz="4" w:space="0" w:color="auto"/>
              <w:bottom w:val="single" w:sz="4" w:space="0" w:color="auto"/>
              <w:right w:val="single" w:sz="4" w:space="0" w:color="auto"/>
            </w:tcBorders>
            <w:hideMark/>
          </w:tcPr>
          <w:p w14:paraId="4B112B7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Call Sakina (Call Stop Angka Kematian Ibu dan Anak)</w:t>
            </w:r>
          </w:p>
        </w:tc>
        <w:tc>
          <w:tcPr>
            <w:tcW w:w="3594" w:type="dxa"/>
            <w:tcBorders>
              <w:top w:val="nil"/>
              <w:left w:val="nil"/>
              <w:bottom w:val="single" w:sz="4" w:space="0" w:color="auto"/>
              <w:right w:val="single" w:sz="4" w:space="0" w:color="auto"/>
            </w:tcBorders>
            <w:hideMark/>
          </w:tcPr>
          <w:p w14:paraId="6CBD101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2C1FA52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55100F8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642F9A2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3588CA85" w14:textId="77777777" w:rsidTr="00B70F7C">
        <w:trPr>
          <w:trHeight w:val="1411"/>
          <w:jc w:val="center"/>
        </w:trPr>
        <w:tc>
          <w:tcPr>
            <w:tcW w:w="667" w:type="dxa"/>
            <w:tcBorders>
              <w:top w:val="single" w:sz="4" w:space="0" w:color="auto"/>
              <w:left w:val="single" w:sz="4" w:space="0" w:color="auto"/>
              <w:bottom w:val="single" w:sz="4" w:space="0" w:color="auto"/>
              <w:right w:val="single" w:sz="4" w:space="0" w:color="auto"/>
            </w:tcBorders>
          </w:tcPr>
          <w:p w14:paraId="5120A03F" w14:textId="04B2765E"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18</w:t>
            </w:r>
          </w:p>
        </w:tc>
        <w:tc>
          <w:tcPr>
            <w:tcW w:w="2126" w:type="dxa"/>
            <w:tcBorders>
              <w:top w:val="single" w:sz="4" w:space="0" w:color="auto"/>
              <w:left w:val="single" w:sz="4" w:space="0" w:color="auto"/>
              <w:bottom w:val="single" w:sz="4" w:space="0" w:color="auto"/>
              <w:right w:val="single" w:sz="4" w:space="0" w:color="auto"/>
            </w:tcBorders>
          </w:tcPr>
          <w:p w14:paraId="6BB05FA2" w14:textId="31623BE5"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PUSKESMAS KROYA I</w:t>
            </w:r>
          </w:p>
        </w:tc>
        <w:tc>
          <w:tcPr>
            <w:tcW w:w="2126" w:type="dxa"/>
            <w:tcBorders>
              <w:top w:val="nil"/>
              <w:left w:val="single" w:sz="4" w:space="0" w:color="auto"/>
              <w:bottom w:val="single" w:sz="4" w:space="0" w:color="auto"/>
              <w:right w:val="single" w:sz="4" w:space="0" w:color="auto"/>
            </w:tcBorders>
          </w:tcPr>
          <w:p w14:paraId="6851C66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PERI GIGIKU</w:t>
            </w:r>
          </w:p>
        </w:tc>
        <w:tc>
          <w:tcPr>
            <w:tcW w:w="3594" w:type="dxa"/>
            <w:tcBorders>
              <w:top w:val="nil"/>
              <w:left w:val="nil"/>
              <w:bottom w:val="single" w:sz="4" w:space="0" w:color="auto"/>
              <w:right w:val="single" w:sz="4" w:space="0" w:color="auto"/>
            </w:tcBorders>
          </w:tcPr>
          <w:p w14:paraId="2434733F"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 Inovasi “PERI GIGIKU” mempunyai maksud dan tujuan untuk mendekatkan pelayanan kesehatan gigi dan mulut kepada masyarakat. Pelayanan gigi tidak terpusat di Puskesmas Induk tetapi sudah dapat dirasakan masyarakat sampai tingkat desa.Dengan membuka pelayanan gigi di PKD dan Pustu dapat mengakomodir tingginya antusiasme pasien gigi di Puskesmas. Untuk pelayanan di PKD setiap 1 bulan sekali dan untuk Pustu pelayanan buka setiap Rabu dan Jumat. Dengan adanya pelayanan gigi di PKD dan Pustu , masyarakat akan semakin mudah menjangkau pelayanan gigi sehingga derajat kesehatan gigi dan mulut semakin meningkat.</w:t>
            </w:r>
          </w:p>
        </w:tc>
        <w:tc>
          <w:tcPr>
            <w:tcW w:w="2552" w:type="dxa"/>
            <w:tcBorders>
              <w:top w:val="nil"/>
              <w:left w:val="nil"/>
              <w:bottom w:val="single" w:sz="4" w:space="0" w:color="auto"/>
              <w:right w:val="single" w:sz="4" w:space="0" w:color="auto"/>
            </w:tcBorders>
          </w:tcPr>
          <w:p w14:paraId="0B3602F8"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1.</w:t>
            </w:r>
            <w:r w:rsidRPr="009274DF">
              <w:rPr>
                <w:rFonts w:ascii="Bookman Old Style" w:eastAsia="Times New Roman" w:hAnsi="Bookman Old Style" w:cs="Arial"/>
                <w:color w:val="000000"/>
                <w:sz w:val="20"/>
                <w:szCs w:val="20"/>
                <w:lang w:val="fi-FI" w:eastAsia="en-ID"/>
              </w:rPr>
              <w:tab/>
              <w:t>Terselenggara-nya pelayanan pemeriksaan gigi dasar di PKD dan Pustu.</w:t>
            </w:r>
          </w:p>
          <w:p w14:paraId="321C97B8" w14:textId="77777777" w:rsidR="00401031" w:rsidRPr="00F129D8" w:rsidRDefault="00401031" w:rsidP="00401031">
            <w:pPr>
              <w:spacing w:after="0" w:line="240" w:lineRule="auto"/>
              <w:ind w:left="397" w:hanging="397"/>
              <w:jc w:val="both"/>
              <w:rPr>
                <w:rFonts w:ascii="Bookman Old Style" w:eastAsia="Times New Roman" w:hAnsi="Bookman Old Style" w:cs="Arial"/>
                <w:color w:val="000000"/>
                <w:sz w:val="20"/>
                <w:szCs w:val="20"/>
                <w:lang w:val="en-ID" w:eastAsia="en-ID"/>
              </w:rPr>
            </w:pPr>
            <w:r w:rsidRPr="00F129D8">
              <w:rPr>
                <w:rFonts w:ascii="Bookman Old Style" w:eastAsia="Times New Roman" w:hAnsi="Bookman Old Style" w:cs="Arial"/>
                <w:color w:val="000000"/>
                <w:sz w:val="20"/>
                <w:szCs w:val="20"/>
                <w:lang w:val="en-ID" w:eastAsia="en-ID"/>
              </w:rPr>
              <w:t>2.</w:t>
            </w:r>
            <w:r w:rsidRPr="00F129D8">
              <w:rPr>
                <w:rFonts w:ascii="Bookman Old Style" w:eastAsia="Times New Roman" w:hAnsi="Bookman Old Style" w:cs="Arial"/>
                <w:color w:val="000000"/>
                <w:sz w:val="20"/>
                <w:szCs w:val="20"/>
                <w:lang w:val="en-ID" w:eastAsia="en-ID"/>
              </w:rPr>
              <w:tab/>
              <w:t>Tersusunnya SOP, alur pelayanan, dan standar operasional Peri Gigiku.</w:t>
            </w:r>
          </w:p>
          <w:p w14:paraId="0DF54D75"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3.</w:t>
            </w:r>
            <w:r w:rsidRPr="009274DF">
              <w:rPr>
                <w:rFonts w:ascii="Bookman Old Style" w:eastAsia="Times New Roman" w:hAnsi="Bookman Old Style" w:cs="Arial"/>
                <w:color w:val="000000"/>
                <w:sz w:val="20"/>
                <w:szCs w:val="20"/>
                <w:lang w:val="fi-FI" w:eastAsia="en-ID"/>
              </w:rPr>
              <w:tab/>
              <w:t>Tersedianya sarana dan prasarana pemeriksaan gigi sederhana di PKD/Pustu.</w:t>
            </w:r>
          </w:p>
          <w:p w14:paraId="16A92C4A"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4.</w:t>
            </w:r>
            <w:r w:rsidRPr="009274DF">
              <w:rPr>
                <w:rFonts w:ascii="Bookman Old Style" w:eastAsia="Times New Roman" w:hAnsi="Bookman Old Style" w:cs="Arial"/>
                <w:color w:val="000000"/>
                <w:sz w:val="20"/>
                <w:szCs w:val="20"/>
                <w:lang w:val="fi-FI" w:eastAsia="en-ID"/>
              </w:rPr>
              <w:tab/>
              <w:t>Terlaksananya edukasi kesehatan gigi dan mulut kepada masyarakat desa.</w:t>
            </w:r>
          </w:p>
          <w:p w14:paraId="7314E1DB"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5.</w:t>
            </w:r>
            <w:r w:rsidRPr="009274DF">
              <w:rPr>
                <w:rFonts w:ascii="Bookman Old Style" w:eastAsia="Times New Roman" w:hAnsi="Bookman Old Style" w:cs="Arial"/>
                <w:color w:val="000000"/>
                <w:sz w:val="20"/>
                <w:szCs w:val="20"/>
                <w:lang w:val="fi-FI" w:eastAsia="en-ID"/>
              </w:rPr>
              <w:tab/>
              <w:t>Tersedianya data dan laporan pemeriksaan gigi dari PKD/Pustu secara rutin.</w:t>
            </w:r>
          </w:p>
          <w:p w14:paraId="032979A3"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6.</w:t>
            </w:r>
            <w:r w:rsidRPr="009274DF">
              <w:rPr>
                <w:rFonts w:ascii="Bookman Old Style" w:eastAsia="Times New Roman" w:hAnsi="Bookman Old Style" w:cs="Arial"/>
                <w:color w:val="000000"/>
                <w:sz w:val="20"/>
                <w:szCs w:val="20"/>
                <w:lang w:val="en-ID" w:eastAsia="en-ID"/>
              </w:rPr>
              <w:tab/>
              <w:t xml:space="preserve">Terlibatnya bidan desa, perawat, dan kader dalam pelayanan promotif–preventif </w:t>
            </w:r>
            <w:r w:rsidRPr="009274DF">
              <w:rPr>
                <w:rFonts w:ascii="Bookman Old Style" w:eastAsia="Times New Roman" w:hAnsi="Bookman Old Style" w:cs="Arial"/>
                <w:color w:val="000000"/>
                <w:sz w:val="20"/>
                <w:szCs w:val="20"/>
                <w:lang w:val="en-ID" w:eastAsia="en-ID"/>
              </w:rPr>
              <w:lastRenderedPageBreak/>
              <w:t>gigi.</w:t>
            </w:r>
          </w:p>
          <w:p w14:paraId="692C050E" w14:textId="77777777" w:rsidR="00401031" w:rsidRPr="009274DF" w:rsidRDefault="00401031" w:rsidP="00401031">
            <w:pPr>
              <w:spacing w:after="0" w:line="240" w:lineRule="auto"/>
              <w:ind w:left="397" w:hanging="397"/>
              <w:rPr>
                <w:rFonts w:ascii="Bookman Old Style" w:eastAsia="Times New Roman" w:hAnsi="Bookman Old Style" w:cs="Arial"/>
                <w:color w:val="000000"/>
                <w:sz w:val="20"/>
                <w:szCs w:val="20"/>
                <w:lang w:val="en-ID" w:eastAsia="en-ID"/>
              </w:rPr>
            </w:pPr>
          </w:p>
          <w:p w14:paraId="58CAD5A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c>
          <w:tcPr>
            <w:tcW w:w="2396" w:type="dxa"/>
            <w:tcBorders>
              <w:top w:val="nil"/>
              <w:left w:val="nil"/>
              <w:bottom w:val="single" w:sz="4" w:space="0" w:color="auto"/>
              <w:right w:val="single" w:sz="4" w:space="0" w:color="auto"/>
            </w:tcBorders>
          </w:tcPr>
          <w:p w14:paraId="7874851E"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1.</w:t>
            </w:r>
            <w:r w:rsidRPr="009274DF">
              <w:rPr>
                <w:rFonts w:ascii="Bookman Old Style" w:eastAsia="Times New Roman" w:hAnsi="Bookman Old Style" w:cs="Arial"/>
                <w:color w:val="000000"/>
                <w:sz w:val="20"/>
                <w:szCs w:val="20"/>
                <w:lang w:val="en-ID" w:eastAsia="en-ID"/>
              </w:rPr>
              <w:tab/>
              <w:t>Meningkatnya akses pelayanan kesehatan gigi masyarakat, terutama di wilayah jauh dari Puskesmas induk.</w:t>
            </w:r>
          </w:p>
          <w:p w14:paraId="2923DB57"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w:t>
            </w:r>
            <w:r w:rsidRPr="009274DF">
              <w:rPr>
                <w:rFonts w:ascii="Bookman Old Style" w:eastAsia="Times New Roman" w:hAnsi="Bookman Old Style" w:cs="Arial"/>
                <w:color w:val="000000"/>
                <w:sz w:val="20"/>
                <w:szCs w:val="20"/>
                <w:lang w:val="fi-FI" w:eastAsia="en-ID"/>
              </w:rPr>
              <w:tab/>
              <w:t>Meningkatnya cakupan pemeriksaan gigi pada anak, ibu hamil, lansia, dan masyarakat umum.</w:t>
            </w:r>
          </w:p>
          <w:p w14:paraId="5FA273CB"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3.</w:t>
            </w:r>
            <w:r w:rsidRPr="009274DF">
              <w:rPr>
                <w:rFonts w:ascii="Bookman Old Style" w:eastAsia="Times New Roman" w:hAnsi="Bookman Old Style" w:cs="Arial"/>
                <w:color w:val="000000"/>
                <w:sz w:val="20"/>
                <w:szCs w:val="20"/>
                <w:lang w:val="fi-FI" w:eastAsia="en-ID"/>
              </w:rPr>
              <w:tab/>
              <w:t>Meningkatnya deteksi dini masalah gigi dan mulut, sehingga kasus dapat ditangani lebih cepat.</w:t>
            </w:r>
          </w:p>
          <w:p w14:paraId="76410EC1" w14:textId="77777777" w:rsidR="00401031" w:rsidRPr="00F129D8" w:rsidRDefault="00401031" w:rsidP="00401031">
            <w:pPr>
              <w:spacing w:after="0" w:line="240" w:lineRule="auto"/>
              <w:ind w:left="397" w:hanging="397"/>
              <w:jc w:val="both"/>
              <w:rPr>
                <w:rFonts w:ascii="Bookman Old Style" w:eastAsia="Times New Roman" w:hAnsi="Bookman Old Style" w:cs="Arial"/>
                <w:color w:val="000000"/>
                <w:sz w:val="20"/>
                <w:szCs w:val="20"/>
                <w:lang w:val="en-ID" w:eastAsia="en-ID"/>
              </w:rPr>
            </w:pPr>
            <w:r w:rsidRPr="00F129D8">
              <w:rPr>
                <w:rFonts w:ascii="Bookman Old Style" w:eastAsia="Times New Roman" w:hAnsi="Bookman Old Style" w:cs="Arial"/>
                <w:color w:val="000000"/>
                <w:sz w:val="20"/>
                <w:szCs w:val="20"/>
                <w:lang w:val="en-ID" w:eastAsia="en-ID"/>
              </w:rPr>
              <w:t>4.</w:t>
            </w:r>
            <w:r w:rsidRPr="00F129D8">
              <w:rPr>
                <w:rFonts w:ascii="Bookman Old Style" w:eastAsia="Times New Roman" w:hAnsi="Bookman Old Style" w:cs="Arial"/>
                <w:color w:val="000000"/>
                <w:sz w:val="20"/>
                <w:szCs w:val="20"/>
                <w:lang w:val="en-ID" w:eastAsia="en-ID"/>
              </w:rPr>
              <w:tab/>
              <w:t>Menurunnya antrean dan beban pelayanan gigi di Puskesmas induk.</w:t>
            </w:r>
          </w:p>
          <w:p w14:paraId="38E0046A"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5.</w:t>
            </w:r>
            <w:r w:rsidRPr="009274DF">
              <w:rPr>
                <w:rFonts w:ascii="Bookman Old Style" w:eastAsia="Times New Roman" w:hAnsi="Bookman Old Style" w:cs="Arial"/>
                <w:color w:val="000000"/>
                <w:sz w:val="20"/>
                <w:szCs w:val="20"/>
                <w:lang w:val="fi-FI" w:eastAsia="en-ID"/>
              </w:rPr>
              <w:tab/>
              <w:t xml:space="preserve">Meningkatnya pengetahuan dan perilaku </w:t>
            </w:r>
            <w:r w:rsidRPr="009274DF">
              <w:rPr>
                <w:rFonts w:ascii="Bookman Old Style" w:eastAsia="Times New Roman" w:hAnsi="Bookman Old Style" w:cs="Arial"/>
                <w:color w:val="000000"/>
                <w:sz w:val="20"/>
                <w:szCs w:val="20"/>
                <w:lang w:val="fi-FI" w:eastAsia="en-ID"/>
              </w:rPr>
              <w:lastRenderedPageBreak/>
              <w:t>masyarakat dalam menjaga kesehatan gigi dan mulut.</w:t>
            </w:r>
          </w:p>
          <w:p w14:paraId="05162B8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6.</w:t>
            </w:r>
            <w:r w:rsidRPr="009274DF">
              <w:rPr>
                <w:rFonts w:ascii="Bookman Old Style" w:eastAsia="Times New Roman" w:hAnsi="Bookman Old Style" w:cs="Arial"/>
                <w:color w:val="000000"/>
                <w:sz w:val="20"/>
                <w:szCs w:val="20"/>
                <w:lang w:val="en-ID" w:eastAsia="en-ID"/>
              </w:rPr>
              <w:tab/>
              <w:t>Meningkatnya kualitas data kesehatan gigi sebagai dasar perencanaan program</w:t>
            </w:r>
          </w:p>
        </w:tc>
        <w:tc>
          <w:tcPr>
            <w:tcW w:w="3530" w:type="dxa"/>
            <w:tcBorders>
              <w:top w:val="nil"/>
              <w:left w:val="nil"/>
              <w:bottom w:val="single" w:sz="4" w:space="0" w:color="auto"/>
              <w:right w:val="single" w:sz="4" w:space="0" w:color="auto"/>
            </w:tcBorders>
          </w:tcPr>
          <w:p w14:paraId="3E91A048"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1. Penurunan prevalensi karies dan penyakit gigi mulut di wilayah kerja Puskesmas Kroya I.</w:t>
            </w:r>
          </w:p>
          <w:p w14:paraId="73BEBEBF"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 Peningkatan derajat kesehatan gigi dan mulut masyarakat desa secara berkelanjutan.</w:t>
            </w:r>
          </w:p>
          <w:p w14:paraId="77A8A85C"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3. Terwujudnya pemerataan layanan kesehatan gigi hingga tingkat desa.</w:t>
            </w:r>
          </w:p>
          <w:p w14:paraId="1C4FBEBF"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4. </w:t>
            </w:r>
            <w:r w:rsidRPr="009274DF">
              <w:rPr>
                <w:rFonts w:ascii="Bookman Old Style" w:eastAsia="Times New Roman" w:hAnsi="Bookman Old Style" w:cs="Arial"/>
                <w:color w:val="000000"/>
                <w:sz w:val="20"/>
                <w:szCs w:val="20"/>
                <w:lang w:val="fi-FI" w:eastAsia="en-ID"/>
              </w:rPr>
              <w:tab/>
              <w:t>Efisiensi sistem pelayanan kesehatan, karena fokus pada upaya promotif dan preventif.</w:t>
            </w:r>
          </w:p>
          <w:p w14:paraId="3A555976" w14:textId="77777777" w:rsidR="00401031" w:rsidRPr="009274DF" w:rsidRDefault="00401031" w:rsidP="00401031">
            <w:pPr>
              <w:spacing w:after="0" w:line="240" w:lineRule="auto"/>
              <w:ind w:left="397" w:hanging="397"/>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5.</w:t>
            </w:r>
            <w:r w:rsidRPr="009274DF">
              <w:rPr>
                <w:rFonts w:ascii="Bookman Old Style" w:eastAsia="Times New Roman" w:hAnsi="Bookman Old Style" w:cs="Arial"/>
                <w:color w:val="000000"/>
                <w:sz w:val="20"/>
                <w:szCs w:val="20"/>
                <w:lang w:val="fi-FI" w:eastAsia="en-ID"/>
              </w:rPr>
              <w:tab/>
              <w:t>Meningkatnya kepuasan dan kepercayaan masyarakat terhadap layanan Puskesmas.</w:t>
            </w:r>
          </w:p>
          <w:p w14:paraId="7755E6E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F129D8">
              <w:rPr>
                <w:rFonts w:ascii="Bookman Old Style" w:eastAsia="Times New Roman" w:hAnsi="Bookman Old Style" w:cs="Arial"/>
                <w:color w:val="000000"/>
                <w:sz w:val="20"/>
                <w:szCs w:val="20"/>
                <w:lang w:val="en-ID" w:eastAsia="en-ID"/>
              </w:rPr>
              <w:t>6.</w:t>
            </w:r>
            <w:r w:rsidRPr="00F129D8">
              <w:rPr>
                <w:rFonts w:ascii="Bookman Old Style" w:eastAsia="Times New Roman" w:hAnsi="Bookman Old Style" w:cs="Arial"/>
                <w:color w:val="000000"/>
                <w:sz w:val="20"/>
                <w:szCs w:val="20"/>
                <w:lang w:val="en-ID" w:eastAsia="en-ID"/>
              </w:rPr>
              <w:tab/>
              <w:t>Terbentuknya model pelayanan inovatif yang berkelanjutan dan dapat direplikasi di wilayah lain.</w:t>
            </w:r>
          </w:p>
        </w:tc>
      </w:tr>
      <w:tr w:rsidR="00401031" w:rsidRPr="009274DF" w14:paraId="0FE0F975" w14:textId="77777777" w:rsidTr="00B70F7C">
        <w:trPr>
          <w:trHeight w:val="3814"/>
          <w:jc w:val="center"/>
        </w:trPr>
        <w:tc>
          <w:tcPr>
            <w:tcW w:w="667" w:type="dxa"/>
            <w:tcBorders>
              <w:top w:val="single" w:sz="4" w:space="0" w:color="auto"/>
              <w:left w:val="single" w:sz="4" w:space="0" w:color="auto"/>
              <w:bottom w:val="single" w:sz="4" w:space="0" w:color="auto"/>
              <w:right w:val="single" w:sz="4" w:space="0" w:color="auto"/>
            </w:tcBorders>
          </w:tcPr>
          <w:p w14:paraId="5BCE219D"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0DEC60F3"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405006BF"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Bunda Asuh Bumil Resti</w:t>
            </w:r>
          </w:p>
        </w:tc>
        <w:tc>
          <w:tcPr>
            <w:tcW w:w="3594" w:type="dxa"/>
            <w:tcBorders>
              <w:top w:val="nil"/>
              <w:left w:val="nil"/>
              <w:bottom w:val="single" w:sz="4" w:space="0" w:color="auto"/>
              <w:right w:val="single" w:sz="4" w:space="0" w:color="auto"/>
            </w:tcBorders>
            <w:hideMark/>
          </w:tcPr>
          <w:p w14:paraId="591F974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Bunda Asuh Bumil Risti dengan Therapi Komplementer pemberian sukun sebagai buah lokal yang banyak tumbuh di Cilacap, murah harganya dan mengandung Vitamin C yang cukup tinggi, dimana Vitamin C membantu penyerapan zat besi yang terkandung di dalam Tablet Tambah darah. Pemberian sukun pada ibu hamil sebesar 300 gr setiap hari selama 10 hari, dengan cara pemasakan  direbus atau dikukus, terbukti tidak merusak Vitamin C yang terkandung di dalamnya</w:t>
            </w:r>
          </w:p>
        </w:tc>
        <w:tc>
          <w:tcPr>
            <w:tcW w:w="2552" w:type="dxa"/>
            <w:tcBorders>
              <w:top w:val="nil"/>
              <w:left w:val="nil"/>
              <w:bottom w:val="single" w:sz="4" w:space="0" w:color="auto"/>
              <w:right w:val="single" w:sz="4" w:space="0" w:color="auto"/>
            </w:tcBorders>
            <w:hideMark/>
          </w:tcPr>
          <w:p w14:paraId="2BFAE94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Kasus Risiko Tinggi ibu hamil dengan Anemia menurun, kenaikan kadar HB pada ibu hamil dengan konsumsi sukun 300 gr setiap hari selama 10 hari, terbukti menaikkan kadar HB sebesar 0,8 gr%</w:t>
            </w:r>
          </w:p>
        </w:tc>
        <w:tc>
          <w:tcPr>
            <w:tcW w:w="2396" w:type="dxa"/>
            <w:tcBorders>
              <w:top w:val="nil"/>
              <w:left w:val="nil"/>
              <w:bottom w:val="single" w:sz="4" w:space="0" w:color="auto"/>
              <w:right w:val="single" w:sz="4" w:space="0" w:color="auto"/>
            </w:tcBorders>
            <w:hideMark/>
          </w:tcPr>
          <w:p w14:paraId="53D490B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Penanganan ibu hamil risiko tinggi melibatkan lintas program yaitu nutrisionis, programer kesehatan lingkungan, epidemiolog, promotor kesehatan, dan lintas sektor mulai dari Forkopimcam, pemerintah desa, kader kesehatan desa</w:t>
            </w:r>
          </w:p>
        </w:tc>
        <w:tc>
          <w:tcPr>
            <w:tcW w:w="3530" w:type="dxa"/>
            <w:tcBorders>
              <w:top w:val="nil"/>
              <w:left w:val="nil"/>
              <w:bottom w:val="single" w:sz="4" w:space="0" w:color="auto"/>
              <w:right w:val="single" w:sz="4" w:space="0" w:color="auto"/>
            </w:tcBorders>
            <w:hideMark/>
          </w:tcPr>
          <w:p w14:paraId="1CC0148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Pemanfaatan buah sukun sebagai cemilan oleh ibu hamil dipraktekan di desa wilayah Puskesmas Kroya I, dan terbukti angka Anemia menurun, tahun 2018 sebesar 68 %, tahun 2024 angka Anemia sebesar 38 %</w:t>
            </w:r>
          </w:p>
        </w:tc>
      </w:tr>
      <w:tr w:rsidR="00401031" w:rsidRPr="002E36BB" w14:paraId="6B5B034D" w14:textId="77777777" w:rsidTr="00B70F7C">
        <w:trPr>
          <w:trHeight w:val="427"/>
          <w:jc w:val="center"/>
        </w:trPr>
        <w:tc>
          <w:tcPr>
            <w:tcW w:w="667" w:type="dxa"/>
            <w:tcBorders>
              <w:top w:val="single" w:sz="4" w:space="0" w:color="auto"/>
              <w:left w:val="single" w:sz="4" w:space="0" w:color="auto"/>
              <w:bottom w:val="single" w:sz="4" w:space="0" w:color="auto"/>
              <w:right w:val="single" w:sz="4" w:space="0" w:color="auto"/>
            </w:tcBorders>
          </w:tcPr>
          <w:p w14:paraId="44CEB2A1" w14:textId="69D58C94" w:rsidR="00401031" w:rsidRPr="00F129D8"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19</w:t>
            </w:r>
          </w:p>
        </w:tc>
        <w:tc>
          <w:tcPr>
            <w:tcW w:w="2126" w:type="dxa"/>
            <w:tcBorders>
              <w:top w:val="single" w:sz="4" w:space="0" w:color="auto"/>
              <w:left w:val="single" w:sz="4" w:space="0" w:color="auto"/>
              <w:bottom w:val="single" w:sz="4" w:space="0" w:color="auto"/>
              <w:right w:val="single" w:sz="4" w:space="0" w:color="auto"/>
            </w:tcBorders>
          </w:tcPr>
          <w:p w14:paraId="48A79C03" w14:textId="2E1E120B"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PUSKESMAS KROYA II</w:t>
            </w:r>
          </w:p>
        </w:tc>
        <w:tc>
          <w:tcPr>
            <w:tcW w:w="2126" w:type="dxa"/>
            <w:tcBorders>
              <w:top w:val="nil"/>
              <w:left w:val="single" w:sz="4" w:space="0" w:color="auto"/>
              <w:bottom w:val="single" w:sz="4" w:space="0" w:color="auto"/>
              <w:right w:val="single" w:sz="4" w:space="0" w:color="auto"/>
            </w:tcBorders>
            <w:hideMark/>
          </w:tcPr>
          <w:p w14:paraId="6118EA8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OPEN GIGIMU BU (Optimalisasi Pelayanan Kesehatan Gigi dan Mulut Pada Ibu Hamil)</w:t>
            </w:r>
          </w:p>
        </w:tc>
        <w:tc>
          <w:tcPr>
            <w:tcW w:w="3594" w:type="dxa"/>
            <w:tcBorders>
              <w:top w:val="nil"/>
              <w:left w:val="nil"/>
              <w:bottom w:val="single" w:sz="4" w:space="0" w:color="auto"/>
              <w:right w:val="single" w:sz="4" w:space="0" w:color="auto"/>
            </w:tcBorders>
            <w:hideMark/>
          </w:tcPr>
          <w:p w14:paraId="13EAACF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2CFA4AB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1911E15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5DFDC42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2E36BB" w14:paraId="09F3B6A9" w14:textId="77777777" w:rsidTr="00B70F7C">
        <w:trPr>
          <w:trHeight w:val="1260"/>
          <w:jc w:val="center"/>
        </w:trPr>
        <w:tc>
          <w:tcPr>
            <w:tcW w:w="667" w:type="dxa"/>
            <w:tcBorders>
              <w:top w:val="single" w:sz="4" w:space="0" w:color="auto"/>
              <w:left w:val="single" w:sz="4" w:space="0" w:color="auto"/>
              <w:bottom w:val="single" w:sz="4" w:space="0" w:color="auto"/>
              <w:right w:val="single" w:sz="4" w:space="0" w:color="auto"/>
            </w:tcBorders>
          </w:tcPr>
          <w:p w14:paraId="1D9A99D6" w14:textId="61D141BE"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lastRenderedPageBreak/>
              <w:t>20</w:t>
            </w:r>
          </w:p>
        </w:tc>
        <w:tc>
          <w:tcPr>
            <w:tcW w:w="2126" w:type="dxa"/>
            <w:tcBorders>
              <w:top w:val="single" w:sz="4" w:space="0" w:color="auto"/>
              <w:left w:val="single" w:sz="4" w:space="0" w:color="auto"/>
              <w:bottom w:val="single" w:sz="4" w:space="0" w:color="auto"/>
              <w:right w:val="single" w:sz="4" w:space="0" w:color="auto"/>
            </w:tcBorders>
          </w:tcPr>
          <w:p w14:paraId="4F0C59C5" w14:textId="273FD8DD"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KESUGIHAN I</w:t>
            </w:r>
          </w:p>
        </w:tc>
        <w:tc>
          <w:tcPr>
            <w:tcW w:w="2126" w:type="dxa"/>
            <w:tcBorders>
              <w:top w:val="nil"/>
              <w:left w:val="single" w:sz="4" w:space="0" w:color="auto"/>
              <w:bottom w:val="single" w:sz="4" w:space="0" w:color="auto"/>
              <w:right w:val="single" w:sz="4" w:space="0" w:color="auto"/>
            </w:tcBorders>
            <w:hideMark/>
          </w:tcPr>
          <w:p w14:paraId="27DCA8C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Operasi Sadar Keren (Optimalisasi Peran Santri Husada Terhadap Kesehatan Pesantren)</w:t>
            </w:r>
          </w:p>
        </w:tc>
        <w:tc>
          <w:tcPr>
            <w:tcW w:w="3594" w:type="dxa"/>
            <w:tcBorders>
              <w:top w:val="nil"/>
              <w:left w:val="nil"/>
              <w:bottom w:val="single" w:sz="4" w:space="0" w:color="auto"/>
              <w:right w:val="single" w:sz="4" w:space="0" w:color="auto"/>
            </w:tcBorders>
            <w:hideMark/>
          </w:tcPr>
          <w:p w14:paraId="57443F7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7044DD7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1CF1723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75B7097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9274DF" w14:paraId="4AB50E99" w14:textId="77777777" w:rsidTr="00B70F7C">
        <w:trPr>
          <w:trHeight w:val="371"/>
          <w:jc w:val="center"/>
        </w:trPr>
        <w:tc>
          <w:tcPr>
            <w:tcW w:w="667" w:type="dxa"/>
            <w:tcBorders>
              <w:top w:val="single" w:sz="4" w:space="0" w:color="auto"/>
              <w:left w:val="single" w:sz="4" w:space="0" w:color="auto"/>
              <w:bottom w:val="single" w:sz="4" w:space="0" w:color="auto"/>
              <w:right w:val="single" w:sz="4" w:space="0" w:color="auto"/>
            </w:tcBorders>
          </w:tcPr>
          <w:p w14:paraId="65B3385A"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2785AF10"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E99AE8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Giat Gesit (Gerakan Ibu Anak Sehat Dengan Eliminasi AIDS SIFILIS dan HEPATITIS B)</w:t>
            </w:r>
          </w:p>
        </w:tc>
        <w:tc>
          <w:tcPr>
            <w:tcW w:w="3594" w:type="dxa"/>
            <w:tcBorders>
              <w:top w:val="nil"/>
              <w:left w:val="nil"/>
              <w:bottom w:val="single" w:sz="4" w:space="0" w:color="auto"/>
              <w:right w:val="single" w:sz="4" w:space="0" w:color="auto"/>
            </w:tcBorders>
            <w:hideMark/>
          </w:tcPr>
          <w:p w14:paraId="78C9A0A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6A25DDB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49B6CF3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537DA0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2E36BB" w14:paraId="6E6075B8" w14:textId="77777777" w:rsidTr="00B70F7C">
        <w:trPr>
          <w:trHeight w:val="1260"/>
          <w:jc w:val="center"/>
        </w:trPr>
        <w:tc>
          <w:tcPr>
            <w:tcW w:w="667" w:type="dxa"/>
            <w:tcBorders>
              <w:top w:val="single" w:sz="4" w:space="0" w:color="auto"/>
              <w:left w:val="single" w:sz="4" w:space="0" w:color="auto"/>
              <w:bottom w:val="single" w:sz="4" w:space="0" w:color="auto"/>
              <w:right w:val="single" w:sz="4" w:space="0" w:color="auto"/>
            </w:tcBorders>
          </w:tcPr>
          <w:p w14:paraId="1EFDD050" w14:textId="66D649BD" w:rsidR="00401031" w:rsidRPr="00F129D8"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21</w:t>
            </w:r>
          </w:p>
        </w:tc>
        <w:tc>
          <w:tcPr>
            <w:tcW w:w="2126" w:type="dxa"/>
            <w:tcBorders>
              <w:top w:val="single" w:sz="4" w:space="0" w:color="auto"/>
              <w:left w:val="single" w:sz="4" w:space="0" w:color="auto"/>
              <w:bottom w:val="single" w:sz="4" w:space="0" w:color="auto"/>
              <w:right w:val="single" w:sz="4" w:space="0" w:color="auto"/>
            </w:tcBorders>
          </w:tcPr>
          <w:p w14:paraId="0A2D408B" w14:textId="28FC7BED"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PUSKESMAS BANTARSARI</w:t>
            </w:r>
          </w:p>
        </w:tc>
        <w:tc>
          <w:tcPr>
            <w:tcW w:w="2126" w:type="dxa"/>
            <w:tcBorders>
              <w:top w:val="nil"/>
              <w:left w:val="single" w:sz="4" w:space="0" w:color="auto"/>
              <w:bottom w:val="single" w:sz="4" w:space="0" w:color="auto"/>
              <w:right w:val="single" w:sz="4" w:space="0" w:color="auto"/>
            </w:tcBorders>
            <w:hideMark/>
          </w:tcPr>
          <w:p w14:paraId="0511BFCF"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GELAS KRISTAN (Gerakan Lansia Sehat Dengan Skrining Kesehatan)</w:t>
            </w:r>
          </w:p>
        </w:tc>
        <w:tc>
          <w:tcPr>
            <w:tcW w:w="3594" w:type="dxa"/>
            <w:tcBorders>
              <w:top w:val="nil"/>
              <w:left w:val="nil"/>
              <w:bottom w:val="single" w:sz="4" w:space="0" w:color="auto"/>
              <w:right w:val="single" w:sz="4" w:space="0" w:color="auto"/>
            </w:tcBorders>
            <w:hideMark/>
          </w:tcPr>
          <w:p w14:paraId="14F81B3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0D394E4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6A7D855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6C720CC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2E36BB" w14:paraId="7AD1FDED" w14:textId="77777777" w:rsidTr="00B70F7C">
        <w:trPr>
          <w:trHeight w:val="711"/>
          <w:jc w:val="center"/>
        </w:trPr>
        <w:tc>
          <w:tcPr>
            <w:tcW w:w="667" w:type="dxa"/>
            <w:tcBorders>
              <w:top w:val="single" w:sz="4" w:space="0" w:color="auto"/>
              <w:left w:val="single" w:sz="4" w:space="0" w:color="auto"/>
              <w:bottom w:val="single" w:sz="4" w:space="0" w:color="auto"/>
              <w:right w:val="single" w:sz="4" w:space="0" w:color="auto"/>
            </w:tcBorders>
          </w:tcPr>
          <w:p w14:paraId="05910ECE"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28F1AB2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5A4011D2"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Kegiatan Program Kesehatan Jiwa Ramah Jiwa (Rumah Singgah Sehat Jiwa)</w:t>
            </w:r>
          </w:p>
        </w:tc>
        <w:tc>
          <w:tcPr>
            <w:tcW w:w="3594" w:type="dxa"/>
            <w:tcBorders>
              <w:top w:val="nil"/>
              <w:left w:val="nil"/>
              <w:bottom w:val="single" w:sz="4" w:space="0" w:color="auto"/>
              <w:right w:val="single" w:sz="4" w:space="0" w:color="auto"/>
            </w:tcBorders>
            <w:hideMark/>
          </w:tcPr>
          <w:p w14:paraId="66F87B8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65A7ECD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7636E00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323D758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2E36BB" w14:paraId="4AC3A9BD" w14:textId="77777777" w:rsidTr="00B70F7C">
        <w:trPr>
          <w:trHeight w:val="2205"/>
          <w:jc w:val="center"/>
        </w:trPr>
        <w:tc>
          <w:tcPr>
            <w:tcW w:w="667" w:type="dxa"/>
            <w:tcBorders>
              <w:top w:val="single" w:sz="4" w:space="0" w:color="auto"/>
              <w:left w:val="single" w:sz="4" w:space="0" w:color="auto"/>
              <w:bottom w:val="single" w:sz="4" w:space="0" w:color="auto"/>
              <w:right w:val="single" w:sz="4" w:space="0" w:color="auto"/>
            </w:tcBorders>
          </w:tcPr>
          <w:p w14:paraId="6507570B" w14:textId="7EFDAA74"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22</w:t>
            </w:r>
          </w:p>
        </w:tc>
        <w:tc>
          <w:tcPr>
            <w:tcW w:w="2126" w:type="dxa"/>
            <w:tcBorders>
              <w:top w:val="single" w:sz="4" w:space="0" w:color="auto"/>
              <w:left w:val="single" w:sz="4" w:space="0" w:color="auto"/>
              <w:bottom w:val="single" w:sz="4" w:space="0" w:color="auto"/>
              <w:right w:val="single" w:sz="4" w:space="0" w:color="auto"/>
            </w:tcBorders>
          </w:tcPr>
          <w:p w14:paraId="65A33B34" w14:textId="6B9ADE8B"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CIPARI</w:t>
            </w:r>
          </w:p>
        </w:tc>
        <w:tc>
          <w:tcPr>
            <w:tcW w:w="2126" w:type="dxa"/>
            <w:tcBorders>
              <w:top w:val="nil"/>
              <w:left w:val="single" w:sz="4" w:space="0" w:color="auto"/>
              <w:bottom w:val="single" w:sz="4" w:space="0" w:color="auto"/>
              <w:right w:val="single" w:sz="4" w:space="0" w:color="auto"/>
            </w:tcBorders>
            <w:hideMark/>
          </w:tcPr>
          <w:p w14:paraId="42231D8C"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Novi Sipelayan Ceria (Inovasi Sistem Pelayanan Cekatan Elegan Ramah Indah dan Aman) dengan SIMPEL KASIR (Sistem Informasi Pelayanan Kasir)</w:t>
            </w:r>
          </w:p>
        </w:tc>
        <w:tc>
          <w:tcPr>
            <w:tcW w:w="3594" w:type="dxa"/>
            <w:tcBorders>
              <w:top w:val="nil"/>
              <w:left w:val="nil"/>
              <w:bottom w:val="single" w:sz="4" w:space="0" w:color="auto"/>
              <w:right w:val="single" w:sz="4" w:space="0" w:color="auto"/>
            </w:tcBorders>
            <w:hideMark/>
          </w:tcPr>
          <w:p w14:paraId="58314DAA"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767D495F"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3F74C0D1"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7D15DCC7"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r>
      <w:tr w:rsidR="00401031" w:rsidRPr="009274DF" w14:paraId="70A26E24" w14:textId="77777777" w:rsidTr="00B70F7C">
        <w:trPr>
          <w:trHeight w:val="630"/>
          <w:jc w:val="center"/>
        </w:trPr>
        <w:tc>
          <w:tcPr>
            <w:tcW w:w="667" w:type="dxa"/>
            <w:tcBorders>
              <w:top w:val="single" w:sz="4" w:space="0" w:color="auto"/>
              <w:left w:val="single" w:sz="4" w:space="0" w:color="auto"/>
              <w:bottom w:val="single" w:sz="4" w:space="0" w:color="auto"/>
              <w:right w:val="single" w:sz="4" w:space="0" w:color="auto"/>
            </w:tcBorders>
          </w:tcPr>
          <w:p w14:paraId="4F53A3C8" w14:textId="47D24782"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lastRenderedPageBreak/>
              <w:t>23</w:t>
            </w:r>
          </w:p>
        </w:tc>
        <w:tc>
          <w:tcPr>
            <w:tcW w:w="2126" w:type="dxa"/>
            <w:tcBorders>
              <w:top w:val="single" w:sz="4" w:space="0" w:color="auto"/>
              <w:left w:val="single" w:sz="4" w:space="0" w:color="auto"/>
              <w:bottom w:val="single" w:sz="4" w:space="0" w:color="auto"/>
              <w:right w:val="single" w:sz="4" w:space="0" w:color="auto"/>
            </w:tcBorders>
          </w:tcPr>
          <w:p w14:paraId="56BF0D9E" w14:textId="523A0CB4"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CIPARI</w:t>
            </w:r>
          </w:p>
        </w:tc>
        <w:tc>
          <w:tcPr>
            <w:tcW w:w="2126" w:type="dxa"/>
            <w:tcBorders>
              <w:top w:val="nil"/>
              <w:left w:val="single" w:sz="4" w:space="0" w:color="auto"/>
              <w:bottom w:val="single" w:sz="4" w:space="0" w:color="auto"/>
              <w:right w:val="single" w:sz="4" w:space="0" w:color="auto"/>
            </w:tcBorders>
            <w:hideMark/>
          </w:tcPr>
          <w:p w14:paraId="7A7A37B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JEBOL WAJA (Jemput Bola Warga Jauh )</w:t>
            </w:r>
          </w:p>
        </w:tc>
        <w:tc>
          <w:tcPr>
            <w:tcW w:w="3594" w:type="dxa"/>
            <w:tcBorders>
              <w:top w:val="nil"/>
              <w:left w:val="nil"/>
              <w:bottom w:val="single" w:sz="4" w:space="0" w:color="auto"/>
              <w:right w:val="single" w:sz="4" w:space="0" w:color="auto"/>
            </w:tcBorders>
            <w:hideMark/>
          </w:tcPr>
          <w:p w14:paraId="3DB7849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4465DE3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130B6DA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387B636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130B8DBE" w14:textId="77777777" w:rsidTr="00B70F7C">
        <w:trPr>
          <w:trHeight w:val="630"/>
          <w:jc w:val="center"/>
        </w:trPr>
        <w:tc>
          <w:tcPr>
            <w:tcW w:w="667" w:type="dxa"/>
            <w:tcBorders>
              <w:top w:val="single" w:sz="4" w:space="0" w:color="auto"/>
              <w:left w:val="single" w:sz="4" w:space="0" w:color="auto"/>
              <w:bottom w:val="single" w:sz="4" w:space="0" w:color="auto"/>
              <w:right w:val="single" w:sz="4" w:space="0" w:color="auto"/>
            </w:tcBorders>
          </w:tcPr>
          <w:p w14:paraId="22684C99" w14:textId="5E559952"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24</w:t>
            </w:r>
          </w:p>
        </w:tc>
        <w:tc>
          <w:tcPr>
            <w:tcW w:w="2126" w:type="dxa"/>
            <w:tcBorders>
              <w:top w:val="single" w:sz="4" w:space="0" w:color="auto"/>
              <w:left w:val="single" w:sz="4" w:space="0" w:color="auto"/>
              <w:bottom w:val="single" w:sz="4" w:space="0" w:color="auto"/>
              <w:right w:val="single" w:sz="4" w:space="0" w:color="auto"/>
            </w:tcBorders>
          </w:tcPr>
          <w:p w14:paraId="164F4441" w14:textId="0A47C1AB"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PUSKESMAS SIDAREJA</w:t>
            </w:r>
          </w:p>
        </w:tc>
        <w:tc>
          <w:tcPr>
            <w:tcW w:w="2126" w:type="dxa"/>
            <w:tcBorders>
              <w:top w:val="nil"/>
              <w:left w:val="single" w:sz="4" w:space="0" w:color="auto"/>
              <w:bottom w:val="single" w:sz="4" w:space="0" w:color="auto"/>
              <w:right w:val="single" w:sz="4" w:space="0" w:color="auto"/>
            </w:tcBorders>
          </w:tcPr>
          <w:p w14:paraId="79FA2DB4"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“POPOK EMAS” (Posbindu dan Posyandu Lansia Keliling Desa di Kecamatan Sidareja)</w:t>
            </w:r>
          </w:p>
        </w:tc>
        <w:tc>
          <w:tcPr>
            <w:tcW w:w="3594" w:type="dxa"/>
            <w:tcBorders>
              <w:top w:val="nil"/>
              <w:left w:val="nil"/>
              <w:bottom w:val="single" w:sz="4" w:space="0" w:color="auto"/>
              <w:right w:val="single" w:sz="4" w:space="0" w:color="auto"/>
            </w:tcBorders>
          </w:tcPr>
          <w:p w14:paraId="0DB84629"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POPOK EMAS adalah sebuah inovasi yang menyatukan 2 program menjadi satu kegiatan yaitu program posbindu dan program posyandu lansia yang bekerjasama dengan pihak desa untuk meningkatkan cakupan pelayanan terhadap hipertensi dan DM yang dilakukan di setiap desa di Kecamatan Sidareja.</w:t>
            </w:r>
          </w:p>
        </w:tc>
        <w:tc>
          <w:tcPr>
            <w:tcW w:w="2552" w:type="dxa"/>
            <w:tcBorders>
              <w:top w:val="nil"/>
              <w:left w:val="nil"/>
              <w:bottom w:val="single" w:sz="4" w:space="0" w:color="auto"/>
              <w:right w:val="single" w:sz="4" w:space="0" w:color="auto"/>
            </w:tcBorders>
          </w:tcPr>
          <w:p w14:paraId="7168386E"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Tujuan utama inovasi “POPOK EMAS” adalah untuk meningkatkan cakupan deteksi dini hipertensi dan diabetes milletus, meningkatkan pelayanan pada penderita hipertensi dan diabetes milletus, serta mempermudah dan mendekatkan masyarakat untuk mendapatkan pemeriksaan kesehatan.</w:t>
            </w:r>
          </w:p>
        </w:tc>
        <w:tc>
          <w:tcPr>
            <w:tcW w:w="2396" w:type="dxa"/>
            <w:tcBorders>
              <w:top w:val="nil"/>
              <w:left w:val="nil"/>
              <w:bottom w:val="single" w:sz="4" w:space="0" w:color="auto"/>
              <w:right w:val="single" w:sz="4" w:space="0" w:color="auto"/>
            </w:tcBorders>
          </w:tcPr>
          <w:p w14:paraId="4649D43D"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Hasil program inovasi POPOK EMAS tertuang dalam indikator SPM, ada peningkatan di 2019 dan tahun 2020 dibandingkan sebelum adanya inovasi di tahun 2018. Cakupan deteksi dini hipertensi di tahun 2018 hanya 20% sementara di tahun 2019 dan 2020 meningkat menjadi 33% dan 48%. Cakupan deteksi dini DM di tahun 2018 hanya 15% sementara di tahun 2019 meningkat menjadi 22% dan di tahun 2020 meningkat lagi menjadi 60%. Program inovasi dievalusi 1 tahun sekali yang dapat dilihat pada hasil cakupan kegiatan akhir tahun </w:t>
            </w:r>
            <w:r w:rsidRPr="009274DF">
              <w:rPr>
                <w:rFonts w:ascii="Bookman Old Style" w:eastAsia="Times New Roman" w:hAnsi="Bookman Old Style" w:cs="Arial"/>
                <w:color w:val="000000"/>
                <w:sz w:val="20"/>
                <w:szCs w:val="20"/>
                <w:lang w:val="fi-FI" w:eastAsia="en-ID"/>
              </w:rPr>
              <w:lastRenderedPageBreak/>
              <w:t>(indikator SPM). Dari hasil evaluasi inovasi POPOK EMAS terdapat peningkatan cakupan prevalensi deteksi dini hipertensi dan DM di tahun 2020 walaupun belum mencapai 100% maka dari itu inovasi tetap harus dilanjukan.</w:t>
            </w:r>
          </w:p>
        </w:tc>
        <w:tc>
          <w:tcPr>
            <w:tcW w:w="3530" w:type="dxa"/>
            <w:tcBorders>
              <w:top w:val="nil"/>
              <w:left w:val="nil"/>
              <w:bottom w:val="single" w:sz="4" w:space="0" w:color="auto"/>
              <w:right w:val="single" w:sz="4" w:space="0" w:color="auto"/>
            </w:tcBorders>
          </w:tcPr>
          <w:p w14:paraId="196000C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lastRenderedPageBreak/>
              <w:t xml:space="preserve">Dapat mengontrol masyarakat usia produktif dan lansia yang sudah mempunyari faktor risiko PTM sehingga bisa melakukan cek kesehatannya secara rutin. </w:t>
            </w:r>
            <w:r w:rsidRPr="009274DF">
              <w:rPr>
                <w:rFonts w:ascii="Bookman Old Style" w:eastAsia="Times New Roman" w:hAnsi="Bookman Old Style" w:cs="Arial"/>
                <w:color w:val="000000"/>
                <w:sz w:val="20"/>
                <w:szCs w:val="20"/>
                <w:lang w:val="en-ID" w:eastAsia="en-ID"/>
              </w:rPr>
              <w:t>Selain itu juga dapat meningkatkan capaian program posbindu dan lansia.</w:t>
            </w:r>
          </w:p>
        </w:tc>
      </w:tr>
      <w:tr w:rsidR="00401031" w:rsidRPr="002E36BB" w14:paraId="6B729288" w14:textId="77777777" w:rsidTr="00B70F7C">
        <w:trPr>
          <w:trHeight w:val="286"/>
          <w:jc w:val="center"/>
        </w:trPr>
        <w:tc>
          <w:tcPr>
            <w:tcW w:w="667" w:type="dxa"/>
            <w:tcBorders>
              <w:top w:val="single" w:sz="4" w:space="0" w:color="auto"/>
              <w:left w:val="single" w:sz="4" w:space="0" w:color="auto"/>
              <w:bottom w:val="single" w:sz="4" w:space="0" w:color="auto"/>
              <w:right w:val="single" w:sz="4" w:space="0" w:color="auto"/>
            </w:tcBorders>
          </w:tcPr>
          <w:p w14:paraId="3D4980A0" w14:textId="19F31B08"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25</w:t>
            </w:r>
          </w:p>
        </w:tc>
        <w:tc>
          <w:tcPr>
            <w:tcW w:w="2126" w:type="dxa"/>
            <w:tcBorders>
              <w:top w:val="single" w:sz="4" w:space="0" w:color="auto"/>
              <w:left w:val="single" w:sz="4" w:space="0" w:color="auto"/>
              <w:bottom w:val="single" w:sz="4" w:space="0" w:color="auto"/>
              <w:right w:val="single" w:sz="4" w:space="0" w:color="auto"/>
            </w:tcBorders>
          </w:tcPr>
          <w:p w14:paraId="47D8425B" w14:textId="6D774F64"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GANDRUNGMANGU I</w:t>
            </w:r>
          </w:p>
        </w:tc>
        <w:tc>
          <w:tcPr>
            <w:tcW w:w="2126" w:type="dxa"/>
            <w:tcBorders>
              <w:top w:val="nil"/>
              <w:left w:val="single" w:sz="4" w:space="0" w:color="auto"/>
              <w:bottom w:val="single" w:sz="4" w:space="0" w:color="auto"/>
              <w:right w:val="single" w:sz="4" w:space="0" w:color="auto"/>
            </w:tcBorders>
            <w:hideMark/>
          </w:tcPr>
          <w:p w14:paraId="4E767AC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PENYU JALAN PAGI MAS (Penyuluhan Rawat Jalan Setiap Pagi Dilanjutkan Germas)</w:t>
            </w:r>
          </w:p>
        </w:tc>
        <w:tc>
          <w:tcPr>
            <w:tcW w:w="3594" w:type="dxa"/>
            <w:tcBorders>
              <w:top w:val="nil"/>
              <w:left w:val="nil"/>
              <w:bottom w:val="single" w:sz="4" w:space="0" w:color="auto"/>
              <w:right w:val="single" w:sz="4" w:space="0" w:color="auto"/>
            </w:tcBorders>
            <w:hideMark/>
          </w:tcPr>
          <w:p w14:paraId="3251A08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008737C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5E7388A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114DA9A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9274DF" w14:paraId="1EF473A9" w14:textId="77777777" w:rsidTr="00B70F7C">
        <w:trPr>
          <w:trHeight w:val="2332"/>
          <w:jc w:val="center"/>
        </w:trPr>
        <w:tc>
          <w:tcPr>
            <w:tcW w:w="667" w:type="dxa"/>
            <w:tcBorders>
              <w:top w:val="single" w:sz="4" w:space="0" w:color="auto"/>
              <w:left w:val="single" w:sz="4" w:space="0" w:color="auto"/>
              <w:bottom w:val="single" w:sz="4" w:space="0" w:color="auto"/>
              <w:right w:val="single" w:sz="4" w:space="0" w:color="auto"/>
            </w:tcBorders>
          </w:tcPr>
          <w:p w14:paraId="256C58F4" w14:textId="01854679"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26</w:t>
            </w:r>
          </w:p>
        </w:tc>
        <w:tc>
          <w:tcPr>
            <w:tcW w:w="2126" w:type="dxa"/>
            <w:tcBorders>
              <w:top w:val="single" w:sz="4" w:space="0" w:color="auto"/>
              <w:left w:val="single" w:sz="4" w:space="0" w:color="auto"/>
              <w:bottom w:val="single" w:sz="4" w:space="0" w:color="auto"/>
              <w:right w:val="single" w:sz="4" w:space="0" w:color="auto"/>
            </w:tcBorders>
          </w:tcPr>
          <w:p w14:paraId="489D51B2" w14:textId="41E2E846"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GANDRUNGMANGU II</w:t>
            </w:r>
          </w:p>
        </w:tc>
        <w:tc>
          <w:tcPr>
            <w:tcW w:w="2126" w:type="dxa"/>
            <w:tcBorders>
              <w:top w:val="nil"/>
              <w:left w:val="single" w:sz="4" w:space="0" w:color="auto"/>
              <w:bottom w:val="single" w:sz="4" w:space="0" w:color="auto"/>
              <w:right w:val="single" w:sz="4" w:space="0" w:color="auto"/>
            </w:tcBorders>
            <w:hideMark/>
          </w:tcPr>
          <w:p w14:paraId="5653F753"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Mase Keling (Puskesmase Keliling) bersinergi dengan ACF, CKG, Dan HPV DNA</w:t>
            </w:r>
          </w:p>
        </w:tc>
        <w:tc>
          <w:tcPr>
            <w:tcW w:w="3594" w:type="dxa"/>
            <w:tcBorders>
              <w:top w:val="nil"/>
              <w:left w:val="nil"/>
              <w:bottom w:val="single" w:sz="4" w:space="0" w:color="auto"/>
              <w:right w:val="single" w:sz="4" w:space="0" w:color="auto"/>
            </w:tcBorders>
            <w:hideMark/>
          </w:tcPr>
          <w:p w14:paraId="6E4406F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ini merupakan inisiasi puskesmas gandrungmangu 2 dalam rangka percepatan pelayanan kesehatan yang merupakan program nasional untuk dapat memberikan pelayanan lebih mudah , cepat dan tepat sesuai dengan keinginan masyarakat.</w:t>
            </w:r>
          </w:p>
        </w:tc>
        <w:tc>
          <w:tcPr>
            <w:tcW w:w="2552" w:type="dxa"/>
            <w:tcBorders>
              <w:top w:val="nil"/>
              <w:left w:val="nil"/>
              <w:bottom w:val="single" w:sz="4" w:space="0" w:color="auto"/>
              <w:right w:val="single" w:sz="4" w:space="0" w:color="auto"/>
            </w:tcBorders>
            <w:hideMark/>
          </w:tcPr>
          <w:p w14:paraId="42CB129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Meningkatkan capaian cakupan CKG, ACF dan HPV DNA di puskemsas gandrungmangu 2 khususnya.sehingga target kabupaten dan target nasional dapat tercapai maksimal.</w:t>
            </w:r>
          </w:p>
        </w:tc>
        <w:tc>
          <w:tcPr>
            <w:tcW w:w="2396" w:type="dxa"/>
            <w:tcBorders>
              <w:top w:val="nil"/>
              <w:left w:val="nil"/>
              <w:bottom w:val="single" w:sz="4" w:space="0" w:color="auto"/>
              <w:right w:val="single" w:sz="4" w:space="0" w:color="auto"/>
            </w:tcBorders>
            <w:hideMark/>
          </w:tcPr>
          <w:p w14:paraId="0394BF7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Kesadaran masyarakat di wilayah kerja puskesmas gandrungmangu 2 lebih tinggi dan sadar akan pentingnya deteksi dini kesehatan diri sndiri, keluarga dan masyarakkat pada umumnya.</w:t>
            </w:r>
          </w:p>
        </w:tc>
        <w:tc>
          <w:tcPr>
            <w:tcW w:w="3530" w:type="dxa"/>
            <w:tcBorders>
              <w:top w:val="nil"/>
              <w:left w:val="nil"/>
              <w:bottom w:val="single" w:sz="4" w:space="0" w:color="auto"/>
              <w:right w:val="single" w:sz="4" w:space="0" w:color="auto"/>
            </w:tcBorders>
            <w:hideMark/>
          </w:tcPr>
          <w:p w14:paraId="7C81E9D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2E36BB" w14:paraId="7B3D04BC" w14:textId="77777777" w:rsidTr="00B70F7C">
        <w:trPr>
          <w:trHeight w:val="1545"/>
          <w:jc w:val="center"/>
        </w:trPr>
        <w:tc>
          <w:tcPr>
            <w:tcW w:w="667" w:type="dxa"/>
            <w:tcBorders>
              <w:top w:val="single" w:sz="4" w:space="0" w:color="auto"/>
              <w:left w:val="single" w:sz="4" w:space="0" w:color="auto"/>
              <w:bottom w:val="single" w:sz="4" w:space="0" w:color="auto"/>
              <w:right w:val="single" w:sz="4" w:space="0" w:color="auto"/>
            </w:tcBorders>
          </w:tcPr>
          <w:p w14:paraId="356F8391" w14:textId="77777777" w:rsidR="00401031" w:rsidRPr="00264973"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21729DF" w14:textId="77777777" w:rsidR="00401031" w:rsidRPr="00264973"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1DADFB79" w14:textId="3CF48C9D"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Getuk TB (Gerakan Temukan orang batuk terduga TBC)</w:t>
            </w:r>
          </w:p>
        </w:tc>
        <w:tc>
          <w:tcPr>
            <w:tcW w:w="3594" w:type="dxa"/>
            <w:tcBorders>
              <w:top w:val="nil"/>
              <w:left w:val="nil"/>
              <w:bottom w:val="single" w:sz="4" w:space="0" w:color="auto"/>
              <w:right w:val="single" w:sz="4" w:space="0" w:color="auto"/>
            </w:tcBorders>
          </w:tcPr>
          <w:p w14:paraId="369511EC" w14:textId="0CC33336"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inovasi yang di buat oleh Puskesmas Gandrungmangu 2 dalam rangka mengentaskan penderita TB, menuju indonesia bebas TBC tahun 2030 , dimana inovasi ini menyasar masyarakat khususnya di wilayah kerja puskesmas gandrungmangu 2 yang menderita batuk dan terduga batuk. hal ini di lakukan selain utnuk mencapai target sasaran , juga sebagai aksi nyata dukungan dalam mengentaskan TBC di kabupaten Cilacap khususnya, dan juga nasional.</w:t>
            </w:r>
          </w:p>
        </w:tc>
        <w:tc>
          <w:tcPr>
            <w:tcW w:w="2552" w:type="dxa"/>
            <w:tcBorders>
              <w:top w:val="nil"/>
              <w:left w:val="nil"/>
              <w:bottom w:val="single" w:sz="4" w:space="0" w:color="auto"/>
              <w:right w:val="single" w:sz="4" w:space="0" w:color="auto"/>
            </w:tcBorders>
          </w:tcPr>
          <w:p w14:paraId="0FDD50B8" w14:textId="37905FBB"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Meningkatkan kesadaran masyarakat tentang TB dan bagaimana langkah pencegahannya serta memutus mata rantai penularan TBC dengan baik dan optimal.</w:t>
            </w:r>
          </w:p>
        </w:tc>
        <w:tc>
          <w:tcPr>
            <w:tcW w:w="2396" w:type="dxa"/>
            <w:tcBorders>
              <w:top w:val="nil"/>
              <w:left w:val="nil"/>
              <w:bottom w:val="single" w:sz="4" w:space="0" w:color="auto"/>
              <w:right w:val="single" w:sz="4" w:space="0" w:color="auto"/>
            </w:tcBorders>
          </w:tcPr>
          <w:p w14:paraId="386E6F59" w14:textId="38B55CDB"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Mewujudkan cita cita program nasionao indinesia bebas TBC tahun 2030, dan Kabupaten zero TBC tahun 2028. sehingga kualitas hidup dan taraf kesehatan masyarakat kabupaten cilacap menjadi lebih baik.</w:t>
            </w:r>
          </w:p>
        </w:tc>
        <w:tc>
          <w:tcPr>
            <w:tcW w:w="3530" w:type="dxa"/>
            <w:tcBorders>
              <w:top w:val="nil"/>
              <w:left w:val="nil"/>
              <w:bottom w:val="single" w:sz="4" w:space="0" w:color="auto"/>
              <w:right w:val="single" w:sz="4" w:space="0" w:color="auto"/>
            </w:tcBorders>
          </w:tcPr>
          <w:p w14:paraId="7FB26E43" w14:textId="20B801D2"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dapat meningkatkan derajat kesehatan masyarakat</w:t>
            </w:r>
          </w:p>
        </w:tc>
      </w:tr>
      <w:tr w:rsidR="00401031" w:rsidRPr="002E36BB" w14:paraId="458D1915" w14:textId="77777777" w:rsidTr="00B70F7C">
        <w:trPr>
          <w:trHeight w:val="1262"/>
          <w:jc w:val="center"/>
        </w:trPr>
        <w:tc>
          <w:tcPr>
            <w:tcW w:w="667" w:type="dxa"/>
            <w:tcBorders>
              <w:top w:val="single" w:sz="4" w:space="0" w:color="auto"/>
              <w:left w:val="single" w:sz="4" w:space="0" w:color="auto"/>
              <w:bottom w:val="single" w:sz="4" w:space="0" w:color="auto"/>
              <w:right w:val="single" w:sz="4" w:space="0" w:color="auto"/>
            </w:tcBorders>
          </w:tcPr>
          <w:p w14:paraId="5B7DDB97"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65E08F3"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608A04A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Melihat Kesorga (Menuju Lansia Sehat dengan Cek Kesehatan dan Olahraga)</w:t>
            </w:r>
          </w:p>
        </w:tc>
        <w:tc>
          <w:tcPr>
            <w:tcW w:w="3594" w:type="dxa"/>
            <w:tcBorders>
              <w:top w:val="nil"/>
              <w:left w:val="nil"/>
              <w:bottom w:val="single" w:sz="4" w:space="0" w:color="auto"/>
              <w:right w:val="single" w:sz="4" w:space="0" w:color="auto"/>
            </w:tcBorders>
          </w:tcPr>
          <w:p w14:paraId="29E070B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Inovasi dalam bentuk pelayanan kesehatan dengan melakukan pemeriksaan kesehatan kepada lansia secara door to door dan dalam pelayanan integrasi posyandu, untuk mendeteksi resiko tinggi pada lansia serta memfasilitasi untuk perawatan jangka panjang.</w:t>
            </w:r>
          </w:p>
        </w:tc>
        <w:tc>
          <w:tcPr>
            <w:tcW w:w="2552" w:type="dxa"/>
            <w:tcBorders>
              <w:top w:val="nil"/>
              <w:left w:val="nil"/>
              <w:bottom w:val="single" w:sz="4" w:space="0" w:color="auto"/>
              <w:right w:val="single" w:sz="4" w:space="0" w:color="auto"/>
            </w:tcBorders>
          </w:tcPr>
          <w:p w14:paraId="22515A0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Taraf kesehatan hidup lansia lebih baik dan lansia dapat berdaya dan menjalani hidup dengan baik dan meningkatkan pengetahuan bagi lansia terhadap kondisi kesehatannya dan meningkatkan peran serta keluarga dalam menjaga para lansia menjalani hidupnya yang berkualitas.</w:t>
            </w:r>
          </w:p>
        </w:tc>
        <w:tc>
          <w:tcPr>
            <w:tcW w:w="2396" w:type="dxa"/>
            <w:tcBorders>
              <w:top w:val="nil"/>
              <w:left w:val="nil"/>
              <w:bottom w:val="single" w:sz="4" w:space="0" w:color="auto"/>
              <w:right w:val="single" w:sz="4" w:space="0" w:color="auto"/>
            </w:tcBorders>
          </w:tcPr>
          <w:p w14:paraId="25F86D5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Lansia hidup dnegna kualiatas yang baik, bugar dan senantiasa memiliki pengetahuan tentang kondisi kesehatannya dan mampu melakukan detekdi dini atas kondisi kesehatannya, dan dengan olah raga yang seimbang, lansia menjadi bugar dan berdaya penuh semangat.</w:t>
            </w:r>
          </w:p>
        </w:tc>
        <w:tc>
          <w:tcPr>
            <w:tcW w:w="3530" w:type="dxa"/>
            <w:tcBorders>
              <w:top w:val="nil"/>
              <w:left w:val="nil"/>
              <w:bottom w:val="single" w:sz="4" w:space="0" w:color="auto"/>
              <w:right w:val="single" w:sz="4" w:space="0" w:color="auto"/>
            </w:tcBorders>
          </w:tcPr>
          <w:p w14:paraId="468709B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p>
        </w:tc>
      </w:tr>
      <w:tr w:rsidR="00401031" w:rsidRPr="009274DF" w14:paraId="2D0FEC7D" w14:textId="77777777" w:rsidTr="00B70F7C">
        <w:trPr>
          <w:trHeight w:val="2520"/>
          <w:jc w:val="center"/>
        </w:trPr>
        <w:tc>
          <w:tcPr>
            <w:tcW w:w="667" w:type="dxa"/>
            <w:tcBorders>
              <w:top w:val="single" w:sz="4" w:space="0" w:color="auto"/>
              <w:left w:val="single" w:sz="4" w:space="0" w:color="auto"/>
              <w:bottom w:val="single" w:sz="4" w:space="0" w:color="auto"/>
              <w:right w:val="single" w:sz="4" w:space="0" w:color="auto"/>
            </w:tcBorders>
          </w:tcPr>
          <w:p w14:paraId="510825C7" w14:textId="58A2B21C"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lastRenderedPageBreak/>
              <w:t>27</w:t>
            </w:r>
          </w:p>
        </w:tc>
        <w:tc>
          <w:tcPr>
            <w:tcW w:w="2126" w:type="dxa"/>
            <w:tcBorders>
              <w:top w:val="single" w:sz="4" w:space="0" w:color="auto"/>
              <w:left w:val="single" w:sz="4" w:space="0" w:color="auto"/>
              <w:bottom w:val="single" w:sz="4" w:space="0" w:color="auto"/>
              <w:right w:val="single" w:sz="4" w:space="0" w:color="auto"/>
            </w:tcBorders>
          </w:tcPr>
          <w:p w14:paraId="409E1364" w14:textId="5C37B310"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PUSKESMAS WANAREJA I</w:t>
            </w:r>
          </w:p>
        </w:tc>
        <w:tc>
          <w:tcPr>
            <w:tcW w:w="2126" w:type="dxa"/>
            <w:tcBorders>
              <w:top w:val="nil"/>
              <w:left w:val="single" w:sz="4" w:space="0" w:color="auto"/>
              <w:bottom w:val="single" w:sz="4" w:space="0" w:color="auto"/>
              <w:right w:val="single" w:sz="4" w:space="0" w:color="auto"/>
            </w:tcBorders>
            <w:hideMark/>
          </w:tcPr>
          <w:p w14:paraId="0B5AC3D7"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GELAS PELANGI (Gerakan Lansia Sehat Melalui Perawatan Lansia Resiko Tinggi)</w:t>
            </w:r>
          </w:p>
        </w:tc>
        <w:tc>
          <w:tcPr>
            <w:tcW w:w="3594" w:type="dxa"/>
            <w:tcBorders>
              <w:top w:val="nil"/>
              <w:left w:val="nil"/>
              <w:bottom w:val="single" w:sz="4" w:space="0" w:color="auto"/>
              <w:right w:val="single" w:sz="4" w:space="0" w:color="auto"/>
            </w:tcBorders>
            <w:hideMark/>
          </w:tcPr>
          <w:p w14:paraId="3417C0C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Inovasi dalam bentuk pelayanan kesehatan dengan melakukan kunjungan lansia yang mempunyai resiko tinggi penyakit dan membutuhkan  perawatan jangka panjang </w:t>
            </w:r>
          </w:p>
        </w:tc>
        <w:tc>
          <w:tcPr>
            <w:tcW w:w="2552" w:type="dxa"/>
            <w:tcBorders>
              <w:top w:val="nil"/>
              <w:left w:val="nil"/>
              <w:bottom w:val="single" w:sz="4" w:space="0" w:color="auto"/>
              <w:right w:val="single" w:sz="4" w:space="0" w:color="auto"/>
            </w:tcBorders>
            <w:hideMark/>
          </w:tcPr>
          <w:p w14:paraId="0E4BA2E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kesadaran lansia untuk melakukan deteksi dini serta meningkatnya pelayanan kesehatan bagi lansia yang sulit mendapatkan akses kesehatan</w:t>
            </w:r>
          </w:p>
        </w:tc>
        <w:tc>
          <w:tcPr>
            <w:tcW w:w="2396" w:type="dxa"/>
            <w:tcBorders>
              <w:top w:val="nil"/>
              <w:left w:val="nil"/>
              <w:bottom w:val="single" w:sz="4" w:space="0" w:color="auto"/>
              <w:right w:val="single" w:sz="4" w:space="0" w:color="auto"/>
            </w:tcBorders>
            <w:hideMark/>
          </w:tcPr>
          <w:p w14:paraId="06B5677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pengetahuan masyarakat dalam melakukan deteksi dini penyakit dan meningkatnya  peran keluarga dalam melakukan perawatan terhadap lansia</w:t>
            </w:r>
          </w:p>
        </w:tc>
        <w:tc>
          <w:tcPr>
            <w:tcW w:w="3530" w:type="dxa"/>
            <w:tcBorders>
              <w:top w:val="nil"/>
              <w:left w:val="nil"/>
              <w:bottom w:val="single" w:sz="4" w:space="0" w:color="auto"/>
              <w:right w:val="single" w:sz="4" w:space="0" w:color="auto"/>
            </w:tcBorders>
            <w:hideMark/>
          </w:tcPr>
          <w:p w14:paraId="784FEBA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derajat kesehatan lansia</w:t>
            </w:r>
          </w:p>
        </w:tc>
      </w:tr>
      <w:tr w:rsidR="00401031" w:rsidRPr="002E36BB" w14:paraId="453E8864" w14:textId="77777777" w:rsidTr="00B70F7C">
        <w:trPr>
          <w:trHeight w:val="2520"/>
          <w:jc w:val="center"/>
        </w:trPr>
        <w:tc>
          <w:tcPr>
            <w:tcW w:w="667" w:type="dxa"/>
            <w:tcBorders>
              <w:top w:val="single" w:sz="4" w:space="0" w:color="auto"/>
              <w:left w:val="single" w:sz="4" w:space="0" w:color="auto"/>
              <w:bottom w:val="single" w:sz="4" w:space="0" w:color="auto"/>
              <w:right w:val="single" w:sz="4" w:space="0" w:color="auto"/>
            </w:tcBorders>
          </w:tcPr>
          <w:p w14:paraId="56F03F44"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59B7F4F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013D525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GERCEP A 'AJA (Gerakan Cepat Atasi Anemia Remaja)</w:t>
            </w:r>
          </w:p>
        </w:tc>
        <w:tc>
          <w:tcPr>
            <w:tcW w:w="3594" w:type="dxa"/>
            <w:tcBorders>
              <w:top w:val="nil"/>
              <w:left w:val="nil"/>
              <w:bottom w:val="single" w:sz="4" w:space="0" w:color="auto"/>
              <w:right w:val="single" w:sz="4" w:space="0" w:color="auto"/>
            </w:tcBorders>
          </w:tcPr>
          <w:p w14:paraId="288DA13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Inovasi ini dalam bentuk memberikan edukasi cara pencegahan anemia yang tepat pada remaja putri untuk mencapai generasi emas yang optimal untuk upaya pencegahan stunting.</w:t>
            </w:r>
          </w:p>
        </w:tc>
        <w:tc>
          <w:tcPr>
            <w:tcW w:w="2552" w:type="dxa"/>
            <w:tcBorders>
              <w:top w:val="nil"/>
              <w:left w:val="nil"/>
              <w:bottom w:val="single" w:sz="4" w:space="0" w:color="auto"/>
              <w:right w:val="single" w:sz="4" w:space="0" w:color="auto"/>
            </w:tcBorders>
          </w:tcPr>
          <w:p w14:paraId="5C6D7B6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Pelaksanaan program ini adalah dengan melakukan edukasi kepada remaja putri yang dilakukan di sekolah dan memantau jadwal minum tablet tambah darah di sekolah.</w:t>
            </w:r>
          </w:p>
        </w:tc>
        <w:tc>
          <w:tcPr>
            <w:tcW w:w="2396" w:type="dxa"/>
            <w:tcBorders>
              <w:top w:val="nil"/>
              <w:left w:val="nil"/>
              <w:bottom w:val="single" w:sz="4" w:space="0" w:color="auto"/>
              <w:right w:val="single" w:sz="4" w:space="0" w:color="auto"/>
            </w:tcBorders>
          </w:tcPr>
          <w:p w14:paraId="6F237F3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Meningkatnya status gizi remaja putri, meningkatnya pengetahuan remaja putri tentang anemia pada remaja, mencegah anemia pada remaja putri dan meningkatnya kedisiplinan dalam minum tablet tambah darah di sekolah.</w:t>
            </w:r>
          </w:p>
        </w:tc>
        <w:tc>
          <w:tcPr>
            <w:tcW w:w="3530" w:type="dxa"/>
            <w:tcBorders>
              <w:top w:val="nil"/>
              <w:left w:val="nil"/>
              <w:bottom w:val="single" w:sz="4" w:space="0" w:color="auto"/>
              <w:right w:val="single" w:sz="4" w:space="0" w:color="auto"/>
            </w:tcBorders>
          </w:tcPr>
          <w:p w14:paraId="3FD40E8A"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Memudahkan Remaja Putri di sekolah mendapat Informasi tentang anemia pada remaja dan Puskesmas bisa memantau kedisiplinan dalam minum tablet tambah darah di sekolah.</w:t>
            </w:r>
          </w:p>
        </w:tc>
      </w:tr>
      <w:tr w:rsidR="00401031" w:rsidRPr="009274DF" w14:paraId="56518407" w14:textId="77777777" w:rsidTr="00B70F7C">
        <w:trPr>
          <w:trHeight w:val="1697"/>
          <w:jc w:val="center"/>
        </w:trPr>
        <w:tc>
          <w:tcPr>
            <w:tcW w:w="667" w:type="dxa"/>
            <w:tcBorders>
              <w:top w:val="single" w:sz="4" w:space="0" w:color="auto"/>
              <w:left w:val="single" w:sz="4" w:space="0" w:color="auto"/>
              <w:bottom w:val="single" w:sz="4" w:space="0" w:color="auto"/>
              <w:right w:val="single" w:sz="4" w:space="0" w:color="auto"/>
            </w:tcBorders>
          </w:tcPr>
          <w:p w14:paraId="0B035061"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92F49DF"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6319F1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TAKESI (Tayangan Kesehatan &amp; Informasi)</w:t>
            </w:r>
          </w:p>
        </w:tc>
        <w:tc>
          <w:tcPr>
            <w:tcW w:w="3594" w:type="dxa"/>
            <w:tcBorders>
              <w:top w:val="nil"/>
              <w:left w:val="nil"/>
              <w:bottom w:val="single" w:sz="4" w:space="0" w:color="auto"/>
              <w:right w:val="single" w:sz="4" w:space="0" w:color="auto"/>
            </w:tcBorders>
            <w:hideMark/>
          </w:tcPr>
          <w:p w14:paraId="78B02BB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Puskesmas Wanareja I dalam bentuk penayangan informasi-informasi Kesehatan Melalui Instagram, dan facebook ditambah dengan Tayangan Seperti Podcast secara berkala</w:t>
            </w:r>
          </w:p>
        </w:tc>
        <w:tc>
          <w:tcPr>
            <w:tcW w:w="2552" w:type="dxa"/>
            <w:tcBorders>
              <w:top w:val="nil"/>
              <w:left w:val="nil"/>
              <w:bottom w:val="single" w:sz="4" w:space="0" w:color="auto"/>
              <w:right w:val="single" w:sz="4" w:space="0" w:color="auto"/>
            </w:tcBorders>
            <w:hideMark/>
          </w:tcPr>
          <w:p w14:paraId="1989CB7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Tersampaikannya informasi Kesehatan melalui Sosial Media Puskesmas Wanareja I</w:t>
            </w:r>
          </w:p>
        </w:tc>
        <w:tc>
          <w:tcPr>
            <w:tcW w:w="2396" w:type="dxa"/>
            <w:tcBorders>
              <w:top w:val="nil"/>
              <w:left w:val="nil"/>
              <w:bottom w:val="single" w:sz="4" w:space="0" w:color="auto"/>
              <w:right w:val="single" w:sz="4" w:space="0" w:color="auto"/>
            </w:tcBorders>
            <w:hideMark/>
          </w:tcPr>
          <w:p w14:paraId="564F993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pengetahuan Masyarakat khususnya pengikut sosial media puskesmas Wanareja I</w:t>
            </w:r>
          </w:p>
        </w:tc>
        <w:tc>
          <w:tcPr>
            <w:tcW w:w="3530" w:type="dxa"/>
            <w:tcBorders>
              <w:top w:val="nil"/>
              <w:left w:val="nil"/>
              <w:bottom w:val="single" w:sz="4" w:space="0" w:color="auto"/>
              <w:right w:val="single" w:sz="4" w:space="0" w:color="auto"/>
            </w:tcBorders>
            <w:hideMark/>
          </w:tcPr>
          <w:p w14:paraId="46B62FB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Memudahkan Masyarakat mendapat Informasi tentang kesehatan dan Layanan Puskesmas Wanareja I</w:t>
            </w:r>
          </w:p>
        </w:tc>
      </w:tr>
      <w:tr w:rsidR="00401031" w:rsidRPr="009274DF" w14:paraId="222C787F" w14:textId="77777777" w:rsidTr="00B70F7C">
        <w:trPr>
          <w:trHeight w:val="2260"/>
          <w:jc w:val="center"/>
        </w:trPr>
        <w:tc>
          <w:tcPr>
            <w:tcW w:w="667" w:type="dxa"/>
            <w:tcBorders>
              <w:top w:val="single" w:sz="4" w:space="0" w:color="auto"/>
              <w:left w:val="single" w:sz="4" w:space="0" w:color="auto"/>
              <w:bottom w:val="single" w:sz="4" w:space="0" w:color="auto"/>
              <w:right w:val="single" w:sz="4" w:space="0" w:color="auto"/>
            </w:tcBorders>
          </w:tcPr>
          <w:p w14:paraId="1042E6C0"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19AFDEF"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20C9DC7"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BELI GETHUK ( Bersama Peduli Gejala Batuk)</w:t>
            </w:r>
          </w:p>
        </w:tc>
        <w:tc>
          <w:tcPr>
            <w:tcW w:w="3594" w:type="dxa"/>
            <w:tcBorders>
              <w:top w:val="nil"/>
              <w:left w:val="nil"/>
              <w:bottom w:val="single" w:sz="4" w:space="0" w:color="auto"/>
              <w:right w:val="single" w:sz="4" w:space="0" w:color="auto"/>
            </w:tcBorders>
            <w:hideMark/>
          </w:tcPr>
          <w:p w14:paraId="190DC12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dalam bentuk pelayanan kesehatan untuk mempercepat penemuan kasus TBC dan memaksimalkan deteksi dini dan memastikan pengobatan yang tepat</w:t>
            </w:r>
          </w:p>
        </w:tc>
        <w:tc>
          <w:tcPr>
            <w:tcW w:w="2552" w:type="dxa"/>
            <w:tcBorders>
              <w:top w:val="nil"/>
              <w:left w:val="nil"/>
              <w:bottom w:val="single" w:sz="4" w:space="0" w:color="auto"/>
              <w:right w:val="single" w:sz="4" w:space="0" w:color="auto"/>
            </w:tcBorders>
            <w:hideMark/>
          </w:tcPr>
          <w:p w14:paraId="3FB6965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Merupakan inovasi Puskesmas Wanareja 1,untuk meningkatakan kesadaran masyarakat tentang gejala batuk dan pemeriksaan dini terkait tanda dan gejala yang mengarah ke TBC</w:t>
            </w:r>
          </w:p>
        </w:tc>
        <w:tc>
          <w:tcPr>
            <w:tcW w:w="2396" w:type="dxa"/>
            <w:tcBorders>
              <w:top w:val="nil"/>
              <w:left w:val="nil"/>
              <w:bottom w:val="single" w:sz="4" w:space="0" w:color="auto"/>
              <w:right w:val="single" w:sz="4" w:space="0" w:color="auto"/>
            </w:tcBorders>
            <w:hideMark/>
          </w:tcPr>
          <w:p w14:paraId="5AB20D1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7BAC75B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1B32A89B" w14:textId="77777777" w:rsidTr="00B70F7C">
        <w:trPr>
          <w:trHeight w:val="1261"/>
          <w:jc w:val="center"/>
        </w:trPr>
        <w:tc>
          <w:tcPr>
            <w:tcW w:w="667" w:type="dxa"/>
            <w:tcBorders>
              <w:top w:val="single" w:sz="4" w:space="0" w:color="auto"/>
              <w:left w:val="single" w:sz="4" w:space="0" w:color="auto"/>
              <w:bottom w:val="single" w:sz="4" w:space="0" w:color="auto"/>
              <w:right w:val="single" w:sz="4" w:space="0" w:color="auto"/>
            </w:tcBorders>
          </w:tcPr>
          <w:p w14:paraId="1F176E97"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0FA512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7E0804C7"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BERLIAN (Bersalin Geratis Akte Kelahiran)</w:t>
            </w:r>
          </w:p>
        </w:tc>
        <w:tc>
          <w:tcPr>
            <w:tcW w:w="3594" w:type="dxa"/>
            <w:tcBorders>
              <w:top w:val="nil"/>
              <w:left w:val="nil"/>
              <w:bottom w:val="single" w:sz="4" w:space="0" w:color="auto"/>
              <w:right w:val="single" w:sz="4" w:space="0" w:color="auto"/>
            </w:tcBorders>
            <w:hideMark/>
          </w:tcPr>
          <w:p w14:paraId="14AC4EA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salah satu upaya inovasi terhadap dukungan terhadap identitas kependudukan pada bayi baru lahir</w:t>
            </w:r>
          </w:p>
        </w:tc>
        <w:tc>
          <w:tcPr>
            <w:tcW w:w="2552" w:type="dxa"/>
            <w:tcBorders>
              <w:top w:val="nil"/>
              <w:left w:val="nil"/>
              <w:bottom w:val="single" w:sz="4" w:space="0" w:color="auto"/>
              <w:right w:val="single" w:sz="4" w:space="0" w:color="auto"/>
            </w:tcBorders>
            <w:hideMark/>
          </w:tcPr>
          <w:p w14:paraId="315299B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bayi baru lahir teregistrasi dan memiliki identitas dg adanya akte kelahiran </w:t>
            </w:r>
          </w:p>
        </w:tc>
        <w:tc>
          <w:tcPr>
            <w:tcW w:w="2396" w:type="dxa"/>
            <w:tcBorders>
              <w:top w:val="nil"/>
              <w:left w:val="nil"/>
              <w:bottom w:val="single" w:sz="4" w:space="0" w:color="auto"/>
              <w:right w:val="single" w:sz="4" w:space="0" w:color="auto"/>
            </w:tcBorders>
            <w:hideMark/>
          </w:tcPr>
          <w:p w14:paraId="48DFBFA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presentasi jumah penduduk baru</w:t>
            </w:r>
          </w:p>
        </w:tc>
        <w:tc>
          <w:tcPr>
            <w:tcW w:w="3530" w:type="dxa"/>
            <w:tcBorders>
              <w:top w:val="nil"/>
              <w:left w:val="nil"/>
              <w:bottom w:val="single" w:sz="4" w:space="0" w:color="auto"/>
              <w:right w:val="single" w:sz="4" w:space="0" w:color="auto"/>
            </w:tcBorders>
            <w:hideMark/>
          </w:tcPr>
          <w:p w14:paraId="4AC8FA2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kemudahan proses registrasi kependudukan</w:t>
            </w:r>
          </w:p>
        </w:tc>
      </w:tr>
      <w:tr w:rsidR="00401031" w:rsidRPr="002E36BB" w14:paraId="097081AA" w14:textId="77777777" w:rsidTr="00B70F7C">
        <w:trPr>
          <w:trHeight w:val="1616"/>
          <w:jc w:val="center"/>
        </w:trPr>
        <w:tc>
          <w:tcPr>
            <w:tcW w:w="667" w:type="dxa"/>
            <w:tcBorders>
              <w:top w:val="single" w:sz="4" w:space="0" w:color="auto"/>
              <w:left w:val="single" w:sz="4" w:space="0" w:color="auto"/>
              <w:bottom w:val="single" w:sz="4" w:space="0" w:color="auto"/>
              <w:right w:val="single" w:sz="4" w:space="0" w:color="auto"/>
            </w:tcBorders>
          </w:tcPr>
          <w:p w14:paraId="017AF963" w14:textId="7C539591"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2</w:t>
            </w:r>
            <w:r w:rsidR="002F40E4">
              <w:rPr>
                <w:rFonts w:ascii="Bookman Old Style" w:eastAsia="Times New Roman" w:hAnsi="Bookman Old Style" w:cs="Arial"/>
                <w:color w:val="000000"/>
                <w:sz w:val="20"/>
                <w:szCs w:val="20"/>
                <w:lang w:val="en-ID" w:eastAsia="en-ID"/>
              </w:rPr>
              <w:t>8</w:t>
            </w:r>
          </w:p>
        </w:tc>
        <w:tc>
          <w:tcPr>
            <w:tcW w:w="2126" w:type="dxa"/>
            <w:tcBorders>
              <w:top w:val="single" w:sz="4" w:space="0" w:color="auto"/>
              <w:left w:val="single" w:sz="4" w:space="0" w:color="auto"/>
              <w:bottom w:val="single" w:sz="4" w:space="0" w:color="auto"/>
              <w:right w:val="single" w:sz="4" w:space="0" w:color="auto"/>
            </w:tcBorders>
          </w:tcPr>
          <w:p w14:paraId="65BDEB7B" w14:textId="20872EC8"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DPUPR</w:t>
            </w:r>
          </w:p>
        </w:tc>
        <w:tc>
          <w:tcPr>
            <w:tcW w:w="2126" w:type="dxa"/>
            <w:tcBorders>
              <w:top w:val="nil"/>
              <w:left w:val="single" w:sz="4" w:space="0" w:color="auto"/>
              <w:bottom w:val="single" w:sz="4" w:space="0" w:color="auto"/>
              <w:right w:val="single" w:sz="4" w:space="0" w:color="auto"/>
            </w:tcBorders>
            <w:hideMark/>
          </w:tcPr>
          <w:p w14:paraId="41FFC772"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SIMBAJA</w:t>
            </w:r>
          </w:p>
        </w:tc>
        <w:tc>
          <w:tcPr>
            <w:tcW w:w="3594" w:type="dxa"/>
            <w:tcBorders>
              <w:top w:val="nil"/>
              <w:left w:val="nil"/>
              <w:bottom w:val="single" w:sz="4" w:space="0" w:color="auto"/>
              <w:right w:val="single" w:sz="4" w:space="0" w:color="auto"/>
            </w:tcBorders>
            <w:hideMark/>
          </w:tcPr>
          <w:p w14:paraId="0C9325B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Merupakan inovasi dari Dinas Pekerjaan Umum dan Penataan Ruang Kabupaten Cilacap untuk menginformasikan kondisi jalan Kabupaten Cilacap terkini.</w:t>
            </w:r>
          </w:p>
        </w:tc>
        <w:tc>
          <w:tcPr>
            <w:tcW w:w="2552" w:type="dxa"/>
            <w:tcBorders>
              <w:top w:val="nil"/>
              <w:left w:val="nil"/>
              <w:bottom w:val="single" w:sz="4" w:space="0" w:color="auto"/>
              <w:right w:val="single" w:sz="4" w:space="0" w:color="auto"/>
            </w:tcBorders>
            <w:hideMark/>
          </w:tcPr>
          <w:p w14:paraId="041B04B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Terselenggaranya model pelaporan kondisi jalan Kabupaten terkini secara cepat dan up to date berbasis website</w:t>
            </w:r>
          </w:p>
        </w:tc>
        <w:tc>
          <w:tcPr>
            <w:tcW w:w="2396" w:type="dxa"/>
            <w:tcBorders>
              <w:top w:val="nil"/>
              <w:left w:val="nil"/>
              <w:bottom w:val="single" w:sz="4" w:space="0" w:color="auto"/>
              <w:right w:val="single" w:sz="4" w:space="0" w:color="auto"/>
            </w:tcBorders>
            <w:hideMark/>
          </w:tcPr>
          <w:p w14:paraId="1B90F0D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Presentase panjang jalan</w:t>
            </w:r>
            <w:r w:rsidRPr="009274DF">
              <w:rPr>
                <w:rFonts w:ascii="Bookman Old Style" w:eastAsia="Times New Roman" w:hAnsi="Bookman Old Style" w:cs="Arial"/>
                <w:color w:val="000000"/>
                <w:sz w:val="20"/>
                <w:szCs w:val="20"/>
                <w:lang w:val="en-ID" w:eastAsia="en-ID"/>
              </w:rPr>
              <w:br/>
              <w:t xml:space="preserve"> kabupaten dalam kondisi</w:t>
            </w:r>
            <w:r w:rsidRPr="009274DF">
              <w:rPr>
                <w:rFonts w:ascii="Bookman Old Style" w:eastAsia="Times New Roman" w:hAnsi="Bookman Old Style" w:cs="Arial"/>
                <w:color w:val="000000"/>
                <w:sz w:val="20"/>
                <w:szCs w:val="20"/>
                <w:lang w:val="en-ID" w:eastAsia="en-ID"/>
              </w:rPr>
              <w:br/>
              <w:t xml:space="preserve"> baik target tahun 2026 : 77 %</w:t>
            </w:r>
          </w:p>
        </w:tc>
        <w:tc>
          <w:tcPr>
            <w:tcW w:w="3530" w:type="dxa"/>
            <w:tcBorders>
              <w:top w:val="nil"/>
              <w:left w:val="nil"/>
              <w:bottom w:val="single" w:sz="4" w:space="0" w:color="auto"/>
              <w:right w:val="single" w:sz="4" w:space="0" w:color="auto"/>
            </w:tcBorders>
            <w:hideMark/>
          </w:tcPr>
          <w:p w14:paraId="22754F5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Tingkat kemantapan jalan target tahun 2026 : 77 %</w:t>
            </w:r>
          </w:p>
        </w:tc>
      </w:tr>
      <w:tr w:rsidR="00401031" w:rsidRPr="009274DF" w14:paraId="4490A8F1"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3C2B02D1"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5917DE45"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noWrap/>
            <w:hideMark/>
          </w:tcPr>
          <w:p w14:paraId="03B6EED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SIP GATUTKACA</w:t>
            </w:r>
          </w:p>
        </w:tc>
        <w:tc>
          <w:tcPr>
            <w:tcW w:w="3594" w:type="dxa"/>
            <w:tcBorders>
              <w:top w:val="nil"/>
              <w:left w:val="nil"/>
              <w:bottom w:val="single" w:sz="4" w:space="0" w:color="auto"/>
              <w:right w:val="single" w:sz="4" w:space="0" w:color="auto"/>
            </w:tcBorders>
            <w:hideMark/>
          </w:tcPr>
          <w:p w14:paraId="1BF44AB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05E2842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5DF49ED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C7D78D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33E429FA"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7CADF62C" w14:textId="1C37166B"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29</w:t>
            </w:r>
          </w:p>
        </w:tc>
        <w:tc>
          <w:tcPr>
            <w:tcW w:w="2126" w:type="dxa"/>
            <w:tcBorders>
              <w:top w:val="single" w:sz="4" w:space="0" w:color="auto"/>
              <w:left w:val="single" w:sz="4" w:space="0" w:color="auto"/>
              <w:bottom w:val="single" w:sz="4" w:space="0" w:color="auto"/>
              <w:right w:val="single" w:sz="4" w:space="0" w:color="auto"/>
            </w:tcBorders>
          </w:tcPr>
          <w:p w14:paraId="38C9E0E8" w14:textId="14419F7C"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DINAS PSDA</w:t>
            </w:r>
          </w:p>
        </w:tc>
        <w:tc>
          <w:tcPr>
            <w:tcW w:w="2126" w:type="dxa"/>
            <w:tcBorders>
              <w:top w:val="nil"/>
              <w:left w:val="single" w:sz="4" w:space="0" w:color="auto"/>
              <w:bottom w:val="single" w:sz="4" w:space="0" w:color="auto"/>
              <w:right w:val="single" w:sz="4" w:space="0" w:color="auto"/>
            </w:tcBorders>
            <w:noWrap/>
          </w:tcPr>
          <w:p w14:paraId="33C605E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RISDA : Ruang Informasi Sumber Daya Air</w:t>
            </w:r>
          </w:p>
        </w:tc>
        <w:tc>
          <w:tcPr>
            <w:tcW w:w="3594" w:type="dxa"/>
            <w:tcBorders>
              <w:top w:val="nil"/>
              <w:left w:val="nil"/>
              <w:bottom w:val="single" w:sz="4" w:space="0" w:color="auto"/>
              <w:right w:val="single" w:sz="4" w:space="0" w:color="auto"/>
            </w:tcBorders>
          </w:tcPr>
          <w:p w14:paraId="4EDDAF7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Risda (Ruang Informasi Sumber Daya Air) merupakan ruang digital media interaktif (softmedia) yang berisi kumpulan data digital content yang terdiri dari data movie, digital vector dan digital form. RISDA berfungsi sebagai sarana penyebaran informasi dan perolehan data aktual terkait sumber daya air. RISDA dapat diintegrasikan menjadi offline system dan online system.</w:t>
            </w:r>
          </w:p>
        </w:tc>
        <w:tc>
          <w:tcPr>
            <w:tcW w:w="2552" w:type="dxa"/>
            <w:tcBorders>
              <w:top w:val="nil"/>
              <w:left w:val="nil"/>
              <w:bottom w:val="single" w:sz="4" w:space="0" w:color="auto"/>
              <w:right w:val="single" w:sz="4" w:space="0" w:color="auto"/>
            </w:tcBorders>
          </w:tcPr>
          <w:p w14:paraId="29A1FAD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Terselenggaranya softmedia (movie, fector, form) untuk sarana penyebaran informasi dan perolehan data aktual terkait sumber daya air</w:t>
            </w:r>
          </w:p>
        </w:tc>
        <w:tc>
          <w:tcPr>
            <w:tcW w:w="2396" w:type="dxa"/>
            <w:tcBorders>
              <w:top w:val="nil"/>
              <w:left w:val="nil"/>
              <w:bottom w:val="single" w:sz="4" w:space="0" w:color="auto"/>
              <w:right w:val="single" w:sz="4" w:space="0" w:color="auto"/>
            </w:tcBorders>
          </w:tcPr>
          <w:p w14:paraId="4620FF4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ketersediaan penunjang data SDA target tahun 2026 : 67,69 %</w:t>
            </w:r>
          </w:p>
        </w:tc>
        <w:tc>
          <w:tcPr>
            <w:tcW w:w="3530" w:type="dxa"/>
            <w:tcBorders>
              <w:top w:val="nil"/>
              <w:left w:val="nil"/>
              <w:bottom w:val="single" w:sz="4" w:space="0" w:color="auto"/>
              <w:right w:val="single" w:sz="4" w:space="0" w:color="auto"/>
            </w:tcBorders>
          </w:tcPr>
          <w:p w14:paraId="7AEEBD6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Debit air yang tersedia target tahun 2026 : 0,61 %</w:t>
            </w:r>
          </w:p>
        </w:tc>
      </w:tr>
      <w:tr w:rsidR="00401031" w:rsidRPr="009274DF" w14:paraId="42C5D139"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538601B4" w14:textId="7788BC20"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30</w:t>
            </w:r>
          </w:p>
        </w:tc>
        <w:tc>
          <w:tcPr>
            <w:tcW w:w="2126" w:type="dxa"/>
            <w:tcBorders>
              <w:top w:val="single" w:sz="4" w:space="0" w:color="auto"/>
              <w:left w:val="single" w:sz="4" w:space="0" w:color="auto"/>
              <w:bottom w:val="single" w:sz="4" w:space="0" w:color="auto"/>
              <w:right w:val="single" w:sz="4" w:space="0" w:color="auto"/>
            </w:tcBorders>
          </w:tcPr>
          <w:p w14:paraId="56FC4150" w14:textId="1B4F68CD"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SATPOL PP</w:t>
            </w:r>
          </w:p>
        </w:tc>
        <w:tc>
          <w:tcPr>
            <w:tcW w:w="2126" w:type="dxa"/>
            <w:tcBorders>
              <w:top w:val="nil"/>
              <w:left w:val="single" w:sz="4" w:space="0" w:color="auto"/>
              <w:bottom w:val="single" w:sz="4" w:space="0" w:color="auto"/>
              <w:right w:val="single" w:sz="4" w:space="0" w:color="auto"/>
            </w:tcBorders>
            <w:noWrap/>
          </w:tcPr>
          <w:p w14:paraId="26627B9F" w14:textId="031FF5B7" w:rsidR="00401031" w:rsidRPr="003C5E7A"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SATKARTARU (Satuan Pemadam Kebakaran Terpadu) SIAP</w:t>
            </w:r>
          </w:p>
        </w:tc>
        <w:tc>
          <w:tcPr>
            <w:tcW w:w="3594" w:type="dxa"/>
            <w:tcBorders>
              <w:top w:val="nil"/>
              <w:left w:val="nil"/>
              <w:bottom w:val="single" w:sz="4" w:space="0" w:color="auto"/>
              <w:right w:val="single" w:sz="4" w:space="0" w:color="auto"/>
            </w:tcBorders>
          </w:tcPr>
          <w:p w14:paraId="2B2D4945" w14:textId="7C222FDD" w:rsidR="00401031" w:rsidRPr="003C5E7A"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Inovasi atau terobosan berupa “Stasiun Pemadam Kebakaran Terpadu (SATKAR TARU) di Kabupaten Cilacap” dalam rangka mewujudkan layanan respon cepat (Response Time) penanggulangan kejadian kebakaran. Operasional Stasiun Pemadam Kebakaran Terpadu telah mendukung terciptanya layanan respon cepat (Response Time) dalam penanggulangan kejadian kebakaran dan pelayanan pemadaman kebakaran yang efektif akan mengurangi kerugian yang tidimbulkan akibat bencana kebakaran.</w:t>
            </w:r>
          </w:p>
        </w:tc>
        <w:tc>
          <w:tcPr>
            <w:tcW w:w="2552" w:type="dxa"/>
            <w:tcBorders>
              <w:top w:val="nil"/>
              <w:left w:val="nil"/>
              <w:bottom w:val="single" w:sz="4" w:space="0" w:color="auto"/>
              <w:right w:val="single" w:sz="4" w:space="0" w:color="auto"/>
            </w:tcBorders>
          </w:tcPr>
          <w:p w14:paraId="0360B2FD" w14:textId="46932EF1"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Output dalam proyek perubahan ini merupakan pencapaian tujuan jangka pendek, tujuan jangka menengah dan tujuan jangka panjang meliputi :</w:t>
            </w:r>
            <w:r w:rsidRPr="009274DF">
              <w:rPr>
                <w:rFonts w:ascii="Bookman Old Style" w:eastAsia="Times New Roman" w:hAnsi="Bookman Old Style" w:cs="Arial"/>
                <w:color w:val="000000"/>
                <w:sz w:val="20"/>
                <w:szCs w:val="20"/>
                <w:lang w:val="fi-FI" w:eastAsia="en-ID"/>
              </w:rPr>
              <w:br/>
              <w:t xml:space="preserve"> 1. </w:t>
            </w:r>
            <w:r w:rsidRPr="009274DF">
              <w:rPr>
                <w:rFonts w:ascii="Bookman Old Style" w:eastAsia="Times New Roman" w:hAnsi="Bookman Old Style" w:cs="Arial"/>
                <w:color w:val="000000"/>
                <w:sz w:val="20"/>
                <w:szCs w:val="20"/>
                <w:lang w:val="en-ID" w:eastAsia="en-ID"/>
              </w:rPr>
              <w:t>Peraturan Bupati Cilacap tentang Standar Operasional Prosedur Layanan Pengaduan Masayrakat Kejadian Kebakaran di Kabupaten Cilacap berbasis digital/ android.</w:t>
            </w:r>
            <w:r w:rsidRPr="009274DF">
              <w:rPr>
                <w:rFonts w:ascii="Bookman Old Style" w:eastAsia="Times New Roman" w:hAnsi="Bookman Old Style" w:cs="Arial"/>
                <w:color w:val="000000"/>
                <w:sz w:val="20"/>
                <w:szCs w:val="20"/>
                <w:lang w:val="en-ID" w:eastAsia="en-ID"/>
              </w:rPr>
              <w:br/>
              <w:t xml:space="preserve"> 2. Aplikasi SATKARTARU SIAP merupakan sarana emergency response dua arah yang akan difungsikan pada saat terjadi kondisi darurat kebakaran oleh masyarakat yang membutuhkan pemadam.</w:t>
            </w:r>
            <w:r w:rsidRPr="009274DF">
              <w:rPr>
                <w:rFonts w:ascii="Bookman Old Style" w:eastAsia="Times New Roman" w:hAnsi="Bookman Old Style" w:cs="Arial"/>
                <w:color w:val="000000"/>
                <w:sz w:val="20"/>
                <w:szCs w:val="20"/>
                <w:lang w:val="en-ID" w:eastAsia="en-ID"/>
              </w:rPr>
              <w:br/>
              <w:t xml:space="preserve"> 3. Layanan respon cepat (responsif) dalam bidang ketentraman masyarakat, ketertiban umum, perlindungan masyarakat, kebakaran dan penyelamatan </w:t>
            </w:r>
            <w:r w:rsidRPr="009274DF">
              <w:rPr>
                <w:rFonts w:ascii="Bookman Old Style" w:eastAsia="Times New Roman" w:hAnsi="Bookman Old Style" w:cs="Arial"/>
                <w:color w:val="000000"/>
                <w:sz w:val="20"/>
                <w:szCs w:val="20"/>
                <w:lang w:val="en-ID" w:eastAsia="en-ID"/>
              </w:rPr>
              <w:lastRenderedPageBreak/>
              <w:t>secara e-aplikasi berbasis android</w:t>
            </w:r>
          </w:p>
        </w:tc>
        <w:tc>
          <w:tcPr>
            <w:tcW w:w="2396" w:type="dxa"/>
            <w:tcBorders>
              <w:top w:val="nil"/>
              <w:left w:val="nil"/>
              <w:bottom w:val="single" w:sz="4" w:space="0" w:color="auto"/>
              <w:right w:val="single" w:sz="4" w:space="0" w:color="auto"/>
            </w:tcBorders>
          </w:tcPr>
          <w:p w14:paraId="2FBF3C00" w14:textId="177CB57C"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lastRenderedPageBreak/>
              <w:t>Dari proyek perubahan ini akan menghasilkan outcome jangka panjang meliputi :</w:t>
            </w:r>
            <w:r w:rsidRPr="009274DF">
              <w:rPr>
                <w:rFonts w:ascii="Bookman Old Style" w:eastAsia="Times New Roman" w:hAnsi="Bookman Old Style" w:cs="Arial"/>
                <w:color w:val="000000"/>
                <w:sz w:val="20"/>
                <w:szCs w:val="20"/>
                <w:lang w:val="fi-FI" w:eastAsia="en-ID"/>
              </w:rPr>
              <w:br/>
              <w:t xml:space="preserve"> 1. </w:t>
            </w:r>
            <w:r w:rsidRPr="009274DF">
              <w:rPr>
                <w:rFonts w:ascii="Bookman Old Style" w:eastAsia="Times New Roman" w:hAnsi="Bookman Old Style" w:cs="Arial"/>
                <w:color w:val="000000"/>
                <w:sz w:val="20"/>
                <w:szCs w:val="20"/>
                <w:lang w:val="en-ID" w:eastAsia="en-ID"/>
              </w:rPr>
              <w:t>Semakin optimal layanan respon cepat (response time) dalam bidang ketentraman masyarakat, ketertiban umum, perlindungan masyarakat, kebakaran dan penyelamatan.</w:t>
            </w:r>
            <w:r w:rsidRPr="009274DF">
              <w:rPr>
                <w:rFonts w:ascii="Bookman Old Style" w:eastAsia="Times New Roman" w:hAnsi="Bookman Old Style" w:cs="Arial"/>
                <w:color w:val="000000"/>
                <w:sz w:val="20"/>
                <w:szCs w:val="20"/>
                <w:lang w:val="en-ID" w:eastAsia="en-ID"/>
              </w:rPr>
              <w:br/>
              <w:t xml:space="preserve"> 2. Semakin memantapkan program pro investasi Pemerintah Kabupaten Cilacap dengan adanya peningkatan rasa aman.</w:t>
            </w:r>
          </w:p>
        </w:tc>
        <w:tc>
          <w:tcPr>
            <w:tcW w:w="3530" w:type="dxa"/>
            <w:tcBorders>
              <w:top w:val="nil"/>
              <w:left w:val="nil"/>
              <w:bottom w:val="single" w:sz="4" w:space="0" w:color="auto"/>
              <w:right w:val="single" w:sz="4" w:space="0" w:color="auto"/>
            </w:tcBorders>
          </w:tcPr>
          <w:p w14:paraId="566D864B" w14:textId="264B1909"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Memudahkan masyarakat dalam hal layanan pengaduan dalam bidang ketentraman masyarakat, ketertiban umum, perlindungan masyarakat, kebakaran dan penyelamatan.</w:t>
            </w:r>
          </w:p>
        </w:tc>
      </w:tr>
      <w:tr w:rsidR="00401031" w:rsidRPr="009274DF" w14:paraId="4AADCBC7"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549D9EC5"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3DE0DAD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noWrap/>
          </w:tcPr>
          <w:p w14:paraId="76381377" w14:textId="138CBD2E" w:rsidR="00401031" w:rsidRPr="003C5E7A"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BALAKAR TO RESPON TIME (Barisan Suka ReLA KebaKARan menuju RESPONE TIME)</w:t>
            </w:r>
          </w:p>
        </w:tc>
        <w:tc>
          <w:tcPr>
            <w:tcW w:w="3594" w:type="dxa"/>
            <w:tcBorders>
              <w:top w:val="nil"/>
              <w:left w:val="nil"/>
              <w:bottom w:val="single" w:sz="4" w:space="0" w:color="auto"/>
              <w:right w:val="single" w:sz="4" w:space="0" w:color="auto"/>
            </w:tcBorders>
          </w:tcPr>
          <w:p w14:paraId="604FA042" w14:textId="1942367A"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 xml:space="preserve">Merupakan inovasi memberdayakan masyarakat dalam ikut berperan mencegah dan menanggulangi bahaya kebakaran, utamanya di kawasan padat penduduk dan sulit dijangkau. </w:t>
            </w:r>
            <w:r w:rsidRPr="009274DF">
              <w:rPr>
                <w:rFonts w:ascii="Bookman Old Style" w:eastAsia="Times New Roman" w:hAnsi="Bookman Old Style" w:cs="Arial"/>
                <w:color w:val="000000"/>
                <w:sz w:val="20"/>
                <w:szCs w:val="20"/>
                <w:lang w:val="fi-FI" w:eastAsia="en-ID"/>
              </w:rPr>
              <w:t>Inovasi ini merupakan solusi atas keterbatasan sumber daya maupun sarana dan prasarana yang ada pada Pemerintah Kabupaten Cilacap.</w:t>
            </w:r>
          </w:p>
        </w:tc>
        <w:tc>
          <w:tcPr>
            <w:tcW w:w="2552" w:type="dxa"/>
            <w:tcBorders>
              <w:top w:val="nil"/>
              <w:left w:val="nil"/>
              <w:bottom w:val="single" w:sz="4" w:space="0" w:color="auto"/>
              <w:right w:val="single" w:sz="4" w:space="0" w:color="auto"/>
            </w:tcBorders>
          </w:tcPr>
          <w:p w14:paraId="69C3F0B2" w14:textId="1C30929B"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Pembentukan Barisan Relawan Kebakaran ditingkat RT/RW untuk peningkatan Respon Time (waktu tanggap) penanggulangan kebakaran</w:t>
            </w:r>
          </w:p>
        </w:tc>
        <w:tc>
          <w:tcPr>
            <w:tcW w:w="2396" w:type="dxa"/>
            <w:tcBorders>
              <w:top w:val="nil"/>
              <w:left w:val="nil"/>
              <w:bottom w:val="single" w:sz="4" w:space="0" w:color="auto"/>
              <w:right w:val="single" w:sz="4" w:space="0" w:color="auto"/>
            </w:tcBorders>
          </w:tcPr>
          <w:p w14:paraId="1CF5CC03" w14:textId="0E750533"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Indek Respon Time tahun 2018 yaitu 13,13 menit atau 97%, artinya faktor penghambat meliputi kondisi geografis, ketersediaan peralatan dan keterbatasan sumber daya petugas mampu ditekan melalui pemberdayaan relawan kebakaran</w:t>
            </w:r>
          </w:p>
        </w:tc>
        <w:tc>
          <w:tcPr>
            <w:tcW w:w="3530" w:type="dxa"/>
            <w:tcBorders>
              <w:top w:val="nil"/>
              <w:left w:val="nil"/>
              <w:bottom w:val="single" w:sz="4" w:space="0" w:color="auto"/>
              <w:right w:val="single" w:sz="4" w:space="0" w:color="auto"/>
            </w:tcBorders>
          </w:tcPr>
          <w:p w14:paraId="1CA03F6C" w14:textId="3A55348B"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1. Tersedianya sumber daya petugas pemadam kebakaran suka rela yang tersebar di wilayah (tingkat RT/RW)</w:t>
            </w:r>
            <w:r w:rsidRPr="009274DF">
              <w:rPr>
                <w:rFonts w:ascii="Bookman Old Style" w:eastAsia="Times New Roman" w:hAnsi="Bookman Old Style" w:cs="Arial"/>
                <w:color w:val="000000"/>
                <w:sz w:val="20"/>
                <w:szCs w:val="20"/>
                <w:lang w:val="en-ID" w:eastAsia="en-ID"/>
              </w:rPr>
              <w:br/>
              <w:t xml:space="preserve"> 2. </w:t>
            </w:r>
            <w:r w:rsidRPr="009274DF">
              <w:rPr>
                <w:rFonts w:ascii="Bookman Old Style" w:eastAsia="Times New Roman" w:hAnsi="Bookman Old Style" w:cs="Arial"/>
                <w:color w:val="000000"/>
                <w:sz w:val="20"/>
                <w:szCs w:val="20"/>
                <w:lang w:val="fi-FI" w:eastAsia="en-ID"/>
              </w:rPr>
              <w:t>Tertanganinya kebakaran dilokasi padat penduduk dan sulit terjangkau secara cepat menggunakan peralatan yang sederhana (Mini Portable Pump &amp; APAR)</w:t>
            </w:r>
            <w:r w:rsidRPr="009274DF">
              <w:rPr>
                <w:rFonts w:ascii="Bookman Old Style" w:eastAsia="Times New Roman" w:hAnsi="Bookman Old Style" w:cs="Arial"/>
                <w:color w:val="000000"/>
                <w:sz w:val="20"/>
                <w:szCs w:val="20"/>
                <w:lang w:val="fi-FI" w:eastAsia="en-ID"/>
              </w:rPr>
              <w:br/>
              <w:t xml:space="preserve"> 3. </w:t>
            </w:r>
            <w:r w:rsidRPr="009274DF">
              <w:rPr>
                <w:rFonts w:ascii="Bookman Old Style" w:eastAsia="Times New Roman" w:hAnsi="Bookman Old Style" w:cs="Arial"/>
                <w:color w:val="000000"/>
                <w:sz w:val="20"/>
                <w:szCs w:val="20"/>
                <w:lang w:val="en-ID" w:eastAsia="en-ID"/>
              </w:rPr>
              <w:t>Partisipasi masyarakat meningkat dan membantu pemadaman.</w:t>
            </w:r>
          </w:p>
        </w:tc>
      </w:tr>
      <w:tr w:rsidR="00401031" w:rsidRPr="002E36BB" w14:paraId="710C2DEF" w14:textId="77777777" w:rsidTr="00B70F7C">
        <w:trPr>
          <w:trHeight w:val="3529"/>
          <w:jc w:val="center"/>
        </w:trPr>
        <w:tc>
          <w:tcPr>
            <w:tcW w:w="667" w:type="dxa"/>
            <w:tcBorders>
              <w:top w:val="single" w:sz="4" w:space="0" w:color="auto"/>
              <w:left w:val="single" w:sz="4" w:space="0" w:color="auto"/>
              <w:bottom w:val="single" w:sz="4" w:space="0" w:color="auto"/>
              <w:right w:val="single" w:sz="4" w:space="0" w:color="auto"/>
            </w:tcBorders>
          </w:tcPr>
          <w:p w14:paraId="0D673215" w14:textId="26ECC62E"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31</w:t>
            </w:r>
          </w:p>
        </w:tc>
        <w:tc>
          <w:tcPr>
            <w:tcW w:w="2126" w:type="dxa"/>
            <w:tcBorders>
              <w:top w:val="single" w:sz="4" w:space="0" w:color="auto"/>
              <w:left w:val="single" w:sz="4" w:space="0" w:color="auto"/>
              <w:bottom w:val="single" w:sz="4" w:space="0" w:color="auto"/>
              <w:right w:val="single" w:sz="4" w:space="0" w:color="auto"/>
            </w:tcBorders>
          </w:tcPr>
          <w:p w14:paraId="4AF8F76A" w14:textId="7906C123"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BAKESBANGPOL</w:t>
            </w:r>
          </w:p>
        </w:tc>
        <w:tc>
          <w:tcPr>
            <w:tcW w:w="2126" w:type="dxa"/>
            <w:tcBorders>
              <w:top w:val="nil"/>
              <w:left w:val="single" w:sz="4" w:space="0" w:color="auto"/>
              <w:bottom w:val="single" w:sz="4" w:space="0" w:color="auto"/>
              <w:right w:val="single" w:sz="4" w:space="0" w:color="auto"/>
            </w:tcBorders>
          </w:tcPr>
          <w:p w14:paraId="4C3888A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LAYAR SUREKO MAWA RASTATIS (Pelayanan Penerbitan Surat Ijin Rekomendasi Penelitian bagi Mahasiswa yang Ramah Berkualitas dan Gratis)</w:t>
            </w:r>
          </w:p>
        </w:tc>
        <w:tc>
          <w:tcPr>
            <w:tcW w:w="3594" w:type="dxa"/>
            <w:tcBorders>
              <w:top w:val="nil"/>
              <w:left w:val="nil"/>
              <w:bottom w:val="single" w:sz="4" w:space="0" w:color="auto"/>
              <w:right w:val="single" w:sz="4" w:space="0" w:color="auto"/>
            </w:tcBorders>
          </w:tcPr>
          <w:p w14:paraId="2FDF652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Adalah inovasi pelayanan berupa penerbitan surat ijin rekomendasi penelitian kepada masyarakat dengan menggunakan Aplikasi e-litbang, dengan adanya inovasi ini masyarakat dapat dengan mudah mengakses aplikasi dan menyingkat waktu untuk pengajuan surat ijin rekomendasi penelitian yang semula harus datang ke kantor kesbangpol. Sehingga dengan adanya inovasi ini diharapkan memiliki kebermanfaatan bagi masyarakat, diantaranya dapat diakses dimanapun dan kapanpun, memudahkan komunikasi dua arah tanpa harus bertatap muka langsung, meminimalisir penularan Covid-19 dan </w:t>
            </w:r>
            <w:r w:rsidRPr="009274DF">
              <w:rPr>
                <w:rFonts w:ascii="Bookman Old Style" w:eastAsia="Times New Roman" w:hAnsi="Bookman Old Style" w:cs="Arial"/>
                <w:color w:val="000000"/>
                <w:sz w:val="20"/>
                <w:szCs w:val="20"/>
                <w:lang w:val="en-ID" w:eastAsia="en-ID"/>
              </w:rPr>
              <w:lastRenderedPageBreak/>
              <w:t>mempercepat serta mempermudah pelayanan.</w:t>
            </w:r>
          </w:p>
        </w:tc>
        <w:tc>
          <w:tcPr>
            <w:tcW w:w="2552" w:type="dxa"/>
            <w:tcBorders>
              <w:top w:val="nil"/>
              <w:left w:val="nil"/>
              <w:bottom w:val="single" w:sz="4" w:space="0" w:color="auto"/>
              <w:right w:val="single" w:sz="4" w:space="0" w:color="auto"/>
            </w:tcBorders>
          </w:tcPr>
          <w:p w14:paraId="2837837F"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menjadi jawaban, agar kegiatan/program Penelitian dan Pengabdian kepada Masyarakat mendapatkan akses layanan yang lebih luas untuk memperoleh pelayanan perizinan yang lebih mudah, cepat, tepat, efisien, transparan dan akuntabel yang dilaksanakan secara elektronik dan dapat diakses secara online. Dengan menduplikasi aplikasi berbasis website yakni https://elitbang.cilaca</w:t>
            </w:r>
            <w:r w:rsidRPr="009274DF">
              <w:rPr>
                <w:rFonts w:ascii="Bookman Old Style" w:eastAsia="Times New Roman" w:hAnsi="Bookman Old Style" w:cs="Arial"/>
                <w:color w:val="000000"/>
                <w:sz w:val="20"/>
                <w:szCs w:val="20"/>
                <w:lang w:val="en-ID" w:eastAsia="en-ID"/>
              </w:rPr>
              <w:lastRenderedPageBreak/>
              <w:t>pkab.go.id/, pemohon cukup mengakses secara online pada aplikasi tersebut, kemudian mendapatkan output berupa surat rekomendasi penelitian yang bertandatangan dan tersertifikasi sah secara elektronik. Surat Rekomendasi Penelitian selanjutnya dapat diunduh dan dicetak secara mandiri oleh Pemohon, sehingga pemohon akan menghemat waktu dan biaya serta meminimalisir resiko atas pengurusan Rekomendasi Penelitian Pelayanan Rekomendasi Penelitian dan Pengabdian kepada Masyarakat Cepat, Tepat dan Transparan</w:t>
            </w:r>
          </w:p>
        </w:tc>
        <w:tc>
          <w:tcPr>
            <w:tcW w:w="2396" w:type="dxa"/>
            <w:tcBorders>
              <w:top w:val="nil"/>
              <w:left w:val="nil"/>
              <w:bottom w:val="single" w:sz="4" w:space="0" w:color="auto"/>
              <w:right w:val="single" w:sz="4" w:space="0" w:color="auto"/>
            </w:tcBorders>
          </w:tcPr>
          <w:p w14:paraId="74BC772D"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1. Aplikasi Elitbang, Rekomendasi Penelitian dan Pengabdian kepada Masyarakat yang Cepat, Tepat dan Transparan di Badan Kesatuan Bangsa dan Politik Kabupaten Cilacap dimulai dari penerimaan surat untuk syarat-syarat pembuatan Rekomendasi Penelitian dan Pengabdian kepada Masyarakat harus lengkap terdiri dari Surat Pengantar, KTP pemohon/peneliti </w:t>
            </w:r>
            <w:r w:rsidRPr="009274DF">
              <w:rPr>
                <w:rFonts w:ascii="Bookman Old Style" w:eastAsia="Times New Roman" w:hAnsi="Bookman Old Style" w:cs="Arial"/>
                <w:color w:val="000000"/>
                <w:sz w:val="20"/>
                <w:szCs w:val="20"/>
                <w:lang w:val="en-ID" w:eastAsia="en-ID"/>
              </w:rPr>
              <w:lastRenderedPageBreak/>
              <w:t>dan Proposal Penelitian atau Pengabdian kepada Masyarakat. Apabila sudah lengkap bisa langsung diunggah pada halaman aplikasi yakni https://elitbang.cilacapkab.go.id/, jika sudah diunggah maka selanjutnya untuk di proses oleh petugas/admin BAKESBANGPOL dan DPMPTSP.</w:t>
            </w:r>
            <w:r w:rsidRPr="009274DF">
              <w:rPr>
                <w:rFonts w:ascii="Bookman Old Style" w:eastAsia="Times New Roman" w:hAnsi="Bookman Old Style" w:cs="Arial"/>
                <w:color w:val="000000"/>
                <w:sz w:val="20"/>
                <w:szCs w:val="20"/>
                <w:lang w:val="en-ID" w:eastAsia="en-ID"/>
              </w:rPr>
              <w:br/>
              <w:t xml:space="preserve"> 2. Form Survey Lapangan, dengan adanya Rekomendasi Penelitian dan Pengabdian kepada Masyarakat Cepat, Tepat dan Transparan di Badan Kesatuan Bangsa dan Politik Kabupaten Cilacap, maka bagi Masyarakat yang sudah mengurus surat rekomendasi baik untuk penelitian maupun pengabdian wajib mengisi form survey kepuasan atas pelayanan melalui </w:t>
            </w:r>
            <w:r w:rsidRPr="009274DF">
              <w:rPr>
                <w:rFonts w:ascii="Bookman Old Style" w:eastAsia="Times New Roman" w:hAnsi="Bookman Old Style" w:cs="Arial"/>
                <w:color w:val="000000"/>
                <w:sz w:val="20"/>
                <w:szCs w:val="20"/>
                <w:lang w:val="en-ID" w:eastAsia="en-ID"/>
              </w:rPr>
              <w:lastRenderedPageBreak/>
              <w:t>https://sisukma.cilacapkab.go.id/.</w:t>
            </w:r>
          </w:p>
        </w:tc>
        <w:tc>
          <w:tcPr>
            <w:tcW w:w="3530" w:type="dxa"/>
            <w:tcBorders>
              <w:top w:val="nil"/>
              <w:left w:val="nil"/>
              <w:bottom w:val="single" w:sz="4" w:space="0" w:color="auto"/>
              <w:right w:val="single" w:sz="4" w:space="0" w:color="auto"/>
            </w:tcBorders>
          </w:tcPr>
          <w:p w14:paraId="7D34E398"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lastRenderedPageBreak/>
              <w:t>1). Masyarakat/pemohon/peneliti mendapat kepastian tempat yang dituju atau digunakan sebagai tempat penelitian dan pengabdian, dengan prosedur yang mudah dan cepat. Dengan adanya aplikasi E-litbang ini mempermudah bagi Masyarakat/pemohon/peneliti dalam mengurus surat rekomendasi penelitian dan pengabdian kepada masyarakat, Masyarakat/pemohon/peneliti dapat mengakses halaman aplikasi tersebut dimana dan kapanpun selama perangkat seperti laptop maupun smartphone terhubung ke internet.</w:t>
            </w:r>
            <w:r w:rsidRPr="009274DF">
              <w:rPr>
                <w:rFonts w:ascii="Bookman Old Style" w:eastAsia="Times New Roman" w:hAnsi="Bookman Old Style" w:cs="Arial"/>
                <w:color w:val="000000"/>
                <w:sz w:val="20"/>
                <w:szCs w:val="20"/>
                <w:lang w:val="en-ID" w:eastAsia="en-ID"/>
              </w:rPr>
              <w:br/>
            </w:r>
            <w:r w:rsidRPr="009274DF">
              <w:rPr>
                <w:rFonts w:ascii="Bookman Old Style" w:eastAsia="Times New Roman" w:hAnsi="Bookman Old Style" w:cs="Arial"/>
                <w:color w:val="000000"/>
                <w:sz w:val="20"/>
                <w:szCs w:val="20"/>
                <w:lang w:val="en-ID" w:eastAsia="en-ID"/>
              </w:rPr>
              <w:lastRenderedPageBreak/>
              <w:t xml:space="preserve"> 2). Dalam mengurus Surat Rekomendasi Penelitian dari luar Provinsi Pelayanannya sama hanya syaratnya ditambah surat keterangan melaksanakan Izin Penilitian ke Badan Kesatuan Bangsa dan Politik Kabupaten Cilacap atau dari lain Provinsi. Yang berbeda dari sebelumnya yakni dalam mengurus Rekomendasi Penelitian yang tadinya surat Rekomondasi Penelitian di agenda dahulu kemudian didisposisi Kepala Badan kemudian turun dan diselesaikan oleh petugas yang mengurusi Surat Rekomendasi Penilitian. Contoh Kongkret, Dosen yang akan mengurus Rekomendasi Penilitian apabila sudah lengkap di agenda dahulu baru didisposisikan Kepala Badan setelah turun baru diproses, beda dengan sekarang persyaratan sudah lengkap langsung mengisi formulir yang disediakan di aplikasi E-litbang kemudian upload berkas yang sudah dipersyaratkan. </w:t>
            </w:r>
            <w:r w:rsidRPr="009274DF">
              <w:rPr>
                <w:rFonts w:ascii="Bookman Old Style" w:eastAsia="Times New Roman" w:hAnsi="Bookman Old Style" w:cs="Arial"/>
                <w:color w:val="000000"/>
                <w:sz w:val="20"/>
                <w:szCs w:val="20"/>
                <w:lang w:val="fi-FI" w:eastAsia="en-ID"/>
              </w:rPr>
              <w:t xml:space="preserve">Proses ini dapat dilakukan dimana dan kapanpun oleh si pemohon. Setelah sudah selesai proses pengajuan permohonan penelitian atau pengabdian tinggal menunggu proses </w:t>
            </w:r>
            <w:r w:rsidRPr="009274DF">
              <w:rPr>
                <w:rFonts w:ascii="Bookman Old Style" w:eastAsia="Times New Roman" w:hAnsi="Bookman Old Style" w:cs="Arial"/>
                <w:color w:val="000000"/>
                <w:sz w:val="20"/>
                <w:szCs w:val="20"/>
                <w:lang w:val="fi-FI" w:eastAsia="en-ID"/>
              </w:rPr>
              <w:lastRenderedPageBreak/>
              <w:t>verifikasi dari BAKESBANGPOL dan DPMPTSP. Setelah terverifikasi dokumen surat rekomendasi dan surat keterangan penelitian atau pengabdian dapat diunduh dan dicetak secara mandiri oleh si pemohon. Hal ini sangat mempermudah pemohon karena proses yang dilalui sangat efektif dan efisien.</w:t>
            </w:r>
            <w:r w:rsidRPr="009274DF">
              <w:rPr>
                <w:rFonts w:ascii="Bookman Old Style" w:eastAsia="Times New Roman" w:hAnsi="Bookman Old Style" w:cs="Arial"/>
                <w:color w:val="000000"/>
                <w:sz w:val="20"/>
                <w:szCs w:val="20"/>
                <w:lang w:val="fi-FI" w:eastAsia="en-ID"/>
              </w:rPr>
              <w:br/>
              <w:t xml:space="preserve"> 3). Cakupan pelayanan yang lebih banyak dan terarah, dimana sebelum adanya Inovasi Pelayanan Rekomendasi Penelitian dan Pengabdian kepada Masyarakat di Badan Kesatuan Bangsa dan Politik Kabupaten Cilacap, Pemohon yang akan membuat Rekomendasi dari luar Provinsi merasa terlalu lama karena persyaratannya tadinya tidak lengkap dan menunggu surat sudah diproses apa belum. Setelah adanya Inovasi Pelayanan Rekomendasi Penelitian dan Pengabdian kepada Masyarakat, Pemohon merasa terbantu karena dalam mengurus izin Rekomendasi dapat dilakukan dimanapun dan kapanpun.</w:t>
            </w:r>
          </w:p>
        </w:tc>
      </w:tr>
      <w:tr w:rsidR="00401031" w:rsidRPr="002E36BB" w14:paraId="41AA5ACF"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7B4B236E"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C9B2BAD"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37E730F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OJO TUKARAN (Online Jawaban Ormas Tanda Bukti Keberadaan)</w:t>
            </w:r>
          </w:p>
        </w:tc>
        <w:tc>
          <w:tcPr>
            <w:tcW w:w="3594" w:type="dxa"/>
            <w:tcBorders>
              <w:top w:val="nil"/>
              <w:left w:val="nil"/>
              <w:bottom w:val="single" w:sz="4" w:space="0" w:color="auto"/>
              <w:right w:val="single" w:sz="4" w:space="0" w:color="auto"/>
            </w:tcBorders>
            <w:hideMark/>
          </w:tcPr>
          <w:p w14:paraId="3B4D3DA8" w14:textId="77A369F3" w:rsidR="00401031" w:rsidRPr="008579F5" w:rsidRDefault="00401031" w:rsidP="008579F5">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r w:rsidR="008579F5" w:rsidRPr="008579F5">
              <w:rPr>
                <w:rFonts w:ascii="Bookman Old Style" w:eastAsia="Times New Roman" w:hAnsi="Bookman Old Style" w:cs="Arial"/>
                <w:color w:val="000000"/>
                <w:sz w:val="20"/>
                <w:szCs w:val="20"/>
                <w:lang w:val="fi-FI" w:eastAsia="en-ID"/>
              </w:rPr>
              <w:t xml:space="preserve">Inovasi OJO TUKARAN (Online Jawaban Ormas Tanda Bukti Keberadaan) merupakan inovasi pelayanan berbasis digital yang dikembangkan untuk mendukung penyederhanaan proses pendataan organisasi kemasyarakatan (ormas) serta percepatan penerbitan Surat Tanggapan atas Laporan Keberadaan Ormas di Kabupaten Cilacap. Inovasi ini bertujuan meningkatkan kualitas pelayanan publik sekaligus mendorong kepatuhan organisasi kemasyarakatan dalam melaporkan keberadaan dan kegiatan organisasi kepada pemerintah daerah sesuai dengan ketentuan peraturan perundang-undangan tentang organisasi kemasyarakatan. Melalui sistem pelayanan secara daring, organisasi kemasyarakatan dapat mengajukan permohonan pendataan dan pelaporan kegiatan secara lebih mudah, cepat, dan tertib administrasi tanpa harus datang secara langsung ke kantor Badan Kesatuan Bangsa dan Politik Kabupaten Cilacap, sehingga mampu menjangkau seluruh wilayah Kabupaten Cilacap yang terdiri dari 24 kecamatan, 269 </w:t>
            </w:r>
            <w:r w:rsidR="008579F5" w:rsidRPr="008579F5">
              <w:rPr>
                <w:rFonts w:ascii="Bookman Old Style" w:eastAsia="Times New Roman" w:hAnsi="Bookman Old Style" w:cs="Arial"/>
                <w:color w:val="000000"/>
                <w:sz w:val="20"/>
                <w:szCs w:val="20"/>
                <w:lang w:val="fi-FI" w:eastAsia="en-ID"/>
              </w:rPr>
              <w:lastRenderedPageBreak/>
              <w:t>desa, dan 15 kelurahan.</w:t>
            </w:r>
          </w:p>
        </w:tc>
        <w:tc>
          <w:tcPr>
            <w:tcW w:w="2552" w:type="dxa"/>
            <w:tcBorders>
              <w:top w:val="nil"/>
              <w:left w:val="nil"/>
              <w:bottom w:val="single" w:sz="4" w:space="0" w:color="auto"/>
              <w:right w:val="single" w:sz="4" w:space="0" w:color="auto"/>
            </w:tcBorders>
            <w:hideMark/>
          </w:tcPr>
          <w:p w14:paraId="1D432109" w14:textId="3EE32C7C" w:rsidR="00401031" w:rsidRPr="008579F5"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8579F5">
              <w:rPr>
                <w:rFonts w:ascii="Bookman Old Style" w:eastAsia="Times New Roman" w:hAnsi="Bookman Old Style" w:cs="Arial"/>
                <w:color w:val="000000"/>
                <w:sz w:val="20"/>
                <w:szCs w:val="20"/>
                <w:lang w:val="fi-FI" w:eastAsia="en-ID"/>
              </w:rPr>
              <w:lastRenderedPageBreak/>
              <w:t> </w:t>
            </w:r>
            <w:r w:rsidR="008579F5" w:rsidRPr="008579F5">
              <w:rPr>
                <w:rFonts w:ascii="Bookman Old Style" w:eastAsia="Times New Roman" w:hAnsi="Bookman Old Style" w:cs="Arial"/>
                <w:color w:val="000000"/>
                <w:sz w:val="20"/>
                <w:szCs w:val="20"/>
                <w:lang w:val="fi-FI" w:eastAsia="en-ID"/>
              </w:rPr>
              <w:t>Tersedianya sistem pelayanan digital OJO TUKARAN (Online Jawaban Ormas Tanda Bukti Keberadaan) yang memfasilitasi pengajuan pendataan organisasi kemasyarakatan, pelaporan kegiatan ormas, serta penerbitan Surat Tanggapan atas Laporan Keberadaan Ormas secara daring di Kabupaten Cilacap</w:t>
            </w:r>
          </w:p>
        </w:tc>
        <w:tc>
          <w:tcPr>
            <w:tcW w:w="2396" w:type="dxa"/>
            <w:tcBorders>
              <w:top w:val="nil"/>
              <w:left w:val="nil"/>
              <w:bottom w:val="single" w:sz="4" w:space="0" w:color="auto"/>
              <w:right w:val="single" w:sz="4" w:space="0" w:color="auto"/>
            </w:tcBorders>
            <w:hideMark/>
          </w:tcPr>
          <w:p w14:paraId="3357294B" w14:textId="3BFCD17A" w:rsidR="00401031" w:rsidRPr="008579F5"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8579F5">
              <w:rPr>
                <w:rFonts w:ascii="Bookman Old Style" w:eastAsia="Times New Roman" w:hAnsi="Bookman Old Style" w:cs="Arial"/>
                <w:color w:val="000000"/>
                <w:sz w:val="20"/>
                <w:szCs w:val="20"/>
                <w:lang w:val="fi-FI" w:eastAsia="en-ID"/>
              </w:rPr>
              <w:t> </w:t>
            </w:r>
            <w:r w:rsidR="008579F5" w:rsidRPr="008579F5">
              <w:rPr>
                <w:rFonts w:ascii="Bookman Old Style" w:eastAsia="Times New Roman" w:hAnsi="Bookman Old Style" w:cs="Arial"/>
                <w:color w:val="000000"/>
                <w:sz w:val="20"/>
                <w:szCs w:val="20"/>
                <w:lang w:val="fi-FI" w:eastAsia="en-ID"/>
              </w:rPr>
              <w:t>Meningkatnya kemudahan akses pelayanan, percepatan proses administrasi pendataan organisasi kemasyarakatan, serta meningkatnya kepatuhan organisasi kemasyarakatan dalam melaporkan keberadaan dan kegiatan organisasi sesuai dengan ketentuan peraturan perundang-undangan</w:t>
            </w:r>
          </w:p>
        </w:tc>
        <w:tc>
          <w:tcPr>
            <w:tcW w:w="3530" w:type="dxa"/>
            <w:tcBorders>
              <w:top w:val="nil"/>
              <w:left w:val="nil"/>
              <w:bottom w:val="single" w:sz="4" w:space="0" w:color="auto"/>
              <w:right w:val="single" w:sz="4" w:space="0" w:color="auto"/>
            </w:tcBorders>
            <w:hideMark/>
          </w:tcPr>
          <w:p w14:paraId="31D7DF9D" w14:textId="2D16A3EB" w:rsidR="00401031" w:rsidRPr="008579F5"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8579F5">
              <w:rPr>
                <w:rFonts w:ascii="Bookman Old Style" w:eastAsia="Times New Roman" w:hAnsi="Bookman Old Style" w:cs="Arial"/>
                <w:color w:val="000000"/>
                <w:sz w:val="20"/>
                <w:szCs w:val="20"/>
                <w:lang w:val="fi-FI" w:eastAsia="en-ID"/>
              </w:rPr>
              <w:t> </w:t>
            </w:r>
            <w:r w:rsidR="008579F5" w:rsidRPr="008579F5">
              <w:rPr>
                <w:rFonts w:ascii="Bookman Old Style" w:eastAsia="Times New Roman" w:hAnsi="Bookman Old Style" w:cs="Arial"/>
                <w:color w:val="000000"/>
                <w:sz w:val="20"/>
                <w:szCs w:val="20"/>
                <w:lang w:val="fi-FI" w:eastAsia="en-ID"/>
              </w:rPr>
              <w:t>Terwujudnya tata kelola pelayanan publik yang lebih efektif, transparan, dan akuntabel dalam pengelolaan data organisasi kemasyarakatan, tersedianya basis data ormas yang lebih tertib dan terintegrasi sebagai dasar pembinaan dan pengawasan oleh pemerintah daerah, serta meningkatnya kualitas pelayanan publik yang lebih responsif, efisien, dan menjangkau seluruh wilayah Kabupaten Cilacap</w:t>
            </w:r>
          </w:p>
        </w:tc>
      </w:tr>
      <w:tr w:rsidR="00401031" w:rsidRPr="009274DF" w14:paraId="5D5D1E55"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3F6A89B2" w14:textId="744D34C9"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32</w:t>
            </w:r>
          </w:p>
        </w:tc>
        <w:tc>
          <w:tcPr>
            <w:tcW w:w="2126" w:type="dxa"/>
            <w:tcBorders>
              <w:top w:val="single" w:sz="4" w:space="0" w:color="auto"/>
              <w:left w:val="single" w:sz="4" w:space="0" w:color="auto"/>
              <w:bottom w:val="single" w:sz="4" w:space="0" w:color="auto"/>
              <w:right w:val="single" w:sz="4" w:space="0" w:color="auto"/>
            </w:tcBorders>
          </w:tcPr>
          <w:p w14:paraId="75314AFA" w14:textId="5136A112"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BPBD</w:t>
            </w:r>
          </w:p>
        </w:tc>
        <w:tc>
          <w:tcPr>
            <w:tcW w:w="2126" w:type="dxa"/>
            <w:tcBorders>
              <w:top w:val="nil"/>
              <w:left w:val="single" w:sz="4" w:space="0" w:color="auto"/>
              <w:bottom w:val="single" w:sz="4" w:space="0" w:color="auto"/>
              <w:right w:val="single" w:sz="4" w:space="0" w:color="auto"/>
            </w:tcBorders>
          </w:tcPr>
          <w:p w14:paraId="7F16467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“SIAP MASBRO” (Mengatasi Abrasi Pantai Menggunakan Anyaman Sabut Kelapa/Bronjong)</w:t>
            </w:r>
          </w:p>
        </w:tc>
        <w:tc>
          <w:tcPr>
            <w:tcW w:w="3594" w:type="dxa"/>
            <w:tcBorders>
              <w:top w:val="nil"/>
              <w:left w:val="nil"/>
              <w:bottom w:val="single" w:sz="4" w:space="0" w:color="auto"/>
              <w:right w:val="single" w:sz="4" w:space="0" w:color="auto"/>
            </w:tcBorders>
          </w:tcPr>
          <w:p w14:paraId="14992D0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yaitu penanggulangan abrasi pantai menggunakan Anyaman Sabut Kelapa berbentuk Bronjong, kemudian diisi dengan media pasir pantai yang ditempatkan pada bibir pantai sebagai tanggul. Kemudian dikombinasikan secara tumpangsari melalui penanaman pohon peneduh, sehingga kondisi pantai kembali seperti kondisi semula.</w:t>
            </w:r>
          </w:p>
        </w:tc>
        <w:tc>
          <w:tcPr>
            <w:tcW w:w="2552" w:type="dxa"/>
            <w:tcBorders>
              <w:top w:val="nil"/>
              <w:left w:val="nil"/>
              <w:bottom w:val="single" w:sz="4" w:space="0" w:color="auto"/>
              <w:right w:val="single" w:sz="4" w:space="0" w:color="auto"/>
            </w:tcBorders>
          </w:tcPr>
          <w:p w14:paraId="53602BA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Terlaksananya penanggulangan abrasi pantai menggunakan Anyaman Sabut Kelapa</w:t>
            </w:r>
          </w:p>
        </w:tc>
        <w:tc>
          <w:tcPr>
            <w:tcW w:w="2396" w:type="dxa"/>
            <w:tcBorders>
              <w:top w:val="nil"/>
              <w:left w:val="nil"/>
              <w:bottom w:val="single" w:sz="4" w:space="0" w:color="auto"/>
              <w:right w:val="single" w:sz="4" w:space="0" w:color="auto"/>
            </w:tcBorders>
          </w:tcPr>
          <w:p w14:paraId="2B77403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Jumlah Warga Negara</w:t>
            </w:r>
            <w:r w:rsidRPr="009274DF">
              <w:rPr>
                <w:rFonts w:ascii="Bookman Old Style" w:eastAsia="Times New Roman" w:hAnsi="Bookman Old Style" w:cs="Arial"/>
                <w:color w:val="000000"/>
                <w:sz w:val="20"/>
                <w:szCs w:val="20"/>
                <w:lang w:val="fi-FI" w:eastAsia="en-ID"/>
              </w:rPr>
              <w:br/>
              <w:t xml:space="preserve"> yang memperoleh layanan</w:t>
            </w:r>
            <w:r w:rsidRPr="009274DF">
              <w:rPr>
                <w:rFonts w:ascii="Bookman Old Style" w:eastAsia="Times New Roman" w:hAnsi="Bookman Old Style" w:cs="Arial"/>
                <w:color w:val="000000"/>
                <w:sz w:val="20"/>
                <w:szCs w:val="20"/>
                <w:lang w:val="fi-FI" w:eastAsia="en-ID"/>
              </w:rPr>
              <w:br/>
              <w:t xml:space="preserve"> pencegahan dan</w:t>
            </w:r>
            <w:r w:rsidRPr="009274DF">
              <w:rPr>
                <w:rFonts w:ascii="Bookman Old Style" w:eastAsia="Times New Roman" w:hAnsi="Bookman Old Style" w:cs="Arial"/>
                <w:color w:val="000000"/>
                <w:sz w:val="20"/>
                <w:szCs w:val="20"/>
                <w:lang w:val="fi-FI" w:eastAsia="en-ID"/>
              </w:rPr>
              <w:br/>
              <w:t xml:space="preserve"> kesiapsiagaan terhadap</w:t>
            </w:r>
            <w:r w:rsidRPr="009274DF">
              <w:rPr>
                <w:rFonts w:ascii="Bookman Old Style" w:eastAsia="Times New Roman" w:hAnsi="Bookman Old Style" w:cs="Arial"/>
                <w:color w:val="000000"/>
                <w:sz w:val="20"/>
                <w:szCs w:val="20"/>
                <w:lang w:val="fi-FI" w:eastAsia="en-ID"/>
              </w:rPr>
              <w:br/>
              <w:t xml:space="preserve"> bencana target tahun 2027 : 100 %</w:t>
            </w:r>
          </w:p>
        </w:tc>
        <w:tc>
          <w:tcPr>
            <w:tcW w:w="3530" w:type="dxa"/>
            <w:tcBorders>
              <w:top w:val="nil"/>
              <w:left w:val="nil"/>
              <w:bottom w:val="single" w:sz="4" w:space="0" w:color="auto"/>
              <w:right w:val="single" w:sz="4" w:space="0" w:color="auto"/>
            </w:tcBorders>
          </w:tcPr>
          <w:p w14:paraId="18E67D2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Indeks Pencapaian SPMtarget tahun 2027 : 100 %</w:t>
            </w:r>
          </w:p>
        </w:tc>
      </w:tr>
      <w:tr w:rsidR="00401031" w:rsidRPr="009274DF" w14:paraId="5D6232F7"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58618DCD" w14:textId="52D98B31" w:rsidR="00401031" w:rsidRPr="009274DF" w:rsidRDefault="00C87378"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33</w:t>
            </w:r>
          </w:p>
        </w:tc>
        <w:tc>
          <w:tcPr>
            <w:tcW w:w="2126" w:type="dxa"/>
            <w:tcBorders>
              <w:top w:val="single" w:sz="4" w:space="0" w:color="auto"/>
              <w:left w:val="single" w:sz="4" w:space="0" w:color="auto"/>
              <w:bottom w:val="single" w:sz="4" w:space="0" w:color="auto"/>
              <w:right w:val="single" w:sz="4" w:space="0" w:color="auto"/>
            </w:tcBorders>
          </w:tcPr>
          <w:p w14:paraId="3189D308" w14:textId="07DE0B99" w:rsidR="00401031" w:rsidRPr="009274DF" w:rsidRDefault="00C87378"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en-ID" w:eastAsia="en-ID"/>
              </w:rPr>
              <w:t>DINSOS PP PA</w:t>
            </w:r>
          </w:p>
        </w:tc>
        <w:tc>
          <w:tcPr>
            <w:tcW w:w="2126" w:type="dxa"/>
            <w:tcBorders>
              <w:top w:val="nil"/>
              <w:left w:val="single" w:sz="4" w:space="0" w:color="auto"/>
              <w:bottom w:val="single" w:sz="4" w:space="0" w:color="auto"/>
              <w:right w:val="single" w:sz="4" w:space="0" w:color="auto"/>
            </w:tcBorders>
          </w:tcPr>
          <w:p w14:paraId="0F71A06B"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SOBAT SIGENTAR (Solusi Cepat Atasi Pengemis, Gelandangan, Dan Orang Terlantar);</w:t>
            </w:r>
          </w:p>
        </w:tc>
        <w:tc>
          <w:tcPr>
            <w:tcW w:w="3594" w:type="dxa"/>
            <w:tcBorders>
              <w:top w:val="nil"/>
              <w:left w:val="nil"/>
              <w:bottom w:val="single" w:sz="4" w:space="0" w:color="auto"/>
              <w:right w:val="single" w:sz="4" w:space="0" w:color="auto"/>
            </w:tcBorders>
          </w:tcPr>
          <w:p w14:paraId="1523D96D"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SOBAT SIGENTAR merupakan rebranding di tahun 2023 dari SOBAT PENGENDARA. Kegiatan ini berlangsung sejak 2020 dan telah dibentuk Tim Solusi Bersama Cepat Cepat Atasi Pengemis, Gelandangan, dan Orang Terlantar (SOBAT PENGENDARA) oleh Bupati Cilacap pada tahun 2020 dengan nomor SK 462/40/20/tahun 2020 tanggal 2 Januari 2020 guna mempercepat penanganan dengan melibatkan berbagai instansi pemerintahan. Dinas Sosial dalam</w:t>
            </w:r>
            <w:r w:rsidRPr="009274DF">
              <w:rPr>
                <w:rFonts w:ascii="Bookman Old Style" w:eastAsia="Times New Roman" w:hAnsi="Bookman Old Style" w:cs="Arial"/>
                <w:color w:val="000000"/>
                <w:sz w:val="20"/>
                <w:szCs w:val="20"/>
                <w:lang w:val="en-ID" w:eastAsia="en-ID"/>
              </w:rPr>
              <w:br/>
              <w:t>pelaksanaannya menjamin biaya pelayanan kesehatan dasar di Rumah Sakit dan</w:t>
            </w:r>
            <w:r w:rsidRPr="009274DF">
              <w:rPr>
                <w:rFonts w:ascii="Bookman Old Style" w:eastAsia="Times New Roman" w:hAnsi="Bookman Old Style" w:cs="Arial"/>
                <w:color w:val="000000"/>
                <w:sz w:val="20"/>
                <w:szCs w:val="20"/>
                <w:lang w:val="en-ID" w:eastAsia="en-ID"/>
              </w:rPr>
              <w:br/>
            </w:r>
            <w:r w:rsidRPr="009274DF">
              <w:rPr>
                <w:rFonts w:ascii="Bookman Old Style" w:eastAsia="Times New Roman" w:hAnsi="Bookman Old Style" w:cs="Arial"/>
                <w:color w:val="000000"/>
                <w:sz w:val="20"/>
                <w:szCs w:val="20"/>
                <w:lang w:val="en-ID" w:eastAsia="en-ID"/>
              </w:rPr>
              <w:lastRenderedPageBreak/>
              <w:t>selanjutnya bertanggung jawab atas keberlanjutan pelayanan penerima manfaat</w:t>
            </w:r>
            <w:r w:rsidRPr="009274DF">
              <w:rPr>
                <w:rFonts w:ascii="Bookman Old Style" w:eastAsia="Times New Roman" w:hAnsi="Bookman Old Style" w:cs="Arial"/>
                <w:color w:val="000000"/>
                <w:sz w:val="20"/>
                <w:szCs w:val="20"/>
                <w:lang w:val="en-ID" w:eastAsia="en-ID"/>
              </w:rPr>
              <w:br/>
              <w:t>tersebut untuk kembali ke keluarga atau ke rumah pelayanan sosial baik milik</w:t>
            </w:r>
            <w:r w:rsidRPr="009274DF">
              <w:rPr>
                <w:rFonts w:ascii="Bookman Old Style" w:eastAsia="Times New Roman" w:hAnsi="Bookman Old Style" w:cs="Arial"/>
                <w:color w:val="000000"/>
                <w:sz w:val="20"/>
                <w:szCs w:val="20"/>
                <w:lang w:val="en-ID" w:eastAsia="en-ID"/>
              </w:rPr>
              <w:br/>
              <w:t>pemerintah maupun swasta.</w:t>
            </w:r>
            <w:r w:rsidRPr="009274DF">
              <w:rPr>
                <w:rFonts w:ascii="Bookman Old Style" w:eastAsia="Times New Roman" w:hAnsi="Bookman Old Style" w:cs="Arial"/>
                <w:color w:val="000000"/>
                <w:sz w:val="20"/>
                <w:szCs w:val="20"/>
                <w:lang w:val="en-ID" w:eastAsia="en-ID"/>
              </w:rPr>
              <w:br/>
            </w:r>
            <w:r w:rsidRPr="009274DF">
              <w:rPr>
                <w:rFonts w:ascii="Bookman Old Style" w:eastAsia="Times New Roman" w:hAnsi="Bookman Old Style" w:cs="Arial"/>
                <w:color w:val="000000"/>
                <w:sz w:val="20"/>
                <w:szCs w:val="20"/>
                <w:lang w:val="en-ID" w:eastAsia="en-ID"/>
              </w:rPr>
              <w:br/>
              <w:t>SOBAT PENGENDARA / SOBAT SI GENTAR didukung personil yang membantu pelaksanaan</w:t>
            </w:r>
            <w:r w:rsidRPr="009274DF">
              <w:rPr>
                <w:rFonts w:ascii="Bookman Old Style" w:eastAsia="Times New Roman" w:hAnsi="Bookman Old Style" w:cs="Arial"/>
                <w:color w:val="000000"/>
                <w:sz w:val="20"/>
                <w:szCs w:val="20"/>
                <w:lang w:val="en-ID" w:eastAsia="en-ID"/>
              </w:rPr>
              <w:br/>
              <w:t>kegiatan dalam penjangkauan, pengantaran, pemulangan dan pengiriman ke tempat</w:t>
            </w:r>
            <w:r w:rsidRPr="009274DF">
              <w:rPr>
                <w:rFonts w:ascii="Bookman Old Style" w:eastAsia="Times New Roman" w:hAnsi="Bookman Old Style" w:cs="Arial"/>
                <w:color w:val="000000"/>
                <w:sz w:val="20"/>
                <w:szCs w:val="20"/>
                <w:lang w:val="en-ID" w:eastAsia="en-ID"/>
              </w:rPr>
              <w:br/>
              <w:t>layanan lanjutan baik Panti milik pemerintah maupun swasta dengan menggunakan</w:t>
            </w:r>
            <w:r w:rsidRPr="009274DF">
              <w:rPr>
                <w:rFonts w:ascii="Bookman Old Style" w:eastAsia="Times New Roman" w:hAnsi="Bookman Old Style" w:cs="Arial"/>
                <w:color w:val="000000"/>
                <w:sz w:val="20"/>
                <w:szCs w:val="20"/>
                <w:lang w:val="en-ID" w:eastAsia="en-ID"/>
              </w:rPr>
              <w:br/>
              <w:t>sarana mobil ambulan dan kendaraan dinas lainnya. Penjangkauan Pemerlu</w:t>
            </w:r>
            <w:r w:rsidRPr="009274DF">
              <w:rPr>
                <w:rFonts w:ascii="Bookman Old Style" w:eastAsia="Times New Roman" w:hAnsi="Bookman Old Style" w:cs="Arial"/>
                <w:color w:val="000000"/>
                <w:sz w:val="20"/>
                <w:szCs w:val="20"/>
                <w:lang w:val="en-ID" w:eastAsia="en-ID"/>
              </w:rPr>
              <w:br/>
              <w:t>Pelayanan Kesejahteraan Sosial (PPKS) dalam hal ini adalah Pengemis,</w:t>
            </w:r>
            <w:r w:rsidRPr="009274DF">
              <w:rPr>
                <w:rFonts w:ascii="Bookman Old Style" w:eastAsia="Times New Roman" w:hAnsi="Bookman Old Style" w:cs="Arial"/>
                <w:color w:val="000000"/>
                <w:sz w:val="20"/>
                <w:szCs w:val="20"/>
                <w:lang w:val="en-ID" w:eastAsia="en-ID"/>
              </w:rPr>
              <w:br/>
              <w:t>Gelandangan, dan Orang Terlantar (PGOT) di jalanan dilakukan secara insidentil</w:t>
            </w:r>
            <w:r w:rsidRPr="009274DF">
              <w:rPr>
                <w:rFonts w:ascii="Bookman Old Style" w:eastAsia="Times New Roman" w:hAnsi="Bookman Old Style" w:cs="Arial"/>
                <w:color w:val="000000"/>
                <w:sz w:val="20"/>
                <w:szCs w:val="20"/>
                <w:lang w:val="en-ID" w:eastAsia="en-ID"/>
              </w:rPr>
              <w:br/>
              <w:t>yang berdasarkan dari laporan warga maupun keluarga. Selanjutnya PPKS tersebut</w:t>
            </w:r>
            <w:r w:rsidRPr="009274DF">
              <w:rPr>
                <w:rFonts w:ascii="Bookman Old Style" w:eastAsia="Times New Roman" w:hAnsi="Bookman Old Style" w:cs="Arial"/>
                <w:color w:val="000000"/>
                <w:sz w:val="20"/>
                <w:szCs w:val="20"/>
                <w:lang w:val="en-ID" w:eastAsia="en-ID"/>
              </w:rPr>
              <w:br/>
              <w:t>dikirim ke Rumah Sakit baik Swasta maupun Pemerintah. Selesai masa perawatan</w:t>
            </w:r>
            <w:r w:rsidRPr="009274DF">
              <w:rPr>
                <w:rFonts w:ascii="Bookman Old Style" w:eastAsia="Times New Roman" w:hAnsi="Bookman Old Style" w:cs="Arial"/>
                <w:color w:val="000000"/>
                <w:sz w:val="20"/>
                <w:szCs w:val="20"/>
                <w:lang w:val="en-ID" w:eastAsia="en-ID"/>
              </w:rPr>
              <w:br/>
              <w:t>PPKS akan dipulangkan ke keluarga atau ke panti yang sesuai dengan kondisi.</w:t>
            </w:r>
            <w:r w:rsidRPr="009274DF">
              <w:rPr>
                <w:rFonts w:ascii="Bookman Old Style" w:eastAsia="Times New Roman" w:hAnsi="Bookman Old Style" w:cs="Arial"/>
                <w:color w:val="000000"/>
                <w:sz w:val="20"/>
                <w:szCs w:val="20"/>
                <w:lang w:val="en-ID" w:eastAsia="en-ID"/>
              </w:rPr>
              <w:br/>
            </w:r>
            <w:r w:rsidRPr="009274DF">
              <w:rPr>
                <w:rFonts w:ascii="Bookman Old Style" w:eastAsia="Times New Roman" w:hAnsi="Bookman Old Style" w:cs="Arial"/>
                <w:color w:val="000000"/>
                <w:sz w:val="20"/>
                <w:szCs w:val="20"/>
                <w:lang w:val="en-ID" w:eastAsia="en-ID"/>
              </w:rPr>
              <w:lastRenderedPageBreak/>
              <w:t>Sumber Daya Manusia (SDM) atau petugas yang terlibat dahulu hanya</w:t>
            </w:r>
            <w:r w:rsidRPr="009274DF">
              <w:rPr>
                <w:rFonts w:ascii="Bookman Old Style" w:eastAsia="Times New Roman" w:hAnsi="Bookman Old Style" w:cs="Arial"/>
                <w:color w:val="000000"/>
                <w:sz w:val="20"/>
                <w:szCs w:val="20"/>
                <w:lang w:val="en-ID" w:eastAsia="en-ID"/>
              </w:rPr>
              <w:br/>
              <w:t>bergantung pada tim dari Dinas Sosial, namun dengan adanya SOBAT</w:t>
            </w:r>
            <w:r w:rsidRPr="009274DF">
              <w:rPr>
                <w:rFonts w:ascii="Bookman Old Style" w:eastAsia="Times New Roman" w:hAnsi="Bookman Old Style" w:cs="Arial"/>
                <w:color w:val="000000"/>
                <w:sz w:val="20"/>
                <w:szCs w:val="20"/>
                <w:lang w:val="en-ID" w:eastAsia="en-ID"/>
              </w:rPr>
              <w:br/>
              <w:t>PENGENDARA / SOBAT SI GENTAR saat ini tim terdiri dari berbagai peran dan unsur Potensi Sumber</w:t>
            </w:r>
            <w:r w:rsidRPr="009274DF">
              <w:rPr>
                <w:rFonts w:ascii="Bookman Old Style" w:eastAsia="Times New Roman" w:hAnsi="Bookman Old Style" w:cs="Arial"/>
                <w:color w:val="000000"/>
                <w:sz w:val="20"/>
                <w:szCs w:val="20"/>
                <w:lang w:val="en-ID" w:eastAsia="en-ID"/>
              </w:rPr>
              <w:br/>
              <w:t>Kesejahteraan Sosial (PSKS) yang terdiri dari Tenaga Kesejahteraan Sosial</w:t>
            </w:r>
            <w:r w:rsidRPr="009274DF">
              <w:rPr>
                <w:rFonts w:ascii="Bookman Old Style" w:eastAsia="Times New Roman" w:hAnsi="Bookman Old Style" w:cs="Arial"/>
                <w:color w:val="000000"/>
                <w:sz w:val="20"/>
                <w:szCs w:val="20"/>
                <w:lang w:val="en-ID" w:eastAsia="en-ID"/>
              </w:rPr>
              <w:br/>
              <w:t>Kecamatan (TKSK), Pendamping PKH yang ada di setiap kecamatan, dan</w:t>
            </w:r>
            <w:r w:rsidRPr="009274DF">
              <w:rPr>
                <w:rFonts w:ascii="Bookman Old Style" w:eastAsia="Times New Roman" w:hAnsi="Bookman Old Style" w:cs="Arial"/>
                <w:color w:val="000000"/>
                <w:sz w:val="20"/>
                <w:szCs w:val="20"/>
                <w:lang w:val="en-ID" w:eastAsia="en-ID"/>
              </w:rPr>
              <w:br/>
              <w:t>Pendamping Rehabilitasi Sosial yang ada di Dinas Sosial Kabupaten Cilacap serta</w:t>
            </w:r>
            <w:r w:rsidRPr="009274DF">
              <w:rPr>
                <w:rFonts w:ascii="Bookman Old Style" w:eastAsia="Times New Roman" w:hAnsi="Bookman Old Style" w:cs="Arial"/>
                <w:color w:val="000000"/>
                <w:sz w:val="20"/>
                <w:szCs w:val="20"/>
                <w:lang w:val="en-ID" w:eastAsia="en-ID"/>
              </w:rPr>
              <w:br/>
              <w:t>Dinas dan Instansi terkait seperti Satpol Pamong Praja dan Dinas Kesehatan serta</w:t>
            </w:r>
            <w:r w:rsidRPr="009274DF">
              <w:rPr>
                <w:rFonts w:ascii="Bookman Old Style" w:eastAsia="Times New Roman" w:hAnsi="Bookman Old Style" w:cs="Arial"/>
                <w:color w:val="000000"/>
                <w:sz w:val="20"/>
                <w:szCs w:val="20"/>
                <w:lang w:val="en-ID" w:eastAsia="en-ID"/>
              </w:rPr>
              <w:br/>
              <w:t>dukungan dari masyarakat maupun relawan pun turut andil dalam proses</w:t>
            </w:r>
            <w:r w:rsidRPr="009274DF">
              <w:rPr>
                <w:rFonts w:ascii="Bookman Old Style" w:eastAsia="Times New Roman" w:hAnsi="Bookman Old Style" w:cs="Arial"/>
                <w:color w:val="000000"/>
                <w:sz w:val="20"/>
                <w:szCs w:val="20"/>
                <w:lang w:val="en-ID" w:eastAsia="en-ID"/>
              </w:rPr>
              <w:br/>
              <w:t>penjangkauan.</w:t>
            </w:r>
          </w:p>
        </w:tc>
        <w:tc>
          <w:tcPr>
            <w:tcW w:w="2552" w:type="dxa"/>
            <w:tcBorders>
              <w:top w:val="nil"/>
              <w:left w:val="nil"/>
              <w:bottom w:val="single" w:sz="4" w:space="0" w:color="auto"/>
              <w:right w:val="single" w:sz="4" w:space="0" w:color="auto"/>
            </w:tcBorders>
          </w:tcPr>
          <w:p w14:paraId="1B58F90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lastRenderedPageBreak/>
              <w:t>Jumlah PPKS yang tertangani</w:t>
            </w:r>
          </w:p>
        </w:tc>
        <w:tc>
          <w:tcPr>
            <w:tcW w:w="2396" w:type="dxa"/>
            <w:tcBorders>
              <w:top w:val="nil"/>
              <w:left w:val="nil"/>
              <w:bottom w:val="single" w:sz="4" w:space="0" w:color="auto"/>
              <w:right w:val="single" w:sz="4" w:space="0" w:color="auto"/>
            </w:tcBorders>
          </w:tcPr>
          <w:p w14:paraId="3F57220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Persentase PPKS yang tertangani</w:t>
            </w:r>
          </w:p>
        </w:tc>
        <w:tc>
          <w:tcPr>
            <w:tcW w:w="3530" w:type="dxa"/>
            <w:tcBorders>
              <w:top w:val="nil"/>
              <w:left w:val="nil"/>
              <w:bottom w:val="single" w:sz="4" w:space="0" w:color="auto"/>
              <w:right w:val="single" w:sz="4" w:space="0" w:color="auto"/>
            </w:tcBorders>
          </w:tcPr>
          <w:p w14:paraId="0CC0D96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Penanganan PPKS yang lebih cepat</w:t>
            </w:r>
          </w:p>
        </w:tc>
      </w:tr>
      <w:tr w:rsidR="00401031" w:rsidRPr="002E36BB" w14:paraId="10B77F51" w14:textId="77777777" w:rsidTr="00B70F7C">
        <w:trPr>
          <w:trHeight w:val="5441"/>
          <w:jc w:val="center"/>
        </w:trPr>
        <w:tc>
          <w:tcPr>
            <w:tcW w:w="667" w:type="dxa"/>
            <w:tcBorders>
              <w:top w:val="single" w:sz="4" w:space="0" w:color="auto"/>
              <w:left w:val="single" w:sz="4" w:space="0" w:color="auto"/>
              <w:bottom w:val="single" w:sz="4" w:space="0" w:color="auto"/>
              <w:right w:val="single" w:sz="4" w:space="0" w:color="auto"/>
            </w:tcBorders>
          </w:tcPr>
          <w:p w14:paraId="1B4A1E0D" w14:textId="134A9AE1" w:rsidR="00401031" w:rsidRPr="00F129D8"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056F96EB" w14:textId="302470FF"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24FD5FB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MARI PERCAYA (Manajemen Informasi Pusat Kesejahteraan Sosial Cilacap Bercahaya)</w:t>
            </w:r>
          </w:p>
        </w:tc>
        <w:tc>
          <w:tcPr>
            <w:tcW w:w="3594" w:type="dxa"/>
            <w:tcBorders>
              <w:top w:val="nil"/>
              <w:left w:val="nil"/>
              <w:bottom w:val="single" w:sz="4" w:space="0" w:color="auto"/>
              <w:right w:val="single" w:sz="4" w:space="0" w:color="auto"/>
            </w:tcBorders>
            <w:hideMark/>
          </w:tcPr>
          <w:p w14:paraId="274D6E4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program layanan rujukan satu pintu (terintegrasi) atau Single Windows Service (SWS) dan bertujuan untuk memudahkan masyarakat menerima layanan sesuai dengan kebutuhannya secara mudah, murah, cepat, dan tepat. Dalam pelaksanaannya, Pusat Kesejahteraan Sosial – Sistem Layanan Rujukan Terpadu (Puskesos –SLRT) Cilacap Bercahaya didukung oleh aplikasi Sistem Informasi Kesejahteraan Sosial Cilacap Bercahaya (SIKS-CB) yang akan digunakan sebagai big data dalam penanganan Pemerlu Pelayanan Kesejahteraan Sosial di Kabupaten Cilacap agar tepat sasaran.</w:t>
            </w:r>
          </w:p>
        </w:tc>
        <w:tc>
          <w:tcPr>
            <w:tcW w:w="2552" w:type="dxa"/>
            <w:tcBorders>
              <w:top w:val="nil"/>
              <w:left w:val="nil"/>
              <w:bottom w:val="single" w:sz="4" w:space="0" w:color="auto"/>
              <w:right w:val="single" w:sz="4" w:space="0" w:color="auto"/>
            </w:tcBorders>
            <w:hideMark/>
          </w:tcPr>
          <w:p w14:paraId="608C9D9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Jumlah PPKS yang tertangani</w:t>
            </w:r>
          </w:p>
        </w:tc>
        <w:tc>
          <w:tcPr>
            <w:tcW w:w="2396" w:type="dxa"/>
            <w:tcBorders>
              <w:top w:val="nil"/>
              <w:left w:val="nil"/>
              <w:bottom w:val="single" w:sz="4" w:space="0" w:color="auto"/>
              <w:right w:val="single" w:sz="4" w:space="0" w:color="auto"/>
            </w:tcBorders>
            <w:hideMark/>
          </w:tcPr>
          <w:p w14:paraId="0D86971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PPKS yang tertangani tahun 2026: 57,25%</w:t>
            </w:r>
          </w:p>
        </w:tc>
        <w:tc>
          <w:tcPr>
            <w:tcW w:w="3530" w:type="dxa"/>
            <w:tcBorders>
              <w:top w:val="nil"/>
              <w:left w:val="nil"/>
              <w:bottom w:val="single" w:sz="4" w:space="0" w:color="auto"/>
              <w:right w:val="single" w:sz="4" w:space="0" w:color="auto"/>
            </w:tcBorders>
            <w:hideMark/>
          </w:tcPr>
          <w:p w14:paraId="7F5F93D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penurunan jumlah PPKS tahun 2026: 0,45%</w:t>
            </w:r>
          </w:p>
        </w:tc>
      </w:tr>
      <w:tr w:rsidR="00401031" w:rsidRPr="009274DF" w14:paraId="371528CE" w14:textId="77777777" w:rsidTr="00B70F7C">
        <w:trPr>
          <w:trHeight w:val="3105"/>
          <w:jc w:val="center"/>
        </w:trPr>
        <w:tc>
          <w:tcPr>
            <w:tcW w:w="667" w:type="dxa"/>
            <w:tcBorders>
              <w:top w:val="single" w:sz="4" w:space="0" w:color="auto"/>
              <w:left w:val="single" w:sz="4" w:space="0" w:color="auto"/>
              <w:bottom w:val="single" w:sz="4" w:space="0" w:color="auto"/>
              <w:right w:val="single" w:sz="4" w:space="0" w:color="auto"/>
            </w:tcBorders>
          </w:tcPr>
          <w:p w14:paraId="6A9C0297"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7E1C559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200C499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KOENTJI SOSIAL (Kolaborasi Pendataan dan Jejaring Informasi Sosial)</w:t>
            </w:r>
          </w:p>
        </w:tc>
        <w:tc>
          <w:tcPr>
            <w:tcW w:w="3594" w:type="dxa"/>
            <w:tcBorders>
              <w:top w:val="nil"/>
              <w:left w:val="nil"/>
              <w:bottom w:val="single" w:sz="4" w:space="0" w:color="auto"/>
              <w:right w:val="single" w:sz="4" w:space="0" w:color="auto"/>
            </w:tcBorders>
            <w:hideMark/>
          </w:tcPr>
          <w:p w14:paraId="126EECB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 xml:space="preserve">Salah satu masalah utama upaya pengentasan kemiskinan adalah kelemahan dalam pendataan warga miskin. Masih terdapat penerima bantuan sosial yang tidak memenuhi kriteria, sementara keluarga yang seharusnya berhak‚ justru terabaikan. Akibatnya, distribusi bantuan sosial, seperti PKH, BPNT, dan bantuan sosial lainnya, menjadi tidak tepat sasaran. Ketidaktepatan ini berpotensi menimbulkan ketimpangan sosial serta mengurangi efektivitas program dalam mengatasi kemiskinan. </w:t>
            </w:r>
            <w:r w:rsidRPr="009274DF">
              <w:rPr>
                <w:rFonts w:ascii="Bookman Old Style" w:eastAsia="Times New Roman" w:hAnsi="Bookman Old Style" w:cs="Arial"/>
                <w:color w:val="000000"/>
                <w:sz w:val="20"/>
                <w:szCs w:val="20"/>
                <w:lang w:val="fi-FI" w:eastAsia="en-ID"/>
              </w:rPr>
              <w:br/>
              <w:t xml:space="preserve">Menjawab tantangan ini, Dinas Sosial, Pemberdayaan Perempuan, dan Perlindungan Anak Kabupaten Cilacap meluncurkan KOENTJI SOSIAL untuk Cilacap Bercahaya dan Maju Besar. Inovasi ini akan diperkuat oleh Peraturan Bupati dan Surat Edaran yang mendorong penggunaan data sosial secara lebih akurat dan terkini. Melalui aplikasi SIKS-CB, KOENTJI SOSIAL menyinergikan data dari berbagai stakeholder terkait, antara lain Bapenda, Dispermades, dan BKPSDM Kabupaten Cilacap. </w:t>
            </w:r>
            <w:r w:rsidRPr="009274DF">
              <w:rPr>
                <w:rFonts w:ascii="Bookman Old Style" w:eastAsia="Times New Roman" w:hAnsi="Bookman Old Style" w:cs="Arial"/>
                <w:color w:val="000000"/>
                <w:sz w:val="20"/>
                <w:szCs w:val="20"/>
                <w:lang w:val="fi-FI" w:eastAsia="en-ID"/>
              </w:rPr>
              <w:br/>
              <w:t xml:space="preserve">Tujuan utamanya adalah </w:t>
            </w:r>
            <w:r w:rsidRPr="009274DF">
              <w:rPr>
                <w:rFonts w:ascii="Bookman Old Style" w:eastAsia="Times New Roman" w:hAnsi="Bookman Old Style" w:cs="Arial"/>
                <w:color w:val="000000"/>
                <w:sz w:val="20"/>
                <w:szCs w:val="20"/>
                <w:lang w:val="fi-FI" w:eastAsia="en-ID"/>
              </w:rPr>
              <w:lastRenderedPageBreak/>
              <w:t>menciptakan sistem data sosial yang valid, komprehensif, dan kolaboratif untuk meningkatkan ketepatan sasaran penerima bantuan sosial serta efisiensi penyalurannya. Dengan verifikasi berlapis dari KOENTJI SOSIAL, inovasi ini merekomendasikan penghapusan data tidak tepat sasaran dalam DTKS, sehingga strategi pengentasan kemiskinan di Kabupaten Cilacap dapat dilakukan secara lebih efektif, terpadu, dan berkelanjutan.</w:t>
            </w:r>
            <w:r w:rsidRPr="009274DF">
              <w:rPr>
                <w:rFonts w:ascii="Bookman Old Style" w:eastAsia="Times New Roman" w:hAnsi="Bookman Old Style" w:cs="Arial"/>
                <w:color w:val="000000"/>
                <w:sz w:val="20"/>
                <w:szCs w:val="20"/>
                <w:lang w:val="fi-FI" w:eastAsia="en-ID"/>
              </w:rPr>
              <w:br/>
            </w:r>
            <w:r w:rsidRPr="009274DF">
              <w:rPr>
                <w:rFonts w:ascii="Bookman Old Style" w:eastAsia="Times New Roman" w:hAnsi="Bookman Old Style" w:cs="Arial"/>
                <w:color w:val="000000"/>
                <w:sz w:val="20"/>
                <w:szCs w:val="20"/>
                <w:lang w:val="en-ID" w:eastAsia="en-ID"/>
              </w:rPr>
              <w:t>KOENTJI SOSIAL: Data akurat, bantuan tepat!</w:t>
            </w:r>
          </w:p>
        </w:tc>
        <w:tc>
          <w:tcPr>
            <w:tcW w:w="2552" w:type="dxa"/>
            <w:tcBorders>
              <w:top w:val="nil"/>
              <w:left w:val="nil"/>
              <w:bottom w:val="single" w:sz="4" w:space="0" w:color="auto"/>
              <w:right w:val="single" w:sz="4" w:space="0" w:color="auto"/>
            </w:tcBorders>
            <w:hideMark/>
          </w:tcPr>
          <w:p w14:paraId="447BBBF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Jumlah penerima bantuan yang terdata dan mendapatkan bantuan</w:t>
            </w:r>
          </w:p>
        </w:tc>
        <w:tc>
          <w:tcPr>
            <w:tcW w:w="2396" w:type="dxa"/>
            <w:tcBorders>
              <w:top w:val="nil"/>
              <w:left w:val="nil"/>
              <w:bottom w:val="single" w:sz="4" w:space="0" w:color="auto"/>
              <w:right w:val="single" w:sz="4" w:space="0" w:color="auto"/>
            </w:tcBorders>
            <w:hideMark/>
          </w:tcPr>
          <w:p w14:paraId="59E6AEE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Data Kesejahteraan Sosial (DTKS, DTSEN)</w:t>
            </w:r>
          </w:p>
        </w:tc>
        <w:tc>
          <w:tcPr>
            <w:tcW w:w="3530" w:type="dxa"/>
            <w:tcBorders>
              <w:top w:val="nil"/>
              <w:left w:val="nil"/>
              <w:bottom w:val="single" w:sz="4" w:space="0" w:color="auto"/>
              <w:right w:val="single" w:sz="4" w:space="0" w:color="auto"/>
            </w:tcBorders>
            <w:hideMark/>
          </w:tcPr>
          <w:p w14:paraId="01D081E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Pemberian bantuan lebih tepat sasaran</w:t>
            </w:r>
          </w:p>
        </w:tc>
      </w:tr>
      <w:tr w:rsidR="00401031" w:rsidRPr="009274DF" w14:paraId="09E9D378" w14:textId="77777777" w:rsidTr="00B70F7C">
        <w:trPr>
          <w:trHeight w:val="1895"/>
          <w:jc w:val="center"/>
        </w:trPr>
        <w:tc>
          <w:tcPr>
            <w:tcW w:w="667" w:type="dxa"/>
            <w:tcBorders>
              <w:top w:val="single" w:sz="4" w:space="0" w:color="auto"/>
              <w:left w:val="single" w:sz="4" w:space="0" w:color="auto"/>
              <w:bottom w:val="single" w:sz="4" w:space="0" w:color="auto"/>
              <w:right w:val="single" w:sz="4" w:space="0" w:color="auto"/>
            </w:tcBorders>
          </w:tcPr>
          <w:p w14:paraId="41CB3A29" w14:textId="6E5DAC1A"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34</w:t>
            </w:r>
          </w:p>
        </w:tc>
        <w:tc>
          <w:tcPr>
            <w:tcW w:w="2126" w:type="dxa"/>
            <w:tcBorders>
              <w:top w:val="single" w:sz="4" w:space="0" w:color="auto"/>
              <w:left w:val="single" w:sz="4" w:space="0" w:color="auto"/>
              <w:bottom w:val="single" w:sz="4" w:space="0" w:color="auto"/>
              <w:right w:val="single" w:sz="4" w:space="0" w:color="auto"/>
            </w:tcBorders>
          </w:tcPr>
          <w:p w14:paraId="2C8300C6" w14:textId="27827909"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DISKOMINFO</w:t>
            </w:r>
          </w:p>
        </w:tc>
        <w:tc>
          <w:tcPr>
            <w:tcW w:w="2126" w:type="dxa"/>
            <w:tcBorders>
              <w:top w:val="nil"/>
              <w:left w:val="single" w:sz="4" w:space="0" w:color="auto"/>
              <w:bottom w:val="single" w:sz="4" w:space="0" w:color="auto"/>
              <w:right w:val="single" w:sz="4" w:space="0" w:color="auto"/>
            </w:tcBorders>
            <w:hideMark/>
          </w:tcPr>
          <w:p w14:paraId="38C1898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Impelementasi Smart City sesuai Masterplan</w:t>
            </w:r>
          </w:p>
        </w:tc>
        <w:tc>
          <w:tcPr>
            <w:tcW w:w="3594" w:type="dxa"/>
            <w:tcBorders>
              <w:top w:val="nil"/>
              <w:left w:val="nil"/>
              <w:bottom w:val="single" w:sz="4" w:space="0" w:color="auto"/>
              <w:right w:val="single" w:sz="4" w:space="0" w:color="auto"/>
            </w:tcBorders>
            <w:hideMark/>
          </w:tcPr>
          <w:p w14:paraId="73C561C5" w14:textId="77777777" w:rsidR="00401031" w:rsidRPr="00A17524"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A17524">
              <w:rPr>
                <w:rFonts w:ascii="Bookman Old Style" w:eastAsia="Times New Roman" w:hAnsi="Bookman Old Style" w:cs="Arial"/>
                <w:color w:val="000000"/>
                <w:sz w:val="20"/>
                <w:szCs w:val="20"/>
                <w:lang w:val="en-ID" w:eastAsia="en-ID"/>
              </w:rPr>
              <w:t>Smart city atau kota cerdas merupakan wilayah kota yang telah terintegrasikan teknologi informasi dan komunikasi dalam tata kelola sehari-hari dengan tujuan untuk mempertinggi efisiensi, memperbaiki pelayanan publik, dan meningkatkan kesejahteraan warga.</w:t>
            </w:r>
          </w:p>
        </w:tc>
        <w:tc>
          <w:tcPr>
            <w:tcW w:w="2552" w:type="dxa"/>
            <w:tcBorders>
              <w:top w:val="nil"/>
              <w:left w:val="nil"/>
              <w:bottom w:val="single" w:sz="4" w:space="0" w:color="auto"/>
              <w:right w:val="single" w:sz="4" w:space="0" w:color="auto"/>
            </w:tcBorders>
            <w:hideMark/>
          </w:tcPr>
          <w:p w14:paraId="7644B41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Output dari inovasi ini adalah adanya perencanaan masterplan Smart City Kabupaten Cilacap.</w:t>
            </w:r>
          </w:p>
        </w:tc>
        <w:tc>
          <w:tcPr>
            <w:tcW w:w="2396" w:type="dxa"/>
            <w:tcBorders>
              <w:top w:val="nil"/>
              <w:left w:val="nil"/>
              <w:bottom w:val="single" w:sz="4" w:space="0" w:color="auto"/>
              <w:right w:val="single" w:sz="4" w:space="0" w:color="auto"/>
            </w:tcBorders>
            <w:hideMark/>
          </w:tcPr>
          <w:p w14:paraId="44BD6AA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Persentase perangkat </w:t>
            </w:r>
            <w:r w:rsidRPr="009274DF">
              <w:rPr>
                <w:rFonts w:ascii="Bookman Old Style" w:eastAsia="Times New Roman" w:hAnsi="Bookman Old Style" w:cs="Arial"/>
                <w:color w:val="000000"/>
                <w:sz w:val="20"/>
                <w:szCs w:val="20"/>
                <w:lang w:val="en-ID" w:eastAsia="en-ID"/>
              </w:rPr>
              <w:br/>
              <w:t xml:space="preserve"> daerah yang </w:t>
            </w:r>
            <w:r w:rsidRPr="009274DF">
              <w:rPr>
                <w:rFonts w:ascii="Bookman Old Style" w:eastAsia="Times New Roman" w:hAnsi="Bookman Old Style" w:cs="Arial"/>
                <w:color w:val="000000"/>
                <w:sz w:val="20"/>
                <w:szCs w:val="20"/>
                <w:lang w:val="en-ID" w:eastAsia="en-ID"/>
              </w:rPr>
              <w:br/>
              <w:t xml:space="preserve"> mengimplementasi inovasi </w:t>
            </w:r>
            <w:r w:rsidRPr="009274DF">
              <w:rPr>
                <w:rFonts w:ascii="Bookman Old Style" w:eastAsia="Times New Roman" w:hAnsi="Bookman Old Style" w:cs="Arial"/>
                <w:color w:val="000000"/>
                <w:sz w:val="20"/>
                <w:szCs w:val="20"/>
                <w:lang w:val="en-ID" w:eastAsia="en-ID"/>
              </w:rPr>
              <w:br/>
              <w:t xml:space="preserve"> yang mendukung smart </w:t>
            </w:r>
            <w:r w:rsidRPr="009274DF">
              <w:rPr>
                <w:rFonts w:ascii="Bookman Old Style" w:eastAsia="Times New Roman" w:hAnsi="Bookman Old Style" w:cs="Arial"/>
                <w:color w:val="000000"/>
                <w:sz w:val="20"/>
                <w:szCs w:val="20"/>
                <w:lang w:val="en-ID" w:eastAsia="en-ID"/>
              </w:rPr>
              <w:br/>
              <w:t xml:space="preserve"> city target tahun 2027 : 100%</w:t>
            </w:r>
          </w:p>
        </w:tc>
        <w:tc>
          <w:tcPr>
            <w:tcW w:w="3530" w:type="dxa"/>
            <w:tcBorders>
              <w:top w:val="nil"/>
              <w:left w:val="nil"/>
              <w:bottom w:val="single" w:sz="4" w:space="0" w:color="auto"/>
              <w:right w:val="single" w:sz="4" w:space="0" w:color="auto"/>
            </w:tcBorders>
            <w:hideMark/>
          </w:tcPr>
          <w:p w14:paraId="31B1B7E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pembangunan Smart City di</w:t>
            </w:r>
            <w:r w:rsidRPr="009274DF">
              <w:rPr>
                <w:rFonts w:ascii="Bookman Old Style" w:eastAsia="Times New Roman" w:hAnsi="Bookman Old Style" w:cs="Arial"/>
                <w:color w:val="000000"/>
                <w:sz w:val="20"/>
                <w:szCs w:val="20"/>
                <w:lang w:val="en-ID" w:eastAsia="en-ID"/>
              </w:rPr>
              <w:br/>
              <w:t>Kabupaten Cilacap.</w:t>
            </w:r>
          </w:p>
        </w:tc>
      </w:tr>
      <w:tr w:rsidR="00401031" w:rsidRPr="009274DF" w14:paraId="03D23A61" w14:textId="77777777" w:rsidTr="00B70F7C">
        <w:trPr>
          <w:trHeight w:val="1262"/>
          <w:jc w:val="center"/>
        </w:trPr>
        <w:tc>
          <w:tcPr>
            <w:tcW w:w="667" w:type="dxa"/>
            <w:tcBorders>
              <w:top w:val="single" w:sz="4" w:space="0" w:color="auto"/>
              <w:left w:val="single" w:sz="4" w:space="0" w:color="auto"/>
              <w:bottom w:val="single" w:sz="4" w:space="0" w:color="auto"/>
              <w:right w:val="single" w:sz="4" w:space="0" w:color="auto"/>
            </w:tcBorders>
          </w:tcPr>
          <w:p w14:paraId="6A626A4C"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5C94DF4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5647197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SIBERMAYA (Sistem Informasi dan Berita masyarakat Cilacap Bercahaya)</w:t>
            </w:r>
          </w:p>
        </w:tc>
        <w:tc>
          <w:tcPr>
            <w:tcW w:w="3594" w:type="dxa"/>
            <w:tcBorders>
              <w:top w:val="nil"/>
              <w:left w:val="nil"/>
              <w:bottom w:val="single" w:sz="4" w:space="0" w:color="auto"/>
              <w:right w:val="single" w:sz="4" w:space="0" w:color="auto"/>
            </w:tcBorders>
          </w:tcPr>
          <w:p w14:paraId="00A990B4" w14:textId="77777777" w:rsidR="00401031" w:rsidRPr="003C5E7A"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3C5E7A">
              <w:rPr>
                <w:rFonts w:ascii="Bookman Old Style" w:eastAsia="Times New Roman" w:hAnsi="Bookman Old Style" w:cs="Arial"/>
                <w:color w:val="000000"/>
                <w:sz w:val="20"/>
                <w:szCs w:val="20"/>
                <w:lang w:val="en-ID" w:eastAsia="en-ID"/>
              </w:rPr>
              <w:t>Platform inovatif yang dibangun oleh Dinas Komunikasi dan Informatika Kabupaten Cilacap dengan tujuan untuk meningkatkan keterlibatan masyarakat dalam proses jurnalistik dan penyebaran informasi</w:t>
            </w:r>
          </w:p>
        </w:tc>
        <w:tc>
          <w:tcPr>
            <w:tcW w:w="2552" w:type="dxa"/>
            <w:tcBorders>
              <w:top w:val="nil"/>
              <w:left w:val="nil"/>
              <w:bottom w:val="single" w:sz="4" w:space="0" w:color="auto"/>
              <w:right w:val="single" w:sz="4" w:space="0" w:color="auto"/>
            </w:tcBorders>
          </w:tcPr>
          <w:p w14:paraId="0420F70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Peningkatan jumlah publikasi pada media website Pemkab Cilacap, Peningkatan jumlah kategori informasi pada website Pemkab Cilacap, Peningkatan Kontribusi dari Komponen pemerintah lain dan </w:t>
            </w:r>
            <w:r w:rsidRPr="009274DF">
              <w:rPr>
                <w:rFonts w:ascii="Bookman Old Style" w:eastAsia="Times New Roman" w:hAnsi="Bookman Old Style" w:cs="Arial"/>
                <w:color w:val="000000"/>
                <w:sz w:val="20"/>
                <w:szCs w:val="20"/>
                <w:lang w:val="en-ID" w:eastAsia="en-ID"/>
              </w:rPr>
              <w:lastRenderedPageBreak/>
              <w:t xml:space="preserve">juga masyarakat </w:t>
            </w:r>
          </w:p>
        </w:tc>
        <w:tc>
          <w:tcPr>
            <w:tcW w:w="2396" w:type="dxa"/>
            <w:tcBorders>
              <w:top w:val="nil"/>
              <w:left w:val="nil"/>
              <w:bottom w:val="single" w:sz="4" w:space="0" w:color="auto"/>
              <w:right w:val="single" w:sz="4" w:space="0" w:color="auto"/>
            </w:tcBorders>
          </w:tcPr>
          <w:p w14:paraId="7FB16C6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Meningkatnya penyebaran informasi publik di pemerintah kabupaten cilacap, Meningkatnya budaya gemar menulis di kalangan masyarakat, erpublikasinya informasi positif dan </w:t>
            </w:r>
            <w:r w:rsidRPr="009274DF">
              <w:rPr>
                <w:rFonts w:ascii="Bookman Old Style" w:eastAsia="Times New Roman" w:hAnsi="Bookman Old Style" w:cs="Arial"/>
                <w:color w:val="000000"/>
                <w:sz w:val="20"/>
                <w:szCs w:val="20"/>
                <w:lang w:val="en-ID" w:eastAsia="en-ID"/>
              </w:rPr>
              <w:lastRenderedPageBreak/>
              <w:t>potensi lokal daerah yang ada di wilayah Kabupaten Cilacap</w:t>
            </w:r>
          </w:p>
        </w:tc>
        <w:tc>
          <w:tcPr>
            <w:tcW w:w="3530" w:type="dxa"/>
            <w:tcBorders>
              <w:top w:val="nil"/>
              <w:left w:val="nil"/>
              <w:bottom w:val="single" w:sz="4" w:space="0" w:color="auto"/>
              <w:right w:val="single" w:sz="4" w:space="0" w:color="auto"/>
            </w:tcBorders>
          </w:tcPr>
          <w:p w14:paraId="5498C53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Inovasi SIBERMAYA sangat memberikan dampak positif di kabupaten cilacap. Jumlah pbulikasi pada media pemerintah kabupaten cilacap meningkat sebesar 27 % setelah implementasi inovasi.  Jenis konten publikasi juga meningkat dari sebelumnya hanya 1 kategori menjadi 14 kategori,  </w:t>
            </w:r>
            <w:r w:rsidRPr="009274DF">
              <w:rPr>
                <w:rFonts w:ascii="Bookman Old Style" w:eastAsia="Times New Roman" w:hAnsi="Bookman Old Style" w:cs="Arial"/>
                <w:color w:val="000000"/>
                <w:sz w:val="20"/>
                <w:szCs w:val="20"/>
                <w:lang w:val="en-ID" w:eastAsia="en-ID"/>
              </w:rPr>
              <w:lastRenderedPageBreak/>
              <w:t xml:space="preserve">lebih bervariasi dengan penambahan kategori Pendidikan, UMKM, Ekonomi, Kewirausahaan, Seni dan Hiburan, Pariwisata, Teknologi, Budaya, Kuliner, Kesehatan dan Kebugaran, Olahraga dan Kebugaran, Parenting, Fashion. </w:t>
            </w:r>
          </w:p>
        </w:tc>
      </w:tr>
      <w:tr w:rsidR="00401031" w:rsidRPr="002E36BB" w14:paraId="7CA4FD82"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33165097" w14:textId="1170C170" w:rsidR="00401031" w:rsidRPr="00120A4D"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35</w:t>
            </w:r>
          </w:p>
        </w:tc>
        <w:tc>
          <w:tcPr>
            <w:tcW w:w="2126" w:type="dxa"/>
            <w:tcBorders>
              <w:top w:val="single" w:sz="4" w:space="0" w:color="auto"/>
              <w:left w:val="single" w:sz="4" w:space="0" w:color="auto"/>
              <w:bottom w:val="single" w:sz="4" w:space="0" w:color="auto"/>
              <w:right w:val="single" w:sz="4" w:space="0" w:color="auto"/>
            </w:tcBorders>
          </w:tcPr>
          <w:p w14:paraId="7A1E70EA" w14:textId="6D7DABFD" w:rsidR="00401031" w:rsidRPr="00120A4D"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DISNAKERIN</w:t>
            </w:r>
          </w:p>
        </w:tc>
        <w:tc>
          <w:tcPr>
            <w:tcW w:w="2126" w:type="dxa"/>
            <w:tcBorders>
              <w:top w:val="nil"/>
              <w:left w:val="single" w:sz="4" w:space="0" w:color="auto"/>
              <w:bottom w:val="single" w:sz="4" w:space="0" w:color="auto"/>
              <w:right w:val="single" w:sz="4" w:space="0" w:color="auto"/>
            </w:tcBorders>
            <w:hideMark/>
          </w:tcPr>
          <w:p w14:paraId="7CDECCD2"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CEMANI ANGKER (Cetak Mandiri Angkatan Kerja 1 - AK1)</w:t>
            </w:r>
          </w:p>
        </w:tc>
        <w:tc>
          <w:tcPr>
            <w:tcW w:w="3594" w:type="dxa"/>
            <w:tcBorders>
              <w:top w:val="nil"/>
              <w:left w:val="nil"/>
              <w:bottom w:val="single" w:sz="4" w:space="0" w:color="auto"/>
              <w:right w:val="single" w:sz="4" w:space="0" w:color="auto"/>
            </w:tcBorders>
            <w:hideMark/>
          </w:tcPr>
          <w:p w14:paraId="0A64926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4F50FB2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70BF74B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7BEE364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2E36BB" w14:paraId="5EC767A8"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609E5B96"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62C70F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61F6AE03"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PETASAN (Pemetaan Sarana Hubungan Industrial di Perusahaan)</w:t>
            </w:r>
          </w:p>
        </w:tc>
        <w:tc>
          <w:tcPr>
            <w:tcW w:w="3594" w:type="dxa"/>
            <w:tcBorders>
              <w:top w:val="nil"/>
              <w:left w:val="nil"/>
              <w:bottom w:val="single" w:sz="4" w:space="0" w:color="auto"/>
              <w:right w:val="single" w:sz="4" w:space="0" w:color="auto"/>
            </w:tcBorders>
          </w:tcPr>
          <w:p w14:paraId="4F7E93B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Aplikasi Pemetaan Sarana Hubungan Industrial di Perusahaan (PETASAN) adalah solusi inovatif yang dirancang untuk memudahkan stakeholder dalam mengelola dan memantau sarana hubungan industrial yang ada didalam perusahaann dengan cara yang efisien dan intuitif. Dengan antarmuka yang ramah pengguna dan fitur-fitur canggih, kami bertekad untuk memberikan pengalaman terbaik bagi setiap pengguna kami. Dalam aplikasi ini, Anda akan menemukan berbagai fitur yang dapat membantu Anda dalam mencatat, mengatur, dan mengelola informasi sarana hubungan industrial yang sudah ada maupun yang belum ada di dalam perusahaan. Aplikasi Petasan siap membantu Anda untuk </w:t>
            </w:r>
            <w:r w:rsidRPr="009274DF">
              <w:rPr>
                <w:rFonts w:ascii="Bookman Old Style" w:eastAsia="Times New Roman" w:hAnsi="Bookman Old Style" w:cs="Arial"/>
                <w:color w:val="000000"/>
                <w:sz w:val="20"/>
                <w:szCs w:val="20"/>
                <w:lang w:val="fi-FI" w:eastAsia="en-ID"/>
              </w:rPr>
              <w:lastRenderedPageBreak/>
              <w:t>menilai sudah seberapa baik pengelolaan sarana hubungan industrial di perusahaan guna mencapai produktivitas yang lebih tinggi dan mengoptimalkan waktu Anda.</w:t>
            </w:r>
          </w:p>
        </w:tc>
        <w:tc>
          <w:tcPr>
            <w:tcW w:w="2552" w:type="dxa"/>
            <w:tcBorders>
              <w:top w:val="nil"/>
              <w:left w:val="nil"/>
              <w:bottom w:val="single" w:sz="4" w:space="0" w:color="auto"/>
              <w:right w:val="single" w:sz="4" w:space="0" w:color="auto"/>
            </w:tcBorders>
          </w:tcPr>
          <w:p w14:paraId="45F5992A"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Tersedianya data sarana hubungan industrial perusahaan yang beroperasi di Kabupaten Cilacap</w:t>
            </w:r>
          </w:p>
        </w:tc>
        <w:tc>
          <w:tcPr>
            <w:tcW w:w="2396" w:type="dxa"/>
            <w:tcBorders>
              <w:top w:val="nil"/>
              <w:left w:val="nil"/>
              <w:bottom w:val="single" w:sz="4" w:space="0" w:color="auto"/>
              <w:right w:val="single" w:sz="4" w:space="0" w:color="auto"/>
            </w:tcBorders>
          </w:tcPr>
          <w:p w14:paraId="7A01B73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Perusahaan yang menerapkan tata kelola kerja yang layak</w:t>
            </w:r>
          </w:p>
        </w:tc>
        <w:tc>
          <w:tcPr>
            <w:tcW w:w="3530" w:type="dxa"/>
            <w:tcBorders>
              <w:top w:val="nil"/>
              <w:left w:val="nil"/>
              <w:bottom w:val="single" w:sz="4" w:space="0" w:color="auto"/>
              <w:right w:val="single" w:sz="4" w:space="0" w:color="auto"/>
            </w:tcBorders>
          </w:tcPr>
          <w:p w14:paraId="2EDFE7A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p>
        </w:tc>
      </w:tr>
      <w:tr w:rsidR="005A09AF" w:rsidRPr="00F129D8" w14:paraId="173723DC" w14:textId="77777777" w:rsidTr="00B70F7C">
        <w:trPr>
          <w:trHeight w:val="2679"/>
          <w:jc w:val="center"/>
        </w:trPr>
        <w:tc>
          <w:tcPr>
            <w:tcW w:w="667" w:type="dxa"/>
            <w:tcBorders>
              <w:top w:val="single" w:sz="4" w:space="0" w:color="auto"/>
              <w:left w:val="single" w:sz="4" w:space="0" w:color="auto"/>
              <w:bottom w:val="single" w:sz="4" w:space="0" w:color="auto"/>
              <w:right w:val="single" w:sz="4" w:space="0" w:color="auto"/>
            </w:tcBorders>
          </w:tcPr>
          <w:p w14:paraId="22E07E63" w14:textId="4501C8BF" w:rsidR="005A09AF" w:rsidRPr="00F129D8" w:rsidRDefault="005A09AF" w:rsidP="005A09AF">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36</w:t>
            </w:r>
          </w:p>
        </w:tc>
        <w:tc>
          <w:tcPr>
            <w:tcW w:w="2126" w:type="dxa"/>
            <w:tcBorders>
              <w:top w:val="single" w:sz="4" w:space="0" w:color="auto"/>
              <w:left w:val="single" w:sz="4" w:space="0" w:color="auto"/>
              <w:bottom w:val="single" w:sz="4" w:space="0" w:color="auto"/>
              <w:right w:val="single" w:sz="4" w:space="0" w:color="auto"/>
            </w:tcBorders>
          </w:tcPr>
          <w:p w14:paraId="195D5417" w14:textId="3F3534CA" w:rsidR="005A09AF" w:rsidRPr="00F129D8" w:rsidRDefault="005A09AF" w:rsidP="005A09AF">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DPMPTSP</w:t>
            </w:r>
          </w:p>
        </w:tc>
        <w:tc>
          <w:tcPr>
            <w:tcW w:w="2126" w:type="dxa"/>
            <w:tcBorders>
              <w:top w:val="nil"/>
              <w:left w:val="single" w:sz="4" w:space="0" w:color="auto"/>
              <w:bottom w:val="single" w:sz="4" w:space="0" w:color="auto"/>
              <w:right w:val="single" w:sz="4" w:space="0" w:color="auto"/>
            </w:tcBorders>
            <w:hideMark/>
          </w:tcPr>
          <w:p w14:paraId="2C6FABB5" w14:textId="277EFE7A" w:rsidR="005A09AF" w:rsidRPr="005A09AF" w:rsidRDefault="005A09AF" w:rsidP="005A09AF">
            <w:pPr>
              <w:spacing w:after="0" w:line="240" w:lineRule="auto"/>
              <w:rPr>
                <w:rFonts w:ascii="Bookman Old Style" w:eastAsia="Times New Roman" w:hAnsi="Bookman Old Style" w:cs="Arial"/>
                <w:color w:val="000000"/>
                <w:sz w:val="20"/>
                <w:szCs w:val="20"/>
                <w:lang w:val="en-ID" w:eastAsia="en-ID"/>
              </w:rPr>
            </w:pPr>
            <w:r w:rsidRPr="005A09AF">
              <w:rPr>
                <w:rFonts w:ascii="Bookman Old Style" w:eastAsia="Times New Roman" w:hAnsi="Bookman Old Style" w:cs="Arial"/>
                <w:color w:val="000000"/>
                <w:sz w:val="20"/>
                <w:szCs w:val="20"/>
                <w:lang w:eastAsia="en-ID"/>
              </w:rPr>
              <w:t>SIMPATIC (Sistem Informasi Manajemen Potensi dan Peluang Investasi Cilacap)</w:t>
            </w:r>
          </w:p>
        </w:tc>
        <w:tc>
          <w:tcPr>
            <w:tcW w:w="3594" w:type="dxa"/>
            <w:tcBorders>
              <w:top w:val="nil"/>
              <w:left w:val="nil"/>
              <w:bottom w:val="single" w:sz="4" w:space="0" w:color="auto"/>
              <w:right w:val="single" w:sz="4" w:space="0" w:color="auto"/>
            </w:tcBorders>
            <w:hideMark/>
          </w:tcPr>
          <w:p w14:paraId="531AFED1" w14:textId="57EF3DFE" w:rsidR="005A09AF" w:rsidRPr="005A09AF" w:rsidRDefault="005A09AF" w:rsidP="005A09AF">
            <w:pPr>
              <w:spacing w:after="0" w:line="240" w:lineRule="auto"/>
              <w:jc w:val="both"/>
              <w:rPr>
                <w:rFonts w:ascii="Bookman Old Style" w:eastAsia="Times New Roman" w:hAnsi="Bookman Old Style" w:cs="Arial"/>
                <w:color w:val="000000"/>
                <w:sz w:val="20"/>
                <w:szCs w:val="20"/>
                <w:lang w:val="en-ID" w:eastAsia="en-ID"/>
              </w:rPr>
            </w:pPr>
            <w:r w:rsidRPr="005A09AF">
              <w:rPr>
                <w:rFonts w:ascii="Bookman Old Style" w:eastAsia="Times New Roman" w:hAnsi="Bookman Old Style" w:cs="Arial"/>
                <w:color w:val="000000"/>
                <w:sz w:val="20"/>
                <w:szCs w:val="20"/>
                <w:lang w:val="en-ID" w:eastAsia="en-ID"/>
              </w:rPr>
              <w:t>Aplikasi Sistem Informasi Penanaman Modal Cilaca (SIMPATIC) adalah aplikasi yang memuat potensi-potensi investasi yang ada di Kabupaten Cilacap melalui website. Aplikasi ini berfungsi untuk mempromosikan dan mempermudah para investor untuk melihat potensi-potensi investasi yang ada di Kabupaten Cilacap</w:t>
            </w:r>
          </w:p>
        </w:tc>
        <w:tc>
          <w:tcPr>
            <w:tcW w:w="2552" w:type="dxa"/>
            <w:tcBorders>
              <w:top w:val="nil"/>
              <w:left w:val="nil"/>
              <w:bottom w:val="single" w:sz="4" w:space="0" w:color="auto"/>
              <w:right w:val="single" w:sz="4" w:space="0" w:color="auto"/>
            </w:tcBorders>
            <w:hideMark/>
          </w:tcPr>
          <w:p w14:paraId="39B32B21" w14:textId="77777777" w:rsidR="005A09AF" w:rsidRPr="005A09AF" w:rsidRDefault="005A09AF" w:rsidP="005A09AF">
            <w:pPr>
              <w:spacing w:after="0" w:line="240" w:lineRule="auto"/>
              <w:jc w:val="both"/>
              <w:rPr>
                <w:rFonts w:ascii="Bookman Old Style" w:eastAsia="Times New Roman" w:hAnsi="Bookman Old Style" w:cs="Arial"/>
                <w:color w:val="000000"/>
                <w:sz w:val="20"/>
                <w:szCs w:val="20"/>
                <w:lang w:val="fi-FI" w:eastAsia="en-ID"/>
              </w:rPr>
            </w:pPr>
            <w:r w:rsidRPr="005A09AF">
              <w:rPr>
                <w:rFonts w:ascii="Bookman Old Style" w:eastAsia="Times New Roman" w:hAnsi="Bookman Old Style" w:cs="Arial"/>
                <w:color w:val="000000"/>
                <w:sz w:val="20"/>
                <w:szCs w:val="20"/>
                <w:lang w:val="fi-FI" w:eastAsia="en-ID"/>
              </w:rPr>
              <w:t>1. Terpromosikanya potensi – potensi investasi yang ada di Kabupaten Cilacap</w:t>
            </w:r>
          </w:p>
          <w:p w14:paraId="298A6882" w14:textId="77777777" w:rsidR="005A09AF" w:rsidRPr="005A09AF" w:rsidRDefault="005A09AF" w:rsidP="005A09AF">
            <w:pPr>
              <w:spacing w:after="0" w:line="240" w:lineRule="auto"/>
              <w:jc w:val="both"/>
              <w:rPr>
                <w:rFonts w:ascii="Bookman Old Style" w:eastAsia="Times New Roman" w:hAnsi="Bookman Old Style" w:cs="Arial"/>
                <w:color w:val="000000"/>
                <w:sz w:val="20"/>
                <w:szCs w:val="20"/>
                <w:lang w:val="fi-FI" w:eastAsia="en-ID"/>
              </w:rPr>
            </w:pPr>
            <w:r w:rsidRPr="005A09AF">
              <w:rPr>
                <w:rFonts w:ascii="Bookman Old Style" w:eastAsia="Times New Roman" w:hAnsi="Bookman Old Style" w:cs="Arial"/>
                <w:color w:val="000000"/>
                <w:sz w:val="20"/>
                <w:szCs w:val="20"/>
                <w:lang w:val="fi-FI" w:eastAsia="en-ID"/>
              </w:rPr>
              <w:t>2. Terpromosikannya Kawasan Peruntukan Industri (KPI) kepada Masyarakat dan Calon Investor</w:t>
            </w:r>
          </w:p>
          <w:p w14:paraId="4DAE7D61" w14:textId="3DD7FCB2" w:rsidR="005A09AF" w:rsidRPr="00264973" w:rsidRDefault="005A09AF" w:rsidP="005A09AF">
            <w:pPr>
              <w:spacing w:after="0" w:line="240" w:lineRule="auto"/>
              <w:jc w:val="both"/>
              <w:rPr>
                <w:rFonts w:ascii="Bookman Old Style" w:eastAsia="Times New Roman" w:hAnsi="Bookman Old Style" w:cs="Arial"/>
                <w:color w:val="000000"/>
                <w:sz w:val="20"/>
                <w:szCs w:val="20"/>
                <w:lang w:val="en-ID" w:eastAsia="en-ID"/>
              </w:rPr>
            </w:pPr>
            <w:r w:rsidRPr="005A09AF">
              <w:rPr>
                <w:rFonts w:ascii="Bookman Old Style" w:eastAsia="Times New Roman" w:hAnsi="Bookman Old Style" w:cs="Arial"/>
                <w:color w:val="000000"/>
                <w:sz w:val="20"/>
                <w:szCs w:val="20"/>
                <w:lang w:val="en-ID" w:eastAsia="en-ID"/>
              </w:rPr>
              <w:t>3. Terpromosikannya produk-produk unggulan investasi yang ada di wilayah Kabupaten Cilacap</w:t>
            </w:r>
          </w:p>
        </w:tc>
        <w:tc>
          <w:tcPr>
            <w:tcW w:w="2396" w:type="dxa"/>
            <w:tcBorders>
              <w:top w:val="nil"/>
              <w:left w:val="nil"/>
              <w:bottom w:val="single" w:sz="4" w:space="0" w:color="auto"/>
              <w:right w:val="single" w:sz="4" w:space="0" w:color="auto"/>
            </w:tcBorders>
            <w:hideMark/>
          </w:tcPr>
          <w:p w14:paraId="3A0CC9D5" w14:textId="5FD53B74" w:rsidR="005A09AF" w:rsidRPr="00264973" w:rsidRDefault="005A09AF" w:rsidP="005A09AF">
            <w:pPr>
              <w:spacing w:after="0" w:line="240" w:lineRule="auto"/>
              <w:jc w:val="both"/>
              <w:rPr>
                <w:rFonts w:ascii="Bookman Old Style" w:eastAsia="Times New Roman" w:hAnsi="Bookman Old Style" w:cs="Arial"/>
                <w:color w:val="000000"/>
                <w:sz w:val="20"/>
                <w:szCs w:val="20"/>
                <w:lang w:val="fi-FI" w:eastAsia="en-ID"/>
              </w:rPr>
            </w:pPr>
            <w:r w:rsidRPr="005A09AF">
              <w:rPr>
                <w:rFonts w:ascii="Bookman Old Style" w:eastAsia="Times New Roman" w:hAnsi="Bookman Old Style" w:cs="Arial"/>
                <w:color w:val="000000"/>
                <w:sz w:val="20"/>
                <w:szCs w:val="20"/>
                <w:lang w:val="fi-FI" w:eastAsia="en-ID"/>
              </w:rPr>
              <w:t>Persentase realisasi peminatan investasi target tahun 2027 : 100 %</w:t>
            </w:r>
          </w:p>
        </w:tc>
        <w:tc>
          <w:tcPr>
            <w:tcW w:w="3530" w:type="dxa"/>
            <w:tcBorders>
              <w:top w:val="nil"/>
              <w:left w:val="nil"/>
              <w:bottom w:val="single" w:sz="4" w:space="0" w:color="auto"/>
              <w:right w:val="single" w:sz="4" w:space="0" w:color="auto"/>
            </w:tcBorders>
            <w:hideMark/>
          </w:tcPr>
          <w:p w14:paraId="39C47229" w14:textId="77777777" w:rsidR="005A09AF" w:rsidRPr="005A09AF" w:rsidRDefault="005A09AF" w:rsidP="005A09AF">
            <w:pPr>
              <w:spacing w:after="0" w:line="240" w:lineRule="auto"/>
              <w:jc w:val="both"/>
              <w:rPr>
                <w:rFonts w:ascii="Bookman Old Style" w:eastAsia="Times New Roman" w:hAnsi="Bookman Old Style" w:cs="Arial"/>
                <w:color w:val="000000"/>
                <w:sz w:val="20"/>
                <w:szCs w:val="20"/>
                <w:lang w:val="fi-FI" w:eastAsia="en-ID"/>
              </w:rPr>
            </w:pPr>
            <w:r w:rsidRPr="005A09AF">
              <w:rPr>
                <w:rFonts w:ascii="Bookman Old Style" w:eastAsia="Times New Roman" w:hAnsi="Bookman Old Style" w:cs="Arial"/>
                <w:color w:val="000000"/>
                <w:sz w:val="20"/>
                <w:szCs w:val="20"/>
                <w:lang w:val="fi-FI" w:eastAsia="en-ID"/>
              </w:rPr>
              <w:t>Nilai realisasi Investasi di Kabupaten Cilacap</w:t>
            </w:r>
          </w:p>
          <w:p w14:paraId="17A7B0D2" w14:textId="75A9F4DF" w:rsidR="005A09AF" w:rsidRPr="005A09AF" w:rsidRDefault="005A09AF" w:rsidP="005A09AF">
            <w:pPr>
              <w:spacing w:after="0" w:line="240" w:lineRule="auto"/>
              <w:jc w:val="both"/>
              <w:rPr>
                <w:rFonts w:ascii="Bookman Old Style" w:eastAsia="Times New Roman" w:hAnsi="Bookman Old Style" w:cs="Arial"/>
                <w:color w:val="000000"/>
                <w:sz w:val="20"/>
                <w:szCs w:val="20"/>
                <w:lang w:val="fi-FI" w:eastAsia="en-ID"/>
              </w:rPr>
            </w:pPr>
            <w:r w:rsidRPr="005A09AF">
              <w:rPr>
                <w:rFonts w:ascii="Bookman Old Style" w:eastAsia="Times New Roman" w:hAnsi="Bookman Old Style" w:cs="Arial"/>
                <w:color w:val="000000"/>
                <w:sz w:val="20"/>
                <w:szCs w:val="20"/>
                <w:lang w:val="fi-FI" w:eastAsia="en-ID"/>
              </w:rPr>
              <w:t>Rp</w:t>
            </w:r>
            <w:r w:rsidR="00B63B3A">
              <w:rPr>
                <w:rFonts w:ascii="Bookman Old Style" w:eastAsia="Times New Roman" w:hAnsi="Bookman Old Style" w:cs="Arial"/>
                <w:color w:val="000000"/>
                <w:sz w:val="20"/>
                <w:szCs w:val="20"/>
                <w:lang w:val="fi-FI" w:eastAsia="en-ID"/>
              </w:rPr>
              <w:t xml:space="preserve"> 2.222.062.136.917</w:t>
            </w:r>
            <w:r w:rsidRPr="005A09AF">
              <w:rPr>
                <w:rFonts w:ascii="Bookman Old Style" w:eastAsia="Times New Roman" w:hAnsi="Bookman Old Style" w:cs="Arial"/>
                <w:color w:val="000000"/>
                <w:sz w:val="20"/>
                <w:szCs w:val="20"/>
                <w:lang w:val="fi-FI" w:eastAsia="en-ID"/>
              </w:rPr>
              <w:t>,-</w:t>
            </w:r>
          </w:p>
        </w:tc>
      </w:tr>
      <w:tr w:rsidR="00401031" w:rsidRPr="009274DF" w14:paraId="3175A3DC" w14:textId="77777777" w:rsidTr="00B70F7C">
        <w:trPr>
          <w:trHeight w:val="552"/>
          <w:jc w:val="center"/>
        </w:trPr>
        <w:tc>
          <w:tcPr>
            <w:tcW w:w="667" w:type="dxa"/>
            <w:tcBorders>
              <w:top w:val="single" w:sz="4" w:space="0" w:color="auto"/>
              <w:left w:val="single" w:sz="4" w:space="0" w:color="auto"/>
              <w:bottom w:val="single" w:sz="4" w:space="0" w:color="auto"/>
              <w:right w:val="single" w:sz="4" w:space="0" w:color="auto"/>
            </w:tcBorders>
          </w:tcPr>
          <w:p w14:paraId="396771E9"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5089B9F5"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4EAFBC54" w14:textId="77777777" w:rsidR="00401031" w:rsidRPr="009274DF" w:rsidRDefault="00401031" w:rsidP="00401031">
            <w:pPr>
              <w:spacing w:after="0" w:line="240" w:lineRule="auto"/>
              <w:rPr>
                <w:rFonts w:ascii="Bookman Old Style" w:eastAsia="Times New Roman" w:hAnsi="Bookman Old Style" w:cs="Arial"/>
                <w:color w:val="000000"/>
                <w:sz w:val="20"/>
                <w:szCs w:val="20"/>
                <w:lang w:eastAsia="en-ID"/>
              </w:rPr>
            </w:pPr>
            <w:r w:rsidRPr="009274DF">
              <w:rPr>
                <w:rFonts w:ascii="Bookman Old Style" w:eastAsia="Times New Roman" w:hAnsi="Bookman Old Style" w:cs="Arial"/>
                <w:color w:val="000000"/>
                <w:sz w:val="20"/>
                <w:szCs w:val="20"/>
                <w:lang w:val="en-ID" w:eastAsia="en-ID"/>
              </w:rPr>
              <w:t>MPP Online</w:t>
            </w:r>
          </w:p>
        </w:tc>
        <w:tc>
          <w:tcPr>
            <w:tcW w:w="3594" w:type="dxa"/>
            <w:tcBorders>
              <w:top w:val="nil"/>
              <w:left w:val="nil"/>
              <w:bottom w:val="single" w:sz="4" w:space="0" w:color="auto"/>
              <w:right w:val="single" w:sz="4" w:space="0" w:color="auto"/>
            </w:tcBorders>
          </w:tcPr>
          <w:p w14:paraId="46D8B191" w14:textId="036F6520" w:rsidR="00401031" w:rsidRPr="000F5E2D"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Portal layanan publik daring resmi Kabupaten Cilacap yang menyelenggarakan berbagai layanan perizinan dan non-perizinan non OSS secara online untuk masyarakat. Melalui platform ini, pengguna dapat mendaftar akun, login, dan mengajukan permohonan layanan seperti Surat Izin Reklame, Surat Izin Reklame Non Komersial, KKPR Non Berusaha, Pengesahan Siteplan, SKP, SPPM serta memantau status permohonan tanpa perlu datang langsung ke </w:t>
            </w:r>
            <w:r w:rsidRPr="009274DF">
              <w:rPr>
                <w:rFonts w:ascii="Bookman Old Style" w:eastAsia="Times New Roman" w:hAnsi="Bookman Old Style" w:cs="Arial"/>
                <w:color w:val="000000"/>
                <w:sz w:val="20"/>
                <w:szCs w:val="20"/>
                <w:lang w:val="en-ID" w:eastAsia="en-ID"/>
              </w:rPr>
              <w:lastRenderedPageBreak/>
              <w:t>kantor, sehingga proses layanan menjadi lebih efisien, transparan, dan mudah diakses. Kedepannya semua perizinan yang ada di Kabupaten Cilacap bisa melalui MPP Online</w:t>
            </w:r>
          </w:p>
        </w:tc>
        <w:tc>
          <w:tcPr>
            <w:tcW w:w="2552" w:type="dxa"/>
            <w:tcBorders>
              <w:top w:val="nil"/>
              <w:left w:val="nil"/>
              <w:bottom w:val="single" w:sz="4" w:space="0" w:color="auto"/>
              <w:right w:val="single" w:sz="4" w:space="0" w:color="auto"/>
            </w:tcBorders>
          </w:tcPr>
          <w:p w14:paraId="0220D35C" w14:textId="77777777" w:rsidR="00401031" w:rsidRPr="00120A4D"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Perizinan dan Non Perizinan non OSS meliputi : Surat Izin Reklame, Surat Izin Reklame Non Komersial, Kesesuaian Kegiatan Pemanfaatan Ruang Untuk Kegiatan Nonberusaha, Pengesahan Dokumen Perencanaan Pembangunan Perumahan, Surat Keterangan Penelitian, Surat Persetujuan </w:t>
            </w:r>
            <w:r w:rsidRPr="009274DF">
              <w:rPr>
                <w:rFonts w:ascii="Bookman Old Style" w:eastAsia="Times New Roman" w:hAnsi="Bookman Old Style" w:cs="Arial"/>
                <w:color w:val="000000"/>
                <w:sz w:val="20"/>
                <w:szCs w:val="20"/>
                <w:lang w:val="en-ID" w:eastAsia="en-ID"/>
              </w:rPr>
              <w:lastRenderedPageBreak/>
              <w:t>Pengabdian kepada Masyarakat</w:t>
            </w:r>
          </w:p>
        </w:tc>
        <w:tc>
          <w:tcPr>
            <w:tcW w:w="2396" w:type="dxa"/>
            <w:tcBorders>
              <w:top w:val="nil"/>
              <w:left w:val="nil"/>
              <w:bottom w:val="single" w:sz="4" w:space="0" w:color="auto"/>
              <w:right w:val="single" w:sz="4" w:space="0" w:color="auto"/>
            </w:tcBorders>
          </w:tcPr>
          <w:p w14:paraId="40590F1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Memudahkan masyarakat dalam mengakses pelayanan perizinan non-OSS; Mempercepat   waktu   pelayanan   dan   memberikan   kepastian   waktu pelayanan; Mengurangi penggunaan kertas (paperless) secara signifikan; Pendataan perizinan non-OSS lebih akurat; dan </w:t>
            </w:r>
            <w:r w:rsidRPr="009274DF">
              <w:rPr>
                <w:rFonts w:ascii="Bookman Old Style" w:eastAsia="Times New Roman" w:hAnsi="Bookman Old Style" w:cs="Arial"/>
                <w:color w:val="000000"/>
                <w:sz w:val="20"/>
                <w:szCs w:val="20"/>
                <w:lang w:val="en-ID" w:eastAsia="en-ID"/>
              </w:rPr>
              <w:lastRenderedPageBreak/>
              <w:t>Pelayanan tidak terbatas pada hari dan jam serta tempat pelayanan.</w:t>
            </w:r>
          </w:p>
        </w:tc>
        <w:tc>
          <w:tcPr>
            <w:tcW w:w="3530" w:type="dxa"/>
            <w:tcBorders>
              <w:top w:val="nil"/>
              <w:left w:val="nil"/>
              <w:bottom w:val="single" w:sz="4" w:space="0" w:color="auto"/>
              <w:right w:val="single" w:sz="4" w:space="0" w:color="auto"/>
            </w:tcBorders>
          </w:tcPr>
          <w:p w14:paraId="33A3E42F"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 xml:space="preserve">MPP Online meningkatkan kualitas pelayanan publik dengan membuat proses perizinan dan nonperizinan non OSS menjadi lebih cepat, mudah, dan transparan. Masyarakat tidak lagi bergantung pada layanan tatap muka, sementara pemerintah menjadi lebih efisien dalam pengelolaan data, pengawasan proses layanan, dan pengambilan keputusan, sehingga kepercayaan masyarakat terhadap pelayanan pemerintah semakin meningkat. </w:t>
            </w:r>
          </w:p>
        </w:tc>
      </w:tr>
      <w:tr w:rsidR="00401031" w:rsidRPr="002E36BB" w14:paraId="309882AE" w14:textId="77777777" w:rsidTr="00B70F7C">
        <w:trPr>
          <w:trHeight w:val="978"/>
          <w:jc w:val="center"/>
        </w:trPr>
        <w:tc>
          <w:tcPr>
            <w:tcW w:w="667" w:type="dxa"/>
            <w:tcBorders>
              <w:top w:val="single" w:sz="4" w:space="0" w:color="auto"/>
              <w:left w:val="single" w:sz="4" w:space="0" w:color="auto"/>
              <w:bottom w:val="single" w:sz="4" w:space="0" w:color="auto"/>
              <w:right w:val="single" w:sz="4" w:space="0" w:color="auto"/>
            </w:tcBorders>
          </w:tcPr>
          <w:p w14:paraId="1C037E27" w14:textId="77777777" w:rsidR="00401031" w:rsidRPr="00264973"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4D0B6B6B" w14:textId="77777777" w:rsidR="00401031" w:rsidRPr="00264973"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4A24CC20" w14:textId="4726EDC2" w:rsidR="00401031" w:rsidRPr="00264973" w:rsidRDefault="00401031" w:rsidP="00401031">
            <w:pPr>
              <w:spacing w:after="0" w:line="240" w:lineRule="auto"/>
              <w:rPr>
                <w:rFonts w:ascii="Bookman Old Style" w:eastAsia="Times New Roman" w:hAnsi="Bookman Old Style" w:cs="Arial"/>
                <w:color w:val="000000"/>
                <w:sz w:val="20"/>
                <w:szCs w:val="20"/>
                <w:lang w:val="en-ID" w:eastAsia="en-ID"/>
              </w:rPr>
            </w:pPr>
            <w:r w:rsidRPr="00264973">
              <w:rPr>
                <w:rFonts w:ascii="Bookman Old Style" w:eastAsia="Times New Roman" w:hAnsi="Bookman Old Style" w:cs="Arial"/>
                <w:color w:val="000000"/>
                <w:sz w:val="20"/>
                <w:szCs w:val="20"/>
                <w:lang w:val="en-ID" w:eastAsia="en-ID"/>
              </w:rPr>
              <w:t>eSIP (Surat Izin Praktik Tenaga Medis dan Tenaga Kesehatan secara Elektronik);</w:t>
            </w:r>
          </w:p>
        </w:tc>
        <w:tc>
          <w:tcPr>
            <w:tcW w:w="3594" w:type="dxa"/>
            <w:tcBorders>
              <w:top w:val="nil"/>
              <w:left w:val="nil"/>
              <w:bottom w:val="single" w:sz="4" w:space="0" w:color="auto"/>
              <w:right w:val="single" w:sz="4" w:space="0" w:color="auto"/>
            </w:tcBorders>
          </w:tcPr>
          <w:p w14:paraId="00B7C2D1" w14:textId="3B7C00E5" w:rsidR="00401031" w:rsidRPr="00264973" w:rsidRDefault="00F324B0" w:rsidP="00401031">
            <w:pPr>
              <w:spacing w:after="0" w:line="240" w:lineRule="auto"/>
              <w:jc w:val="both"/>
              <w:rPr>
                <w:rFonts w:ascii="Bookman Old Style" w:eastAsia="Times New Roman" w:hAnsi="Bookman Old Style" w:cs="Arial"/>
                <w:color w:val="000000"/>
                <w:sz w:val="20"/>
                <w:szCs w:val="20"/>
                <w:lang w:val="en-ID" w:eastAsia="en-ID"/>
              </w:rPr>
            </w:pPr>
            <w:hyperlink r:id="rId27" w:history="1">
              <w:r w:rsidR="00401031" w:rsidRPr="00264973">
                <w:rPr>
                  <w:rFonts w:ascii="Bookman Old Style" w:eastAsia="Times New Roman" w:hAnsi="Bookman Old Style" w:cs="Arial"/>
                  <w:color w:val="000000"/>
                  <w:sz w:val="20"/>
                  <w:szCs w:val="20"/>
                  <w:lang w:val="en-ID" w:eastAsia="en-ID"/>
                </w:rPr>
                <w:t xml:space="preserve">Sistem Informasi yang dibangun untuk memberikan kemudahan bagi Tenaga Medis dan Tenaga Kesehatan mendapatkan Surat Izin Praktik secara online melalui alamat website </w:t>
              </w:r>
              <w:r w:rsidR="00401031" w:rsidRPr="00264973">
                <w:rPr>
                  <w:rFonts w:ascii="Bookman Old Style" w:eastAsia="Times New Roman" w:hAnsi="Bookman Old Style" w:cs="Arial"/>
                  <w:color w:val="000000"/>
                  <w:sz w:val="20"/>
                  <w:szCs w:val="20"/>
                  <w:u w:val="single"/>
                  <w:lang w:val="en-ID" w:eastAsia="en-ID"/>
                </w:rPr>
                <w:t>https://esip.cilacapkab.go.id</w:t>
              </w:r>
            </w:hyperlink>
          </w:p>
        </w:tc>
        <w:tc>
          <w:tcPr>
            <w:tcW w:w="2552" w:type="dxa"/>
            <w:tcBorders>
              <w:top w:val="nil"/>
              <w:left w:val="nil"/>
              <w:bottom w:val="single" w:sz="4" w:space="0" w:color="auto"/>
              <w:right w:val="single" w:sz="4" w:space="0" w:color="auto"/>
            </w:tcBorders>
          </w:tcPr>
          <w:p w14:paraId="24B98194" w14:textId="1F3B2DBB"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Surat Izin Praktik Tenaga Kesehatan dan Tenaga Medis dan Surat Pencabutan Surat Izin Praktik</w:t>
            </w:r>
          </w:p>
        </w:tc>
        <w:tc>
          <w:tcPr>
            <w:tcW w:w="2396" w:type="dxa"/>
            <w:tcBorders>
              <w:top w:val="nil"/>
              <w:left w:val="nil"/>
              <w:bottom w:val="single" w:sz="4" w:space="0" w:color="auto"/>
              <w:right w:val="single" w:sz="4" w:space="0" w:color="auto"/>
            </w:tcBorders>
          </w:tcPr>
          <w:p w14:paraId="7BACC056" w14:textId="3C561EEC" w:rsidR="00401031" w:rsidRPr="000F5E2D"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 xml:space="preserve">eSIP memberikan kemudahan dan kecepatan bagi tenaga medis dan tenaga kesehatan dalam mengurus Surat Izin Praktik secara daring, transparan, dan aman. </w:t>
            </w:r>
            <w:r w:rsidRPr="009274DF">
              <w:rPr>
                <w:rFonts w:ascii="Bookman Old Style" w:eastAsia="Times New Roman" w:hAnsi="Bookman Old Style" w:cs="Arial"/>
                <w:color w:val="000000"/>
                <w:sz w:val="20"/>
                <w:szCs w:val="20"/>
                <w:lang w:val="fi-FI" w:eastAsia="en-ID"/>
              </w:rPr>
              <w:t xml:space="preserve">Melalui sistem elektronik yang terintegrasi, proses perizinan menjadi lebih efisien, mudah dipantau, serta mengurangi penggunaan kertas dan risiko pemalsuan dokumen. Di sisi pemerintah, eSIP membantu penataan data tenaga kesehatan secara lebih rapi dan akurat, sehingga mendukung pengawasan, kepatuhan regulasi, dan peningkatan kualitas pelayanan </w:t>
            </w:r>
            <w:r w:rsidRPr="009274DF">
              <w:rPr>
                <w:rFonts w:ascii="Bookman Old Style" w:eastAsia="Times New Roman" w:hAnsi="Bookman Old Style" w:cs="Arial"/>
                <w:color w:val="000000"/>
                <w:sz w:val="20"/>
                <w:szCs w:val="20"/>
                <w:lang w:val="fi-FI" w:eastAsia="en-ID"/>
              </w:rPr>
              <w:lastRenderedPageBreak/>
              <w:t>publik</w:t>
            </w:r>
          </w:p>
        </w:tc>
        <w:tc>
          <w:tcPr>
            <w:tcW w:w="3530" w:type="dxa"/>
            <w:tcBorders>
              <w:top w:val="nil"/>
              <w:left w:val="nil"/>
              <w:bottom w:val="single" w:sz="4" w:space="0" w:color="auto"/>
              <w:right w:val="single" w:sz="4" w:space="0" w:color="auto"/>
            </w:tcBorders>
          </w:tcPr>
          <w:p w14:paraId="2D5BAA14" w14:textId="4EED2238" w:rsidR="00401031" w:rsidRPr="000F5E2D"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Penerapan eSIP berdampak langsung pada peningkatan kualitas pelayanan perizinan tenaga medis dan tenaga kesehatan yang menjadi lebih cepat, transparan, dan mudah diakses. Sistem ini mengurangi proses manual dan penggunaan dokumen fisik, sehingga menekan biaya administrasi dan potensi kesalahan data. Selain itu, eSIP meningkatkan keamanan dan keabsahan Surat Izin Praktik melalui verifikasi elektronik, sekaligus membantu pemerintah dalam pengelolaan data tenaga kesehatan secara terpusat untuk keperluan pengawasan, perencanaan, dan pengambilan kebijakan yang lebih tepat.</w:t>
            </w:r>
          </w:p>
        </w:tc>
      </w:tr>
      <w:tr w:rsidR="00401031" w:rsidRPr="002E36BB" w14:paraId="67B71C19" w14:textId="77777777" w:rsidTr="00B70F7C">
        <w:trPr>
          <w:trHeight w:val="4096"/>
          <w:jc w:val="center"/>
        </w:trPr>
        <w:tc>
          <w:tcPr>
            <w:tcW w:w="667" w:type="dxa"/>
            <w:tcBorders>
              <w:top w:val="single" w:sz="4" w:space="0" w:color="auto"/>
              <w:left w:val="single" w:sz="4" w:space="0" w:color="auto"/>
              <w:bottom w:val="single" w:sz="4" w:space="0" w:color="auto"/>
              <w:right w:val="single" w:sz="4" w:space="0" w:color="auto"/>
            </w:tcBorders>
          </w:tcPr>
          <w:p w14:paraId="19AF1D59"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6E058E1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6628C90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Konsultasi dan Pengaduan melalui WA</w:t>
            </w:r>
          </w:p>
        </w:tc>
        <w:tc>
          <w:tcPr>
            <w:tcW w:w="3594" w:type="dxa"/>
            <w:tcBorders>
              <w:top w:val="nil"/>
              <w:left w:val="nil"/>
              <w:bottom w:val="single" w:sz="4" w:space="0" w:color="auto"/>
              <w:right w:val="single" w:sz="4" w:space="0" w:color="auto"/>
            </w:tcBorders>
            <w:hideMark/>
          </w:tcPr>
          <w:p w14:paraId="45B4955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layanan komunikasi langsung yang memudahkan masyarakat untuk bertanya, menyampaikan keluhan, dan memperoleh informasi secara cepat tanpa harus datang ke kantor. Melalui WhatsApp, respons layanan menjadi lebih cepat, interaktif, dan mudah dijangkau, sehingga meningkatkan kepuasan masyarakat sekaligus membantu instansi menindaklanjuti permasalahan secara efektif dan transparan.</w:t>
            </w:r>
          </w:p>
        </w:tc>
        <w:tc>
          <w:tcPr>
            <w:tcW w:w="2552" w:type="dxa"/>
            <w:tcBorders>
              <w:top w:val="nil"/>
              <w:left w:val="nil"/>
              <w:bottom w:val="single" w:sz="4" w:space="0" w:color="auto"/>
              <w:right w:val="single" w:sz="4" w:space="0" w:color="auto"/>
            </w:tcBorders>
            <w:hideMark/>
          </w:tcPr>
          <w:p w14:paraId="3BD2F4B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Tersedianya kanal WhatsApp sebagai sarana konsultasi dan pengaduan yang memungkinkan masyarakat menyampaikan pertanyaan, keluhan, dan permohonan informasi secara langsung, cepat, dan terdokumentasi, sehingga memudahkan petugas dalam memberikan respons dan tindak lanjut layanan.</w:t>
            </w:r>
          </w:p>
        </w:tc>
        <w:tc>
          <w:tcPr>
            <w:tcW w:w="2396" w:type="dxa"/>
            <w:tcBorders>
              <w:top w:val="nil"/>
              <w:left w:val="nil"/>
              <w:bottom w:val="single" w:sz="4" w:space="0" w:color="auto"/>
              <w:right w:val="single" w:sz="4" w:space="0" w:color="auto"/>
            </w:tcBorders>
            <w:hideMark/>
          </w:tcPr>
          <w:p w14:paraId="2703DC5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kecepatan respons, kejelasan informasi yang diterima masyarakat, serta meningkatnya rasa percaya dan kepuasan masyarakat terhadap pelayanan instansi karena permasalahan dapat ditangani secara lebih responsif dan transparan.</w:t>
            </w:r>
          </w:p>
        </w:tc>
        <w:tc>
          <w:tcPr>
            <w:tcW w:w="3530" w:type="dxa"/>
            <w:tcBorders>
              <w:top w:val="nil"/>
              <w:left w:val="nil"/>
              <w:bottom w:val="single" w:sz="4" w:space="0" w:color="auto"/>
              <w:right w:val="single" w:sz="4" w:space="0" w:color="auto"/>
            </w:tcBorders>
            <w:hideMark/>
          </w:tcPr>
          <w:p w14:paraId="5A28BBB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Layanan konsultasi dan pengaduan melalui WhatsApp mendorong terbangunnya komunikasi yang lebih terbuka antara pemerintah dan masyarakat, meningkatkan kepercayaan publik, serta memperbaiki kualitas pelayanan secara berkelanjutan. Masukan dan pengaduan yang terdokumentasi juga menjadi bahan evaluasi untuk perbaikan kebijakan dan peningkatan kinerja layanan publik.</w:t>
            </w:r>
          </w:p>
        </w:tc>
      </w:tr>
      <w:tr w:rsidR="00401031" w:rsidRPr="009274DF" w14:paraId="42348137" w14:textId="77777777" w:rsidTr="00B70F7C">
        <w:trPr>
          <w:trHeight w:val="1890"/>
          <w:jc w:val="center"/>
        </w:trPr>
        <w:tc>
          <w:tcPr>
            <w:tcW w:w="667" w:type="dxa"/>
            <w:tcBorders>
              <w:top w:val="single" w:sz="4" w:space="0" w:color="auto"/>
              <w:left w:val="single" w:sz="4" w:space="0" w:color="auto"/>
              <w:bottom w:val="single" w:sz="4" w:space="0" w:color="auto"/>
              <w:right w:val="single" w:sz="4" w:space="0" w:color="auto"/>
            </w:tcBorders>
          </w:tcPr>
          <w:p w14:paraId="76BDCE22" w14:textId="5A3E47D1"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37</w:t>
            </w:r>
          </w:p>
        </w:tc>
        <w:tc>
          <w:tcPr>
            <w:tcW w:w="2126" w:type="dxa"/>
            <w:tcBorders>
              <w:top w:val="single" w:sz="4" w:space="0" w:color="auto"/>
              <w:left w:val="single" w:sz="4" w:space="0" w:color="auto"/>
              <w:bottom w:val="single" w:sz="4" w:space="0" w:color="auto"/>
              <w:right w:val="single" w:sz="4" w:space="0" w:color="auto"/>
            </w:tcBorders>
          </w:tcPr>
          <w:p w14:paraId="6A99F37F" w14:textId="5A9172E5"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DISPARPORA</w:t>
            </w:r>
          </w:p>
        </w:tc>
        <w:tc>
          <w:tcPr>
            <w:tcW w:w="2126" w:type="dxa"/>
            <w:tcBorders>
              <w:top w:val="nil"/>
              <w:left w:val="single" w:sz="4" w:space="0" w:color="auto"/>
              <w:bottom w:val="single" w:sz="4" w:space="0" w:color="auto"/>
              <w:right w:val="single" w:sz="4" w:space="0" w:color="auto"/>
            </w:tcBorders>
            <w:hideMark/>
          </w:tcPr>
          <w:p w14:paraId="2F1F46C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Forum Seller and Buyer Sebagai Upaya Meningkatkan Kunjungan Wisata Ke Desa Wisata di Kabupaten Cilacap</w:t>
            </w:r>
          </w:p>
        </w:tc>
        <w:tc>
          <w:tcPr>
            <w:tcW w:w="3594" w:type="dxa"/>
            <w:tcBorders>
              <w:top w:val="nil"/>
              <w:left w:val="nil"/>
              <w:bottom w:val="single" w:sz="4" w:space="0" w:color="auto"/>
              <w:right w:val="single" w:sz="4" w:space="0" w:color="auto"/>
            </w:tcBorders>
            <w:hideMark/>
          </w:tcPr>
          <w:p w14:paraId="5DEBDD0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u w:val="single"/>
                <w:lang w:val="en-ID" w:eastAsia="en-ID"/>
              </w:rPr>
            </w:pPr>
            <w:r w:rsidRPr="009274DF">
              <w:rPr>
                <w:rFonts w:ascii="Bookman Old Style" w:eastAsia="Times New Roman" w:hAnsi="Bookman Old Style" w:cs="Arial"/>
                <w:color w:val="000000"/>
                <w:sz w:val="20"/>
                <w:szCs w:val="20"/>
                <w:u w:val="single"/>
                <w:lang w:val="en-ID" w:eastAsia="en-ID"/>
              </w:rPr>
              <w:t> </w:t>
            </w:r>
          </w:p>
        </w:tc>
        <w:tc>
          <w:tcPr>
            <w:tcW w:w="2552" w:type="dxa"/>
            <w:tcBorders>
              <w:top w:val="nil"/>
              <w:left w:val="nil"/>
              <w:bottom w:val="single" w:sz="4" w:space="0" w:color="auto"/>
              <w:right w:val="single" w:sz="4" w:space="0" w:color="auto"/>
            </w:tcBorders>
            <w:hideMark/>
          </w:tcPr>
          <w:p w14:paraId="3C8AEBA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387F092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7C902DA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01AE3185"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734DE621"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0E82875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408DBD5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CIKEPOK (Cilacap Information Kepemudaan Olahraga dan Pariwisata);</w:t>
            </w:r>
          </w:p>
        </w:tc>
        <w:tc>
          <w:tcPr>
            <w:tcW w:w="3594" w:type="dxa"/>
            <w:tcBorders>
              <w:top w:val="nil"/>
              <w:left w:val="nil"/>
              <w:bottom w:val="single" w:sz="4" w:space="0" w:color="auto"/>
              <w:right w:val="single" w:sz="4" w:space="0" w:color="auto"/>
            </w:tcBorders>
            <w:hideMark/>
          </w:tcPr>
          <w:p w14:paraId="18A56BB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1D219B9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2D5B3A2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1FD3213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4EB71557"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12AE7C6F" w14:textId="5795071D"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38</w:t>
            </w:r>
          </w:p>
        </w:tc>
        <w:tc>
          <w:tcPr>
            <w:tcW w:w="2126" w:type="dxa"/>
            <w:tcBorders>
              <w:top w:val="single" w:sz="4" w:space="0" w:color="auto"/>
              <w:left w:val="single" w:sz="4" w:space="0" w:color="auto"/>
              <w:bottom w:val="single" w:sz="4" w:space="0" w:color="auto"/>
              <w:right w:val="single" w:sz="4" w:space="0" w:color="auto"/>
            </w:tcBorders>
          </w:tcPr>
          <w:p w14:paraId="4AE85BE2" w14:textId="603CF194"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DINAS ARPUS</w:t>
            </w:r>
          </w:p>
        </w:tc>
        <w:tc>
          <w:tcPr>
            <w:tcW w:w="2126" w:type="dxa"/>
            <w:tcBorders>
              <w:top w:val="nil"/>
              <w:left w:val="single" w:sz="4" w:space="0" w:color="auto"/>
              <w:bottom w:val="single" w:sz="4" w:space="0" w:color="auto"/>
              <w:right w:val="single" w:sz="4" w:space="0" w:color="auto"/>
            </w:tcBorders>
          </w:tcPr>
          <w:p w14:paraId="4F19C85D"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DEWI ASRAMA (Destinasi Wisata Arsip Ramah Anak)</w:t>
            </w:r>
          </w:p>
        </w:tc>
        <w:tc>
          <w:tcPr>
            <w:tcW w:w="3594" w:type="dxa"/>
            <w:tcBorders>
              <w:top w:val="nil"/>
              <w:left w:val="nil"/>
              <w:bottom w:val="single" w:sz="4" w:space="0" w:color="auto"/>
              <w:right w:val="single" w:sz="4" w:space="0" w:color="auto"/>
            </w:tcBorders>
          </w:tcPr>
          <w:p w14:paraId="2B287AC4"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layanan kearsipan yang bertujuan untuk memberikan pengetahuan dan meningkatkan tingkat kesadaran masyarakat terhadap arti penting arsip.</w:t>
            </w:r>
          </w:p>
        </w:tc>
        <w:tc>
          <w:tcPr>
            <w:tcW w:w="2552" w:type="dxa"/>
            <w:tcBorders>
              <w:top w:val="nil"/>
              <w:left w:val="nil"/>
              <w:bottom w:val="single" w:sz="4" w:space="0" w:color="auto"/>
              <w:right w:val="single" w:sz="4" w:space="0" w:color="auto"/>
            </w:tcBorders>
          </w:tcPr>
          <w:p w14:paraId="4AFA8905"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Terciptanya tingkat kesadaran masyarakat terhadap arti penting arsip.</w:t>
            </w:r>
          </w:p>
        </w:tc>
        <w:tc>
          <w:tcPr>
            <w:tcW w:w="2396" w:type="dxa"/>
            <w:tcBorders>
              <w:top w:val="nil"/>
              <w:left w:val="nil"/>
              <w:bottom w:val="single" w:sz="4" w:space="0" w:color="auto"/>
              <w:right w:val="single" w:sz="4" w:space="0" w:color="auto"/>
            </w:tcBorders>
          </w:tcPr>
          <w:p w14:paraId="08675A2A"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Tingkat ketersediaan arsip sebagai bahan</w:t>
            </w:r>
            <w:r w:rsidRPr="009274DF">
              <w:rPr>
                <w:rFonts w:ascii="Bookman Old Style" w:eastAsia="Times New Roman" w:hAnsi="Bookman Old Style" w:cs="Arial"/>
                <w:color w:val="000000"/>
                <w:sz w:val="20"/>
                <w:szCs w:val="20"/>
                <w:lang w:val="fi-FI" w:eastAsia="en-ID"/>
              </w:rPr>
              <w:br/>
              <w:t>akuntabilitas kinerja, alat bukti yang sah dan pertanggungjawaban</w:t>
            </w:r>
            <w:r w:rsidRPr="009274DF">
              <w:rPr>
                <w:rFonts w:ascii="Bookman Old Style" w:eastAsia="Times New Roman" w:hAnsi="Bookman Old Style" w:cs="Arial"/>
                <w:color w:val="000000"/>
                <w:sz w:val="20"/>
                <w:szCs w:val="20"/>
                <w:lang w:val="fi-FI" w:eastAsia="en-ID"/>
              </w:rPr>
              <w:br/>
              <w:t>nasional target tahun 2027 : 79, 34 %</w:t>
            </w:r>
          </w:p>
        </w:tc>
        <w:tc>
          <w:tcPr>
            <w:tcW w:w="3530" w:type="dxa"/>
            <w:tcBorders>
              <w:top w:val="nil"/>
              <w:left w:val="nil"/>
              <w:bottom w:val="single" w:sz="4" w:space="0" w:color="auto"/>
              <w:right w:val="single" w:sz="4" w:space="0" w:color="auto"/>
            </w:tcBorders>
          </w:tcPr>
          <w:p w14:paraId="7FFAAC7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Nilai hasil pengawasan kearsipan LKD Kabupaten Cilacap dengan target tahun 2027 : 78,5%</w:t>
            </w:r>
          </w:p>
        </w:tc>
      </w:tr>
      <w:tr w:rsidR="00401031" w:rsidRPr="002E36BB" w14:paraId="19BB3A1A" w14:textId="77777777" w:rsidTr="00B70F7C">
        <w:trPr>
          <w:trHeight w:val="3146"/>
          <w:jc w:val="center"/>
        </w:trPr>
        <w:tc>
          <w:tcPr>
            <w:tcW w:w="667" w:type="dxa"/>
            <w:tcBorders>
              <w:top w:val="single" w:sz="4" w:space="0" w:color="auto"/>
              <w:left w:val="single" w:sz="4" w:space="0" w:color="auto"/>
              <w:bottom w:val="single" w:sz="4" w:space="0" w:color="auto"/>
              <w:right w:val="single" w:sz="4" w:space="0" w:color="auto"/>
            </w:tcBorders>
          </w:tcPr>
          <w:p w14:paraId="60BA88CA"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F1E939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0310B20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PENCIL</w:t>
            </w:r>
          </w:p>
        </w:tc>
        <w:tc>
          <w:tcPr>
            <w:tcW w:w="3594" w:type="dxa"/>
            <w:tcBorders>
              <w:top w:val="nil"/>
              <w:left w:val="nil"/>
              <w:bottom w:val="single" w:sz="4" w:space="0" w:color="auto"/>
              <w:right w:val="single" w:sz="4" w:space="0" w:color="auto"/>
            </w:tcBorders>
            <w:hideMark/>
          </w:tcPr>
          <w:p w14:paraId="328B0DA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Merupakan aplikasi berbasis web isinya menyediakan bahan pustaka elektronik secara gratis, memuat berita seputar Cilacap, menjadi wadah dan sarana promosi hasil karya literasi warga Cilacap, dan alat untuk menghimpun serta menyediakan data yang digunakan untuk mengukur Indikator Kinerja Utama Bidang Perpustakaan yaitu IPLM dan TGM dengan aplikasi berbasis web/digital.</w:t>
            </w:r>
          </w:p>
        </w:tc>
        <w:tc>
          <w:tcPr>
            <w:tcW w:w="2552" w:type="dxa"/>
            <w:tcBorders>
              <w:top w:val="nil"/>
              <w:left w:val="nil"/>
              <w:bottom w:val="single" w:sz="4" w:space="0" w:color="auto"/>
              <w:right w:val="single" w:sz="4" w:space="0" w:color="auto"/>
            </w:tcBorders>
            <w:hideMark/>
          </w:tcPr>
          <w:p w14:paraId="1B97F90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Tersedianya </w:t>
            </w:r>
            <w:r w:rsidRPr="009274DF">
              <w:rPr>
                <w:rFonts w:ascii="Bookman Old Style" w:eastAsia="Times New Roman" w:hAnsi="Bookman Old Style" w:cs="Arial"/>
                <w:color w:val="000000"/>
                <w:sz w:val="20"/>
                <w:szCs w:val="20"/>
                <w:lang w:val="en-ID" w:eastAsia="en-ID"/>
              </w:rPr>
              <w:br/>
              <w:t xml:space="preserve"> 1. Bahan bacaan elektronik yang tidak berbayar yang mudah diakses;</w:t>
            </w:r>
            <w:r w:rsidRPr="009274DF">
              <w:rPr>
                <w:rFonts w:ascii="Bookman Old Style" w:eastAsia="Times New Roman" w:hAnsi="Bookman Old Style" w:cs="Arial"/>
                <w:color w:val="000000"/>
                <w:sz w:val="20"/>
                <w:szCs w:val="20"/>
                <w:lang w:val="en-ID" w:eastAsia="en-ID"/>
              </w:rPr>
              <w:br/>
              <w:t xml:space="preserve"> 2. Media tayang informasi up to date;</w:t>
            </w:r>
            <w:r w:rsidRPr="009274DF">
              <w:rPr>
                <w:rFonts w:ascii="Bookman Old Style" w:eastAsia="Times New Roman" w:hAnsi="Bookman Old Style" w:cs="Arial"/>
                <w:color w:val="000000"/>
                <w:sz w:val="20"/>
                <w:szCs w:val="20"/>
                <w:lang w:val="en-ID" w:eastAsia="en-ID"/>
              </w:rPr>
              <w:br/>
              <w:t xml:space="preserve"> 3. Memuat artikel / karya literasi warga Cilacap </w:t>
            </w:r>
            <w:r w:rsidRPr="009274DF">
              <w:rPr>
                <w:rFonts w:ascii="Bookman Old Style" w:eastAsia="Times New Roman" w:hAnsi="Bookman Old Style" w:cs="Arial"/>
                <w:color w:val="000000"/>
                <w:sz w:val="20"/>
                <w:szCs w:val="20"/>
                <w:lang w:val="en-ID" w:eastAsia="en-ID"/>
              </w:rPr>
              <w:br/>
              <w:t xml:space="preserve"> 4. Data IPLM serta TGM</w:t>
            </w:r>
          </w:p>
        </w:tc>
        <w:tc>
          <w:tcPr>
            <w:tcW w:w="2396" w:type="dxa"/>
            <w:tcBorders>
              <w:top w:val="nil"/>
              <w:left w:val="nil"/>
              <w:bottom w:val="single" w:sz="4" w:space="0" w:color="auto"/>
              <w:right w:val="single" w:sz="4" w:space="0" w:color="auto"/>
            </w:tcBorders>
            <w:hideMark/>
          </w:tcPr>
          <w:p w14:paraId="3039F40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nilai IPLM dari 44.96 menjadi 64,51</w:t>
            </w:r>
          </w:p>
        </w:tc>
        <w:tc>
          <w:tcPr>
            <w:tcW w:w="3530" w:type="dxa"/>
            <w:tcBorders>
              <w:top w:val="nil"/>
              <w:left w:val="nil"/>
              <w:bottom w:val="single" w:sz="4" w:space="0" w:color="auto"/>
              <w:right w:val="single" w:sz="4" w:space="0" w:color="auto"/>
            </w:tcBorders>
            <w:hideMark/>
          </w:tcPr>
          <w:p w14:paraId="3A52E8D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Tingkat Kegemaran Membaca Masyarakat dari 56,49 menjadi 69</w:t>
            </w:r>
          </w:p>
        </w:tc>
      </w:tr>
      <w:tr w:rsidR="00401031" w:rsidRPr="002E36BB" w14:paraId="2539A88C" w14:textId="77777777" w:rsidTr="00B70F7C">
        <w:trPr>
          <w:trHeight w:val="2270"/>
          <w:jc w:val="center"/>
        </w:trPr>
        <w:tc>
          <w:tcPr>
            <w:tcW w:w="667" w:type="dxa"/>
            <w:tcBorders>
              <w:top w:val="single" w:sz="4" w:space="0" w:color="auto"/>
              <w:left w:val="single" w:sz="4" w:space="0" w:color="auto"/>
              <w:bottom w:val="single" w:sz="4" w:space="0" w:color="auto"/>
              <w:right w:val="single" w:sz="4" w:space="0" w:color="auto"/>
            </w:tcBorders>
          </w:tcPr>
          <w:p w14:paraId="3EB0C18D"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DFE0A5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35DFE727"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Pelayanan Literasi Tuna Netra (PELITA)</w:t>
            </w:r>
          </w:p>
        </w:tc>
        <w:tc>
          <w:tcPr>
            <w:tcW w:w="3594" w:type="dxa"/>
            <w:tcBorders>
              <w:top w:val="nil"/>
              <w:left w:val="nil"/>
              <w:bottom w:val="single" w:sz="4" w:space="0" w:color="auto"/>
              <w:right w:val="single" w:sz="4" w:space="0" w:color="auto"/>
            </w:tcBorders>
            <w:hideMark/>
          </w:tcPr>
          <w:p w14:paraId="69B38F7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layanan peminjaman buku Braile kepada penyandang Tuna Netra anggota Perpustakaan, dengan cara datang langsung ke pertemuan rutin PERTUNI (Persatuan Tuna Netra Indonesia) Kabupaten Cilacap dan datang langsung ke rumah-rumah penyandang Tuna Netra, serta layanan belajar membaca buku braile bagi penyandang Tuna Netra yang belum bisa membaca bulu braile</w:t>
            </w:r>
          </w:p>
        </w:tc>
        <w:tc>
          <w:tcPr>
            <w:tcW w:w="2552" w:type="dxa"/>
            <w:tcBorders>
              <w:top w:val="nil"/>
              <w:left w:val="nil"/>
              <w:bottom w:val="single" w:sz="4" w:space="0" w:color="auto"/>
              <w:right w:val="single" w:sz="4" w:space="0" w:color="auto"/>
            </w:tcBorders>
            <w:hideMark/>
          </w:tcPr>
          <w:p w14:paraId="2892DECF" w14:textId="77777777" w:rsidR="00401031" w:rsidRPr="009274DF" w:rsidRDefault="00401031" w:rsidP="00401031">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1.</w:t>
            </w:r>
            <w:r w:rsidRPr="009274DF">
              <w:rPr>
                <w:rFonts w:ascii="Bookman Old Style" w:eastAsia="Times New Roman" w:hAnsi="Bookman Old Style" w:cs="Arial"/>
                <w:color w:val="000000"/>
                <w:sz w:val="20"/>
                <w:szCs w:val="20"/>
                <w:lang w:val="fi-FI" w:eastAsia="en-ID"/>
              </w:rPr>
              <w:tab/>
              <w:t>Terdistribusi-kannya 867 buku braille/tahun ke komunitas tunanetra</w:t>
            </w:r>
          </w:p>
          <w:p w14:paraId="257A6F3C" w14:textId="77777777" w:rsidR="00401031" w:rsidRPr="009274DF" w:rsidRDefault="00401031" w:rsidP="00401031">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w:t>
            </w:r>
            <w:r w:rsidRPr="009274DF">
              <w:rPr>
                <w:rFonts w:ascii="Bookman Old Style" w:eastAsia="Times New Roman" w:hAnsi="Bookman Old Style" w:cs="Arial"/>
                <w:color w:val="000000"/>
                <w:sz w:val="20"/>
                <w:szCs w:val="20"/>
                <w:lang w:val="fi-FI" w:eastAsia="en-ID"/>
              </w:rPr>
              <w:tab/>
              <w:t>Terlayaninya peminjaman buku braille kepada anggota PERTUNI Cilacap sebanyak 81 orang</w:t>
            </w:r>
          </w:p>
          <w:p w14:paraId="650A27F0" w14:textId="77777777" w:rsidR="00401031" w:rsidRPr="009274DF" w:rsidRDefault="00401031" w:rsidP="00401031">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3.</w:t>
            </w:r>
            <w:r w:rsidRPr="009274DF">
              <w:rPr>
                <w:rFonts w:ascii="Bookman Old Style" w:eastAsia="Times New Roman" w:hAnsi="Bookman Old Style" w:cs="Arial"/>
                <w:color w:val="000000"/>
                <w:sz w:val="20"/>
                <w:szCs w:val="20"/>
                <w:lang w:val="fi-FI" w:eastAsia="en-ID"/>
              </w:rPr>
              <w:tab/>
              <w:t xml:space="preserve">Terlatihnya tuna netra anggota PERTUNI dalam </w:t>
            </w:r>
            <w:r w:rsidRPr="009274DF">
              <w:rPr>
                <w:rFonts w:ascii="Bookman Old Style" w:eastAsia="Times New Roman" w:hAnsi="Bookman Old Style" w:cs="Arial"/>
                <w:color w:val="000000"/>
                <w:sz w:val="20"/>
                <w:szCs w:val="20"/>
                <w:lang w:val="fi-FI" w:eastAsia="en-ID"/>
              </w:rPr>
              <w:lastRenderedPageBreak/>
              <w:t>membaca dan menulis buku brailee sebanyak 11 orang</w:t>
            </w:r>
          </w:p>
          <w:p w14:paraId="51AB058B" w14:textId="77777777" w:rsidR="00401031" w:rsidRPr="009274DF" w:rsidRDefault="00401031" w:rsidP="00401031">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4. </w:t>
            </w:r>
            <w:r w:rsidRPr="009274DF">
              <w:rPr>
                <w:rFonts w:ascii="Bookman Old Style" w:eastAsia="Times New Roman" w:hAnsi="Bookman Old Style" w:cs="Arial"/>
                <w:color w:val="000000"/>
                <w:sz w:val="20"/>
                <w:szCs w:val="20"/>
                <w:lang w:val="fi-FI" w:eastAsia="en-ID"/>
              </w:rPr>
              <w:tab/>
              <w:t>Terlatihnya tuna netra dengan pelatihan ketrampilan bagi mereka sebanyak 10 orang.</w:t>
            </w:r>
          </w:p>
        </w:tc>
        <w:tc>
          <w:tcPr>
            <w:tcW w:w="2396" w:type="dxa"/>
            <w:tcBorders>
              <w:top w:val="nil"/>
              <w:left w:val="nil"/>
              <w:bottom w:val="single" w:sz="4" w:space="0" w:color="auto"/>
              <w:right w:val="single" w:sz="4" w:space="0" w:color="auto"/>
            </w:tcBorders>
            <w:hideMark/>
          </w:tcPr>
          <w:p w14:paraId="290079CB" w14:textId="77777777" w:rsidR="00401031" w:rsidRPr="009274DF" w:rsidRDefault="00401031" w:rsidP="00401031">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1.</w:t>
            </w:r>
            <w:r w:rsidRPr="009274DF">
              <w:rPr>
                <w:rFonts w:ascii="Bookman Old Style" w:eastAsia="Times New Roman" w:hAnsi="Bookman Old Style" w:cs="Arial"/>
                <w:color w:val="000000"/>
                <w:sz w:val="20"/>
                <w:szCs w:val="20"/>
                <w:lang w:val="fi-FI" w:eastAsia="en-ID"/>
              </w:rPr>
              <w:tab/>
              <w:t>Terlatihnya penyandang  tunanetra dalam penguasaan keterampilan membaca, menulis, dan memahami informasi dalam</w:t>
            </w:r>
            <w:r w:rsidRPr="009274DF">
              <w:rPr>
                <w:rFonts w:ascii="Bookman Old Style" w:eastAsia="Times New Roman" w:hAnsi="Bookman Old Style" w:cs="Arial"/>
                <w:color w:val="000000"/>
                <w:sz w:val="20"/>
                <w:szCs w:val="20"/>
                <w:lang w:val="fi-FI" w:eastAsia="en-ID"/>
              </w:rPr>
              <w:br/>
              <w:t>format yang dapat mereka akses;</w:t>
            </w:r>
          </w:p>
          <w:p w14:paraId="124D217D" w14:textId="77777777" w:rsidR="00401031" w:rsidRPr="009274DF" w:rsidRDefault="00401031" w:rsidP="00401031">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2.</w:t>
            </w:r>
            <w:r w:rsidRPr="009274DF">
              <w:rPr>
                <w:rFonts w:ascii="Bookman Old Style" w:eastAsia="Times New Roman" w:hAnsi="Bookman Old Style" w:cs="Arial"/>
                <w:color w:val="000000"/>
                <w:sz w:val="20"/>
                <w:szCs w:val="20"/>
                <w:lang w:val="fi-FI" w:eastAsia="en-ID"/>
              </w:rPr>
              <w:tab/>
              <w:t xml:space="preserve">Mendukung tunanetra agar </w:t>
            </w:r>
            <w:r w:rsidRPr="009274DF">
              <w:rPr>
                <w:rFonts w:ascii="Bookman Old Style" w:eastAsia="Times New Roman" w:hAnsi="Bookman Old Style" w:cs="Arial"/>
                <w:color w:val="000000"/>
                <w:sz w:val="20"/>
                <w:szCs w:val="20"/>
                <w:lang w:val="fi-FI" w:eastAsia="en-ID"/>
              </w:rPr>
              <w:lastRenderedPageBreak/>
              <w:t>dapat menjadi mandiri dalam mengakses dan menggunakan informasi secara efektif dalam</w:t>
            </w:r>
            <w:r w:rsidRPr="009274DF">
              <w:rPr>
                <w:rFonts w:ascii="Bookman Old Style" w:eastAsia="Times New Roman" w:hAnsi="Bookman Old Style" w:cs="Arial"/>
                <w:color w:val="000000"/>
                <w:sz w:val="20"/>
                <w:szCs w:val="20"/>
                <w:lang w:val="fi-FI" w:eastAsia="en-ID"/>
              </w:rPr>
              <w:br/>
              <w:t>kehidupan sehari-hari;</w:t>
            </w:r>
          </w:p>
          <w:p w14:paraId="340A697D" w14:textId="77777777" w:rsidR="00401031" w:rsidRPr="009274DF" w:rsidRDefault="00401031" w:rsidP="00401031">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3.</w:t>
            </w:r>
            <w:r w:rsidRPr="009274DF">
              <w:rPr>
                <w:rFonts w:ascii="Bookman Old Style" w:eastAsia="Times New Roman" w:hAnsi="Bookman Old Style" w:cs="Arial"/>
                <w:color w:val="000000"/>
                <w:sz w:val="20"/>
                <w:szCs w:val="20"/>
                <w:lang w:val="fi-FI" w:eastAsia="en-ID"/>
              </w:rPr>
              <w:tab/>
              <w:t>Meningkatnya akses literasi braille melalui layanan sirkulasi secara keliling;</w:t>
            </w:r>
          </w:p>
          <w:p w14:paraId="0E7DB947" w14:textId="77777777" w:rsidR="00401031" w:rsidRPr="009274DF" w:rsidRDefault="00401031" w:rsidP="00401031">
            <w:pPr>
              <w:spacing w:after="0" w:line="240" w:lineRule="auto"/>
              <w:ind w:left="454" w:hanging="454"/>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4.</w:t>
            </w:r>
            <w:r w:rsidRPr="009274DF">
              <w:rPr>
                <w:rFonts w:ascii="Bookman Old Style" w:eastAsia="Times New Roman" w:hAnsi="Bookman Old Style" w:cs="Arial"/>
                <w:color w:val="000000"/>
                <w:sz w:val="20"/>
                <w:szCs w:val="20"/>
                <w:lang w:val="fi-FI" w:eastAsia="en-ID"/>
              </w:rPr>
              <w:tab/>
              <w:t>Meningkatnya kemampuan ketrampilan kerajinan tangan bagi penyandang disabilitas tunanetra</w:t>
            </w:r>
          </w:p>
        </w:tc>
        <w:tc>
          <w:tcPr>
            <w:tcW w:w="3530" w:type="dxa"/>
            <w:tcBorders>
              <w:top w:val="nil"/>
              <w:left w:val="nil"/>
              <w:bottom w:val="single" w:sz="4" w:space="0" w:color="auto"/>
              <w:right w:val="single" w:sz="4" w:space="0" w:color="auto"/>
            </w:tcBorders>
            <w:hideMark/>
          </w:tcPr>
          <w:p w14:paraId="08399C9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Meningkatkan Indeks Pembangunan Literasi Masyarakat (IPLM) dan Tingkat Kegemaran Membaca (TGM) Dinas Kearsipan dan Perpustakaan Kabupaten Cilacap.                                        Tingkat Kepuasan Layanan</w:t>
            </w:r>
            <w:r w:rsidRPr="009274DF">
              <w:rPr>
                <w:rFonts w:ascii="Bookman Old Style" w:eastAsia="Times New Roman" w:hAnsi="Bookman Old Style" w:cs="Arial"/>
                <w:color w:val="000000"/>
                <w:sz w:val="20"/>
                <w:szCs w:val="20"/>
                <w:lang w:val="fi-FI" w:eastAsia="en-ID"/>
              </w:rPr>
              <w:br/>
              <w:t xml:space="preserve">Berdasarkan hasil Survei Kepuasan Masyarakat (SKM) layanan peminjaman koleksi perpustakaan, termasuk layanan peminjaman buku braille, tingkat kepuasan menunjukkan tren </w:t>
            </w:r>
            <w:r w:rsidRPr="009274DF">
              <w:rPr>
                <w:rFonts w:ascii="Bookman Old Style" w:eastAsia="Times New Roman" w:hAnsi="Bookman Old Style" w:cs="Arial"/>
                <w:color w:val="000000"/>
                <w:sz w:val="20"/>
                <w:szCs w:val="20"/>
                <w:lang w:val="fi-FI" w:eastAsia="en-ID"/>
              </w:rPr>
              <w:lastRenderedPageBreak/>
              <w:t>peningkatan signifikan:</w:t>
            </w:r>
            <w:r w:rsidRPr="009274DF">
              <w:rPr>
                <w:rFonts w:ascii="Bookman Old Style" w:eastAsia="Times New Roman" w:hAnsi="Bookman Old Style" w:cs="Arial"/>
                <w:color w:val="000000"/>
                <w:sz w:val="20"/>
                <w:szCs w:val="20"/>
                <w:lang w:val="fi-FI" w:eastAsia="en-ID"/>
              </w:rPr>
              <w:br/>
              <w:t>•        Tahun 2022 : 78,41</w:t>
            </w:r>
            <w:r w:rsidRPr="009274DF">
              <w:rPr>
                <w:rFonts w:ascii="Bookman Old Style" w:eastAsia="Times New Roman" w:hAnsi="Bookman Old Style" w:cs="Arial"/>
                <w:color w:val="000000"/>
                <w:sz w:val="20"/>
                <w:szCs w:val="20"/>
                <w:lang w:val="fi-FI" w:eastAsia="en-ID"/>
              </w:rPr>
              <w:br/>
              <w:t>•        Tahun 2023 : 78,57</w:t>
            </w:r>
            <w:r w:rsidRPr="009274DF">
              <w:rPr>
                <w:rFonts w:ascii="Bookman Old Style" w:eastAsia="Times New Roman" w:hAnsi="Bookman Old Style" w:cs="Arial"/>
                <w:color w:val="000000"/>
                <w:sz w:val="20"/>
                <w:szCs w:val="20"/>
                <w:lang w:val="fi-FI" w:eastAsia="en-ID"/>
              </w:rPr>
              <w:br/>
              <w:t>•        Tahun 2024 : 95,60</w:t>
            </w:r>
          </w:p>
        </w:tc>
      </w:tr>
      <w:tr w:rsidR="00401031" w:rsidRPr="009274DF" w14:paraId="7E63EA01" w14:textId="77777777" w:rsidTr="00B70F7C">
        <w:trPr>
          <w:trHeight w:val="569"/>
          <w:jc w:val="center"/>
        </w:trPr>
        <w:tc>
          <w:tcPr>
            <w:tcW w:w="667" w:type="dxa"/>
            <w:tcBorders>
              <w:top w:val="single" w:sz="4" w:space="0" w:color="auto"/>
              <w:left w:val="single" w:sz="4" w:space="0" w:color="auto"/>
              <w:bottom w:val="single" w:sz="4" w:space="0" w:color="auto"/>
              <w:right w:val="single" w:sz="4" w:space="0" w:color="auto"/>
            </w:tcBorders>
          </w:tcPr>
          <w:p w14:paraId="3003CC37" w14:textId="0412F999"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lastRenderedPageBreak/>
              <w:t>39</w:t>
            </w:r>
          </w:p>
        </w:tc>
        <w:tc>
          <w:tcPr>
            <w:tcW w:w="2126" w:type="dxa"/>
            <w:tcBorders>
              <w:top w:val="single" w:sz="4" w:space="0" w:color="auto"/>
              <w:left w:val="single" w:sz="4" w:space="0" w:color="auto"/>
              <w:bottom w:val="single" w:sz="4" w:space="0" w:color="auto"/>
              <w:right w:val="single" w:sz="4" w:space="0" w:color="auto"/>
            </w:tcBorders>
          </w:tcPr>
          <w:p w14:paraId="1CBE2D27" w14:textId="40C03CD0"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DISHANPAN</w:t>
            </w:r>
          </w:p>
        </w:tc>
        <w:tc>
          <w:tcPr>
            <w:tcW w:w="2126" w:type="dxa"/>
            <w:tcBorders>
              <w:top w:val="nil"/>
              <w:left w:val="single" w:sz="4" w:space="0" w:color="auto"/>
              <w:bottom w:val="single" w:sz="4" w:space="0" w:color="auto"/>
              <w:right w:val="single" w:sz="4" w:space="0" w:color="auto"/>
            </w:tcBorders>
            <w:hideMark/>
          </w:tcPr>
          <w:p w14:paraId="46D6FC7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Display Program Beras PNS pada Toko Tani Indonesia Center sebagai Upaya Serapan Hasil Pertanian Masyarakat</w:t>
            </w:r>
          </w:p>
        </w:tc>
        <w:tc>
          <w:tcPr>
            <w:tcW w:w="3594" w:type="dxa"/>
            <w:tcBorders>
              <w:top w:val="nil"/>
              <w:left w:val="nil"/>
              <w:bottom w:val="single" w:sz="4" w:space="0" w:color="auto"/>
              <w:right w:val="single" w:sz="4" w:space="0" w:color="auto"/>
            </w:tcBorders>
            <w:hideMark/>
          </w:tcPr>
          <w:p w14:paraId="40A0767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66EE6CA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63CB3B4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6AEE3C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2E36BB" w14:paraId="69F7B692" w14:textId="77777777" w:rsidTr="00B70F7C">
        <w:trPr>
          <w:trHeight w:val="1828"/>
          <w:jc w:val="center"/>
        </w:trPr>
        <w:tc>
          <w:tcPr>
            <w:tcW w:w="667" w:type="dxa"/>
            <w:tcBorders>
              <w:top w:val="single" w:sz="4" w:space="0" w:color="auto"/>
              <w:left w:val="single" w:sz="4" w:space="0" w:color="auto"/>
              <w:bottom w:val="single" w:sz="4" w:space="0" w:color="auto"/>
              <w:right w:val="single" w:sz="4" w:space="0" w:color="auto"/>
            </w:tcBorders>
          </w:tcPr>
          <w:p w14:paraId="5A151D7A"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718A78F"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07E11BC7"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GEMERLAP CIPALOK (Gerakan Mengajak Masyarakat Cilacap Cinta Pangan Lokal)</w:t>
            </w:r>
          </w:p>
        </w:tc>
        <w:tc>
          <w:tcPr>
            <w:tcW w:w="3594" w:type="dxa"/>
            <w:tcBorders>
              <w:top w:val="nil"/>
              <w:left w:val="nil"/>
              <w:bottom w:val="single" w:sz="4" w:space="0" w:color="auto"/>
              <w:right w:val="single" w:sz="4" w:space="0" w:color="auto"/>
            </w:tcBorders>
            <w:hideMark/>
          </w:tcPr>
          <w:p w14:paraId="61F35A7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Gerakaan mengajak masyarakat untuk melestarikan mengkonsumsi pangan lokal sebagai tindak lanjut dari Surat Edaran Nomor : 500.1/4262/31 tentang Himbauan Gerakan Mengkonsumsi Pangan Lokal</w:t>
            </w:r>
          </w:p>
        </w:tc>
        <w:tc>
          <w:tcPr>
            <w:tcW w:w="2552" w:type="dxa"/>
            <w:tcBorders>
              <w:top w:val="nil"/>
              <w:left w:val="nil"/>
              <w:bottom w:val="single" w:sz="4" w:space="0" w:color="auto"/>
              <w:right w:val="single" w:sz="4" w:space="0" w:color="auto"/>
            </w:tcBorders>
            <w:hideMark/>
          </w:tcPr>
          <w:p w14:paraId="4FE2516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Meningkatnya diversifikasi pangan lokal. </w:t>
            </w:r>
          </w:p>
        </w:tc>
        <w:tc>
          <w:tcPr>
            <w:tcW w:w="2396" w:type="dxa"/>
            <w:tcBorders>
              <w:top w:val="nil"/>
              <w:left w:val="nil"/>
              <w:bottom w:val="single" w:sz="4" w:space="0" w:color="auto"/>
              <w:right w:val="single" w:sz="4" w:space="0" w:color="auto"/>
            </w:tcBorders>
            <w:hideMark/>
          </w:tcPr>
          <w:p w14:paraId="3859FC3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Meningkatnya skor pola pangan harapan.</w:t>
            </w:r>
            <w:r w:rsidRPr="009274DF">
              <w:rPr>
                <w:rFonts w:ascii="Bookman Old Style" w:eastAsia="Times New Roman" w:hAnsi="Bookman Old Style" w:cs="Arial"/>
                <w:color w:val="000000"/>
                <w:sz w:val="20"/>
                <w:szCs w:val="20"/>
                <w:lang w:val="fi-FI" w:eastAsia="en-ID"/>
              </w:rPr>
              <w:br/>
            </w:r>
            <w:r w:rsidRPr="009274DF">
              <w:rPr>
                <w:rFonts w:ascii="Bookman Old Style" w:eastAsia="Times New Roman" w:hAnsi="Bookman Old Style" w:cs="Arial"/>
                <w:color w:val="000000"/>
                <w:sz w:val="20"/>
                <w:szCs w:val="20"/>
                <w:lang w:val="en-ID" w:eastAsia="en-ID"/>
              </w:rPr>
              <w:t>Target Skor PPH tahun 2027 adalah 88,7</w:t>
            </w:r>
          </w:p>
        </w:tc>
        <w:tc>
          <w:tcPr>
            <w:tcW w:w="3530" w:type="dxa"/>
            <w:tcBorders>
              <w:top w:val="nil"/>
              <w:left w:val="nil"/>
              <w:bottom w:val="single" w:sz="4" w:space="0" w:color="auto"/>
              <w:right w:val="single" w:sz="4" w:space="0" w:color="auto"/>
            </w:tcBorders>
            <w:hideMark/>
          </w:tcPr>
          <w:p w14:paraId="6F2E9AD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Ketahanan dan Ketersediaan Pangan Daerah.</w:t>
            </w:r>
            <w:r w:rsidRPr="009274DF">
              <w:rPr>
                <w:rFonts w:ascii="Bookman Old Style" w:eastAsia="Times New Roman" w:hAnsi="Bookman Old Style" w:cs="Arial"/>
                <w:color w:val="000000"/>
                <w:sz w:val="20"/>
                <w:szCs w:val="20"/>
                <w:lang w:val="fi-FI" w:eastAsia="en-ID"/>
              </w:rPr>
              <w:br/>
              <w:t>Target persentase ketersediaan pangan tahun 2027 sebesar 100%</w:t>
            </w:r>
          </w:p>
        </w:tc>
      </w:tr>
      <w:tr w:rsidR="00401031" w:rsidRPr="009274DF" w14:paraId="4B8A48D1" w14:textId="77777777" w:rsidTr="00B70F7C">
        <w:trPr>
          <w:trHeight w:val="1828"/>
          <w:jc w:val="center"/>
        </w:trPr>
        <w:tc>
          <w:tcPr>
            <w:tcW w:w="667" w:type="dxa"/>
            <w:tcBorders>
              <w:top w:val="single" w:sz="4" w:space="0" w:color="auto"/>
              <w:left w:val="single" w:sz="4" w:space="0" w:color="auto"/>
              <w:bottom w:val="single" w:sz="4" w:space="0" w:color="auto"/>
              <w:right w:val="single" w:sz="4" w:space="0" w:color="auto"/>
            </w:tcBorders>
          </w:tcPr>
          <w:p w14:paraId="5F23F859"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1FB4B1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207CAC9D"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PAPASAN MASE (Pantauan Pasar Segar Aman Masyarakat Sehat)</w:t>
            </w:r>
          </w:p>
        </w:tc>
        <w:tc>
          <w:tcPr>
            <w:tcW w:w="3594" w:type="dxa"/>
            <w:tcBorders>
              <w:top w:val="nil"/>
              <w:left w:val="nil"/>
              <w:bottom w:val="single" w:sz="4" w:space="0" w:color="auto"/>
              <w:right w:val="single" w:sz="4" w:space="0" w:color="auto"/>
            </w:tcBorders>
            <w:hideMark/>
          </w:tcPr>
          <w:p w14:paraId="69F6D52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Pemantauan Pengawasan Keamanan Pangan dengan menggunakan mobil laboratium keamanan pangan keliling dengan sasaran pasar tradisional dan pasar modern di wilayah Kabupaten Cilacap</w:t>
            </w:r>
          </w:p>
        </w:tc>
        <w:tc>
          <w:tcPr>
            <w:tcW w:w="2552" w:type="dxa"/>
            <w:tcBorders>
              <w:top w:val="nil"/>
              <w:left w:val="nil"/>
              <w:bottom w:val="single" w:sz="4" w:space="0" w:color="auto"/>
              <w:right w:val="single" w:sz="4" w:space="0" w:color="auto"/>
            </w:tcBorders>
            <w:hideMark/>
          </w:tcPr>
          <w:p w14:paraId="3D5C535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Berkurangnya peredaeran bahan pangan segar asal tumbahan yang mengandung bahan berbahaya.</w:t>
            </w:r>
          </w:p>
        </w:tc>
        <w:tc>
          <w:tcPr>
            <w:tcW w:w="2396" w:type="dxa"/>
            <w:tcBorders>
              <w:top w:val="nil"/>
              <w:left w:val="nil"/>
              <w:bottom w:val="single" w:sz="4" w:space="0" w:color="auto"/>
              <w:right w:val="single" w:sz="4" w:space="0" w:color="auto"/>
            </w:tcBorders>
            <w:hideMark/>
          </w:tcPr>
          <w:p w14:paraId="19F7364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Persentase pangan segar asal tumbuhan yang  memenuhi persyaratan mutu dan keamanan pangan.</w:t>
            </w:r>
            <w:r w:rsidRPr="009274DF">
              <w:rPr>
                <w:rFonts w:ascii="Bookman Old Style" w:eastAsia="Times New Roman" w:hAnsi="Bookman Old Style" w:cs="Arial"/>
                <w:color w:val="000000"/>
                <w:sz w:val="20"/>
                <w:szCs w:val="20"/>
                <w:lang w:val="fi-FI" w:eastAsia="en-ID"/>
              </w:rPr>
              <w:br/>
            </w:r>
            <w:r w:rsidRPr="009274DF">
              <w:rPr>
                <w:rFonts w:ascii="Bookman Old Style" w:eastAsia="Times New Roman" w:hAnsi="Bookman Old Style" w:cs="Arial"/>
                <w:color w:val="000000"/>
                <w:sz w:val="20"/>
                <w:szCs w:val="20"/>
                <w:lang w:val="en-ID" w:eastAsia="en-ID"/>
              </w:rPr>
              <w:t>Target tahun 2027 adalah 79%</w:t>
            </w:r>
          </w:p>
        </w:tc>
        <w:tc>
          <w:tcPr>
            <w:tcW w:w="3530" w:type="dxa"/>
            <w:tcBorders>
              <w:top w:val="nil"/>
              <w:left w:val="nil"/>
              <w:bottom w:val="single" w:sz="4" w:space="0" w:color="auto"/>
              <w:right w:val="single" w:sz="4" w:space="0" w:color="auto"/>
            </w:tcBorders>
            <w:hideMark/>
          </w:tcPr>
          <w:p w14:paraId="3BEB438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Jumlah Pangan Segar Asal Tumbuhan yang beregistrasi. Target 2027 sebanyak 12 produk PSAT.</w:t>
            </w:r>
          </w:p>
        </w:tc>
      </w:tr>
      <w:tr w:rsidR="00401031" w:rsidRPr="002E36BB" w14:paraId="026FEE45" w14:textId="77777777" w:rsidTr="00B70F7C">
        <w:trPr>
          <w:trHeight w:val="1981"/>
          <w:jc w:val="center"/>
        </w:trPr>
        <w:tc>
          <w:tcPr>
            <w:tcW w:w="667" w:type="dxa"/>
            <w:tcBorders>
              <w:top w:val="single" w:sz="4" w:space="0" w:color="auto"/>
              <w:left w:val="single" w:sz="4" w:space="0" w:color="auto"/>
              <w:bottom w:val="single" w:sz="4" w:space="0" w:color="auto"/>
              <w:right w:val="single" w:sz="4" w:space="0" w:color="auto"/>
            </w:tcBorders>
          </w:tcPr>
          <w:p w14:paraId="13184B4D" w14:textId="3D5906D8"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40</w:t>
            </w:r>
          </w:p>
        </w:tc>
        <w:tc>
          <w:tcPr>
            <w:tcW w:w="2126" w:type="dxa"/>
            <w:tcBorders>
              <w:top w:val="single" w:sz="4" w:space="0" w:color="auto"/>
              <w:left w:val="single" w:sz="4" w:space="0" w:color="auto"/>
              <w:bottom w:val="single" w:sz="4" w:space="0" w:color="auto"/>
              <w:right w:val="single" w:sz="4" w:space="0" w:color="auto"/>
            </w:tcBorders>
          </w:tcPr>
          <w:p w14:paraId="260D867E" w14:textId="2EB4B4F6"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DLH</w:t>
            </w:r>
          </w:p>
        </w:tc>
        <w:tc>
          <w:tcPr>
            <w:tcW w:w="2126" w:type="dxa"/>
            <w:tcBorders>
              <w:top w:val="nil"/>
              <w:left w:val="single" w:sz="4" w:space="0" w:color="auto"/>
              <w:bottom w:val="single" w:sz="4" w:space="0" w:color="auto"/>
              <w:right w:val="single" w:sz="4" w:space="0" w:color="auto"/>
            </w:tcBorders>
            <w:hideMark/>
          </w:tcPr>
          <w:p w14:paraId="6FED481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Penerapan Metode Refuse Derived Fuel / RDF Pada Pengolahan Sampah Menuju Waste to Energy di Kabupaten Cilacap;</w:t>
            </w:r>
          </w:p>
        </w:tc>
        <w:tc>
          <w:tcPr>
            <w:tcW w:w="3594" w:type="dxa"/>
            <w:tcBorders>
              <w:top w:val="nil"/>
              <w:left w:val="nil"/>
              <w:bottom w:val="single" w:sz="4" w:space="0" w:color="auto"/>
              <w:right w:val="single" w:sz="4" w:space="0" w:color="auto"/>
            </w:tcBorders>
            <w:hideMark/>
          </w:tcPr>
          <w:p w14:paraId="7CF4978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Pengelolaan Persampahan Terpadu RDF merupakan pengelolaan sampah di TPST dengan mengubah sampah menjadi energi berupa bahan bakar pengganti batubara, yang bisa dijual kepada Pabrik Semen, PLTU, dsb.</w:t>
            </w:r>
          </w:p>
        </w:tc>
        <w:tc>
          <w:tcPr>
            <w:tcW w:w="2552" w:type="dxa"/>
            <w:tcBorders>
              <w:top w:val="nil"/>
              <w:left w:val="nil"/>
              <w:bottom w:val="single" w:sz="4" w:space="0" w:color="auto"/>
              <w:right w:val="single" w:sz="4" w:space="0" w:color="auto"/>
            </w:tcBorders>
            <w:hideMark/>
          </w:tcPr>
          <w:p w14:paraId="4E657D1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Terciptanya energi berupa bahan bakar pengganti batubara dengan bahan baku sampah</w:t>
            </w:r>
          </w:p>
        </w:tc>
        <w:tc>
          <w:tcPr>
            <w:tcW w:w="2396" w:type="dxa"/>
            <w:tcBorders>
              <w:top w:val="nil"/>
              <w:left w:val="nil"/>
              <w:bottom w:val="single" w:sz="4" w:space="0" w:color="auto"/>
              <w:right w:val="single" w:sz="4" w:space="0" w:color="auto"/>
            </w:tcBorders>
            <w:hideMark/>
          </w:tcPr>
          <w:p w14:paraId="267CC8F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c>
          <w:tcPr>
            <w:tcW w:w="3530" w:type="dxa"/>
            <w:tcBorders>
              <w:top w:val="nil"/>
              <w:left w:val="nil"/>
              <w:bottom w:val="single" w:sz="4" w:space="0" w:color="auto"/>
              <w:right w:val="single" w:sz="4" w:space="0" w:color="auto"/>
            </w:tcBorders>
            <w:hideMark/>
          </w:tcPr>
          <w:p w14:paraId="1C36EEB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Sampah Terolah di Fasilitas Pengolahan Sampah tahun 2027:      30,6 %</w:t>
            </w:r>
          </w:p>
        </w:tc>
      </w:tr>
      <w:tr w:rsidR="00401031" w:rsidRPr="002E36BB" w14:paraId="1FAEEF9D" w14:textId="77777777" w:rsidTr="00B70F7C">
        <w:trPr>
          <w:trHeight w:val="552"/>
          <w:jc w:val="center"/>
        </w:trPr>
        <w:tc>
          <w:tcPr>
            <w:tcW w:w="667" w:type="dxa"/>
            <w:tcBorders>
              <w:top w:val="single" w:sz="4" w:space="0" w:color="auto"/>
              <w:left w:val="single" w:sz="4" w:space="0" w:color="auto"/>
              <w:bottom w:val="single" w:sz="4" w:space="0" w:color="auto"/>
              <w:right w:val="single" w:sz="4" w:space="0" w:color="auto"/>
            </w:tcBorders>
          </w:tcPr>
          <w:p w14:paraId="1B148B1C"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7E2973EF"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1751829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SICANTIK (Inovasi Cilacap Tanpa Kantong Plastik)</w:t>
            </w:r>
          </w:p>
        </w:tc>
        <w:tc>
          <w:tcPr>
            <w:tcW w:w="3594" w:type="dxa"/>
            <w:tcBorders>
              <w:top w:val="nil"/>
              <w:left w:val="nil"/>
              <w:bottom w:val="single" w:sz="4" w:space="0" w:color="auto"/>
              <w:right w:val="single" w:sz="4" w:space="0" w:color="auto"/>
            </w:tcBorders>
          </w:tcPr>
          <w:p w14:paraId="2D0BFB4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Pencemaran sampah anorganik berupa sampah plastik /kantong plastik saat ini menjadi permasalahan global di Indonesia bahkan di dunia karena sifatnya yang sulit terurai secara alami, sehingga perlu adanya upaya pengendalian pengunaan kantong plastik secara komprehesif dan terpadu.</w:t>
            </w:r>
            <w:r w:rsidRPr="009274DF">
              <w:rPr>
                <w:rFonts w:ascii="Bookman Old Style" w:eastAsia="Times New Roman" w:hAnsi="Bookman Old Style" w:cs="Arial"/>
                <w:color w:val="000000"/>
                <w:sz w:val="20"/>
                <w:szCs w:val="20"/>
                <w:lang w:val="en-ID" w:eastAsia="en-ID"/>
              </w:rPr>
              <w:br/>
              <w:t xml:space="preserve">Inovasi “CANTIK” (Cilacap Tanpa </w:t>
            </w:r>
            <w:r w:rsidRPr="009274DF">
              <w:rPr>
                <w:rFonts w:ascii="Bookman Old Style" w:eastAsia="Times New Roman" w:hAnsi="Bookman Old Style" w:cs="Arial"/>
                <w:color w:val="000000"/>
                <w:sz w:val="20"/>
                <w:szCs w:val="20"/>
                <w:lang w:val="en-ID" w:eastAsia="en-ID"/>
              </w:rPr>
              <w:lastRenderedPageBreak/>
              <w:t>Kantong Plastik) dikembangkan  dalam rangka mewujudkan lingkungan hidup yang terjaga dan berkelanjutan serta melibatkan partisipasi berbagai pihak untuk menjaga dan meningkatkan kelestarian lingkungan hidup akibat pencemaran dari sampah khususnya kantong plastik.</w:t>
            </w:r>
          </w:p>
        </w:tc>
        <w:tc>
          <w:tcPr>
            <w:tcW w:w="2552" w:type="dxa"/>
            <w:tcBorders>
              <w:top w:val="nil"/>
              <w:left w:val="nil"/>
              <w:bottom w:val="single" w:sz="4" w:space="0" w:color="auto"/>
              <w:right w:val="single" w:sz="4" w:space="0" w:color="auto"/>
            </w:tcBorders>
          </w:tcPr>
          <w:p w14:paraId="3FB3A88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br/>
              <w:t xml:space="preserve">1. Terdatanya pembatasan kantong plastik pada pasar tradisional  </w:t>
            </w:r>
            <w:r w:rsidRPr="009274DF">
              <w:rPr>
                <w:rFonts w:ascii="Bookman Old Style" w:eastAsia="Times New Roman" w:hAnsi="Bookman Old Style" w:cs="Arial"/>
                <w:color w:val="000000"/>
                <w:sz w:val="20"/>
                <w:szCs w:val="20"/>
                <w:lang w:val="en-ID" w:eastAsia="en-ID"/>
              </w:rPr>
              <w:br/>
              <w:t xml:space="preserve">2. Terdatanya jumlah pelanggan yang membawa tas belanja </w:t>
            </w:r>
            <w:r w:rsidRPr="009274DF">
              <w:rPr>
                <w:rFonts w:ascii="Bookman Old Style" w:eastAsia="Times New Roman" w:hAnsi="Bookman Old Style" w:cs="Arial"/>
                <w:color w:val="000000"/>
                <w:sz w:val="20"/>
                <w:szCs w:val="20"/>
                <w:lang w:val="en-ID" w:eastAsia="en-ID"/>
              </w:rPr>
              <w:br/>
              <w:t>3. Terdatanya timbulan sampah di Kabupaten Cilacap</w:t>
            </w:r>
          </w:p>
        </w:tc>
        <w:tc>
          <w:tcPr>
            <w:tcW w:w="2396" w:type="dxa"/>
            <w:tcBorders>
              <w:top w:val="nil"/>
              <w:left w:val="nil"/>
              <w:bottom w:val="single" w:sz="4" w:space="0" w:color="auto"/>
              <w:right w:val="single" w:sz="4" w:space="0" w:color="auto"/>
            </w:tcBorders>
          </w:tcPr>
          <w:p w14:paraId="6A547BA2"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1.        Mengetahui penggunaan kantong plastik pada tiap kelompok sasatan.</w:t>
            </w:r>
            <w:r w:rsidRPr="009274DF">
              <w:rPr>
                <w:rFonts w:ascii="Bookman Old Style" w:eastAsia="Times New Roman" w:hAnsi="Bookman Old Style" w:cs="Arial"/>
                <w:color w:val="000000"/>
                <w:sz w:val="20"/>
                <w:szCs w:val="20"/>
                <w:lang w:val="fi-FI" w:eastAsia="en-ID"/>
              </w:rPr>
              <w:br/>
              <w:t>2.        Mengurangi penggunaan kantong plastik pada kelompok sasaran.</w:t>
            </w:r>
            <w:r w:rsidRPr="009274DF">
              <w:rPr>
                <w:rFonts w:ascii="Bookman Old Style" w:eastAsia="Times New Roman" w:hAnsi="Bookman Old Style" w:cs="Arial"/>
                <w:color w:val="000000"/>
                <w:sz w:val="20"/>
                <w:szCs w:val="20"/>
                <w:lang w:val="fi-FI" w:eastAsia="en-ID"/>
              </w:rPr>
              <w:br/>
              <w:t xml:space="preserve">3.        Merubah perilaku kelompok sasaran terhadap </w:t>
            </w:r>
            <w:r w:rsidRPr="009274DF">
              <w:rPr>
                <w:rFonts w:ascii="Bookman Old Style" w:eastAsia="Times New Roman" w:hAnsi="Bookman Old Style" w:cs="Arial"/>
                <w:color w:val="000000"/>
                <w:sz w:val="20"/>
                <w:szCs w:val="20"/>
                <w:lang w:val="fi-FI" w:eastAsia="en-ID"/>
              </w:rPr>
              <w:lastRenderedPageBreak/>
              <w:t>ketergantungan penggunaan kantong plastik/kertas ramah lingkungan atau penggunaan kantong/guna ulang.</w:t>
            </w:r>
          </w:p>
        </w:tc>
        <w:tc>
          <w:tcPr>
            <w:tcW w:w="3530" w:type="dxa"/>
            <w:tcBorders>
              <w:top w:val="nil"/>
              <w:left w:val="nil"/>
              <w:bottom w:val="single" w:sz="4" w:space="0" w:color="auto"/>
              <w:right w:val="single" w:sz="4" w:space="0" w:color="auto"/>
            </w:tcBorders>
          </w:tcPr>
          <w:p w14:paraId="4617F21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        Masyarakat dapat menghemat biaya pengganti kantong plastik yang ditawarkan oleh toko modern maupun tradisional. </w:t>
            </w:r>
            <w:r w:rsidRPr="009274DF">
              <w:rPr>
                <w:rFonts w:ascii="Bookman Old Style" w:eastAsia="Times New Roman" w:hAnsi="Bookman Old Style" w:cs="Arial"/>
                <w:color w:val="000000"/>
                <w:sz w:val="20"/>
                <w:szCs w:val="20"/>
                <w:lang w:val="fi-FI" w:eastAsia="en-ID"/>
              </w:rPr>
              <w:br/>
              <w:t>•        Telah melakukan prinsip 3 R dengan menggunakan kembali barang yang akan dipergunakan untuk berbelanja kembali</w:t>
            </w:r>
          </w:p>
        </w:tc>
      </w:tr>
      <w:tr w:rsidR="00401031" w:rsidRPr="002E36BB" w14:paraId="7085542F" w14:textId="77777777" w:rsidTr="00B70F7C">
        <w:trPr>
          <w:trHeight w:val="1455"/>
          <w:jc w:val="center"/>
        </w:trPr>
        <w:tc>
          <w:tcPr>
            <w:tcW w:w="667" w:type="dxa"/>
            <w:tcBorders>
              <w:top w:val="single" w:sz="4" w:space="0" w:color="auto"/>
              <w:left w:val="single" w:sz="4" w:space="0" w:color="auto"/>
              <w:bottom w:val="single" w:sz="4" w:space="0" w:color="auto"/>
              <w:right w:val="single" w:sz="4" w:space="0" w:color="auto"/>
            </w:tcBorders>
          </w:tcPr>
          <w:p w14:paraId="152B27AA"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39D5F2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37573B92"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Agen Pembaharuan Bank Sampah Entaskan Masalah Dengan Pawai Dalam Upaya Kenal-Luaskan Akses Informasi (Apem BS Empuk AI)</w:t>
            </w:r>
          </w:p>
        </w:tc>
        <w:tc>
          <w:tcPr>
            <w:tcW w:w="3594" w:type="dxa"/>
            <w:tcBorders>
              <w:top w:val="nil"/>
              <w:left w:val="nil"/>
              <w:bottom w:val="single" w:sz="4" w:space="0" w:color="auto"/>
              <w:right w:val="single" w:sz="4" w:space="0" w:color="auto"/>
            </w:tcBorders>
            <w:hideMark/>
          </w:tcPr>
          <w:p w14:paraId="28952DE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7E0FA76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3996E1A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6C5AC00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2E36BB" w14:paraId="57AF59C9" w14:textId="77777777" w:rsidTr="00B70F7C">
        <w:trPr>
          <w:trHeight w:val="3158"/>
          <w:jc w:val="center"/>
        </w:trPr>
        <w:tc>
          <w:tcPr>
            <w:tcW w:w="667" w:type="dxa"/>
            <w:tcBorders>
              <w:top w:val="single" w:sz="4" w:space="0" w:color="auto"/>
              <w:left w:val="single" w:sz="4" w:space="0" w:color="auto"/>
              <w:bottom w:val="single" w:sz="4" w:space="0" w:color="auto"/>
              <w:right w:val="single" w:sz="4" w:space="0" w:color="auto"/>
            </w:tcBorders>
          </w:tcPr>
          <w:p w14:paraId="45FB7D4B" w14:textId="0FD06EE0"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41</w:t>
            </w:r>
          </w:p>
        </w:tc>
        <w:tc>
          <w:tcPr>
            <w:tcW w:w="2126" w:type="dxa"/>
            <w:tcBorders>
              <w:top w:val="single" w:sz="4" w:space="0" w:color="auto"/>
              <w:left w:val="single" w:sz="4" w:space="0" w:color="auto"/>
              <w:bottom w:val="single" w:sz="4" w:space="0" w:color="auto"/>
              <w:right w:val="single" w:sz="4" w:space="0" w:color="auto"/>
            </w:tcBorders>
          </w:tcPr>
          <w:p w14:paraId="5C028794" w14:textId="080B25D2"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DISDUKCAPIL</w:t>
            </w:r>
          </w:p>
        </w:tc>
        <w:tc>
          <w:tcPr>
            <w:tcW w:w="2126" w:type="dxa"/>
            <w:tcBorders>
              <w:top w:val="nil"/>
              <w:left w:val="single" w:sz="4" w:space="0" w:color="auto"/>
              <w:bottom w:val="single" w:sz="4" w:space="0" w:color="auto"/>
              <w:right w:val="single" w:sz="4" w:space="0" w:color="auto"/>
            </w:tcBorders>
            <w:hideMark/>
          </w:tcPr>
          <w:p w14:paraId="681810B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GAGIYAN METU (Tiga Strategi Pelayanan Melalui Satu Langkah) PAKET 3 In 1</w:t>
            </w:r>
          </w:p>
        </w:tc>
        <w:tc>
          <w:tcPr>
            <w:tcW w:w="3594" w:type="dxa"/>
            <w:tcBorders>
              <w:top w:val="nil"/>
              <w:left w:val="nil"/>
              <w:bottom w:val="single" w:sz="4" w:space="0" w:color="auto"/>
              <w:right w:val="single" w:sz="4" w:space="0" w:color="auto"/>
            </w:tcBorders>
            <w:hideMark/>
          </w:tcPr>
          <w:p w14:paraId="7E46B93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 xml:space="preserve">pelayanan yang memberikan kemudahan kepada pemohon dimana satu permohonan misal untuk akte kelahiran tetapi juga mendapatkan Kartu Keluarga untuk penambahan anggota keluarga dan Kartu identitas Anak/KIA untuk yang dibuatkan akte kelahiran. Paket Tree in One Kelahiran (Akte Kelahiran, KK dan KIA). </w:t>
            </w:r>
            <w:r w:rsidRPr="009274DF">
              <w:rPr>
                <w:rFonts w:ascii="Bookman Old Style" w:eastAsia="Times New Roman" w:hAnsi="Bookman Old Style" w:cs="Arial"/>
                <w:color w:val="000000"/>
                <w:sz w:val="20"/>
                <w:szCs w:val="20"/>
                <w:lang w:val="en-ID" w:eastAsia="en-ID"/>
              </w:rPr>
              <w:t>Paket Tree In One Perkawinan (KK, KTP dan Surat nikah yang terintegrasi dengan Dukcapil).</w:t>
            </w:r>
          </w:p>
        </w:tc>
        <w:tc>
          <w:tcPr>
            <w:tcW w:w="2552" w:type="dxa"/>
            <w:tcBorders>
              <w:top w:val="nil"/>
              <w:left w:val="nil"/>
              <w:bottom w:val="single" w:sz="4" w:space="0" w:color="auto"/>
              <w:right w:val="single" w:sz="4" w:space="0" w:color="auto"/>
            </w:tcBorders>
            <w:hideMark/>
          </w:tcPr>
          <w:p w14:paraId="7A3C404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Memberikan kemudahan dan kepuasan kepada pemohon berupa pemberian 3 dokumen kependudukan dalam 1 kali permohonan berupa akta kelahiran,ktp,kk/akta kematian,ktp,dan kk</w:t>
            </w:r>
          </w:p>
        </w:tc>
        <w:tc>
          <w:tcPr>
            <w:tcW w:w="2396" w:type="dxa"/>
            <w:tcBorders>
              <w:top w:val="nil"/>
              <w:left w:val="nil"/>
              <w:bottom w:val="single" w:sz="4" w:space="0" w:color="auto"/>
              <w:right w:val="single" w:sz="4" w:space="0" w:color="auto"/>
            </w:tcBorders>
            <w:hideMark/>
          </w:tcPr>
          <w:p w14:paraId="747BDB8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Presentase akta kelahiran Tahun 2027 : 96,27% dan Akta kematian Tahun 2027 : 39,5 %</w:t>
            </w:r>
          </w:p>
        </w:tc>
        <w:tc>
          <w:tcPr>
            <w:tcW w:w="3530" w:type="dxa"/>
            <w:tcBorders>
              <w:top w:val="nil"/>
              <w:left w:val="nil"/>
              <w:bottom w:val="single" w:sz="4" w:space="0" w:color="auto"/>
              <w:right w:val="single" w:sz="4" w:space="0" w:color="auto"/>
            </w:tcBorders>
            <w:hideMark/>
          </w:tcPr>
          <w:p w14:paraId="4EA2D41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Mempermudah masyarakat dalam memperoleh dokumen kependudukan hanya dengan 1 kali permohonan</w:t>
            </w:r>
          </w:p>
        </w:tc>
      </w:tr>
      <w:tr w:rsidR="00401031" w:rsidRPr="002E36BB" w14:paraId="712755FD" w14:textId="77777777" w:rsidTr="00B70F7C">
        <w:trPr>
          <w:trHeight w:val="1261"/>
          <w:jc w:val="center"/>
        </w:trPr>
        <w:tc>
          <w:tcPr>
            <w:tcW w:w="667" w:type="dxa"/>
            <w:tcBorders>
              <w:top w:val="single" w:sz="4" w:space="0" w:color="auto"/>
              <w:left w:val="single" w:sz="4" w:space="0" w:color="auto"/>
              <w:bottom w:val="single" w:sz="4" w:space="0" w:color="auto"/>
              <w:right w:val="single" w:sz="4" w:space="0" w:color="auto"/>
            </w:tcBorders>
          </w:tcPr>
          <w:p w14:paraId="0406FAB3"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ACC553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2BEDA43A" w14:textId="202C49C9" w:rsidR="00401031" w:rsidRPr="000F5E2D" w:rsidRDefault="00401031" w:rsidP="00401031">
            <w:pPr>
              <w:rPr>
                <w:rFonts w:ascii="Bookman Old Style" w:eastAsia="Times New Roman" w:hAnsi="Bookman Old Style" w:cs="Arial"/>
                <w:sz w:val="20"/>
                <w:szCs w:val="20"/>
                <w:lang w:val="fi-FI" w:eastAsia="en-ID"/>
              </w:rPr>
            </w:pPr>
            <w:r w:rsidRPr="009274DF">
              <w:rPr>
                <w:rFonts w:ascii="Bookman Old Style" w:eastAsia="Times New Roman" w:hAnsi="Bookman Old Style" w:cs="Arial"/>
                <w:color w:val="000000"/>
                <w:sz w:val="20"/>
                <w:szCs w:val="20"/>
                <w:lang w:val="fi-FI" w:eastAsia="en-ID"/>
              </w:rPr>
              <w:t>DOLAN TELUK PENYU (Dokumen Online Tekan Telunjuk Permohonan Nyusul Metu);</w:t>
            </w:r>
          </w:p>
        </w:tc>
        <w:tc>
          <w:tcPr>
            <w:tcW w:w="3594" w:type="dxa"/>
            <w:tcBorders>
              <w:top w:val="nil"/>
              <w:left w:val="nil"/>
              <w:bottom w:val="single" w:sz="4" w:space="0" w:color="auto"/>
              <w:right w:val="single" w:sz="4" w:space="0" w:color="auto"/>
            </w:tcBorders>
          </w:tcPr>
          <w:p w14:paraId="56C213F8" w14:textId="5E177398"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Inovasi Pelayanan DOLAN TELUK PENYU (Dokumen Online Tekan Telunjuk Permohonan Nyusul Metu) dalam bentuk aplikasi pelayanan pendaftaran dokumen kependudukan dan pencatatan sipil secara online dan dikembangan melalui layanan web. Masyarakat  dapat melakukan pendaftaran dimana saja tidak perlu datang lagi ke dinas untuk mendapatkan layanan. Hal ini dimaksudkan agar warga yang kesulitan mengurus pada hari kerja dan jarak tempat tinggal yang jauh tetap terlayani dan mendapatkan haknya dalam memiliki dokumen kependudukan</w:t>
            </w:r>
          </w:p>
        </w:tc>
        <w:tc>
          <w:tcPr>
            <w:tcW w:w="2552" w:type="dxa"/>
            <w:tcBorders>
              <w:top w:val="nil"/>
              <w:left w:val="nil"/>
              <w:bottom w:val="single" w:sz="4" w:space="0" w:color="auto"/>
              <w:right w:val="single" w:sz="4" w:space="0" w:color="auto"/>
            </w:tcBorders>
          </w:tcPr>
          <w:p w14:paraId="6E84F532" w14:textId="44BA6450" w:rsidR="00401031" w:rsidRPr="000F5E2D"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Memberikan kemudahan dan efektifitas penyelesaian kepengurusan dokumen kependudukan melalui sistem secara online yang dapat diakses oleh masyarakat</w:t>
            </w:r>
            <w:r w:rsidRPr="009274DF">
              <w:rPr>
                <w:rFonts w:ascii="Bookman Old Style" w:eastAsia="Times New Roman" w:hAnsi="Bookman Old Style" w:cs="Arial"/>
                <w:color w:val="000000"/>
                <w:sz w:val="20"/>
                <w:szCs w:val="20"/>
                <w:lang w:val="fi-FI" w:eastAsia="en-ID"/>
              </w:rPr>
              <w:br/>
              <w:t>secara langsung maupun oleh OPD/Lembaga yang bekerja sama dalam kepengurusan dokumen kependudukan</w:t>
            </w:r>
          </w:p>
        </w:tc>
        <w:tc>
          <w:tcPr>
            <w:tcW w:w="2396" w:type="dxa"/>
            <w:tcBorders>
              <w:top w:val="nil"/>
              <w:left w:val="nil"/>
              <w:bottom w:val="single" w:sz="4" w:space="0" w:color="auto"/>
              <w:right w:val="single" w:sz="4" w:space="0" w:color="auto"/>
            </w:tcBorders>
          </w:tcPr>
          <w:p w14:paraId="7DBF72C6" w14:textId="3DA71F96"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peran warga masyarakat secara proaktif untuk mendapatkan dokumen kependudukan melalui online yang tersedia web Dolan Teluk Penyu maupun mendapatkan dokumen kependudukan melalui lembaga / OPD yang bekerjasama dengan Dinas Kependudukan dan Pencatatan Sipil</w:t>
            </w:r>
          </w:p>
        </w:tc>
        <w:tc>
          <w:tcPr>
            <w:tcW w:w="3530" w:type="dxa"/>
            <w:tcBorders>
              <w:top w:val="nil"/>
              <w:left w:val="nil"/>
              <w:bottom w:val="single" w:sz="4" w:space="0" w:color="auto"/>
              <w:right w:val="single" w:sz="4" w:space="0" w:color="auto"/>
            </w:tcBorders>
          </w:tcPr>
          <w:p w14:paraId="34A3209F" w14:textId="4F73A51E"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Tercapainya target kepemilikan dokumen kependudukan serta meningkatkan kesejahteraan masyarakat Kabupaten Cilacap yang mengurus dokumen kependudukan dengan tidak mengeluarkan biaya transport </w:t>
            </w:r>
          </w:p>
        </w:tc>
      </w:tr>
      <w:tr w:rsidR="00401031" w:rsidRPr="009274DF" w14:paraId="4FF480A5" w14:textId="77777777" w:rsidTr="00B70F7C">
        <w:trPr>
          <w:trHeight w:val="1981"/>
          <w:jc w:val="center"/>
        </w:trPr>
        <w:tc>
          <w:tcPr>
            <w:tcW w:w="667" w:type="dxa"/>
            <w:tcBorders>
              <w:top w:val="single" w:sz="4" w:space="0" w:color="auto"/>
              <w:left w:val="single" w:sz="4" w:space="0" w:color="auto"/>
              <w:bottom w:val="single" w:sz="4" w:space="0" w:color="auto"/>
              <w:right w:val="single" w:sz="4" w:space="0" w:color="auto"/>
            </w:tcBorders>
          </w:tcPr>
          <w:p w14:paraId="38F72A19"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7D16D30D"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6FAB8EF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PACARMU SARAH (Paket Cara Mudah Sampai Rumah)</w:t>
            </w:r>
          </w:p>
        </w:tc>
        <w:tc>
          <w:tcPr>
            <w:tcW w:w="3594" w:type="dxa"/>
            <w:tcBorders>
              <w:top w:val="nil"/>
              <w:left w:val="nil"/>
              <w:bottom w:val="single" w:sz="4" w:space="0" w:color="auto"/>
              <w:right w:val="single" w:sz="4" w:space="0" w:color="auto"/>
            </w:tcBorders>
            <w:hideMark/>
          </w:tcPr>
          <w:p w14:paraId="23993DB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inovasi pengiriman produk adminduk kepada pemohon sesuai alamat dengan menggunakan jasa pengiriman barang (ekspedisi ) yang dimohonkan oleh pemohon pada saat mengumpulkan permohonan pelayanan.</w:t>
            </w:r>
          </w:p>
        </w:tc>
        <w:tc>
          <w:tcPr>
            <w:tcW w:w="2552" w:type="dxa"/>
            <w:tcBorders>
              <w:top w:val="nil"/>
              <w:left w:val="nil"/>
              <w:bottom w:val="single" w:sz="4" w:space="0" w:color="auto"/>
              <w:right w:val="single" w:sz="4" w:space="0" w:color="auto"/>
            </w:tcBorders>
            <w:hideMark/>
          </w:tcPr>
          <w:p w14:paraId="48E1DCD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Terjalinnya Perjanjian Kerjasama dengan jasa ekspedisi pengiriman barang</w:t>
            </w:r>
          </w:p>
        </w:tc>
        <w:tc>
          <w:tcPr>
            <w:tcW w:w="2396" w:type="dxa"/>
            <w:tcBorders>
              <w:top w:val="nil"/>
              <w:left w:val="nil"/>
              <w:bottom w:val="single" w:sz="4" w:space="0" w:color="auto"/>
              <w:right w:val="single" w:sz="4" w:space="0" w:color="auto"/>
            </w:tcBorders>
            <w:hideMark/>
          </w:tcPr>
          <w:p w14:paraId="1BE2F16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Efektif dan efisien masyarakat dalam mengurus dokumen kependudukan</w:t>
            </w:r>
          </w:p>
        </w:tc>
        <w:tc>
          <w:tcPr>
            <w:tcW w:w="3530" w:type="dxa"/>
            <w:tcBorders>
              <w:top w:val="nil"/>
              <w:left w:val="nil"/>
              <w:bottom w:val="single" w:sz="4" w:space="0" w:color="auto"/>
              <w:right w:val="single" w:sz="4" w:space="0" w:color="auto"/>
            </w:tcBorders>
            <w:hideMark/>
          </w:tcPr>
          <w:p w14:paraId="6C533A6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Mengurangi antrian pemohon yang mengurus dokumen kependudukan</w:t>
            </w:r>
          </w:p>
        </w:tc>
      </w:tr>
      <w:tr w:rsidR="00401031" w:rsidRPr="009274DF" w14:paraId="3FA9A5B5" w14:textId="77777777" w:rsidTr="00B70F7C">
        <w:trPr>
          <w:trHeight w:val="695"/>
          <w:jc w:val="center"/>
        </w:trPr>
        <w:tc>
          <w:tcPr>
            <w:tcW w:w="667" w:type="dxa"/>
            <w:tcBorders>
              <w:top w:val="single" w:sz="4" w:space="0" w:color="auto"/>
              <w:left w:val="single" w:sz="4" w:space="0" w:color="auto"/>
              <w:bottom w:val="single" w:sz="4" w:space="0" w:color="auto"/>
              <w:right w:val="single" w:sz="4" w:space="0" w:color="auto"/>
            </w:tcBorders>
          </w:tcPr>
          <w:p w14:paraId="71F82443" w14:textId="358C1EE8"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42</w:t>
            </w:r>
          </w:p>
        </w:tc>
        <w:tc>
          <w:tcPr>
            <w:tcW w:w="2126" w:type="dxa"/>
            <w:tcBorders>
              <w:top w:val="single" w:sz="4" w:space="0" w:color="auto"/>
              <w:left w:val="single" w:sz="4" w:space="0" w:color="auto"/>
              <w:bottom w:val="single" w:sz="4" w:space="0" w:color="auto"/>
              <w:right w:val="single" w:sz="4" w:space="0" w:color="auto"/>
            </w:tcBorders>
          </w:tcPr>
          <w:p w14:paraId="579414E0" w14:textId="0D740B8D"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DISPERMADES</w:t>
            </w:r>
          </w:p>
        </w:tc>
        <w:tc>
          <w:tcPr>
            <w:tcW w:w="2126" w:type="dxa"/>
            <w:tcBorders>
              <w:top w:val="nil"/>
              <w:left w:val="single" w:sz="4" w:space="0" w:color="auto"/>
              <w:bottom w:val="single" w:sz="4" w:space="0" w:color="auto"/>
              <w:right w:val="single" w:sz="4" w:space="0" w:color="auto"/>
            </w:tcBorders>
          </w:tcPr>
          <w:p w14:paraId="66F1BD00"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SIDA PEDES (Sistem Informasi Data Aparatur PEmerintahan DESa</w:t>
            </w:r>
          </w:p>
        </w:tc>
        <w:tc>
          <w:tcPr>
            <w:tcW w:w="3594" w:type="dxa"/>
            <w:tcBorders>
              <w:top w:val="nil"/>
              <w:left w:val="nil"/>
              <w:bottom w:val="single" w:sz="4" w:space="0" w:color="auto"/>
              <w:right w:val="single" w:sz="4" w:space="0" w:color="auto"/>
            </w:tcBorders>
          </w:tcPr>
          <w:p w14:paraId="62EC8ADB"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Merupakan cara agar proses penganggaran bantuan keuangan kepada Pemerintah Desa berupa Alokasi Dana Desa sebagai salah satu unsur dalam Anggaran Pendapatan dan Belanja Daerah dapat tersusun dengan baik tepat </w:t>
            </w:r>
            <w:r w:rsidRPr="009274DF">
              <w:rPr>
                <w:rFonts w:ascii="Bookman Old Style" w:eastAsia="Times New Roman" w:hAnsi="Bookman Old Style" w:cs="Arial"/>
                <w:color w:val="000000"/>
                <w:sz w:val="20"/>
                <w:szCs w:val="20"/>
                <w:lang w:val="en-ID" w:eastAsia="en-ID"/>
              </w:rPr>
              <w:lastRenderedPageBreak/>
              <w:t>jumlah ataupun tepat waktu maka perlu adanya sebuah Sistem Informasi Data Aparatur Pemerintah Desa di Kabupaten Cilacap.</w:t>
            </w:r>
          </w:p>
        </w:tc>
        <w:tc>
          <w:tcPr>
            <w:tcW w:w="2552" w:type="dxa"/>
            <w:tcBorders>
              <w:top w:val="nil"/>
              <w:left w:val="nil"/>
              <w:bottom w:val="single" w:sz="4" w:space="0" w:color="auto"/>
              <w:right w:val="single" w:sz="4" w:space="0" w:color="auto"/>
            </w:tcBorders>
          </w:tcPr>
          <w:p w14:paraId="2797D5F1"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Terbentuknya SIDA PEDES (Sistem Informasi Data Aparatur PEmerintahan DESa</w:t>
            </w:r>
          </w:p>
        </w:tc>
        <w:tc>
          <w:tcPr>
            <w:tcW w:w="2396" w:type="dxa"/>
            <w:tcBorders>
              <w:top w:val="nil"/>
              <w:left w:val="nil"/>
              <w:bottom w:val="single" w:sz="4" w:space="0" w:color="auto"/>
              <w:right w:val="single" w:sz="4" w:space="0" w:color="auto"/>
            </w:tcBorders>
          </w:tcPr>
          <w:p w14:paraId="06F744F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Persentase Aparatur Desa dan Anggota BPD yang ditingkatkan Kapasitasnya target tahun 2026 : 80 %</w:t>
            </w:r>
          </w:p>
        </w:tc>
        <w:tc>
          <w:tcPr>
            <w:tcW w:w="3530" w:type="dxa"/>
            <w:tcBorders>
              <w:top w:val="nil"/>
              <w:left w:val="nil"/>
              <w:bottom w:val="single" w:sz="4" w:space="0" w:color="auto"/>
              <w:right w:val="single" w:sz="4" w:space="0" w:color="auto"/>
            </w:tcBorders>
          </w:tcPr>
          <w:p w14:paraId="571E477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Peningkatan Persentase desa mandiri ( sdm aparatur pemdes ) target tahun 2026 : 47.48 % </w:t>
            </w:r>
          </w:p>
        </w:tc>
      </w:tr>
      <w:tr w:rsidR="00401031" w:rsidRPr="002E36BB" w14:paraId="4F6A6B43" w14:textId="77777777" w:rsidTr="00B70F7C">
        <w:trPr>
          <w:trHeight w:val="1970"/>
          <w:jc w:val="center"/>
        </w:trPr>
        <w:tc>
          <w:tcPr>
            <w:tcW w:w="667" w:type="dxa"/>
            <w:tcBorders>
              <w:top w:val="single" w:sz="4" w:space="0" w:color="auto"/>
              <w:left w:val="single" w:sz="4" w:space="0" w:color="auto"/>
              <w:bottom w:val="single" w:sz="4" w:space="0" w:color="auto"/>
              <w:right w:val="single" w:sz="4" w:space="0" w:color="auto"/>
            </w:tcBorders>
          </w:tcPr>
          <w:p w14:paraId="6A46F109"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3E99CFC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2DC488D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Klinik BUMDesa, Mitra Bagi Desa dan BUMDesa</w:t>
            </w:r>
          </w:p>
        </w:tc>
        <w:tc>
          <w:tcPr>
            <w:tcW w:w="3594" w:type="dxa"/>
            <w:tcBorders>
              <w:top w:val="nil"/>
              <w:left w:val="nil"/>
              <w:bottom w:val="single" w:sz="4" w:space="0" w:color="auto"/>
              <w:right w:val="single" w:sz="4" w:space="0" w:color="auto"/>
            </w:tcBorders>
            <w:hideMark/>
          </w:tcPr>
          <w:p w14:paraId="67C1820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wadah untuk mendiagnosa, intervensi dan memberikan arahan atau solusi atas pemasalahan yang ada di BUMDesa. Hal ini agar kualitas lembaga perekonomian desa (BUMDesa) meningkat yang pada akhirnya dapat meningkatkan perekonimian desa.</w:t>
            </w:r>
          </w:p>
        </w:tc>
        <w:tc>
          <w:tcPr>
            <w:tcW w:w="2552" w:type="dxa"/>
            <w:tcBorders>
              <w:top w:val="nil"/>
              <w:left w:val="nil"/>
              <w:bottom w:val="single" w:sz="4" w:space="0" w:color="auto"/>
              <w:right w:val="single" w:sz="4" w:space="0" w:color="auto"/>
            </w:tcBorders>
            <w:hideMark/>
          </w:tcPr>
          <w:p w14:paraId="05A5568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Terbentuknya BUMDes yang berdaya saing dengan  kategori  BUMDes berkembang                    target Tahun 2026 : 85 unit BUMDes</w:t>
            </w:r>
          </w:p>
        </w:tc>
        <w:tc>
          <w:tcPr>
            <w:tcW w:w="2396" w:type="dxa"/>
            <w:tcBorders>
              <w:top w:val="nil"/>
              <w:left w:val="nil"/>
              <w:bottom w:val="single" w:sz="4" w:space="0" w:color="auto"/>
              <w:right w:val="single" w:sz="4" w:space="0" w:color="auto"/>
            </w:tcBorders>
            <w:hideMark/>
          </w:tcPr>
          <w:p w14:paraId="32F53DA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BUMDES Berkembang</w:t>
            </w:r>
            <w:r w:rsidRPr="009274DF">
              <w:rPr>
                <w:rFonts w:ascii="Bookman Old Style" w:eastAsia="Times New Roman" w:hAnsi="Bookman Old Style" w:cs="Arial"/>
                <w:color w:val="000000"/>
                <w:sz w:val="20"/>
                <w:szCs w:val="20"/>
                <w:lang w:val="en-ID" w:eastAsia="en-ID"/>
              </w:rPr>
              <w:br/>
              <w:t>target tahun 2027 : 40 %</w:t>
            </w:r>
          </w:p>
        </w:tc>
        <w:tc>
          <w:tcPr>
            <w:tcW w:w="3530" w:type="dxa"/>
            <w:tcBorders>
              <w:top w:val="nil"/>
              <w:left w:val="nil"/>
              <w:bottom w:val="single" w:sz="4" w:space="0" w:color="auto"/>
              <w:right w:val="single" w:sz="4" w:space="0" w:color="auto"/>
            </w:tcBorders>
            <w:hideMark/>
          </w:tcPr>
          <w:p w14:paraId="054BFE6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Peningkatan Persentase desa mandiri ( dimensi ekonomi ) target tahun 2027 : 47.48 %</w:t>
            </w:r>
          </w:p>
        </w:tc>
      </w:tr>
      <w:tr w:rsidR="00401031" w:rsidRPr="002E36BB" w14:paraId="0F5B6ACC" w14:textId="77777777" w:rsidTr="00B70F7C">
        <w:trPr>
          <w:trHeight w:val="1261"/>
          <w:jc w:val="center"/>
        </w:trPr>
        <w:tc>
          <w:tcPr>
            <w:tcW w:w="667" w:type="dxa"/>
            <w:tcBorders>
              <w:top w:val="single" w:sz="4" w:space="0" w:color="auto"/>
              <w:left w:val="single" w:sz="4" w:space="0" w:color="auto"/>
              <w:bottom w:val="single" w:sz="4" w:space="0" w:color="auto"/>
              <w:right w:val="single" w:sz="4" w:space="0" w:color="auto"/>
            </w:tcBorders>
          </w:tcPr>
          <w:p w14:paraId="40A1C0A2" w14:textId="6801D8B6"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43</w:t>
            </w:r>
          </w:p>
        </w:tc>
        <w:tc>
          <w:tcPr>
            <w:tcW w:w="2126" w:type="dxa"/>
            <w:tcBorders>
              <w:top w:val="single" w:sz="4" w:space="0" w:color="auto"/>
              <w:left w:val="single" w:sz="4" w:space="0" w:color="auto"/>
              <w:bottom w:val="single" w:sz="4" w:space="0" w:color="auto"/>
              <w:right w:val="single" w:sz="4" w:space="0" w:color="auto"/>
            </w:tcBorders>
          </w:tcPr>
          <w:p w14:paraId="1867D1C8" w14:textId="5B340741"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DISHUB</w:t>
            </w:r>
          </w:p>
        </w:tc>
        <w:tc>
          <w:tcPr>
            <w:tcW w:w="2126" w:type="dxa"/>
            <w:tcBorders>
              <w:top w:val="nil"/>
              <w:left w:val="single" w:sz="4" w:space="0" w:color="auto"/>
              <w:bottom w:val="single" w:sz="4" w:space="0" w:color="auto"/>
              <w:right w:val="single" w:sz="4" w:space="0" w:color="auto"/>
            </w:tcBorders>
          </w:tcPr>
          <w:p w14:paraId="61E7B1B5"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SMARTKIR (Sistem Manajemen Uji KIR)</w:t>
            </w:r>
            <w:r w:rsidRPr="00F129D8">
              <w:rPr>
                <w:rFonts w:ascii="Bookman Old Style" w:eastAsia="Times New Roman" w:hAnsi="Bookman Old Style" w:cs="Arial"/>
                <w:color w:val="000000"/>
                <w:sz w:val="20"/>
                <w:szCs w:val="20"/>
                <w:lang w:val="fi-FI" w:eastAsia="en-ID"/>
              </w:rPr>
              <w:br/>
              <w:t>"Pak Sakir Berbando" (Penerapan Aplikasi Smart KIR Berbasis Android Pada Dinas Perhubungan Kabupaten Cilacap)</w:t>
            </w:r>
          </w:p>
        </w:tc>
        <w:tc>
          <w:tcPr>
            <w:tcW w:w="3594" w:type="dxa"/>
            <w:tcBorders>
              <w:top w:val="nil"/>
              <w:left w:val="nil"/>
              <w:bottom w:val="single" w:sz="4" w:space="0" w:color="auto"/>
              <w:right w:val="single" w:sz="4" w:space="0" w:color="auto"/>
            </w:tcBorders>
          </w:tcPr>
          <w:p w14:paraId="1099549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xml:space="preserve">Dinas Perhubungan Kabupaten Cilacap dalam melaksanakan layanan Pengujian Kendaraan Bermotor sejak tahun 2018 sudah secara online menggunakan Aplikasi yang bernama SMART KIR BANG BADE. Aplikasi SMART KIR BANG BADE (Sistem Manajemen Uji KIR Terintegrasi Bangga Mbangun Desa) melewati fase pembaharuan di beberapa tahun terakhir. pada tahun 2025, Smart KIR melakukan transformasi dengan inovasi Pak Sakir Berbando, yang merupakan Penerapan Aplikasi Smart KIR Berbasis Android pada Dinas Perhubungan Kabupaten Cilacap. konsep ini menekankan pada upaya memberikan akses yang mudah, cepat dan nyaman </w:t>
            </w:r>
            <w:r w:rsidRPr="00F129D8">
              <w:rPr>
                <w:rFonts w:ascii="Bookman Old Style" w:eastAsia="Times New Roman" w:hAnsi="Bookman Old Style" w:cs="Arial"/>
                <w:color w:val="000000"/>
                <w:sz w:val="20"/>
                <w:szCs w:val="20"/>
                <w:lang w:val="fi-FI" w:eastAsia="en-ID"/>
              </w:rPr>
              <w:lastRenderedPageBreak/>
              <w:t>serta informatif melalui aplikasi pelayanan pengujian kenadaraan bermotor secara keseluruhan. mengingat saat ini koordinasi antar penyedia layanan yang masih dilakukan secara manual, sehingga menyebabkan lambatnya pelayanan, maka diperlukan langkah terobosan baru dalam mendukung kelancaran layanan uji KIR menggunakan Aplikasi Smart KIR.</w:t>
            </w:r>
          </w:p>
        </w:tc>
        <w:tc>
          <w:tcPr>
            <w:tcW w:w="2552" w:type="dxa"/>
            <w:tcBorders>
              <w:top w:val="nil"/>
              <w:left w:val="nil"/>
              <w:bottom w:val="single" w:sz="4" w:space="0" w:color="auto"/>
              <w:right w:val="single" w:sz="4" w:space="0" w:color="auto"/>
            </w:tcBorders>
          </w:tcPr>
          <w:p w14:paraId="654F8EB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Terciptanya pelayanan Pengujian Kendaraan Bermotor secara online</w:t>
            </w:r>
          </w:p>
        </w:tc>
        <w:tc>
          <w:tcPr>
            <w:tcW w:w="2396" w:type="dxa"/>
            <w:tcBorders>
              <w:top w:val="nil"/>
              <w:left w:val="nil"/>
              <w:bottom w:val="single" w:sz="4" w:space="0" w:color="auto"/>
              <w:right w:val="single" w:sz="4" w:space="0" w:color="auto"/>
            </w:tcBorders>
          </w:tcPr>
          <w:p w14:paraId="38228BC6"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Kendaraan yang melakukan KIR tahun 2027 : 100 %</w:t>
            </w:r>
          </w:p>
        </w:tc>
        <w:tc>
          <w:tcPr>
            <w:tcW w:w="3530" w:type="dxa"/>
            <w:tcBorders>
              <w:top w:val="nil"/>
              <w:left w:val="nil"/>
              <w:bottom w:val="single" w:sz="4" w:space="0" w:color="auto"/>
              <w:right w:val="single" w:sz="4" w:space="0" w:color="auto"/>
            </w:tcBorders>
          </w:tcPr>
          <w:p w14:paraId="2058F27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meningkatkan percepatan pelayanan pada pengujian kendaraan bermotor</w:t>
            </w:r>
          </w:p>
        </w:tc>
      </w:tr>
      <w:tr w:rsidR="00401031" w:rsidRPr="002E36BB" w14:paraId="4101C72A" w14:textId="77777777" w:rsidTr="00B70F7C">
        <w:trPr>
          <w:trHeight w:val="978"/>
          <w:jc w:val="center"/>
        </w:trPr>
        <w:tc>
          <w:tcPr>
            <w:tcW w:w="667" w:type="dxa"/>
            <w:tcBorders>
              <w:top w:val="single" w:sz="4" w:space="0" w:color="auto"/>
              <w:left w:val="single" w:sz="4" w:space="0" w:color="auto"/>
              <w:bottom w:val="single" w:sz="4" w:space="0" w:color="auto"/>
              <w:right w:val="single" w:sz="4" w:space="0" w:color="auto"/>
            </w:tcBorders>
          </w:tcPr>
          <w:p w14:paraId="411CCF3A"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946C9FA"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7BBF307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SASMITA GEMAS (OptimaliSASi fungsi raMbu lalu lInTAs berbasis GooglE My MApS);</w:t>
            </w:r>
          </w:p>
        </w:tc>
        <w:tc>
          <w:tcPr>
            <w:tcW w:w="3594" w:type="dxa"/>
            <w:tcBorders>
              <w:top w:val="nil"/>
              <w:left w:val="nil"/>
              <w:bottom w:val="single" w:sz="4" w:space="0" w:color="auto"/>
              <w:right w:val="single" w:sz="4" w:space="0" w:color="auto"/>
            </w:tcBorders>
          </w:tcPr>
          <w:p w14:paraId="70B4463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Peta Rambu Lalu Lintas Menggunakan Google MyMaps merupakan salah satu upaya penyediaan sistem informasi terkait rambu lalu lintas berbasis geospatial. Hal ini perlu untuk dilakukan di era digital ini guna memudahkan aksesibilitas pengguna informasi, mengumpulkan hasil inventarisasi data rambu lalu lintas, serta data pengamatan dan pemantauan terhadap keberadaan dan kinerja rambu lalu lintas. Peta Rambu Lalu Lintas Menggunakan Google MyMaps menyediakan database lokasi, jenis rambu, dan kondisi rambu lalu lintas yang sudah terpasang untuk memudahkan Dinas Perhubungan dalam melakukan pemeliharaan rambu </w:t>
            </w:r>
            <w:r w:rsidRPr="009274DF">
              <w:rPr>
                <w:rFonts w:ascii="Bookman Old Style" w:eastAsia="Times New Roman" w:hAnsi="Bookman Old Style" w:cs="Arial"/>
                <w:color w:val="000000"/>
                <w:sz w:val="20"/>
                <w:szCs w:val="20"/>
                <w:lang w:val="en-ID" w:eastAsia="en-ID"/>
              </w:rPr>
              <w:lastRenderedPageBreak/>
              <w:t>lalu lintas, serta menyediakan database kebutuhan pemasangan rambu lalu lintas untuk memudahkan Dinas Perhubungan dalam melakukan pengadaan / penyediaan rambu lalu lintas baru. Dengan demikian, akan meningkatkan kinerja penyediaan perlengkapan jalan sebagai bagian untuk mendukung RUNK LLAJ menuju Indonesia Zero Accident.</w:t>
            </w:r>
          </w:p>
        </w:tc>
        <w:tc>
          <w:tcPr>
            <w:tcW w:w="2552" w:type="dxa"/>
            <w:tcBorders>
              <w:top w:val="nil"/>
              <w:left w:val="nil"/>
              <w:bottom w:val="single" w:sz="4" w:space="0" w:color="auto"/>
              <w:right w:val="single" w:sz="4" w:space="0" w:color="auto"/>
            </w:tcBorders>
          </w:tcPr>
          <w:p w14:paraId="4EF669F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Tersedianya peta digital Rambu Lalu Lintas menggunakan Google MyMaps</w:t>
            </w:r>
          </w:p>
        </w:tc>
        <w:tc>
          <w:tcPr>
            <w:tcW w:w="2396" w:type="dxa"/>
            <w:tcBorders>
              <w:top w:val="nil"/>
              <w:left w:val="nil"/>
              <w:bottom w:val="single" w:sz="4" w:space="0" w:color="auto"/>
              <w:right w:val="single" w:sz="4" w:space="0" w:color="auto"/>
            </w:tcBorders>
          </w:tcPr>
          <w:p w14:paraId="5E4B4B2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Target kinerja persentase ketersediaan perlengkapan jalan Tahun 2027 : 70%</w:t>
            </w:r>
          </w:p>
        </w:tc>
        <w:tc>
          <w:tcPr>
            <w:tcW w:w="3530" w:type="dxa"/>
            <w:tcBorders>
              <w:top w:val="nil"/>
              <w:left w:val="nil"/>
              <w:bottom w:val="single" w:sz="4" w:space="0" w:color="auto"/>
              <w:right w:val="single" w:sz="4" w:space="0" w:color="auto"/>
            </w:tcBorders>
          </w:tcPr>
          <w:p w14:paraId="098EA94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Tersedia sistem informasi rambu lalu lintas yang lebih efisien dan mudah diakses untuk meningkatkan kinerja rasio perlengkapan jalan</w:t>
            </w:r>
          </w:p>
        </w:tc>
      </w:tr>
      <w:tr w:rsidR="00401031" w:rsidRPr="002E36BB" w14:paraId="08ECB313" w14:textId="77777777" w:rsidTr="00B70F7C">
        <w:trPr>
          <w:trHeight w:val="1262"/>
          <w:jc w:val="center"/>
        </w:trPr>
        <w:tc>
          <w:tcPr>
            <w:tcW w:w="667" w:type="dxa"/>
            <w:tcBorders>
              <w:top w:val="single" w:sz="4" w:space="0" w:color="auto"/>
              <w:left w:val="single" w:sz="4" w:space="0" w:color="auto"/>
              <w:bottom w:val="single" w:sz="4" w:space="0" w:color="auto"/>
              <w:right w:val="single" w:sz="4" w:space="0" w:color="auto"/>
            </w:tcBorders>
          </w:tcPr>
          <w:p w14:paraId="7C426813"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A9FAE98"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7AF9C34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 PINTER (Sistem Pelaporan Manifest Terpadu)</w:t>
            </w:r>
          </w:p>
        </w:tc>
        <w:tc>
          <w:tcPr>
            <w:tcW w:w="3594" w:type="dxa"/>
            <w:tcBorders>
              <w:top w:val="nil"/>
              <w:left w:val="nil"/>
              <w:bottom w:val="single" w:sz="4" w:space="0" w:color="auto"/>
              <w:right w:val="single" w:sz="4" w:space="0" w:color="auto"/>
            </w:tcBorders>
          </w:tcPr>
          <w:p w14:paraId="5AC54E4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pendataan manifest penumpang pada transportasi penyeberangan belum seluruhnya dilakukan secara digital. Bahkan Pada daerah-daerah tertentu tidak dilakukannya pendataan manifets penumpang pada moda transportasi penyebrangan. Tentunya hal ini sangat riskan dan beresiko apabila terjadi hal yang tidak diinginkan. Digitalisasi Sistem pendataan manifest penumpang melalui </w:t>
            </w:r>
            <w:r w:rsidRPr="009274DF">
              <w:rPr>
                <w:rFonts w:ascii="Bookman Old Style" w:eastAsia="Times New Roman" w:hAnsi="Bookman Old Style" w:cs="Arial"/>
                <w:b/>
                <w:bCs/>
                <w:color w:val="000000"/>
                <w:sz w:val="20"/>
                <w:szCs w:val="20"/>
                <w:lang w:val="en-ID" w:eastAsia="en-ID"/>
              </w:rPr>
              <w:t>Si Pinter</w:t>
            </w:r>
            <w:r w:rsidRPr="009274DF">
              <w:rPr>
                <w:rFonts w:ascii="Bookman Old Style" w:eastAsia="Times New Roman" w:hAnsi="Bookman Old Style" w:cs="Arial"/>
                <w:color w:val="000000"/>
                <w:sz w:val="20"/>
                <w:szCs w:val="20"/>
                <w:lang w:val="en-ID" w:eastAsia="en-ID"/>
              </w:rPr>
              <w:t xml:space="preserve"> mampu melakukan trobosan baru untuk meningkatkan aspek keselamatan penyeberangan dalam hal kelengkapan adminsitrasi. Sistem pendataan yang diterapkan dalam </w:t>
            </w:r>
            <w:r w:rsidRPr="009274DF">
              <w:rPr>
                <w:rFonts w:ascii="Bookman Old Style" w:eastAsia="Times New Roman" w:hAnsi="Bookman Old Style" w:cs="Arial"/>
                <w:b/>
                <w:bCs/>
                <w:color w:val="000000"/>
                <w:sz w:val="20"/>
                <w:szCs w:val="20"/>
                <w:lang w:val="en-ID" w:eastAsia="en-ID"/>
              </w:rPr>
              <w:t xml:space="preserve">Si Pinter </w:t>
            </w:r>
            <w:r w:rsidRPr="009274DF">
              <w:rPr>
                <w:rFonts w:ascii="Bookman Old Style" w:eastAsia="Times New Roman" w:hAnsi="Bookman Old Style" w:cs="Arial"/>
                <w:color w:val="000000"/>
                <w:sz w:val="20"/>
                <w:szCs w:val="20"/>
                <w:lang w:val="en-ID" w:eastAsia="en-ID"/>
              </w:rPr>
              <w:t xml:space="preserve">memberikan konsep kolaboratif dan partisipatif pengguna jasa tranpsportasi penyeberangan dengan petugas untuk dapat </w:t>
            </w:r>
            <w:r w:rsidRPr="009274DF">
              <w:rPr>
                <w:rFonts w:ascii="Bookman Old Style" w:eastAsia="Times New Roman" w:hAnsi="Bookman Old Style" w:cs="Arial"/>
                <w:color w:val="000000"/>
                <w:sz w:val="20"/>
                <w:szCs w:val="20"/>
                <w:lang w:val="en-ID" w:eastAsia="en-ID"/>
              </w:rPr>
              <w:lastRenderedPageBreak/>
              <w:t xml:space="preserve">melakukan penginputan data secara mandiri. Kemudahan ini tentunya didukung dengan peningkatan sistem teknologi informasi yang berkembang. Konsep kolaboratif dan partisipatif ini memberikan tingkat kecepatan pendataan yang signifikan dan ketepatan data yang disajikan secara up to date. </w:t>
            </w:r>
            <w:r w:rsidRPr="009274DF">
              <w:rPr>
                <w:rFonts w:ascii="Bookman Old Style" w:eastAsia="Times New Roman" w:hAnsi="Bookman Old Style" w:cs="Arial"/>
                <w:color w:val="000000"/>
                <w:sz w:val="20"/>
                <w:szCs w:val="20"/>
                <w:lang w:val="en-ID" w:eastAsia="en-ID"/>
              </w:rPr>
              <w:br/>
              <w:t xml:space="preserve">Pendataan manifest penumpang yang dilakukan secara manual menggunakan kertas tentunya akan memakan waktu yang relative lama, pemborosan kertas administratif, dan juga ketepatan data yang kurang akurat. Sedangkan pendataan manifest penumpang yang sudah dilakukan secara digitlal namun dilakukan dengan konsep satu arah oleh petugas juga meningkatkan resiko ketidaktepatan data yang diinput dan juga membutuhkan waktu yang relative panjang. </w:t>
            </w:r>
            <w:r w:rsidRPr="009274DF">
              <w:rPr>
                <w:rFonts w:ascii="Bookman Old Style" w:eastAsia="Times New Roman" w:hAnsi="Bookman Old Style" w:cs="Arial"/>
                <w:b/>
                <w:bCs/>
                <w:color w:val="000000"/>
                <w:sz w:val="20"/>
                <w:szCs w:val="20"/>
                <w:lang w:val="en-ID" w:eastAsia="en-ID"/>
              </w:rPr>
              <w:t>Si Pinter</w:t>
            </w:r>
            <w:r w:rsidRPr="009274DF">
              <w:rPr>
                <w:rFonts w:ascii="Bookman Old Style" w:eastAsia="Times New Roman" w:hAnsi="Bookman Old Style" w:cs="Arial"/>
                <w:color w:val="000000"/>
                <w:sz w:val="20"/>
                <w:szCs w:val="20"/>
                <w:lang w:val="en-ID" w:eastAsia="en-ID"/>
              </w:rPr>
              <w:t xml:space="preserve"> hadir untuk memberikan kecepatan dan ketepatan data sehinggal data yang disajikan mampu diolah guna meningkatkan percepatan koordinasi antar Dinas Perhubungan dengan BPTD maupun KSOP dan instansi </w:t>
            </w:r>
            <w:r w:rsidRPr="009274DF">
              <w:rPr>
                <w:rFonts w:ascii="Bookman Old Style" w:eastAsia="Times New Roman" w:hAnsi="Bookman Old Style" w:cs="Arial"/>
                <w:color w:val="000000"/>
                <w:sz w:val="20"/>
                <w:szCs w:val="20"/>
                <w:lang w:val="en-ID" w:eastAsia="en-ID"/>
              </w:rPr>
              <w:lastRenderedPageBreak/>
              <w:t>terkait lainnya.</w:t>
            </w:r>
          </w:p>
        </w:tc>
        <w:tc>
          <w:tcPr>
            <w:tcW w:w="2552" w:type="dxa"/>
            <w:tcBorders>
              <w:top w:val="nil"/>
              <w:left w:val="nil"/>
              <w:bottom w:val="single" w:sz="4" w:space="0" w:color="auto"/>
              <w:right w:val="single" w:sz="4" w:space="0" w:color="auto"/>
            </w:tcBorders>
          </w:tcPr>
          <w:p w14:paraId="5E5847A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meningkatnya efektfitas pelayanan terkait sistem pelaporan data manifest penumpang transportasi penyebrangan yang dilakukan secara digital dan juga meningkatkan keamnan di dalam penyelenggaraan transportasi penyeberangan</w:t>
            </w:r>
          </w:p>
        </w:tc>
        <w:tc>
          <w:tcPr>
            <w:tcW w:w="2396" w:type="dxa"/>
            <w:tcBorders>
              <w:top w:val="nil"/>
              <w:left w:val="nil"/>
              <w:bottom w:val="single" w:sz="4" w:space="0" w:color="auto"/>
              <w:right w:val="single" w:sz="4" w:space="0" w:color="auto"/>
            </w:tcBorders>
          </w:tcPr>
          <w:p w14:paraId="7BC2311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Kinerja Angkutan Umum (Darat dan Peneyebrangan) Tahun 2027 : 70%</w:t>
            </w:r>
          </w:p>
        </w:tc>
        <w:tc>
          <w:tcPr>
            <w:tcW w:w="3530" w:type="dxa"/>
            <w:tcBorders>
              <w:top w:val="nil"/>
              <w:left w:val="nil"/>
              <w:bottom w:val="single" w:sz="4" w:space="0" w:color="auto"/>
              <w:right w:val="single" w:sz="4" w:space="0" w:color="auto"/>
            </w:tcBorders>
          </w:tcPr>
          <w:p w14:paraId="63E2A54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kinerja angkutan umum khususnya aspek keselmatan pada transportasi penyeberangan di Kabupaten Cilacap</w:t>
            </w:r>
          </w:p>
        </w:tc>
      </w:tr>
      <w:tr w:rsidR="00401031" w:rsidRPr="002E36BB" w14:paraId="3EAA2A18" w14:textId="77777777" w:rsidTr="00B70F7C">
        <w:trPr>
          <w:trHeight w:val="1262"/>
          <w:jc w:val="center"/>
        </w:trPr>
        <w:tc>
          <w:tcPr>
            <w:tcW w:w="667" w:type="dxa"/>
            <w:tcBorders>
              <w:top w:val="single" w:sz="4" w:space="0" w:color="auto"/>
              <w:left w:val="single" w:sz="4" w:space="0" w:color="auto"/>
              <w:bottom w:val="single" w:sz="4" w:space="0" w:color="auto"/>
              <w:right w:val="single" w:sz="4" w:space="0" w:color="auto"/>
            </w:tcBorders>
          </w:tcPr>
          <w:p w14:paraId="7B9E9E8A"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F350EA5"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017F82D2"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Sigap-Cerah (Siap Atasi Gangguan PJU-Cepat Eksekusi Response Aduan Harian)</w:t>
            </w:r>
          </w:p>
        </w:tc>
        <w:tc>
          <w:tcPr>
            <w:tcW w:w="3594" w:type="dxa"/>
            <w:tcBorders>
              <w:top w:val="nil"/>
              <w:left w:val="nil"/>
              <w:bottom w:val="single" w:sz="4" w:space="0" w:color="auto"/>
              <w:right w:val="single" w:sz="4" w:space="0" w:color="auto"/>
            </w:tcBorders>
          </w:tcPr>
          <w:p w14:paraId="13CA729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Dalam kerangka pembangunan daerah yang merata, berkeadilan, dan berkelanjutan, kondisi yang diharapkan dari pelaksanaan inovasi “SIGAP - CERAH” adalah terwujudnya</w:t>
            </w:r>
            <w:r w:rsidRPr="009274DF">
              <w:rPr>
                <w:rFonts w:ascii="Bookman Old Style" w:eastAsia="Times New Roman" w:hAnsi="Bookman Old Style" w:cs="Arial"/>
                <w:color w:val="000000"/>
                <w:sz w:val="20"/>
                <w:szCs w:val="20"/>
                <w:lang w:val="en-ID" w:eastAsia="en-ID"/>
              </w:rPr>
              <w:br/>
              <w:t>sistem pelayanan pengaduan dan penanganan gangguan Penerangan Jalan Umum (PJU) yang cepat, responsif, berbasis data, kolaborasi</w:t>
            </w:r>
            <w:r w:rsidRPr="009274DF">
              <w:rPr>
                <w:rFonts w:ascii="Bookman Old Style" w:eastAsia="Times New Roman" w:hAnsi="Bookman Old Style" w:cs="Arial"/>
                <w:color w:val="000000"/>
                <w:sz w:val="20"/>
                <w:szCs w:val="20"/>
                <w:lang w:val="en-ID" w:eastAsia="en-ID"/>
              </w:rPr>
              <w:br/>
              <w:t>dengan berbagai pihak dan berkelanjutan di seluruh wilayah Kabupaten Cilacap.</w:t>
            </w:r>
            <w:r w:rsidRPr="009274DF">
              <w:rPr>
                <w:rFonts w:ascii="Bookman Old Style" w:eastAsia="Times New Roman" w:hAnsi="Bookman Old Style" w:cs="Arial"/>
                <w:color w:val="000000"/>
                <w:sz w:val="20"/>
                <w:szCs w:val="20"/>
                <w:lang w:val="en-ID" w:eastAsia="en-ID"/>
              </w:rPr>
              <w:br/>
              <w:t>adapaun tujuan diterapkannya inovasi SIGAP CERAH yaitu, Terciptanya Mekanisme Respons Cepat Penanganan Gangguan</w:t>
            </w:r>
            <w:r w:rsidRPr="009274DF">
              <w:rPr>
                <w:rFonts w:ascii="Bookman Old Style" w:eastAsia="Times New Roman" w:hAnsi="Bookman Old Style" w:cs="Arial"/>
                <w:color w:val="000000"/>
                <w:sz w:val="20"/>
                <w:szCs w:val="20"/>
                <w:lang w:val="en-ID" w:eastAsia="en-ID"/>
              </w:rPr>
              <w:br/>
              <w:t>PJU, Tersusunnya Standar Operasional Prosedur (SOP) Penanganan PJU, Meningkatnya Kepuasan Masyarakat terhadap Layanan PJU melalui perbaikan sistem dan percepatan penanganan, Terciptanya Tata Kelola Pelayanan PJU yang Transparan dan</w:t>
            </w:r>
            <w:r w:rsidRPr="009274DF">
              <w:rPr>
                <w:rFonts w:ascii="Bookman Old Style" w:eastAsia="Times New Roman" w:hAnsi="Bookman Old Style" w:cs="Arial"/>
                <w:color w:val="000000"/>
                <w:sz w:val="20"/>
                <w:szCs w:val="20"/>
                <w:lang w:val="en-ID" w:eastAsia="en-ID"/>
              </w:rPr>
              <w:br/>
              <w:t xml:space="preserve">Akuntabel, Terwujudnya Infrastruktur PJU yang Terpelihara dan Berkelanjutan, </w:t>
            </w:r>
            <w:r w:rsidRPr="009274DF">
              <w:rPr>
                <w:rFonts w:ascii="Bookman Old Style" w:eastAsia="Times New Roman" w:hAnsi="Bookman Old Style" w:cs="Arial"/>
                <w:color w:val="000000"/>
                <w:sz w:val="20"/>
                <w:szCs w:val="20"/>
                <w:lang w:val="en-ID" w:eastAsia="en-ID"/>
              </w:rPr>
              <w:lastRenderedPageBreak/>
              <w:t>serta Tumbuhnya Budaya Responsif dan Proaktif di Lingkungan</w:t>
            </w:r>
            <w:r w:rsidRPr="009274DF">
              <w:rPr>
                <w:rFonts w:ascii="Bookman Old Style" w:eastAsia="Times New Roman" w:hAnsi="Bookman Old Style" w:cs="Arial"/>
                <w:color w:val="000000"/>
                <w:sz w:val="20"/>
                <w:szCs w:val="20"/>
                <w:lang w:val="en-ID" w:eastAsia="en-ID"/>
              </w:rPr>
              <w:br/>
              <w:t>Pemerintahan</w:t>
            </w:r>
          </w:p>
        </w:tc>
        <w:tc>
          <w:tcPr>
            <w:tcW w:w="2552" w:type="dxa"/>
            <w:tcBorders>
              <w:top w:val="nil"/>
              <w:left w:val="nil"/>
              <w:bottom w:val="single" w:sz="4" w:space="0" w:color="auto"/>
              <w:right w:val="single" w:sz="4" w:space="0" w:color="auto"/>
            </w:tcBorders>
          </w:tcPr>
          <w:p w14:paraId="589A6BC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terbangunnya layanan penanganan gangguan PJU</w:t>
            </w:r>
            <w:r w:rsidRPr="009274DF">
              <w:rPr>
                <w:rFonts w:ascii="Bookman Old Style" w:eastAsia="Times New Roman" w:hAnsi="Bookman Old Style" w:cs="Arial"/>
                <w:color w:val="000000"/>
                <w:sz w:val="20"/>
                <w:szCs w:val="20"/>
                <w:lang w:val="en-ID" w:eastAsia="en-ID"/>
              </w:rPr>
              <w:br/>
              <w:t>yang cepat, merata, berbasis teknologi, Kolaborasi dengan berbagai</w:t>
            </w:r>
            <w:r w:rsidRPr="009274DF">
              <w:rPr>
                <w:rFonts w:ascii="Bookman Old Style" w:eastAsia="Times New Roman" w:hAnsi="Bookman Old Style" w:cs="Arial"/>
                <w:color w:val="000000"/>
                <w:sz w:val="20"/>
                <w:szCs w:val="20"/>
                <w:lang w:val="en-ID" w:eastAsia="en-ID"/>
              </w:rPr>
              <w:br/>
              <w:t>pihak, meningkatkan kepuasan masyarakat, mendukung pemerataan</w:t>
            </w:r>
            <w:r w:rsidRPr="009274DF">
              <w:rPr>
                <w:rFonts w:ascii="Bookman Old Style" w:eastAsia="Times New Roman" w:hAnsi="Bookman Old Style" w:cs="Arial"/>
                <w:color w:val="000000"/>
                <w:sz w:val="20"/>
                <w:szCs w:val="20"/>
                <w:lang w:val="en-ID" w:eastAsia="en-ID"/>
              </w:rPr>
              <w:br/>
              <w:t>pembangunan, serta memperkuat tata kelola pelayanan publik yang</w:t>
            </w:r>
            <w:r w:rsidRPr="009274DF">
              <w:rPr>
                <w:rFonts w:ascii="Bookman Old Style" w:eastAsia="Times New Roman" w:hAnsi="Bookman Old Style" w:cs="Arial"/>
                <w:color w:val="000000"/>
                <w:sz w:val="20"/>
                <w:szCs w:val="20"/>
                <w:lang w:val="en-ID" w:eastAsia="en-ID"/>
              </w:rPr>
              <w:br/>
              <w:t>berkelanjutan di Kabupaten Cilacap</w:t>
            </w:r>
          </w:p>
        </w:tc>
        <w:tc>
          <w:tcPr>
            <w:tcW w:w="2396" w:type="dxa"/>
            <w:tcBorders>
              <w:top w:val="nil"/>
              <w:left w:val="nil"/>
              <w:bottom w:val="single" w:sz="4" w:space="0" w:color="auto"/>
              <w:right w:val="single" w:sz="4" w:space="0" w:color="auto"/>
            </w:tcBorders>
          </w:tcPr>
          <w:p w14:paraId="3724EE9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Target kinerja persentase ketersediaan perlengkapan jalan Tahun 2027 : 70%</w:t>
            </w:r>
          </w:p>
        </w:tc>
        <w:tc>
          <w:tcPr>
            <w:tcW w:w="3530" w:type="dxa"/>
            <w:tcBorders>
              <w:top w:val="nil"/>
              <w:left w:val="nil"/>
              <w:bottom w:val="single" w:sz="4" w:space="0" w:color="auto"/>
              <w:right w:val="single" w:sz="4" w:space="0" w:color="auto"/>
            </w:tcBorders>
          </w:tcPr>
          <w:p w14:paraId="1EE1273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efektivitas dan percepatan pelayanan masyarakat khusus nya pada penanganan permasalahan lampu jalan umum di Kabupaten Cilacap</w:t>
            </w:r>
          </w:p>
        </w:tc>
      </w:tr>
      <w:tr w:rsidR="00401031" w:rsidRPr="009274DF" w14:paraId="40C1C136" w14:textId="77777777" w:rsidTr="00B70F7C">
        <w:trPr>
          <w:trHeight w:val="1262"/>
          <w:jc w:val="center"/>
        </w:trPr>
        <w:tc>
          <w:tcPr>
            <w:tcW w:w="667" w:type="dxa"/>
            <w:tcBorders>
              <w:top w:val="single" w:sz="4" w:space="0" w:color="auto"/>
              <w:left w:val="single" w:sz="4" w:space="0" w:color="auto"/>
              <w:bottom w:val="single" w:sz="4" w:space="0" w:color="auto"/>
              <w:right w:val="single" w:sz="4" w:space="0" w:color="auto"/>
            </w:tcBorders>
          </w:tcPr>
          <w:p w14:paraId="211DAEA4" w14:textId="2120206E"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44</w:t>
            </w:r>
          </w:p>
        </w:tc>
        <w:tc>
          <w:tcPr>
            <w:tcW w:w="2126" w:type="dxa"/>
            <w:tcBorders>
              <w:top w:val="single" w:sz="4" w:space="0" w:color="auto"/>
              <w:left w:val="single" w:sz="4" w:space="0" w:color="auto"/>
              <w:bottom w:val="single" w:sz="4" w:space="0" w:color="auto"/>
              <w:right w:val="single" w:sz="4" w:space="0" w:color="auto"/>
            </w:tcBorders>
          </w:tcPr>
          <w:p w14:paraId="0AC18DD7" w14:textId="535D0ED4"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DINAS PERIKANAN</w:t>
            </w:r>
          </w:p>
        </w:tc>
        <w:tc>
          <w:tcPr>
            <w:tcW w:w="2126" w:type="dxa"/>
            <w:tcBorders>
              <w:top w:val="nil"/>
              <w:left w:val="single" w:sz="4" w:space="0" w:color="auto"/>
              <w:bottom w:val="single" w:sz="4" w:space="0" w:color="auto"/>
              <w:right w:val="single" w:sz="4" w:space="0" w:color="auto"/>
            </w:tcBorders>
          </w:tcPr>
          <w:p w14:paraId="7FAB1C44" w14:textId="77777777" w:rsidR="002A2107" w:rsidRDefault="002A2107" w:rsidP="002A2107">
            <w:pPr>
              <w:spacing w:line="220" w:lineRule="exact"/>
              <w:ind w:left="101" w:right="70"/>
              <w:rPr>
                <w:rFonts w:ascii="Bookman Old Style" w:eastAsia="Bookman Old Style" w:hAnsi="Bookman Old Style" w:cs="Bookman Old Style"/>
              </w:rPr>
            </w:pPr>
            <w:r>
              <w:rPr>
                <w:rFonts w:ascii="Bookman Old Style" w:eastAsia="Bookman Old Style" w:hAnsi="Bookman Old Style" w:cs="Bookman Old Style"/>
              </w:rPr>
              <w:t>Fuel Star W.A (Fast Utility for Efficient BBM</w:t>
            </w:r>
          </w:p>
          <w:p w14:paraId="3E6B36CA" w14:textId="6268673E" w:rsidR="00401031" w:rsidRPr="009274DF" w:rsidRDefault="002A2107" w:rsidP="002A2107">
            <w:pPr>
              <w:spacing w:after="0" w:line="240" w:lineRule="auto"/>
              <w:rPr>
                <w:rFonts w:ascii="Bookman Old Style" w:eastAsia="Times New Roman" w:hAnsi="Bookman Old Style" w:cs="Arial"/>
                <w:color w:val="000000"/>
                <w:sz w:val="20"/>
                <w:szCs w:val="20"/>
                <w:lang w:val="en-ID" w:eastAsia="en-ID"/>
              </w:rPr>
            </w:pPr>
            <w:r>
              <w:rPr>
                <w:rFonts w:ascii="Bookman Old Style" w:eastAsia="Bookman Old Style" w:hAnsi="Bookman Old Style" w:cs="Bookman Old Style"/>
              </w:rPr>
              <w:t>Recommendation Services via xSTAR BPH MIGAS with WhatsApp Access)</w:t>
            </w:r>
          </w:p>
        </w:tc>
        <w:tc>
          <w:tcPr>
            <w:tcW w:w="3594" w:type="dxa"/>
            <w:tcBorders>
              <w:top w:val="nil"/>
              <w:left w:val="nil"/>
              <w:bottom w:val="single" w:sz="4" w:space="0" w:color="auto"/>
              <w:right w:val="single" w:sz="4" w:space="0" w:color="auto"/>
            </w:tcBorders>
          </w:tcPr>
          <w:p w14:paraId="47B7B22A"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Fuel  Star  W.A  adalah  aplikasi</w:t>
            </w:r>
          </w:p>
          <w:p w14:paraId="6D3ADB9C"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pendamping     yang     dirancang</w:t>
            </w:r>
          </w:p>
          <w:p w14:paraId="0607CE29"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untuk  membantu,  mempercepat,</w:t>
            </w:r>
          </w:p>
          <w:p w14:paraId="747CB051" w14:textId="77777777" w:rsidR="002A2107" w:rsidRPr="00E4639F"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E4639F">
              <w:rPr>
                <w:rFonts w:ascii="Bookman Old Style" w:eastAsia="Times New Roman" w:hAnsi="Bookman Old Style" w:cs="Arial"/>
                <w:color w:val="000000"/>
                <w:sz w:val="20"/>
                <w:szCs w:val="20"/>
                <w:lang w:val="en-ID" w:eastAsia="en-ID"/>
              </w:rPr>
              <w:t>dan    menyempurnakan    proses</w:t>
            </w:r>
          </w:p>
          <w:p w14:paraId="6E8500D2"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pelayanan    rekomendasi    BBM</w:t>
            </w:r>
          </w:p>
          <w:p w14:paraId="7F7D599E" w14:textId="77777777" w:rsidR="002A2107" w:rsidRPr="00E4639F"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E4639F">
              <w:rPr>
                <w:rFonts w:ascii="Bookman Old Style" w:eastAsia="Times New Roman" w:hAnsi="Bookman Old Style" w:cs="Arial"/>
                <w:color w:val="000000"/>
                <w:sz w:val="20"/>
                <w:szCs w:val="20"/>
                <w:lang w:val="fi-FI" w:eastAsia="en-ID"/>
              </w:rPr>
              <w:t>melalui sistem XSTAR BPH Migas,</w:t>
            </w:r>
          </w:p>
          <w:p w14:paraId="06E400CE" w14:textId="77777777" w:rsidR="002A2107" w:rsidRPr="002E36BB"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E36BB">
              <w:rPr>
                <w:rFonts w:ascii="Bookman Old Style" w:eastAsia="Times New Roman" w:hAnsi="Bookman Old Style" w:cs="Arial"/>
                <w:color w:val="000000"/>
                <w:sz w:val="20"/>
                <w:szCs w:val="20"/>
                <w:lang w:val="fi-FI" w:eastAsia="en-ID"/>
              </w:rPr>
              <w:t>yang      menjadi      satu-satunya</w:t>
            </w:r>
          </w:p>
          <w:p w14:paraId="73FFA2CB" w14:textId="77777777" w:rsidR="002A2107" w:rsidRPr="002E36BB"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E36BB">
              <w:rPr>
                <w:rFonts w:ascii="Bookman Old Style" w:eastAsia="Times New Roman" w:hAnsi="Bookman Old Style" w:cs="Arial"/>
                <w:color w:val="000000"/>
                <w:sz w:val="20"/>
                <w:szCs w:val="20"/>
                <w:lang w:val="fi-FI" w:eastAsia="en-ID"/>
              </w:rPr>
              <w:t>platform  resmi  nasional  dalam</w:t>
            </w:r>
          </w:p>
          <w:p w14:paraId="31153C49"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pengelolaan rekomendasi BBM di</w:t>
            </w:r>
          </w:p>
          <w:p w14:paraId="16B67DC9"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Indonesia.</w:t>
            </w:r>
          </w:p>
          <w:p w14:paraId="7204438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Aplikasi  ini  hadir  bukan  untuk</w:t>
            </w:r>
          </w:p>
          <w:p w14:paraId="289EDAF9"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menggantikan     XSTAR,     tetapi</w:t>
            </w:r>
          </w:p>
          <w:p w14:paraId="714348F6"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sebagai  alat  bantu  cerdas  yang</w:t>
            </w:r>
          </w:p>
          <w:p w14:paraId="3D5302A6"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mengoptimalkan                bagian</w:t>
            </w:r>
          </w:p>
          <w:p w14:paraId="349968C1"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pelayanan  yang  tidak  ditangani</w:t>
            </w:r>
          </w:p>
          <w:p w14:paraId="7C5494C4"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langsung         oleh         XSTAR—</w:t>
            </w:r>
          </w:p>
          <w:p w14:paraId="53DC2F8B"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khususnya         pada         aspek</w:t>
            </w:r>
          </w:p>
          <w:p w14:paraId="4118C994"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komunikasi     dan     tugas-tugas</w:t>
            </w:r>
          </w:p>
          <w:p w14:paraId="6EFA03B0"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administratif              pendukung.</w:t>
            </w:r>
          </w:p>
          <w:p w14:paraId="086C5760"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Melalui    integrasi    kerja    dan</w:t>
            </w:r>
          </w:p>
          <w:p w14:paraId="3F60A8A9"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otomasi  pesan  WhatsApp,  Fuel</w:t>
            </w:r>
          </w:p>
          <w:p w14:paraId="7A332A5E"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Star   W.A   membantu   petugas</w:t>
            </w:r>
          </w:p>
          <w:p w14:paraId="17ED4339"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dalam   mengirimkan   pengingat,</w:t>
            </w:r>
          </w:p>
          <w:p w14:paraId="0438AAEA"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notifikasi  proses,  pemberitahuan</w:t>
            </w:r>
          </w:p>
          <w:p w14:paraId="0D01983F"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berkas kurang, konfirmasi status</w:t>
            </w:r>
          </w:p>
          <w:p w14:paraId="113A5612"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permohonan,                      hingga</w:t>
            </w:r>
          </w:p>
          <w:p w14:paraId="0604B85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penyederhanaan         komunikasi</w:t>
            </w:r>
          </w:p>
          <w:p w14:paraId="7E1FFC1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rutin         kepada         pemohon.</w:t>
            </w:r>
          </w:p>
          <w:p w14:paraId="2C166063" w14:textId="77777777" w:rsidR="002A2107" w:rsidRPr="00E4639F"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E4639F">
              <w:rPr>
                <w:rFonts w:ascii="Bookman Old Style" w:eastAsia="Times New Roman" w:hAnsi="Bookman Old Style" w:cs="Arial"/>
                <w:color w:val="000000"/>
                <w:sz w:val="20"/>
                <w:szCs w:val="20"/>
                <w:lang w:val="fi-FI" w:eastAsia="en-ID"/>
              </w:rPr>
              <w:t>Dengan        demikian,        setiap</w:t>
            </w:r>
          </w:p>
          <w:p w14:paraId="3A470C2C" w14:textId="77777777" w:rsidR="002A2107" w:rsidRPr="00E4639F"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E4639F">
              <w:rPr>
                <w:rFonts w:ascii="Bookman Old Style" w:eastAsia="Times New Roman" w:hAnsi="Bookman Old Style" w:cs="Arial"/>
                <w:color w:val="000000"/>
                <w:sz w:val="20"/>
                <w:szCs w:val="20"/>
                <w:lang w:val="fi-FI" w:eastAsia="en-ID"/>
              </w:rPr>
              <w:t xml:space="preserve">permohonan  rekom  BBM  dapat </w:t>
            </w:r>
            <w:r w:rsidRPr="00E4639F">
              <w:rPr>
                <w:rFonts w:ascii="Bookman Old Style" w:eastAsia="Times New Roman" w:hAnsi="Bookman Old Style" w:cs="Arial"/>
                <w:color w:val="000000"/>
                <w:sz w:val="20"/>
                <w:szCs w:val="20"/>
                <w:lang w:val="fi-FI" w:eastAsia="en-ID"/>
              </w:rPr>
              <w:lastRenderedPageBreak/>
              <w:t>ditangani   secara   lebih   cepat,</w:t>
            </w:r>
          </w:p>
          <w:p w14:paraId="52AAB3F9"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transparan, dan terarah—selaras</w:t>
            </w:r>
          </w:p>
          <w:p w14:paraId="79C74167"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dengan  standar  pelayanan  yang</w:t>
            </w:r>
          </w:p>
          <w:p w14:paraId="3221BA60" w14:textId="6C250679" w:rsidR="00401031" w:rsidRPr="009274DF"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diharapkan  dari  sistem  XSTAR BPH Migas</w:t>
            </w:r>
          </w:p>
        </w:tc>
        <w:tc>
          <w:tcPr>
            <w:tcW w:w="2552" w:type="dxa"/>
            <w:tcBorders>
              <w:top w:val="nil"/>
              <w:left w:val="nil"/>
              <w:bottom w:val="single" w:sz="4" w:space="0" w:color="auto"/>
              <w:right w:val="single" w:sz="4" w:space="0" w:color="auto"/>
            </w:tcBorders>
          </w:tcPr>
          <w:p w14:paraId="52F7CA4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Terciptanya pelayanan prima dan efisien</w:t>
            </w:r>
          </w:p>
        </w:tc>
        <w:tc>
          <w:tcPr>
            <w:tcW w:w="2396" w:type="dxa"/>
            <w:tcBorders>
              <w:top w:val="nil"/>
              <w:left w:val="nil"/>
              <w:bottom w:val="single" w:sz="4" w:space="0" w:color="auto"/>
              <w:right w:val="single" w:sz="4" w:space="0" w:color="auto"/>
            </w:tcBorders>
          </w:tcPr>
          <w:p w14:paraId="07187BC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Persentase terpenuhinya</w:t>
            </w:r>
            <w:r w:rsidRPr="009274DF">
              <w:rPr>
                <w:rFonts w:ascii="Bookman Old Style" w:eastAsia="Times New Roman" w:hAnsi="Bookman Old Style" w:cs="Arial"/>
                <w:color w:val="000000"/>
                <w:sz w:val="20"/>
                <w:szCs w:val="20"/>
                <w:lang w:val="en-ID" w:eastAsia="en-ID"/>
              </w:rPr>
              <w:br/>
              <w:t xml:space="preserve"> layanan penerbitan rekomendasi BBM target tahun 2027 : 100 %"</w:t>
            </w:r>
          </w:p>
        </w:tc>
        <w:tc>
          <w:tcPr>
            <w:tcW w:w="3530" w:type="dxa"/>
            <w:tcBorders>
              <w:top w:val="nil"/>
              <w:left w:val="nil"/>
              <w:bottom w:val="single" w:sz="4" w:space="0" w:color="auto"/>
              <w:right w:val="single" w:sz="4" w:space="0" w:color="auto"/>
            </w:tcBorders>
          </w:tcPr>
          <w:p w14:paraId="51518E0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1. Produksi Perikanan Tangkap target tahun 2027 : 52500 ton/tahun</w:t>
            </w:r>
            <w:r w:rsidRPr="009274DF">
              <w:rPr>
                <w:rFonts w:ascii="Bookman Old Style" w:eastAsia="Times New Roman" w:hAnsi="Bookman Old Style" w:cs="Arial"/>
                <w:color w:val="000000"/>
                <w:sz w:val="20"/>
                <w:szCs w:val="20"/>
                <w:lang w:val="fi-FI" w:eastAsia="en-ID"/>
              </w:rPr>
              <w:br/>
              <w:t xml:space="preserve">2. </w:t>
            </w:r>
            <w:r w:rsidRPr="009274DF">
              <w:rPr>
                <w:rFonts w:ascii="Bookman Old Style" w:eastAsia="Times New Roman" w:hAnsi="Bookman Old Style" w:cs="Arial"/>
                <w:color w:val="000000"/>
                <w:sz w:val="20"/>
                <w:szCs w:val="20"/>
                <w:lang w:val="en-ID" w:eastAsia="en-ID"/>
              </w:rPr>
              <w:t>Mempermudah masyarakat dalam memperoleh rekomendasi BBM dalam waktu 1 hari</w:t>
            </w:r>
          </w:p>
        </w:tc>
      </w:tr>
      <w:tr w:rsidR="00401031" w:rsidRPr="002A2107" w14:paraId="63C6943A" w14:textId="77777777" w:rsidTr="00B70F7C">
        <w:trPr>
          <w:trHeight w:val="1262"/>
          <w:jc w:val="center"/>
        </w:trPr>
        <w:tc>
          <w:tcPr>
            <w:tcW w:w="667" w:type="dxa"/>
            <w:tcBorders>
              <w:top w:val="single" w:sz="4" w:space="0" w:color="auto"/>
              <w:left w:val="single" w:sz="4" w:space="0" w:color="auto"/>
              <w:bottom w:val="single" w:sz="4" w:space="0" w:color="auto"/>
              <w:right w:val="single" w:sz="4" w:space="0" w:color="auto"/>
            </w:tcBorders>
          </w:tcPr>
          <w:p w14:paraId="619F2BC1"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25E7F2E"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6E41C90C" w14:textId="1C745640" w:rsidR="00401031" w:rsidRPr="000F5E2D" w:rsidRDefault="00401031" w:rsidP="00401031">
            <w:pPr>
              <w:spacing w:after="0" w:line="240" w:lineRule="auto"/>
              <w:rPr>
                <w:rFonts w:ascii="Bookman Old Style" w:eastAsia="Times New Roman" w:hAnsi="Bookman Old Style" w:cs="Arial"/>
                <w:color w:val="000000"/>
                <w:sz w:val="20"/>
                <w:szCs w:val="20"/>
                <w:lang w:val="fi-FI" w:eastAsia="en-ID"/>
              </w:rPr>
            </w:pPr>
            <w:r w:rsidRPr="000F5E2D">
              <w:rPr>
                <w:rFonts w:ascii="Bookman Old Style" w:eastAsia="Times New Roman" w:hAnsi="Bookman Old Style" w:cs="Arial"/>
                <w:color w:val="000000"/>
                <w:sz w:val="20"/>
                <w:szCs w:val="20"/>
                <w:lang w:val="fi-FI" w:eastAsia="en-ID"/>
              </w:rPr>
              <w:t>MAKSIMAL (Pelelangan Ikan Melayani Waktu Siang Malam) di Kabupaten Cilacap;</w:t>
            </w:r>
          </w:p>
        </w:tc>
        <w:tc>
          <w:tcPr>
            <w:tcW w:w="3594" w:type="dxa"/>
            <w:tcBorders>
              <w:top w:val="nil"/>
              <w:left w:val="nil"/>
              <w:bottom w:val="single" w:sz="4" w:space="0" w:color="auto"/>
              <w:right w:val="single" w:sz="4" w:space="0" w:color="auto"/>
            </w:tcBorders>
          </w:tcPr>
          <w:p w14:paraId="7C91B48D"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Dalam      rangka      pemenuhan</w:t>
            </w:r>
          </w:p>
          <w:p w14:paraId="7CC8875F"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pencapaian      target      produksi</w:t>
            </w:r>
          </w:p>
          <w:p w14:paraId="33FE34FC"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perikanan  tangkap,  dan  upaya</w:t>
            </w:r>
          </w:p>
          <w:p w14:paraId="3A43698F"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peningkatan             kesejahtraan</w:t>
            </w:r>
          </w:p>
          <w:p w14:paraId="47356DC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Nelayan          Dinas     Perikanan</w:t>
            </w:r>
          </w:p>
          <w:p w14:paraId="67C0B15F"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Kabupaten Cilacap bekerja sama</w:t>
            </w:r>
          </w:p>
          <w:p w14:paraId="66617A0D"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dengan  pengurus  TPI  Menganti</w:t>
            </w:r>
          </w:p>
          <w:p w14:paraId="44943E2E"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Kecamatan Kesugihan ,TPI Mina</w:t>
            </w:r>
          </w:p>
          <w:p w14:paraId="0622556A"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Usaha Jetis , TPI Mertangga Jetis</w:t>
            </w:r>
          </w:p>
          <w:p w14:paraId="6E3369CB"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Desa          Jetis          Kecamatan</w:t>
            </w:r>
          </w:p>
          <w:p w14:paraId="456E89FB"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Nusawungu   mengadakan lelang</w:t>
            </w:r>
          </w:p>
          <w:p w14:paraId="3CB03820"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malam agar nelayan dapat segera</w:t>
            </w:r>
          </w:p>
          <w:p w14:paraId="4F660A9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melakukan       bongkar       hasil</w:t>
            </w:r>
          </w:p>
          <w:p w14:paraId="18B09946"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tangkapan   ikan   segera   setelah</w:t>
            </w:r>
          </w:p>
          <w:p w14:paraId="49F4CD2C"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didaratkan  sehingga  ikan  masih</w:t>
            </w:r>
          </w:p>
          <w:p w14:paraId="4F6FFA68"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dalam  kondisi  segar  dan  harga</w:t>
            </w:r>
          </w:p>
          <w:p w14:paraId="6CCABA2F" w14:textId="15E6576D" w:rsidR="00401031" w:rsidRPr="000F5E2D"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masih bagus.</w:t>
            </w:r>
          </w:p>
        </w:tc>
        <w:tc>
          <w:tcPr>
            <w:tcW w:w="2552" w:type="dxa"/>
            <w:tcBorders>
              <w:top w:val="nil"/>
              <w:left w:val="nil"/>
              <w:bottom w:val="single" w:sz="4" w:space="0" w:color="auto"/>
              <w:right w:val="single" w:sz="4" w:space="0" w:color="auto"/>
            </w:tcBorders>
          </w:tcPr>
          <w:p w14:paraId="6A88390A"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Terlaksananya    lelang</w:t>
            </w:r>
          </w:p>
          <w:p w14:paraId="0701297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malam  pada  TPI  agar</w:t>
            </w:r>
          </w:p>
          <w:p w14:paraId="529FDB12"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hasil   tangkapan   ikan</w:t>
            </w:r>
          </w:p>
          <w:p w14:paraId="38557B69" w14:textId="59A42784" w:rsidR="00401031" w:rsidRPr="000F5E2D"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segera di bongkar</w:t>
            </w:r>
          </w:p>
        </w:tc>
        <w:tc>
          <w:tcPr>
            <w:tcW w:w="2396" w:type="dxa"/>
            <w:tcBorders>
              <w:top w:val="nil"/>
              <w:left w:val="nil"/>
              <w:bottom w:val="single" w:sz="4" w:space="0" w:color="auto"/>
              <w:right w:val="single" w:sz="4" w:space="0" w:color="auto"/>
            </w:tcBorders>
          </w:tcPr>
          <w:p w14:paraId="48570F4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Cakupan             bina</w:t>
            </w:r>
          </w:p>
          <w:p w14:paraId="4EF16291"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Kelompok      Nelayan</w:t>
            </w:r>
          </w:p>
          <w:p w14:paraId="1D5F3DBA"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target  tahun  2027  :</w:t>
            </w:r>
          </w:p>
          <w:p w14:paraId="426C38FF" w14:textId="69CFD55F" w:rsidR="00401031" w:rsidRPr="009274DF"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100 %</w:t>
            </w:r>
          </w:p>
        </w:tc>
        <w:tc>
          <w:tcPr>
            <w:tcW w:w="3530" w:type="dxa"/>
            <w:tcBorders>
              <w:top w:val="nil"/>
              <w:left w:val="nil"/>
              <w:bottom w:val="single" w:sz="4" w:space="0" w:color="auto"/>
              <w:right w:val="single" w:sz="4" w:space="0" w:color="auto"/>
            </w:tcBorders>
          </w:tcPr>
          <w:p w14:paraId="7C6956F2"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Produksi    Perikanan    Tangkap</w:t>
            </w:r>
          </w:p>
          <w:p w14:paraId="70398915"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target   tahun   2027   :   52.500</w:t>
            </w:r>
          </w:p>
          <w:p w14:paraId="4CD35DE9" w14:textId="6A4CDE8A" w:rsidR="00401031" w:rsidRPr="009274DF"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ton/tahun</w:t>
            </w:r>
          </w:p>
        </w:tc>
      </w:tr>
      <w:tr w:rsidR="00401031" w:rsidRPr="002E36BB" w14:paraId="2DB513CE" w14:textId="77777777" w:rsidTr="00B70F7C">
        <w:trPr>
          <w:trHeight w:val="2208"/>
          <w:jc w:val="center"/>
        </w:trPr>
        <w:tc>
          <w:tcPr>
            <w:tcW w:w="667" w:type="dxa"/>
            <w:tcBorders>
              <w:top w:val="single" w:sz="4" w:space="0" w:color="auto"/>
              <w:left w:val="single" w:sz="4" w:space="0" w:color="auto"/>
              <w:bottom w:val="single" w:sz="4" w:space="0" w:color="auto"/>
              <w:right w:val="single" w:sz="4" w:space="0" w:color="auto"/>
            </w:tcBorders>
          </w:tcPr>
          <w:p w14:paraId="2C460CC6"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664D9A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35FFA235" w14:textId="2ED22FAF" w:rsidR="00401031" w:rsidRPr="000F5E2D" w:rsidRDefault="00401031" w:rsidP="00401031">
            <w:pPr>
              <w:rPr>
                <w:rFonts w:ascii="Bookman Old Style" w:eastAsia="Times New Roman" w:hAnsi="Bookman Old Style" w:cs="Arial"/>
                <w:sz w:val="20"/>
                <w:szCs w:val="20"/>
                <w:lang w:val="en-ID" w:eastAsia="en-ID"/>
              </w:rPr>
            </w:pPr>
            <w:r w:rsidRPr="009274DF">
              <w:rPr>
                <w:rFonts w:ascii="Bookman Old Style" w:eastAsia="Times New Roman" w:hAnsi="Bookman Old Style" w:cs="Arial"/>
                <w:color w:val="000000"/>
                <w:sz w:val="20"/>
                <w:szCs w:val="20"/>
                <w:lang w:val="en-ID" w:eastAsia="en-ID"/>
              </w:rPr>
              <w:t>CETING OLI (Cegah Stunting dengan Olahan Ikan)</w:t>
            </w:r>
          </w:p>
        </w:tc>
        <w:tc>
          <w:tcPr>
            <w:tcW w:w="3594" w:type="dxa"/>
            <w:tcBorders>
              <w:top w:val="nil"/>
              <w:left w:val="nil"/>
              <w:bottom w:val="single" w:sz="4" w:space="0" w:color="auto"/>
              <w:right w:val="single" w:sz="4" w:space="0" w:color="auto"/>
            </w:tcBorders>
          </w:tcPr>
          <w:p w14:paraId="2A1E5FC9"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Ikan merupakan sumber protein</w:t>
            </w:r>
          </w:p>
          <w:p w14:paraId="6A4D67A0"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hewani yang sangat tepat untuk</w:t>
            </w:r>
          </w:p>
          <w:p w14:paraId="368D5B8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mendukung  program  perbaikan</w:t>
            </w:r>
          </w:p>
          <w:p w14:paraId="67FC8A21"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gizi masyarakat dan penanganan</w:t>
            </w:r>
          </w:p>
          <w:p w14:paraId="5E4BF026"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stunting.   Karena   ikan   sebagai</w:t>
            </w:r>
          </w:p>
          <w:p w14:paraId="2248CBAE"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sumber   protein   yang   memiliki</w:t>
            </w:r>
          </w:p>
          <w:p w14:paraId="5DBA9EF0"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beragam   keunggulan   dibanding</w:t>
            </w:r>
          </w:p>
          <w:p w14:paraId="2AFE955C" w14:textId="5B703706" w:rsidR="00401031" w:rsidRPr="000F5E2D"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t>produk hewani lainnya.</w:t>
            </w:r>
          </w:p>
        </w:tc>
        <w:tc>
          <w:tcPr>
            <w:tcW w:w="2552" w:type="dxa"/>
            <w:tcBorders>
              <w:top w:val="nil"/>
              <w:left w:val="nil"/>
              <w:bottom w:val="single" w:sz="4" w:space="0" w:color="auto"/>
              <w:right w:val="single" w:sz="4" w:space="0" w:color="auto"/>
            </w:tcBorders>
          </w:tcPr>
          <w:p w14:paraId="6C2C0BC2"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Terciptanya peningkatan  konsumsi</w:t>
            </w:r>
          </w:p>
          <w:p w14:paraId="70CBFE45"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 xml:space="preserve">Protein dan </w:t>
            </w:r>
          </w:p>
          <w:p w14:paraId="5CE69360"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Meningkatkan kreativitas ibu dalam</w:t>
            </w:r>
          </w:p>
          <w:p w14:paraId="14B0C2E3"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membuat menu olahan</w:t>
            </w:r>
          </w:p>
          <w:p w14:paraId="5C313F5A"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ikan.     Bagi     daerah,</w:t>
            </w:r>
          </w:p>
          <w:p w14:paraId="68584512"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Gerakan   Cething   Oli</w:t>
            </w:r>
          </w:p>
          <w:p w14:paraId="1D5EBA87"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dalam  jangka  panjang</w:t>
            </w:r>
          </w:p>
          <w:p w14:paraId="5626919A" w14:textId="77777777" w:rsidR="002A2107" w:rsidRPr="002A2107" w:rsidRDefault="002A2107" w:rsidP="002A2107">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berpotensi meningkatkan     konsumsi ikan masyarakat serta</w:t>
            </w:r>
          </w:p>
          <w:p w14:paraId="03B4B68E" w14:textId="20ACA281" w:rsidR="00401031" w:rsidRPr="000F5E2D" w:rsidRDefault="002A2107" w:rsidP="002A2107">
            <w:pPr>
              <w:spacing w:after="0" w:line="240" w:lineRule="auto"/>
              <w:jc w:val="both"/>
              <w:rPr>
                <w:rFonts w:ascii="Bookman Old Style" w:eastAsia="Times New Roman" w:hAnsi="Bookman Old Style" w:cs="Arial"/>
                <w:color w:val="000000"/>
                <w:sz w:val="20"/>
                <w:szCs w:val="20"/>
                <w:lang w:val="en-ID" w:eastAsia="en-ID"/>
              </w:rPr>
            </w:pPr>
            <w:r w:rsidRPr="002A2107">
              <w:rPr>
                <w:rFonts w:ascii="Bookman Old Style" w:eastAsia="Times New Roman" w:hAnsi="Bookman Old Style" w:cs="Arial"/>
                <w:color w:val="000000"/>
                <w:sz w:val="20"/>
                <w:szCs w:val="20"/>
                <w:lang w:val="en-ID" w:eastAsia="en-ID"/>
              </w:rPr>
              <w:lastRenderedPageBreak/>
              <w:t>mendorong peningkatan    aktivitas ekonomi          berbasis potensi local</w:t>
            </w:r>
          </w:p>
        </w:tc>
        <w:tc>
          <w:tcPr>
            <w:tcW w:w="2396" w:type="dxa"/>
            <w:tcBorders>
              <w:top w:val="nil"/>
              <w:left w:val="nil"/>
              <w:bottom w:val="single" w:sz="4" w:space="0" w:color="auto"/>
              <w:right w:val="single" w:sz="4" w:space="0" w:color="auto"/>
            </w:tcBorders>
          </w:tcPr>
          <w:p w14:paraId="46CC07AE" w14:textId="42554C4C" w:rsidR="00401031" w:rsidRPr="002A2107" w:rsidRDefault="002A2107" w:rsidP="00401031">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lastRenderedPageBreak/>
              <w:t>Meningkatnya Konsumsi Ikan Masyarakat target tahun 2027: 15 kg/ kapita/ tahun</w:t>
            </w:r>
          </w:p>
        </w:tc>
        <w:tc>
          <w:tcPr>
            <w:tcW w:w="3530" w:type="dxa"/>
            <w:tcBorders>
              <w:top w:val="nil"/>
              <w:left w:val="nil"/>
              <w:bottom w:val="single" w:sz="4" w:space="0" w:color="auto"/>
              <w:right w:val="single" w:sz="4" w:space="0" w:color="auto"/>
            </w:tcBorders>
          </w:tcPr>
          <w:p w14:paraId="1C4F6A7E" w14:textId="327EB3B2" w:rsidR="00401031" w:rsidRPr="002A2107" w:rsidRDefault="002A2107" w:rsidP="00401031">
            <w:pPr>
              <w:spacing w:after="0" w:line="240" w:lineRule="auto"/>
              <w:jc w:val="both"/>
              <w:rPr>
                <w:rFonts w:ascii="Bookman Old Style" w:eastAsia="Times New Roman" w:hAnsi="Bookman Old Style" w:cs="Arial"/>
                <w:color w:val="000000"/>
                <w:sz w:val="20"/>
                <w:szCs w:val="20"/>
                <w:lang w:val="fi-FI" w:eastAsia="en-ID"/>
              </w:rPr>
            </w:pPr>
            <w:r w:rsidRPr="002A2107">
              <w:rPr>
                <w:rFonts w:ascii="Bookman Old Style" w:eastAsia="Times New Roman" w:hAnsi="Bookman Old Style" w:cs="Arial"/>
                <w:color w:val="000000"/>
                <w:sz w:val="20"/>
                <w:szCs w:val="20"/>
                <w:lang w:val="fi-FI" w:eastAsia="en-ID"/>
              </w:rPr>
              <w:t>Produksi Olahan Hasil Perikanan target tahun 2027 : 10.000 ton/ tahun</w:t>
            </w:r>
          </w:p>
        </w:tc>
      </w:tr>
      <w:tr w:rsidR="00911966" w:rsidRPr="009274DF" w14:paraId="4176A639" w14:textId="77777777" w:rsidTr="00B70F7C">
        <w:trPr>
          <w:trHeight w:val="1575"/>
          <w:jc w:val="center"/>
        </w:trPr>
        <w:tc>
          <w:tcPr>
            <w:tcW w:w="667" w:type="dxa"/>
            <w:tcBorders>
              <w:top w:val="single" w:sz="4" w:space="0" w:color="auto"/>
              <w:left w:val="single" w:sz="4" w:space="0" w:color="auto"/>
              <w:bottom w:val="single" w:sz="4" w:space="0" w:color="auto"/>
              <w:right w:val="single" w:sz="4" w:space="0" w:color="auto"/>
            </w:tcBorders>
          </w:tcPr>
          <w:p w14:paraId="05268231" w14:textId="1D420AAA" w:rsidR="00911966" w:rsidRPr="009274DF" w:rsidRDefault="00911966" w:rsidP="00911966">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sz w:val="20"/>
                <w:szCs w:val="20"/>
                <w:lang w:val="en-ID" w:eastAsia="en-ID"/>
              </w:rPr>
              <w:t>45</w:t>
            </w:r>
          </w:p>
        </w:tc>
        <w:tc>
          <w:tcPr>
            <w:tcW w:w="2126" w:type="dxa"/>
            <w:tcBorders>
              <w:top w:val="single" w:sz="4" w:space="0" w:color="auto"/>
              <w:left w:val="single" w:sz="4" w:space="0" w:color="auto"/>
              <w:bottom w:val="single" w:sz="4" w:space="0" w:color="auto"/>
              <w:right w:val="single" w:sz="4" w:space="0" w:color="auto"/>
            </w:tcBorders>
          </w:tcPr>
          <w:p w14:paraId="315D455A" w14:textId="099FCB31" w:rsidR="00911966" w:rsidRPr="009274DF" w:rsidRDefault="00911966" w:rsidP="00911966">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DINAS PERTANIAN</w:t>
            </w:r>
          </w:p>
        </w:tc>
        <w:tc>
          <w:tcPr>
            <w:tcW w:w="2126" w:type="dxa"/>
            <w:tcBorders>
              <w:top w:val="nil"/>
              <w:left w:val="single" w:sz="4" w:space="0" w:color="auto"/>
              <w:bottom w:val="single" w:sz="4" w:space="0" w:color="auto"/>
              <w:right w:val="single" w:sz="4" w:space="0" w:color="auto"/>
            </w:tcBorders>
            <w:hideMark/>
          </w:tcPr>
          <w:p w14:paraId="623A6655" w14:textId="77777777" w:rsidR="00911966" w:rsidRPr="009274DF" w:rsidRDefault="00911966" w:rsidP="00911966">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SIBABE CAKEP (Sistem Informasi Bawang Merah dan Cabai Cilacap Kebutuhan dan Edukasi Pengendalian Inflasi);</w:t>
            </w:r>
          </w:p>
        </w:tc>
        <w:tc>
          <w:tcPr>
            <w:tcW w:w="3594" w:type="dxa"/>
            <w:tcBorders>
              <w:top w:val="nil"/>
              <w:left w:val="nil"/>
              <w:bottom w:val="single" w:sz="4" w:space="0" w:color="auto"/>
              <w:right w:val="single" w:sz="4" w:space="0" w:color="auto"/>
            </w:tcBorders>
            <w:hideMark/>
          </w:tcPr>
          <w:p w14:paraId="7574C682" w14:textId="6A75A72E" w:rsidR="00911966" w:rsidRPr="009274DF" w:rsidRDefault="00911966" w:rsidP="00911966">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r w:rsidR="00484209" w:rsidRPr="00484209">
              <w:rPr>
                <w:rFonts w:ascii="Bookman Old Style" w:eastAsia="Times New Roman" w:hAnsi="Bookman Old Style" w:cs="Arial"/>
                <w:color w:val="000000"/>
                <w:sz w:val="20"/>
                <w:szCs w:val="20"/>
                <w:lang w:eastAsia="en-ID"/>
              </w:rPr>
              <w:t>SIBABE CAKEP (Sistem Informasi Bawang Merah dan Cabe Cilacap Untuk Kebutuhan Edukasi Petani) adalah sebuah sistem informasi berbasis digital yang dirancang untuk menyediakan data, informasi, dan materi edukasi mengenai komoditas bawang merah dan cabai di Kabupaten Cilacap. Sistem ini bertujuan membantu petani, penyuluh pertanian, dan pemangku kepentingan dalam memperoleh informasi yang akurat, mudah diakses, dan bermanfaat untuk meningkatkan produktivitas serta pengelolaan usaha tani</w:t>
            </w:r>
            <w:r w:rsidR="00484209">
              <w:rPr>
                <w:rFonts w:ascii="Bookman Old Style" w:eastAsia="Times New Roman" w:hAnsi="Bookman Old Style" w:cs="Arial"/>
                <w:color w:val="000000"/>
                <w:sz w:val="20"/>
                <w:szCs w:val="20"/>
                <w:lang w:eastAsia="en-ID"/>
              </w:rPr>
              <w:t>.</w:t>
            </w:r>
          </w:p>
        </w:tc>
        <w:tc>
          <w:tcPr>
            <w:tcW w:w="2552" w:type="dxa"/>
            <w:tcBorders>
              <w:top w:val="nil"/>
              <w:left w:val="nil"/>
              <w:bottom w:val="single" w:sz="4" w:space="0" w:color="auto"/>
              <w:right w:val="single" w:sz="4" w:space="0" w:color="auto"/>
            </w:tcBorders>
            <w:hideMark/>
          </w:tcPr>
          <w:p w14:paraId="5689E2C6" w14:textId="786B8540" w:rsidR="00484209" w:rsidRDefault="00911966" w:rsidP="00484209">
            <w:pPr>
              <w:spacing w:after="0" w:line="240" w:lineRule="auto"/>
              <w:jc w:val="both"/>
              <w:rPr>
                <w:rFonts w:ascii="Bookman Old Style" w:eastAsia="Times New Roman" w:hAnsi="Bookman Old Style" w:cs="Arial"/>
                <w:color w:val="000000"/>
                <w:sz w:val="20"/>
                <w:szCs w:val="20"/>
                <w:lang w:eastAsia="en-ID"/>
              </w:rPr>
            </w:pPr>
            <w:r w:rsidRPr="009274DF">
              <w:rPr>
                <w:rFonts w:ascii="Bookman Old Style" w:eastAsia="Times New Roman" w:hAnsi="Bookman Old Style" w:cs="Arial"/>
                <w:color w:val="000000"/>
                <w:sz w:val="20"/>
                <w:szCs w:val="20"/>
                <w:lang w:val="en-ID" w:eastAsia="en-ID"/>
              </w:rPr>
              <w:t> </w:t>
            </w:r>
            <w:r w:rsidR="00484209">
              <w:rPr>
                <w:rFonts w:ascii="Bookman Old Style" w:eastAsia="Times New Roman" w:hAnsi="Bookman Old Style" w:cs="Arial"/>
                <w:color w:val="000000"/>
                <w:sz w:val="20"/>
                <w:szCs w:val="20"/>
                <w:lang w:val="en-ID" w:eastAsia="en-ID"/>
              </w:rPr>
              <w:t xml:space="preserve">1. </w:t>
            </w:r>
            <w:r w:rsidR="00484209" w:rsidRPr="00484209">
              <w:rPr>
                <w:rFonts w:ascii="Bookman Old Style" w:eastAsia="Times New Roman" w:hAnsi="Bookman Old Style" w:cs="Arial"/>
                <w:color w:val="000000"/>
                <w:sz w:val="20"/>
                <w:szCs w:val="20"/>
                <w:lang w:eastAsia="en-ID"/>
              </w:rPr>
              <w:t>Informasi Budidaya Bawang Merah</w:t>
            </w:r>
            <w:r w:rsidR="00484209">
              <w:rPr>
                <w:rFonts w:ascii="Bookman Old Style" w:eastAsia="Times New Roman" w:hAnsi="Bookman Old Style" w:cs="Arial"/>
                <w:color w:val="000000"/>
                <w:sz w:val="20"/>
                <w:szCs w:val="20"/>
                <w:lang w:eastAsia="en-ID"/>
              </w:rPr>
              <w:t xml:space="preserve"> </w:t>
            </w:r>
            <w:r w:rsidR="00484209" w:rsidRPr="00484209">
              <w:rPr>
                <w:rFonts w:ascii="Bookman Old Style" w:eastAsia="Times New Roman" w:hAnsi="Bookman Old Style" w:cs="Arial"/>
                <w:color w:val="000000"/>
                <w:sz w:val="20"/>
                <w:szCs w:val="20"/>
                <w:lang w:eastAsia="en-ID"/>
              </w:rPr>
              <w:t>dan Cabai Sistem menyediakan panduan budidaya yang meliputi persiapan lahan, pemilihan bibit, penanaman, pemupukan, pemeliharaan, hingga panen.</w:t>
            </w:r>
            <w:r w:rsidR="00484209">
              <w:rPr>
                <w:rFonts w:ascii="Bookman Old Style" w:eastAsia="Times New Roman" w:hAnsi="Bookman Old Style" w:cs="Arial"/>
                <w:color w:val="000000"/>
                <w:sz w:val="20"/>
                <w:szCs w:val="20"/>
                <w:lang w:eastAsia="en-ID"/>
              </w:rPr>
              <w:br/>
              <w:t xml:space="preserve">2. </w:t>
            </w:r>
            <w:r w:rsidR="00484209" w:rsidRPr="00484209">
              <w:rPr>
                <w:rFonts w:ascii="Bookman Old Style" w:eastAsia="Times New Roman" w:hAnsi="Bookman Old Style" w:cs="Arial"/>
                <w:color w:val="000000"/>
                <w:sz w:val="20"/>
                <w:szCs w:val="20"/>
                <w:lang w:eastAsia="en-ID"/>
              </w:rPr>
              <w:t>Informasi Hama dan Penyakit Tanaman Menampilkan jenis-jenis hama dan penyakit yang sering menyerang tanaman bawang merah dan cabai beserta cara pencegahan dan pengendaliannya.</w:t>
            </w:r>
          </w:p>
          <w:p w14:paraId="1BF05E31" w14:textId="5E050B4B" w:rsidR="00484209" w:rsidRPr="00484209" w:rsidRDefault="00484209" w:rsidP="00484209">
            <w:pPr>
              <w:rPr>
                <w:rFonts w:ascii="Bookman Old Style" w:eastAsia="Times New Roman" w:hAnsi="Bookman Old Style" w:cs="Arial"/>
                <w:sz w:val="20"/>
                <w:szCs w:val="20"/>
                <w:lang w:eastAsia="en-ID"/>
              </w:rPr>
            </w:pPr>
            <w:r>
              <w:rPr>
                <w:rFonts w:ascii="Bookman Old Style" w:eastAsia="Times New Roman" w:hAnsi="Bookman Old Style" w:cs="Arial"/>
                <w:sz w:val="20"/>
                <w:szCs w:val="20"/>
                <w:lang w:eastAsia="en-ID"/>
              </w:rPr>
              <w:t xml:space="preserve">3. </w:t>
            </w:r>
            <w:r w:rsidRPr="00484209">
              <w:rPr>
                <w:rFonts w:ascii="Bookman Old Style" w:eastAsia="Times New Roman" w:hAnsi="Bookman Old Style" w:cs="Arial"/>
                <w:sz w:val="20"/>
                <w:szCs w:val="20"/>
                <w:lang w:eastAsia="en-ID"/>
              </w:rPr>
              <w:t xml:space="preserve">Data Harga Pasar Komoditas Menyajikan informasi harga bawang merah dan </w:t>
            </w:r>
            <w:r w:rsidRPr="00484209">
              <w:rPr>
                <w:rFonts w:ascii="Bookman Old Style" w:eastAsia="Times New Roman" w:hAnsi="Bookman Old Style" w:cs="Arial"/>
                <w:sz w:val="20"/>
                <w:szCs w:val="20"/>
                <w:lang w:eastAsia="en-ID"/>
              </w:rPr>
              <w:lastRenderedPageBreak/>
              <w:t>cabai secara berkala sehingga petani dapat mengetahui perkembangan harga di pasar</w:t>
            </w:r>
            <w:r>
              <w:rPr>
                <w:rFonts w:ascii="Bookman Old Style" w:eastAsia="Times New Roman" w:hAnsi="Bookman Old Style" w:cs="Arial"/>
                <w:sz w:val="20"/>
                <w:szCs w:val="20"/>
                <w:lang w:eastAsia="en-ID"/>
              </w:rPr>
              <w:t>.</w:t>
            </w:r>
            <w:r>
              <w:rPr>
                <w:rFonts w:ascii="Bookman Old Style" w:eastAsia="Times New Roman" w:hAnsi="Bookman Old Style" w:cs="Arial"/>
                <w:sz w:val="20"/>
                <w:szCs w:val="20"/>
                <w:lang w:eastAsia="en-ID"/>
              </w:rPr>
              <w:br/>
              <w:t xml:space="preserve">4. </w:t>
            </w:r>
            <w:r w:rsidRPr="00484209">
              <w:rPr>
                <w:rFonts w:ascii="Bookman Old Style" w:eastAsia="Times New Roman" w:hAnsi="Bookman Old Style" w:cs="Arial"/>
                <w:sz w:val="20"/>
                <w:szCs w:val="20"/>
                <w:lang w:eastAsia="en-ID"/>
              </w:rPr>
              <w:t>Informasi Produksi dan Potensi Wilayah Sistem menampilkan data terkait produksi, luas lahan, dan potensi pengembangan komoditas bawang merah dan cabai di wilayah Cilacap.</w:t>
            </w:r>
            <w:r>
              <w:rPr>
                <w:rFonts w:ascii="Bookman Old Style" w:eastAsia="Times New Roman" w:hAnsi="Bookman Old Style" w:cs="Arial"/>
                <w:sz w:val="20"/>
                <w:szCs w:val="20"/>
                <w:lang w:eastAsia="en-ID"/>
              </w:rPr>
              <w:br/>
              <w:t xml:space="preserve">5. </w:t>
            </w:r>
            <w:r w:rsidRPr="00484209">
              <w:rPr>
                <w:rFonts w:ascii="Bookman Old Style" w:eastAsia="Times New Roman" w:hAnsi="Bookman Old Style" w:cs="Arial"/>
                <w:sz w:val="20"/>
                <w:szCs w:val="20"/>
                <w:lang w:eastAsia="en-ID"/>
              </w:rPr>
              <w:t>Materi Edukasi Pertanian Berupa artikel, panduan, atau materi penyuluhan yang dapat meningkatkan pengetahuan petani mengenai teknik budidaya yang lebih efektif dan efisien.</w:t>
            </w:r>
            <w:r>
              <w:rPr>
                <w:rFonts w:ascii="Bookman Old Style" w:eastAsia="Times New Roman" w:hAnsi="Bookman Old Style" w:cs="Arial"/>
                <w:sz w:val="20"/>
                <w:szCs w:val="20"/>
                <w:lang w:eastAsia="en-ID"/>
              </w:rPr>
              <w:br/>
              <w:t xml:space="preserve">6. </w:t>
            </w:r>
            <w:r w:rsidRPr="00484209">
              <w:rPr>
                <w:rFonts w:ascii="Bookman Old Style" w:eastAsia="Times New Roman" w:hAnsi="Bookman Old Style" w:cs="Arial"/>
                <w:sz w:val="20"/>
                <w:szCs w:val="20"/>
                <w:lang w:eastAsia="en-ID"/>
              </w:rPr>
              <w:t xml:space="preserve">Laporan dan Rekapitulasi Data Sistem menghasilkan laporan atau rekap data yang dapat digunakan oleh </w:t>
            </w:r>
            <w:r w:rsidRPr="00484209">
              <w:rPr>
                <w:rFonts w:ascii="Bookman Old Style" w:eastAsia="Times New Roman" w:hAnsi="Bookman Old Style" w:cs="Arial"/>
                <w:sz w:val="20"/>
                <w:szCs w:val="20"/>
                <w:lang w:eastAsia="en-ID"/>
              </w:rPr>
              <w:lastRenderedPageBreak/>
              <w:t>penyuluh atau pihak terkait sebagai bahan evaluasi dan perencanaan pengembangan pertanian.</w:t>
            </w:r>
          </w:p>
        </w:tc>
        <w:tc>
          <w:tcPr>
            <w:tcW w:w="2396" w:type="dxa"/>
            <w:tcBorders>
              <w:top w:val="nil"/>
              <w:left w:val="nil"/>
              <w:bottom w:val="single" w:sz="4" w:space="0" w:color="auto"/>
              <w:right w:val="single" w:sz="4" w:space="0" w:color="auto"/>
            </w:tcBorders>
            <w:hideMark/>
          </w:tcPr>
          <w:p w14:paraId="7C1AC85D" w14:textId="77777777" w:rsidR="00022CA7" w:rsidRPr="00022CA7" w:rsidRDefault="00484209" w:rsidP="00B25891">
            <w:pPr>
              <w:pStyle w:val="ListParagraph"/>
              <w:numPr>
                <w:ilvl w:val="0"/>
                <w:numId w:val="41"/>
              </w:numPr>
              <w:spacing w:after="0" w:line="240" w:lineRule="auto"/>
              <w:ind w:left="244" w:hanging="218"/>
              <w:jc w:val="both"/>
              <w:rPr>
                <w:rFonts w:ascii="Bookman Old Style" w:eastAsia="Times New Roman" w:hAnsi="Bookman Old Style" w:cs="Arial"/>
                <w:color w:val="000000"/>
                <w:sz w:val="20"/>
                <w:szCs w:val="20"/>
                <w:lang w:val="en-ID" w:eastAsia="en-ID"/>
              </w:rPr>
            </w:pPr>
            <w:r w:rsidRPr="00022CA7">
              <w:rPr>
                <w:rFonts w:ascii="Bookman Old Style" w:eastAsia="Times New Roman" w:hAnsi="Bookman Old Style" w:cs="Arial"/>
                <w:color w:val="000000"/>
                <w:sz w:val="20"/>
                <w:szCs w:val="20"/>
                <w:lang w:eastAsia="en-ID"/>
              </w:rPr>
              <w:lastRenderedPageBreak/>
              <w:t>Meningkatnya Pengetahuan dan Keterampilan Petani Petani memperoleh pemahaman yang lebih baik mengenai teknik budidaya bawang merah dan cabai yang tepat, termasuk pengelolaan lahan, pemupukan, serta pengendalian hama dan penyakit.</w:t>
            </w:r>
          </w:p>
          <w:p w14:paraId="6F5A461B" w14:textId="0F1A3974" w:rsidR="00911966" w:rsidRPr="00022CA7" w:rsidRDefault="00484209" w:rsidP="00B25891">
            <w:pPr>
              <w:pStyle w:val="ListParagraph"/>
              <w:numPr>
                <w:ilvl w:val="0"/>
                <w:numId w:val="41"/>
              </w:numPr>
              <w:spacing w:after="0" w:line="240" w:lineRule="auto"/>
              <w:ind w:left="244" w:hanging="218"/>
              <w:jc w:val="both"/>
              <w:rPr>
                <w:rFonts w:ascii="Bookman Old Style" w:eastAsia="Times New Roman" w:hAnsi="Bookman Old Style" w:cs="Arial"/>
                <w:color w:val="000000"/>
                <w:sz w:val="20"/>
                <w:szCs w:val="20"/>
                <w:lang w:val="en-ID" w:eastAsia="en-ID"/>
              </w:rPr>
            </w:pPr>
            <w:r w:rsidRPr="00022CA7">
              <w:rPr>
                <w:rFonts w:ascii="Bookman Old Style" w:eastAsia="Times New Roman" w:hAnsi="Bookman Old Style" w:cs="Arial"/>
                <w:color w:val="000000"/>
                <w:sz w:val="20"/>
                <w:szCs w:val="20"/>
                <w:lang w:eastAsia="en-ID"/>
              </w:rPr>
              <w:t xml:space="preserve">Pengambilan Keputusan yang Lebih Tepat oleh Petani Dengan adanya informasi harga, kondisi produksi, dan panduan budidaya, petani dapat mengambil </w:t>
            </w:r>
            <w:r w:rsidRPr="00022CA7">
              <w:rPr>
                <w:rFonts w:ascii="Bookman Old Style" w:eastAsia="Times New Roman" w:hAnsi="Bookman Old Style" w:cs="Arial"/>
                <w:color w:val="000000"/>
                <w:sz w:val="20"/>
                <w:szCs w:val="20"/>
                <w:lang w:eastAsia="en-ID"/>
              </w:rPr>
              <w:lastRenderedPageBreak/>
              <w:t>keputusan yang lebih baik dalam proses penanaman, perawatan, hingga penjualan hasil panen.</w:t>
            </w:r>
          </w:p>
        </w:tc>
        <w:tc>
          <w:tcPr>
            <w:tcW w:w="3530" w:type="dxa"/>
            <w:tcBorders>
              <w:top w:val="nil"/>
              <w:left w:val="nil"/>
              <w:bottom w:val="single" w:sz="4" w:space="0" w:color="auto"/>
              <w:right w:val="single" w:sz="4" w:space="0" w:color="auto"/>
            </w:tcBorders>
            <w:hideMark/>
          </w:tcPr>
          <w:p w14:paraId="0D32EBCD" w14:textId="77777777" w:rsidR="00022CA7" w:rsidRPr="00022CA7" w:rsidRDefault="00025372" w:rsidP="00B25891">
            <w:pPr>
              <w:pStyle w:val="ListParagraph"/>
              <w:numPr>
                <w:ilvl w:val="3"/>
                <w:numId w:val="15"/>
              </w:numPr>
              <w:spacing w:after="0" w:line="240" w:lineRule="auto"/>
              <w:ind w:left="400"/>
              <w:jc w:val="both"/>
              <w:rPr>
                <w:rFonts w:ascii="Bookman Old Style" w:eastAsia="Times New Roman" w:hAnsi="Bookman Old Style" w:cs="Arial"/>
                <w:color w:val="000000"/>
                <w:sz w:val="20"/>
                <w:szCs w:val="20"/>
                <w:lang w:val="en-ID" w:eastAsia="en-ID"/>
              </w:rPr>
            </w:pPr>
            <w:r w:rsidRPr="00022CA7">
              <w:rPr>
                <w:rFonts w:ascii="Bookman Old Style" w:eastAsia="Times New Roman" w:hAnsi="Bookman Old Style" w:cs="Arial"/>
                <w:color w:val="000000"/>
                <w:sz w:val="20"/>
                <w:szCs w:val="20"/>
                <w:lang w:eastAsia="en-ID"/>
              </w:rPr>
              <w:lastRenderedPageBreak/>
              <w:t>Peningkatan Kesejahteraan Petani Dengan akses informasi budidaya, pengendalian hama, serta perkembangan harga pasar, petani dapat meningkatkan hasil panen dan memperoleh pendapatan yang lebih baik.</w:t>
            </w:r>
          </w:p>
          <w:p w14:paraId="26D4B943" w14:textId="29250B65" w:rsidR="00025372" w:rsidRPr="00022CA7" w:rsidRDefault="00025372" w:rsidP="00B25891">
            <w:pPr>
              <w:pStyle w:val="ListParagraph"/>
              <w:numPr>
                <w:ilvl w:val="3"/>
                <w:numId w:val="15"/>
              </w:numPr>
              <w:spacing w:after="0" w:line="240" w:lineRule="auto"/>
              <w:ind w:left="400"/>
              <w:jc w:val="both"/>
              <w:rPr>
                <w:rFonts w:ascii="Bookman Old Style" w:eastAsia="Times New Roman" w:hAnsi="Bookman Old Style" w:cs="Arial"/>
                <w:color w:val="000000"/>
                <w:sz w:val="20"/>
                <w:szCs w:val="20"/>
                <w:lang w:val="en-ID" w:eastAsia="en-ID"/>
              </w:rPr>
            </w:pPr>
            <w:r w:rsidRPr="00022CA7">
              <w:rPr>
                <w:rFonts w:ascii="Bookman Old Style" w:eastAsia="Times New Roman" w:hAnsi="Bookman Old Style" w:cs="Arial"/>
                <w:color w:val="000000"/>
                <w:sz w:val="20"/>
                <w:szCs w:val="20"/>
                <w:lang w:eastAsia="en-ID"/>
              </w:rPr>
              <w:t>Penguatan Kapasitas dan Kemandirian Petani Petani menjadi lebih mandiri dalam mencari dan memanfaatkan informasi pertanian sehingga tidak selalu bergantung pada penyuluhan secara langsung.</w:t>
            </w:r>
          </w:p>
          <w:p w14:paraId="58068E9D" w14:textId="77777777" w:rsidR="00025372" w:rsidRPr="00025372" w:rsidRDefault="00025372" w:rsidP="00B25891">
            <w:pPr>
              <w:pStyle w:val="ListParagraph"/>
              <w:numPr>
                <w:ilvl w:val="3"/>
                <w:numId w:val="15"/>
              </w:numPr>
              <w:spacing w:after="0" w:line="240" w:lineRule="auto"/>
              <w:ind w:left="400"/>
              <w:jc w:val="both"/>
              <w:rPr>
                <w:rFonts w:ascii="Bookman Old Style" w:eastAsia="Times New Roman" w:hAnsi="Bookman Old Style" w:cs="Arial"/>
                <w:color w:val="000000"/>
                <w:sz w:val="20"/>
                <w:szCs w:val="20"/>
                <w:lang w:val="en-ID" w:eastAsia="en-ID"/>
              </w:rPr>
            </w:pPr>
            <w:r w:rsidRPr="00025372">
              <w:rPr>
                <w:rFonts w:ascii="Bookman Old Style" w:eastAsia="Times New Roman" w:hAnsi="Bookman Old Style" w:cs="Arial"/>
                <w:color w:val="000000"/>
                <w:sz w:val="20"/>
                <w:szCs w:val="20"/>
                <w:lang w:eastAsia="en-ID"/>
              </w:rPr>
              <w:t>Peningkatan Produktivitas Komoditas Bawang Merah dan Cabai Penerapan teknik budidaya yang lebih tepat melalui informasi yang tersedia dalam sistem dapat meningkatkan produktivitas bawang merah dan cabai di wilayah Cilacap.</w:t>
            </w:r>
          </w:p>
          <w:p w14:paraId="186644F1" w14:textId="77777777" w:rsidR="00025372" w:rsidRPr="00025372" w:rsidRDefault="00025372" w:rsidP="00B25891">
            <w:pPr>
              <w:pStyle w:val="ListParagraph"/>
              <w:numPr>
                <w:ilvl w:val="3"/>
                <w:numId w:val="15"/>
              </w:numPr>
              <w:spacing w:after="0" w:line="240" w:lineRule="auto"/>
              <w:ind w:left="400"/>
              <w:jc w:val="both"/>
              <w:rPr>
                <w:rFonts w:ascii="Bookman Old Style" w:eastAsia="Times New Roman" w:hAnsi="Bookman Old Style" w:cs="Arial"/>
                <w:color w:val="000000"/>
                <w:sz w:val="20"/>
                <w:szCs w:val="20"/>
                <w:lang w:val="en-ID" w:eastAsia="en-ID"/>
              </w:rPr>
            </w:pPr>
            <w:r w:rsidRPr="00025372">
              <w:rPr>
                <w:rFonts w:ascii="Bookman Old Style" w:eastAsia="Times New Roman" w:hAnsi="Bookman Old Style" w:cs="Arial"/>
                <w:color w:val="000000"/>
                <w:sz w:val="20"/>
                <w:szCs w:val="20"/>
                <w:lang w:eastAsia="en-ID"/>
              </w:rPr>
              <w:t xml:space="preserve">Pengembangan Pertanian Berbasis Teknologi Informasi </w:t>
            </w:r>
            <w:r w:rsidRPr="00025372">
              <w:rPr>
                <w:rFonts w:ascii="Bookman Old Style" w:eastAsia="Times New Roman" w:hAnsi="Bookman Old Style" w:cs="Arial"/>
                <w:color w:val="000000"/>
                <w:sz w:val="20"/>
                <w:szCs w:val="20"/>
                <w:lang w:eastAsia="en-ID"/>
              </w:rPr>
              <w:lastRenderedPageBreak/>
              <w:t>SIBABE CAKEP mendorong pemanfaatan teknologi digital dalam sektor pertanian sehingga mendukung modernisasi pertanian di daerah.</w:t>
            </w:r>
          </w:p>
          <w:p w14:paraId="4D77E8F5" w14:textId="77777777" w:rsidR="00025372" w:rsidRPr="00025372" w:rsidRDefault="00025372" w:rsidP="00B25891">
            <w:pPr>
              <w:pStyle w:val="ListParagraph"/>
              <w:numPr>
                <w:ilvl w:val="3"/>
                <w:numId w:val="15"/>
              </w:numPr>
              <w:spacing w:after="0" w:line="240" w:lineRule="auto"/>
              <w:ind w:left="400"/>
              <w:jc w:val="both"/>
              <w:rPr>
                <w:rFonts w:ascii="Bookman Old Style" w:eastAsia="Times New Roman" w:hAnsi="Bookman Old Style" w:cs="Arial"/>
                <w:color w:val="000000"/>
                <w:sz w:val="20"/>
                <w:szCs w:val="20"/>
                <w:lang w:val="en-ID" w:eastAsia="en-ID"/>
              </w:rPr>
            </w:pPr>
            <w:r w:rsidRPr="00025372">
              <w:rPr>
                <w:rFonts w:ascii="Bookman Old Style" w:eastAsia="Times New Roman" w:hAnsi="Bookman Old Style" w:cs="Arial"/>
                <w:color w:val="000000"/>
                <w:sz w:val="20"/>
                <w:szCs w:val="20"/>
                <w:lang w:eastAsia="en-ID"/>
              </w:rPr>
              <w:t>Penguatan Perencanaan dan Kebijakan Pertanian Daerah Data yang tersedia dalam sistem dapat dimanfaatkan oleh pemerintah daerah untuk menyusun kebijakan, program pengembangan pertanian, serta pengendalian produksi dan distribusi komoditas.</w:t>
            </w:r>
          </w:p>
          <w:p w14:paraId="75405E82" w14:textId="7A11D80F" w:rsidR="00025372" w:rsidRPr="00484209" w:rsidRDefault="00025372" w:rsidP="00B25891">
            <w:pPr>
              <w:pStyle w:val="ListParagraph"/>
              <w:numPr>
                <w:ilvl w:val="3"/>
                <w:numId w:val="15"/>
              </w:numPr>
              <w:spacing w:after="0" w:line="240" w:lineRule="auto"/>
              <w:ind w:left="400"/>
              <w:jc w:val="both"/>
              <w:rPr>
                <w:rFonts w:ascii="Bookman Old Style" w:eastAsia="Times New Roman" w:hAnsi="Bookman Old Style" w:cs="Arial"/>
                <w:color w:val="000000"/>
                <w:sz w:val="20"/>
                <w:szCs w:val="20"/>
                <w:lang w:val="en-ID" w:eastAsia="en-ID"/>
              </w:rPr>
            </w:pPr>
            <w:r w:rsidRPr="00025372">
              <w:rPr>
                <w:rFonts w:ascii="Bookman Old Style" w:eastAsia="Times New Roman" w:hAnsi="Bookman Old Style" w:cs="Arial"/>
                <w:color w:val="000000"/>
                <w:sz w:val="20"/>
                <w:szCs w:val="20"/>
                <w:lang w:eastAsia="en-ID"/>
              </w:rPr>
              <w:t>Stabilitas Pasokan dan Ketahanan</w:t>
            </w:r>
            <w:r>
              <w:rPr>
                <w:rFonts w:ascii="Bookman Old Style" w:eastAsia="Times New Roman" w:hAnsi="Bookman Old Style" w:cs="Arial"/>
                <w:color w:val="000000"/>
                <w:sz w:val="20"/>
                <w:szCs w:val="20"/>
                <w:lang w:eastAsia="en-ID"/>
              </w:rPr>
              <w:t xml:space="preserve"> </w:t>
            </w:r>
            <w:r w:rsidRPr="00025372">
              <w:rPr>
                <w:rFonts w:ascii="Bookman Old Style" w:eastAsia="Times New Roman" w:hAnsi="Bookman Old Style" w:cs="Arial"/>
                <w:color w:val="000000"/>
                <w:sz w:val="20"/>
                <w:szCs w:val="20"/>
                <w:lang w:eastAsia="en-ID"/>
              </w:rPr>
              <w:t>Pangan Daerah Dengan pengelolaan produksi yang lebih baik, ketersediaan bawang merah dan cabai dapat lebih terjaga sehingga mendukung ketahanan pangan daerah.</w:t>
            </w:r>
          </w:p>
        </w:tc>
      </w:tr>
      <w:tr w:rsidR="00401031" w:rsidRPr="009274DF" w14:paraId="1CCF97C6" w14:textId="77777777" w:rsidTr="00B70F7C">
        <w:trPr>
          <w:trHeight w:val="2618"/>
          <w:jc w:val="center"/>
        </w:trPr>
        <w:tc>
          <w:tcPr>
            <w:tcW w:w="667" w:type="dxa"/>
            <w:tcBorders>
              <w:top w:val="single" w:sz="4" w:space="0" w:color="auto"/>
              <w:left w:val="single" w:sz="4" w:space="0" w:color="auto"/>
              <w:bottom w:val="single" w:sz="4" w:space="0" w:color="auto"/>
              <w:right w:val="single" w:sz="4" w:space="0" w:color="auto"/>
            </w:tcBorders>
          </w:tcPr>
          <w:p w14:paraId="7FD3C26D" w14:textId="34D77F85"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46</w:t>
            </w:r>
          </w:p>
        </w:tc>
        <w:tc>
          <w:tcPr>
            <w:tcW w:w="2126" w:type="dxa"/>
            <w:tcBorders>
              <w:top w:val="single" w:sz="4" w:space="0" w:color="auto"/>
              <w:left w:val="single" w:sz="4" w:space="0" w:color="auto"/>
              <w:bottom w:val="single" w:sz="4" w:space="0" w:color="auto"/>
              <w:right w:val="single" w:sz="4" w:space="0" w:color="auto"/>
            </w:tcBorders>
          </w:tcPr>
          <w:p w14:paraId="79D6DB1C" w14:textId="2E30DBCE" w:rsidR="00401031" w:rsidRPr="009274DF"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DPKUKM</w:t>
            </w:r>
          </w:p>
        </w:tc>
        <w:tc>
          <w:tcPr>
            <w:tcW w:w="2126" w:type="dxa"/>
            <w:tcBorders>
              <w:top w:val="nil"/>
              <w:left w:val="single" w:sz="4" w:space="0" w:color="auto"/>
              <w:bottom w:val="single" w:sz="4" w:space="0" w:color="auto"/>
              <w:right w:val="single" w:sz="4" w:space="0" w:color="auto"/>
            </w:tcBorders>
            <w:hideMark/>
          </w:tcPr>
          <w:p w14:paraId="42A0C9C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PASARKU (Sistem Informasi Pasar Kabupaten Cilacap)</w:t>
            </w:r>
          </w:p>
        </w:tc>
        <w:tc>
          <w:tcPr>
            <w:tcW w:w="3594" w:type="dxa"/>
            <w:tcBorders>
              <w:top w:val="nil"/>
              <w:left w:val="nil"/>
              <w:bottom w:val="single" w:sz="4" w:space="0" w:color="auto"/>
              <w:right w:val="single" w:sz="4" w:space="0" w:color="auto"/>
            </w:tcBorders>
            <w:hideMark/>
          </w:tcPr>
          <w:p w14:paraId="2D69432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Merupakan aplikasi promosi dan penjualan secara online.</w:t>
            </w:r>
          </w:p>
        </w:tc>
        <w:tc>
          <w:tcPr>
            <w:tcW w:w="2552" w:type="dxa"/>
            <w:tcBorders>
              <w:top w:val="nil"/>
              <w:left w:val="nil"/>
              <w:bottom w:val="single" w:sz="4" w:space="0" w:color="auto"/>
              <w:right w:val="single" w:sz="4" w:space="0" w:color="auto"/>
            </w:tcBorders>
            <w:hideMark/>
          </w:tcPr>
          <w:p w14:paraId="3A4174E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Terwujudnya pengelolaan keuangan daerah secara tertib, taat pada peraturan perundang undangan, efisien, ekonomis, efektif, transparan dan bertanggungjawab dengan memperhatikan rasa keadilan, kepatutan dan manfaat untuk masyarakat.</w:t>
            </w:r>
          </w:p>
        </w:tc>
        <w:tc>
          <w:tcPr>
            <w:tcW w:w="2396" w:type="dxa"/>
            <w:tcBorders>
              <w:top w:val="nil"/>
              <w:left w:val="nil"/>
              <w:bottom w:val="single" w:sz="4" w:space="0" w:color="auto"/>
              <w:right w:val="single" w:sz="4" w:space="0" w:color="auto"/>
            </w:tcBorders>
            <w:hideMark/>
          </w:tcPr>
          <w:p w14:paraId="7C2D831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Cakupan Bina Kelompok</w:t>
            </w:r>
            <w:r w:rsidRPr="009274DF">
              <w:rPr>
                <w:rFonts w:ascii="Bookman Old Style" w:eastAsia="Times New Roman" w:hAnsi="Bookman Old Style" w:cs="Arial"/>
                <w:color w:val="000000"/>
                <w:sz w:val="20"/>
                <w:szCs w:val="20"/>
                <w:lang w:val="en-ID" w:eastAsia="en-ID"/>
              </w:rPr>
              <w:br/>
              <w:t xml:space="preserve"> Pedagang/Usaha Informal target tahun 2026 : 0,45 %</w:t>
            </w:r>
          </w:p>
        </w:tc>
        <w:tc>
          <w:tcPr>
            <w:tcW w:w="3530" w:type="dxa"/>
            <w:tcBorders>
              <w:top w:val="nil"/>
              <w:left w:val="nil"/>
              <w:bottom w:val="single" w:sz="4" w:space="0" w:color="auto"/>
              <w:right w:val="single" w:sz="4" w:space="0" w:color="auto"/>
            </w:tcBorders>
            <w:hideMark/>
          </w:tcPr>
          <w:p w14:paraId="790A579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pertumbuhan perdagangan</w:t>
            </w:r>
            <w:r w:rsidRPr="009274DF">
              <w:rPr>
                <w:rFonts w:ascii="Bookman Old Style" w:eastAsia="Times New Roman" w:hAnsi="Bookman Old Style" w:cs="Arial"/>
                <w:color w:val="000000"/>
                <w:sz w:val="20"/>
                <w:szCs w:val="20"/>
                <w:lang w:val="en-ID" w:eastAsia="en-ID"/>
              </w:rPr>
              <w:br/>
              <w:t xml:space="preserve"> barang kebutuhan pokok dan barang</w:t>
            </w:r>
            <w:r w:rsidRPr="009274DF">
              <w:rPr>
                <w:rFonts w:ascii="Bookman Old Style" w:eastAsia="Times New Roman" w:hAnsi="Bookman Old Style" w:cs="Arial"/>
                <w:color w:val="000000"/>
                <w:sz w:val="20"/>
                <w:szCs w:val="20"/>
                <w:lang w:val="en-ID" w:eastAsia="en-ID"/>
              </w:rPr>
              <w:br/>
              <w:t xml:space="preserve"> penting target tahun 2026 : 5,72 %</w:t>
            </w:r>
          </w:p>
        </w:tc>
      </w:tr>
      <w:tr w:rsidR="00401031" w:rsidRPr="009274DF" w14:paraId="607D9752"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62FE3EE6"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4EBFF1B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noWrap/>
            <w:hideMark/>
          </w:tcPr>
          <w:p w14:paraId="34A801F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SOBAT UMKM</w:t>
            </w:r>
          </w:p>
        </w:tc>
        <w:tc>
          <w:tcPr>
            <w:tcW w:w="3594" w:type="dxa"/>
            <w:tcBorders>
              <w:top w:val="nil"/>
              <w:left w:val="nil"/>
              <w:bottom w:val="single" w:sz="4" w:space="0" w:color="auto"/>
              <w:right w:val="single" w:sz="4" w:space="0" w:color="auto"/>
            </w:tcBorders>
            <w:hideMark/>
          </w:tcPr>
          <w:p w14:paraId="2C606BC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0A144FB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484415A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770045A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2E36BB" w14:paraId="57AA9584"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4D231BB3" w14:textId="02AE957B" w:rsidR="002F40E4" w:rsidRPr="002F40E4" w:rsidRDefault="002F40E4" w:rsidP="002F40E4">
            <w:pPr>
              <w:rPr>
                <w:rFonts w:ascii="Bookman Old Style" w:eastAsia="Times New Roman" w:hAnsi="Bookman Old Style" w:cs="Arial"/>
                <w:sz w:val="20"/>
                <w:szCs w:val="20"/>
                <w:lang w:val="en-ID" w:eastAsia="en-ID"/>
              </w:rPr>
            </w:pPr>
            <w:r>
              <w:rPr>
                <w:rFonts w:ascii="Bookman Old Style" w:eastAsia="Times New Roman" w:hAnsi="Bookman Old Style" w:cs="Arial"/>
                <w:sz w:val="20"/>
                <w:szCs w:val="20"/>
                <w:lang w:val="en-ID" w:eastAsia="en-ID"/>
              </w:rPr>
              <w:t>47</w:t>
            </w:r>
          </w:p>
        </w:tc>
        <w:tc>
          <w:tcPr>
            <w:tcW w:w="2126" w:type="dxa"/>
            <w:tcBorders>
              <w:top w:val="single" w:sz="4" w:space="0" w:color="auto"/>
              <w:left w:val="single" w:sz="4" w:space="0" w:color="auto"/>
              <w:bottom w:val="single" w:sz="4" w:space="0" w:color="auto"/>
              <w:right w:val="single" w:sz="4" w:space="0" w:color="auto"/>
            </w:tcBorders>
          </w:tcPr>
          <w:p w14:paraId="56EA85FB" w14:textId="29F3792A" w:rsidR="00401031" w:rsidRPr="009274DF"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SETDA</w:t>
            </w:r>
          </w:p>
        </w:tc>
        <w:tc>
          <w:tcPr>
            <w:tcW w:w="2126" w:type="dxa"/>
            <w:tcBorders>
              <w:top w:val="nil"/>
              <w:left w:val="single" w:sz="4" w:space="0" w:color="auto"/>
              <w:bottom w:val="single" w:sz="4" w:space="0" w:color="auto"/>
              <w:right w:val="single" w:sz="4" w:space="0" w:color="auto"/>
            </w:tcBorders>
            <w:noWrap/>
          </w:tcPr>
          <w:p w14:paraId="7E22D3D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SISUKMA</w:t>
            </w:r>
          </w:p>
        </w:tc>
        <w:tc>
          <w:tcPr>
            <w:tcW w:w="3594" w:type="dxa"/>
            <w:tcBorders>
              <w:top w:val="nil"/>
              <w:left w:val="nil"/>
              <w:bottom w:val="single" w:sz="4" w:space="0" w:color="auto"/>
              <w:right w:val="single" w:sz="4" w:space="0" w:color="auto"/>
            </w:tcBorders>
          </w:tcPr>
          <w:p w14:paraId="19268B6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Pelayanan publik oleh birokrasi merupakan salah satu perwujudan dari fungsi aparatur negara sebagai abdi masyarakat di samping sebagai abdi negara. Pendekatan yang dipergunakan selama ini dalam upaya perbaikan pelayanan hanya berdasarkan perintah sebagai penyedia layanan belum dipadukan dengan keinginan masyarakat sebagai pengguna layanan. Melalui Sistem Informasi Survey Kepuasan Masyarakat </w:t>
            </w:r>
            <w:r w:rsidRPr="009274DF">
              <w:rPr>
                <w:rFonts w:ascii="Bookman Old Style" w:eastAsia="Times New Roman" w:hAnsi="Bookman Old Style" w:cs="Arial"/>
                <w:color w:val="000000"/>
                <w:sz w:val="20"/>
                <w:szCs w:val="20"/>
                <w:lang w:val="en-ID" w:eastAsia="en-ID"/>
              </w:rPr>
              <w:lastRenderedPageBreak/>
              <w:t>(SISUKMA) melalukan survey Indeks Kepuasan Masyakat (IKM) diharapkan menjadi motivasi dalam peningkatan kualitas pelayanan publik pada unit pelayanan publik.</w:t>
            </w:r>
          </w:p>
        </w:tc>
        <w:tc>
          <w:tcPr>
            <w:tcW w:w="2552" w:type="dxa"/>
            <w:tcBorders>
              <w:top w:val="nil"/>
              <w:left w:val="nil"/>
              <w:bottom w:val="single" w:sz="4" w:space="0" w:color="auto"/>
              <w:right w:val="single" w:sz="4" w:space="0" w:color="auto"/>
            </w:tcBorders>
          </w:tcPr>
          <w:p w14:paraId="76BF624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Terciptanya aplikasi yang melalukan survey Indeks Kepuasan Masyakat (IKM)</w:t>
            </w:r>
          </w:p>
        </w:tc>
        <w:tc>
          <w:tcPr>
            <w:tcW w:w="2396" w:type="dxa"/>
            <w:tcBorders>
              <w:top w:val="nil"/>
              <w:left w:val="nil"/>
              <w:bottom w:val="single" w:sz="4" w:space="0" w:color="auto"/>
              <w:right w:val="single" w:sz="4" w:space="0" w:color="auto"/>
            </w:tcBorders>
          </w:tcPr>
          <w:p w14:paraId="272B53C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terpenuhinya</w:t>
            </w:r>
            <w:r w:rsidRPr="009274DF">
              <w:rPr>
                <w:rFonts w:ascii="Bookman Old Style" w:eastAsia="Times New Roman" w:hAnsi="Bookman Old Style" w:cs="Arial"/>
                <w:color w:val="000000"/>
                <w:sz w:val="20"/>
                <w:szCs w:val="20"/>
                <w:lang w:val="en-ID" w:eastAsia="en-ID"/>
              </w:rPr>
              <w:br/>
              <w:t xml:space="preserve"> layanan umum dan</w:t>
            </w:r>
            <w:r w:rsidRPr="009274DF">
              <w:rPr>
                <w:rFonts w:ascii="Bookman Old Style" w:eastAsia="Times New Roman" w:hAnsi="Bookman Old Style" w:cs="Arial"/>
                <w:color w:val="000000"/>
                <w:sz w:val="20"/>
                <w:szCs w:val="20"/>
                <w:lang w:val="en-ID" w:eastAsia="en-ID"/>
              </w:rPr>
              <w:br/>
              <w:t xml:space="preserve"> kepegawaian Perangkat</w:t>
            </w:r>
            <w:r w:rsidRPr="009274DF">
              <w:rPr>
                <w:rFonts w:ascii="Bookman Old Style" w:eastAsia="Times New Roman" w:hAnsi="Bookman Old Style" w:cs="Arial"/>
                <w:color w:val="000000"/>
                <w:sz w:val="20"/>
                <w:szCs w:val="20"/>
                <w:lang w:val="en-ID" w:eastAsia="en-ID"/>
              </w:rPr>
              <w:br/>
              <w:t xml:space="preserve"> Daerah target tahun 2026 : 100 %</w:t>
            </w:r>
          </w:p>
        </w:tc>
        <w:tc>
          <w:tcPr>
            <w:tcW w:w="3530" w:type="dxa"/>
            <w:tcBorders>
              <w:top w:val="nil"/>
              <w:left w:val="nil"/>
              <w:bottom w:val="single" w:sz="4" w:space="0" w:color="auto"/>
              <w:right w:val="single" w:sz="4" w:space="0" w:color="auto"/>
            </w:tcBorders>
          </w:tcPr>
          <w:p w14:paraId="4438F20C"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Nilai Kepatuhan Pelayanan Publik target tahun 2026 : 98,54 (Zona Hijau)</w:t>
            </w:r>
          </w:p>
        </w:tc>
      </w:tr>
      <w:tr w:rsidR="00401031" w:rsidRPr="002E36BB" w14:paraId="1111D88E"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4636DD04"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41C9CA27"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noWrap/>
          </w:tcPr>
          <w:p w14:paraId="755D22FD"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hAnsi="Bookman Old Style" w:cs="Arial"/>
                <w:sz w:val="20"/>
                <w:szCs w:val="20"/>
              </w:rPr>
              <w:t>MATUR-CILACAP</w:t>
            </w:r>
            <w:r w:rsidRPr="009274DF">
              <w:rPr>
                <w:rFonts w:ascii="Bookman Old Style" w:hAnsi="Bookman Old Style" w:cs="Arial"/>
                <w:sz w:val="20"/>
                <w:szCs w:val="20"/>
              </w:rPr>
              <w:br/>
              <w:t>Maturitas Terpadu Organisasi Perangkat Daerah Cilacap</w:t>
            </w:r>
          </w:p>
        </w:tc>
        <w:tc>
          <w:tcPr>
            <w:tcW w:w="3594" w:type="dxa"/>
            <w:tcBorders>
              <w:top w:val="nil"/>
              <w:left w:val="nil"/>
              <w:bottom w:val="single" w:sz="4" w:space="0" w:color="auto"/>
              <w:right w:val="single" w:sz="4" w:space="0" w:color="auto"/>
            </w:tcBorders>
          </w:tcPr>
          <w:p w14:paraId="1114488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hAnsi="Bookman Old Style" w:cs="Arial"/>
                <w:sz w:val="20"/>
                <w:szCs w:val="20"/>
              </w:rPr>
              <w:t>merupakan inovasi berupa sistem penilaian dan pengelolaan tingkat kematangan (maturity level) Organisasi Perangkat Daerah (OPD) di Kabupaten Cilacap yang diselenggarakan secara terpadu, terukur, dan berkelanjutan sesuai dengan ketentuan Peraturan Menteri Dalam Negeri Nomor 99 Tahun 2018 tentang Pembinaan dan Pengendalian Penataan Perangkat Daerah.</w:t>
            </w:r>
            <w:r w:rsidRPr="009274DF">
              <w:rPr>
                <w:rFonts w:ascii="Bookman Old Style" w:hAnsi="Bookman Old Style" w:cs="Arial"/>
                <w:sz w:val="20"/>
                <w:szCs w:val="20"/>
              </w:rPr>
              <w:br/>
            </w:r>
            <w:r w:rsidRPr="009274DF">
              <w:rPr>
                <w:rFonts w:ascii="Bookman Old Style" w:hAnsi="Bookman Old Style" w:cs="Arial"/>
                <w:sz w:val="20"/>
                <w:szCs w:val="20"/>
              </w:rPr>
              <w:br/>
              <w:t>Inovasi ini digunakan sebagai instrumen untuk menilai tingkat kematangan OPD dalam penyelenggaraan pemerintahan daerah yang mencakup aspek penataan kelembagaan, tata laksana, dan kinerja, serta menjadi dasar pembinaan, evaluasi, dan peningkatan efektivitas serta efisiensi pelaksanaan tugas dan fungsi perangkat daerah.</w:t>
            </w:r>
          </w:p>
        </w:tc>
        <w:tc>
          <w:tcPr>
            <w:tcW w:w="2552" w:type="dxa"/>
            <w:tcBorders>
              <w:top w:val="nil"/>
              <w:left w:val="nil"/>
              <w:bottom w:val="single" w:sz="4" w:space="0" w:color="auto"/>
              <w:right w:val="single" w:sz="4" w:space="0" w:color="auto"/>
            </w:tcBorders>
          </w:tcPr>
          <w:p w14:paraId="522F76BA"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hAnsi="Bookman Old Style" w:cs="Arial"/>
                <w:sz w:val="20"/>
                <w:szCs w:val="20"/>
              </w:rPr>
              <w:t>Profil Tingkat Kematangan OPD Kabupaten Cilacap</w:t>
            </w:r>
            <w:r w:rsidRPr="009274DF">
              <w:rPr>
                <w:rFonts w:ascii="Bookman Old Style" w:hAnsi="Bookman Old Style" w:cs="Arial"/>
                <w:sz w:val="20"/>
                <w:szCs w:val="20"/>
              </w:rPr>
              <w:br/>
              <w:t>Memuat level kematangan OPD berdasarkan aspek kelembagaan, tata laksana, dan kinerja.</w:t>
            </w:r>
            <w:r w:rsidRPr="009274DF">
              <w:rPr>
                <w:rFonts w:ascii="Bookman Old Style" w:hAnsi="Bookman Old Style" w:cs="Arial"/>
                <w:sz w:val="20"/>
                <w:szCs w:val="20"/>
              </w:rPr>
              <w:br/>
            </w:r>
            <w:r w:rsidRPr="009274DF">
              <w:rPr>
                <w:rFonts w:ascii="Bookman Old Style" w:hAnsi="Bookman Old Style" w:cs="Arial"/>
                <w:sz w:val="20"/>
                <w:szCs w:val="20"/>
              </w:rPr>
              <w:br/>
              <w:t>Dokumen dan Database Penilaian Kematangan OPD</w:t>
            </w:r>
            <w:r w:rsidRPr="009274DF">
              <w:rPr>
                <w:rFonts w:ascii="Bookman Old Style" w:hAnsi="Bookman Old Style" w:cs="Arial"/>
                <w:sz w:val="20"/>
                <w:szCs w:val="20"/>
              </w:rPr>
              <w:br/>
              <w:t>Sebagai dasar pembinaan dan pengendalian penataan perangkat daerah.</w:t>
            </w:r>
            <w:r w:rsidRPr="009274DF">
              <w:rPr>
                <w:rFonts w:ascii="Bookman Old Style" w:hAnsi="Bookman Old Style" w:cs="Arial"/>
                <w:sz w:val="20"/>
                <w:szCs w:val="20"/>
              </w:rPr>
              <w:br/>
            </w:r>
            <w:r w:rsidRPr="009274DF">
              <w:rPr>
                <w:rFonts w:ascii="Bookman Old Style" w:hAnsi="Bookman Old Style" w:cs="Arial"/>
                <w:sz w:val="20"/>
                <w:szCs w:val="20"/>
              </w:rPr>
              <w:br/>
              <w:t>Rekomendasi Peningkatan Kematangan OPD</w:t>
            </w:r>
            <w:r w:rsidRPr="009274DF">
              <w:rPr>
                <w:rFonts w:ascii="Bookman Old Style" w:hAnsi="Bookman Old Style" w:cs="Arial"/>
                <w:sz w:val="20"/>
                <w:szCs w:val="20"/>
              </w:rPr>
              <w:br/>
              <w:t>Berupa rencana perbaikan tata laksana dan penguatan kinerja OPD.</w:t>
            </w:r>
            <w:r w:rsidRPr="009274DF">
              <w:rPr>
                <w:rFonts w:ascii="Bookman Old Style" w:hAnsi="Bookman Old Style" w:cs="Arial"/>
                <w:sz w:val="20"/>
                <w:szCs w:val="20"/>
              </w:rPr>
              <w:br/>
            </w:r>
            <w:r w:rsidRPr="009274DF">
              <w:rPr>
                <w:rFonts w:ascii="Bookman Old Style" w:hAnsi="Bookman Old Style" w:cs="Arial"/>
                <w:sz w:val="20"/>
                <w:szCs w:val="20"/>
              </w:rPr>
              <w:br/>
            </w:r>
            <w:r w:rsidRPr="009274DF">
              <w:rPr>
                <w:rFonts w:ascii="Bookman Old Style" w:hAnsi="Bookman Old Style" w:cs="Arial"/>
                <w:sz w:val="20"/>
                <w:szCs w:val="20"/>
                <w:lang w:val="fi-FI"/>
              </w:rPr>
              <w:t>Laporan Monitoring dan Evaluasi Kematangan OPD</w:t>
            </w:r>
            <w:r w:rsidRPr="009274DF">
              <w:rPr>
                <w:rFonts w:ascii="Bookman Old Style" w:hAnsi="Bookman Old Style" w:cs="Arial"/>
                <w:sz w:val="20"/>
                <w:szCs w:val="20"/>
                <w:lang w:val="fi-FI"/>
              </w:rPr>
              <w:br/>
              <w:t xml:space="preserve">Digunakan untuk </w:t>
            </w:r>
            <w:r w:rsidRPr="009274DF">
              <w:rPr>
                <w:rFonts w:ascii="Bookman Old Style" w:hAnsi="Bookman Old Style" w:cs="Arial"/>
                <w:sz w:val="20"/>
                <w:szCs w:val="20"/>
                <w:lang w:val="fi-FI"/>
              </w:rPr>
              <w:lastRenderedPageBreak/>
              <w:t>pelaporan kepada pimpinan daerah.</w:t>
            </w:r>
          </w:p>
        </w:tc>
        <w:tc>
          <w:tcPr>
            <w:tcW w:w="2396" w:type="dxa"/>
            <w:tcBorders>
              <w:top w:val="nil"/>
              <w:left w:val="nil"/>
              <w:bottom w:val="single" w:sz="4" w:space="0" w:color="auto"/>
              <w:right w:val="single" w:sz="4" w:space="0" w:color="auto"/>
            </w:tcBorders>
          </w:tcPr>
          <w:p w14:paraId="01EA97F0"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hAnsi="Bookman Old Style" w:cs="Arial"/>
                <w:sz w:val="20"/>
                <w:szCs w:val="20"/>
                <w:lang w:val="fi-FI"/>
              </w:rPr>
              <w:lastRenderedPageBreak/>
              <w:t>Terwujudnya tata kelola OPD yang lebih efektif dan efisien</w:t>
            </w:r>
            <w:r w:rsidRPr="009274DF">
              <w:rPr>
                <w:rFonts w:ascii="Bookman Old Style" w:hAnsi="Bookman Old Style" w:cs="Arial"/>
                <w:sz w:val="20"/>
                <w:szCs w:val="20"/>
                <w:lang w:val="fi-FI"/>
              </w:rPr>
              <w:br/>
              <w:t>Proses kerja menjadi lebih tertib, terstandar, dan terukur.</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Meningkatnya kualitas pelaksanaan tugas dan fungsi OPD</w:t>
            </w:r>
            <w:r w:rsidRPr="009274DF">
              <w:rPr>
                <w:rFonts w:ascii="Bookman Old Style" w:hAnsi="Bookman Old Style" w:cs="Arial"/>
                <w:sz w:val="20"/>
                <w:szCs w:val="20"/>
                <w:lang w:val="fi-FI"/>
              </w:rPr>
              <w:br/>
              <w:t>Kinerja OPD lebih selaras dengan tujuan penyelenggaraan pemerintahan daerah.</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Penguatan pembinaan dan pengendalian penataan perangkat daerah</w:t>
            </w:r>
            <w:r w:rsidRPr="009274DF">
              <w:rPr>
                <w:rFonts w:ascii="Bookman Old Style" w:hAnsi="Bookman Old Style" w:cs="Arial"/>
                <w:sz w:val="20"/>
                <w:szCs w:val="20"/>
                <w:lang w:val="fi-FI"/>
              </w:rPr>
              <w:br/>
              <w:t>Pemerintah daerah memiliki dasar objektif dalam melakukan evaluasi dan pembinaan OPD.</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lastRenderedPageBreak/>
              <w:t>Peningkatan tingkat kematangan Organisasi Perangkat Daerah</w:t>
            </w:r>
            <w:r w:rsidRPr="009274DF">
              <w:rPr>
                <w:rFonts w:ascii="Bookman Old Style" w:hAnsi="Bookman Old Style" w:cs="Arial"/>
                <w:sz w:val="20"/>
                <w:szCs w:val="20"/>
                <w:lang w:val="fi-FI"/>
              </w:rPr>
              <w:br/>
              <w:t>OPD bergerak dari pemenuhan administratif menuju kinerja yang berorientasi hasil.</w:t>
            </w:r>
          </w:p>
        </w:tc>
        <w:tc>
          <w:tcPr>
            <w:tcW w:w="3530" w:type="dxa"/>
            <w:tcBorders>
              <w:top w:val="nil"/>
              <w:left w:val="nil"/>
              <w:bottom w:val="single" w:sz="4" w:space="0" w:color="auto"/>
              <w:right w:val="single" w:sz="4" w:space="0" w:color="auto"/>
            </w:tcBorders>
          </w:tcPr>
          <w:p w14:paraId="1FD387E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hAnsi="Bookman Old Style" w:cs="Arial"/>
                <w:sz w:val="20"/>
                <w:szCs w:val="20"/>
                <w:lang w:val="fi-FI"/>
              </w:rPr>
              <w:lastRenderedPageBreak/>
              <w:t>Nilai Kematangan Perangkat Daerah 2026 : (Tinggi)</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Peningkatan kualitas tata kelola pemerintahan daerah Kabupaten Cilacap</w:t>
            </w:r>
            <w:r w:rsidRPr="009274DF">
              <w:rPr>
                <w:rFonts w:ascii="Bookman Old Style" w:hAnsi="Bookman Old Style" w:cs="Arial"/>
                <w:sz w:val="20"/>
                <w:szCs w:val="20"/>
                <w:lang w:val="fi-FI"/>
              </w:rPr>
              <w:br/>
              <w:t>Mendukung terwujudnya pemerintahan daerah yang efektif, efisien, dan akuntabel.</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Mendukung peningkatan capaian indikator kinerja daerah, antara lain:</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Indeks Kematangan Perangkat Daerah,</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Nilai SAKIP,</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Indeks Reformasi Birokrasi.</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Meningkatkan akuntabilitas dan transparansi kinerja OPD</w:t>
            </w:r>
            <w:r w:rsidRPr="009274DF">
              <w:rPr>
                <w:rFonts w:ascii="Bookman Old Style" w:hAnsi="Bookman Old Style" w:cs="Arial"/>
                <w:sz w:val="20"/>
                <w:szCs w:val="20"/>
                <w:lang w:val="fi-FI"/>
              </w:rPr>
              <w:br/>
              <w:t>Menjadi dasar pengawasan DPRD dan pengambilan kebijakan pimpinan daerah.</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br/>
              <w:t>Mendorong peningkatan kualitas pelayanan publik</w:t>
            </w:r>
            <w:r w:rsidRPr="009274DF">
              <w:rPr>
                <w:rFonts w:ascii="Bookman Old Style" w:hAnsi="Bookman Old Style" w:cs="Arial"/>
                <w:sz w:val="20"/>
                <w:szCs w:val="20"/>
                <w:lang w:val="fi-FI"/>
              </w:rPr>
              <w:br/>
            </w:r>
            <w:r w:rsidRPr="009274DF">
              <w:rPr>
                <w:rFonts w:ascii="Bookman Old Style" w:hAnsi="Bookman Old Style" w:cs="Arial"/>
                <w:sz w:val="20"/>
                <w:szCs w:val="20"/>
                <w:lang w:val="fi-FI"/>
              </w:rPr>
              <w:lastRenderedPageBreak/>
              <w:t>Sebagai dampak dari tata laksana dan kinerja OPD yang semakin matang.</w:t>
            </w:r>
          </w:p>
        </w:tc>
      </w:tr>
      <w:tr w:rsidR="00401031" w:rsidRPr="002E36BB" w14:paraId="6794358A"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4804EA89"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7FA665B4"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noWrap/>
          </w:tcPr>
          <w:p w14:paraId="2D98A5B9" w14:textId="13DD11A4" w:rsidR="00401031" w:rsidRPr="009274DF" w:rsidRDefault="00401031" w:rsidP="00401031">
            <w:pPr>
              <w:spacing w:after="0" w:line="240" w:lineRule="auto"/>
              <w:rPr>
                <w:rFonts w:ascii="Bookman Old Style" w:hAnsi="Bookman Old Style" w:cs="Arial"/>
                <w:sz w:val="20"/>
                <w:szCs w:val="20"/>
              </w:rPr>
            </w:pPr>
            <w:r w:rsidRPr="009274DF">
              <w:rPr>
                <w:rFonts w:ascii="Bookman Old Style" w:eastAsia="Times New Roman" w:hAnsi="Bookman Old Style" w:cs="Arial"/>
                <w:color w:val="000000"/>
                <w:sz w:val="20"/>
                <w:szCs w:val="20"/>
                <w:lang w:val="en-ID" w:eastAsia="en-ID"/>
              </w:rPr>
              <w:t>SIMPOKAPBD Kabupaten Cilacap</w:t>
            </w:r>
          </w:p>
        </w:tc>
        <w:tc>
          <w:tcPr>
            <w:tcW w:w="3594" w:type="dxa"/>
            <w:tcBorders>
              <w:top w:val="nil"/>
              <w:left w:val="nil"/>
              <w:bottom w:val="single" w:sz="4" w:space="0" w:color="auto"/>
              <w:right w:val="single" w:sz="4" w:space="0" w:color="auto"/>
            </w:tcBorders>
          </w:tcPr>
          <w:p w14:paraId="541A8372" w14:textId="22FA7003" w:rsidR="00401031" w:rsidRPr="009274DF" w:rsidRDefault="00401031" w:rsidP="00401031">
            <w:pPr>
              <w:spacing w:after="0" w:line="240" w:lineRule="auto"/>
              <w:jc w:val="both"/>
              <w:rPr>
                <w:rFonts w:ascii="Bookman Old Style" w:hAnsi="Bookman Old Style" w:cs="Arial"/>
                <w:sz w:val="20"/>
                <w:szCs w:val="20"/>
              </w:rPr>
            </w:pPr>
            <w:r w:rsidRPr="009274DF">
              <w:rPr>
                <w:rFonts w:ascii="Bookman Old Style" w:eastAsia="Times New Roman" w:hAnsi="Bookman Old Style" w:cs="Arial"/>
                <w:color w:val="000000"/>
                <w:sz w:val="20"/>
                <w:szCs w:val="20"/>
                <w:lang w:val="en-ID" w:eastAsia="en-ID"/>
              </w:rPr>
              <w:t>Merupakan inovasi yang bertujuan menyediakan informasi tentang perkembangan pelaksanaan kegiatan APBD Kabupaten Cilacap baik secara fisik maupun keuangan berdasarkan laporan rutin bulanan OPD/Unit Kerja di Lingkungan Pemerintah Kabupaten Cilacap melalui sebuah sistem informasi berbasis website sebagai penunjang terlaksananya pengendalian, monitoring, evaluasi dan pelaporan kegiatan APBD Kabupaten Cilacap.</w:t>
            </w:r>
          </w:p>
        </w:tc>
        <w:tc>
          <w:tcPr>
            <w:tcW w:w="2552" w:type="dxa"/>
            <w:tcBorders>
              <w:top w:val="nil"/>
              <w:left w:val="nil"/>
              <w:bottom w:val="single" w:sz="4" w:space="0" w:color="auto"/>
              <w:right w:val="single" w:sz="4" w:space="0" w:color="auto"/>
            </w:tcBorders>
          </w:tcPr>
          <w:p w14:paraId="18319312" w14:textId="7CA7D5BD" w:rsidR="00401031" w:rsidRPr="009274DF" w:rsidRDefault="00401031" w:rsidP="00401031">
            <w:pPr>
              <w:spacing w:after="0" w:line="240" w:lineRule="auto"/>
              <w:jc w:val="both"/>
              <w:rPr>
                <w:rFonts w:ascii="Bookman Old Style" w:hAnsi="Bookman Old Style" w:cs="Arial"/>
                <w:sz w:val="20"/>
                <w:szCs w:val="20"/>
              </w:rPr>
            </w:pPr>
            <w:r w:rsidRPr="009274DF">
              <w:rPr>
                <w:rFonts w:ascii="Bookman Old Style" w:eastAsia="Times New Roman" w:hAnsi="Bookman Old Style" w:cs="Arial"/>
                <w:color w:val="000000"/>
                <w:sz w:val="20"/>
                <w:szCs w:val="20"/>
                <w:lang w:val="en-ID" w:eastAsia="en-ID"/>
              </w:rPr>
              <w:t>Terciptanya aplikasi yang menyediakan informasi tentang perkembangan pelaksanaan kegiatan APBD Kabupaten Cilacap baik secara fisik maupun keuangan berdasarkan laporan rutin bulanan OPD/Unit Kerja di Lingkungan Pemerintah Kabupaten Cilacap.</w:t>
            </w:r>
          </w:p>
        </w:tc>
        <w:tc>
          <w:tcPr>
            <w:tcW w:w="2396" w:type="dxa"/>
            <w:tcBorders>
              <w:top w:val="nil"/>
              <w:left w:val="nil"/>
              <w:bottom w:val="single" w:sz="4" w:space="0" w:color="auto"/>
              <w:right w:val="single" w:sz="4" w:space="0" w:color="auto"/>
            </w:tcBorders>
          </w:tcPr>
          <w:p w14:paraId="40E3C72C" w14:textId="4DBFABC5" w:rsidR="00401031" w:rsidRPr="009274DF" w:rsidRDefault="00401031" w:rsidP="00401031">
            <w:pPr>
              <w:spacing w:after="0" w:line="240" w:lineRule="auto"/>
              <w:jc w:val="both"/>
              <w:rPr>
                <w:rFonts w:ascii="Bookman Old Style" w:hAnsi="Bookman Old Style" w:cs="Arial"/>
                <w:sz w:val="20"/>
                <w:szCs w:val="20"/>
                <w:lang w:val="fi-FI"/>
              </w:rPr>
            </w:pPr>
            <w:r w:rsidRPr="009274DF">
              <w:rPr>
                <w:rFonts w:ascii="Bookman Old Style" w:eastAsia="Times New Roman" w:hAnsi="Bookman Old Style" w:cs="Arial"/>
                <w:color w:val="000000"/>
                <w:sz w:val="20"/>
                <w:szCs w:val="20"/>
                <w:lang w:val="fi-FI" w:eastAsia="en-ID"/>
              </w:rPr>
              <w:t>Persentase Realisasi Fisik, target tahun 2027 : 100 %</w:t>
            </w:r>
          </w:p>
        </w:tc>
        <w:tc>
          <w:tcPr>
            <w:tcW w:w="3530" w:type="dxa"/>
            <w:tcBorders>
              <w:top w:val="nil"/>
              <w:left w:val="nil"/>
              <w:bottom w:val="single" w:sz="4" w:space="0" w:color="auto"/>
              <w:right w:val="single" w:sz="4" w:space="0" w:color="auto"/>
            </w:tcBorders>
          </w:tcPr>
          <w:p w14:paraId="7D5CAE35" w14:textId="4D2D8500" w:rsidR="00401031" w:rsidRPr="009274DF" w:rsidRDefault="00401031" w:rsidP="00401031">
            <w:pPr>
              <w:spacing w:after="0" w:line="240" w:lineRule="auto"/>
              <w:jc w:val="both"/>
              <w:rPr>
                <w:rFonts w:ascii="Bookman Old Style" w:hAnsi="Bookman Old Style" w:cs="Arial"/>
                <w:sz w:val="20"/>
                <w:szCs w:val="20"/>
                <w:lang w:val="fi-FI"/>
              </w:rPr>
            </w:pPr>
            <w:r w:rsidRPr="009274DF">
              <w:rPr>
                <w:rFonts w:ascii="Bookman Old Style" w:eastAsia="Times New Roman" w:hAnsi="Bookman Old Style" w:cs="Arial"/>
                <w:color w:val="000000"/>
                <w:sz w:val="20"/>
                <w:szCs w:val="20"/>
                <w:lang w:val="fi-FI" w:eastAsia="en-ID"/>
              </w:rPr>
              <w:t>Persentase Nilai SAKIP, target tahun 2027 : 76,90 %</w:t>
            </w:r>
          </w:p>
        </w:tc>
      </w:tr>
      <w:tr w:rsidR="00401031" w:rsidRPr="009274DF" w14:paraId="4A5DDE89" w14:textId="77777777" w:rsidTr="00B70F7C">
        <w:trPr>
          <w:trHeight w:val="1495"/>
          <w:jc w:val="center"/>
        </w:trPr>
        <w:tc>
          <w:tcPr>
            <w:tcW w:w="667" w:type="dxa"/>
            <w:tcBorders>
              <w:top w:val="single" w:sz="4" w:space="0" w:color="auto"/>
              <w:left w:val="single" w:sz="4" w:space="0" w:color="auto"/>
              <w:bottom w:val="single" w:sz="4" w:space="0" w:color="auto"/>
              <w:right w:val="single" w:sz="4" w:space="0" w:color="auto"/>
            </w:tcBorders>
          </w:tcPr>
          <w:p w14:paraId="5FB91DC7" w14:textId="407C36CF"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48</w:t>
            </w:r>
          </w:p>
        </w:tc>
        <w:tc>
          <w:tcPr>
            <w:tcW w:w="2126" w:type="dxa"/>
            <w:tcBorders>
              <w:top w:val="single" w:sz="4" w:space="0" w:color="auto"/>
              <w:left w:val="single" w:sz="4" w:space="0" w:color="auto"/>
              <w:bottom w:val="single" w:sz="4" w:space="0" w:color="auto"/>
              <w:right w:val="single" w:sz="4" w:space="0" w:color="auto"/>
            </w:tcBorders>
          </w:tcPr>
          <w:p w14:paraId="5BB85713" w14:textId="7645A330" w:rsidR="00401031" w:rsidRPr="00F129D8" w:rsidRDefault="00AB3639"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SETWAN</w:t>
            </w:r>
          </w:p>
        </w:tc>
        <w:tc>
          <w:tcPr>
            <w:tcW w:w="2126" w:type="dxa"/>
            <w:tcBorders>
              <w:top w:val="nil"/>
              <w:left w:val="single" w:sz="4" w:space="0" w:color="auto"/>
              <w:bottom w:val="single" w:sz="4" w:space="0" w:color="auto"/>
              <w:right w:val="single" w:sz="4" w:space="0" w:color="auto"/>
            </w:tcBorders>
            <w:hideMark/>
          </w:tcPr>
          <w:p w14:paraId="49F1507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E-risalah</w:t>
            </w:r>
          </w:p>
        </w:tc>
        <w:tc>
          <w:tcPr>
            <w:tcW w:w="3594" w:type="dxa"/>
            <w:tcBorders>
              <w:top w:val="nil"/>
              <w:left w:val="nil"/>
              <w:bottom w:val="single" w:sz="4" w:space="0" w:color="auto"/>
              <w:right w:val="single" w:sz="4" w:space="0" w:color="auto"/>
            </w:tcBorders>
            <w:hideMark/>
          </w:tcPr>
          <w:p w14:paraId="49A7BF0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Adalah aplikasi pencatat hasil rapat secara otomatis yang mengubah suara menjadi dalam bentuk tulisan sehingga laporan risalah rapat-rapat dapat tertulis lengkap.</w:t>
            </w:r>
          </w:p>
        </w:tc>
        <w:tc>
          <w:tcPr>
            <w:tcW w:w="2552" w:type="dxa"/>
            <w:tcBorders>
              <w:top w:val="nil"/>
              <w:left w:val="nil"/>
              <w:bottom w:val="single" w:sz="4" w:space="0" w:color="auto"/>
              <w:right w:val="single" w:sz="4" w:space="0" w:color="auto"/>
            </w:tcBorders>
            <w:hideMark/>
          </w:tcPr>
          <w:p w14:paraId="4358C11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3EF5779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69FA821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0BE74DEB" w14:textId="77777777" w:rsidTr="00B70F7C">
        <w:trPr>
          <w:trHeight w:val="2395"/>
          <w:jc w:val="center"/>
        </w:trPr>
        <w:tc>
          <w:tcPr>
            <w:tcW w:w="667" w:type="dxa"/>
            <w:tcBorders>
              <w:top w:val="single" w:sz="4" w:space="0" w:color="auto"/>
              <w:left w:val="single" w:sz="4" w:space="0" w:color="auto"/>
              <w:bottom w:val="single" w:sz="4" w:space="0" w:color="auto"/>
              <w:right w:val="single" w:sz="4" w:space="0" w:color="auto"/>
            </w:tcBorders>
          </w:tcPr>
          <w:p w14:paraId="0E2F055D" w14:textId="1AAB0F42"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49</w:t>
            </w:r>
          </w:p>
        </w:tc>
        <w:tc>
          <w:tcPr>
            <w:tcW w:w="2126" w:type="dxa"/>
            <w:tcBorders>
              <w:top w:val="single" w:sz="4" w:space="0" w:color="auto"/>
              <w:left w:val="single" w:sz="4" w:space="0" w:color="auto"/>
              <w:bottom w:val="single" w:sz="4" w:space="0" w:color="auto"/>
              <w:right w:val="single" w:sz="4" w:space="0" w:color="auto"/>
            </w:tcBorders>
          </w:tcPr>
          <w:p w14:paraId="3CED8139" w14:textId="078AB4DD" w:rsidR="00401031" w:rsidRPr="009274DF"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INSPEKTORAT DAERAH</w:t>
            </w:r>
          </w:p>
        </w:tc>
        <w:tc>
          <w:tcPr>
            <w:tcW w:w="2126" w:type="dxa"/>
            <w:tcBorders>
              <w:top w:val="nil"/>
              <w:left w:val="single" w:sz="4" w:space="0" w:color="auto"/>
              <w:bottom w:val="single" w:sz="4" w:space="0" w:color="auto"/>
              <w:right w:val="single" w:sz="4" w:space="0" w:color="auto"/>
            </w:tcBorders>
            <w:hideMark/>
          </w:tcPr>
          <w:p w14:paraId="7E8349A3"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Sistem Informasi Monitoring Bebas Temuan (SIMON BETE)</w:t>
            </w:r>
          </w:p>
        </w:tc>
        <w:tc>
          <w:tcPr>
            <w:tcW w:w="3594" w:type="dxa"/>
            <w:tcBorders>
              <w:top w:val="nil"/>
              <w:left w:val="nil"/>
              <w:bottom w:val="single" w:sz="4" w:space="0" w:color="auto"/>
              <w:right w:val="single" w:sz="4" w:space="0" w:color="auto"/>
            </w:tcBorders>
            <w:hideMark/>
          </w:tcPr>
          <w:p w14:paraId="0DACDB9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Berfungsi untuk mempercepat Pelayanan yang diberikan oleh Inspektorat Kabupaten Cilacap tanpa mengurangi kualitas data yang dihasilkan dan menjadi salah satu solusi untuk meringankan beban tugas yang diberikan ditengah berbagai tugas mandatori lain yang harus dilaksanakan.</w:t>
            </w:r>
          </w:p>
        </w:tc>
        <w:tc>
          <w:tcPr>
            <w:tcW w:w="2552" w:type="dxa"/>
            <w:tcBorders>
              <w:top w:val="nil"/>
              <w:left w:val="nil"/>
              <w:bottom w:val="single" w:sz="4" w:space="0" w:color="auto"/>
              <w:right w:val="single" w:sz="4" w:space="0" w:color="auto"/>
            </w:tcBorders>
            <w:hideMark/>
          </w:tcPr>
          <w:p w14:paraId="3B700C2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Terciptanya aplikasi untuk mempercepat Pelayanan</w:t>
            </w:r>
          </w:p>
        </w:tc>
        <w:tc>
          <w:tcPr>
            <w:tcW w:w="2396" w:type="dxa"/>
            <w:tcBorders>
              <w:top w:val="nil"/>
              <w:left w:val="nil"/>
              <w:bottom w:val="single" w:sz="4" w:space="0" w:color="auto"/>
              <w:right w:val="single" w:sz="4" w:space="0" w:color="auto"/>
            </w:tcBorders>
            <w:hideMark/>
          </w:tcPr>
          <w:p w14:paraId="548E78F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Perangkat</w:t>
            </w:r>
            <w:r w:rsidRPr="009274DF">
              <w:rPr>
                <w:rFonts w:ascii="Bookman Old Style" w:eastAsia="Times New Roman" w:hAnsi="Bookman Old Style" w:cs="Arial"/>
                <w:color w:val="000000"/>
                <w:sz w:val="20"/>
                <w:szCs w:val="20"/>
                <w:lang w:val="en-ID" w:eastAsia="en-ID"/>
              </w:rPr>
              <w:br/>
              <w:t xml:space="preserve"> Daerah dengan Nilai</w:t>
            </w:r>
            <w:r w:rsidRPr="009274DF">
              <w:rPr>
                <w:rFonts w:ascii="Bookman Old Style" w:eastAsia="Times New Roman" w:hAnsi="Bookman Old Style" w:cs="Arial"/>
                <w:color w:val="000000"/>
                <w:sz w:val="20"/>
                <w:szCs w:val="20"/>
                <w:lang w:val="en-ID" w:eastAsia="en-ID"/>
              </w:rPr>
              <w:br/>
              <w:t xml:space="preserve"> kinerja baik target tahun 2027 : 100 %</w:t>
            </w:r>
          </w:p>
        </w:tc>
        <w:tc>
          <w:tcPr>
            <w:tcW w:w="3530" w:type="dxa"/>
            <w:tcBorders>
              <w:top w:val="nil"/>
              <w:left w:val="nil"/>
              <w:bottom w:val="single" w:sz="4" w:space="0" w:color="auto"/>
              <w:right w:val="single" w:sz="4" w:space="0" w:color="auto"/>
            </w:tcBorders>
            <w:hideMark/>
          </w:tcPr>
          <w:p w14:paraId="78C3D5A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Perangkat Daerah yang</w:t>
            </w:r>
            <w:r w:rsidRPr="009274DF">
              <w:rPr>
                <w:rFonts w:ascii="Bookman Old Style" w:eastAsia="Times New Roman" w:hAnsi="Bookman Old Style" w:cs="Arial"/>
                <w:color w:val="000000"/>
                <w:sz w:val="20"/>
                <w:szCs w:val="20"/>
                <w:lang w:val="en-ID" w:eastAsia="en-ID"/>
              </w:rPr>
              <w:br/>
              <w:t xml:space="preserve"> dilakukan penjaminan kualitas penerapan</w:t>
            </w:r>
            <w:r w:rsidRPr="009274DF">
              <w:rPr>
                <w:rFonts w:ascii="Bookman Old Style" w:eastAsia="Times New Roman" w:hAnsi="Bookman Old Style" w:cs="Arial"/>
                <w:color w:val="000000"/>
                <w:sz w:val="20"/>
                <w:szCs w:val="20"/>
                <w:lang w:val="en-ID" w:eastAsia="en-ID"/>
              </w:rPr>
              <w:br/>
              <w:t xml:space="preserve"> SPIP terintegrasi dengan level 3 target tahun 2027 : 3,274</w:t>
            </w:r>
          </w:p>
        </w:tc>
      </w:tr>
      <w:tr w:rsidR="00401031" w:rsidRPr="009274DF" w14:paraId="591180E1" w14:textId="77777777" w:rsidTr="00B70F7C">
        <w:trPr>
          <w:trHeight w:val="1403"/>
          <w:jc w:val="center"/>
        </w:trPr>
        <w:tc>
          <w:tcPr>
            <w:tcW w:w="667" w:type="dxa"/>
            <w:tcBorders>
              <w:top w:val="single" w:sz="4" w:space="0" w:color="auto"/>
              <w:left w:val="single" w:sz="4" w:space="0" w:color="auto"/>
              <w:bottom w:val="single" w:sz="4" w:space="0" w:color="auto"/>
              <w:right w:val="single" w:sz="4" w:space="0" w:color="auto"/>
            </w:tcBorders>
          </w:tcPr>
          <w:p w14:paraId="5A2548D3"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367B5F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1CBDCE55" w14:textId="69BDD1C8" w:rsidR="00401031" w:rsidRPr="00585E07" w:rsidRDefault="00401031" w:rsidP="00401031">
            <w:pPr>
              <w:tabs>
                <w:tab w:val="left" w:pos="402"/>
              </w:tabs>
              <w:rPr>
                <w:rFonts w:ascii="Bookman Old Style" w:eastAsia="Times New Roman" w:hAnsi="Bookman Old Style" w:cs="Arial"/>
                <w:sz w:val="20"/>
                <w:szCs w:val="20"/>
                <w:lang w:val="en-ID" w:eastAsia="en-ID"/>
              </w:rPr>
            </w:pPr>
            <w:r w:rsidRPr="009274DF">
              <w:rPr>
                <w:rFonts w:ascii="Bookman Old Style" w:eastAsia="Times New Roman" w:hAnsi="Bookman Old Style" w:cs="Arial"/>
                <w:color w:val="000000"/>
                <w:sz w:val="20"/>
                <w:szCs w:val="20"/>
                <w:lang w:val="en-ID" w:eastAsia="en-ID"/>
              </w:rPr>
              <w:t>Inspektorat Cilacap Mobile</w:t>
            </w:r>
          </w:p>
        </w:tc>
        <w:tc>
          <w:tcPr>
            <w:tcW w:w="3594" w:type="dxa"/>
            <w:tcBorders>
              <w:top w:val="nil"/>
              <w:left w:val="nil"/>
              <w:bottom w:val="single" w:sz="4" w:space="0" w:color="auto"/>
              <w:right w:val="single" w:sz="4" w:space="0" w:color="auto"/>
            </w:tcBorders>
          </w:tcPr>
          <w:p w14:paraId="38A14C6D" w14:textId="3225D2FA"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Aplikasi ini dibuat dalam rangka menjawab permasalahan pada tata kelola pemerintahan yaitu terlalu banyak aplikasi milik pemerintah yang tidak beroperasi dan terbengkalai. Salah satu penyebab aplikasi pada Pemerintahan terbengkalai karena memang minimnya sosialisasi sehingga tidak diketahui oleh publik dan jarang diakses hingga pada akhirnya terlupakan. Solusinya? kenapa tidak kita buatkan sebuah sistem terpadu yang terintegrasi sehingga dalam satu aplikasi memuat banyak fitur di dalamnya? Terkesan lebih multifungsi, praktis dan powerful. Kesimpulannya dalam satu genggaman kita dapat mengakses berbagai layanan yang disediakan oleh Pemerintah.</w:t>
            </w:r>
          </w:p>
        </w:tc>
        <w:tc>
          <w:tcPr>
            <w:tcW w:w="2552" w:type="dxa"/>
            <w:tcBorders>
              <w:top w:val="nil"/>
              <w:left w:val="nil"/>
              <w:bottom w:val="single" w:sz="4" w:space="0" w:color="auto"/>
              <w:right w:val="single" w:sz="4" w:space="0" w:color="auto"/>
            </w:tcBorders>
          </w:tcPr>
          <w:p w14:paraId="1EFDB842" w14:textId="701B9B2E" w:rsidR="00401031" w:rsidRPr="00585E07"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Terciptanya ekosistem yang menghimpun aplikasi yang sudah ada kedalam satu genggaman</w:t>
            </w:r>
          </w:p>
        </w:tc>
        <w:tc>
          <w:tcPr>
            <w:tcW w:w="2396" w:type="dxa"/>
            <w:tcBorders>
              <w:top w:val="nil"/>
              <w:left w:val="nil"/>
              <w:bottom w:val="single" w:sz="4" w:space="0" w:color="auto"/>
              <w:right w:val="single" w:sz="4" w:space="0" w:color="auto"/>
            </w:tcBorders>
          </w:tcPr>
          <w:p w14:paraId="06927A78" w14:textId="6E1D3629"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Perangkat</w:t>
            </w:r>
            <w:r w:rsidRPr="009274DF">
              <w:rPr>
                <w:rFonts w:ascii="Bookman Old Style" w:eastAsia="Times New Roman" w:hAnsi="Bookman Old Style" w:cs="Arial"/>
                <w:color w:val="000000"/>
                <w:sz w:val="20"/>
                <w:szCs w:val="20"/>
                <w:lang w:val="en-ID" w:eastAsia="en-ID"/>
              </w:rPr>
              <w:br/>
              <w:t xml:space="preserve">  Daerah dengan Nilai</w:t>
            </w:r>
            <w:r w:rsidRPr="009274DF">
              <w:rPr>
                <w:rFonts w:ascii="Bookman Old Style" w:eastAsia="Times New Roman" w:hAnsi="Bookman Old Style" w:cs="Arial"/>
                <w:color w:val="000000"/>
                <w:sz w:val="20"/>
                <w:szCs w:val="20"/>
                <w:lang w:val="en-ID" w:eastAsia="en-ID"/>
              </w:rPr>
              <w:br/>
              <w:t xml:space="preserve">  kinerja baik target tahun 2027 : 100 %</w:t>
            </w:r>
          </w:p>
        </w:tc>
        <w:tc>
          <w:tcPr>
            <w:tcW w:w="3530" w:type="dxa"/>
            <w:tcBorders>
              <w:top w:val="nil"/>
              <w:left w:val="nil"/>
              <w:bottom w:val="single" w:sz="4" w:space="0" w:color="auto"/>
              <w:right w:val="single" w:sz="4" w:space="0" w:color="auto"/>
            </w:tcBorders>
          </w:tcPr>
          <w:p w14:paraId="3C7113CD" w14:textId="71B3A5DF"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Perangkat Daerah yang</w:t>
            </w:r>
            <w:r w:rsidRPr="009274DF">
              <w:rPr>
                <w:rFonts w:ascii="Bookman Old Style" w:eastAsia="Times New Roman" w:hAnsi="Bookman Old Style" w:cs="Arial"/>
                <w:color w:val="000000"/>
                <w:sz w:val="20"/>
                <w:szCs w:val="20"/>
                <w:lang w:val="en-ID" w:eastAsia="en-ID"/>
              </w:rPr>
              <w:br/>
              <w:t xml:space="preserve">  dilakukan penjaminan kualitas penerapan</w:t>
            </w:r>
            <w:r w:rsidRPr="009274DF">
              <w:rPr>
                <w:rFonts w:ascii="Bookman Old Style" w:eastAsia="Times New Roman" w:hAnsi="Bookman Old Style" w:cs="Arial"/>
                <w:color w:val="000000"/>
                <w:sz w:val="20"/>
                <w:szCs w:val="20"/>
                <w:lang w:val="en-ID" w:eastAsia="en-ID"/>
              </w:rPr>
              <w:br/>
              <w:t xml:space="preserve">  SPIP terintegrasi dengan level 3 target tahun 2027 : 3,274</w:t>
            </w:r>
          </w:p>
        </w:tc>
      </w:tr>
      <w:tr w:rsidR="00401031" w:rsidRPr="009274DF" w14:paraId="5865FDF9" w14:textId="77777777" w:rsidTr="00B70F7C">
        <w:trPr>
          <w:trHeight w:val="2976"/>
          <w:jc w:val="center"/>
        </w:trPr>
        <w:tc>
          <w:tcPr>
            <w:tcW w:w="667" w:type="dxa"/>
            <w:tcBorders>
              <w:top w:val="single" w:sz="4" w:space="0" w:color="auto"/>
              <w:left w:val="single" w:sz="4" w:space="0" w:color="auto"/>
              <w:bottom w:val="single" w:sz="4" w:space="0" w:color="auto"/>
              <w:right w:val="single" w:sz="4" w:space="0" w:color="auto"/>
            </w:tcBorders>
          </w:tcPr>
          <w:p w14:paraId="693BD397" w14:textId="3A5DBBF3" w:rsidR="00401031" w:rsidRPr="002F40E4"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50</w:t>
            </w:r>
          </w:p>
        </w:tc>
        <w:tc>
          <w:tcPr>
            <w:tcW w:w="2126" w:type="dxa"/>
            <w:tcBorders>
              <w:top w:val="single" w:sz="4" w:space="0" w:color="auto"/>
              <w:left w:val="single" w:sz="4" w:space="0" w:color="auto"/>
              <w:bottom w:val="single" w:sz="4" w:space="0" w:color="auto"/>
              <w:right w:val="single" w:sz="4" w:space="0" w:color="auto"/>
            </w:tcBorders>
          </w:tcPr>
          <w:p w14:paraId="37314032" w14:textId="0362F1D4" w:rsidR="00401031" w:rsidRPr="00AB3639"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BPKAD</w:t>
            </w:r>
          </w:p>
        </w:tc>
        <w:tc>
          <w:tcPr>
            <w:tcW w:w="2126" w:type="dxa"/>
            <w:tcBorders>
              <w:top w:val="nil"/>
              <w:left w:val="single" w:sz="4" w:space="0" w:color="auto"/>
              <w:bottom w:val="single" w:sz="4" w:space="0" w:color="auto"/>
              <w:right w:val="single" w:sz="4" w:space="0" w:color="auto"/>
            </w:tcBorders>
            <w:hideMark/>
          </w:tcPr>
          <w:p w14:paraId="77787DB3" w14:textId="77777777" w:rsidR="00401031" w:rsidRPr="00585E07" w:rsidRDefault="00401031" w:rsidP="00401031">
            <w:pPr>
              <w:spacing w:after="0" w:line="240" w:lineRule="auto"/>
              <w:rPr>
                <w:rFonts w:ascii="Bookman Old Style" w:eastAsia="Times New Roman" w:hAnsi="Bookman Old Style" w:cs="Arial"/>
                <w:color w:val="000000"/>
                <w:sz w:val="20"/>
                <w:szCs w:val="20"/>
                <w:lang w:val="en-ID" w:eastAsia="en-ID"/>
              </w:rPr>
            </w:pPr>
            <w:r w:rsidRPr="00585E07">
              <w:rPr>
                <w:rFonts w:ascii="Bookman Old Style" w:eastAsia="Times New Roman" w:hAnsi="Bookman Old Style" w:cs="Arial"/>
                <w:color w:val="000000"/>
                <w:sz w:val="20"/>
                <w:szCs w:val="20"/>
                <w:lang w:val="en-ID" w:eastAsia="en-ID"/>
              </w:rPr>
              <w:t>Si Pengsun</w:t>
            </w:r>
          </w:p>
        </w:tc>
        <w:tc>
          <w:tcPr>
            <w:tcW w:w="3594" w:type="dxa"/>
            <w:tcBorders>
              <w:top w:val="nil"/>
              <w:left w:val="nil"/>
              <w:bottom w:val="single" w:sz="4" w:space="0" w:color="auto"/>
              <w:right w:val="single" w:sz="4" w:space="0" w:color="auto"/>
            </w:tcBorders>
            <w:hideMark/>
          </w:tcPr>
          <w:p w14:paraId="647B3D6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dalam Pelayanan penerbitan Surat Keterangan Penghentian Pembayaran (SKPP) di Lingkungan Pemerintah Kabupaten Cilacap berbasis web serta terintegrasi dengan Aplikasi Simgaji dan Simpeg sehingga proses Penghentian dan Penerbitan SKPP di masing-masing SKPD semakin mudah dan lancar.</w:t>
            </w:r>
          </w:p>
        </w:tc>
        <w:tc>
          <w:tcPr>
            <w:tcW w:w="2552" w:type="dxa"/>
            <w:tcBorders>
              <w:top w:val="nil"/>
              <w:left w:val="nil"/>
              <w:bottom w:val="single" w:sz="4" w:space="0" w:color="auto"/>
              <w:right w:val="single" w:sz="4" w:space="0" w:color="auto"/>
            </w:tcBorders>
            <w:hideMark/>
          </w:tcPr>
          <w:p w14:paraId="66F0731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Terciptanya penerbitan Surat Keterangan Penghentian Pembayaran (SKPP) secara online dan papperless.</w:t>
            </w:r>
          </w:p>
        </w:tc>
        <w:tc>
          <w:tcPr>
            <w:tcW w:w="2396" w:type="dxa"/>
            <w:tcBorders>
              <w:top w:val="nil"/>
              <w:left w:val="nil"/>
              <w:bottom w:val="single" w:sz="4" w:space="0" w:color="auto"/>
              <w:right w:val="single" w:sz="4" w:space="0" w:color="auto"/>
            </w:tcBorders>
            <w:hideMark/>
          </w:tcPr>
          <w:p w14:paraId="317CE45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1. Memberikan kemudahan kepada para pegawai yang akan memasuki purna tugas dalam mengurus Surat Keterangan Penghentian Pembayaran (SKPP)                                 2. Tidak adanya keterlambatan dalam penerbitan SKPP</w:t>
            </w:r>
          </w:p>
        </w:tc>
        <w:tc>
          <w:tcPr>
            <w:tcW w:w="3530" w:type="dxa"/>
            <w:tcBorders>
              <w:top w:val="nil"/>
              <w:left w:val="nil"/>
              <w:bottom w:val="single" w:sz="4" w:space="0" w:color="auto"/>
              <w:right w:val="single" w:sz="4" w:space="0" w:color="auto"/>
            </w:tcBorders>
            <w:hideMark/>
          </w:tcPr>
          <w:p w14:paraId="1F4FEDE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Surat Keterangan Penghentian Pensiun dapat diterbitkan dengan tepat waktu dengan kemudahan serta efisiensi waktu bagi para pegawai yang akan memasuki purna tugas </w:t>
            </w:r>
          </w:p>
        </w:tc>
      </w:tr>
      <w:tr w:rsidR="00401031" w:rsidRPr="009274DF" w14:paraId="74F83CA2" w14:textId="77777777" w:rsidTr="00B70F7C">
        <w:trPr>
          <w:trHeight w:val="410"/>
          <w:jc w:val="center"/>
        </w:trPr>
        <w:tc>
          <w:tcPr>
            <w:tcW w:w="667" w:type="dxa"/>
            <w:tcBorders>
              <w:top w:val="single" w:sz="4" w:space="0" w:color="auto"/>
              <w:left w:val="single" w:sz="4" w:space="0" w:color="auto"/>
              <w:bottom w:val="single" w:sz="4" w:space="0" w:color="auto"/>
              <w:right w:val="single" w:sz="4" w:space="0" w:color="auto"/>
            </w:tcBorders>
          </w:tcPr>
          <w:p w14:paraId="5BCD117F" w14:textId="77777777" w:rsidR="00401031" w:rsidRPr="009274DF" w:rsidRDefault="00401031" w:rsidP="00401031">
            <w:pPr>
              <w:spacing w:after="0" w:line="240" w:lineRule="auto"/>
              <w:jc w:val="center"/>
              <w:rPr>
                <w:rFonts w:ascii="Bookman Old Style" w:eastAsia="Times New Roman" w:hAnsi="Bookman Old Style" w:cs="Arial"/>
                <w:i/>
                <w:iCs/>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5251F62" w14:textId="77777777" w:rsidR="00401031" w:rsidRPr="009274DF" w:rsidRDefault="00401031" w:rsidP="00401031">
            <w:pPr>
              <w:spacing w:after="0" w:line="240" w:lineRule="auto"/>
              <w:rPr>
                <w:rFonts w:ascii="Bookman Old Style" w:eastAsia="Times New Roman" w:hAnsi="Bookman Old Style" w:cs="Arial"/>
                <w:i/>
                <w:iCs/>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5C31E22B" w14:textId="77777777" w:rsidR="00401031" w:rsidRPr="009274DF" w:rsidRDefault="00401031" w:rsidP="00401031">
            <w:pPr>
              <w:spacing w:after="0" w:line="240" w:lineRule="auto"/>
              <w:rPr>
                <w:rFonts w:ascii="Bookman Old Style" w:eastAsia="Times New Roman" w:hAnsi="Bookman Old Style" w:cs="Arial"/>
                <w:i/>
                <w:iCs/>
                <w:color w:val="000000"/>
                <w:sz w:val="20"/>
                <w:szCs w:val="20"/>
                <w:lang w:val="en-ID" w:eastAsia="en-ID"/>
              </w:rPr>
            </w:pPr>
            <w:r w:rsidRPr="009274DF">
              <w:rPr>
                <w:rFonts w:ascii="Bookman Old Style" w:eastAsia="Times New Roman" w:hAnsi="Bookman Old Style" w:cs="Arial"/>
                <w:color w:val="000000"/>
                <w:sz w:val="20"/>
                <w:szCs w:val="20"/>
                <w:lang w:val="en-ID" w:eastAsia="en-ID"/>
              </w:rPr>
              <w:t>E Billing SIKASDA</w:t>
            </w:r>
          </w:p>
        </w:tc>
        <w:tc>
          <w:tcPr>
            <w:tcW w:w="3594" w:type="dxa"/>
            <w:tcBorders>
              <w:top w:val="nil"/>
              <w:left w:val="nil"/>
              <w:bottom w:val="single" w:sz="4" w:space="0" w:color="auto"/>
              <w:right w:val="single" w:sz="4" w:space="0" w:color="auto"/>
            </w:tcBorders>
          </w:tcPr>
          <w:p w14:paraId="00BE773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Inovasi Pemafaatan Central Billing System pada transaksi penerimaan kas daerah yang transparan dan akuntabel di Lingkungan Pemerintah Kabupaten Cilacap sehingga penyetoran Retribusi Daerah dan lain-lain Pendapatan Daerah yang Sah ke Rekening Kas Umum Daerah lebih mudah, murah, transparan dan akuntabel</w:t>
            </w:r>
          </w:p>
        </w:tc>
        <w:tc>
          <w:tcPr>
            <w:tcW w:w="2552" w:type="dxa"/>
            <w:tcBorders>
              <w:top w:val="nil"/>
              <w:left w:val="nil"/>
              <w:bottom w:val="single" w:sz="4" w:space="0" w:color="auto"/>
              <w:right w:val="single" w:sz="4" w:space="0" w:color="auto"/>
            </w:tcBorders>
          </w:tcPr>
          <w:p w14:paraId="25F072E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Pemanfaatan E Billing SIKASDA pada OPD di Lingkungan Pemerintah Kabupaten Cilacap untuk penyetoran Retribusi dan transaksi penerimaan kas daerah melalui berbagai kanal pembayaran baik teller, mobile banking, internet banking sampai dengan QRIS  untuk mewujudkan pengelolaan keuangan yang efektif, efisien, transparan, dan akuntabel</w:t>
            </w:r>
          </w:p>
        </w:tc>
        <w:tc>
          <w:tcPr>
            <w:tcW w:w="2396" w:type="dxa"/>
            <w:tcBorders>
              <w:top w:val="nil"/>
              <w:left w:val="nil"/>
              <w:bottom w:val="single" w:sz="4" w:space="0" w:color="auto"/>
              <w:right w:val="single" w:sz="4" w:space="0" w:color="auto"/>
            </w:tcBorders>
          </w:tcPr>
          <w:p w14:paraId="14745C9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efisiensi dan transparansi pengelolaan penerimaan kas daerah sehingga mewujudkan pengelolaan keuangan yang transparan dan akuntabel</w:t>
            </w:r>
          </w:p>
        </w:tc>
        <w:tc>
          <w:tcPr>
            <w:tcW w:w="3530" w:type="dxa"/>
            <w:tcBorders>
              <w:top w:val="nil"/>
              <w:left w:val="nil"/>
              <w:bottom w:val="single" w:sz="4" w:space="0" w:color="auto"/>
              <w:right w:val="single" w:sz="4" w:space="0" w:color="auto"/>
            </w:tcBorders>
          </w:tcPr>
          <w:p w14:paraId="4F11B27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1. memudahkan wajib retribusi dalam menyetorkan retribusi daerah ke Rekening Kas Umum Daerah                      2. memudahkan Rekonsiliasi penerimaan kas daerah antara Badan Pengelolaan Keuangan dan Aset Daerah, Badan Pendapatan Daerah, serta Bank Jateng selaku Bank RKUD.                                                3. meningkatkan Pendapatan Asli Daerah karena penggunaan E Billing SIKASDA dapat mengurangi fraud dan kebocoran penerimaan daerah</w:t>
            </w:r>
          </w:p>
        </w:tc>
      </w:tr>
      <w:tr w:rsidR="00401031" w:rsidRPr="009274DF" w14:paraId="73CBBCE9" w14:textId="77777777" w:rsidTr="00B70F7C">
        <w:trPr>
          <w:trHeight w:val="992"/>
          <w:jc w:val="center"/>
        </w:trPr>
        <w:tc>
          <w:tcPr>
            <w:tcW w:w="667" w:type="dxa"/>
            <w:tcBorders>
              <w:top w:val="single" w:sz="4" w:space="0" w:color="auto"/>
              <w:left w:val="single" w:sz="4" w:space="0" w:color="auto"/>
              <w:bottom w:val="single" w:sz="4" w:space="0" w:color="auto"/>
              <w:right w:val="single" w:sz="4" w:space="0" w:color="auto"/>
            </w:tcBorders>
          </w:tcPr>
          <w:p w14:paraId="723AFA40" w14:textId="54DBB86B" w:rsidR="00401031" w:rsidRPr="002F40E4"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51</w:t>
            </w:r>
          </w:p>
        </w:tc>
        <w:tc>
          <w:tcPr>
            <w:tcW w:w="2126" w:type="dxa"/>
            <w:tcBorders>
              <w:top w:val="single" w:sz="4" w:space="0" w:color="auto"/>
              <w:left w:val="single" w:sz="4" w:space="0" w:color="auto"/>
              <w:bottom w:val="single" w:sz="4" w:space="0" w:color="auto"/>
              <w:right w:val="single" w:sz="4" w:space="0" w:color="auto"/>
            </w:tcBorders>
          </w:tcPr>
          <w:p w14:paraId="5B9F5C90" w14:textId="5EA1F085" w:rsidR="00401031" w:rsidRPr="00AB3639" w:rsidRDefault="00AB3639" w:rsidP="00401031">
            <w:pPr>
              <w:spacing w:after="0" w:line="240" w:lineRule="auto"/>
              <w:rPr>
                <w:rFonts w:ascii="Bookman Old Style" w:eastAsia="Times New Roman" w:hAnsi="Bookman Old Style" w:cs="Arial"/>
                <w:color w:val="000000"/>
                <w:sz w:val="20"/>
                <w:szCs w:val="20"/>
                <w:lang w:val="en-ID" w:eastAsia="en-ID"/>
              </w:rPr>
            </w:pPr>
            <w:r w:rsidRPr="00AB3639">
              <w:rPr>
                <w:rFonts w:ascii="Bookman Old Style" w:eastAsia="Times New Roman" w:hAnsi="Bookman Old Style" w:cs="Arial"/>
                <w:color w:val="000000"/>
                <w:sz w:val="20"/>
                <w:szCs w:val="20"/>
                <w:lang w:val="en-ID" w:eastAsia="en-ID"/>
              </w:rPr>
              <w:t>BAPENDA</w:t>
            </w:r>
          </w:p>
        </w:tc>
        <w:tc>
          <w:tcPr>
            <w:tcW w:w="2126" w:type="dxa"/>
            <w:tcBorders>
              <w:top w:val="nil"/>
              <w:left w:val="single" w:sz="4" w:space="0" w:color="auto"/>
              <w:bottom w:val="single" w:sz="4" w:space="0" w:color="auto"/>
              <w:right w:val="single" w:sz="4" w:space="0" w:color="auto"/>
            </w:tcBorders>
            <w:hideMark/>
          </w:tcPr>
          <w:p w14:paraId="0BAEEF23" w14:textId="77777777" w:rsidR="00401031" w:rsidRPr="009274DF" w:rsidRDefault="00401031" w:rsidP="00401031">
            <w:pPr>
              <w:spacing w:after="0" w:line="240" w:lineRule="auto"/>
              <w:rPr>
                <w:rFonts w:ascii="Bookman Old Style" w:eastAsia="Times New Roman" w:hAnsi="Bookman Old Style" w:cs="Arial"/>
                <w:i/>
                <w:iCs/>
                <w:color w:val="000000"/>
                <w:sz w:val="20"/>
                <w:szCs w:val="20"/>
                <w:lang w:val="en-ID" w:eastAsia="en-ID"/>
              </w:rPr>
            </w:pPr>
            <w:r w:rsidRPr="009274DF">
              <w:rPr>
                <w:rFonts w:ascii="Bookman Old Style" w:eastAsia="Times New Roman" w:hAnsi="Bookman Old Style" w:cs="Arial"/>
                <w:i/>
                <w:iCs/>
                <w:color w:val="000000"/>
                <w:sz w:val="20"/>
                <w:szCs w:val="20"/>
                <w:lang w:val="en-ID" w:eastAsia="en-ID"/>
              </w:rPr>
              <w:t>SMART PBB</w:t>
            </w:r>
          </w:p>
        </w:tc>
        <w:tc>
          <w:tcPr>
            <w:tcW w:w="3594" w:type="dxa"/>
            <w:tcBorders>
              <w:top w:val="nil"/>
              <w:left w:val="nil"/>
              <w:bottom w:val="single" w:sz="4" w:space="0" w:color="auto"/>
              <w:right w:val="single" w:sz="4" w:space="0" w:color="auto"/>
            </w:tcBorders>
            <w:hideMark/>
          </w:tcPr>
          <w:p w14:paraId="5118B7A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Bertujuan untuk mengelola pajak bumi dan bangunan, sehingga pelayanan pajak bumi dan bangunan dapat lebih efisien.</w:t>
            </w:r>
          </w:p>
        </w:tc>
        <w:tc>
          <w:tcPr>
            <w:tcW w:w="2552" w:type="dxa"/>
            <w:tcBorders>
              <w:top w:val="nil"/>
              <w:left w:val="nil"/>
              <w:bottom w:val="single" w:sz="4" w:space="0" w:color="auto"/>
              <w:right w:val="single" w:sz="4" w:space="0" w:color="auto"/>
            </w:tcBorders>
            <w:hideMark/>
          </w:tcPr>
          <w:p w14:paraId="3C4971E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68A2AF2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4425A8D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6A2847EB"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6A1B314D"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303F3E2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0540163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E-BPHTB (Elektronik Bea Perolehan Hak atas Tanah dan Bangunan)</w:t>
            </w:r>
          </w:p>
        </w:tc>
        <w:tc>
          <w:tcPr>
            <w:tcW w:w="3594" w:type="dxa"/>
            <w:tcBorders>
              <w:top w:val="nil"/>
              <w:left w:val="nil"/>
              <w:bottom w:val="single" w:sz="4" w:space="0" w:color="auto"/>
              <w:right w:val="single" w:sz="4" w:space="0" w:color="auto"/>
            </w:tcBorders>
            <w:hideMark/>
          </w:tcPr>
          <w:p w14:paraId="06A110B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6C0B73C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0E64983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442F6AF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6E7EAA62" w14:textId="77777777" w:rsidTr="00B70F7C">
        <w:trPr>
          <w:trHeight w:val="3465"/>
          <w:jc w:val="center"/>
        </w:trPr>
        <w:tc>
          <w:tcPr>
            <w:tcW w:w="667" w:type="dxa"/>
            <w:tcBorders>
              <w:top w:val="single" w:sz="4" w:space="0" w:color="auto"/>
              <w:left w:val="single" w:sz="4" w:space="0" w:color="auto"/>
              <w:bottom w:val="single" w:sz="4" w:space="0" w:color="auto"/>
              <w:right w:val="single" w:sz="4" w:space="0" w:color="auto"/>
            </w:tcBorders>
          </w:tcPr>
          <w:p w14:paraId="265C04AC" w14:textId="5F2017AF"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52</w:t>
            </w:r>
          </w:p>
        </w:tc>
        <w:tc>
          <w:tcPr>
            <w:tcW w:w="2126" w:type="dxa"/>
            <w:tcBorders>
              <w:top w:val="single" w:sz="4" w:space="0" w:color="auto"/>
              <w:left w:val="single" w:sz="4" w:space="0" w:color="auto"/>
              <w:bottom w:val="single" w:sz="4" w:space="0" w:color="auto"/>
              <w:right w:val="single" w:sz="4" w:space="0" w:color="auto"/>
            </w:tcBorders>
          </w:tcPr>
          <w:p w14:paraId="332C0F74" w14:textId="21593F85" w:rsidR="00401031" w:rsidRPr="009274DF"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BAPPEDA</w:t>
            </w:r>
          </w:p>
        </w:tc>
        <w:tc>
          <w:tcPr>
            <w:tcW w:w="2126" w:type="dxa"/>
            <w:tcBorders>
              <w:top w:val="nil"/>
              <w:left w:val="single" w:sz="4" w:space="0" w:color="auto"/>
              <w:bottom w:val="single" w:sz="4" w:space="0" w:color="auto"/>
              <w:right w:val="single" w:sz="4" w:space="0" w:color="auto"/>
            </w:tcBorders>
            <w:hideMark/>
          </w:tcPr>
          <w:p w14:paraId="3C59AE3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GUNTING BAJAK SUTRA (Pemberdayaan Perguruan Tinggi Dalam Penyediaan Bahan Kajian Kebijakan Penangan Isu Strategis Daerah)</w:t>
            </w:r>
          </w:p>
        </w:tc>
        <w:tc>
          <w:tcPr>
            <w:tcW w:w="3594" w:type="dxa"/>
            <w:tcBorders>
              <w:top w:val="nil"/>
              <w:left w:val="nil"/>
              <w:bottom w:val="single" w:sz="4" w:space="0" w:color="auto"/>
              <w:right w:val="single" w:sz="4" w:space="0" w:color="auto"/>
            </w:tcBorders>
            <w:hideMark/>
          </w:tcPr>
          <w:p w14:paraId="577DE62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GUNTING BAJAK SUTRA (Pemberdayaan Perguruan Tinggi Dalam Penyediaan Bahan Kajian Kebijakan Penangan Isu Strategis Daerah)</w:t>
            </w:r>
          </w:p>
        </w:tc>
        <w:tc>
          <w:tcPr>
            <w:tcW w:w="2552" w:type="dxa"/>
            <w:tcBorders>
              <w:top w:val="nil"/>
              <w:left w:val="nil"/>
              <w:bottom w:val="single" w:sz="4" w:space="0" w:color="auto"/>
              <w:right w:val="single" w:sz="4" w:space="0" w:color="auto"/>
            </w:tcBorders>
            <w:hideMark/>
          </w:tcPr>
          <w:p w14:paraId="13F31C0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Merupakan inovasi untuk mendukung perencanaan pembangunan yang berbasis riset (Reasearch Based Planning) denga menyinkronkan kebutuhan riset OPD dengan Riset yang dilakukan Oleh Perguruan Tinggi untuk membantu mengani isu strategis daerah</w:t>
            </w:r>
          </w:p>
        </w:tc>
        <w:tc>
          <w:tcPr>
            <w:tcW w:w="2396" w:type="dxa"/>
            <w:tcBorders>
              <w:top w:val="nil"/>
              <w:left w:val="nil"/>
              <w:bottom w:val="single" w:sz="4" w:space="0" w:color="auto"/>
              <w:right w:val="single" w:sz="4" w:space="0" w:color="auto"/>
            </w:tcBorders>
            <w:hideMark/>
          </w:tcPr>
          <w:p w14:paraId="70879C7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1. Database hasil riset perguruan tinggi di Kabupaten Cilacap</w:t>
            </w:r>
            <w:r w:rsidRPr="009274DF">
              <w:rPr>
                <w:rFonts w:ascii="Bookman Old Style" w:eastAsia="Times New Roman" w:hAnsi="Bookman Old Style" w:cs="Arial"/>
                <w:color w:val="000000"/>
                <w:sz w:val="20"/>
                <w:szCs w:val="20"/>
                <w:lang w:val="en-ID" w:eastAsia="en-ID"/>
              </w:rPr>
              <w:br/>
              <w:t xml:space="preserve"> 2. Data inventarisasi kebutuhan riset dari perangkat daerah</w:t>
            </w:r>
          </w:p>
        </w:tc>
        <w:tc>
          <w:tcPr>
            <w:tcW w:w="3530" w:type="dxa"/>
            <w:tcBorders>
              <w:top w:val="nil"/>
              <w:left w:val="nil"/>
              <w:bottom w:val="single" w:sz="4" w:space="0" w:color="auto"/>
              <w:right w:val="single" w:sz="4" w:space="0" w:color="auto"/>
            </w:tcBorders>
            <w:hideMark/>
          </w:tcPr>
          <w:p w14:paraId="1D8ABCE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Presentasi hasil penelitian dan pengembangan yang ditindaklanjuti : 61 %</w:t>
            </w:r>
          </w:p>
        </w:tc>
      </w:tr>
      <w:tr w:rsidR="00401031" w:rsidRPr="009274DF" w14:paraId="01B38727" w14:textId="77777777" w:rsidTr="00B70F7C">
        <w:trPr>
          <w:trHeight w:val="1119"/>
          <w:jc w:val="center"/>
        </w:trPr>
        <w:tc>
          <w:tcPr>
            <w:tcW w:w="667" w:type="dxa"/>
            <w:tcBorders>
              <w:top w:val="single" w:sz="4" w:space="0" w:color="auto"/>
              <w:left w:val="single" w:sz="4" w:space="0" w:color="auto"/>
              <w:bottom w:val="single" w:sz="4" w:space="0" w:color="auto"/>
              <w:right w:val="single" w:sz="4" w:space="0" w:color="auto"/>
            </w:tcBorders>
          </w:tcPr>
          <w:p w14:paraId="0C5B6D16"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2A74A5A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5803EE8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E-Dalev</w:t>
            </w:r>
          </w:p>
        </w:tc>
        <w:tc>
          <w:tcPr>
            <w:tcW w:w="3594" w:type="dxa"/>
            <w:tcBorders>
              <w:top w:val="nil"/>
              <w:left w:val="nil"/>
              <w:bottom w:val="single" w:sz="4" w:space="0" w:color="auto"/>
              <w:right w:val="single" w:sz="4" w:space="0" w:color="auto"/>
            </w:tcBorders>
          </w:tcPr>
          <w:p w14:paraId="29E1A7D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E-Dalev adalah sebuah sistem informasi pelaporan realisasi rencana kerja (renja) berbasis laporan triwulan yang telah beroperasi sejak tahun 2022, monitoring pelaksanaan kinerja, program dan anggaran di lingkungan Pemerintah Kabupaten Cilacap. Aplikasi E-Dalev sudah terintegrasi dengan aplikasi Sistem Informasi Pelaporan Operasional Kegiatan APBD (SIMPOK) sehingga realisasi anggaran sudah otomatis terisi. E-Dalev bertujuan untuk </w:t>
            </w:r>
            <w:r w:rsidRPr="009274DF">
              <w:rPr>
                <w:rFonts w:ascii="Bookman Old Style" w:eastAsia="Times New Roman" w:hAnsi="Bookman Old Style" w:cs="Arial"/>
                <w:color w:val="000000"/>
                <w:sz w:val="20"/>
                <w:szCs w:val="20"/>
                <w:lang w:val="en-ID" w:eastAsia="en-ID"/>
              </w:rPr>
              <w:lastRenderedPageBreak/>
              <w:t>mempermudah dan mempercepat proses pengumpulan data dan menyimpan data secara elektronik. E-Dalev sebagai media monitoring dan evaluasi mengganti dan mengintegrasikan sistem pelaporan konvensional sebelumnya yang berbasis Microsoft Excel. Keunggulan sistem ini antara lain otomatisasi data pelaporan hingga tak perlu membuat rekap, rangkuman dan ringkasan secara manual; status dan grafik pelaporan data yang dapat diakses publik di website; batas akhir laporan bulanan dan triwulan yang tertib; serta cepat dan mudah karena hanya perlu mengisi form dan tabel yang sudah tersedia. Perangkat Daerah memiliki akun untuk mengunggah dan mengelola laporannya.</w:t>
            </w:r>
          </w:p>
        </w:tc>
        <w:tc>
          <w:tcPr>
            <w:tcW w:w="2552" w:type="dxa"/>
            <w:tcBorders>
              <w:top w:val="nil"/>
              <w:left w:val="nil"/>
              <w:bottom w:val="single" w:sz="4" w:space="0" w:color="auto"/>
              <w:right w:val="single" w:sz="4" w:space="0" w:color="auto"/>
            </w:tcBorders>
          </w:tcPr>
          <w:p w14:paraId="50F119A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c>
          <w:tcPr>
            <w:tcW w:w="2396" w:type="dxa"/>
            <w:tcBorders>
              <w:top w:val="nil"/>
              <w:left w:val="nil"/>
              <w:bottom w:val="single" w:sz="4" w:space="0" w:color="auto"/>
              <w:right w:val="single" w:sz="4" w:space="0" w:color="auto"/>
            </w:tcBorders>
          </w:tcPr>
          <w:p w14:paraId="4C71219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c>
          <w:tcPr>
            <w:tcW w:w="3530" w:type="dxa"/>
            <w:tcBorders>
              <w:top w:val="nil"/>
              <w:left w:val="nil"/>
              <w:bottom w:val="single" w:sz="4" w:space="0" w:color="auto"/>
              <w:right w:val="single" w:sz="4" w:space="0" w:color="auto"/>
            </w:tcBorders>
          </w:tcPr>
          <w:p w14:paraId="2B233BA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r>
      <w:tr w:rsidR="00401031" w:rsidRPr="002E36BB" w14:paraId="5E026210" w14:textId="77777777" w:rsidTr="00B70F7C">
        <w:trPr>
          <w:trHeight w:val="630"/>
          <w:jc w:val="center"/>
        </w:trPr>
        <w:tc>
          <w:tcPr>
            <w:tcW w:w="667" w:type="dxa"/>
            <w:tcBorders>
              <w:top w:val="single" w:sz="4" w:space="0" w:color="auto"/>
              <w:left w:val="single" w:sz="4" w:space="0" w:color="auto"/>
              <w:bottom w:val="single" w:sz="4" w:space="0" w:color="auto"/>
              <w:right w:val="single" w:sz="4" w:space="0" w:color="auto"/>
            </w:tcBorders>
          </w:tcPr>
          <w:p w14:paraId="5F5499B7"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4B99E45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9D8B1F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SINERGI (Sinergitas Untuk Negeri) CILACAP</w:t>
            </w:r>
          </w:p>
        </w:tc>
        <w:tc>
          <w:tcPr>
            <w:tcW w:w="3594" w:type="dxa"/>
            <w:tcBorders>
              <w:top w:val="nil"/>
              <w:left w:val="nil"/>
              <w:bottom w:val="single" w:sz="4" w:space="0" w:color="auto"/>
              <w:right w:val="single" w:sz="4" w:space="0" w:color="auto"/>
            </w:tcBorders>
            <w:hideMark/>
          </w:tcPr>
          <w:p w14:paraId="392F656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t>Inovasi kolaborasi lintas perangkat daerah, dunia usaha dan masyarakat untuk mempercepat penyelesaian permasalahan pembangunan daerah melalui sinergi program dan sumber daya.</w:t>
            </w:r>
          </w:p>
        </w:tc>
        <w:tc>
          <w:tcPr>
            <w:tcW w:w="2552" w:type="dxa"/>
            <w:tcBorders>
              <w:top w:val="nil"/>
              <w:left w:val="nil"/>
              <w:bottom w:val="single" w:sz="4" w:space="0" w:color="auto"/>
              <w:right w:val="single" w:sz="4" w:space="0" w:color="auto"/>
            </w:tcBorders>
            <w:hideMark/>
          </w:tcPr>
          <w:p w14:paraId="6A5328F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Forum dan kesepakatan kolaborasi, program bersama, serta rencana aksi terpadu</w:t>
            </w:r>
          </w:p>
        </w:tc>
        <w:tc>
          <w:tcPr>
            <w:tcW w:w="2396" w:type="dxa"/>
            <w:tcBorders>
              <w:top w:val="nil"/>
              <w:left w:val="nil"/>
              <w:bottom w:val="single" w:sz="4" w:space="0" w:color="auto"/>
              <w:right w:val="single" w:sz="4" w:space="0" w:color="auto"/>
            </w:tcBorders>
            <w:hideMark/>
          </w:tcPr>
          <w:p w14:paraId="13577D2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keterpaduan kebijakan dan efektivitas pelaksanaan program pembangunan </w:t>
            </w:r>
          </w:p>
        </w:tc>
        <w:tc>
          <w:tcPr>
            <w:tcW w:w="3530" w:type="dxa"/>
            <w:tcBorders>
              <w:top w:val="nil"/>
              <w:left w:val="nil"/>
              <w:bottom w:val="single" w:sz="4" w:space="0" w:color="auto"/>
              <w:right w:val="single" w:sz="4" w:space="0" w:color="auto"/>
            </w:tcBorders>
            <w:hideMark/>
          </w:tcPr>
          <w:p w14:paraId="1E69DAF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Pembangunan daerah melalui dana CSR lebih efisien, tepat sasaran, dan berkelanjutan melalui penguatan kolaborasi multipihak</w:t>
            </w:r>
          </w:p>
        </w:tc>
      </w:tr>
      <w:tr w:rsidR="00401031" w:rsidRPr="009274DF" w14:paraId="29C9CE66"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1C78F753"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67B4FA20"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24EC88B3"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E-Litbang</w:t>
            </w:r>
          </w:p>
        </w:tc>
        <w:tc>
          <w:tcPr>
            <w:tcW w:w="3594" w:type="dxa"/>
            <w:tcBorders>
              <w:top w:val="nil"/>
              <w:left w:val="nil"/>
              <w:bottom w:val="single" w:sz="4" w:space="0" w:color="auto"/>
              <w:right w:val="single" w:sz="4" w:space="0" w:color="auto"/>
            </w:tcBorders>
            <w:hideMark/>
          </w:tcPr>
          <w:p w14:paraId="2145042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t>Platform digital pengelolaan data, proses, dan hasil penelitian serta inovasi daerah secara terintegrasi dan transparan</w:t>
            </w:r>
          </w:p>
        </w:tc>
        <w:tc>
          <w:tcPr>
            <w:tcW w:w="2552" w:type="dxa"/>
            <w:tcBorders>
              <w:top w:val="nil"/>
              <w:left w:val="nil"/>
              <w:bottom w:val="single" w:sz="4" w:space="0" w:color="auto"/>
              <w:right w:val="single" w:sz="4" w:space="0" w:color="auto"/>
            </w:tcBorders>
            <w:hideMark/>
          </w:tcPr>
          <w:p w14:paraId="6FBD572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t>Sistem informasi litbang, database penelitian, dan laporan kelitbangan daring</w:t>
            </w:r>
          </w:p>
        </w:tc>
        <w:tc>
          <w:tcPr>
            <w:tcW w:w="2396" w:type="dxa"/>
            <w:tcBorders>
              <w:top w:val="nil"/>
              <w:left w:val="nil"/>
              <w:bottom w:val="single" w:sz="4" w:space="0" w:color="auto"/>
              <w:right w:val="single" w:sz="4" w:space="0" w:color="auto"/>
            </w:tcBorders>
            <w:hideMark/>
          </w:tcPr>
          <w:p w14:paraId="4DC5978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t xml:space="preserve">Akses dan pemanfaatan hasil penelitian oleh OPD dan pemangku kepentingan semakin </w:t>
            </w:r>
            <w:r w:rsidRPr="009274DF">
              <w:rPr>
                <w:rFonts w:ascii="Bookman Old Style" w:eastAsia="Times New Roman" w:hAnsi="Bookman Old Style" w:cs="Arial"/>
                <w:color w:val="000000"/>
                <w:sz w:val="20"/>
                <w:szCs w:val="20"/>
                <w:lang w:eastAsia="en-ID"/>
              </w:rPr>
              <w:lastRenderedPageBreak/>
              <w:t>mudah dan cepat</w:t>
            </w:r>
          </w:p>
        </w:tc>
        <w:tc>
          <w:tcPr>
            <w:tcW w:w="3530" w:type="dxa"/>
            <w:tcBorders>
              <w:top w:val="nil"/>
              <w:left w:val="nil"/>
              <w:bottom w:val="single" w:sz="4" w:space="0" w:color="auto"/>
              <w:right w:val="single" w:sz="4" w:space="0" w:color="auto"/>
            </w:tcBorders>
            <w:hideMark/>
          </w:tcPr>
          <w:p w14:paraId="305436D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lastRenderedPageBreak/>
              <w:t>Kebijakan pembangunan daerah lebih berbasis data dan evidence-based</w:t>
            </w:r>
          </w:p>
        </w:tc>
      </w:tr>
      <w:tr w:rsidR="00401031" w:rsidRPr="002E36BB" w14:paraId="562350B8"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3DFFDA2C"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B61AFE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0DA57282"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PETI DESI MANDIRI (Pendampingan Melibatkan Perguruan Tinggi Di Desa Inovasi Menuju Desa Mandiri).</w:t>
            </w:r>
          </w:p>
        </w:tc>
        <w:tc>
          <w:tcPr>
            <w:tcW w:w="3594" w:type="dxa"/>
            <w:tcBorders>
              <w:top w:val="nil"/>
              <w:left w:val="nil"/>
              <w:bottom w:val="single" w:sz="4" w:space="0" w:color="auto"/>
              <w:right w:val="single" w:sz="4" w:space="0" w:color="auto"/>
            </w:tcBorders>
          </w:tcPr>
          <w:p w14:paraId="1F268CF1"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Model pendampingan desa inovasi dengan melibatkan perguruan tinggi untuk meningkatkan kapasitas, inovasi, dan kemandirian desa</w:t>
            </w:r>
          </w:p>
        </w:tc>
        <w:tc>
          <w:tcPr>
            <w:tcW w:w="2552" w:type="dxa"/>
            <w:tcBorders>
              <w:top w:val="nil"/>
              <w:left w:val="nil"/>
              <w:bottom w:val="single" w:sz="4" w:space="0" w:color="auto"/>
              <w:right w:val="single" w:sz="4" w:space="0" w:color="auto"/>
            </w:tcBorders>
          </w:tcPr>
          <w:p w14:paraId="24F9B75E"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Desa dampingan, produk inovasi desa, serta rekomendasi pengembangan potensi lokal</w:t>
            </w:r>
          </w:p>
        </w:tc>
        <w:tc>
          <w:tcPr>
            <w:tcW w:w="2396" w:type="dxa"/>
            <w:tcBorders>
              <w:top w:val="nil"/>
              <w:left w:val="nil"/>
              <w:bottom w:val="single" w:sz="4" w:space="0" w:color="auto"/>
              <w:right w:val="single" w:sz="4" w:space="0" w:color="auto"/>
            </w:tcBorders>
          </w:tcPr>
          <w:p w14:paraId="1AFC655F"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kapasitas aparatur dan masyarakat desa dalam mengelola potensi dan inovasi</w:t>
            </w:r>
          </w:p>
        </w:tc>
        <w:tc>
          <w:tcPr>
            <w:tcW w:w="3530" w:type="dxa"/>
            <w:tcBorders>
              <w:top w:val="nil"/>
              <w:left w:val="nil"/>
              <w:bottom w:val="single" w:sz="4" w:space="0" w:color="auto"/>
              <w:right w:val="single" w:sz="4" w:space="0" w:color="auto"/>
            </w:tcBorders>
          </w:tcPr>
          <w:p w14:paraId="5FC9A748"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Terwujudnya desa mandiri dengan ekonomi lokal yang lebih kuat dan berdaya saing</w:t>
            </w:r>
          </w:p>
        </w:tc>
      </w:tr>
      <w:tr w:rsidR="00401031" w:rsidRPr="009274DF" w14:paraId="7384A04A"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23DC7B56"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5C745993"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769D333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SIGEMOY (Sistem Informasi Geoportal Mobile) Cilacap)</w:t>
            </w:r>
          </w:p>
        </w:tc>
        <w:tc>
          <w:tcPr>
            <w:tcW w:w="3594" w:type="dxa"/>
            <w:tcBorders>
              <w:top w:val="nil"/>
              <w:left w:val="nil"/>
              <w:bottom w:val="single" w:sz="4" w:space="0" w:color="auto"/>
              <w:right w:val="single" w:sz="4" w:space="0" w:color="auto"/>
            </w:tcBorders>
            <w:hideMark/>
          </w:tcPr>
          <w:p w14:paraId="07C3BF5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t>Aplikasi geoportal berbasis mobile untuk penyajian dan pemanfaatan data spasial pembangunan daerah secara cepat dan akurat</w:t>
            </w:r>
          </w:p>
        </w:tc>
        <w:tc>
          <w:tcPr>
            <w:tcW w:w="2552" w:type="dxa"/>
            <w:tcBorders>
              <w:top w:val="nil"/>
              <w:left w:val="nil"/>
              <w:bottom w:val="single" w:sz="4" w:space="0" w:color="auto"/>
              <w:right w:val="single" w:sz="4" w:space="0" w:color="auto"/>
            </w:tcBorders>
            <w:hideMark/>
          </w:tcPr>
          <w:p w14:paraId="7B915E1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t>Aplikasi SIG mobile, peta tematik, dan data spasial terintegrasi</w:t>
            </w:r>
          </w:p>
        </w:tc>
        <w:tc>
          <w:tcPr>
            <w:tcW w:w="2396" w:type="dxa"/>
            <w:tcBorders>
              <w:top w:val="nil"/>
              <w:left w:val="nil"/>
              <w:bottom w:val="single" w:sz="4" w:space="0" w:color="auto"/>
              <w:right w:val="single" w:sz="4" w:space="0" w:color="auto"/>
            </w:tcBorders>
            <w:hideMark/>
          </w:tcPr>
          <w:p w14:paraId="12D2F27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t>Peningkatan kualitas perencanaan, pengendalian, dan pengambilan keputusan berbasis spasial.</w:t>
            </w:r>
          </w:p>
        </w:tc>
        <w:tc>
          <w:tcPr>
            <w:tcW w:w="3530" w:type="dxa"/>
            <w:tcBorders>
              <w:top w:val="nil"/>
              <w:left w:val="nil"/>
              <w:bottom w:val="single" w:sz="4" w:space="0" w:color="auto"/>
              <w:right w:val="single" w:sz="4" w:space="0" w:color="auto"/>
            </w:tcBorders>
            <w:hideMark/>
          </w:tcPr>
          <w:p w14:paraId="41ABB67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eastAsia="en-ID"/>
              </w:rPr>
              <w:t>Pembangunan daerah lebih presisi, responsif, dan minim tumpang tindih kebijakan.</w:t>
            </w:r>
          </w:p>
        </w:tc>
      </w:tr>
      <w:tr w:rsidR="00401031" w:rsidRPr="009274DF" w14:paraId="78C75339"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420630A4" w14:textId="4F02ED8B"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53</w:t>
            </w:r>
          </w:p>
        </w:tc>
        <w:tc>
          <w:tcPr>
            <w:tcW w:w="2126" w:type="dxa"/>
            <w:tcBorders>
              <w:top w:val="single" w:sz="4" w:space="0" w:color="auto"/>
              <w:left w:val="single" w:sz="4" w:space="0" w:color="auto"/>
              <w:bottom w:val="single" w:sz="4" w:space="0" w:color="auto"/>
              <w:right w:val="single" w:sz="4" w:space="0" w:color="auto"/>
            </w:tcBorders>
          </w:tcPr>
          <w:p w14:paraId="0284E3DD" w14:textId="5096B3EC" w:rsidR="00401031" w:rsidRPr="009274DF"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BKPSDM</w:t>
            </w:r>
          </w:p>
        </w:tc>
        <w:tc>
          <w:tcPr>
            <w:tcW w:w="2126" w:type="dxa"/>
            <w:tcBorders>
              <w:top w:val="nil"/>
              <w:left w:val="single" w:sz="4" w:space="0" w:color="auto"/>
              <w:bottom w:val="single" w:sz="4" w:space="0" w:color="auto"/>
              <w:right w:val="single" w:sz="4" w:space="0" w:color="auto"/>
            </w:tcBorders>
          </w:tcPr>
          <w:p w14:paraId="3F26586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CISA (Cilacap Smart ASN)</w:t>
            </w:r>
          </w:p>
        </w:tc>
        <w:tc>
          <w:tcPr>
            <w:tcW w:w="3594" w:type="dxa"/>
            <w:tcBorders>
              <w:top w:val="nil"/>
              <w:left w:val="nil"/>
              <w:bottom w:val="single" w:sz="4" w:space="0" w:color="auto"/>
              <w:right w:val="single" w:sz="4" w:space="0" w:color="auto"/>
            </w:tcBorders>
          </w:tcPr>
          <w:p w14:paraId="3D1AF77C"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 xml:space="preserve">Merupakan aplikasi mobile yang menjadi induk dari berbagai sistem informasi layanan kepegawaian. </w:t>
            </w:r>
            <w:r w:rsidRPr="009274DF">
              <w:rPr>
                <w:rFonts w:ascii="Bookman Old Style" w:eastAsia="Times New Roman" w:hAnsi="Bookman Old Style" w:cs="Arial"/>
                <w:color w:val="000000"/>
                <w:sz w:val="20"/>
                <w:szCs w:val="20"/>
                <w:lang w:val="fi-FI" w:eastAsia="en-ID"/>
              </w:rPr>
              <w:t>Dengan satu aplikasi, ASN dapat mengakses semua layanan secara terintegrasi, lebih cepat, mudah, dan efisien!</w:t>
            </w:r>
          </w:p>
        </w:tc>
        <w:tc>
          <w:tcPr>
            <w:tcW w:w="2552" w:type="dxa"/>
            <w:tcBorders>
              <w:top w:val="nil"/>
              <w:left w:val="nil"/>
              <w:bottom w:val="single" w:sz="4" w:space="0" w:color="auto"/>
              <w:right w:val="single" w:sz="4" w:space="0" w:color="auto"/>
            </w:tcBorders>
          </w:tcPr>
          <w:p w14:paraId="4E952F21"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1. Pemanfaatan fitur CISA oleh 100 % ASN aktif</w:t>
            </w:r>
            <w:r w:rsidRPr="009274DF">
              <w:rPr>
                <w:rFonts w:ascii="Bookman Old Style" w:eastAsia="Times New Roman" w:hAnsi="Bookman Old Style" w:cs="Arial"/>
                <w:color w:val="000000"/>
                <w:sz w:val="20"/>
                <w:szCs w:val="20"/>
                <w:lang w:val="fi-FI" w:eastAsia="en-ID"/>
              </w:rPr>
              <w:br/>
              <w:t>2. Rata-rata waktu pengajuan cuti dan update data berkurang hingga &lt;1 hari kerja</w:t>
            </w:r>
            <w:r w:rsidRPr="009274DF">
              <w:rPr>
                <w:rFonts w:ascii="Bookman Old Style" w:eastAsia="Times New Roman" w:hAnsi="Bookman Old Style" w:cs="Arial"/>
                <w:color w:val="000000"/>
                <w:sz w:val="20"/>
                <w:szCs w:val="20"/>
                <w:lang w:val="fi-FI" w:eastAsia="en-ID"/>
              </w:rPr>
              <w:br/>
              <w:t>3. Prosentase Capaian Nilai Indeks Kepuasan Masyarakat (IKM), Indeks Profesionalisme ASN (IPASN), Indeks Merit Sistem dan Akuntabilitas Kinerja Instansi Pemerintah (AKIP): Tinggi</w:t>
            </w:r>
          </w:p>
        </w:tc>
        <w:tc>
          <w:tcPr>
            <w:tcW w:w="2396" w:type="dxa"/>
            <w:tcBorders>
              <w:top w:val="nil"/>
              <w:left w:val="nil"/>
              <w:bottom w:val="single" w:sz="4" w:space="0" w:color="auto"/>
              <w:right w:val="single" w:sz="4" w:space="0" w:color="auto"/>
            </w:tcBorders>
          </w:tcPr>
          <w:p w14:paraId="4C3DF215"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efisiensi dan transparansi layanan kepegawaian, serta kepuasan ASN terhadap layanan administrasi kepegawaian.</w:t>
            </w:r>
          </w:p>
        </w:tc>
        <w:tc>
          <w:tcPr>
            <w:tcW w:w="3530" w:type="dxa"/>
            <w:tcBorders>
              <w:top w:val="nil"/>
              <w:left w:val="nil"/>
              <w:bottom w:val="single" w:sz="4" w:space="0" w:color="auto"/>
              <w:right w:val="single" w:sz="4" w:space="0" w:color="auto"/>
            </w:tcBorders>
          </w:tcPr>
          <w:p w14:paraId="7F7CFB7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eastAsia="en-ID"/>
              </w:rPr>
            </w:pPr>
            <w:r w:rsidRPr="009274DF">
              <w:rPr>
                <w:rFonts w:ascii="Bookman Old Style" w:eastAsia="Times New Roman" w:hAnsi="Bookman Old Style" w:cs="Arial"/>
                <w:color w:val="000000"/>
                <w:sz w:val="20"/>
                <w:szCs w:val="20"/>
                <w:lang w:val="en-ID" w:eastAsia="en-ID"/>
              </w:rPr>
              <w:t>Pertama, efisiensi operasional meningkat, dengan waktu penyelesaian proses administratif yang lebih cepat. Kedua, transparansi dan akuntabilitas dalam pengelolaan kepegawaian meningkat secara signifikan, risiko penyalahgunaan wewenang dapat diminimalkan. Ketiga, kualitas layanan bagi ASN juga mengalami peningkatan. ASN kini dapat mengakses layanan administrasi melalui aplikasi yang user-friendly dan responsif. Terakhir, integrasi dan koordinasi antar unit kerja menjadi lebih baik dengan adanya sistem yang terhubung dalam satu platform terpadu.</w:t>
            </w:r>
          </w:p>
        </w:tc>
      </w:tr>
      <w:tr w:rsidR="00401031" w:rsidRPr="009274DF" w14:paraId="222A403E" w14:textId="77777777" w:rsidTr="00B70F7C">
        <w:trPr>
          <w:trHeight w:val="1119"/>
          <w:jc w:val="center"/>
        </w:trPr>
        <w:tc>
          <w:tcPr>
            <w:tcW w:w="667" w:type="dxa"/>
            <w:tcBorders>
              <w:top w:val="single" w:sz="4" w:space="0" w:color="auto"/>
              <w:left w:val="single" w:sz="4" w:space="0" w:color="auto"/>
              <w:bottom w:val="single" w:sz="4" w:space="0" w:color="auto"/>
              <w:right w:val="single" w:sz="4" w:space="0" w:color="auto"/>
            </w:tcBorders>
          </w:tcPr>
          <w:p w14:paraId="11D0BA01"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0F7C7B6D"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3597CDE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SIAP PAKDE (Sistem Aplikasi Pengelolaan Pasca Diklat);</w:t>
            </w:r>
          </w:p>
        </w:tc>
        <w:tc>
          <w:tcPr>
            <w:tcW w:w="3594" w:type="dxa"/>
            <w:tcBorders>
              <w:top w:val="nil"/>
              <w:left w:val="nil"/>
              <w:bottom w:val="single" w:sz="4" w:space="0" w:color="auto"/>
              <w:right w:val="single" w:sz="4" w:space="0" w:color="auto"/>
            </w:tcBorders>
            <w:hideMark/>
          </w:tcPr>
          <w:p w14:paraId="1BC1FCF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Sebuah  inovasi yang dikembangkan untuk mengelola pelaksanaan kegiatan pasca diklat secara sistematis sebagai upaya untuk mendapatkan data evaluasi pasca diklat yang lebih objektif dan terukur serta mengelola dokumen laporan aksi perubahan secara online dalam bentuk Pustaka Digital. Evaluasi pasca diklat terintegrasi dengan database kepegawaian sehingga dapat memberikan informasi akurat terkait manfaat dan dampak diklat terhadap peningkatan kinerja. </w:t>
            </w:r>
          </w:p>
        </w:tc>
        <w:tc>
          <w:tcPr>
            <w:tcW w:w="2552" w:type="dxa"/>
            <w:tcBorders>
              <w:top w:val="nil"/>
              <w:left w:val="nil"/>
              <w:bottom w:val="single" w:sz="4" w:space="0" w:color="auto"/>
              <w:right w:val="single" w:sz="4" w:space="0" w:color="auto"/>
            </w:tcBorders>
            <w:hideMark/>
          </w:tcPr>
          <w:p w14:paraId="7C1178F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Output merupakan hasil nyata yang dihasilkan setelah inovasi SIAP PAKDE diterapkan.</w:t>
            </w:r>
            <w:r w:rsidRPr="009274DF">
              <w:rPr>
                <w:rFonts w:ascii="Bookman Old Style" w:eastAsia="Times New Roman" w:hAnsi="Bookman Old Style" w:cs="Arial"/>
                <w:color w:val="000000"/>
                <w:sz w:val="20"/>
                <w:szCs w:val="20"/>
                <w:lang w:val="fi-FI" w:eastAsia="en-ID"/>
              </w:rPr>
              <w:br/>
              <w:t>1. Tersedianya Aplikasi SIAP PAKDE sebagai sistem digital pengelolaan pasca diklat ASN.</w:t>
            </w:r>
            <w:r w:rsidRPr="009274DF">
              <w:rPr>
                <w:rFonts w:ascii="Bookman Old Style" w:eastAsia="Times New Roman" w:hAnsi="Bookman Old Style" w:cs="Arial"/>
                <w:color w:val="000000"/>
                <w:sz w:val="20"/>
                <w:szCs w:val="20"/>
                <w:lang w:val="fi-FI" w:eastAsia="en-ID"/>
              </w:rPr>
              <w:br/>
              <w:t>2. Terbangunnya Pustaka Digital dokumen pengembangan kompetensi ASN</w:t>
            </w:r>
            <w:r w:rsidRPr="009274DF">
              <w:rPr>
                <w:rFonts w:ascii="Bookman Old Style" w:eastAsia="Times New Roman" w:hAnsi="Bookman Old Style" w:cs="Arial"/>
                <w:color w:val="000000"/>
                <w:sz w:val="20"/>
                <w:szCs w:val="20"/>
                <w:lang w:val="fi-FI" w:eastAsia="en-ID"/>
              </w:rPr>
              <w:br/>
              <w:t>3. Tersedianya data evaluasi pasca diklat ASN yang terdokumentasi secara sistematis dan terintegrasi dengan database kepegawaian.</w:t>
            </w:r>
            <w:r w:rsidRPr="009274DF">
              <w:rPr>
                <w:rFonts w:ascii="Bookman Old Style" w:eastAsia="Times New Roman" w:hAnsi="Bookman Old Style" w:cs="Arial"/>
                <w:color w:val="000000"/>
                <w:sz w:val="20"/>
                <w:szCs w:val="20"/>
                <w:lang w:val="fi-FI" w:eastAsia="en-ID"/>
              </w:rPr>
              <w:br/>
              <w:t>4. Tersusunnya laporan evaluasi pasca diklat yang lebih objektif dan terukur secara digital.</w:t>
            </w:r>
          </w:p>
        </w:tc>
        <w:tc>
          <w:tcPr>
            <w:tcW w:w="2396" w:type="dxa"/>
            <w:tcBorders>
              <w:top w:val="nil"/>
              <w:left w:val="nil"/>
              <w:bottom w:val="single" w:sz="4" w:space="0" w:color="auto"/>
              <w:right w:val="single" w:sz="4" w:space="0" w:color="auto"/>
            </w:tcBorders>
            <w:hideMark/>
          </w:tcPr>
          <w:p w14:paraId="455AD6F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Outcome merupakan perubahan yang dirasakan setelah output dimanfaatkan.</w:t>
            </w:r>
            <w:r w:rsidRPr="009274DF">
              <w:rPr>
                <w:rFonts w:ascii="Bookman Old Style" w:eastAsia="Times New Roman" w:hAnsi="Bookman Old Style" w:cs="Arial"/>
                <w:color w:val="000000"/>
                <w:sz w:val="20"/>
                <w:szCs w:val="20"/>
                <w:lang w:val="fi-FI" w:eastAsia="en-ID"/>
              </w:rPr>
              <w:br/>
              <w:t>1. Pengelolaan pasca diklat ASN menjadi lebih efektif, efisien, dan terstruktur dibandingkan metode konvensional.</w:t>
            </w:r>
            <w:r w:rsidRPr="009274DF">
              <w:rPr>
                <w:rFonts w:ascii="Bookman Old Style" w:eastAsia="Times New Roman" w:hAnsi="Bookman Old Style" w:cs="Arial"/>
                <w:color w:val="000000"/>
                <w:sz w:val="20"/>
                <w:szCs w:val="20"/>
                <w:lang w:val="fi-FI" w:eastAsia="en-ID"/>
              </w:rPr>
              <w:br/>
              <w:t>2. Proses perencanaan dan evaluasi pengembangan kompetensi ASN menjadi lebih akurat berbasis data.</w:t>
            </w:r>
            <w:r w:rsidRPr="009274DF">
              <w:rPr>
                <w:rFonts w:ascii="Bookman Old Style" w:eastAsia="Times New Roman" w:hAnsi="Bookman Old Style" w:cs="Arial"/>
                <w:color w:val="000000"/>
                <w:sz w:val="20"/>
                <w:szCs w:val="20"/>
                <w:lang w:val="fi-FI" w:eastAsia="en-ID"/>
              </w:rPr>
              <w:br/>
              <w:t>3. Peningkatan akuntabilitas dalam pengangkatan jabatan dan pengembangan karier ASN melalui dukungan data evaluasi pasca diklat.</w:t>
            </w:r>
            <w:r w:rsidRPr="009274DF">
              <w:rPr>
                <w:rFonts w:ascii="Bookman Old Style" w:eastAsia="Times New Roman" w:hAnsi="Bookman Old Style" w:cs="Arial"/>
                <w:color w:val="000000"/>
                <w:sz w:val="20"/>
                <w:szCs w:val="20"/>
                <w:lang w:val="fi-FI" w:eastAsia="en-ID"/>
              </w:rPr>
              <w:br/>
            </w:r>
            <w:r w:rsidRPr="009274DF">
              <w:rPr>
                <w:rFonts w:ascii="Bookman Old Style" w:eastAsia="Times New Roman" w:hAnsi="Bookman Old Style" w:cs="Arial"/>
                <w:color w:val="000000"/>
                <w:sz w:val="20"/>
                <w:szCs w:val="20"/>
                <w:lang w:val="en-ID" w:eastAsia="en-ID"/>
              </w:rPr>
              <w:t>4. Terwujudnya manajemen ASN berbasis Sistem Merit yang didukung data pengembangan kompetensi yang valid.</w:t>
            </w:r>
            <w:r w:rsidRPr="009274DF">
              <w:rPr>
                <w:rFonts w:ascii="Bookman Old Style" w:eastAsia="Times New Roman" w:hAnsi="Bookman Old Style" w:cs="Arial"/>
                <w:color w:val="000000"/>
                <w:sz w:val="20"/>
                <w:szCs w:val="20"/>
                <w:lang w:val="en-ID" w:eastAsia="en-ID"/>
              </w:rPr>
              <w:br/>
              <w:t xml:space="preserve">5. Meningkatnya kualitas tindak lanjut hasil diklat yang </w:t>
            </w:r>
            <w:r w:rsidRPr="009274DF">
              <w:rPr>
                <w:rFonts w:ascii="Bookman Old Style" w:eastAsia="Times New Roman" w:hAnsi="Bookman Old Style" w:cs="Arial"/>
                <w:color w:val="000000"/>
                <w:sz w:val="20"/>
                <w:szCs w:val="20"/>
                <w:lang w:val="en-ID" w:eastAsia="en-ID"/>
              </w:rPr>
              <w:lastRenderedPageBreak/>
              <w:t>berdampak langsung pada kinerja individu ASN.</w:t>
            </w:r>
          </w:p>
        </w:tc>
        <w:tc>
          <w:tcPr>
            <w:tcW w:w="3530" w:type="dxa"/>
            <w:tcBorders>
              <w:top w:val="nil"/>
              <w:left w:val="nil"/>
              <w:bottom w:val="single" w:sz="4" w:space="0" w:color="auto"/>
              <w:right w:val="single" w:sz="4" w:space="0" w:color="auto"/>
            </w:tcBorders>
            <w:hideMark/>
          </w:tcPr>
          <w:p w14:paraId="48F60BA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lastRenderedPageBreak/>
              <w:t>Dampak merupakan pengaruh luas dan berkelanjutan dari inovasi.</w:t>
            </w:r>
            <w:r w:rsidRPr="009274DF">
              <w:rPr>
                <w:rFonts w:ascii="Bookman Old Style" w:eastAsia="Times New Roman" w:hAnsi="Bookman Old Style" w:cs="Arial"/>
                <w:color w:val="000000"/>
                <w:sz w:val="20"/>
                <w:szCs w:val="20"/>
                <w:lang w:val="fi-FI" w:eastAsia="en-ID"/>
              </w:rPr>
              <w:br/>
            </w:r>
            <w:r w:rsidRPr="009274DF">
              <w:rPr>
                <w:rFonts w:ascii="Bookman Old Style" w:eastAsia="Times New Roman" w:hAnsi="Bookman Old Style" w:cs="Arial"/>
                <w:color w:val="000000"/>
                <w:sz w:val="20"/>
                <w:szCs w:val="20"/>
                <w:lang w:val="en-ID" w:eastAsia="en-ID"/>
              </w:rPr>
              <w:t>1. Terwujudnya peningkatan kualitas SDM ASN Kabupaten Cilacap yang profesional, kompeten, dan berdaya saing.</w:t>
            </w:r>
            <w:r w:rsidRPr="009274DF">
              <w:rPr>
                <w:rFonts w:ascii="Bookman Old Style" w:eastAsia="Times New Roman" w:hAnsi="Bookman Old Style" w:cs="Arial"/>
                <w:color w:val="000000"/>
                <w:sz w:val="20"/>
                <w:szCs w:val="20"/>
                <w:lang w:val="en-ID" w:eastAsia="en-ID"/>
              </w:rPr>
              <w:br/>
            </w:r>
            <w:r w:rsidRPr="009274DF">
              <w:rPr>
                <w:rFonts w:ascii="Bookman Old Style" w:eastAsia="Times New Roman" w:hAnsi="Bookman Old Style" w:cs="Arial"/>
                <w:color w:val="000000"/>
                <w:sz w:val="20"/>
                <w:szCs w:val="20"/>
                <w:lang w:val="fi-FI" w:eastAsia="en-ID"/>
              </w:rPr>
              <w:t>2. Peningkatan kinerja organisasi dan pelayanan publik di lingkungan Pemerintah Kabupaten Cilacap.</w:t>
            </w:r>
            <w:r w:rsidRPr="009274DF">
              <w:rPr>
                <w:rFonts w:ascii="Bookman Old Style" w:eastAsia="Times New Roman" w:hAnsi="Bookman Old Style" w:cs="Arial"/>
                <w:color w:val="000000"/>
                <w:sz w:val="20"/>
                <w:szCs w:val="20"/>
                <w:lang w:val="fi-FI" w:eastAsia="en-ID"/>
              </w:rPr>
              <w:br/>
            </w:r>
            <w:r w:rsidRPr="009274DF">
              <w:rPr>
                <w:rFonts w:ascii="Bookman Old Style" w:eastAsia="Times New Roman" w:hAnsi="Bookman Old Style" w:cs="Arial"/>
                <w:color w:val="000000"/>
                <w:sz w:val="20"/>
                <w:szCs w:val="20"/>
                <w:lang w:val="en-ID" w:eastAsia="en-ID"/>
              </w:rPr>
              <w:t>3. Terciptanya tata kelola pemerintahan yang baik (good governance) melalui pengelolaan SDM berbasis data dan teknologi.</w:t>
            </w:r>
            <w:r w:rsidRPr="009274DF">
              <w:rPr>
                <w:rFonts w:ascii="Bookman Old Style" w:eastAsia="Times New Roman" w:hAnsi="Bookman Old Style" w:cs="Arial"/>
                <w:color w:val="000000"/>
                <w:sz w:val="20"/>
                <w:szCs w:val="20"/>
                <w:lang w:val="en-ID" w:eastAsia="en-ID"/>
              </w:rPr>
              <w:br/>
              <w:t>4. Efisiensi penggunaan anggaran pengembangan kompetensi/diklat, karena hasil dan dampaknya dapat diukur secara jelas.</w:t>
            </w:r>
            <w:r w:rsidRPr="009274DF">
              <w:rPr>
                <w:rFonts w:ascii="Bookman Old Style" w:eastAsia="Times New Roman" w:hAnsi="Bookman Old Style" w:cs="Arial"/>
                <w:color w:val="000000"/>
                <w:sz w:val="20"/>
                <w:szCs w:val="20"/>
                <w:lang w:val="en-ID" w:eastAsia="en-ID"/>
              </w:rPr>
              <w:br/>
              <w:t>5. Terbukanya peluang replikasi dan integrasi data dengan sistem kepegawaian nasional (SIASN-BKN) serta pemanfaatan oleh stakeholder lain, termasuk akademisi dan masyarakat.</w:t>
            </w:r>
          </w:p>
        </w:tc>
      </w:tr>
      <w:tr w:rsidR="00401031" w:rsidRPr="009274DF" w14:paraId="1443B98D" w14:textId="77777777" w:rsidTr="00B70F7C">
        <w:trPr>
          <w:trHeight w:val="5940"/>
          <w:jc w:val="center"/>
        </w:trPr>
        <w:tc>
          <w:tcPr>
            <w:tcW w:w="667" w:type="dxa"/>
            <w:tcBorders>
              <w:top w:val="single" w:sz="4" w:space="0" w:color="auto"/>
              <w:left w:val="single" w:sz="4" w:space="0" w:color="auto"/>
              <w:bottom w:val="single" w:sz="4" w:space="0" w:color="auto"/>
              <w:right w:val="single" w:sz="4" w:space="0" w:color="auto"/>
            </w:tcBorders>
          </w:tcPr>
          <w:p w14:paraId="49EF48F0"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BCE04C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299A9EE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MARBELA (Forum Gemar Belajar)</w:t>
            </w:r>
          </w:p>
        </w:tc>
        <w:tc>
          <w:tcPr>
            <w:tcW w:w="3594" w:type="dxa"/>
            <w:tcBorders>
              <w:top w:val="nil"/>
              <w:left w:val="nil"/>
              <w:bottom w:val="single" w:sz="4" w:space="0" w:color="auto"/>
              <w:right w:val="single" w:sz="4" w:space="0" w:color="auto"/>
            </w:tcBorders>
            <w:hideMark/>
          </w:tcPr>
          <w:p w14:paraId="2BCF2F4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Sebuah forum pembelajaran kolaboratif yang diselenggarakan BKPSDM Kabupaten Cilacap dalam rangka melaksanakan amanat Peraturan Bupati Cilacap Nomor 46 Tahun 2024 tentang Aparatur Sipil Negara Corporate University. Pada tahun 2024, diselenggarakan 7 seri webinar dengan total peserta 5260 orang yang terdiri dari ASN Pemkab Cilacap maupun luar Pemkab Cilacap. Pada tahun 2025, telah diselenggarakan 6 seri webinar dengan total peserta 11.513 orang yang terdiri dari ASN Pemkab Cilacap, ASN luar Pemkab Cilacap, serta masyarakat umum. Forum Marbela merupakan salah satu upaya agar menjadikan Pemkab Cilacap sebagai organisasi pembelajar yang inklusif, berdampak, efisien, dan terintegrasi dengan pendekatan teknologi dalam pembelajaran.</w:t>
            </w:r>
          </w:p>
        </w:tc>
        <w:tc>
          <w:tcPr>
            <w:tcW w:w="2552" w:type="dxa"/>
            <w:tcBorders>
              <w:top w:val="nil"/>
              <w:left w:val="nil"/>
              <w:bottom w:val="single" w:sz="4" w:space="0" w:color="auto"/>
              <w:right w:val="single" w:sz="4" w:space="0" w:color="auto"/>
            </w:tcBorders>
            <w:hideMark/>
          </w:tcPr>
          <w:p w14:paraId="4655A07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5DF8ED3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31B1FD0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51CD66B5" w14:textId="77777777" w:rsidTr="00B70F7C">
        <w:trPr>
          <w:trHeight w:val="2963"/>
          <w:jc w:val="center"/>
        </w:trPr>
        <w:tc>
          <w:tcPr>
            <w:tcW w:w="667" w:type="dxa"/>
            <w:tcBorders>
              <w:top w:val="single" w:sz="4" w:space="0" w:color="auto"/>
              <w:left w:val="single" w:sz="4" w:space="0" w:color="auto"/>
              <w:bottom w:val="single" w:sz="4" w:space="0" w:color="auto"/>
              <w:right w:val="single" w:sz="4" w:space="0" w:color="auto"/>
            </w:tcBorders>
          </w:tcPr>
          <w:p w14:paraId="053213D1" w14:textId="7A2D0E65"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54</w:t>
            </w:r>
          </w:p>
        </w:tc>
        <w:tc>
          <w:tcPr>
            <w:tcW w:w="2126" w:type="dxa"/>
            <w:tcBorders>
              <w:top w:val="single" w:sz="4" w:space="0" w:color="auto"/>
              <w:left w:val="single" w:sz="4" w:space="0" w:color="auto"/>
              <w:bottom w:val="single" w:sz="4" w:space="0" w:color="auto"/>
              <w:right w:val="single" w:sz="4" w:space="0" w:color="auto"/>
            </w:tcBorders>
          </w:tcPr>
          <w:p w14:paraId="6D2EF83D" w14:textId="0092E72D" w:rsidR="00401031" w:rsidRPr="009274DF"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CILACAP SELATAN</w:t>
            </w:r>
          </w:p>
        </w:tc>
        <w:tc>
          <w:tcPr>
            <w:tcW w:w="2126" w:type="dxa"/>
            <w:tcBorders>
              <w:top w:val="nil"/>
              <w:left w:val="single" w:sz="4" w:space="0" w:color="auto"/>
              <w:bottom w:val="single" w:sz="4" w:space="0" w:color="auto"/>
              <w:right w:val="single" w:sz="4" w:space="0" w:color="auto"/>
            </w:tcBorders>
          </w:tcPr>
          <w:p w14:paraId="3DF628A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KLINTUNG ASMARA (Keliling Langsung Atasi Stunting Sekaligus Serap Aspirasi dan Pelayan Masyarakat)</w:t>
            </w:r>
          </w:p>
        </w:tc>
        <w:tc>
          <w:tcPr>
            <w:tcW w:w="3594" w:type="dxa"/>
            <w:tcBorders>
              <w:top w:val="nil"/>
              <w:left w:val="nil"/>
              <w:bottom w:val="single" w:sz="4" w:space="0" w:color="auto"/>
              <w:right w:val="single" w:sz="4" w:space="0" w:color="auto"/>
            </w:tcBorders>
          </w:tcPr>
          <w:p w14:paraId="27828F7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Upaya Pemerintah Kecamatan Cilacap Selatan untuk mengatasi permasalahan-permasalahan sosial yang ada dilingkungan. Seperti STUNTING serta permasalahan sosial lainnya yang sedang terjadi. Sehingga terobosan tersebut menjadi salah satu usaha untuk mengidentifikasi permasalahn dimaksud.</w:t>
            </w:r>
          </w:p>
        </w:tc>
        <w:tc>
          <w:tcPr>
            <w:tcW w:w="2552" w:type="dxa"/>
            <w:tcBorders>
              <w:top w:val="nil"/>
              <w:left w:val="nil"/>
              <w:bottom w:val="single" w:sz="4" w:space="0" w:color="auto"/>
              <w:right w:val="single" w:sz="4" w:space="0" w:color="auto"/>
            </w:tcBorders>
          </w:tcPr>
          <w:p w14:paraId="56C6D1A6"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1. Terbukanya komunikasi dua arah yang diharapkan dalam mengatasi permasalahan stunting</w:t>
            </w:r>
            <w:r w:rsidRPr="009274DF">
              <w:rPr>
                <w:rFonts w:ascii="Bookman Old Style" w:eastAsia="Times New Roman" w:hAnsi="Bookman Old Style" w:cs="Arial"/>
                <w:color w:val="000000"/>
                <w:sz w:val="20"/>
                <w:szCs w:val="20"/>
                <w:lang w:val="en-ID" w:eastAsia="en-ID"/>
              </w:rPr>
              <w:br/>
              <w:t xml:space="preserve"> 2. </w:t>
            </w:r>
            <w:r w:rsidRPr="009274DF">
              <w:rPr>
                <w:rFonts w:ascii="Bookman Old Style" w:eastAsia="Times New Roman" w:hAnsi="Bookman Old Style" w:cs="Arial"/>
                <w:color w:val="000000"/>
                <w:sz w:val="20"/>
                <w:szCs w:val="20"/>
                <w:lang w:val="fi-FI" w:eastAsia="en-ID"/>
              </w:rPr>
              <w:t>Meningkatkan pemahaman bagi warga untuk menerapkan pola hidup sehat</w:t>
            </w:r>
            <w:r w:rsidRPr="009274DF">
              <w:rPr>
                <w:rFonts w:ascii="Bookman Old Style" w:eastAsia="Times New Roman" w:hAnsi="Bookman Old Style" w:cs="Arial"/>
                <w:color w:val="000000"/>
                <w:sz w:val="20"/>
                <w:szCs w:val="20"/>
                <w:lang w:val="fi-FI" w:eastAsia="en-ID"/>
              </w:rPr>
              <w:br/>
              <w:t xml:space="preserve"> 3. Terlaksananya Program Pelaksanaan STUNTING</w:t>
            </w:r>
          </w:p>
        </w:tc>
        <w:tc>
          <w:tcPr>
            <w:tcW w:w="2396" w:type="dxa"/>
            <w:tcBorders>
              <w:top w:val="nil"/>
              <w:left w:val="nil"/>
              <w:bottom w:val="single" w:sz="4" w:space="0" w:color="auto"/>
              <w:right w:val="single" w:sz="4" w:space="0" w:color="auto"/>
            </w:tcBorders>
          </w:tcPr>
          <w:p w14:paraId="2465AC17"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Berkurangnya angka stunting yang ada diwilayah kecamatan cilacap selatan</w:t>
            </w:r>
          </w:p>
        </w:tc>
        <w:tc>
          <w:tcPr>
            <w:tcW w:w="3530" w:type="dxa"/>
            <w:tcBorders>
              <w:top w:val="nil"/>
              <w:left w:val="nil"/>
              <w:bottom w:val="single" w:sz="4" w:space="0" w:color="auto"/>
              <w:right w:val="single" w:sz="4" w:space="0" w:color="auto"/>
            </w:tcBorders>
          </w:tcPr>
          <w:p w14:paraId="6B87BF9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1. Meningkatnya derajat kesehatan masyarakat</w:t>
            </w:r>
            <w:r w:rsidRPr="009274DF">
              <w:rPr>
                <w:rFonts w:ascii="Bookman Old Style" w:eastAsia="Times New Roman" w:hAnsi="Bookman Old Style" w:cs="Arial"/>
                <w:color w:val="000000"/>
                <w:sz w:val="20"/>
                <w:szCs w:val="20"/>
                <w:lang w:val="fi-FI" w:eastAsia="en-ID"/>
              </w:rPr>
              <w:br/>
              <w:t xml:space="preserve"> 2. Meningkatkan perekonomian keluarga</w:t>
            </w:r>
            <w:r w:rsidRPr="009274DF">
              <w:rPr>
                <w:rFonts w:ascii="Bookman Old Style" w:eastAsia="Times New Roman" w:hAnsi="Bookman Old Style" w:cs="Arial"/>
                <w:color w:val="000000"/>
                <w:sz w:val="20"/>
                <w:szCs w:val="20"/>
                <w:lang w:val="fi-FI" w:eastAsia="en-ID"/>
              </w:rPr>
              <w:br/>
              <w:t xml:space="preserve"> 3. </w:t>
            </w:r>
            <w:r w:rsidRPr="009274DF">
              <w:rPr>
                <w:rFonts w:ascii="Bookman Old Style" w:eastAsia="Times New Roman" w:hAnsi="Bookman Old Style" w:cs="Arial"/>
                <w:color w:val="000000"/>
                <w:sz w:val="20"/>
                <w:szCs w:val="20"/>
                <w:lang w:val="en-ID" w:eastAsia="en-ID"/>
              </w:rPr>
              <w:t>Mewujudkan keluarga yang sehat dan bahagia</w:t>
            </w:r>
          </w:p>
        </w:tc>
      </w:tr>
      <w:tr w:rsidR="00401031" w:rsidRPr="009274DF" w14:paraId="5F419757" w14:textId="77777777" w:rsidTr="00B70F7C">
        <w:trPr>
          <w:trHeight w:val="5355"/>
          <w:jc w:val="center"/>
        </w:trPr>
        <w:tc>
          <w:tcPr>
            <w:tcW w:w="667" w:type="dxa"/>
            <w:tcBorders>
              <w:top w:val="single" w:sz="4" w:space="0" w:color="auto"/>
              <w:left w:val="single" w:sz="4" w:space="0" w:color="auto"/>
              <w:bottom w:val="single" w:sz="4" w:space="0" w:color="auto"/>
              <w:right w:val="single" w:sz="4" w:space="0" w:color="auto"/>
            </w:tcBorders>
          </w:tcPr>
          <w:p w14:paraId="4FEA14C8" w14:textId="444639A5" w:rsidR="00401031" w:rsidRPr="002F40E4"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55</w:t>
            </w:r>
          </w:p>
        </w:tc>
        <w:tc>
          <w:tcPr>
            <w:tcW w:w="2126" w:type="dxa"/>
            <w:tcBorders>
              <w:top w:val="single" w:sz="4" w:space="0" w:color="auto"/>
              <w:left w:val="single" w:sz="4" w:space="0" w:color="auto"/>
              <w:bottom w:val="single" w:sz="4" w:space="0" w:color="auto"/>
              <w:right w:val="single" w:sz="4" w:space="0" w:color="auto"/>
            </w:tcBorders>
          </w:tcPr>
          <w:p w14:paraId="622C0D21" w14:textId="33601925" w:rsidR="00401031" w:rsidRPr="00AB3639"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CILACAP TENGAH</w:t>
            </w:r>
          </w:p>
        </w:tc>
        <w:tc>
          <w:tcPr>
            <w:tcW w:w="2126" w:type="dxa"/>
            <w:tcBorders>
              <w:top w:val="nil"/>
              <w:left w:val="single" w:sz="4" w:space="0" w:color="auto"/>
              <w:bottom w:val="single" w:sz="4" w:space="0" w:color="auto"/>
              <w:right w:val="single" w:sz="4" w:space="0" w:color="auto"/>
            </w:tcBorders>
            <w:hideMark/>
          </w:tcPr>
          <w:p w14:paraId="4F0087F9" w14:textId="77777777" w:rsidR="00401031" w:rsidRPr="00AB3639" w:rsidRDefault="00401031" w:rsidP="00401031">
            <w:pPr>
              <w:spacing w:after="0" w:line="240" w:lineRule="auto"/>
              <w:rPr>
                <w:rFonts w:ascii="Bookman Old Style" w:eastAsia="Times New Roman" w:hAnsi="Bookman Old Style" w:cs="Arial"/>
                <w:color w:val="000000"/>
                <w:sz w:val="20"/>
                <w:szCs w:val="20"/>
                <w:lang w:val="en-ID" w:eastAsia="en-ID"/>
              </w:rPr>
            </w:pPr>
            <w:r w:rsidRPr="00AB3639">
              <w:rPr>
                <w:rFonts w:ascii="Bookman Old Style" w:eastAsia="Times New Roman" w:hAnsi="Bookman Old Style" w:cs="Arial"/>
                <w:color w:val="000000"/>
                <w:sz w:val="20"/>
                <w:szCs w:val="20"/>
                <w:lang w:val="en-ID" w:eastAsia="en-ID"/>
              </w:rPr>
              <w:t>Pelayanan Paten Tanpa Coca Cola (Covid-19, Calo, Coin, Lama)</w:t>
            </w:r>
          </w:p>
        </w:tc>
        <w:tc>
          <w:tcPr>
            <w:tcW w:w="3594" w:type="dxa"/>
            <w:tcBorders>
              <w:top w:val="nil"/>
              <w:left w:val="nil"/>
              <w:bottom w:val="single" w:sz="4" w:space="0" w:color="auto"/>
              <w:right w:val="single" w:sz="4" w:space="0" w:color="auto"/>
            </w:tcBorders>
            <w:hideMark/>
          </w:tcPr>
          <w:p w14:paraId="626D454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Dalam hal ini Kecamatan Cilacap Tengah inovasi mengemukakan inovasi dengan judul Pelayanan Paten Tanpa CoCa CoLa (Covid-19, Calo, Coin, Lama). Maksud dari judul ini yaitu Pelayanan Publik di Kantor Kecamatan Cilacap Tengah diharapkan terhindar dari wabah Covid-19, tidak menggunakan jasa calo, tidak mengeluaran coin atau uang, dan waktu pelayanan tidak lama.</w:t>
            </w:r>
          </w:p>
        </w:tc>
        <w:tc>
          <w:tcPr>
            <w:tcW w:w="2552" w:type="dxa"/>
            <w:tcBorders>
              <w:top w:val="nil"/>
              <w:left w:val="nil"/>
              <w:bottom w:val="single" w:sz="4" w:space="0" w:color="auto"/>
              <w:right w:val="single" w:sz="4" w:space="0" w:color="auto"/>
            </w:tcBorders>
            <w:hideMark/>
          </w:tcPr>
          <w:p w14:paraId="1506BAB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Hasil kegiatan pelayanan yang dirasakan langsung yaiut masyarakat memiliki kesadaran untuk datang sendiri tanpa perantara alias calo, karena dengan menggunakan jasa calo masyarakat akan ditarik biaya. Bagi masyarakat yang mengurus dokumen dengan persyaratan yang lengkap pasti pelayanan akan lebih cepat. Sebagai apresiasi kepada masyarakat yang datang sendiri akan diberikan souvenir masker.</w:t>
            </w:r>
          </w:p>
        </w:tc>
        <w:tc>
          <w:tcPr>
            <w:tcW w:w="2396" w:type="dxa"/>
            <w:tcBorders>
              <w:top w:val="nil"/>
              <w:left w:val="nil"/>
              <w:bottom w:val="single" w:sz="4" w:space="0" w:color="auto"/>
              <w:right w:val="single" w:sz="4" w:space="0" w:color="auto"/>
            </w:tcBorders>
            <w:hideMark/>
          </w:tcPr>
          <w:p w14:paraId="3E369C4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implementasi</w:t>
            </w:r>
            <w:r w:rsidRPr="009274DF">
              <w:rPr>
                <w:rFonts w:ascii="Bookman Old Style" w:eastAsia="Times New Roman" w:hAnsi="Bookman Old Style" w:cs="Arial"/>
                <w:color w:val="000000"/>
                <w:sz w:val="20"/>
                <w:szCs w:val="20"/>
                <w:lang w:val="fi-FI" w:eastAsia="en-ID"/>
              </w:rPr>
              <w:br/>
              <w:t xml:space="preserve"> pelimpahan kewenangan target tahun 2027 : 100 %</w:t>
            </w:r>
          </w:p>
        </w:tc>
        <w:tc>
          <w:tcPr>
            <w:tcW w:w="3530" w:type="dxa"/>
            <w:tcBorders>
              <w:top w:val="nil"/>
              <w:left w:val="nil"/>
              <w:bottom w:val="single" w:sz="4" w:space="0" w:color="auto"/>
              <w:right w:val="single" w:sz="4" w:space="0" w:color="auto"/>
            </w:tcBorders>
            <w:hideMark/>
          </w:tcPr>
          <w:p w14:paraId="5015614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Desa Yang Berkembang target tahun 2026 : 100 %</w:t>
            </w:r>
          </w:p>
        </w:tc>
      </w:tr>
      <w:tr w:rsidR="00401031" w:rsidRPr="009274DF" w14:paraId="7856D91A" w14:textId="77777777" w:rsidTr="00B70F7C">
        <w:trPr>
          <w:trHeight w:val="1403"/>
          <w:jc w:val="center"/>
        </w:trPr>
        <w:tc>
          <w:tcPr>
            <w:tcW w:w="667" w:type="dxa"/>
            <w:tcBorders>
              <w:top w:val="single" w:sz="4" w:space="0" w:color="auto"/>
              <w:left w:val="single" w:sz="4" w:space="0" w:color="auto"/>
              <w:bottom w:val="single" w:sz="4" w:space="0" w:color="auto"/>
              <w:right w:val="single" w:sz="4" w:space="0" w:color="auto"/>
            </w:tcBorders>
          </w:tcPr>
          <w:p w14:paraId="7257C76F"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2C8ADD9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662E16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TIKAR BATIQ ( Tingkatkan Kreatifitas Pelajar dengan Musabaqoh Tilawatil Qur'an)</w:t>
            </w:r>
          </w:p>
        </w:tc>
        <w:tc>
          <w:tcPr>
            <w:tcW w:w="3594" w:type="dxa"/>
            <w:tcBorders>
              <w:top w:val="nil"/>
              <w:left w:val="nil"/>
              <w:bottom w:val="single" w:sz="4" w:space="0" w:color="auto"/>
              <w:right w:val="single" w:sz="4" w:space="0" w:color="auto"/>
            </w:tcBorders>
            <w:hideMark/>
          </w:tcPr>
          <w:p w14:paraId="7A6E5BE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76C86FD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0276F9C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2959E29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2E36BB" w14:paraId="545D943A" w14:textId="77777777" w:rsidTr="00B70F7C">
        <w:trPr>
          <w:trHeight w:val="1687"/>
          <w:jc w:val="center"/>
        </w:trPr>
        <w:tc>
          <w:tcPr>
            <w:tcW w:w="667" w:type="dxa"/>
            <w:tcBorders>
              <w:top w:val="single" w:sz="4" w:space="0" w:color="auto"/>
              <w:left w:val="single" w:sz="4" w:space="0" w:color="auto"/>
              <w:bottom w:val="single" w:sz="4" w:space="0" w:color="auto"/>
              <w:right w:val="single" w:sz="4" w:space="0" w:color="auto"/>
            </w:tcBorders>
          </w:tcPr>
          <w:p w14:paraId="36D3C344" w14:textId="77777777" w:rsidR="00401031" w:rsidRPr="00120A4D"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4F6D540" w14:textId="77777777" w:rsidR="00401031" w:rsidRPr="00120A4D"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3C5FF86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RESOLUSI (Rumah Kreatif Promosi Konsultasi Edukasi)</w:t>
            </w:r>
          </w:p>
        </w:tc>
        <w:tc>
          <w:tcPr>
            <w:tcW w:w="3594" w:type="dxa"/>
            <w:tcBorders>
              <w:top w:val="nil"/>
              <w:left w:val="nil"/>
              <w:bottom w:val="single" w:sz="4" w:space="0" w:color="auto"/>
              <w:right w:val="single" w:sz="4" w:space="0" w:color="auto"/>
            </w:tcBorders>
            <w:hideMark/>
          </w:tcPr>
          <w:p w14:paraId="48C86C1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Menghimpun pelaku usaha mikro di wilayah Kecamatan Cilacap Utara, sehingga memiliki suatu wadah untuk saling bekerja sama dalam meningkatkan produktivitas dan memasarkan produk lokal.</w:t>
            </w:r>
          </w:p>
        </w:tc>
        <w:tc>
          <w:tcPr>
            <w:tcW w:w="2552" w:type="dxa"/>
            <w:tcBorders>
              <w:top w:val="nil"/>
              <w:left w:val="nil"/>
              <w:bottom w:val="single" w:sz="4" w:space="0" w:color="auto"/>
              <w:right w:val="single" w:sz="4" w:space="0" w:color="auto"/>
            </w:tcBorders>
            <w:hideMark/>
          </w:tcPr>
          <w:p w14:paraId="4BE799C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0F04397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301C9A7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9274DF" w14:paraId="0CB27E24" w14:textId="77777777" w:rsidTr="00B70F7C">
        <w:trPr>
          <w:trHeight w:val="1687"/>
          <w:jc w:val="center"/>
        </w:trPr>
        <w:tc>
          <w:tcPr>
            <w:tcW w:w="667" w:type="dxa"/>
            <w:tcBorders>
              <w:top w:val="single" w:sz="4" w:space="0" w:color="auto"/>
              <w:left w:val="single" w:sz="4" w:space="0" w:color="auto"/>
              <w:bottom w:val="single" w:sz="4" w:space="0" w:color="auto"/>
              <w:right w:val="single" w:sz="4" w:space="0" w:color="auto"/>
            </w:tcBorders>
          </w:tcPr>
          <w:p w14:paraId="250C513C"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64952E4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A1E596D"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SITI MAKNYUS (Sistem Manajemen Kombinasi untuk Pelayanan Mudah dan Bagus)</w:t>
            </w:r>
          </w:p>
        </w:tc>
        <w:tc>
          <w:tcPr>
            <w:tcW w:w="3594" w:type="dxa"/>
            <w:tcBorders>
              <w:top w:val="nil"/>
              <w:left w:val="nil"/>
              <w:bottom w:val="single" w:sz="4" w:space="0" w:color="auto"/>
              <w:right w:val="single" w:sz="4" w:space="0" w:color="auto"/>
            </w:tcBorders>
            <w:hideMark/>
          </w:tcPr>
          <w:p w14:paraId="0959847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inovasi dalam menggunakan perangkat teknologi yang dipunyai yaitu aplikasi data base penomoran berbasis desktop dengan tujuan untuk meningkatkan pelayanan kepada masyarakat.</w:t>
            </w:r>
          </w:p>
        </w:tc>
        <w:tc>
          <w:tcPr>
            <w:tcW w:w="2552" w:type="dxa"/>
            <w:tcBorders>
              <w:top w:val="nil"/>
              <w:left w:val="nil"/>
              <w:bottom w:val="single" w:sz="4" w:space="0" w:color="auto"/>
              <w:right w:val="single" w:sz="4" w:space="0" w:color="auto"/>
            </w:tcBorders>
            <w:hideMark/>
          </w:tcPr>
          <w:p w14:paraId="4A3A8E5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Terciptanya pelayanan yang mudah dan cepat, penomoran dan data base yang aman dan tersimpan rapi</w:t>
            </w:r>
          </w:p>
        </w:tc>
        <w:tc>
          <w:tcPr>
            <w:tcW w:w="2396" w:type="dxa"/>
            <w:tcBorders>
              <w:top w:val="nil"/>
              <w:left w:val="nil"/>
              <w:bottom w:val="single" w:sz="4" w:space="0" w:color="auto"/>
              <w:right w:val="single" w:sz="4" w:space="0" w:color="auto"/>
            </w:tcBorders>
            <w:hideMark/>
          </w:tcPr>
          <w:p w14:paraId="437438D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Tertib</w:t>
            </w:r>
          </w:p>
        </w:tc>
        <w:tc>
          <w:tcPr>
            <w:tcW w:w="3530" w:type="dxa"/>
            <w:tcBorders>
              <w:top w:val="nil"/>
              <w:left w:val="nil"/>
              <w:bottom w:val="single" w:sz="4" w:space="0" w:color="auto"/>
              <w:right w:val="single" w:sz="4" w:space="0" w:color="auto"/>
            </w:tcBorders>
            <w:hideMark/>
          </w:tcPr>
          <w:p w14:paraId="5CB451C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data penerima layanan beserta jenis layanan yang diberikan tersimpan dengan baik</w:t>
            </w:r>
          </w:p>
        </w:tc>
      </w:tr>
      <w:tr w:rsidR="00401031" w:rsidRPr="002E36BB" w14:paraId="2FCA1E10" w14:textId="77777777" w:rsidTr="00B70F7C">
        <w:trPr>
          <w:trHeight w:val="2533"/>
          <w:jc w:val="center"/>
        </w:trPr>
        <w:tc>
          <w:tcPr>
            <w:tcW w:w="667" w:type="dxa"/>
            <w:tcBorders>
              <w:top w:val="single" w:sz="4" w:space="0" w:color="auto"/>
              <w:left w:val="single" w:sz="4" w:space="0" w:color="auto"/>
              <w:bottom w:val="single" w:sz="4" w:space="0" w:color="auto"/>
              <w:right w:val="single" w:sz="4" w:space="0" w:color="auto"/>
            </w:tcBorders>
          </w:tcPr>
          <w:p w14:paraId="369DD0B1" w14:textId="0667CBFF"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56</w:t>
            </w:r>
          </w:p>
        </w:tc>
        <w:tc>
          <w:tcPr>
            <w:tcW w:w="2126" w:type="dxa"/>
            <w:tcBorders>
              <w:top w:val="single" w:sz="4" w:space="0" w:color="auto"/>
              <w:left w:val="single" w:sz="4" w:space="0" w:color="auto"/>
              <w:bottom w:val="single" w:sz="4" w:space="0" w:color="auto"/>
              <w:right w:val="single" w:sz="4" w:space="0" w:color="auto"/>
            </w:tcBorders>
          </w:tcPr>
          <w:p w14:paraId="5F5BF72E" w14:textId="121D3F34" w:rsidR="00401031" w:rsidRPr="009274DF" w:rsidRDefault="00AB3639"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JERUKLEGI</w:t>
            </w:r>
          </w:p>
        </w:tc>
        <w:tc>
          <w:tcPr>
            <w:tcW w:w="2126" w:type="dxa"/>
            <w:tcBorders>
              <w:top w:val="nil"/>
              <w:left w:val="single" w:sz="4" w:space="0" w:color="auto"/>
              <w:bottom w:val="single" w:sz="4" w:space="0" w:color="auto"/>
              <w:right w:val="single" w:sz="4" w:space="0" w:color="auto"/>
            </w:tcBorders>
            <w:hideMark/>
          </w:tcPr>
          <w:p w14:paraId="66269A97"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Klinik BUMDES Kecamatan Jeruklegi</w:t>
            </w:r>
          </w:p>
        </w:tc>
        <w:tc>
          <w:tcPr>
            <w:tcW w:w="3594" w:type="dxa"/>
            <w:tcBorders>
              <w:top w:val="nil"/>
              <w:left w:val="nil"/>
              <w:bottom w:val="single" w:sz="4" w:space="0" w:color="auto"/>
              <w:right w:val="single" w:sz="4" w:space="0" w:color="auto"/>
            </w:tcBorders>
            <w:hideMark/>
          </w:tcPr>
          <w:p w14:paraId="72058ED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Upaya peningkatan pemberdayaan masyarakat di wilayah Kecamatan Jeruklegi yang terdiri dari 13 Desa utamanya di BUMDesa yang mempunyai peran penting dalam perekonomian masyarakat yaitu sebagai sarana meningkatkan angka penyerapan tenaga kerja dan pemerataan ekonomi masyarakat.</w:t>
            </w:r>
          </w:p>
        </w:tc>
        <w:tc>
          <w:tcPr>
            <w:tcW w:w="2552" w:type="dxa"/>
            <w:tcBorders>
              <w:top w:val="nil"/>
              <w:left w:val="nil"/>
              <w:bottom w:val="single" w:sz="4" w:space="0" w:color="auto"/>
              <w:right w:val="single" w:sz="4" w:space="0" w:color="auto"/>
            </w:tcBorders>
            <w:hideMark/>
          </w:tcPr>
          <w:p w14:paraId="5A467F5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Terlaksananya pemberdayaan masyarakat dalam rangka perekonomian masyarakat.</w:t>
            </w:r>
          </w:p>
        </w:tc>
        <w:tc>
          <w:tcPr>
            <w:tcW w:w="2396" w:type="dxa"/>
            <w:tcBorders>
              <w:top w:val="nil"/>
              <w:left w:val="nil"/>
              <w:bottom w:val="single" w:sz="4" w:space="0" w:color="auto"/>
              <w:right w:val="single" w:sz="4" w:space="0" w:color="auto"/>
            </w:tcBorders>
            <w:hideMark/>
          </w:tcPr>
          <w:p w14:paraId="5D90ECE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w:t>
            </w:r>
            <w:r w:rsidRPr="009274DF">
              <w:rPr>
                <w:rFonts w:ascii="Bookman Old Style" w:eastAsia="Times New Roman" w:hAnsi="Bookman Old Style" w:cs="Arial"/>
                <w:color w:val="000000"/>
                <w:sz w:val="20"/>
                <w:szCs w:val="20"/>
                <w:lang w:val="fi-FI" w:eastAsia="en-ID"/>
              </w:rPr>
              <w:br/>
              <w:t xml:space="preserve"> Desa/Kelurahan yang</w:t>
            </w:r>
            <w:r w:rsidRPr="009274DF">
              <w:rPr>
                <w:rFonts w:ascii="Bookman Old Style" w:eastAsia="Times New Roman" w:hAnsi="Bookman Old Style" w:cs="Arial"/>
                <w:color w:val="000000"/>
                <w:sz w:val="20"/>
                <w:szCs w:val="20"/>
                <w:lang w:val="fi-FI" w:eastAsia="en-ID"/>
              </w:rPr>
              <w:br/>
              <w:t xml:space="preserve"> dibina dalam pelaksanaan</w:t>
            </w:r>
            <w:r w:rsidRPr="009274DF">
              <w:rPr>
                <w:rFonts w:ascii="Bookman Old Style" w:eastAsia="Times New Roman" w:hAnsi="Bookman Old Style" w:cs="Arial"/>
                <w:color w:val="000000"/>
                <w:sz w:val="20"/>
                <w:szCs w:val="20"/>
                <w:lang w:val="fi-FI" w:eastAsia="en-ID"/>
              </w:rPr>
              <w:br/>
              <w:t xml:space="preserve"> ketentramtaman dan</w:t>
            </w:r>
            <w:r w:rsidRPr="009274DF">
              <w:rPr>
                <w:rFonts w:ascii="Bookman Old Style" w:eastAsia="Times New Roman" w:hAnsi="Bookman Old Style" w:cs="Arial"/>
                <w:color w:val="000000"/>
                <w:sz w:val="20"/>
                <w:szCs w:val="20"/>
                <w:lang w:val="fi-FI" w:eastAsia="en-ID"/>
              </w:rPr>
              <w:br/>
              <w:t xml:space="preserve"> ketertiban target tahun 2027 : 100 %</w:t>
            </w:r>
          </w:p>
        </w:tc>
        <w:tc>
          <w:tcPr>
            <w:tcW w:w="3530" w:type="dxa"/>
            <w:tcBorders>
              <w:top w:val="nil"/>
              <w:left w:val="nil"/>
              <w:bottom w:val="single" w:sz="4" w:space="0" w:color="auto"/>
              <w:right w:val="single" w:sz="4" w:space="0" w:color="auto"/>
            </w:tcBorders>
            <w:hideMark/>
          </w:tcPr>
          <w:p w14:paraId="1BDE074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penurunan gangguan keamanan</w:t>
            </w:r>
            <w:r w:rsidRPr="009274DF">
              <w:rPr>
                <w:rFonts w:ascii="Bookman Old Style" w:eastAsia="Times New Roman" w:hAnsi="Bookman Old Style" w:cs="Arial"/>
                <w:color w:val="000000"/>
                <w:sz w:val="20"/>
                <w:szCs w:val="20"/>
                <w:lang w:val="fi-FI" w:eastAsia="en-ID"/>
              </w:rPr>
              <w:br/>
              <w:t xml:space="preserve"> skala Kecamatan target tahun 2027 : 100 %</w:t>
            </w:r>
          </w:p>
        </w:tc>
      </w:tr>
      <w:tr w:rsidR="00401031" w:rsidRPr="002E36BB" w14:paraId="79F928A9" w14:textId="77777777" w:rsidTr="00B70F7C">
        <w:trPr>
          <w:trHeight w:val="1575"/>
          <w:jc w:val="center"/>
        </w:trPr>
        <w:tc>
          <w:tcPr>
            <w:tcW w:w="667" w:type="dxa"/>
            <w:tcBorders>
              <w:top w:val="single" w:sz="4" w:space="0" w:color="auto"/>
              <w:left w:val="single" w:sz="4" w:space="0" w:color="auto"/>
              <w:bottom w:val="single" w:sz="4" w:space="0" w:color="auto"/>
              <w:right w:val="single" w:sz="4" w:space="0" w:color="auto"/>
            </w:tcBorders>
          </w:tcPr>
          <w:p w14:paraId="77F01B88"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515D3AC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00A590D6"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DISAJI KEMAS (Digitalisasi Sistem Pelayanan Perijinan Kegiatan Masyarakat) Di Kecamatan Jeruklegi</w:t>
            </w:r>
          </w:p>
        </w:tc>
        <w:tc>
          <w:tcPr>
            <w:tcW w:w="3594" w:type="dxa"/>
            <w:tcBorders>
              <w:top w:val="nil"/>
              <w:left w:val="nil"/>
              <w:bottom w:val="single" w:sz="4" w:space="0" w:color="auto"/>
              <w:right w:val="single" w:sz="4" w:space="0" w:color="auto"/>
            </w:tcBorders>
            <w:hideMark/>
          </w:tcPr>
          <w:p w14:paraId="6AB2045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4A5E141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163687E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4508B44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9274DF" w14:paraId="51028E0D" w14:textId="77777777" w:rsidTr="00B70F7C">
        <w:trPr>
          <w:trHeight w:val="1454"/>
          <w:jc w:val="center"/>
        </w:trPr>
        <w:tc>
          <w:tcPr>
            <w:tcW w:w="667" w:type="dxa"/>
            <w:tcBorders>
              <w:top w:val="single" w:sz="4" w:space="0" w:color="auto"/>
              <w:left w:val="single" w:sz="4" w:space="0" w:color="auto"/>
              <w:bottom w:val="single" w:sz="4" w:space="0" w:color="auto"/>
              <w:right w:val="single" w:sz="4" w:space="0" w:color="auto"/>
            </w:tcBorders>
          </w:tcPr>
          <w:p w14:paraId="6699DAEC" w14:textId="77E1F70B"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lastRenderedPageBreak/>
              <w:t>57</w:t>
            </w:r>
          </w:p>
        </w:tc>
        <w:tc>
          <w:tcPr>
            <w:tcW w:w="2126" w:type="dxa"/>
            <w:tcBorders>
              <w:top w:val="single" w:sz="4" w:space="0" w:color="auto"/>
              <w:left w:val="single" w:sz="4" w:space="0" w:color="auto"/>
              <w:bottom w:val="single" w:sz="4" w:space="0" w:color="auto"/>
              <w:right w:val="single" w:sz="4" w:space="0" w:color="auto"/>
            </w:tcBorders>
          </w:tcPr>
          <w:p w14:paraId="37706F92" w14:textId="5CF6753A" w:rsidR="00401031" w:rsidRPr="00F129D8" w:rsidRDefault="00AB3639"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KAWUNGANTEN</w:t>
            </w:r>
          </w:p>
        </w:tc>
        <w:tc>
          <w:tcPr>
            <w:tcW w:w="2126" w:type="dxa"/>
            <w:tcBorders>
              <w:top w:val="nil"/>
              <w:left w:val="single" w:sz="4" w:space="0" w:color="auto"/>
              <w:bottom w:val="single" w:sz="4" w:space="0" w:color="auto"/>
              <w:right w:val="single" w:sz="4" w:space="0" w:color="auto"/>
            </w:tcBorders>
            <w:hideMark/>
          </w:tcPr>
          <w:p w14:paraId="6F74F3B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PENDAPAT (Pesan-Datang-Dapat)</w:t>
            </w:r>
          </w:p>
        </w:tc>
        <w:tc>
          <w:tcPr>
            <w:tcW w:w="3594" w:type="dxa"/>
            <w:tcBorders>
              <w:top w:val="nil"/>
              <w:left w:val="nil"/>
              <w:bottom w:val="single" w:sz="4" w:space="0" w:color="auto"/>
              <w:right w:val="single" w:sz="4" w:space="0" w:color="auto"/>
            </w:tcBorders>
            <w:hideMark/>
          </w:tcPr>
          <w:p w14:paraId="74B70F8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Memberikan kemudahan dan kecepatan waktu, kepastian layanan khusus bagi pemohon Perijinan SIUP tertentu, IUMK dan Pemohon kepesertaan listrik bersubsidi.</w:t>
            </w:r>
          </w:p>
        </w:tc>
        <w:tc>
          <w:tcPr>
            <w:tcW w:w="2552" w:type="dxa"/>
            <w:tcBorders>
              <w:top w:val="nil"/>
              <w:left w:val="nil"/>
              <w:bottom w:val="single" w:sz="4" w:space="0" w:color="auto"/>
              <w:right w:val="single" w:sz="4" w:space="0" w:color="auto"/>
            </w:tcBorders>
            <w:hideMark/>
          </w:tcPr>
          <w:p w14:paraId="2DDC33C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Terciptanya pelayanan yang mudah, cepat, dan pasti pemohon Perijinan SIUP tertentu, IUMK dan Pemohon kepesertaan listrik bersubsidi</w:t>
            </w:r>
          </w:p>
        </w:tc>
        <w:tc>
          <w:tcPr>
            <w:tcW w:w="2396" w:type="dxa"/>
            <w:tcBorders>
              <w:top w:val="nil"/>
              <w:left w:val="nil"/>
              <w:bottom w:val="single" w:sz="4" w:space="0" w:color="auto"/>
              <w:right w:val="single" w:sz="4" w:space="0" w:color="auto"/>
            </w:tcBorders>
            <w:hideMark/>
          </w:tcPr>
          <w:p w14:paraId="73BAD22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implementasi</w:t>
            </w:r>
            <w:r w:rsidRPr="009274DF">
              <w:rPr>
                <w:rFonts w:ascii="Bookman Old Style" w:eastAsia="Times New Roman" w:hAnsi="Bookman Old Style" w:cs="Arial"/>
                <w:color w:val="000000"/>
                <w:sz w:val="20"/>
                <w:szCs w:val="20"/>
                <w:lang w:val="fi-FI" w:eastAsia="en-ID"/>
              </w:rPr>
              <w:br/>
              <w:t xml:space="preserve"> pelimpahan kewenangan target tahun 2027 : 100 %</w:t>
            </w:r>
          </w:p>
        </w:tc>
        <w:tc>
          <w:tcPr>
            <w:tcW w:w="3530" w:type="dxa"/>
            <w:tcBorders>
              <w:top w:val="nil"/>
              <w:left w:val="nil"/>
              <w:bottom w:val="single" w:sz="4" w:space="0" w:color="auto"/>
              <w:right w:val="single" w:sz="4" w:space="0" w:color="auto"/>
            </w:tcBorders>
            <w:hideMark/>
          </w:tcPr>
          <w:p w14:paraId="611DD85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Desa Yang Berkembang target tahun 2027 : 100 %</w:t>
            </w:r>
          </w:p>
        </w:tc>
      </w:tr>
      <w:tr w:rsidR="00401031" w:rsidRPr="009274DF" w14:paraId="0A98A3D7" w14:textId="77777777" w:rsidTr="00B70F7C">
        <w:trPr>
          <w:trHeight w:val="2670"/>
          <w:jc w:val="center"/>
        </w:trPr>
        <w:tc>
          <w:tcPr>
            <w:tcW w:w="667" w:type="dxa"/>
            <w:tcBorders>
              <w:top w:val="single" w:sz="4" w:space="0" w:color="auto"/>
              <w:left w:val="single" w:sz="4" w:space="0" w:color="auto"/>
              <w:bottom w:val="single" w:sz="4" w:space="0" w:color="auto"/>
              <w:right w:val="single" w:sz="4" w:space="0" w:color="auto"/>
            </w:tcBorders>
          </w:tcPr>
          <w:p w14:paraId="6A1064E2"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1FB1BF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696D128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SAKTI WARIS (DIGITALISASI LAYANAN KETERANGAN WARIS TERINTEGRASI)</w:t>
            </w:r>
          </w:p>
        </w:tc>
        <w:tc>
          <w:tcPr>
            <w:tcW w:w="3594" w:type="dxa"/>
            <w:tcBorders>
              <w:top w:val="nil"/>
              <w:left w:val="nil"/>
              <w:bottom w:val="single" w:sz="4" w:space="0" w:color="auto"/>
              <w:right w:val="single" w:sz="4" w:space="0" w:color="auto"/>
            </w:tcBorders>
            <w:hideMark/>
          </w:tcPr>
          <w:p w14:paraId="186D5EB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Sakti waris merupakan layanan digital terintegrasi untuk meningkatkan pelayanan keterangan ahli waris di Desa maupun Kecamatan Kawunganten. Tujuan dari inovasi ini yaitu untuk memudahkan pelayanan terhadap ahli waris dalam memenuhi kelengkapan dokumen waris dan meningkatkan tertib administrasi kecamatan kawunganten</w:t>
            </w:r>
          </w:p>
        </w:tc>
        <w:tc>
          <w:tcPr>
            <w:tcW w:w="2552" w:type="dxa"/>
            <w:tcBorders>
              <w:top w:val="nil"/>
              <w:left w:val="nil"/>
              <w:bottom w:val="single" w:sz="4" w:space="0" w:color="auto"/>
              <w:right w:val="single" w:sz="4" w:space="0" w:color="auto"/>
            </w:tcBorders>
            <w:hideMark/>
          </w:tcPr>
          <w:p w14:paraId="36D6CAB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Terbentuknya layanan digital terintegrasi yang membantu pemohon keterangan ahli waris dalam pengecekan dokumen persyaratan permohonan waris</w:t>
            </w:r>
          </w:p>
        </w:tc>
        <w:tc>
          <w:tcPr>
            <w:tcW w:w="2396" w:type="dxa"/>
            <w:tcBorders>
              <w:top w:val="nil"/>
              <w:left w:val="nil"/>
              <w:bottom w:val="single" w:sz="4" w:space="0" w:color="auto"/>
              <w:right w:val="single" w:sz="4" w:space="0" w:color="auto"/>
            </w:tcBorders>
            <w:hideMark/>
          </w:tcPr>
          <w:p w14:paraId="692B0E6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Terciptanya tertib administrasi waris di Kecamatan Kawunganten dan kemudahan ahli waris dalam pemenuhan kebutuhan dokumen waris</w:t>
            </w:r>
          </w:p>
        </w:tc>
        <w:tc>
          <w:tcPr>
            <w:tcW w:w="3530" w:type="dxa"/>
            <w:tcBorders>
              <w:top w:val="nil"/>
              <w:left w:val="nil"/>
              <w:bottom w:val="single" w:sz="4" w:space="0" w:color="auto"/>
              <w:right w:val="single" w:sz="4" w:space="0" w:color="auto"/>
            </w:tcBorders>
            <w:hideMark/>
          </w:tcPr>
          <w:p w14:paraId="33D4ED1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Pelayanan pemohon keterangan waris yang cepat dan terintegrasi</w:t>
            </w:r>
          </w:p>
        </w:tc>
      </w:tr>
      <w:tr w:rsidR="00401031" w:rsidRPr="002E36BB" w14:paraId="649F257A" w14:textId="77777777" w:rsidTr="00B70F7C">
        <w:trPr>
          <w:trHeight w:val="1261"/>
          <w:jc w:val="center"/>
        </w:trPr>
        <w:tc>
          <w:tcPr>
            <w:tcW w:w="667" w:type="dxa"/>
            <w:tcBorders>
              <w:top w:val="single" w:sz="4" w:space="0" w:color="auto"/>
              <w:left w:val="single" w:sz="4" w:space="0" w:color="auto"/>
              <w:bottom w:val="single" w:sz="4" w:space="0" w:color="auto"/>
              <w:right w:val="single" w:sz="4" w:space="0" w:color="auto"/>
            </w:tcBorders>
          </w:tcPr>
          <w:p w14:paraId="440290E1" w14:textId="54C8C1A0"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58</w:t>
            </w:r>
          </w:p>
        </w:tc>
        <w:tc>
          <w:tcPr>
            <w:tcW w:w="2126" w:type="dxa"/>
            <w:tcBorders>
              <w:top w:val="single" w:sz="4" w:space="0" w:color="auto"/>
              <w:left w:val="single" w:sz="4" w:space="0" w:color="auto"/>
              <w:bottom w:val="single" w:sz="4" w:space="0" w:color="auto"/>
              <w:right w:val="single" w:sz="4" w:space="0" w:color="auto"/>
            </w:tcBorders>
          </w:tcPr>
          <w:p w14:paraId="317CEC25" w14:textId="7B176964" w:rsidR="00401031" w:rsidRPr="009274DF"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BANTARSARI</w:t>
            </w:r>
          </w:p>
        </w:tc>
        <w:tc>
          <w:tcPr>
            <w:tcW w:w="2126" w:type="dxa"/>
            <w:tcBorders>
              <w:top w:val="nil"/>
              <w:left w:val="single" w:sz="4" w:space="0" w:color="auto"/>
              <w:bottom w:val="single" w:sz="4" w:space="0" w:color="auto"/>
              <w:right w:val="single" w:sz="4" w:space="0" w:color="auto"/>
            </w:tcBorders>
          </w:tcPr>
          <w:p w14:paraId="207C0A34" w14:textId="5A4DE2F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AA UPiN PeDe DI BANTARSARI (Absensi Android Untuk Peningkatan Disiplin Perangkat Desa Di Bantarsari)</w:t>
            </w:r>
          </w:p>
        </w:tc>
        <w:tc>
          <w:tcPr>
            <w:tcW w:w="3594" w:type="dxa"/>
            <w:tcBorders>
              <w:top w:val="nil"/>
              <w:left w:val="nil"/>
              <w:bottom w:val="single" w:sz="4" w:space="0" w:color="auto"/>
              <w:right w:val="single" w:sz="4" w:space="0" w:color="auto"/>
            </w:tcBorders>
          </w:tcPr>
          <w:p w14:paraId="51A040A9" w14:textId="79090654"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Tujuan implementasi AA UPiN PeDe secara umum adalah Peningkatan Disiplin Perangkat Desa.</w:t>
            </w:r>
            <w:r w:rsidRPr="009274DF">
              <w:rPr>
                <w:rFonts w:ascii="Bookman Old Style" w:eastAsia="Times New Roman" w:hAnsi="Bookman Old Style" w:cs="Arial"/>
                <w:color w:val="000000"/>
                <w:sz w:val="20"/>
                <w:szCs w:val="20"/>
                <w:lang w:val="en-ID" w:eastAsia="en-ID"/>
              </w:rPr>
              <w:br/>
              <w:t xml:space="preserve">Bahwa rendahnya disiplin perangkat desa sering menjadi isu yang umum dikeluhkan masyarakat, apa lagi sampai saat ini belum ada regulasi yang mengatur Satuan Kinerja Perangkat Desa. Penerapan disiplin dengan pola absensi manual sering dimanipulasi, banyak perangkat desa yang tidak berangkat kerja ataupun meninggalkan kantor tanpa </w:t>
            </w:r>
            <w:r w:rsidRPr="009274DF">
              <w:rPr>
                <w:rFonts w:ascii="Bookman Old Style" w:eastAsia="Times New Roman" w:hAnsi="Bookman Old Style" w:cs="Arial"/>
                <w:color w:val="000000"/>
                <w:sz w:val="20"/>
                <w:szCs w:val="20"/>
                <w:lang w:val="en-ID" w:eastAsia="en-ID"/>
              </w:rPr>
              <w:lastRenderedPageBreak/>
              <w:t xml:space="preserve">alasan dan tujuan yang jelas, sehingga pelayanan masyarakat sering tertunda dan menghambat kegiatan penyelenggaraan pemerintah lainya. </w:t>
            </w:r>
            <w:r w:rsidRPr="009274DF">
              <w:rPr>
                <w:rFonts w:ascii="Bookman Old Style" w:eastAsia="Times New Roman" w:hAnsi="Bookman Old Style" w:cs="Arial"/>
                <w:color w:val="000000"/>
                <w:sz w:val="20"/>
                <w:szCs w:val="20"/>
                <w:lang w:val="en-ID" w:eastAsia="en-ID"/>
              </w:rPr>
              <w:br/>
              <w:t>Pemerintah desa sebagai garda terdepan pemerintah dalam pelayanan kepada masyarakat dituntut menunjukan kinerja terbaik bagi masyarakat, pemerintah telah</w:t>
            </w:r>
            <w:r w:rsidRPr="009274DF">
              <w:rPr>
                <w:rFonts w:ascii="Bookman Old Style" w:eastAsia="Times New Roman" w:hAnsi="Bookman Old Style" w:cs="Arial"/>
                <w:color w:val="000000"/>
                <w:sz w:val="20"/>
                <w:szCs w:val="20"/>
                <w:lang w:val="en-ID" w:eastAsia="en-ID"/>
              </w:rPr>
              <w:br/>
              <w:t>memberikan kesejahteraan kepada Perangkat Desa berupa penghasilan tetap dan dukungan angaran yang banyak berupa Dana Desa guna mewujudkan pelayanan sesuai harapan masyarakat</w:t>
            </w:r>
          </w:p>
        </w:tc>
        <w:tc>
          <w:tcPr>
            <w:tcW w:w="2552" w:type="dxa"/>
            <w:tcBorders>
              <w:top w:val="nil"/>
              <w:left w:val="nil"/>
              <w:bottom w:val="single" w:sz="4" w:space="0" w:color="auto"/>
              <w:right w:val="single" w:sz="4" w:space="0" w:color="auto"/>
            </w:tcBorders>
          </w:tcPr>
          <w:p w14:paraId="0BDD7016" w14:textId="6A44B43B"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F129D8">
              <w:rPr>
                <w:rFonts w:ascii="Bookman Old Style" w:eastAsia="Times New Roman" w:hAnsi="Bookman Old Style" w:cs="Arial"/>
                <w:color w:val="000000"/>
                <w:sz w:val="20"/>
                <w:szCs w:val="20"/>
                <w:lang w:val="en-ID" w:eastAsia="en-ID"/>
              </w:rPr>
              <w:lastRenderedPageBreak/>
              <w:t>a. Tersedianya Aplikasi Absensi Perangkat Desa Berbasis Android yang terintegrasi dalam satu kecamatan sehingga Camat selaku pembina dan pengawas penyelenggaraan  kegiatan pemerintahan desa, dapat memantau langsung disiplin perangkat desa.</w:t>
            </w:r>
            <w:r w:rsidRPr="00F129D8">
              <w:rPr>
                <w:rFonts w:ascii="Bookman Old Style" w:eastAsia="Times New Roman" w:hAnsi="Bookman Old Style" w:cs="Arial"/>
                <w:color w:val="000000"/>
                <w:sz w:val="20"/>
                <w:szCs w:val="20"/>
                <w:lang w:val="en-ID" w:eastAsia="en-ID"/>
              </w:rPr>
              <w:br/>
              <w:t xml:space="preserve">b. Tersedianya format baku absensi perangkat desa dalam satu kecamatan </w:t>
            </w:r>
            <w:r w:rsidRPr="00F129D8">
              <w:rPr>
                <w:rFonts w:ascii="Bookman Old Style" w:eastAsia="Times New Roman" w:hAnsi="Bookman Old Style" w:cs="Arial"/>
                <w:color w:val="000000"/>
                <w:sz w:val="20"/>
                <w:szCs w:val="20"/>
                <w:lang w:val="en-ID" w:eastAsia="en-ID"/>
              </w:rPr>
              <w:lastRenderedPageBreak/>
              <w:t>sebagai parameter kedisiplinan</w:t>
            </w:r>
          </w:p>
        </w:tc>
        <w:tc>
          <w:tcPr>
            <w:tcW w:w="2396" w:type="dxa"/>
            <w:tcBorders>
              <w:top w:val="nil"/>
              <w:left w:val="nil"/>
              <w:bottom w:val="single" w:sz="4" w:space="0" w:color="auto"/>
              <w:right w:val="single" w:sz="4" w:space="0" w:color="auto"/>
            </w:tcBorders>
          </w:tcPr>
          <w:p w14:paraId="4921A38E" w14:textId="68C3350A"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a. Prosentase kehadiran perangkat desa meningkat</w:t>
            </w:r>
            <w:r w:rsidRPr="009274DF">
              <w:rPr>
                <w:rFonts w:ascii="Bookman Old Style" w:eastAsia="Times New Roman" w:hAnsi="Bookman Old Style" w:cs="Arial"/>
                <w:color w:val="000000"/>
                <w:sz w:val="20"/>
                <w:szCs w:val="20"/>
                <w:lang w:val="fi-FI" w:eastAsia="en-ID"/>
              </w:rPr>
              <w:br/>
              <w:t>b. Pelayanan masyarakat tidak terganggu</w:t>
            </w:r>
            <w:r w:rsidRPr="009274DF">
              <w:rPr>
                <w:rFonts w:ascii="Bookman Old Style" w:eastAsia="Times New Roman" w:hAnsi="Bookman Old Style" w:cs="Arial"/>
                <w:color w:val="000000"/>
                <w:sz w:val="20"/>
                <w:szCs w:val="20"/>
                <w:lang w:val="fi-FI" w:eastAsia="en-ID"/>
              </w:rPr>
              <w:br/>
              <w:t>c. Penyelenggaraan pemerintah desa tidak terhambat</w:t>
            </w:r>
          </w:p>
        </w:tc>
        <w:tc>
          <w:tcPr>
            <w:tcW w:w="3530" w:type="dxa"/>
            <w:tcBorders>
              <w:top w:val="nil"/>
              <w:left w:val="nil"/>
              <w:bottom w:val="single" w:sz="4" w:space="0" w:color="auto"/>
              <w:right w:val="single" w:sz="4" w:space="0" w:color="auto"/>
            </w:tcBorders>
          </w:tcPr>
          <w:p w14:paraId="2A8C54D4" w14:textId="23D6B945"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Kinerja Pemerintah Desa yang di tunjukan dengan nilai Indeks Desa</w:t>
            </w:r>
          </w:p>
        </w:tc>
      </w:tr>
      <w:tr w:rsidR="00401031" w:rsidRPr="002E36BB" w14:paraId="19B4B88E" w14:textId="77777777" w:rsidTr="00B70F7C">
        <w:trPr>
          <w:trHeight w:val="552"/>
          <w:jc w:val="center"/>
        </w:trPr>
        <w:tc>
          <w:tcPr>
            <w:tcW w:w="667" w:type="dxa"/>
            <w:tcBorders>
              <w:top w:val="single" w:sz="4" w:space="0" w:color="auto"/>
              <w:left w:val="single" w:sz="4" w:space="0" w:color="auto"/>
              <w:bottom w:val="single" w:sz="4" w:space="0" w:color="auto"/>
              <w:right w:val="single" w:sz="4" w:space="0" w:color="auto"/>
            </w:tcBorders>
          </w:tcPr>
          <w:p w14:paraId="3F51956D" w14:textId="392E80CE"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59</w:t>
            </w:r>
          </w:p>
        </w:tc>
        <w:tc>
          <w:tcPr>
            <w:tcW w:w="2126" w:type="dxa"/>
            <w:tcBorders>
              <w:top w:val="single" w:sz="4" w:space="0" w:color="auto"/>
              <w:left w:val="single" w:sz="4" w:space="0" w:color="auto"/>
              <w:bottom w:val="single" w:sz="4" w:space="0" w:color="auto"/>
              <w:right w:val="single" w:sz="4" w:space="0" w:color="auto"/>
            </w:tcBorders>
          </w:tcPr>
          <w:p w14:paraId="37DE3BC2" w14:textId="306AED5E" w:rsidR="00401031" w:rsidRPr="00F129D8" w:rsidRDefault="00CD23C2"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KESUGIHAN</w:t>
            </w:r>
          </w:p>
        </w:tc>
        <w:tc>
          <w:tcPr>
            <w:tcW w:w="2126" w:type="dxa"/>
            <w:tcBorders>
              <w:top w:val="nil"/>
              <w:left w:val="single" w:sz="4" w:space="0" w:color="auto"/>
              <w:bottom w:val="single" w:sz="4" w:space="0" w:color="auto"/>
              <w:right w:val="single" w:sz="4" w:space="0" w:color="auto"/>
            </w:tcBorders>
            <w:hideMark/>
          </w:tcPr>
          <w:p w14:paraId="63A74E0D"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PASTI SUGIH (PENGELOLAAN ARSIP UNTUK TATA KELOLA KEARSIPAN YANG LEBIH BAIK DI KECAMATAN KESUGIHAN KABUPATEN CILACAP)</w:t>
            </w:r>
          </w:p>
        </w:tc>
        <w:tc>
          <w:tcPr>
            <w:tcW w:w="3594" w:type="dxa"/>
            <w:tcBorders>
              <w:top w:val="nil"/>
              <w:left w:val="nil"/>
              <w:bottom w:val="single" w:sz="4" w:space="0" w:color="auto"/>
              <w:right w:val="single" w:sz="4" w:space="0" w:color="auto"/>
            </w:tcBorders>
            <w:hideMark/>
          </w:tcPr>
          <w:p w14:paraId="246A3AFE"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1A65D5D4"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4FC8D84B"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671E8A83"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r>
      <w:tr w:rsidR="00401031" w:rsidRPr="002E36BB" w14:paraId="7E118990" w14:textId="77777777" w:rsidTr="00B70F7C">
        <w:trPr>
          <w:trHeight w:val="1575"/>
          <w:jc w:val="center"/>
        </w:trPr>
        <w:tc>
          <w:tcPr>
            <w:tcW w:w="667" w:type="dxa"/>
            <w:tcBorders>
              <w:top w:val="single" w:sz="4" w:space="0" w:color="auto"/>
              <w:left w:val="single" w:sz="4" w:space="0" w:color="auto"/>
              <w:bottom w:val="single" w:sz="4" w:space="0" w:color="auto"/>
              <w:right w:val="single" w:sz="4" w:space="0" w:color="auto"/>
            </w:tcBorders>
          </w:tcPr>
          <w:p w14:paraId="4518E7D1" w14:textId="05766433" w:rsidR="002F40E4" w:rsidRPr="002F40E4" w:rsidRDefault="002F40E4" w:rsidP="002F40E4">
            <w:pPr>
              <w:rPr>
                <w:rFonts w:ascii="Bookman Old Style" w:eastAsia="Times New Roman" w:hAnsi="Bookman Old Style" w:cs="Arial"/>
                <w:sz w:val="20"/>
                <w:szCs w:val="20"/>
                <w:lang w:val="fi-FI" w:eastAsia="en-ID"/>
              </w:rPr>
            </w:pPr>
            <w:r>
              <w:rPr>
                <w:rFonts w:ascii="Bookman Old Style" w:eastAsia="Times New Roman" w:hAnsi="Bookman Old Style" w:cs="Arial"/>
                <w:sz w:val="20"/>
                <w:szCs w:val="20"/>
                <w:lang w:val="fi-FI" w:eastAsia="en-ID"/>
              </w:rPr>
              <w:t>60</w:t>
            </w:r>
          </w:p>
        </w:tc>
        <w:tc>
          <w:tcPr>
            <w:tcW w:w="2126" w:type="dxa"/>
            <w:tcBorders>
              <w:top w:val="single" w:sz="4" w:space="0" w:color="auto"/>
              <w:left w:val="single" w:sz="4" w:space="0" w:color="auto"/>
              <w:bottom w:val="single" w:sz="4" w:space="0" w:color="auto"/>
              <w:right w:val="single" w:sz="4" w:space="0" w:color="auto"/>
            </w:tcBorders>
          </w:tcPr>
          <w:p w14:paraId="67821AA9" w14:textId="11FB1B22" w:rsidR="00401031" w:rsidRPr="00F129D8" w:rsidRDefault="00CD23C2"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MAOS</w:t>
            </w:r>
          </w:p>
        </w:tc>
        <w:tc>
          <w:tcPr>
            <w:tcW w:w="2126" w:type="dxa"/>
            <w:tcBorders>
              <w:top w:val="nil"/>
              <w:left w:val="single" w:sz="4" w:space="0" w:color="auto"/>
              <w:bottom w:val="single" w:sz="4" w:space="0" w:color="auto"/>
              <w:right w:val="single" w:sz="4" w:space="0" w:color="auto"/>
            </w:tcBorders>
            <w:hideMark/>
          </w:tcPr>
          <w:p w14:paraId="0545A827"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MAS SEBAKUL (Maos Bersinergi Untuk Pemberdayaan Ekonomi Kreatif Melalui UMKM Lokal)</w:t>
            </w:r>
          </w:p>
        </w:tc>
        <w:tc>
          <w:tcPr>
            <w:tcW w:w="3594" w:type="dxa"/>
            <w:tcBorders>
              <w:top w:val="nil"/>
              <w:left w:val="nil"/>
              <w:bottom w:val="single" w:sz="4" w:space="0" w:color="auto"/>
              <w:right w:val="single" w:sz="4" w:space="0" w:color="auto"/>
            </w:tcBorders>
            <w:hideMark/>
          </w:tcPr>
          <w:p w14:paraId="5C50A314"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Merupakan forum Pemberdayaan Ekonomi Kreatif melalui sinergi stakeholder Kecamatan Maos bersama UMKM Lokal</w:t>
            </w:r>
          </w:p>
        </w:tc>
        <w:tc>
          <w:tcPr>
            <w:tcW w:w="2552" w:type="dxa"/>
            <w:tcBorders>
              <w:top w:val="nil"/>
              <w:left w:val="nil"/>
              <w:bottom w:val="single" w:sz="4" w:space="0" w:color="auto"/>
              <w:right w:val="single" w:sz="4" w:space="0" w:color="auto"/>
            </w:tcBorders>
            <w:hideMark/>
          </w:tcPr>
          <w:p w14:paraId="1C8D17F9"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6BDD7FE6"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2B808F98"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F129D8">
              <w:rPr>
                <w:rFonts w:ascii="Bookman Old Style" w:eastAsia="Times New Roman" w:hAnsi="Bookman Old Style" w:cs="Arial"/>
                <w:color w:val="000000"/>
                <w:sz w:val="20"/>
                <w:szCs w:val="20"/>
                <w:lang w:val="fi-FI" w:eastAsia="en-ID"/>
              </w:rPr>
              <w:t> </w:t>
            </w:r>
          </w:p>
        </w:tc>
      </w:tr>
      <w:tr w:rsidR="00401031" w:rsidRPr="009274DF" w14:paraId="6C7AA4C0" w14:textId="77777777" w:rsidTr="00B70F7C">
        <w:trPr>
          <w:trHeight w:val="552"/>
          <w:jc w:val="center"/>
        </w:trPr>
        <w:tc>
          <w:tcPr>
            <w:tcW w:w="667" w:type="dxa"/>
            <w:tcBorders>
              <w:top w:val="single" w:sz="4" w:space="0" w:color="auto"/>
              <w:left w:val="single" w:sz="4" w:space="0" w:color="auto"/>
              <w:bottom w:val="single" w:sz="4" w:space="0" w:color="auto"/>
              <w:right w:val="single" w:sz="4" w:space="0" w:color="auto"/>
            </w:tcBorders>
          </w:tcPr>
          <w:p w14:paraId="01D7673B"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3F9FF71C"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76D7BB3F"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BURHAN TANI (Burung Hantu Sahabat Petani)</w:t>
            </w:r>
          </w:p>
        </w:tc>
        <w:tc>
          <w:tcPr>
            <w:tcW w:w="3594" w:type="dxa"/>
            <w:tcBorders>
              <w:top w:val="nil"/>
              <w:left w:val="nil"/>
              <w:bottom w:val="single" w:sz="4" w:space="0" w:color="auto"/>
              <w:right w:val="single" w:sz="4" w:space="0" w:color="auto"/>
            </w:tcBorders>
          </w:tcPr>
          <w:p w14:paraId="4D375B11"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BURHAN TANI adah inovasi dalam rangka mendukung pertanian yang berkelanjutan sesuai dengan prinsip ketahanan  pangan melalui peningkatan hasil produksi pertanian yang berkualitas dengan memanfaatkan predator alami dan ramah lingkungan sebagai pemberantas hama tikus dan upaya pendukung lainnya dalam mengatasi serangan hama lainnya yang dapat mempengaruhi hasil produktivitas pertanian. Adapun sasaran inovasi ini khususnya adalah para petani Maos dan  juga masyarakat  pada umumnya agar memiliki kesadaran terhadap pentingnya menjaga ekosistem dengan tidak menembak Burung Hantu dan bisa memkonservasikan serta berperan aktif gotong royong dalam  menjaga lingkungan dan pertanian yang berkelanjutan.</w:t>
            </w:r>
          </w:p>
        </w:tc>
        <w:tc>
          <w:tcPr>
            <w:tcW w:w="2552" w:type="dxa"/>
            <w:tcBorders>
              <w:top w:val="nil"/>
              <w:left w:val="nil"/>
              <w:bottom w:val="single" w:sz="4" w:space="0" w:color="auto"/>
              <w:right w:val="single" w:sz="4" w:space="0" w:color="auto"/>
            </w:tcBorders>
          </w:tcPr>
          <w:p w14:paraId="5FAD8CB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a.  Pelaksanaan kegiatan Burhan Tani sudah dijalankan sejak tahun 2021 dengan mendirikann Rubuhan (Rumah Burung Hantu) di beberapa kawasan persawahan yang ada di Kecamatan Maos dengan memanfaatkan predator alami berupa Burung Hantu berjenis Tyto Alba.</w:t>
            </w:r>
            <w:r w:rsidRPr="009274DF">
              <w:rPr>
                <w:rFonts w:ascii="Bookman Old Style" w:eastAsia="Times New Roman" w:hAnsi="Bookman Old Style" w:cs="Arial"/>
                <w:color w:val="000000"/>
                <w:sz w:val="20"/>
                <w:szCs w:val="20"/>
                <w:lang w:val="fi-FI" w:eastAsia="en-ID"/>
              </w:rPr>
              <w:br/>
              <w:t>b.  Sudah terdapat konservasi atau tempat konservasi Tyto Alba yang diinisiasi oleh Gabungan Kelompok Tani (Gapoktan) Desa Maoskidul dan bertempat di Desa Maoskidul yang didirikan pada tahun 2016.</w:t>
            </w:r>
            <w:r w:rsidRPr="009274DF">
              <w:rPr>
                <w:rFonts w:ascii="Bookman Old Style" w:eastAsia="Times New Roman" w:hAnsi="Bookman Old Style" w:cs="Arial"/>
                <w:color w:val="000000"/>
                <w:sz w:val="20"/>
                <w:szCs w:val="20"/>
                <w:lang w:val="fi-FI" w:eastAsia="en-ID"/>
              </w:rPr>
              <w:br/>
              <w:t>c.   Adanya gerakan Camat untuk tidak menembak predator alami melalui Surat Himbauan Camat terhadap pengenaan sanksi penembakan Burung Hantu pada tahun 2021 dan 2024.</w:t>
            </w:r>
            <w:r w:rsidRPr="009274DF">
              <w:rPr>
                <w:rFonts w:ascii="Bookman Old Style" w:eastAsia="Times New Roman" w:hAnsi="Bookman Old Style" w:cs="Arial"/>
                <w:color w:val="000000"/>
                <w:sz w:val="20"/>
                <w:szCs w:val="20"/>
                <w:lang w:val="fi-FI" w:eastAsia="en-ID"/>
              </w:rPr>
              <w:br/>
              <w:t xml:space="preserve">d.  Terdapat gerakan penidirian Rumah </w:t>
            </w:r>
            <w:r w:rsidRPr="009274DF">
              <w:rPr>
                <w:rFonts w:ascii="Bookman Old Style" w:eastAsia="Times New Roman" w:hAnsi="Bookman Old Style" w:cs="Arial"/>
                <w:color w:val="000000"/>
                <w:sz w:val="20"/>
                <w:szCs w:val="20"/>
                <w:lang w:val="fi-FI" w:eastAsia="en-ID"/>
              </w:rPr>
              <w:lastRenderedPageBreak/>
              <w:t>Burung Hantu (Rubuhan) bersama dengan Dinas Pertanian, PPL dan kelompok Tani di tempat Konservasi Burung Hantu Maoskidul pada tanggal 13 Juli 2024.</w:t>
            </w:r>
            <w:r w:rsidRPr="009274DF">
              <w:rPr>
                <w:rFonts w:ascii="Bookman Old Style" w:eastAsia="Times New Roman" w:hAnsi="Bookman Old Style" w:cs="Arial"/>
                <w:color w:val="000000"/>
                <w:sz w:val="20"/>
                <w:szCs w:val="20"/>
                <w:lang w:val="fi-FI" w:eastAsia="en-ID"/>
              </w:rPr>
              <w:br/>
              <w:t>e.    Adanya kegiatan rutinan gotong royong masyarakat berupa gropyokan tikus yang telah dilakukan dalam dua tahun terakhir</w:t>
            </w:r>
            <w:r w:rsidRPr="009274DF">
              <w:rPr>
                <w:rFonts w:ascii="Bookman Old Style" w:eastAsia="Times New Roman" w:hAnsi="Bookman Old Style" w:cs="Arial"/>
                <w:color w:val="000000"/>
                <w:sz w:val="20"/>
                <w:szCs w:val="20"/>
                <w:lang w:val="fi-FI" w:eastAsia="en-ID"/>
              </w:rPr>
              <w:br/>
              <w:t>f.  Sosialisasi dan pemahaman kepada para petani dan masyarakat Maos pentingnya menjaga ekosistem dan meningkatkan pertanian berkelanjutan</w:t>
            </w:r>
            <w:r w:rsidRPr="009274DF">
              <w:rPr>
                <w:rFonts w:ascii="Bookman Old Style" w:eastAsia="Times New Roman" w:hAnsi="Bookman Old Style" w:cs="Arial"/>
                <w:color w:val="000000"/>
                <w:sz w:val="20"/>
                <w:szCs w:val="20"/>
                <w:lang w:val="fi-FI" w:eastAsia="en-ID"/>
              </w:rPr>
              <w:br/>
              <w:t xml:space="preserve">g.       </w:t>
            </w:r>
            <w:r w:rsidRPr="009274DF">
              <w:rPr>
                <w:rFonts w:ascii="Bookman Old Style" w:eastAsia="Times New Roman" w:hAnsi="Bookman Old Style" w:cs="Arial"/>
                <w:color w:val="000000"/>
                <w:sz w:val="20"/>
                <w:szCs w:val="20"/>
                <w:lang w:val="en-ID" w:eastAsia="en-ID"/>
              </w:rPr>
              <w:t xml:space="preserve">Monitoring dan evaluasi terhadap produktivitas hasil pertanian setiap masa tanam dan tahunan. </w:t>
            </w:r>
          </w:p>
        </w:tc>
        <w:tc>
          <w:tcPr>
            <w:tcW w:w="2396" w:type="dxa"/>
            <w:tcBorders>
              <w:top w:val="nil"/>
              <w:left w:val="nil"/>
              <w:bottom w:val="single" w:sz="4" w:space="0" w:color="auto"/>
              <w:right w:val="single" w:sz="4" w:space="0" w:color="auto"/>
            </w:tcBorders>
          </w:tcPr>
          <w:p w14:paraId="1FFB434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Outcome/Untuk hasil jangka panjang secara umum sangat memiliki peran strategis dalam mendukung pertanian berkelanjutan serta mendukung ketahanan pangan melalui peningkatan produksi hasil pertanian yang berkualitas dengan memanfaatkan predator alami sebagai pemberantas hama yang ramah lingkungan. Harapannya kedepan akan dapat  tercapai tujuan dari inovasi ini sehingga tetap menjadikan Kecamatan Maos sebagai Lumbung Pangannya Kabupaten Cilacap yang berkelanjutan, jauhnya masyarakat dari krisis pangan sehingga  mewujudkan masyarakat Maos yang sejahtera</w:t>
            </w:r>
          </w:p>
        </w:tc>
        <w:tc>
          <w:tcPr>
            <w:tcW w:w="3530" w:type="dxa"/>
            <w:tcBorders>
              <w:top w:val="nil"/>
              <w:left w:val="nil"/>
              <w:bottom w:val="single" w:sz="4" w:space="0" w:color="auto"/>
              <w:right w:val="single" w:sz="4" w:space="0" w:color="auto"/>
            </w:tcBorders>
          </w:tcPr>
          <w:p w14:paraId="0550167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Pertanian Maos yang berkelanjutan dan meningkatnya produktivitas hasil pertanian</w:t>
            </w:r>
          </w:p>
        </w:tc>
      </w:tr>
      <w:tr w:rsidR="00401031" w:rsidRPr="002E36BB" w14:paraId="6D47E956" w14:textId="77777777" w:rsidTr="00B70F7C">
        <w:trPr>
          <w:trHeight w:val="553"/>
          <w:jc w:val="center"/>
        </w:trPr>
        <w:tc>
          <w:tcPr>
            <w:tcW w:w="667" w:type="dxa"/>
            <w:tcBorders>
              <w:top w:val="single" w:sz="4" w:space="0" w:color="auto"/>
              <w:left w:val="single" w:sz="4" w:space="0" w:color="auto"/>
              <w:bottom w:val="single" w:sz="4" w:space="0" w:color="auto"/>
              <w:right w:val="single" w:sz="4" w:space="0" w:color="auto"/>
            </w:tcBorders>
          </w:tcPr>
          <w:p w14:paraId="380F4B91" w14:textId="444C53E8"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61</w:t>
            </w:r>
          </w:p>
        </w:tc>
        <w:tc>
          <w:tcPr>
            <w:tcW w:w="2126" w:type="dxa"/>
            <w:tcBorders>
              <w:top w:val="single" w:sz="4" w:space="0" w:color="auto"/>
              <w:left w:val="single" w:sz="4" w:space="0" w:color="auto"/>
              <w:bottom w:val="single" w:sz="4" w:space="0" w:color="auto"/>
              <w:right w:val="single" w:sz="4" w:space="0" w:color="auto"/>
            </w:tcBorders>
          </w:tcPr>
          <w:p w14:paraId="3DD2D038" w14:textId="2ABCCF64" w:rsidR="00401031" w:rsidRPr="009274DF"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SAMPANG</w:t>
            </w:r>
          </w:p>
        </w:tc>
        <w:tc>
          <w:tcPr>
            <w:tcW w:w="2126" w:type="dxa"/>
            <w:tcBorders>
              <w:top w:val="nil"/>
              <w:left w:val="single" w:sz="4" w:space="0" w:color="auto"/>
              <w:bottom w:val="single" w:sz="4" w:space="0" w:color="auto"/>
              <w:right w:val="single" w:sz="4" w:space="0" w:color="auto"/>
            </w:tcBorders>
          </w:tcPr>
          <w:p w14:paraId="5B8AC650"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SEPAKAT (Sekarang Bayar Pajak Cepat)</w:t>
            </w:r>
          </w:p>
        </w:tc>
        <w:tc>
          <w:tcPr>
            <w:tcW w:w="3594" w:type="dxa"/>
            <w:tcBorders>
              <w:top w:val="nil"/>
              <w:left w:val="nil"/>
              <w:bottom w:val="single" w:sz="4" w:space="0" w:color="auto"/>
              <w:right w:val="single" w:sz="4" w:space="0" w:color="auto"/>
            </w:tcBorders>
          </w:tcPr>
          <w:p w14:paraId="75E6E053"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Inovasi ini merupakan bentuk kolaborasi antara petugas pajak dan Kepala Dusun di tingkat desa melalui pembentukan pos pembayaran pajak di masing-masing wilayah. Kepala Dusun </w:t>
            </w:r>
            <w:r w:rsidRPr="009274DF">
              <w:rPr>
                <w:rFonts w:ascii="Bookman Old Style" w:eastAsia="Times New Roman" w:hAnsi="Bookman Old Style" w:cs="Arial"/>
                <w:color w:val="000000"/>
                <w:sz w:val="20"/>
                <w:szCs w:val="20"/>
                <w:lang w:val="en-ID" w:eastAsia="en-ID"/>
              </w:rPr>
              <w:lastRenderedPageBreak/>
              <w:t>berperan aktif dalam mengoordinasikan dan mengajak masyarakat untuk melakukan pembayaran pajak secara bersama-sama sesuai dengan jadwal yang telah ditetapkan.</w:t>
            </w:r>
            <w:r w:rsidRPr="009274DF">
              <w:rPr>
                <w:rFonts w:ascii="Bookman Old Style" w:eastAsia="Times New Roman" w:hAnsi="Bookman Old Style" w:cs="Arial"/>
                <w:color w:val="000000"/>
                <w:sz w:val="20"/>
                <w:szCs w:val="20"/>
                <w:lang w:val="en-ID" w:eastAsia="en-ID"/>
              </w:rPr>
              <w:br/>
            </w:r>
            <w:r w:rsidRPr="009274DF">
              <w:rPr>
                <w:rFonts w:ascii="Bookman Old Style" w:eastAsia="Times New Roman" w:hAnsi="Bookman Old Style" w:cs="Arial"/>
                <w:color w:val="000000"/>
                <w:sz w:val="20"/>
                <w:szCs w:val="20"/>
                <w:lang w:val="en-ID" w:eastAsia="en-ID"/>
              </w:rPr>
              <w:br/>
              <w:t>Dengan penerapan inovasi ini, proses pembayaran pajak menjadi lebih teratur, mudah diakses, dan terpantau. Diharapkan, upaya ini dapat meningkatkan intensitas dan kepatuhan masyarakat dalam membayar pajak, sehingga penerimaan pajak dapat tercapai secara maksimal, tepat waktu, dan sesuai dengan target yang telah ditetapkan.</w:t>
            </w:r>
          </w:p>
        </w:tc>
        <w:tc>
          <w:tcPr>
            <w:tcW w:w="2552" w:type="dxa"/>
            <w:tcBorders>
              <w:top w:val="nil"/>
              <w:left w:val="nil"/>
              <w:bottom w:val="single" w:sz="4" w:space="0" w:color="auto"/>
              <w:right w:val="single" w:sz="4" w:space="0" w:color="auto"/>
            </w:tcBorders>
          </w:tcPr>
          <w:p w14:paraId="3538B442"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Penerimaan pajak dapat maksimal sesuai dengan target yang diharapkan dan juga tepat waktu</w:t>
            </w:r>
          </w:p>
        </w:tc>
        <w:tc>
          <w:tcPr>
            <w:tcW w:w="2396" w:type="dxa"/>
            <w:tcBorders>
              <w:top w:val="nil"/>
              <w:left w:val="nil"/>
              <w:bottom w:val="single" w:sz="4" w:space="0" w:color="auto"/>
              <w:right w:val="single" w:sz="4" w:space="0" w:color="auto"/>
            </w:tcBorders>
          </w:tcPr>
          <w:p w14:paraId="5B68153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Terciptanya budaya membayar pajak yang tertib, mudah, dan tepat waktu</w:t>
            </w:r>
          </w:p>
        </w:tc>
        <w:tc>
          <w:tcPr>
            <w:tcW w:w="3530" w:type="dxa"/>
            <w:tcBorders>
              <w:top w:val="nil"/>
              <w:left w:val="nil"/>
              <w:bottom w:val="single" w:sz="4" w:space="0" w:color="auto"/>
              <w:right w:val="single" w:sz="4" w:space="0" w:color="auto"/>
            </w:tcBorders>
          </w:tcPr>
          <w:p w14:paraId="43033653"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Penerimaan pajak dari desa yang ada di wilayah Kecamatan Sampang dapat optimal</w:t>
            </w:r>
          </w:p>
        </w:tc>
      </w:tr>
      <w:tr w:rsidR="00401031" w:rsidRPr="002E36BB" w14:paraId="42D706D7" w14:textId="77777777" w:rsidTr="00B70F7C">
        <w:trPr>
          <w:trHeight w:val="703"/>
          <w:jc w:val="center"/>
        </w:trPr>
        <w:tc>
          <w:tcPr>
            <w:tcW w:w="667" w:type="dxa"/>
            <w:tcBorders>
              <w:top w:val="single" w:sz="4" w:space="0" w:color="auto"/>
              <w:left w:val="single" w:sz="4" w:space="0" w:color="auto"/>
              <w:bottom w:val="single" w:sz="4" w:space="0" w:color="auto"/>
              <w:right w:val="single" w:sz="4" w:space="0" w:color="auto"/>
            </w:tcBorders>
          </w:tcPr>
          <w:p w14:paraId="7ACF8A9D" w14:textId="7256AFD2"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62</w:t>
            </w:r>
          </w:p>
        </w:tc>
        <w:tc>
          <w:tcPr>
            <w:tcW w:w="2126" w:type="dxa"/>
            <w:tcBorders>
              <w:top w:val="single" w:sz="4" w:space="0" w:color="auto"/>
              <w:left w:val="single" w:sz="4" w:space="0" w:color="auto"/>
              <w:bottom w:val="single" w:sz="4" w:space="0" w:color="auto"/>
              <w:right w:val="single" w:sz="4" w:space="0" w:color="auto"/>
            </w:tcBorders>
          </w:tcPr>
          <w:p w14:paraId="0705AB57" w14:textId="3CE9391A" w:rsidR="00401031" w:rsidRPr="009274DF" w:rsidRDefault="00CD23C2"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KROYA</w:t>
            </w:r>
          </w:p>
        </w:tc>
        <w:tc>
          <w:tcPr>
            <w:tcW w:w="2126" w:type="dxa"/>
            <w:tcBorders>
              <w:top w:val="nil"/>
              <w:left w:val="single" w:sz="4" w:space="0" w:color="auto"/>
              <w:bottom w:val="single" w:sz="4" w:space="0" w:color="auto"/>
              <w:right w:val="single" w:sz="4" w:space="0" w:color="auto"/>
            </w:tcBorders>
            <w:hideMark/>
          </w:tcPr>
          <w:p w14:paraId="7F8AD74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Gerakan Serentak Pelunasan PBB "GERTAKNAS"</w:t>
            </w:r>
          </w:p>
        </w:tc>
        <w:tc>
          <w:tcPr>
            <w:tcW w:w="3594" w:type="dxa"/>
            <w:tcBorders>
              <w:top w:val="nil"/>
              <w:left w:val="nil"/>
              <w:bottom w:val="single" w:sz="4" w:space="0" w:color="auto"/>
              <w:right w:val="single" w:sz="4" w:space="0" w:color="auto"/>
            </w:tcBorders>
            <w:hideMark/>
          </w:tcPr>
          <w:p w14:paraId="0C71EB9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0967618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5E14A2C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58B56B0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9274DF" w14:paraId="008BDF2F" w14:textId="77777777" w:rsidTr="00B70F7C">
        <w:trPr>
          <w:trHeight w:val="315"/>
          <w:jc w:val="center"/>
        </w:trPr>
        <w:tc>
          <w:tcPr>
            <w:tcW w:w="667" w:type="dxa"/>
            <w:tcBorders>
              <w:top w:val="single" w:sz="4" w:space="0" w:color="auto"/>
              <w:left w:val="single" w:sz="4" w:space="0" w:color="auto"/>
              <w:bottom w:val="single" w:sz="4" w:space="0" w:color="auto"/>
              <w:right w:val="single" w:sz="4" w:space="0" w:color="auto"/>
            </w:tcBorders>
          </w:tcPr>
          <w:p w14:paraId="4E2E3B26" w14:textId="67B630D6"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63</w:t>
            </w:r>
          </w:p>
        </w:tc>
        <w:tc>
          <w:tcPr>
            <w:tcW w:w="2126" w:type="dxa"/>
            <w:tcBorders>
              <w:top w:val="single" w:sz="4" w:space="0" w:color="auto"/>
              <w:left w:val="single" w:sz="4" w:space="0" w:color="auto"/>
              <w:bottom w:val="single" w:sz="4" w:space="0" w:color="auto"/>
              <w:right w:val="single" w:sz="4" w:space="0" w:color="auto"/>
            </w:tcBorders>
          </w:tcPr>
          <w:p w14:paraId="5EA000DC" w14:textId="31097A75" w:rsidR="00401031" w:rsidRPr="00F129D8" w:rsidRDefault="00CD23C2"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BINANGUN</w:t>
            </w:r>
          </w:p>
        </w:tc>
        <w:tc>
          <w:tcPr>
            <w:tcW w:w="2126" w:type="dxa"/>
            <w:tcBorders>
              <w:top w:val="nil"/>
              <w:left w:val="single" w:sz="4" w:space="0" w:color="auto"/>
              <w:bottom w:val="single" w:sz="4" w:space="0" w:color="auto"/>
              <w:right w:val="single" w:sz="4" w:space="0" w:color="auto"/>
            </w:tcBorders>
            <w:noWrap/>
            <w:hideMark/>
          </w:tcPr>
          <w:p w14:paraId="3B4DF2E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Asok Glondong Pengaren Areng</w:t>
            </w:r>
          </w:p>
        </w:tc>
        <w:tc>
          <w:tcPr>
            <w:tcW w:w="3594" w:type="dxa"/>
            <w:tcBorders>
              <w:top w:val="nil"/>
              <w:left w:val="nil"/>
              <w:bottom w:val="single" w:sz="4" w:space="0" w:color="auto"/>
              <w:right w:val="single" w:sz="4" w:space="0" w:color="auto"/>
            </w:tcBorders>
            <w:hideMark/>
          </w:tcPr>
          <w:p w14:paraId="386B7E5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0EDB09A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040E260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2DD5DCF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30313399" w14:textId="77777777" w:rsidTr="00B70F7C">
        <w:trPr>
          <w:trHeight w:val="1545"/>
          <w:jc w:val="center"/>
        </w:trPr>
        <w:tc>
          <w:tcPr>
            <w:tcW w:w="667" w:type="dxa"/>
            <w:tcBorders>
              <w:top w:val="single" w:sz="4" w:space="0" w:color="auto"/>
              <w:left w:val="single" w:sz="4" w:space="0" w:color="auto"/>
              <w:bottom w:val="single" w:sz="4" w:space="0" w:color="auto"/>
              <w:right w:val="single" w:sz="4" w:space="0" w:color="auto"/>
            </w:tcBorders>
          </w:tcPr>
          <w:p w14:paraId="10FDB890" w14:textId="66285C69"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64</w:t>
            </w:r>
          </w:p>
        </w:tc>
        <w:tc>
          <w:tcPr>
            <w:tcW w:w="2126" w:type="dxa"/>
            <w:tcBorders>
              <w:top w:val="single" w:sz="4" w:space="0" w:color="auto"/>
              <w:left w:val="single" w:sz="4" w:space="0" w:color="auto"/>
              <w:bottom w:val="single" w:sz="4" w:space="0" w:color="auto"/>
              <w:right w:val="single" w:sz="4" w:space="0" w:color="auto"/>
            </w:tcBorders>
          </w:tcPr>
          <w:p w14:paraId="709E1F6A" w14:textId="6A3F48A1" w:rsidR="00401031" w:rsidRPr="009274DF"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NUSAWUNGU</w:t>
            </w:r>
          </w:p>
        </w:tc>
        <w:tc>
          <w:tcPr>
            <w:tcW w:w="2126" w:type="dxa"/>
            <w:tcBorders>
              <w:top w:val="nil"/>
              <w:left w:val="single" w:sz="4" w:space="0" w:color="auto"/>
              <w:bottom w:val="single" w:sz="4" w:space="0" w:color="auto"/>
              <w:right w:val="single" w:sz="4" w:space="0" w:color="auto"/>
            </w:tcBorders>
            <w:hideMark/>
          </w:tcPr>
          <w:p w14:paraId="7D280633"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Pelunasan PBB</w:t>
            </w:r>
          </w:p>
        </w:tc>
        <w:tc>
          <w:tcPr>
            <w:tcW w:w="3594" w:type="dxa"/>
            <w:tcBorders>
              <w:top w:val="nil"/>
              <w:left w:val="nil"/>
              <w:bottom w:val="single" w:sz="4" w:space="0" w:color="auto"/>
              <w:right w:val="single" w:sz="4" w:space="0" w:color="auto"/>
            </w:tcBorders>
            <w:hideMark/>
          </w:tcPr>
          <w:p w14:paraId="0382CF4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Merupakan salah satu cara yang diterapkan untuk mempermudah wajib pajak melakukan pembayaran pajak, sehingga dapat meningkatkan kesadaran masyarakat akan pentingnya membayar pajak.</w:t>
            </w:r>
          </w:p>
        </w:tc>
        <w:tc>
          <w:tcPr>
            <w:tcW w:w="2552" w:type="dxa"/>
            <w:tcBorders>
              <w:top w:val="nil"/>
              <w:left w:val="nil"/>
              <w:bottom w:val="single" w:sz="4" w:space="0" w:color="auto"/>
              <w:right w:val="single" w:sz="4" w:space="0" w:color="auto"/>
            </w:tcBorders>
            <w:hideMark/>
          </w:tcPr>
          <w:p w14:paraId="4C56E7A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Terciptanya Tim Kerja “Pelunasan PBB”</w:t>
            </w:r>
          </w:p>
        </w:tc>
        <w:tc>
          <w:tcPr>
            <w:tcW w:w="2396" w:type="dxa"/>
            <w:tcBorders>
              <w:top w:val="nil"/>
              <w:left w:val="nil"/>
              <w:bottom w:val="single" w:sz="4" w:space="0" w:color="auto"/>
              <w:right w:val="single" w:sz="4" w:space="0" w:color="auto"/>
            </w:tcBorders>
            <w:hideMark/>
          </w:tcPr>
          <w:p w14:paraId="3D00E99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implementasi</w:t>
            </w:r>
            <w:r w:rsidRPr="009274DF">
              <w:rPr>
                <w:rFonts w:ascii="Bookman Old Style" w:eastAsia="Times New Roman" w:hAnsi="Bookman Old Style" w:cs="Arial"/>
                <w:color w:val="000000"/>
                <w:sz w:val="20"/>
                <w:szCs w:val="20"/>
                <w:lang w:val="fi-FI" w:eastAsia="en-ID"/>
              </w:rPr>
              <w:br/>
              <w:t xml:space="preserve"> pelimpahan kewenangan target tahun 2027 : 100 %</w:t>
            </w:r>
          </w:p>
        </w:tc>
        <w:tc>
          <w:tcPr>
            <w:tcW w:w="3530" w:type="dxa"/>
            <w:tcBorders>
              <w:top w:val="nil"/>
              <w:left w:val="nil"/>
              <w:bottom w:val="single" w:sz="4" w:space="0" w:color="auto"/>
              <w:right w:val="single" w:sz="4" w:space="0" w:color="auto"/>
            </w:tcBorders>
            <w:hideMark/>
          </w:tcPr>
          <w:p w14:paraId="670E71D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Desa Yang Berkembang target tahun 2027 : 100 %</w:t>
            </w:r>
          </w:p>
        </w:tc>
      </w:tr>
      <w:tr w:rsidR="00401031" w:rsidRPr="009274DF" w14:paraId="32A29EE1"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6A9531CC"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78A4484E"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5176D97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GERTAK PARI (Gerakan Serentak Membayar Pajak Sehari)</w:t>
            </w:r>
          </w:p>
        </w:tc>
        <w:tc>
          <w:tcPr>
            <w:tcW w:w="3594" w:type="dxa"/>
            <w:tcBorders>
              <w:top w:val="nil"/>
              <w:left w:val="nil"/>
              <w:bottom w:val="single" w:sz="4" w:space="0" w:color="auto"/>
              <w:right w:val="single" w:sz="4" w:space="0" w:color="auto"/>
            </w:tcBorders>
            <w:hideMark/>
          </w:tcPr>
          <w:p w14:paraId="5780765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764849C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4E43729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0C91061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312F63A1" w14:textId="77777777" w:rsidTr="00B70F7C">
        <w:trPr>
          <w:trHeight w:val="3197"/>
          <w:jc w:val="center"/>
        </w:trPr>
        <w:tc>
          <w:tcPr>
            <w:tcW w:w="667" w:type="dxa"/>
            <w:tcBorders>
              <w:top w:val="single" w:sz="4" w:space="0" w:color="auto"/>
              <w:left w:val="single" w:sz="4" w:space="0" w:color="auto"/>
              <w:bottom w:val="single" w:sz="4" w:space="0" w:color="auto"/>
              <w:right w:val="single" w:sz="4" w:space="0" w:color="auto"/>
            </w:tcBorders>
          </w:tcPr>
          <w:p w14:paraId="23B5FC60" w14:textId="5DE0B212"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lastRenderedPageBreak/>
              <w:t>65</w:t>
            </w:r>
          </w:p>
        </w:tc>
        <w:tc>
          <w:tcPr>
            <w:tcW w:w="2126" w:type="dxa"/>
            <w:tcBorders>
              <w:top w:val="single" w:sz="4" w:space="0" w:color="auto"/>
              <w:left w:val="single" w:sz="4" w:space="0" w:color="auto"/>
              <w:bottom w:val="single" w:sz="4" w:space="0" w:color="auto"/>
              <w:right w:val="single" w:sz="4" w:space="0" w:color="auto"/>
            </w:tcBorders>
          </w:tcPr>
          <w:p w14:paraId="179FB22A" w14:textId="568C3E72" w:rsidR="00401031" w:rsidRPr="009274DF"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SIDAREJA</w:t>
            </w:r>
          </w:p>
        </w:tc>
        <w:tc>
          <w:tcPr>
            <w:tcW w:w="2126" w:type="dxa"/>
            <w:tcBorders>
              <w:top w:val="nil"/>
              <w:left w:val="single" w:sz="4" w:space="0" w:color="auto"/>
              <w:bottom w:val="single" w:sz="4" w:space="0" w:color="auto"/>
              <w:right w:val="single" w:sz="4" w:space="0" w:color="auto"/>
            </w:tcBorders>
            <w:hideMark/>
          </w:tcPr>
          <w:p w14:paraId="6482AD1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Ojek PBB (Penarikan Pajak Bumi dan Bangunan secara Serempak)</w:t>
            </w:r>
          </w:p>
        </w:tc>
        <w:tc>
          <w:tcPr>
            <w:tcW w:w="3594" w:type="dxa"/>
            <w:tcBorders>
              <w:top w:val="nil"/>
              <w:left w:val="nil"/>
              <w:bottom w:val="single" w:sz="4" w:space="0" w:color="auto"/>
              <w:right w:val="single" w:sz="4" w:space="0" w:color="auto"/>
            </w:tcBorders>
            <w:hideMark/>
          </w:tcPr>
          <w:p w14:paraId="0436BE7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Kegiatan ini dilaksanakan agar masyarakat sadar kewajibannya sebagai wajib pajak dan pelaksanaan kegiatan tersebut dimulai dari tingkat RT yang kemudian berjenjang sampai tingkat desa. Masing – masing desa punya inovasi sendiri, ada yang menggunakan cara menabung setiap bulan di RT masing – masing sehingga pada saat SPPT pajak sudah ada Masyarakat tinggal menghitung jumlah pajak yang harus dibayar.</w:t>
            </w:r>
          </w:p>
        </w:tc>
        <w:tc>
          <w:tcPr>
            <w:tcW w:w="2552" w:type="dxa"/>
            <w:tcBorders>
              <w:top w:val="nil"/>
              <w:left w:val="nil"/>
              <w:bottom w:val="single" w:sz="4" w:space="0" w:color="auto"/>
              <w:right w:val="single" w:sz="4" w:space="0" w:color="auto"/>
            </w:tcBorders>
            <w:hideMark/>
          </w:tcPr>
          <w:p w14:paraId="4335D22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Tersedianya pelayanan Penarikan Pajak Bumi dan Bangunan secara Serempak</w:t>
            </w:r>
          </w:p>
        </w:tc>
        <w:tc>
          <w:tcPr>
            <w:tcW w:w="2396" w:type="dxa"/>
            <w:tcBorders>
              <w:top w:val="nil"/>
              <w:left w:val="nil"/>
              <w:bottom w:val="single" w:sz="4" w:space="0" w:color="auto"/>
              <w:right w:val="single" w:sz="4" w:space="0" w:color="auto"/>
            </w:tcBorders>
            <w:hideMark/>
          </w:tcPr>
          <w:p w14:paraId="02CB930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implementasi</w:t>
            </w:r>
            <w:r w:rsidRPr="009274DF">
              <w:rPr>
                <w:rFonts w:ascii="Bookman Old Style" w:eastAsia="Times New Roman" w:hAnsi="Bookman Old Style" w:cs="Arial"/>
                <w:color w:val="000000"/>
                <w:sz w:val="20"/>
                <w:szCs w:val="20"/>
                <w:lang w:val="fi-FI" w:eastAsia="en-ID"/>
              </w:rPr>
              <w:br/>
              <w:t xml:space="preserve"> pelimpahan kewenangan target tahun 2027 : 100 %</w:t>
            </w:r>
          </w:p>
        </w:tc>
        <w:tc>
          <w:tcPr>
            <w:tcW w:w="3530" w:type="dxa"/>
            <w:tcBorders>
              <w:top w:val="nil"/>
              <w:left w:val="nil"/>
              <w:bottom w:val="single" w:sz="4" w:space="0" w:color="auto"/>
              <w:right w:val="single" w:sz="4" w:space="0" w:color="auto"/>
            </w:tcBorders>
            <w:hideMark/>
          </w:tcPr>
          <w:p w14:paraId="56D47F9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Desa Yang Berkembang target tahun 2027 : 100 %</w:t>
            </w:r>
          </w:p>
        </w:tc>
      </w:tr>
      <w:tr w:rsidR="00401031" w:rsidRPr="009274DF" w14:paraId="6A2EF846" w14:textId="77777777" w:rsidTr="00B70F7C">
        <w:trPr>
          <w:trHeight w:val="694"/>
          <w:jc w:val="center"/>
        </w:trPr>
        <w:tc>
          <w:tcPr>
            <w:tcW w:w="667" w:type="dxa"/>
            <w:tcBorders>
              <w:top w:val="single" w:sz="4" w:space="0" w:color="auto"/>
              <w:left w:val="single" w:sz="4" w:space="0" w:color="auto"/>
              <w:bottom w:val="single" w:sz="4" w:space="0" w:color="auto"/>
              <w:right w:val="single" w:sz="4" w:space="0" w:color="auto"/>
            </w:tcBorders>
          </w:tcPr>
          <w:p w14:paraId="7E336D32"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5F119C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5D763EC1" w14:textId="7664194C" w:rsidR="00401031" w:rsidRPr="00585E07"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KELORISASI (Gerakan Menanam dan Mengolah Tanaman Kelor Untuk Mencegah Stunting di Kecamatan Sidareja)</w:t>
            </w:r>
          </w:p>
        </w:tc>
        <w:tc>
          <w:tcPr>
            <w:tcW w:w="3594" w:type="dxa"/>
            <w:tcBorders>
              <w:top w:val="nil"/>
              <w:left w:val="nil"/>
              <w:bottom w:val="single" w:sz="4" w:space="0" w:color="auto"/>
              <w:right w:val="single" w:sz="4" w:space="0" w:color="auto"/>
            </w:tcBorders>
          </w:tcPr>
          <w:p w14:paraId="1C52680E" w14:textId="792B7583" w:rsidR="00401031" w:rsidRPr="00585E07"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KELORISASI (Gerakan Menanam dan Mengolah Tanaman Kelor Untuk Mencegah Stunting di Kecamatan Sidareja)</w:t>
            </w:r>
          </w:p>
        </w:tc>
        <w:tc>
          <w:tcPr>
            <w:tcW w:w="2552" w:type="dxa"/>
            <w:tcBorders>
              <w:top w:val="nil"/>
              <w:left w:val="nil"/>
              <w:bottom w:val="single" w:sz="4" w:space="0" w:color="auto"/>
              <w:right w:val="single" w:sz="4" w:space="0" w:color="auto"/>
            </w:tcBorders>
          </w:tcPr>
          <w:p w14:paraId="206E90D1" w14:textId="13481B01"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Pelaksanaan program Kelorisasi untuk pencegahan Stunting dilakukan oleh Tim Pelaksana Percepatan Penurunan Stunting tingkat Kecamatan Sidareja yang terdiri dari Camat Sidareja, Forkopimcam Sidareja, Puskesmas Sidareja, Koordinator Penyuluh KB Kecamatan Sidareja, Ketua TP PKK Kecamatan Sidareja, Kepala Desa se Kecamatan Sidareja, Ketua TP PKK Desa se Kecamatan Sidareja beserta anggota, Korwil Bidang Pendidikan </w:t>
            </w:r>
            <w:r w:rsidRPr="009274DF">
              <w:rPr>
                <w:rFonts w:ascii="Bookman Old Style" w:eastAsia="Times New Roman" w:hAnsi="Bookman Old Style" w:cs="Arial"/>
                <w:color w:val="000000"/>
                <w:sz w:val="20"/>
                <w:szCs w:val="20"/>
                <w:lang w:val="fi-FI" w:eastAsia="en-ID"/>
              </w:rPr>
              <w:lastRenderedPageBreak/>
              <w:t>Kecamatan Sidareja, Koordinator Penyuluh Pertanian Kecamatan Sidareja, Koordinator PKH Kecamatan Sidareja. Kader KPM se Kecamatan Sidareja dan Kader Posyandu se Kecamatan Sidareja serta masyarakat di Kecamatan Sidareja. Adapun pelaksanaan kegiatan program Kelorisasi diantaranya sebagai berikut : Rembug Stunting, Gerakan Menanam Pohon Kelor Di Halaman Rumah, Mengolah Tanaman Kelor Menjadi Salah Satu Menu Makanan Pada Program Pemberian Makanan Tambahan (PMT) Bagi Bayi dan Balita Berpotensi Stunting</w:t>
            </w:r>
          </w:p>
        </w:tc>
        <w:tc>
          <w:tcPr>
            <w:tcW w:w="2396" w:type="dxa"/>
            <w:tcBorders>
              <w:top w:val="nil"/>
              <w:left w:val="nil"/>
              <w:bottom w:val="single" w:sz="4" w:space="0" w:color="auto"/>
              <w:right w:val="single" w:sz="4" w:space="0" w:color="auto"/>
            </w:tcBorders>
          </w:tcPr>
          <w:p w14:paraId="4CB67073" w14:textId="5040A4F1"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Program Kelorisasi untuk mencegah Stunting di Kecamatan Sidareja memberikan hasil yang cukup baik. Pasalnya, dari evaluasi data hasil penimbangan serentak dapat diketahui bahwa ada peningkatan tinggi badan untuk beberapa balita di setiap pelaksanaan penimbangan.</w:t>
            </w:r>
          </w:p>
        </w:tc>
        <w:tc>
          <w:tcPr>
            <w:tcW w:w="3530" w:type="dxa"/>
            <w:tcBorders>
              <w:top w:val="nil"/>
              <w:left w:val="nil"/>
              <w:bottom w:val="single" w:sz="4" w:space="0" w:color="auto"/>
              <w:right w:val="single" w:sz="4" w:space="0" w:color="auto"/>
            </w:tcBorders>
          </w:tcPr>
          <w:p w14:paraId="0E04D368" w14:textId="5B049880"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pemenuhan gizi bagi bayi/balita berpotensi stunting</w:t>
            </w:r>
          </w:p>
        </w:tc>
      </w:tr>
      <w:tr w:rsidR="00401031" w:rsidRPr="009274DF" w14:paraId="5B647CE9" w14:textId="77777777" w:rsidTr="00B70F7C">
        <w:trPr>
          <w:trHeight w:val="3556"/>
          <w:jc w:val="center"/>
        </w:trPr>
        <w:tc>
          <w:tcPr>
            <w:tcW w:w="667" w:type="dxa"/>
            <w:tcBorders>
              <w:top w:val="single" w:sz="4" w:space="0" w:color="auto"/>
              <w:left w:val="single" w:sz="4" w:space="0" w:color="auto"/>
              <w:bottom w:val="single" w:sz="4" w:space="0" w:color="auto"/>
              <w:right w:val="single" w:sz="4" w:space="0" w:color="auto"/>
            </w:tcBorders>
          </w:tcPr>
          <w:p w14:paraId="21C7D05C"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0991207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1F96E37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SIBinWas (Sistem Informasi Pembinaan dan Pengawasan)</w:t>
            </w:r>
          </w:p>
        </w:tc>
        <w:tc>
          <w:tcPr>
            <w:tcW w:w="3594" w:type="dxa"/>
            <w:tcBorders>
              <w:top w:val="nil"/>
              <w:left w:val="nil"/>
              <w:bottom w:val="single" w:sz="4" w:space="0" w:color="auto"/>
              <w:right w:val="single" w:sz="4" w:space="0" w:color="auto"/>
            </w:tcBorders>
            <w:hideMark/>
          </w:tcPr>
          <w:p w14:paraId="7AA170E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Singkatan dari Sistem Informasi Pembinaan dan Pengawasan adalah merupakan Inovasi untuk pembinaan dan pengawasan adminstrasi keuangan desa di kecamatan sidareja</w:t>
            </w:r>
            <w:r w:rsidRPr="009274DF">
              <w:rPr>
                <w:rFonts w:ascii="Bookman Old Style" w:eastAsia="Times New Roman" w:hAnsi="Bookman Old Style" w:cs="Arial"/>
                <w:color w:val="000000"/>
                <w:sz w:val="20"/>
                <w:szCs w:val="20"/>
                <w:lang w:val="en-ID" w:eastAsia="en-ID"/>
              </w:rPr>
              <w:br/>
              <w:t>SIBinWas berupa aplikasi digital dimana dalam aplikasi tersebut dalam pelaksanaan pembinaan dan pengawasan administrasi keuangan desa tidak harus hadir di desa tersebut, akan tetapi desa dapat menginput dokumen dokumen laporan kegiatan atau keuangan melalui aplikasi SIBinWas ini.</w:t>
            </w:r>
          </w:p>
        </w:tc>
        <w:tc>
          <w:tcPr>
            <w:tcW w:w="2552" w:type="dxa"/>
            <w:tcBorders>
              <w:top w:val="nil"/>
              <w:left w:val="nil"/>
              <w:bottom w:val="single" w:sz="4" w:space="0" w:color="auto"/>
              <w:right w:val="single" w:sz="4" w:space="0" w:color="auto"/>
            </w:tcBorders>
            <w:hideMark/>
          </w:tcPr>
          <w:p w14:paraId="1E75F10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Terbentuknya SiBinWas sebagai sistem digital pembinaan dan pengawasan administrasi keuangan desa, tersedianya data keuangan desa terintegrasi, pedoman pengawasan yang lebih sistematis, serta meningkatnya kualitas pembinaan dan monitoring oleh Kecamatan.</w:t>
            </w:r>
          </w:p>
        </w:tc>
        <w:tc>
          <w:tcPr>
            <w:tcW w:w="2396" w:type="dxa"/>
            <w:tcBorders>
              <w:top w:val="nil"/>
              <w:left w:val="nil"/>
              <w:bottom w:val="single" w:sz="4" w:space="0" w:color="auto"/>
              <w:right w:val="single" w:sz="4" w:space="0" w:color="auto"/>
            </w:tcBorders>
            <w:hideMark/>
          </w:tcPr>
          <w:p w14:paraId="2DABF3D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kinerja perangkat desa, akuntabilitas dan transparansi pengelolaan keuangan desa, efektivitas pembinaan dan pengawasan.</w:t>
            </w:r>
          </w:p>
        </w:tc>
        <w:tc>
          <w:tcPr>
            <w:tcW w:w="3530" w:type="dxa"/>
            <w:tcBorders>
              <w:top w:val="nil"/>
              <w:left w:val="nil"/>
              <w:bottom w:val="single" w:sz="4" w:space="0" w:color="auto"/>
              <w:right w:val="single" w:sz="4" w:space="0" w:color="auto"/>
            </w:tcBorders>
            <w:hideMark/>
          </w:tcPr>
          <w:p w14:paraId="38B6E46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Terwujudnya tata kelola pemerintahan desa yang baik dan terpercaya, meningkatnya kepercayaan publik, percepatan digitalisasi administrasi pemerintahan.</w:t>
            </w:r>
          </w:p>
        </w:tc>
      </w:tr>
      <w:tr w:rsidR="00401031" w:rsidRPr="009274DF" w14:paraId="173FB75D" w14:textId="77777777" w:rsidTr="00B70F7C">
        <w:trPr>
          <w:trHeight w:val="795"/>
          <w:jc w:val="center"/>
        </w:trPr>
        <w:tc>
          <w:tcPr>
            <w:tcW w:w="667" w:type="dxa"/>
            <w:tcBorders>
              <w:top w:val="single" w:sz="4" w:space="0" w:color="auto"/>
              <w:left w:val="single" w:sz="4" w:space="0" w:color="auto"/>
              <w:bottom w:val="single" w:sz="4" w:space="0" w:color="auto"/>
              <w:right w:val="single" w:sz="4" w:space="0" w:color="auto"/>
            </w:tcBorders>
          </w:tcPr>
          <w:p w14:paraId="3918D368" w14:textId="296F8A19"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66</w:t>
            </w:r>
          </w:p>
        </w:tc>
        <w:tc>
          <w:tcPr>
            <w:tcW w:w="2126" w:type="dxa"/>
            <w:tcBorders>
              <w:top w:val="single" w:sz="4" w:space="0" w:color="auto"/>
              <w:left w:val="single" w:sz="4" w:space="0" w:color="auto"/>
              <w:bottom w:val="single" w:sz="4" w:space="0" w:color="auto"/>
              <w:right w:val="single" w:sz="4" w:space="0" w:color="auto"/>
            </w:tcBorders>
          </w:tcPr>
          <w:p w14:paraId="087311AE" w14:textId="49150102" w:rsidR="00401031" w:rsidRPr="009274DF"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KEDUNGREJA</w:t>
            </w:r>
          </w:p>
        </w:tc>
        <w:tc>
          <w:tcPr>
            <w:tcW w:w="2126" w:type="dxa"/>
            <w:tcBorders>
              <w:top w:val="nil"/>
              <w:left w:val="single" w:sz="4" w:space="0" w:color="auto"/>
              <w:bottom w:val="single" w:sz="4" w:space="0" w:color="auto"/>
              <w:right w:val="single" w:sz="4" w:space="0" w:color="auto"/>
            </w:tcBorders>
            <w:hideMark/>
          </w:tcPr>
          <w:p w14:paraId="4179EBF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KERJA BASAH (Kedungreja Bebas Limbah)</w:t>
            </w:r>
          </w:p>
        </w:tc>
        <w:tc>
          <w:tcPr>
            <w:tcW w:w="3594" w:type="dxa"/>
            <w:tcBorders>
              <w:top w:val="nil"/>
              <w:left w:val="nil"/>
              <w:bottom w:val="single" w:sz="4" w:space="0" w:color="auto"/>
              <w:right w:val="single" w:sz="4" w:space="0" w:color="auto"/>
            </w:tcBorders>
            <w:hideMark/>
          </w:tcPr>
          <w:p w14:paraId="7D5E65E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29793753"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2A4C394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493F2A1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33D0BA57" w14:textId="77777777" w:rsidTr="00B70F7C">
        <w:trPr>
          <w:trHeight w:val="338"/>
          <w:jc w:val="center"/>
        </w:trPr>
        <w:tc>
          <w:tcPr>
            <w:tcW w:w="667" w:type="dxa"/>
            <w:tcBorders>
              <w:top w:val="single" w:sz="4" w:space="0" w:color="auto"/>
              <w:left w:val="single" w:sz="4" w:space="0" w:color="auto"/>
              <w:bottom w:val="single" w:sz="4" w:space="0" w:color="auto"/>
              <w:right w:val="single" w:sz="4" w:space="0" w:color="auto"/>
            </w:tcBorders>
          </w:tcPr>
          <w:p w14:paraId="026A24EF" w14:textId="76F224EF" w:rsidR="002F40E4" w:rsidRPr="002F40E4" w:rsidRDefault="002F40E4" w:rsidP="002F40E4">
            <w:pPr>
              <w:rPr>
                <w:rFonts w:ascii="Bookman Old Style" w:eastAsia="Times New Roman" w:hAnsi="Bookman Old Style" w:cs="Arial"/>
                <w:sz w:val="20"/>
                <w:szCs w:val="20"/>
                <w:lang w:val="en-ID" w:eastAsia="en-ID"/>
              </w:rPr>
            </w:pPr>
            <w:r>
              <w:rPr>
                <w:rFonts w:ascii="Bookman Old Style" w:eastAsia="Times New Roman" w:hAnsi="Bookman Old Style" w:cs="Arial"/>
                <w:sz w:val="20"/>
                <w:szCs w:val="20"/>
                <w:lang w:val="en-ID" w:eastAsia="en-ID"/>
              </w:rPr>
              <w:t>67</w:t>
            </w:r>
          </w:p>
        </w:tc>
        <w:tc>
          <w:tcPr>
            <w:tcW w:w="2126" w:type="dxa"/>
            <w:tcBorders>
              <w:top w:val="single" w:sz="4" w:space="0" w:color="auto"/>
              <w:left w:val="single" w:sz="4" w:space="0" w:color="auto"/>
              <w:bottom w:val="single" w:sz="4" w:space="0" w:color="auto"/>
              <w:right w:val="single" w:sz="4" w:space="0" w:color="auto"/>
            </w:tcBorders>
          </w:tcPr>
          <w:p w14:paraId="3D179681" w14:textId="751350D8" w:rsidR="00401031" w:rsidRPr="009274DF"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GANDRUNGMANGU</w:t>
            </w:r>
          </w:p>
        </w:tc>
        <w:tc>
          <w:tcPr>
            <w:tcW w:w="2126" w:type="dxa"/>
            <w:tcBorders>
              <w:top w:val="nil"/>
              <w:left w:val="single" w:sz="4" w:space="0" w:color="auto"/>
              <w:bottom w:val="single" w:sz="4" w:space="0" w:color="auto"/>
              <w:right w:val="single" w:sz="4" w:space="0" w:color="auto"/>
            </w:tcBorders>
            <w:hideMark/>
          </w:tcPr>
          <w:p w14:paraId="4CF596C0"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PAKDE MUNCER (Peningkatan Kualitas Desa Menuju Desa Cerdas Melalui Basis Data Desa)</w:t>
            </w:r>
          </w:p>
        </w:tc>
        <w:tc>
          <w:tcPr>
            <w:tcW w:w="3594" w:type="dxa"/>
            <w:tcBorders>
              <w:top w:val="nil"/>
              <w:left w:val="nil"/>
              <w:bottom w:val="single" w:sz="4" w:space="0" w:color="auto"/>
              <w:right w:val="single" w:sz="4" w:space="0" w:color="auto"/>
            </w:tcBorders>
            <w:hideMark/>
          </w:tcPr>
          <w:p w14:paraId="04A523F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4E61508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065B6C2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7C5068C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0FFD561E" w14:textId="77777777" w:rsidTr="00B70F7C">
        <w:trPr>
          <w:trHeight w:val="4380"/>
          <w:jc w:val="center"/>
        </w:trPr>
        <w:tc>
          <w:tcPr>
            <w:tcW w:w="667" w:type="dxa"/>
            <w:tcBorders>
              <w:top w:val="single" w:sz="4" w:space="0" w:color="auto"/>
              <w:left w:val="single" w:sz="4" w:space="0" w:color="auto"/>
              <w:bottom w:val="single" w:sz="4" w:space="0" w:color="auto"/>
              <w:right w:val="single" w:sz="4" w:space="0" w:color="auto"/>
            </w:tcBorders>
          </w:tcPr>
          <w:p w14:paraId="698974D8"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5954691F"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16519E42"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RAIDER TANGGUH (Mewujudkan Kader Siaga Trantib dalam Penanganan Tanah Longsor di Kec. Gandrungmangu)</w:t>
            </w:r>
          </w:p>
        </w:tc>
        <w:tc>
          <w:tcPr>
            <w:tcW w:w="3594" w:type="dxa"/>
            <w:tcBorders>
              <w:top w:val="nil"/>
              <w:left w:val="nil"/>
              <w:bottom w:val="single" w:sz="4" w:space="0" w:color="auto"/>
              <w:right w:val="single" w:sz="4" w:space="0" w:color="auto"/>
            </w:tcBorders>
            <w:hideMark/>
          </w:tcPr>
          <w:p w14:paraId="5431153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Merupakan gagasan inovasi layanan publik dalam menentukan strategi dalam</w:t>
            </w:r>
            <w:r w:rsidRPr="009274DF">
              <w:rPr>
                <w:rFonts w:ascii="Bookman Old Style" w:eastAsia="Times New Roman" w:hAnsi="Bookman Old Style" w:cs="Arial"/>
                <w:color w:val="000000"/>
                <w:sz w:val="20"/>
                <w:szCs w:val="20"/>
                <w:lang w:val="en-ID" w:eastAsia="en-ID"/>
              </w:rPr>
              <w:br/>
              <w:t>mendorong partisipasi aktif masyarakat dalam respon tanggap darurat</w:t>
            </w:r>
            <w:r w:rsidRPr="009274DF">
              <w:rPr>
                <w:rFonts w:ascii="Bookman Old Style" w:eastAsia="Times New Roman" w:hAnsi="Bookman Old Style" w:cs="Arial"/>
                <w:color w:val="000000"/>
                <w:sz w:val="20"/>
                <w:szCs w:val="20"/>
                <w:lang w:val="en-ID" w:eastAsia="en-ID"/>
              </w:rPr>
              <w:br/>
              <w:t>bencana tanah longsor di Kecamatan Gandrungmangu melalui</w:t>
            </w:r>
            <w:r w:rsidRPr="009274DF">
              <w:rPr>
                <w:rFonts w:ascii="Bookman Old Style" w:eastAsia="Times New Roman" w:hAnsi="Bookman Old Style" w:cs="Arial"/>
                <w:color w:val="000000"/>
                <w:sz w:val="20"/>
                <w:szCs w:val="20"/>
                <w:lang w:val="en-ID" w:eastAsia="en-ID"/>
              </w:rPr>
              <w:br/>
              <w:t>pembentukan kader siaga bencana yang berjudul “RAIDER TANGGUH”</w:t>
            </w:r>
            <w:r w:rsidRPr="009274DF">
              <w:rPr>
                <w:rFonts w:ascii="Bookman Old Style" w:eastAsia="Times New Roman" w:hAnsi="Bookman Old Style" w:cs="Arial"/>
                <w:color w:val="000000"/>
                <w:sz w:val="20"/>
                <w:szCs w:val="20"/>
                <w:lang w:val="en-ID" w:eastAsia="en-ID"/>
              </w:rPr>
              <w:br/>
              <w:t>Mewujudkan Kader Siaga Trantib Dalam Penanganan Bencana Tanah</w:t>
            </w:r>
            <w:r w:rsidRPr="009274DF">
              <w:rPr>
                <w:rFonts w:ascii="Bookman Old Style" w:eastAsia="Times New Roman" w:hAnsi="Bookman Old Style" w:cs="Arial"/>
                <w:color w:val="000000"/>
                <w:sz w:val="20"/>
                <w:szCs w:val="20"/>
                <w:lang w:val="en-ID" w:eastAsia="en-ID"/>
              </w:rPr>
              <w:br/>
              <w:t>Longsor di Kecamatan Gandrungmangu Kabupaten Cilacap Jawa</w:t>
            </w:r>
            <w:r w:rsidRPr="009274DF">
              <w:rPr>
                <w:rFonts w:ascii="Bookman Old Style" w:eastAsia="Times New Roman" w:hAnsi="Bookman Old Style" w:cs="Arial"/>
                <w:color w:val="000000"/>
                <w:sz w:val="20"/>
                <w:szCs w:val="20"/>
                <w:lang w:val="en-ID" w:eastAsia="en-ID"/>
              </w:rPr>
              <w:br/>
              <w:t>Tengah.</w:t>
            </w:r>
          </w:p>
        </w:tc>
        <w:tc>
          <w:tcPr>
            <w:tcW w:w="2552" w:type="dxa"/>
            <w:tcBorders>
              <w:top w:val="nil"/>
              <w:left w:val="nil"/>
              <w:bottom w:val="single" w:sz="4" w:space="0" w:color="auto"/>
              <w:right w:val="single" w:sz="4" w:space="0" w:color="auto"/>
            </w:tcBorders>
            <w:hideMark/>
          </w:tcPr>
          <w:p w14:paraId="7A0753D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Terwujudnya respon</w:t>
            </w:r>
            <w:r w:rsidRPr="009274DF">
              <w:rPr>
                <w:rFonts w:ascii="Bookman Old Style" w:eastAsia="Times New Roman" w:hAnsi="Bookman Old Style" w:cs="Arial"/>
                <w:color w:val="000000"/>
                <w:sz w:val="20"/>
                <w:szCs w:val="20"/>
                <w:lang w:val="en-ID" w:eastAsia="en-ID"/>
              </w:rPr>
              <w:br/>
              <w:t>cepat masyarakat dalam sebuah sistem mitigasi bencana tanah longsor</w:t>
            </w:r>
            <w:r w:rsidRPr="009274DF">
              <w:rPr>
                <w:rFonts w:ascii="Bookman Old Style" w:eastAsia="Times New Roman" w:hAnsi="Bookman Old Style" w:cs="Arial"/>
                <w:color w:val="000000"/>
                <w:sz w:val="20"/>
                <w:szCs w:val="20"/>
                <w:lang w:val="en-ID" w:eastAsia="en-ID"/>
              </w:rPr>
              <w:br/>
              <w:t>secara cepat di wilayah Kecamatan Gandrungmangu</w:t>
            </w:r>
          </w:p>
        </w:tc>
        <w:tc>
          <w:tcPr>
            <w:tcW w:w="2396" w:type="dxa"/>
            <w:tcBorders>
              <w:top w:val="nil"/>
              <w:left w:val="nil"/>
              <w:bottom w:val="single" w:sz="4" w:space="0" w:color="auto"/>
              <w:right w:val="single" w:sz="4" w:space="0" w:color="auto"/>
            </w:tcBorders>
            <w:hideMark/>
          </w:tcPr>
          <w:p w14:paraId="0627504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Hasil Inovasi  ini yaitu pelatihan dan simulasi,</w:t>
            </w:r>
            <w:r w:rsidRPr="009274DF">
              <w:rPr>
                <w:rFonts w:ascii="Bookman Old Style" w:eastAsia="Times New Roman" w:hAnsi="Bookman Old Style" w:cs="Arial"/>
                <w:color w:val="000000"/>
                <w:sz w:val="20"/>
                <w:szCs w:val="20"/>
                <w:lang w:val="en-ID" w:eastAsia="en-ID"/>
              </w:rPr>
              <w:br/>
              <w:t>identifikasi risiko, perencanaan darurat, komunikasi dan kesadaran</w:t>
            </w:r>
            <w:r w:rsidRPr="009274DF">
              <w:rPr>
                <w:rFonts w:ascii="Bookman Old Style" w:eastAsia="Times New Roman" w:hAnsi="Bookman Old Style" w:cs="Arial"/>
                <w:color w:val="000000"/>
                <w:sz w:val="20"/>
                <w:szCs w:val="20"/>
                <w:lang w:val="en-ID" w:eastAsia="en-ID"/>
              </w:rPr>
              <w:br/>
              <w:t>masyarakat serta mendorong partisipasi aktif masyarakat dalam</w:t>
            </w:r>
            <w:r w:rsidRPr="009274DF">
              <w:rPr>
                <w:rFonts w:ascii="Bookman Old Style" w:eastAsia="Times New Roman" w:hAnsi="Bookman Old Style" w:cs="Arial"/>
                <w:color w:val="000000"/>
                <w:sz w:val="20"/>
                <w:szCs w:val="20"/>
                <w:lang w:val="en-ID" w:eastAsia="en-ID"/>
              </w:rPr>
              <w:br/>
              <w:t xml:space="preserve">mengurangi risiko bencana tanah longsor di wilayah Kecamatan Gandrungmangu </w:t>
            </w:r>
          </w:p>
        </w:tc>
        <w:tc>
          <w:tcPr>
            <w:tcW w:w="3530" w:type="dxa"/>
            <w:tcBorders>
              <w:top w:val="nil"/>
              <w:left w:val="nil"/>
              <w:bottom w:val="single" w:sz="4" w:space="0" w:color="auto"/>
              <w:right w:val="single" w:sz="4" w:space="0" w:color="auto"/>
            </w:tcBorders>
            <w:hideMark/>
          </w:tcPr>
          <w:p w14:paraId="2D401F4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Terwujudnya upaya yang komprehensif mulai dari mitigasi, membangun</w:t>
            </w:r>
            <w:r w:rsidRPr="009274DF">
              <w:rPr>
                <w:rFonts w:ascii="Bookman Old Style" w:eastAsia="Times New Roman" w:hAnsi="Bookman Old Style" w:cs="Arial"/>
                <w:color w:val="000000"/>
                <w:sz w:val="20"/>
                <w:szCs w:val="20"/>
                <w:lang w:val="en-ID" w:eastAsia="en-ID"/>
              </w:rPr>
              <w:br/>
              <w:t>kesiapsiagaan, membangun kapasitas, serta memberikan tanggap darurat secara cepat dan tepat, kemudian melaksanakan pemulihan</w:t>
            </w:r>
            <w:r w:rsidRPr="009274DF">
              <w:rPr>
                <w:rFonts w:ascii="Bookman Old Style" w:eastAsia="Times New Roman" w:hAnsi="Bookman Old Style" w:cs="Arial"/>
                <w:color w:val="000000"/>
                <w:sz w:val="20"/>
                <w:szCs w:val="20"/>
                <w:lang w:val="en-ID" w:eastAsia="en-ID"/>
              </w:rPr>
              <w:br/>
              <w:t xml:space="preserve">secara cepat terhadap bencana Longsor di wilayah Kecamatan Gandrungmangu </w:t>
            </w:r>
          </w:p>
        </w:tc>
      </w:tr>
      <w:tr w:rsidR="00401031" w:rsidRPr="009274DF" w14:paraId="30CD690D" w14:textId="77777777" w:rsidTr="00B70F7C">
        <w:trPr>
          <w:trHeight w:val="553"/>
          <w:jc w:val="center"/>
        </w:trPr>
        <w:tc>
          <w:tcPr>
            <w:tcW w:w="667" w:type="dxa"/>
            <w:tcBorders>
              <w:top w:val="single" w:sz="4" w:space="0" w:color="auto"/>
              <w:left w:val="single" w:sz="4" w:space="0" w:color="auto"/>
              <w:bottom w:val="single" w:sz="4" w:space="0" w:color="auto"/>
              <w:right w:val="single" w:sz="4" w:space="0" w:color="auto"/>
            </w:tcBorders>
          </w:tcPr>
          <w:p w14:paraId="04DD7686"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3F1899F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2DD69349"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MANDIRI (Manajemen Digital Terintegrasi)</w:t>
            </w:r>
          </w:p>
        </w:tc>
        <w:tc>
          <w:tcPr>
            <w:tcW w:w="3594" w:type="dxa"/>
            <w:tcBorders>
              <w:top w:val="nil"/>
              <w:left w:val="nil"/>
              <w:bottom w:val="single" w:sz="4" w:space="0" w:color="auto"/>
              <w:right w:val="single" w:sz="4" w:space="0" w:color="auto"/>
            </w:tcBorders>
            <w:hideMark/>
          </w:tcPr>
          <w:p w14:paraId="1BDD1E1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merupakan inovasi untuk mencatat agenda kegiatan yang akan dan sudah dilaksanakan dengan memanfaatkan google calendar, yang dapat diakses oleh semua pegawai Kecamatan Gandrungmangu</w:t>
            </w:r>
          </w:p>
        </w:tc>
        <w:tc>
          <w:tcPr>
            <w:tcW w:w="2552" w:type="dxa"/>
            <w:tcBorders>
              <w:top w:val="nil"/>
              <w:left w:val="nil"/>
              <w:bottom w:val="single" w:sz="4" w:space="0" w:color="auto"/>
              <w:right w:val="single" w:sz="4" w:space="0" w:color="auto"/>
            </w:tcBorders>
            <w:hideMark/>
          </w:tcPr>
          <w:p w14:paraId="0CD8A95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Tersusunnya kalender kerja digital terintegrasi antar unit/bidang, Tersedianya jadwal kegiatan, rapat, dan tenggat waktu secara real-time.,Terimplementasinya pengingat otomatis (reminder) untuk agenda penting,Terintegrasinya jadwal pimpinan dan pegawai dalam satu sistem digital,</w:t>
            </w:r>
            <w:r w:rsidRPr="009274DF">
              <w:rPr>
                <w:rFonts w:ascii="Bookman Old Style" w:eastAsia="Times New Roman" w:hAnsi="Bookman Old Style" w:cs="Arial"/>
                <w:color w:val="000000"/>
                <w:sz w:val="20"/>
                <w:szCs w:val="20"/>
                <w:lang w:val="en-ID" w:eastAsia="en-ID"/>
              </w:rPr>
              <w:br/>
            </w:r>
            <w:r w:rsidRPr="009274DF">
              <w:rPr>
                <w:rFonts w:ascii="Bookman Old Style" w:eastAsia="Times New Roman" w:hAnsi="Bookman Old Style" w:cs="Arial"/>
                <w:color w:val="000000"/>
                <w:sz w:val="20"/>
                <w:szCs w:val="20"/>
                <w:lang w:val="en-ID" w:eastAsia="en-ID"/>
              </w:rPr>
              <w:lastRenderedPageBreak/>
              <w:t>Tersedianya arsip agenda kegiatan yang terdokumentasi dengan baik.</w:t>
            </w:r>
          </w:p>
        </w:tc>
        <w:tc>
          <w:tcPr>
            <w:tcW w:w="2396" w:type="dxa"/>
            <w:tcBorders>
              <w:top w:val="nil"/>
              <w:left w:val="nil"/>
              <w:bottom w:val="single" w:sz="4" w:space="0" w:color="auto"/>
              <w:right w:val="single" w:sz="4" w:space="0" w:color="auto"/>
            </w:tcBorders>
            <w:hideMark/>
          </w:tcPr>
          <w:p w14:paraId="6EE4EC3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Berkurangnya agenda yang terlewat atau bentrok jadwal, Meningkatnya koordinasi dan sinkronisasi kerja antar unit,Efisiensi waktu dalam perencanaan dan pengendalian kegiatan.</w:t>
            </w:r>
          </w:p>
        </w:tc>
        <w:tc>
          <w:tcPr>
            <w:tcW w:w="3530" w:type="dxa"/>
            <w:tcBorders>
              <w:top w:val="nil"/>
              <w:left w:val="nil"/>
              <w:bottom w:val="single" w:sz="4" w:space="0" w:color="auto"/>
              <w:right w:val="single" w:sz="4" w:space="0" w:color="auto"/>
            </w:tcBorders>
            <w:hideMark/>
          </w:tcPr>
          <w:p w14:paraId="5F468E4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Terwujudnya manajemen kinerja yang lebih efektif dan akuntabel,Meningkatnya kualitas pelayanan publik akibat perencanaan kerja yang lebih tertata,Mendukung transformasi digital birokrasi,Meningkatnya budaya kerja berbasis teknologi dan data,Terwujudnya efisiensi organisasi dan peningkatan kinerja instansi secara berkelanjutan.</w:t>
            </w:r>
          </w:p>
        </w:tc>
      </w:tr>
      <w:tr w:rsidR="00401031" w:rsidRPr="009274DF" w14:paraId="0828D914" w14:textId="77777777" w:rsidTr="00B70F7C">
        <w:trPr>
          <w:trHeight w:val="552"/>
          <w:jc w:val="center"/>
        </w:trPr>
        <w:tc>
          <w:tcPr>
            <w:tcW w:w="667" w:type="dxa"/>
            <w:tcBorders>
              <w:top w:val="single" w:sz="4" w:space="0" w:color="auto"/>
              <w:left w:val="single" w:sz="4" w:space="0" w:color="auto"/>
              <w:bottom w:val="single" w:sz="4" w:space="0" w:color="auto"/>
              <w:right w:val="single" w:sz="4" w:space="0" w:color="auto"/>
            </w:tcBorders>
          </w:tcPr>
          <w:p w14:paraId="5343EC17"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6FC51C6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77E054E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SIPEDAS MANIS (Sistem Informasi Perjalanan Dinas yang Mudah dan Sistematis)</w:t>
            </w:r>
          </w:p>
        </w:tc>
        <w:tc>
          <w:tcPr>
            <w:tcW w:w="3594" w:type="dxa"/>
            <w:tcBorders>
              <w:top w:val="nil"/>
              <w:left w:val="nil"/>
              <w:bottom w:val="single" w:sz="4" w:space="0" w:color="auto"/>
              <w:right w:val="single" w:sz="4" w:space="0" w:color="auto"/>
            </w:tcBorders>
            <w:hideMark/>
          </w:tcPr>
          <w:p w14:paraId="7426949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merupakan inovasi  untuk mencatat kegiatan perjalanan Dinas yang dilaksanakan , sebagai alat bantu digital untuk pembuatan Surat Tugas, SPPD, pencatatan, Pelaporan, dan pemanatauan kegiatan perjalanan dinas secara realtime</w:t>
            </w:r>
          </w:p>
        </w:tc>
        <w:tc>
          <w:tcPr>
            <w:tcW w:w="2552" w:type="dxa"/>
            <w:tcBorders>
              <w:top w:val="nil"/>
              <w:left w:val="nil"/>
              <w:bottom w:val="single" w:sz="4" w:space="0" w:color="auto"/>
              <w:right w:val="single" w:sz="4" w:space="0" w:color="auto"/>
            </w:tcBorders>
            <w:hideMark/>
          </w:tcPr>
          <w:p w14:paraId="07200B6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Tersedianya aplikasi/inovasi digital pencatatan perjalanan dinas,Terintegrasinya pembuatan Surat Tugas dan SPPD dalam satu sistem digital,Tersedianya database perjalanan dinas yang terdokumentasi secara sistematis,Terlaksananya pencatatan kegiatan perjalanan dinas secara realtime,Terlaksananya pemantauan status perjalanan dinas (perencanaan, pelaksanaan, dan pelaporan),Tersedianya rekam jejak digital (digital trail) perjalanan dinas pegawai.</w:t>
            </w:r>
          </w:p>
        </w:tc>
        <w:tc>
          <w:tcPr>
            <w:tcW w:w="2396" w:type="dxa"/>
            <w:tcBorders>
              <w:top w:val="nil"/>
              <w:left w:val="nil"/>
              <w:bottom w:val="single" w:sz="4" w:space="0" w:color="auto"/>
              <w:right w:val="single" w:sz="4" w:space="0" w:color="auto"/>
            </w:tcBorders>
            <w:hideMark/>
          </w:tcPr>
          <w:p w14:paraId="7362231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Meningkatnya ketepatan administrasi perjalanan dinas,Berkurangnya kesalahan, duplikasi, dan keterlambatan dokumen Surat Tugas dan SPPD,Meningkatnya efisiensi waktu dan proses kerja administrasi perjalanan dinas,Meningkatnya akuntabilitas dan transparansi pelaksanaan perjalanan dinas,Mempermudah pengawasan dan pengendalian kegiatan perjalanan dinas oleh pimpinan,Meningkatnya kepatuhan pegawai dalam pelaporan perjalanan dinas tepat waktu,Tersedianya data perjalanan dinas </w:t>
            </w:r>
            <w:r w:rsidRPr="009274DF">
              <w:rPr>
                <w:rFonts w:ascii="Bookman Old Style" w:eastAsia="Times New Roman" w:hAnsi="Bookman Old Style" w:cs="Arial"/>
                <w:color w:val="000000"/>
                <w:sz w:val="20"/>
                <w:szCs w:val="20"/>
                <w:lang w:val="en-ID" w:eastAsia="en-ID"/>
              </w:rPr>
              <w:lastRenderedPageBreak/>
              <w:t>yang akurat sebagai bahan evaluasi dan perencanaan.</w:t>
            </w:r>
          </w:p>
        </w:tc>
        <w:tc>
          <w:tcPr>
            <w:tcW w:w="3530" w:type="dxa"/>
            <w:tcBorders>
              <w:top w:val="nil"/>
              <w:left w:val="nil"/>
              <w:bottom w:val="single" w:sz="4" w:space="0" w:color="auto"/>
              <w:right w:val="single" w:sz="4" w:space="0" w:color="auto"/>
            </w:tcBorders>
            <w:hideMark/>
          </w:tcPr>
          <w:p w14:paraId="16E91DC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Terwujudnya pengelolaan perjalanan dinas yang tertib, efektif, dan akuntabel, Meningkatnya efisiensi anggaran perjalanan dinas,Mendukung transparansi pengelolaan keuangan daerah.</w:t>
            </w:r>
          </w:p>
        </w:tc>
      </w:tr>
      <w:tr w:rsidR="00401031" w:rsidRPr="002E36BB" w14:paraId="53B894D3" w14:textId="77777777" w:rsidTr="00B70F7C">
        <w:trPr>
          <w:trHeight w:val="3679"/>
          <w:jc w:val="center"/>
        </w:trPr>
        <w:tc>
          <w:tcPr>
            <w:tcW w:w="667" w:type="dxa"/>
            <w:tcBorders>
              <w:top w:val="single" w:sz="4" w:space="0" w:color="auto"/>
              <w:left w:val="single" w:sz="4" w:space="0" w:color="auto"/>
              <w:bottom w:val="single" w:sz="4" w:space="0" w:color="auto"/>
              <w:right w:val="single" w:sz="4" w:space="0" w:color="auto"/>
            </w:tcBorders>
          </w:tcPr>
          <w:p w14:paraId="221C9010" w14:textId="3EB3189A" w:rsidR="00401031" w:rsidRPr="00120A4D"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68</w:t>
            </w:r>
          </w:p>
        </w:tc>
        <w:tc>
          <w:tcPr>
            <w:tcW w:w="2126" w:type="dxa"/>
            <w:tcBorders>
              <w:top w:val="single" w:sz="4" w:space="0" w:color="auto"/>
              <w:left w:val="single" w:sz="4" w:space="0" w:color="auto"/>
              <w:bottom w:val="single" w:sz="4" w:space="0" w:color="auto"/>
              <w:right w:val="single" w:sz="4" w:space="0" w:color="auto"/>
            </w:tcBorders>
          </w:tcPr>
          <w:p w14:paraId="3CCF6757" w14:textId="0E1B0710" w:rsidR="00401031" w:rsidRPr="00120A4D"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PATIMUAN</w:t>
            </w:r>
          </w:p>
        </w:tc>
        <w:tc>
          <w:tcPr>
            <w:tcW w:w="2126" w:type="dxa"/>
            <w:tcBorders>
              <w:top w:val="nil"/>
              <w:left w:val="single" w:sz="4" w:space="0" w:color="auto"/>
              <w:bottom w:val="single" w:sz="4" w:space="0" w:color="auto"/>
              <w:right w:val="single" w:sz="4" w:space="0" w:color="auto"/>
            </w:tcBorders>
            <w:hideMark/>
          </w:tcPr>
          <w:p w14:paraId="7BBC50E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Gertak Palu Mesra (Gerakan Serentak Pajak Lunas Masyarakat Sejahtera)</w:t>
            </w:r>
          </w:p>
        </w:tc>
        <w:tc>
          <w:tcPr>
            <w:tcW w:w="3594" w:type="dxa"/>
            <w:tcBorders>
              <w:top w:val="nil"/>
              <w:left w:val="nil"/>
              <w:bottom w:val="single" w:sz="4" w:space="0" w:color="auto"/>
              <w:right w:val="single" w:sz="4" w:space="0" w:color="auto"/>
            </w:tcBorders>
            <w:hideMark/>
          </w:tcPr>
          <w:p w14:paraId="027918D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Inovasi Gertak Palu Mesra (Gerakan Serentak Pajak Lunas Masyarakat Sejahtera) merupakan suatu inovasi yang bertujuan untuk mempercepat pelunasan pajak PBB-P2 di kecamatan Patimuan dan juga meningkatkan antusiasme masyarakat dalam berpartisipasi melunasi Pajak PBB-P2 dengan cara melakukan pembayaran secara serentak dilakukan di tiap-tiap Desa dan pelaksanaanya dilaksanakan dengan dibarengi acara2 besar yang diadakan oleh Desa seperti hari jadi Desa dll.</w:t>
            </w:r>
          </w:p>
        </w:tc>
        <w:tc>
          <w:tcPr>
            <w:tcW w:w="2552" w:type="dxa"/>
            <w:tcBorders>
              <w:top w:val="nil"/>
              <w:left w:val="nil"/>
              <w:bottom w:val="single" w:sz="4" w:space="0" w:color="auto"/>
              <w:right w:val="single" w:sz="4" w:space="0" w:color="auto"/>
            </w:tcBorders>
            <w:hideMark/>
          </w:tcPr>
          <w:p w14:paraId="7AB9F4D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Terwujudnya pelunasan pajak PBB-P2 diKecamatan Patimuan di awal waktu.</w:t>
            </w:r>
          </w:p>
        </w:tc>
        <w:tc>
          <w:tcPr>
            <w:tcW w:w="2396" w:type="dxa"/>
            <w:tcBorders>
              <w:top w:val="nil"/>
              <w:left w:val="nil"/>
              <w:bottom w:val="single" w:sz="4" w:space="0" w:color="auto"/>
              <w:right w:val="single" w:sz="4" w:space="0" w:color="auto"/>
            </w:tcBorders>
            <w:hideMark/>
          </w:tcPr>
          <w:p w14:paraId="4AF30A6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Terciptanya budaya taat membayar pajak PBB-P2 di awal waktu.</w:t>
            </w:r>
          </w:p>
        </w:tc>
        <w:tc>
          <w:tcPr>
            <w:tcW w:w="3530" w:type="dxa"/>
            <w:tcBorders>
              <w:top w:val="nil"/>
              <w:left w:val="nil"/>
              <w:bottom w:val="single" w:sz="4" w:space="0" w:color="auto"/>
              <w:right w:val="single" w:sz="4" w:space="0" w:color="auto"/>
            </w:tcBorders>
            <w:hideMark/>
          </w:tcPr>
          <w:p w14:paraId="68E27BE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Peningkatan Prestasi di bidang Pajak PBB-P2 meningkatnya Kesejahteraan Masyarakat.</w:t>
            </w:r>
          </w:p>
        </w:tc>
      </w:tr>
      <w:tr w:rsidR="00401031" w:rsidRPr="009274DF" w14:paraId="4ADFFF54" w14:textId="77777777" w:rsidTr="00B70F7C">
        <w:trPr>
          <w:trHeight w:val="2205"/>
          <w:jc w:val="center"/>
        </w:trPr>
        <w:tc>
          <w:tcPr>
            <w:tcW w:w="667" w:type="dxa"/>
            <w:tcBorders>
              <w:top w:val="single" w:sz="4" w:space="0" w:color="auto"/>
              <w:left w:val="single" w:sz="4" w:space="0" w:color="auto"/>
              <w:bottom w:val="single" w:sz="4" w:space="0" w:color="auto"/>
              <w:right w:val="single" w:sz="4" w:space="0" w:color="auto"/>
            </w:tcBorders>
          </w:tcPr>
          <w:p w14:paraId="6B32542B"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04D3D695"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DDBC767"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KEPOK KETAN (Pengendalian Operasional Kegiatan Anggaran Desa Tingkat Kecamatan) di Kecamatan Patimuan</w:t>
            </w:r>
          </w:p>
        </w:tc>
        <w:tc>
          <w:tcPr>
            <w:tcW w:w="3594" w:type="dxa"/>
            <w:tcBorders>
              <w:top w:val="nil"/>
              <w:left w:val="nil"/>
              <w:bottom w:val="single" w:sz="4" w:space="0" w:color="auto"/>
              <w:right w:val="single" w:sz="4" w:space="0" w:color="auto"/>
            </w:tcBorders>
            <w:hideMark/>
          </w:tcPr>
          <w:p w14:paraId="037D99E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Pelaksanaan Program KEPOK KETAN untuk mengoptimalkan Pelaksanaan Monitoring dan Evaluasi Pengelolaan</w:t>
            </w:r>
            <w:r w:rsidRPr="009274DF">
              <w:rPr>
                <w:rFonts w:ascii="Bookman Old Style" w:eastAsia="Times New Roman" w:hAnsi="Bookman Old Style" w:cs="Arial"/>
                <w:color w:val="000000"/>
                <w:sz w:val="20"/>
                <w:szCs w:val="20"/>
                <w:lang w:val="fi-FI" w:eastAsia="en-ID"/>
              </w:rPr>
              <w:br/>
              <w:t>Keuangan Desa di Kecamatan Patimuan.</w:t>
            </w:r>
          </w:p>
        </w:tc>
        <w:tc>
          <w:tcPr>
            <w:tcW w:w="2552" w:type="dxa"/>
            <w:tcBorders>
              <w:top w:val="nil"/>
              <w:left w:val="nil"/>
              <w:bottom w:val="single" w:sz="4" w:space="0" w:color="auto"/>
              <w:right w:val="single" w:sz="4" w:space="0" w:color="auto"/>
            </w:tcBorders>
            <w:hideMark/>
          </w:tcPr>
          <w:p w14:paraId="04850FF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Terlaksananya pengendalian operasional kegiatan anggaran desa diseluruh desa di Kecamatan Patimuan</w:t>
            </w:r>
          </w:p>
        </w:tc>
        <w:tc>
          <w:tcPr>
            <w:tcW w:w="2396" w:type="dxa"/>
            <w:tcBorders>
              <w:top w:val="nil"/>
              <w:left w:val="nil"/>
              <w:bottom w:val="single" w:sz="4" w:space="0" w:color="auto"/>
              <w:right w:val="single" w:sz="4" w:space="0" w:color="auto"/>
            </w:tcBorders>
            <w:hideMark/>
          </w:tcPr>
          <w:p w14:paraId="7FC1B47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Meningkatkan kualiatas monitoring dan Evaluasi pengelolaan keuangan desa guna mewujudkan transparansi  dan akuntabititas pengelolaan keuangan desa </w:t>
            </w:r>
          </w:p>
        </w:tc>
        <w:tc>
          <w:tcPr>
            <w:tcW w:w="3530" w:type="dxa"/>
            <w:tcBorders>
              <w:top w:val="nil"/>
              <w:left w:val="nil"/>
              <w:bottom w:val="single" w:sz="4" w:space="0" w:color="auto"/>
              <w:right w:val="single" w:sz="4" w:space="0" w:color="auto"/>
            </w:tcBorders>
            <w:hideMark/>
          </w:tcPr>
          <w:p w14:paraId="4536301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Meningkatnya Kinerja organiasi</w:t>
            </w:r>
          </w:p>
        </w:tc>
      </w:tr>
      <w:tr w:rsidR="00401031" w:rsidRPr="002E36BB" w14:paraId="0C137A99" w14:textId="77777777" w:rsidTr="00B70F7C">
        <w:trPr>
          <w:trHeight w:val="695"/>
          <w:jc w:val="center"/>
        </w:trPr>
        <w:tc>
          <w:tcPr>
            <w:tcW w:w="667" w:type="dxa"/>
            <w:tcBorders>
              <w:top w:val="single" w:sz="4" w:space="0" w:color="auto"/>
              <w:left w:val="single" w:sz="4" w:space="0" w:color="auto"/>
              <w:bottom w:val="single" w:sz="4" w:space="0" w:color="auto"/>
              <w:right w:val="single" w:sz="4" w:space="0" w:color="auto"/>
            </w:tcBorders>
          </w:tcPr>
          <w:p w14:paraId="0E5327F7"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2730D82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tcPr>
          <w:p w14:paraId="17E1AE42"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SIP BARU (Sistem Pelaporan Kondisi Barang Daerah Real Time Per Ruangan) </w:t>
            </w:r>
          </w:p>
        </w:tc>
        <w:tc>
          <w:tcPr>
            <w:tcW w:w="3594" w:type="dxa"/>
            <w:tcBorders>
              <w:top w:val="nil"/>
              <w:left w:val="nil"/>
              <w:bottom w:val="single" w:sz="4" w:space="0" w:color="auto"/>
              <w:right w:val="single" w:sz="4" w:space="0" w:color="auto"/>
            </w:tcBorders>
          </w:tcPr>
          <w:p w14:paraId="47E6DC23"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SiP BARU merupakan gagasan yang muncul setelah identifikasi masalah utama yaitu belum tertibnya pelaporan kondisi aset Daerah secara real time pada Kecamatan Patimuan. SiP BARU </w:t>
            </w:r>
            <w:r w:rsidRPr="009274DF">
              <w:rPr>
                <w:rFonts w:ascii="Bookman Old Style" w:eastAsia="Times New Roman" w:hAnsi="Bookman Old Style" w:cs="Arial"/>
                <w:color w:val="000000"/>
                <w:sz w:val="20"/>
                <w:szCs w:val="20"/>
                <w:lang w:val="en-ID" w:eastAsia="en-ID"/>
              </w:rPr>
              <w:lastRenderedPageBreak/>
              <w:t>bertujuan untuk mewujudkan efektifitas dan efisiensi pengeloaan aset dilingkungan kecamatan melalui sistem pelaporan yang terstruktur, terjadwal dan terdigitalisasi di Kecamatan Patimuan.</w:t>
            </w:r>
          </w:p>
        </w:tc>
        <w:tc>
          <w:tcPr>
            <w:tcW w:w="2552" w:type="dxa"/>
            <w:tcBorders>
              <w:top w:val="nil"/>
              <w:left w:val="nil"/>
              <w:bottom w:val="single" w:sz="4" w:space="0" w:color="auto"/>
              <w:right w:val="single" w:sz="4" w:space="0" w:color="auto"/>
            </w:tcBorders>
          </w:tcPr>
          <w:p w14:paraId="7E981376"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Tersusunnya laporan kondisi aset daerah secara real time per ruangan</w:t>
            </w:r>
          </w:p>
        </w:tc>
        <w:tc>
          <w:tcPr>
            <w:tcW w:w="2396" w:type="dxa"/>
            <w:tcBorders>
              <w:top w:val="nil"/>
              <w:left w:val="nil"/>
              <w:bottom w:val="single" w:sz="4" w:space="0" w:color="auto"/>
              <w:right w:val="single" w:sz="4" w:space="0" w:color="auto"/>
            </w:tcBorders>
          </w:tcPr>
          <w:p w14:paraId="2B2F9386"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Meningkatkan transparansi dan akuntabilitas, meningkatnya citra pemerintah daerah dan mendukung </w:t>
            </w:r>
            <w:r w:rsidRPr="009274DF">
              <w:rPr>
                <w:rFonts w:ascii="Bookman Old Style" w:eastAsia="Times New Roman" w:hAnsi="Bookman Old Style" w:cs="Arial"/>
                <w:color w:val="000000"/>
                <w:sz w:val="20"/>
                <w:szCs w:val="20"/>
                <w:lang w:val="en-ID" w:eastAsia="en-ID"/>
              </w:rPr>
              <w:lastRenderedPageBreak/>
              <w:t>pencapaian kualitas pelayanan publik</w:t>
            </w:r>
          </w:p>
        </w:tc>
        <w:tc>
          <w:tcPr>
            <w:tcW w:w="3530" w:type="dxa"/>
            <w:tcBorders>
              <w:top w:val="nil"/>
              <w:left w:val="nil"/>
              <w:bottom w:val="single" w:sz="4" w:space="0" w:color="auto"/>
              <w:right w:val="single" w:sz="4" w:space="0" w:color="auto"/>
            </w:tcBorders>
          </w:tcPr>
          <w:p w14:paraId="5B3B46AE"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Meningkatnya kualitas pelayanan di Kecamatan Patimuan</w:t>
            </w:r>
          </w:p>
        </w:tc>
      </w:tr>
      <w:tr w:rsidR="00401031" w:rsidRPr="002E36BB" w14:paraId="2654FF7E" w14:textId="77777777" w:rsidTr="00B70F7C">
        <w:trPr>
          <w:trHeight w:val="2337"/>
          <w:jc w:val="center"/>
        </w:trPr>
        <w:tc>
          <w:tcPr>
            <w:tcW w:w="667" w:type="dxa"/>
            <w:tcBorders>
              <w:top w:val="single" w:sz="4" w:space="0" w:color="auto"/>
              <w:left w:val="single" w:sz="4" w:space="0" w:color="auto"/>
              <w:bottom w:val="single" w:sz="4" w:space="0" w:color="auto"/>
              <w:right w:val="single" w:sz="4" w:space="0" w:color="auto"/>
            </w:tcBorders>
          </w:tcPr>
          <w:p w14:paraId="6252FCF2"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24BEC70D"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45E7103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E-BINWAS (Elektronik pemBINaan dan pengaWASan)</w:t>
            </w:r>
          </w:p>
        </w:tc>
        <w:tc>
          <w:tcPr>
            <w:tcW w:w="3594" w:type="dxa"/>
            <w:tcBorders>
              <w:top w:val="nil"/>
              <w:left w:val="nil"/>
              <w:bottom w:val="single" w:sz="4" w:space="0" w:color="auto"/>
              <w:right w:val="single" w:sz="4" w:space="0" w:color="auto"/>
            </w:tcBorders>
            <w:hideMark/>
          </w:tcPr>
          <w:p w14:paraId="4C660DA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E-BINWAS merupakan sistem yang disusun untuk memudahkan dalam pelaksanaan Monitoring dan Evaluasi di Desa. </w:t>
            </w:r>
          </w:p>
        </w:tc>
        <w:tc>
          <w:tcPr>
            <w:tcW w:w="2552" w:type="dxa"/>
            <w:tcBorders>
              <w:top w:val="nil"/>
              <w:left w:val="nil"/>
              <w:bottom w:val="single" w:sz="4" w:space="0" w:color="auto"/>
              <w:right w:val="single" w:sz="4" w:space="0" w:color="auto"/>
            </w:tcBorders>
            <w:hideMark/>
          </w:tcPr>
          <w:p w14:paraId="0226D3A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Tersusunnya sistem pelaksanaan Monitoring dan Evaluasi digital (elektonik) berdasarkan Peraturan Bupati Nomor 65 Tahun 2021</w:t>
            </w:r>
          </w:p>
        </w:tc>
        <w:tc>
          <w:tcPr>
            <w:tcW w:w="2396" w:type="dxa"/>
            <w:tcBorders>
              <w:top w:val="nil"/>
              <w:left w:val="nil"/>
              <w:bottom w:val="single" w:sz="4" w:space="0" w:color="auto"/>
              <w:right w:val="single" w:sz="4" w:space="0" w:color="auto"/>
            </w:tcBorders>
            <w:hideMark/>
          </w:tcPr>
          <w:p w14:paraId="26927D8B"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Meningkatnya kinerja Perangkat desa, efektifitas pelaksanaan pengawasan pengelolaan serta meningkatkan Transparansi dan akuntabilitas keuangan desa </w:t>
            </w:r>
          </w:p>
        </w:tc>
        <w:tc>
          <w:tcPr>
            <w:tcW w:w="3530" w:type="dxa"/>
            <w:tcBorders>
              <w:top w:val="nil"/>
              <w:left w:val="nil"/>
              <w:bottom w:val="single" w:sz="4" w:space="0" w:color="auto"/>
              <w:right w:val="single" w:sz="4" w:space="0" w:color="auto"/>
            </w:tcBorders>
            <w:hideMark/>
          </w:tcPr>
          <w:p w14:paraId="5CE7091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Terwujudnya tata kelola pemerintahan desa yang baik dan digitalisasi Adminitrasi Pemeritahan</w:t>
            </w:r>
          </w:p>
        </w:tc>
      </w:tr>
      <w:tr w:rsidR="00401031" w:rsidRPr="002E36BB" w14:paraId="5ED46F0E" w14:textId="77777777" w:rsidTr="00B70F7C">
        <w:trPr>
          <w:trHeight w:val="695"/>
          <w:jc w:val="center"/>
        </w:trPr>
        <w:tc>
          <w:tcPr>
            <w:tcW w:w="667" w:type="dxa"/>
            <w:tcBorders>
              <w:top w:val="single" w:sz="4" w:space="0" w:color="auto"/>
              <w:left w:val="single" w:sz="4" w:space="0" w:color="auto"/>
              <w:bottom w:val="single" w:sz="4" w:space="0" w:color="auto"/>
              <w:right w:val="single" w:sz="4" w:space="0" w:color="auto"/>
            </w:tcBorders>
          </w:tcPr>
          <w:p w14:paraId="25DA3E78" w14:textId="272F0808"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69</w:t>
            </w:r>
          </w:p>
        </w:tc>
        <w:tc>
          <w:tcPr>
            <w:tcW w:w="2126" w:type="dxa"/>
            <w:tcBorders>
              <w:top w:val="single" w:sz="4" w:space="0" w:color="auto"/>
              <w:left w:val="single" w:sz="4" w:space="0" w:color="auto"/>
              <w:bottom w:val="single" w:sz="4" w:space="0" w:color="auto"/>
              <w:right w:val="single" w:sz="4" w:space="0" w:color="auto"/>
            </w:tcBorders>
          </w:tcPr>
          <w:p w14:paraId="409B5630" w14:textId="4B3E4551" w:rsidR="00401031" w:rsidRPr="00F129D8" w:rsidRDefault="00CD23C2"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CIPARI</w:t>
            </w:r>
          </w:p>
        </w:tc>
        <w:tc>
          <w:tcPr>
            <w:tcW w:w="2126" w:type="dxa"/>
            <w:tcBorders>
              <w:top w:val="nil"/>
              <w:left w:val="single" w:sz="4" w:space="0" w:color="auto"/>
              <w:bottom w:val="single" w:sz="4" w:space="0" w:color="auto"/>
              <w:right w:val="single" w:sz="4" w:space="0" w:color="auto"/>
            </w:tcBorders>
          </w:tcPr>
          <w:p w14:paraId="22464C0D"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SIPUSPA (Sistem Informasi Pengelolaan Unit Bank Sampah)</w:t>
            </w:r>
          </w:p>
        </w:tc>
        <w:tc>
          <w:tcPr>
            <w:tcW w:w="3594" w:type="dxa"/>
            <w:tcBorders>
              <w:top w:val="nil"/>
              <w:left w:val="nil"/>
              <w:bottom w:val="single" w:sz="4" w:space="0" w:color="auto"/>
              <w:right w:val="single" w:sz="4" w:space="0" w:color="auto"/>
            </w:tcBorders>
          </w:tcPr>
          <w:p w14:paraId="7DE055A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SIPUSPA (Sistem Informasi Pengelolaan Unit Bank Sampah).</w:t>
            </w:r>
            <w:r w:rsidRPr="009274DF">
              <w:rPr>
                <w:rFonts w:ascii="Bookman Old Style" w:eastAsia="Times New Roman" w:hAnsi="Bookman Old Style" w:cs="Arial"/>
                <w:color w:val="000000"/>
                <w:sz w:val="20"/>
                <w:szCs w:val="20"/>
                <w:lang w:val="en-ID" w:eastAsia="en-ID"/>
              </w:rPr>
              <w:br/>
              <w:t xml:space="preserve"> Dengan SIPUSPA diharapkan dapat menjadi solusi bagi masyarakat untuk membuat sampah menjadi bermanfaat. Sampah yang selama ini menjadi penyebab pencemaran lingkungan dapat diantisipasi bahkan menjadi pemasukan tambahan bagi masyarakat. SIPUSPA hadir untuk mengembangkan kewirausahaan melalui pengelolaan bank sampah yang lebih optimal.</w:t>
            </w:r>
            <w:r w:rsidRPr="009274DF">
              <w:rPr>
                <w:rFonts w:ascii="Bookman Old Style" w:eastAsia="Times New Roman" w:hAnsi="Bookman Old Style" w:cs="Arial"/>
                <w:color w:val="000000"/>
                <w:sz w:val="20"/>
                <w:szCs w:val="20"/>
                <w:lang w:val="en-ID" w:eastAsia="en-ID"/>
              </w:rPr>
              <w:br/>
              <w:t xml:space="preserve"> Inovasi ini bertujuan untuk mengembangkan kewirausahaan masyarakat melalui pemanfaatan </w:t>
            </w:r>
            <w:r w:rsidRPr="009274DF">
              <w:rPr>
                <w:rFonts w:ascii="Bookman Old Style" w:eastAsia="Times New Roman" w:hAnsi="Bookman Old Style" w:cs="Arial"/>
                <w:color w:val="000000"/>
                <w:sz w:val="20"/>
                <w:szCs w:val="20"/>
                <w:lang w:val="en-ID" w:eastAsia="en-ID"/>
              </w:rPr>
              <w:lastRenderedPageBreak/>
              <w:t xml:space="preserve">teknologi informasi dalam pengelolaan bank sampah. </w:t>
            </w:r>
            <w:r w:rsidRPr="009274DF">
              <w:rPr>
                <w:rFonts w:ascii="Bookman Old Style" w:eastAsia="Times New Roman" w:hAnsi="Bookman Old Style" w:cs="Arial"/>
                <w:color w:val="000000"/>
                <w:sz w:val="20"/>
                <w:szCs w:val="20"/>
                <w:lang w:val="en-ID" w:eastAsia="en-ID"/>
              </w:rPr>
              <w:br/>
              <w:t xml:space="preserve"> Manfaat aksi ini antara lain menumbuhkan kesadaran masyarakat dalam pengelolaan sampah secara bijak sehingga dapat menjadikan lingkungan yang bersih dan juga menjadi penghasilan tambahan.</w:t>
            </w:r>
          </w:p>
        </w:tc>
        <w:tc>
          <w:tcPr>
            <w:tcW w:w="2552" w:type="dxa"/>
            <w:tcBorders>
              <w:top w:val="nil"/>
              <w:left w:val="nil"/>
              <w:bottom w:val="single" w:sz="4" w:space="0" w:color="auto"/>
              <w:right w:val="single" w:sz="4" w:space="0" w:color="auto"/>
            </w:tcBorders>
          </w:tcPr>
          <w:p w14:paraId="2243CE9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Tersedia Bank Sampah di Desa Mulyadadi Kecamatan Cipari</w:t>
            </w:r>
          </w:p>
        </w:tc>
        <w:tc>
          <w:tcPr>
            <w:tcW w:w="2396" w:type="dxa"/>
            <w:tcBorders>
              <w:top w:val="nil"/>
              <w:left w:val="nil"/>
              <w:bottom w:val="single" w:sz="4" w:space="0" w:color="auto"/>
              <w:right w:val="single" w:sz="4" w:space="0" w:color="auto"/>
            </w:tcBorders>
          </w:tcPr>
          <w:p w14:paraId="1E58B9A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Peningkatan pemahaman dan perilaku masyarakat terhadap pengelolaan sampah</w:t>
            </w:r>
          </w:p>
        </w:tc>
        <w:tc>
          <w:tcPr>
            <w:tcW w:w="3530" w:type="dxa"/>
            <w:tcBorders>
              <w:top w:val="nil"/>
              <w:left w:val="nil"/>
              <w:bottom w:val="single" w:sz="4" w:space="0" w:color="auto"/>
              <w:right w:val="single" w:sz="4" w:space="0" w:color="auto"/>
            </w:tcBorders>
          </w:tcPr>
          <w:p w14:paraId="4CD6930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p>
        </w:tc>
      </w:tr>
      <w:tr w:rsidR="00401031" w:rsidRPr="002E36BB" w14:paraId="0D7DBDAB" w14:textId="77777777" w:rsidTr="00B70F7C">
        <w:trPr>
          <w:trHeight w:val="1575"/>
          <w:jc w:val="center"/>
        </w:trPr>
        <w:tc>
          <w:tcPr>
            <w:tcW w:w="667" w:type="dxa"/>
            <w:tcBorders>
              <w:top w:val="single" w:sz="4" w:space="0" w:color="auto"/>
              <w:left w:val="single" w:sz="4" w:space="0" w:color="auto"/>
              <w:bottom w:val="single" w:sz="4" w:space="0" w:color="auto"/>
              <w:right w:val="single" w:sz="4" w:space="0" w:color="auto"/>
            </w:tcBorders>
          </w:tcPr>
          <w:p w14:paraId="16B5464D"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4356C61F"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72FB7E68"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Pelayanan Surat Pindah Antar Kecamatan Dengan Menggunakan Aplikasi Whatsapp di Kecamatan Cipari</w:t>
            </w:r>
          </w:p>
        </w:tc>
        <w:tc>
          <w:tcPr>
            <w:tcW w:w="3594" w:type="dxa"/>
            <w:tcBorders>
              <w:top w:val="nil"/>
              <w:left w:val="nil"/>
              <w:bottom w:val="single" w:sz="4" w:space="0" w:color="auto"/>
              <w:right w:val="single" w:sz="4" w:space="0" w:color="auto"/>
            </w:tcBorders>
            <w:hideMark/>
          </w:tcPr>
          <w:p w14:paraId="352D523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26B8F51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396" w:type="dxa"/>
            <w:tcBorders>
              <w:top w:val="nil"/>
              <w:left w:val="nil"/>
              <w:bottom w:val="single" w:sz="4" w:space="0" w:color="auto"/>
              <w:right w:val="single" w:sz="4" w:space="0" w:color="auto"/>
            </w:tcBorders>
            <w:hideMark/>
          </w:tcPr>
          <w:p w14:paraId="209FEBD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3226970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9274DF" w14:paraId="3A2814C1"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2BE20AD6" w14:textId="77777777" w:rsidR="00401031" w:rsidRPr="00F129D8"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19C672AF"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6D2A6D3A"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Meraup Keuntungan Besar Pada Budidaya Melon</w:t>
            </w:r>
          </w:p>
        </w:tc>
        <w:tc>
          <w:tcPr>
            <w:tcW w:w="3594" w:type="dxa"/>
            <w:tcBorders>
              <w:top w:val="nil"/>
              <w:left w:val="nil"/>
              <w:bottom w:val="single" w:sz="4" w:space="0" w:color="auto"/>
              <w:right w:val="single" w:sz="4" w:space="0" w:color="auto"/>
            </w:tcBorders>
            <w:hideMark/>
          </w:tcPr>
          <w:p w14:paraId="0FAD391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0374EED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37FC929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6F91745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456327F4" w14:textId="77777777" w:rsidTr="00B70F7C">
        <w:trPr>
          <w:trHeight w:val="945"/>
          <w:jc w:val="center"/>
        </w:trPr>
        <w:tc>
          <w:tcPr>
            <w:tcW w:w="667" w:type="dxa"/>
            <w:tcBorders>
              <w:top w:val="single" w:sz="4" w:space="0" w:color="auto"/>
              <w:left w:val="single" w:sz="4" w:space="0" w:color="auto"/>
              <w:bottom w:val="single" w:sz="4" w:space="0" w:color="auto"/>
              <w:right w:val="single" w:sz="4" w:space="0" w:color="auto"/>
            </w:tcBorders>
          </w:tcPr>
          <w:p w14:paraId="2EB0F4F9" w14:textId="75970675"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70</w:t>
            </w:r>
          </w:p>
        </w:tc>
        <w:tc>
          <w:tcPr>
            <w:tcW w:w="2126" w:type="dxa"/>
            <w:tcBorders>
              <w:top w:val="single" w:sz="4" w:space="0" w:color="auto"/>
              <w:left w:val="single" w:sz="4" w:space="0" w:color="auto"/>
              <w:bottom w:val="single" w:sz="4" w:space="0" w:color="auto"/>
              <w:right w:val="single" w:sz="4" w:space="0" w:color="auto"/>
            </w:tcBorders>
          </w:tcPr>
          <w:p w14:paraId="55B2CB86" w14:textId="6B328DBD" w:rsidR="00401031" w:rsidRPr="009274DF"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KARANGPUCUNG</w:t>
            </w:r>
          </w:p>
        </w:tc>
        <w:tc>
          <w:tcPr>
            <w:tcW w:w="2126" w:type="dxa"/>
            <w:tcBorders>
              <w:top w:val="nil"/>
              <w:left w:val="single" w:sz="4" w:space="0" w:color="auto"/>
              <w:bottom w:val="single" w:sz="4" w:space="0" w:color="auto"/>
              <w:right w:val="single" w:sz="4" w:space="0" w:color="auto"/>
            </w:tcBorders>
          </w:tcPr>
          <w:p w14:paraId="4736B01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LANPU RANKA BISO (Pelayanan Publik Karangpucung Berbasis ISO)</w:t>
            </w:r>
          </w:p>
        </w:tc>
        <w:tc>
          <w:tcPr>
            <w:tcW w:w="3594" w:type="dxa"/>
            <w:tcBorders>
              <w:top w:val="nil"/>
              <w:left w:val="nil"/>
              <w:bottom w:val="single" w:sz="4" w:space="0" w:color="auto"/>
              <w:right w:val="single" w:sz="4" w:space="0" w:color="auto"/>
            </w:tcBorders>
          </w:tcPr>
          <w:p w14:paraId="180D5498"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xml:space="preserve">Kecamatan Karangpucung menjadi pilot project pertama pemerintah Kabupaten Cilacap untuk menerakan Sistem Manajemen Mutu ISO 9001:2008 pada tahun 2012. Inovasi Kecamatan Karangpucung untuk menerapkan sistem Manajemen Mutu ISO 9001 ini menurut kami sangat inovatif karena Kecamatan Karangpucung adalah satu-satunya kecamatan yang melaksanakan inovasi ini pada tahun 2012. Dengan menerapkan </w:t>
            </w:r>
            <w:r w:rsidRPr="009274DF">
              <w:rPr>
                <w:rFonts w:ascii="Bookman Old Style" w:eastAsia="Times New Roman" w:hAnsi="Bookman Old Style" w:cs="Arial"/>
                <w:color w:val="000000"/>
                <w:sz w:val="20"/>
                <w:szCs w:val="20"/>
                <w:lang w:val="fi-FI" w:eastAsia="en-ID"/>
              </w:rPr>
              <w:lastRenderedPageBreak/>
              <w:t>SMM ISO 9001, pengelolaan sistem manajemen organisasi di Kecamatan Karangpucung mempunyai perbedaan dengan kecamatan lain, yaitu arsip aktif dan inaktif tertata dengan baik, setiap seksi/subbag memiliki sasaran mutu/target kinerja yang harus dicapai setiap tahun, Ada pemeriksaan intern/audit internal antar seksi/subbag yang dilaksanakan satu kali dalam satu tahun. ada Forum Rapat Tinjauan Manajemen (RTM) untuk mengevalussi kinerja dalam kurun waktu satu tahun berjalan, dan ada pemeriksaan ekstern/audit ekstenal yang dilakukan oleh pihak ketiga yaitu badan sertifikasi yang telah ditunjuk oleh Pemerintah Kabupaten Cilacap.</w:t>
            </w:r>
          </w:p>
        </w:tc>
        <w:tc>
          <w:tcPr>
            <w:tcW w:w="2552" w:type="dxa"/>
            <w:tcBorders>
              <w:top w:val="nil"/>
              <w:left w:val="nil"/>
              <w:bottom w:val="single" w:sz="4" w:space="0" w:color="auto"/>
              <w:right w:val="single" w:sz="4" w:space="0" w:color="auto"/>
            </w:tcBorders>
          </w:tcPr>
          <w:p w14:paraId="52730B95"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Terciptanya pelayanan yang prima kepada masyarakat dan tidak ada pungutan liar dalam pelayanan.</w:t>
            </w:r>
          </w:p>
        </w:tc>
        <w:tc>
          <w:tcPr>
            <w:tcW w:w="2396" w:type="dxa"/>
            <w:tcBorders>
              <w:top w:val="nil"/>
              <w:left w:val="nil"/>
              <w:bottom w:val="single" w:sz="4" w:space="0" w:color="auto"/>
              <w:right w:val="single" w:sz="4" w:space="0" w:color="auto"/>
            </w:tcBorders>
          </w:tcPr>
          <w:p w14:paraId="22902E18"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Persentase implementasi</w:t>
            </w:r>
            <w:r w:rsidRPr="009274DF">
              <w:rPr>
                <w:rFonts w:ascii="Bookman Old Style" w:eastAsia="Times New Roman" w:hAnsi="Bookman Old Style" w:cs="Arial"/>
                <w:color w:val="000000"/>
                <w:sz w:val="20"/>
                <w:szCs w:val="20"/>
                <w:lang w:val="fi-FI" w:eastAsia="en-ID"/>
              </w:rPr>
              <w:br/>
              <w:t xml:space="preserve"> pelimpahan kewenangan target tahun 2027 : 100 %</w:t>
            </w:r>
          </w:p>
        </w:tc>
        <w:tc>
          <w:tcPr>
            <w:tcW w:w="3530" w:type="dxa"/>
            <w:tcBorders>
              <w:top w:val="nil"/>
              <w:left w:val="nil"/>
              <w:bottom w:val="single" w:sz="4" w:space="0" w:color="auto"/>
              <w:right w:val="single" w:sz="4" w:space="0" w:color="auto"/>
            </w:tcBorders>
          </w:tcPr>
          <w:p w14:paraId="104515D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Desa Yang Berkembang target tahun 2027 : 100 %</w:t>
            </w:r>
          </w:p>
        </w:tc>
      </w:tr>
      <w:tr w:rsidR="00401031" w:rsidRPr="009274DF" w14:paraId="2BB75BA6" w14:textId="77777777" w:rsidTr="00B70F7C">
        <w:trPr>
          <w:trHeight w:val="1575"/>
          <w:jc w:val="center"/>
        </w:trPr>
        <w:tc>
          <w:tcPr>
            <w:tcW w:w="667" w:type="dxa"/>
            <w:tcBorders>
              <w:top w:val="single" w:sz="4" w:space="0" w:color="auto"/>
              <w:left w:val="single" w:sz="4" w:space="0" w:color="auto"/>
              <w:bottom w:val="single" w:sz="4" w:space="0" w:color="auto"/>
              <w:right w:val="single" w:sz="4" w:space="0" w:color="auto"/>
            </w:tcBorders>
          </w:tcPr>
          <w:p w14:paraId="08008F7D"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88D6BB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0469A233"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SIPANDE (Sistem Pengawasan Disiplin Aparatur Pemerintah Desa)</w:t>
            </w:r>
          </w:p>
        </w:tc>
        <w:tc>
          <w:tcPr>
            <w:tcW w:w="3594" w:type="dxa"/>
            <w:tcBorders>
              <w:top w:val="nil"/>
              <w:left w:val="nil"/>
              <w:bottom w:val="single" w:sz="4" w:space="0" w:color="auto"/>
              <w:right w:val="single" w:sz="4" w:space="0" w:color="auto"/>
            </w:tcBorders>
            <w:hideMark/>
          </w:tcPr>
          <w:p w14:paraId="63802EC8"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Sistem Aplikasi yang dibuat untuk Pengawasan Disiplin Aparatur Desa di kecamatan karangpucung kabupaten cilacap</w:t>
            </w:r>
          </w:p>
        </w:tc>
        <w:tc>
          <w:tcPr>
            <w:tcW w:w="2552" w:type="dxa"/>
            <w:tcBorders>
              <w:top w:val="nil"/>
              <w:left w:val="nil"/>
              <w:bottom w:val="single" w:sz="4" w:space="0" w:color="auto"/>
              <w:right w:val="single" w:sz="4" w:space="0" w:color="auto"/>
            </w:tcBorders>
            <w:hideMark/>
          </w:tcPr>
          <w:p w14:paraId="478F879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Tercapainya kedisiplinan aparatur pemerintah desa du Kecamatan Karangpucung</w:t>
            </w:r>
          </w:p>
        </w:tc>
        <w:tc>
          <w:tcPr>
            <w:tcW w:w="2396" w:type="dxa"/>
            <w:tcBorders>
              <w:top w:val="nil"/>
              <w:left w:val="nil"/>
              <w:bottom w:val="single" w:sz="4" w:space="0" w:color="auto"/>
              <w:right w:val="single" w:sz="4" w:space="0" w:color="auto"/>
            </w:tcBorders>
            <w:hideMark/>
          </w:tcPr>
          <w:p w14:paraId="6851C35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kepuasan masyarakat dalam mendapatkan pelayanan dengan proses yang cepat dan akurat</w:t>
            </w:r>
          </w:p>
        </w:tc>
        <w:tc>
          <w:tcPr>
            <w:tcW w:w="3530" w:type="dxa"/>
            <w:tcBorders>
              <w:top w:val="nil"/>
              <w:left w:val="nil"/>
              <w:bottom w:val="single" w:sz="4" w:space="0" w:color="auto"/>
              <w:right w:val="single" w:sz="4" w:space="0" w:color="auto"/>
            </w:tcBorders>
            <w:hideMark/>
          </w:tcPr>
          <w:p w14:paraId="23C084E7"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Peningkatan mutu pelayanan publik</w:t>
            </w:r>
          </w:p>
        </w:tc>
      </w:tr>
      <w:tr w:rsidR="00401031" w:rsidRPr="009274DF" w14:paraId="2DBE3AE6" w14:textId="77777777" w:rsidTr="00B70F7C">
        <w:trPr>
          <w:trHeight w:val="3366"/>
          <w:jc w:val="center"/>
        </w:trPr>
        <w:tc>
          <w:tcPr>
            <w:tcW w:w="667" w:type="dxa"/>
            <w:tcBorders>
              <w:top w:val="single" w:sz="4" w:space="0" w:color="auto"/>
              <w:left w:val="single" w:sz="4" w:space="0" w:color="auto"/>
              <w:bottom w:val="single" w:sz="4" w:space="0" w:color="auto"/>
              <w:right w:val="single" w:sz="4" w:space="0" w:color="auto"/>
            </w:tcBorders>
          </w:tcPr>
          <w:p w14:paraId="3443BEF4"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260173B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20C08AC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SIAR LAMINTU (Digitalisasi Penyebaran Informasi Pelayanan Administrasi Terpadu)</w:t>
            </w:r>
          </w:p>
        </w:tc>
        <w:tc>
          <w:tcPr>
            <w:tcW w:w="3594" w:type="dxa"/>
            <w:tcBorders>
              <w:top w:val="nil"/>
              <w:left w:val="nil"/>
              <w:bottom w:val="single" w:sz="4" w:space="0" w:color="auto"/>
              <w:right w:val="single" w:sz="4" w:space="0" w:color="auto"/>
            </w:tcBorders>
            <w:hideMark/>
          </w:tcPr>
          <w:p w14:paraId="159975C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Sistem Pemanfaatan teknologi informasi untuk meningkatkan pelayanan administrasi terpadu Kecamatan Karangpucung Kabupaten Cilacap, berupa pemanfaatan kanal media sosial yang berfokus pada media komunikasi "WhatsApp Center" untuk menyebarluaskan Informasi terkait pelayanan kepada masyarakat agar lebih efektif dan efisien</w:t>
            </w:r>
          </w:p>
        </w:tc>
        <w:tc>
          <w:tcPr>
            <w:tcW w:w="2552" w:type="dxa"/>
            <w:tcBorders>
              <w:top w:val="nil"/>
              <w:left w:val="nil"/>
              <w:bottom w:val="single" w:sz="4" w:space="0" w:color="auto"/>
              <w:right w:val="single" w:sz="4" w:space="0" w:color="auto"/>
            </w:tcBorders>
            <w:hideMark/>
          </w:tcPr>
          <w:p w14:paraId="3B46FEB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Peningkatan nilai Indeks Kepuasan Masyarakat (IKM) di Kecamatan Karangpucung</w:t>
            </w:r>
          </w:p>
        </w:tc>
        <w:tc>
          <w:tcPr>
            <w:tcW w:w="2396" w:type="dxa"/>
            <w:tcBorders>
              <w:top w:val="nil"/>
              <w:left w:val="nil"/>
              <w:bottom w:val="single" w:sz="4" w:space="0" w:color="auto"/>
              <w:right w:val="single" w:sz="4" w:space="0" w:color="auto"/>
            </w:tcBorders>
            <w:hideMark/>
          </w:tcPr>
          <w:p w14:paraId="2DA6CCFC"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meningkatnya kualitas penyebaran informasi sehingga memperkuat sistem pelayanan administrasi terpadu, memperluas jangkauan komunikasi hingga ke tingkat desa, serta meningkatkan transparansi dan partisipasi masyarakat</w:t>
            </w:r>
          </w:p>
        </w:tc>
        <w:tc>
          <w:tcPr>
            <w:tcW w:w="3530" w:type="dxa"/>
            <w:tcBorders>
              <w:top w:val="nil"/>
              <w:left w:val="nil"/>
              <w:bottom w:val="single" w:sz="4" w:space="0" w:color="auto"/>
              <w:right w:val="single" w:sz="4" w:space="0" w:color="auto"/>
            </w:tcBorders>
            <w:hideMark/>
          </w:tcPr>
          <w:p w14:paraId="7312A7D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Peningkatan mutu pelayanan publik</w:t>
            </w:r>
          </w:p>
        </w:tc>
      </w:tr>
      <w:tr w:rsidR="00401031" w:rsidRPr="00F129D8" w14:paraId="52BA4095" w14:textId="77777777" w:rsidTr="00B70F7C">
        <w:trPr>
          <w:trHeight w:val="553"/>
          <w:jc w:val="center"/>
        </w:trPr>
        <w:tc>
          <w:tcPr>
            <w:tcW w:w="667" w:type="dxa"/>
            <w:tcBorders>
              <w:top w:val="single" w:sz="4" w:space="0" w:color="auto"/>
              <w:left w:val="single" w:sz="4" w:space="0" w:color="auto"/>
              <w:bottom w:val="single" w:sz="4" w:space="0" w:color="auto"/>
              <w:right w:val="single" w:sz="4" w:space="0" w:color="auto"/>
            </w:tcBorders>
          </w:tcPr>
          <w:p w14:paraId="75E66830" w14:textId="4A938DF3" w:rsidR="00401031" w:rsidRPr="009274DF"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71</w:t>
            </w:r>
          </w:p>
        </w:tc>
        <w:tc>
          <w:tcPr>
            <w:tcW w:w="2126" w:type="dxa"/>
            <w:tcBorders>
              <w:top w:val="single" w:sz="4" w:space="0" w:color="auto"/>
              <w:left w:val="single" w:sz="4" w:space="0" w:color="auto"/>
              <w:bottom w:val="single" w:sz="4" w:space="0" w:color="auto"/>
              <w:right w:val="single" w:sz="4" w:space="0" w:color="auto"/>
            </w:tcBorders>
          </w:tcPr>
          <w:p w14:paraId="2337E317" w14:textId="294484F1" w:rsidR="00401031" w:rsidRPr="009274DF" w:rsidRDefault="00CD23C2"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CIMANGGU</w:t>
            </w:r>
          </w:p>
        </w:tc>
        <w:tc>
          <w:tcPr>
            <w:tcW w:w="2126" w:type="dxa"/>
            <w:tcBorders>
              <w:top w:val="nil"/>
              <w:left w:val="single" w:sz="4" w:space="0" w:color="auto"/>
              <w:bottom w:val="single" w:sz="4" w:space="0" w:color="auto"/>
              <w:right w:val="single" w:sz="4" w:space="0" w:color="auto"/>
            </w:tcBorders>
          </w:tcPr>
          <w:p w14:paraId="320FA154" w14:textId="77777777" w:rsidR="00401031" w:rsidRPr="00F129D8"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PULIK MANG OLEN SISWA (Pelayanan Publik Cimanggu Online Berbasis WA Web)</w:t>
            </w:r>
          </w:p>
        </w:tc>
        <w:tc>
          <w:tcPr>
            <w:tcW w:w="3594" w:type="dxa"/>
            <w:tcBorders>
              <w:top w:val="nil"/>
              <w:left w:val="nil"/>
              <w:bottom w:val="single" w:sz="4" w:space="0" w:color="auto"/>
              <w:right w:val="single" w:sz="4" w:space="0" w:color="auto"/>
            </w:tcBorders>
          </w:tcPr>
          <w:p w14:paraId="1CACE14B" w14:textId="77777777" w:rsidR="00401031" w:rsidRPr="00264973"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264973">
              <w:rPr>
                <w:rFonts w:ascii="Bookman Old Style" w:eastAsia="Times New Roman" w:hAnsi="Bookman Old Style" w:cs="Arial"/>
                <w:color w:val="000000"/>
                <w:sz w:val="20"/>
                <w:szCs w:val="20"/>
                <w:lang w:val="en-ID" w:eastAsia="en-ID"/>
              </w:rPr>
              <w:t xml:space="preserve">Berdasarkan analisis isu, lesson learnt, serta adopsi dan adaptasi dari praktik baik pada beberapa instansi pemerintah daerah, lahir gagasan untuk mengusung aksi perubahan “SIAR LAMINTU” (Digitalisasi Penyebaran Informasi Pelayanan Administrasi Terpadu di Kecamatan Karangpucung). Pelaksanaan aksi perubahan jangka pendek ini dilaksanakan selama 60 hari kalender melalui kegiatan: pembentukan tim efektif, persiapan bahan dan alat digitalisasi informasi pelayanan administrasi terpadu,menyusun sop dan membuat  petunjuk teknis, melaksanakan launching digitalisasi informasi pelayanan administrasi terpadu, melaksanakan sosialisasi  </w:t>
            </w:r>
            <w:r w:rsidRPr="00264973">
              <w:rPr>
                <w:rFonts w:ascii="Bookman Old Style" w:eastAsia="Times New Roman" w:hAnsi="Bookman Old Style" w:cs="Arial"/>
                <w:color w:val="000000"/>
                <w:sz w:val="20"/>
                <w:szCs w:val="20"/>
                <w:lang w:val="en-ID" w:eastAsia="en-ID"/>
              </w:rPr>
              <w:lastRenderedPageBreak/>
              <w:t>digitalisasi informasi pelayanan administrasi terpadu, melaksanakan implementasi digitalisasi informasi pelayanan administrasi terpadu, melaksanakan monitoring dan evaluasi jangka pendek.</w:t>
            </w:r>
          </w:p>
        </w:tc>
        <w:tc>
          <w:tcPr>
            <w:tcW w:w="2552" w:type="dxa"/>
            <w:tcBorders>
              <w:top w:val="nil"/>
              <w:left w:val="nil"/>
              <w:bottom w:val="single" w:sz="4" w:space="0" w:color="auto"/>
              <w:right w:val="single" w:sz="4" w:space="0" w:color="auto"/>
            </w:tcBorders>
          </w:tcPr>
          <w:p w14:paraId="2F4BC28E" w14:textId="77777777" w:rsidR="00401031" w:rsidRPr="00264973"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c>
          <w:tcPr>
            <w:tcW w:w="2396" w:type="dxa"/>
            <w:tcBorders>
              <w:top w:val="nil"/>
              <w:left w:val="nil"/>
              <w:bottom w:val="single" w:sz="4" w:space="0" w:color="auto"/>
              <w:right w:val="single" w:sz="4" w:space="0" w:color="auto"/>
            </w:tcBorders>
          </w:tcPr>
          <w:p w14:paraId="08737FEE" w14:textId="77777777" w:rsidR="00401031" w:rsidRPr="00264973"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c>
          <w:tcPr>
            <w:tcW w:w="3530" w:type="dxa"/>
            <w:tcBorders>
              <w:top w:val="nil"/>
              <w:left w:val="nil"/>
              <w:bottom w:val="single" w:sz="4" w:space="0" w:color="auto"/>
              <w:right w:val="single" w:sz="4" w:space="0" w:color="auto"/>
            </w:tcBorders>
          </w:tcPr>
          <w:p w14:paraId="51FF85BB" w14:textId="77777777" w:rsidR="00401031" w:rsidRPr="00264973" w:rsidRDefault="00401031" w:rsidP="00401031">
            <w:pPr>
              <w:spacing w:after="0" w:line="240" w:lineRule="auto"/>
              <w:jc w:val="both"/>
              <w:rPr>
                <w:rFonts w:ascii="Bookman Old Style" w:eastAsia="Times New Roman" w:hAnsi="Bookman Old Style" w:cs="Arial"/>
                <w:color w:val="000000"/>
                <w:sz w:val="20"/>
                <w:szCs w:val="20"/>
                <w:lang w:val="en-ID" w:eastAsia="en-ID"/>
              </w:rPr>
            </w:pPr>
          </w:p>
        </w:tc>
      </w:tr>
      <w:tr w:rsidR="00401031" w:rsidRPr="009274DF" w14:paraId="11B1E84B" w14:textId="77777777" w:rsidTr="00B70F7C">
        <w:trPr>
          <w:trHeight w:val="553"/>
          <w:jc w:val="center"/>
        </w:trPr>
        <w:tc>
          <w:tcPr>
            <w:tcW w:w="667" w:type="dxa"/>
            <w:tcBorders>
              <w:top w:val="single" w:sz="4" w:space="0" w:color="auto"/>
              <w:left w:val="single" w:sz="4" w:space="0" w:color="auto"/>
              <w:bottom w:val="single" w:sz="4" w:space="0" w:color="auto"/>
              <w:right w:val="single" w:sz="4" w:space="0" w:color="auto"/>
            </w:tcBorders>
          </w:tcPr>
          <w:p w14:paraId="4E4C7250" w14:textId="7B526175"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72</w:t>
            </w:r>
          </w:p>
        </w:tc>
        <w:tc>
          <w:tcPr>
            <w:tcW w:w="2126" w:type="dxa"/>
            <w:tcBorders>
              <w:top w:val="single" w:sz="4" w:space="0" w:color="auto"/>
              <w:left w:val="single" w:sz="4" w:space="0" w:color="auto"/>
              <w:bottom w:val="single" w:sz="4" w:space="0" w:color="auto"/>
              <w:right w:val="single" w:sz="4" w:space="0" w:color="auto"/>
            </w:tcBorders>
          </w:tcPr>
          <w:p w14:paraId="65CA4D43" w14:textId="60E6060F" w:rsidR="00401031" w:rsidRPr="00F129D8" w:rsidRDefault="00CD23C2"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MAJENANG</w:t>
            </w:r>
          </w:p>
        </w:tc>
        <w:tc>
          <w:tcPr>
            <w:tcW w:w="2126" w:type="dxa"/>
            <w:tcBorders>
              <w:top w:val="nil"/>
              <w:left w:val="single" w:sz="4" w:space="0" w:color="auto"/>
              <w:bottom w:val="single" w:sz="4" w:space="0" w:color="auto"/>
              <w:right w:val="single" w:sz="4" w:space="0" w:color="auto"/>
            </w:tcBorders>
          </w:tcPr>
          <w:p w14:paraId="1D02FA41"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Buku Instrumen Monitoring Administrasi dan Keuangan Desa (BIMAKU DESA)</w:t>
            </w:r>
          </w:p>
        </w:tc>
        <w:tc>
          <w:tcPr>
            <w:tcW w:w="3594" w:type="dxa"/>
            <w:tcBorders>
              <w:top w:val="nil"/>
              <w:left w:val="nil"/>
              <w:bottom w:val="single" w:sz="4" w:space="0" w:color="auto"/>
              <w:right w:val="single" w:sz="4" w:space="0" w:color="auto"/>
            </w:tcBorders>
          </w:tcPr>
          <w:p w14:paraId="16474D3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tcPr>
          <w:p w14:paraId="4869A99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BIMAKU DESA adalah buku elektronik yang berisi Panduan Instrumen Monitoring Administrasi dan Keuangan Desa dalam rangka meningkatkan tertib administrasi dan akuntabilitas administrasi dan Keuangan Desa-desa di Kecamatan Majenang</w:t>
            </w:r>
          </w:p>
        </w:tc>
        <w:tc>
          <w:tcPr>
            <w:tcW w:w="2396" w:type="dxa"/>
            <w:tcBorders>
              <w:top w:val="nil"/>
              <w:left w:val="nil"/>
              <w:bottom w:val="single" w:sz="4" w:space="0" w:color="auto"/>
              <w:right w:val="single" w:sz="4" w:space="0" w:color="auto"/>
            </w:tcBorders>
          </w:tcPr>
          <w:p w14:paraId="189B0C2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1. E-book BIMAKU DESA;</w:t>
            </w:r>
            <w:r w:rsidRPr="009274DF">
              <w:rPr>
                <w:rFonts w:ascii="Bookman Old Style" w:eastAsia="Times New Roman" w:hAnsi="Bookman Old Style" w:cs="Arial"/>
                <w:color w:val="000000"/>
                <w:sz w:val="20"/>
                <w:szCs w:val="20"/>
                <w:lang w:val="en-ID" w:eastAsia="en-ID"/>
              </w:rPr>
              <w:br/>
              <w:t>2. Adanya Instrumen Penilaian dan Laporan Hasil Monitoring dan Evaluasi Administrasi dan Keuangan Desa</w:t>
            </w:r>
          </w:p>
        </w:tc>
        <w:tc>
          <w:tcPr>
            <w:tcW w:w="3530" w:type="dxa"/>
            <w:tcBorders>
              <w:top w:val="nil"/>
              <w:left w:val="nil"/>
              <w:bottom w:val="single" w:sz="4" w:space="0" w:color="auto"/>
              <w:right w:val="single" w:sz="4" w:space="0" w:color="auto"/>
            </w:tcBorders>
          </w:tcPr>
          <w:p w14:paraId="0F2ECE6D"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1.Meningkatnya “Kategori Nilai” hasil Monitoring dan Evaluasi Administrasi dan Keuangan Desa-desa di Kecamatan Majenang;</w:t>
            </w:r>
            <w:r w:rsidRPr="009274DF">
              <w:rPr>
                <w:rFonts w:ascii="Bookman Old Style" w:eastAsia="Times New Roman" w:hAnsi="Bookman Old Style" w:cs="Arial"/>
                <w:color w:val="000000"/>
                <w:sz w:val="20"/>
                <w:szCs w:val="20"/>
                <w:lang w:val="en-ID" w:eastAsia="en-ID"/>
              </w:rPr>
              <w:br/>
              <w:t>2.Kegiatan Administrasi dan Keuangan Desa yang dulunya parsial menjadi lebih Sistematis mengikuti instrumen yang ada.</w:t>
            </w:r>
          </w:p>
        </w:tc>
      </w:tr>
      <w:tr w:rsidR="00401031" w:rsidRPr="009274DF" w14:paraId="349975F7" w14:textId="77777777" w:rsidTr="00B70F7C">
        <w:trPr>
          <w:trHeight w:val="411"/>
          <w:jc w:val="center"/>
        </w:trPr>
        <w:tc>
          <w:tcPr>
            <w:tcW w:w="667" w:type="dxa"/>
            <w:tcBorders>
              <w:top w:val="single" w:sz="4" w:space="0" w:color="auto"/>
              <w:left w:val="single" w:sz="4" w:space="0" w:color="auto"/>
              <w:bottom w:val="single" w:sz="4" w:space="0" w:color="auto"/>
              <w:right w:val="single" w:sz="4" w:space="0" w:color="auto"/>
            </w:tcBorders>
          </w:tcPr>
          <w:p w14:paraId="6E24CFE4" w14:textId="77777777" w:rsidR="00401031" w:rsidRPr="00264973"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15485AA9" w14:textId="77777777" w:rsidR="00401031" w:rsidRPr="00264973"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tcPr>
          <w:p w14:paraId="13CAD08D" w14:textId="188B7671"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Digitalisasi Informasi Publik Kecamatan Majenang (DIPUBLIK)</w:t>
            </w:r>
          </w:p>
        </w:tc>
        <w:tc>
          <w:tcPr>
            <w:tcW w:w="3594" w:type="dxa"/>
            <w:tcBorders>
              <w:top w:val="nil"/>
              <w:left w:val="nil"/>
              <w:bottom w:val="single" w:sz="4" w:space="0" w:color="auto"/>
              <w:right w:val="single" w:sz="4" w:space="0" w:color="auto"/>
            </w:tcBorders>
          </w:tcPr>
          <w:p w14:paraId="66AF6BD1" w14:textId="394B8480"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xml:space="preserve">Hasil (outcome) dari diimplementasikannya program “SIAR LAMINTU” ini adalah meningkatnya kualitas penyebaran informasi sehingga memperkuat sistem pelayanan administrasi terpadu, memperluas jangkauan komunikasi hingga ke tingkat desa, serta meningkatkan transparansi dan partisipasi masyarakat. Dampak jangka panjangnya adalah meningkatnya akuntabilitas Kecamatan Karangpucung dalam penyelenggaraan pelayanan </w:t>
            </w:r>
            <w:r w:rsidRPr="009274DF">
              <w:rPr>
                <w:rFonts w:ascii="Bookman Old Style" w:eastAsia="Times New Roman" w:hAnsi="Bookman Old Style" w:cs="Arial"/>
                <w:color w:val="000000"/>
                <w:sz w:val="20"/>
                <w:szCs w:val="20"/>
                <w:lang w:val="en-ID" w:eastAsia="en-ID"/>
              </w:rPr>
              <w:lastRenderedPageBreak/>
              <w:t>publik yang adaptif terhadap perkembangan teknologi informasi.</w:t>
            </w:r>
          </w:p>
        </w:tc>
        <w:tc>
          <w:tcPr>
            <w:tcW w:w="2552" w:type="dxa"/>
            <w:tcBorders>
              <w:top w:val="nil"/>
              <w:left w:val="nil"/>
              <w:bottom w:val="single" w:sz="4" w:space="0" w:color="auto"/>
              <w:right w:val="single" w:sz="4" w:space="0" w:color="auto"/>
            </w:tcBorders>
          </w:tcPr>
          <w:p w14:paraId="72C80C69" w14:textId="2126E5DD"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lastRenderedPageBreak/>
              <w:t>Terselenggaranya inovasi DIPUBLIK (Digitalisasi Informasi Publik) melalui pengembangan dan pengelolaan website resmi dan media sosial Kecamatan Majenang sebagai media informasi publik yang akurat, terbarui, transparan, dan mudah diakses masyarakat.</w:t>
            </w:r>
          </w:p>
        </w:tc>
        <w:tc>
          <w:tcPr>
            <w:tcW w:w="2396" w:type="dxa"/>
            <w:tcBorders>
              <w:top w:val="nil"/>
              <w:left w:val="nil"/>
              <w:bottom w:val="single" w:sz="4" w:space="0" w:color="auto"/>
              <w:right w:val="single" w:sz="4" w:space="0" w:color="auto"/>
            </w:tcBorders>
          </w:tcPr>
          <w:p w14:paraId="7F911007" w14:textId="6C4D0E13"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fi-FI" w:eastAsia="en-ID"/>
              </w:rPr>
              <w:t>1.Website aktif dan terkelola secara rutin sebagai pusat informasi publik kecamatan. ;</w:t>
            </w:r>
            <w:r w:rsidRPr="009274DF">
              <w:rPr>
                <w:rFonts w:ascii="Bookman Old Style" w:eastAsia="Times New Roman" w:hAnsi="Bookman Old Style" w:cs="Arial"/>
                <w:color w:val="000000"/>
                <w:sz w:val="20"/>
                <w:szCs w:val="20"/>
                <w:lang w:val="fi-FI" w:eastAsia="en-ID"/>
              </w:rPr>
              <w:br/>
              <w:t xml:space="preserve">2. </w:t>
            </w:r>
            <w:r w:rsidRPr="009274DF">
              <w:rPr>
                <w:rFonts w:ascii="Bookman Old Style" w:eastAsia="Times New Roman" w:hAnsi="Bookman Old Style" w:cs="Arial"/>
                <w:color w:val="000000"/>
                <w:sz w:val="20"/>
                <w:szCs w:val="20"/>
                <w:lang w:val="en-ID" w:eastAsia="en-ID"/>
              </w:rPr>
              <w:t>Media sosial (Instagram/Facebook/WhatsApp Channel) sebagai sarana diseminasi informasi cepat dan interaktif.</w:t>
            </w:r>
          </w:p>
        </w:tc>
        <w:tc>
          <w:tcPr>
            <w:tcW w:w="3530" w:type="dxa"/>
            <w:tcBorders>
              <w:top w:val="nil"/>
              <w:left w:val="nil"/>
              <w:bottom w:val="single" w:sz="4" w:space="0" w:color="auto"/>
              <w:right w:val="single" w:sz="4" w:space="0" w:color="auto"/>
            </w:tcBorders>
          </w:tcPr>
          <w:p w14:paraId="7B20CE5B" w14:textId="6321D0FB"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1.Akses informasi lebih cepat dan mudah;</w:t>
            </w:r>
            <w:r w:rsidRPr="009274DF">
              <w:rPr>
                <w:rFonts w:ascii="Bookman Old Style" w:eastAsia="Times New Roman" w:hAnsi="Bookman Old Style" w:cs="Arial"/>
                <w:color w:val="000000"/>
                <w:sz w:val="20"/>
                <w:szCs w:val="20"/>
                <w:lang w:val="en-ID" w:eastAsia="en-ID"/>
              </w:rPr>
              <w:br/>
              <w:t>2.Meningkatnya partisipasi aktif dalam pemerintahan</w:t>
            </w:r>
          </w:p>
        </w:tc>
      </w:tr>
      <w:tr w:rsidR="00401031" w:rsidRPr="002E36BB" w14:paraId="3CBB196E" w14:textId="77777777" w:rsidTr="00B70F7C">
        <w:trPr>
          <w:trHeight w:val="569"/>
          <w:jc w:val="center"/>
        </w:trPr>
        <w:tc>
          <w:tcPr>
            <w:tcW w:w="667" w:type="dxa"/>
            <w:tcBorders>
              <w:top w:val="single" w:sz="4" w:space="0" w:color="auto"/>
              <w:left w:val="single" w:sz="4" w:space="0" w:color="auto"/>
              <w:bottom w:val="single" w:sz="4" w:space="0" w:color="auto"/>
              <w:right w:val="single" w:sz="4" w:space="0" w:color="auto"/>
            </w:tcBorders>
          </w:tcPr>
          <w:p w14:paraId="5559762A" w14:textId="7F1700D0" w:rsidR="00401031" w:rsidRPr="00120A4D"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73</w:t>
            </w:r>
          </w:p>
        </w:tc>
        <w:tc>
          <w:tcPr>
            <w:tcW w:w="2126" w:type="dxa"/>
            <w:tcBorders>
              <w:top w:val="single" w:sz="4" w:space="0" w:color="auto"/>
              <w:left w:val="single" w:sz="4" w:space="0" w:color="auto"/>
              <w:bottom w:val="single" w:sz="4" w:space="0" w:color="auto"/>
              <w:right w:val="single" w:sz="4" w:space="0" w:color="auto"/>
            </w:tcBorders>
          </w:tcPr>
          <w:p w14:paraId="64171C32" w14:textId="01993BA8" w:rsidR="00401031" w:rsidRPr="00120A4D"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WANAREJA</w:t>
            </w:r>
          </w:p>
        </w:tc>
        <w:tc>
          <w:tcPr>
            <w:tcW w:w="2126" w:type="dxa"/>
            <w:tcBorders>
              <w:top w:val="nil"/>
              <w:left w:val="single" w:sz="4" w:space="0" w:color="auto"/>
              <w:bottom w:val="single" w:sz="4" w:space="0" w:color="auto"/>
              <w:right w:val="single" w:sz="4" w:space="0" w:color="auto"/>
            </w:tcBorders>
            <w:hideMark/>
          </w:tcPr>
          <w:p w14:paraId="65A19C6D"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 MAS WARIS “ INOVASI PELAYANAN MASYARAKAT MELALUI WA SECARA GRATIS</w:t>
            </w:r>
          </w:p>
        </w:tc>
        <w:tc>
          <w:tcPr>
            <w:tcW w:w="3594" w:type="dxa"/>
            <w:tcBorders>
              <w:top w:val="nil"/>
              <w:left w:val="nil"/>
              <w:bottom w:val="single" w:sz="4" w:space="0" w:color="auto"/>
              <w:right w:val="single" w:sz="4" w:space="0" w:color="auto"/>
            </w:tcBorders>
            <w:hideMark/>
          </w:tcPr>
          <w:p w14:paraId="03FB01E1"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SI MAS WARIS merupakan upaya inovasi dengan sistem pendekatan pelayanan secara online, dimana pertugas Pelayanan akan memverifikasi berkas ajuan dokumen kependudukan pemohon melalui Nomor Whatsapp yang telah diberikan setelah data sesuai dengan ketentuan. Berkas akan diproses dan diajukan melalui sistem TTE dan bukti fisik penerbitan KK (Kartu Keluarga) dapat kembali dikirim kepada pemohon melalui PDF atau dapat diambil secara langsung ke kecamatan.</w:t>
            </w:r>
          </w:p>
        </w:tc>
        <w:tc>
          <w:tcPr>
            <w:tcW w:w="2552" w:type="dxa"/>
            <w:tcBorders>
              <w:top w:val="nil"/>
              <w:left w:val="nil"/>
              <w:bottom w:val="single" w:sz="4" w:space="0" w:color="auto"/>
              <w:right w:val="single" w:sz="4" w:space="0" w:color="auto"/>
            </w:tcBorders>
            <w:hideMark/>
          </w:tcPr>
          <w:p w14:paraId="4F83C70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Terciptanya pelayanan pembuatan Kartu Keluarga yang mudah dan hemat biaya</w:t>
            </w:r>
          </w:p>
        </w:tc>
        <w:tc>
          <w:tcPr>
            <w:tcW w:w="2396" w:type="dxa"/>
            <w:tcBorders>
              <w:top w:val="nil"/>
              <w:left w:val="nil"/>
              <w:bottom w:val="single" w:sz="4" w:space="0" w:color="auto"/>
              <w:right w:val="single" w:sz="4" w:space="0" w:color="auto"/>
            </w:tcBorders>
            <w:hideMark/>
          </w:tcPr>
          <w:p w14:paraId="0D76B9BA"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1EBFBCCF"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2E36BB" w14:paraId="6C10D909" w14:textId="77777777" w:rsidTr="00B70F7C">
        <w:trPr>
          <w:trHeight w:val="553"/>
          <w:jc w:val="center"/>
        </w:trPr>
        <w:tc>
          <w:tcPr>
            <w:tcW w:w="667" w:type="dxa"/>
            <w:tcBorders>
              <w:top w:val="single" w:sz="4" w:space="0" w:color="auto"/>
              <w:left w:val="single" w:sz="4" w:space="0" w:color="auto"/>
              <w:bottom w:val="single" w:sz="4" w:space="0" w:color="auto"/>
              <w:right w:val="single" w:sz="4" w:space="0" w:color="auto"/>
            </w:tcBorders>
          </w:tcPr>
          <w:p w14:paraId="70CB6EB2"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fi-FI" w:eastAsia="en-ID"/>
              </w:rPr>
            </w:pPr>
          </w:p>
        </w:tc>
        <w:tc>
          <w:tcPr>
            <w:tcW w:w="2126" w:type="dxa"/>
            <w:tcBorders>
              <w:top w:val="single" w:sz="4" w:space="0" w:color="auto"/>
              <w:left w:val="single" w:sz="4" w:space="0" w:color="auto"/>
              <w:bottom w:val="single" w:sz="4" w:space="0" w:color="auto"/>
              <w:right w:val="single" w:sz="4" w:space="0" w:color="auto"/>
            </w:tcBorders>
          </w:tcPr>
          <w:p w14:paraId="4762856B"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p>
        </w:tc>
        <w:tc>
          <w:tcPr>
            <w:tcW w:w="2126" w:type="dxa"/>
            <w:tcBorders>
              <w:top w:val="nil"/>
              <w:left w:val="single" w:sz="4" w:space="0" w:color="auto"/>
              <w:bottom w:val="single" w:sz="4" w:space="0" w:color="auto"/>
              <w:right w:val="single" w:sz="4" w:space="0" w:color="auto"/>
            </w:tcBorders>
            <w:hideMark/>
          </w:tcPr>
          <w:p w14:paraId="29A5434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Inovasi Pelayanan Publik "Jemput Paten" di Kecamatan Wanareja</w:t>
            </w:r>
          </w:p>
        </w:tc>
        <w:tc>
          <w:tcPr>
            <w:tcW w:w="3594" w:type="dxa"/>
            <w:tcBorders>
              <w:top w:val="nil"/>
              <w:left w:val="nil"/>
              <w:bottom w:val="single" w:sz="4" w:space="0" w:color="auto"/>
              <w:right w:val="single" w:sz="4" w:space="0" w:color="auto"/>
            </w:tcBorders>
            <w:hideMark/>
          </w:tcPr>
          <w:p w14:paraId="441383E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2552" w:type="dxa"/>
            <w:tcBorders>
              <w:top w:val="nil"/>
              <w:left w:val="nil"/>
              <w:bottom w:val="single" w:sz="4" w:space="0" w:color="auto"/>
              <w:right w:val="single" w:sz="4" w:space="0" w:color="auto"/>
            </w:tcBorders>
            <w:hideMark/>
          </w:tcPr>
          <w:p w14:paraId="539E79FC" w14:textId="77777777" w:rsidR="00401031"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p w14:paraId="7065F0EA" w14:textId="77777777" w:rsidR="008A5287" w:rsidRDefault="008A5287" w:rsidP="008A5287">
            <w:pPr>
              <w:jc w:val="center"/>
              <w:rPr>
                <w:rFonts w:ascii="Bookman Old Style" w:eastAsia="Times New Roman" w:hAnsi="Bookman Old Style" w:cs="Arial"/>
                <w:color w:val="000000"/>
                <w:sz w:val="20"/>
                <w:szCs w:val="20"/>
                <w:lang w:val="fi-FI" w:eastAsia="en-ID"/>
              </w:rPr>
            </w:pPr>
          </w:p>
          <w:p w14:paraId="3BB78E08" w14:textId="77777777" w:rsidR="008A5287" w:rsidRPr="008A5287" w:rsidRDefault="008A5287" w:rsidP="008A5287">
            <w:pPr>
              <w:rPr>
                <w:rFonts w:ascii="Bookman Old Style" w:eastAsia="Times New Roman" w:hAnsi="Bookman Old Style" w:cs="Arial"/>
                <w:sz w:val="20"/>
                <w:szCs w:val="20"/>
                <w:lang w:val="fi-FI" w:eastAsia="en-ID"/>
              </w:rPr>
            </w:pPr>
          </w:p>
        </w:tc>
        <w:tc>
          <w:tcPr>
            <w:tcW w:w="2396" w:type="dxa"/>
            <w:tcBorders>
              <w:top w:val="nil"/>
              <w:left w:val="nil"/>
              <w:bottom w:val="single" w:sz="4" w:space="0" w:color="auto"/>
              <w:right w:val="single" w:sz="4" w:space="0" w:color="auto"/>
            </w:tcBorders>
            <w:hideMark/>
          </w:tcPr>
          <w:p w14:paraId="0BD0985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c>
          <w:tcPr>
            <w:tcW w:w="3530" w:type="dxa"/>
            <w:tcBorders>
              <w:top w:val="nil"/>
              <w:left w:val="nil"/>
              <w:bottom w:val="single" w:sz="4" w:space="0" w:color="auto"/>
              <w:right w:val="single" w:sz="4" w:space="0" w:color="auto"/>
            </w:tcBorders>
            <w:hideMark/>
          </w:tcPr>
          <w:p w14:paraId="5C70BD09"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t> </w:t>
            </w:r>
          </w:p>
        </w:tc>
      </w:tr>
      <w:tr w:rsidR="00401031" w:rsidRPr="009274DF" w14:paraId="1C4FA45A" w14:textId="77777777" w:rsidTr="00B70F7C">
        <w:trPr>
          <w:trHeight w:val="370"/>
          <w:jc w:val="center"/>
        </w:trPr>
        <w:tc>
          <w:tcPr>
            <w:tcW w:w="667" w:type="dxa"/>
            <w:tcBorders>
              <w:top w:val="single" w:sz="4" w:space="0" w:color="auto"/>
              <w:left w:val="single" w:sz="4" w:space="0" w:color="auto"/>
              <w:bottom w:val="single" w:sz="4" w:space="0" w:color="auto"/>
              <w:right w:val="single" w:sz="4" w:space="0" w:color="auto"/>
            </w:tcBorders>
          </w:tcPr>
          <w:p w14:paraId="5D631525" w14:textId="4DFCE0A2" w:rsidR="00401031" w:rsidRPr="00F129D8" w:rsidRDefault="002F40E4" w:rsidP="00401031">
            <w:pPr>
              <w:spacing w:after="0" w:line="240" w:lineRule="auto"/>
              <w:jc w:val="center"/>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74</w:t>
            </w:r>
          </w:p>
        </w:tc>
        <w:tc>
          <w:tcPr>
            <w:tcW w:w="2126" w:type="dxa"/>
            <w:tcBorders>
              <w:top w:val="single" w:sz="4" w:space="0" w:color="auto"/>
              <w:left w:val="single" w:sz="4" w:space="0" w:color="auto"/>
              <w:bottom w:val="single" w:sz="4" w:space="0" w:color="auto"/>
              <w:right w:val="single" w:sz="4" w:space="0" w:color="auto"/>
            </w:tcBorders>
          </w:tcPr>
          <w:p w14:paraId="3D2F156B" w14:textId="5A8969B9" w:rsidR="00401031" w:rsidRPr="00F129D8" w:rsidRDefault="00CD23C2" w:rsidP="00401031">
            <w:pPr>
              <w:spacing w:after="0" w:line="240" w:lineRule="auto"/>
              <w:rPr>
                <w:rFonts w:ascii="Bookman Old Style" w:eastAsia="Times New Roman" w:hAnsi="Bookman Old Style" w:cs="Arial"/>
                <w:color w:val="000000"/>
                <w:sz w:val="20"/>
                <w:szCs w:val="20"/>
                <w:lang w:val="fi-FI" w:eastAsia="en-ID"/>
              </w:rPr>
            </w:pPr>
            <w:r>
              <w:rPr>
                <w:rFonts w:ascii="Bookman Old Style" w:eastAsia="Times New Roman" w:hAnsi="Bookman Old Style" w:cs="Arial"/>
                <w:color w:val="000000"/>
                <w:sz w:val="20"/>
                <w:szCs w:val="20"/>
                <w:lang w:val="fi-FI" w:eastAsia="en-ID"/>
              </w:rPr>
              <w:t>KECAMATAN DAYEUHLUHUR</w:t>
            </w:r>
          </w:p>
        </w:tc>
        <w:tc>
          <w:tcPr>
            <w:tcW w:w="2126" w:type="dxa"/>
            <w:tcBorders>
              <w:top w:val="nil"/>
              <w:left w:val="single" w:sz="4" w:space="0" w:color="auto"/>
              <w:bottom w:val="single" w:sz="4" w:space="0" w:color="auto"/>
              <w:right w:val="single" w:sz="4" w:space="0" w:color="auto"/>
            </w:tcBorders>
            <w:hideMark/>
          </w:tcPr>
          <w:p w14:paraId="52556FB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WA DARJA (Warga Sadar Pajak)</w:t>
            </w:r>
          </w:p>
        </w:tc>
        <w:tc>
          <w:tcPr>
            <w:tcW w:w="3594" w:type="dxa"/>
            <w:tcBorders>
              <w:top w:val="nil"/>
              <w:left w:val="nil"/>
              <w:bottom w:val="single" w:sz="4" w:space="0" w:color="auto"/>
              <w:right w:val="single" w:sz="4" w:space="0" w:color="auto"/>
            </w:tcBorders>
            <w:hideMark/>
          </w:tcPr>
          <w:p w14:paraId="32AB315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6C8FE3F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67295804"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382270D6"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2D5C97BD" w14:textId="77777777" w:rsidTr="00B70F7C">
        <w:trPr>
          <w:trHeight w:val="197"/>
          <w:jc w:val="center"/>
        </w:trPr>
        <w:tc>
          <w:tcPr>
            <w:tcW w:w="667" w:type="dxa"/>
            <w:tcBorders>
              <w:top w:val="single" w:sz="4" w:space="0" w:color="auto"/>
              <w:left w:val="single" w:sz="4" w:space="0" w:color="auto"/>
              <w:bottom w:val="single" w:sz="4" w:space="0" w:color="auto"/>
              <w:right w:val="single" w:sz="4" w:space="0" w:color="auto"/>
            </w:tcBorders>
          </w:tcPr>
          <w:p w14:paraId="3660C5AC" w14:textId="77777777" w:rsidR="00401031" w:rsidRPr="009274DF" w:rsidRDefault="00401031" w:rsidP="00401031">
            <w:pPr>
              <w:spacing w:after="0" w:line="240" w:lineRule="auto"/>
              <w:jc w:val="center"/>
              <w:rPr>
                <w:rFonts w:ascii="Bookman Old Style" w:eastAsia="Times New Roman" w:hAnsi="Bookman Old Style" w:cs="Arial"/>
                <w:color w:val="000000"/>
                <w:sz w:val="20"/>
                <w:szCs w:val="20"/>
                <w:lang w:val="en-ID" w:eastAsia="en-ID"/>
              </w:rPr>
            </w:pPr>
          </w:p>
        </w:tc>
        <w:tc>
          <w:tcPr>
            <w:tcW w:w="2126" w:type="dxa"/>
            <w:tcBorders>
              <w:top w:val="single" w:sz="4" w:space="0" w:color="auto"/>
              <w:left w:val="single" w:sz="4" w:space="0" w:color="auto"/>
              <w:bottom w:val="single" w:sz="4" w:space="0" w:color="auto"/>
              <w:right w:val="single" w:sz="4" w:space="0" w:color="auto"/>
            </w:tcBorders>
          </w:tcPr>
          <w:p w14:paraId="398C1B12"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p>
        </w:tc>
        <w:tc>
          <w:tcPr>
            <w:tcW w:w="2126" w:type="dxa"/>
            <w:tcBorders>
              <w:top w:val="nil"/>
              <w:left w:val="single" w:sz="4" w:space="0" w:color="auto"/>
              <w:bottom w:val="single" w:sz="4" w:space="0" w:color="auto"/>
              <w:right w:val="single" w:sz="4" w:space="0" w:color="auto"/>
            </w:tcBorders>
            <w:hideMark/>
          </w:tcPr>
          <w:p w14:paraId="4EF7553C"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SINTESA (Sistem Informasi Potensi Desa)</w:t>
            </w:r>
          </w:p>
        </w:tc>
        <w:tc>
          <w:tcPr>
            <w:tcW w:w="3594" w:type="dxa"/>
            <w:tcBorders>
              <w:top w:val="nil"/>
              <w:left w:val="nil"/>
              <w:bottom w:val="single" w:sz="4" w:space="0" w:color="auto"/>
              <w:right w:val="single" w:sz="4" w:space="0" w:color="auto"/>
            </w:tcBorders>
            <w:hideMark/>
          </w:tcPr>
          <w:p w14:paraId="018DB485"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552" w:type="dxa"/>
            <w:tcBorders>
              <w:top w:val="nil"/>
              <w:left w:val="nil"/>
              <w:bottom w:val="single" w:sz="4" w:space="0" w:color="auto"/>
              <w:right w:val="single" w:sz="4" w:space="0" w:color="auto"/>
            </w:tcBorders>
            <w:hideMark/>
          </w:tcPr>
          <w:p w14:paraId="3452FE0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2396" w:type="dxa"/>
            <w:tcBorders>
              <w:top w:val="nil"/>
              <w:left w:val="nil"/>
              <w:bottom w:val="single" w:sz="4" w:space="0" w:color="auto"/>
              <w:right w:val="single" w:sz="4" w:space="0" w:color="auto"/>
            </w:tcBorders>
            <w:hideMark/>
          </w:tcPr>
          <w:p w14:paraId="6EE71BDE"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c>
          <w:tcPr>
            <w:tcW w:w="3530" w:type="dxa"/>
            <w:tcBorders>
              <w:top w:val="nil"/>
              <w:left w:val="nil"/>
              <w:bottom w:val="single" w:sz="4" w:space="0" w:color="auto"/>
              <w:right w:val="single" w:sz="4" w:space="0" w:color="auto"/>
            </w:tcBorders>
            <w:hideMark/>
          </w:tcPr>
          <w:p w14:paraId="3324FF22"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 </w:t>
            </w:r>
          </w:p>
        </w:tc>
      </w:tr>
      <w:tr w:rsidR="00401031" w:rsidRPr="009274DF" w14:paraId="1C85755F" w14:textId="77777777" w:rsidTr="00B70F7C">
        <w:trPr>
          <w:trHeight w:val="197"/>
          <w:jc w:val="center"/>
        </w:trPr>
        <w:tc>
          <w:tcPr>
            <w:tcW w:w="667" w:type="dxa"/>
            <w:tcBorders>
              <w:top w:val="single" w:sz="4" w:space="0" w:color="auto"/>
              <w:left w:val="single" w:sz="4" w:space="0" w:color="auto"/>
              <w:bottom w:val="single" w:sz="4" w:space="0" w:color="auto"/>
              <w:right w:val="single" w:sz="4" w:space="0" w:color="auto"/>
            </w:tcBorders>
          </w:tcPr>
          <w:p w14:paraId="54360613" w14:textId="0A945258" w:rsidR="00401031" w:rsidRPr="009274DF" w:rsidRDefault="002F40E4" w:rsidP="00401031">
            <w:pPr>
              <w:spacing w:after="0" w:line="240" w:lineRule="auto"/>
              <w:jc w:val="center"/>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75</w:t>
            </w:r>
          </w:p>
        </w:tc>
        <w:tc>
          <w:tcPr>
            <w:tcW w:w="2126" w:type="dxa"/>
            <w:tcBorders>
              <w:top w:val="single" w:sz="4" w:space="0" w:color="auto"/>
              <w:left w:val="single" w:sz="4" w:space="0" w:color="auto"/>
              <w:bottom w:val="single" w:sz="4" w:space="0" w:color="auto"/>
              <w:right w:val="single" w:sz="4" w:space="0" w:color="auto"/>
            </w:tcBorders>
          </w:tcPr>
          <w:p w14:paraId="3793EDA1" w14:textId="371624D0" w:rsidR="00401031" w:rsidRPr="009274DF" w:rsidRDefault="00CD23C2" w:rsidP="00401031">
            <w:pPr>
              <w:spacing w:after="0" w:line="240" w:lineRule="auto"/>
              <w:rPr>
                <w:rFonts w:ascii="Bookman Old Style" w:eastAsia="Times New Roman" w:hAnsi="Bookman Old Style" w:cs="Arial"/>
                <w:color w:val="000000"/>
                <w:sz w:val="20"/>
                <w:szCs w:val="20"/>
                <w:lang w:val="en-ID" w:eastAsia="en-ID"/>
              </w:rPr>
            </w:pPr>
            <w:r>
              <w:rPr>
                <w:rFonts w:ascii="Bookman Old Style" w:eastAsia="Times New Roman" w:hAnsi="Bookman Old Style" w:cs="Arial"/>
                <w:color w:val="000000"/>
                <w:sz w:val="20"/>
                <w:szCs w:val="20"/>
                <w:lang w:val="en-ID" w:eastAsia="en-ID"/>
              </w:rPr>
              <w:t>KECAMATAN KAMPUNG</w:t>
            </w:r>
            <w:r w:rsidR="00E330AC">
              <w:rPr>
                <w:rFonts w:ascii="Bookman Old Style" w:eastAsia="Times New Roman" w:hAnsi="Bookman Old Style" w:cs="Arial"/>
                <w:color w:val="000000"/>
                <w:sz w:val="20"/>
                <w:szCs w:val="20"/>
                <w:lang w:val="en-ID" w:eastAsia="en-ID"/>
              </w:rPr>
              <w:t xml:space="preserve"> LAUT</w:t>
            </w:r>
          </w:p>
        </w:tc>
        <w:tc>
          <w:tcPr>
            <w:tcW w:w="2126" w:type="dxa"/>
            <w:tcBorders>
              <w:top w:val="nil"/>
              <w:left w:val="single" w:sz="4" w:space="0" w:color="auto"/>
              <w:bottom w:val="single" w:sz="4" w:space="0" w:color="auto"/>
              <w:right w:val="single" w:sz="4" w:space="0" w:color="auto"/>
            </w:tcBorders>
          </w:tcPr>
          <w:p w14:paraId="41101474" w14:textId="77777777" w:rsidR="00401031" w:rsidRPr="009274DF" w:rsidRDefault="00401031" w:rsidP="00401031">
            <w:pPr>
              <w:spacing w:after="0" w:line="240" w:lineRule="auto"/>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Program Sistem Pelayanan Ora Ngresula (SIPON)</w:t>
            </w:r>
          </w:p>
        </w:tc>
        <w:tc>
          <w:tcPr>
            <w:tcW w:w="3594" w:type="dxa"/>
            <w:tcBorders>
              <w:top w:val="nil"/>
              <w:left w:val="nil"/>
              <w:bottom w:val="single" w:sz="4" w:space="0" w:color="auto"/>
              <w:right w:val="single" w:sz="4" w:space="0" w:color="auto"/>
            </w:tcBorders>
          </w:tcPr>
          <w:p w14:paraId="20ED6D40"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en-ID" w:eastAsia="en-ID"/>
              </w:rPr>
              <w:t xml:space="preserve">SIPON memanfaatkan media sosial WhatsApp dimana prosesnya saat masyarakat datang ke kantor desa untuk mengurus persyaratan maka </w:t>
            </w:r>
            <w:r w:rsidRPr="009274DF">
              <w:rPr>
                <w:rFonts w:ascii="Bookman Old Style" w:eastAsia="Times New Roman" w:hAnsi="Bookman Old Style" w:cs="Arial"/>
                <w:color w:val="000000"/>
                <w:sz w:val="20"/>
                <w:szCs w:val="20"/>
                <w:lang w:val="en-ID" w:eastAsia="en-ID"/>
              </w:rPr>
              <w:lastRenderedPageBreak/>
              <w:t xml:space="preserve">perangkat desa akan mengambil gambar persyaratan dokumen masyarakat, untuk selanjutnya gambar tersebut dikirim melalui WhatsApp ke petugas operator di kecamatan. Berdasarkan gambar yang dikirimkan operator di kecamatan melakukan pemeriksaan apakah persyaratan sudah lengkap atau belum, jika belum kekurangan persyaratan akan diinformasikan ke operator di desa. </w:t>
            </w:r>
            <w:r w:rsidRPr="009274DF">
              <w:rPr>
                <w:rFonts w:ascii="Bookman Old Style" w:eastAsia="Times New Roman" w:hAnsi="Bookman Old Style" w:cs="Arial"/>
                <w:color w:val="000000"/>
                <w:sz w:val="20"/>
                <w:szCs w:val="20"/>
                <w:lang w:val="fi-FI" w:eastAsia="en-ID"/>
              </w:rPr>
              <w:t>Jika sudah lengkap maka operator kecamatan akan memproses pengurusan dokumen dimaksud. Estimasi penyelesaian dokumen jika persyaratan sudah lengkap sekitar 10 – 30 menit. Sehingga nantinya saat masyarakat datang ke kecamatan hanya mengirimkan persyaratan dan mengambil dengan dokumen kependudukan yang sudah diproses tadi.</w:t>
            </w:r>
          </w:p>
        </w:tc>
        <w:tc>
          <w:tcPr>
            <w:tcW w:w="2552" w:type="dxa"/>
            <w:tcBorders>
              <w:top w:val="nil"/>
              <w:left w:val="nil"/>
              <w:bottom w:val="single" w:sz="4" w:space="0" w:color="auto"/>
              <w:right w:val="single" w:sz="4" w:space="0" w:color="auto"/>
            </w:tcBorders>
          </w:tcPr>
          <w:p w14:paraId="4F84F230"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 xml:space="preserve">Terciptanya pelayanan administrasi kependudukan khususnya membuat KK yang mudah dan </w:t>
            </w:r>
            <w:r w:rsidRPr="009274DF">
              <w:rPr>
                <w:rFonts w:ascii="Bookman Old Style" w:eastAsia="Times New Roman" w:hAnsi="Bookman Old Style" w:cs="Arial"/>
                <w:color w:val="000000"/>
                <w:sz w:val="20"/>
                <w:szCs w:val="20"/>
                <w:lang w:val="fi-FI" w:eastAsia="en-ID"/>
              </w:rPr>
              <w:lastRenderedPageBreak/>
              <w:t>hemat biaya</w:t>
            </w:r>
          </w:p>
        </w:tc>
        <w:tc>
          <w:tcPr>
            <w:tcW w:w="2396" w:type="dxa"/>
            <w:tcBorders>
              <w:top w:val="nil"/>
              <w:left w:val="nil"/>
              <w:bottom w:val="single" w:sz="4" w:space="0" w:color="auto"/>
              <w:right w:val="single" w:sz="4" w:space="0" w:color="auto"/>
            </w:tcBorders>
          </w:tcPr>
          <w:p w14:paraId="3A4BEF48" w14:textId="77777777" w:rsidR="00401031" w:rsidRPr="00F129D8" w:rsidRDefault="00401031" w:rsidP="00401031">
            <w:pPr>
              <w:spacing w:after="0" w:line="240" w:lineRule="auto"/>
              <w:jc w:val="both"/>
              <w:rPr>
                <w:rFonts w:ascii="Bookman Old Style" w:eastAsia="Times New Roman" w:hAnsi="Bookman Old Style" w:cs="Arial"/>
                <w:color w:val="000000"/>
                <w:sz w:val="20"/>
                <w:szCs w:val="20"/>
                <w:lang w:val="fi-FI" w:eastAsia="en-ID"/>
              </w:rPr>
            </w:pPr>
            <w:r w:rsidRPr="009274DF">
              <w:rPr>
                <w:rFonts w:ascii="Bookman Old Style" w:eastAsia="Times New Roman" w:hAnsi="Bookman Old Style" w:cs="Arial"/>
                <w:color w:val="000000"/>
                <w:sz w:val="20"/>
                <w:szCs w:val="20"/>
                <w:lang w:val="fi-FI" w:eastAsia="en-ID"/>
              </w:rPr>
              <w:lastRenderedPageBreak/>
              <w:t>Persentase implementasi</w:t>
            </w:r>
            <w:r w:rsidRPr="009274DF">
              <w:rPr>
                <w:rFonts w:ascii="Bookman Old Style" w:eastAsia="Times New Roman" w:hAnsi="Bookman Old Style" w:cs="Arial"/>
                <w:color w:val="000000"/>
                <w:sz w:val="20"/>
                <w:szCs w:val="20"/>
                <w:lang w:val="fi-FI" w:eastAsia="en-ID"/>
              </w:rPr>
              <w:br/>
              <w:t xml:space="preserve"> pelimpahan kewenangan target tahun 2027 : 100 %</w:t>
            </w:r>
          </w:p>
        </w:tc>
        <w:tc>
          <w:tcPr>
            <w:tcW w:w="3530" w:type="dxa"/>
            <w:tcBorders>
              <w:top w:val="nil"/>
              <w:left w:val="nil"/>
              <w:bottom w:val="single" w:sz="4" w:space="0" w:color="auto"/>
              <w:right w:val="single" w:sz="4" w:space="0" w:color="auto"/>
            </w:tcBorders>
          </w:tcPr>
          <w:p w14:paraId="0E2780D0" w14:textId="77777777" w:rsidR="00401031" w:rsidRPr="009274DF" w:rsidRDefault="00401031" w:rsidP="00401031">
            <w:pPr>
              <w:spacing w:after="0" w:line="240" w:lineRule="auto"/>
              <w:jc w:val="both"/>
              <w:rPr>
                <w:rFonts w:ascii="Bookman Old Style" w:eastAsia="Times New Roman" w:hAnsi="Bookman Old Style" w:cs="Arial"/>
                <w:color w:val="000000"/>
                <w:sz w:val="20"/>
                <w:szCs w:val="20"/>
                <w:lang w:val="en-ID" w:eastAsia="en-ID"/>
              </w:rPr>
            </w:pPr>
            <w:r w:rsidRPr="009274DF">
              <w:rPr>
                <w:rFonts w:ascii="Bookman Old Style" w:eastAsia="Times New Roman" w:hAnsi="Bookman Old Style" w:cs="Arial"/>
                <w:color w:val="000000"/>
                <w:sz w:val="20"/>
                <w:szCs w:val="20"/>
                <w:lang w:val="en-ID" w:eastAsia="en-ID"/>
              </w:rPr>
              <w:t>Persentase Desa Yang Berkembang target tahun 2027 : 100 %</w:t>
            </w:r>
          </w:p>
        </w:tc>
      </w:tr>
    </w:tbl>
    <w:p w14:paraId="7BB61913" w14:textId="46B7A329" w:rsidR="00A62329" w:rsidRDefault="00A62329" w:rsidP="00C25471">
      <w:pPr>
        <w:spacing w:after="0" w:line="360" w:lineRule="auto"/>
        <w:contextualSpacing/>
        <w:jc w:val="both"/>
        <w:rPr>
          <w:rFonts w:ascii="Bookman Old Style" w:eastAsia="Times New Roman" w:hAnsi="Bookman Old Style" w:cs="Arial"/>
          <w:color w:val="EE0000"/>
          <w:sz w:val="24"/>
          <w:szCs w:val="24"/>
        </w:rPr>
      </w:pPr>
    </w:p>
    <w:p w14:paraId="57CA5561" w14:textId="77777777" w:rsidR="00A4365B" w:rsidRDefault="00A4365B" w:rsidP="00C25471">
      <w:pPr>
        <w:spacing w:after="0" w:line="360" w:lineRule="auto"/>
        <w:contextualSpacing/>
        <w:jc w:val="both"/>
        <w:rPr>
          <w:rFonts w:ascii="Bookman Old Style" w:eastAsia="Times New Roman" w:hAnsi="Bookman Old Style" w:cs="Arial"/>
          <w:color w:val="EE0000"/>
          <w:sz w:val="24"/>
          <w:szCs w:val="24"/>
        </w:rPr>
      </w:pPr>
    </w:p>
    <w:p w14:paraId="083A41FC" w14:textId="77777777" w:rsidR="00A4365B" w:rsidRDefault="00A4365B" w:rsidP="00C25471">
      <w:pPr>
        <w:spacing w:after="0" w:line="360" w:lineRule="auto"/>
        <w:contextualSpacing/>
        <w:jc w:val="both"/>
        <w:rPr>
          <w:rFonts w:ascii="Bookman Old Style" w:eastAsia="Times New Roman" w:hAnsi="Bookman Old Style" w:cs="Arial"/>
          <w:color w:val="EE0000"/>
          <w:sz w:val="24"/>
          <w:szCs w:val="24"/>
        </w:rPr>
      </w:pPr>
    </w:p>
    <w:p w14:paraId="3E02088F" w14:textId="77777777" w:rsidR="00A4365B" w:rsidRDefault="00A4365B" w:rsidP="00C25471">
      <w:pPr>
        <w:spacing w:after="0" w:line="360" w:lineRule="auto"/>
        <w:contextualSpacing/>
        <w:jc w:val="both"/>
        <w:rPr>
          <w:rFonts w:ascii="Bookman Old Style" w:eastAsia="Times New Roman" w:hAnsi="Bookman Old Style" w:cs="Arial"/>
          <w:color w:val="EE0000"/>
          <w:sz w:val="24"/>
          <w:szCs w:val="24"/>
        </w:rPr>
      </w:pPr>
    </w:p>
    <w:p w14:paraId="6F0F2FA3" w14:textId="77777777" w:rsidR="00A4365B" w:rsidRDefault="00A4365B" w:rsidP="00C25471">
      <w:pPr>
        <w:spacing w:after="0" w:line="360" w:lineRule="auto"/>
        <w:contextualSpacing/>
        <w:jc w:val="both"/>
        <w:rPr>
          <w:rFonts w:ascii="Bookman Old Style" w:eastAsia="Times New Roman" w:hAnsi="Bookman Old Style" w:cs="Arial"/>
          <w:color w:val="EE0000"/>
          <w:sz w:val="24"/>
          <w:szCs w:val="24"/>
        </w:rPr>
      </w:pPr>
    </w:p>
    <w:p w14:paraId="34A36A50" w14:textId="77777777" w:rsidR="00A4365B" w:rsidRDefault="00A4365B" w:rsidP="00C25471">
      <w:pPr>
        <w:spacing w:after="0" w:line="360" w:lineRule="auto"/>
        <w:contextualSpacing/>
        <w:jc w:val="both"/>
        <w:rPr>
          <w:rFonts w:ascii="Bookman Old Style" w:eastAsia="Times New Roman" w:hAnsi="Bookman Old Style" w:cs="Arial"/>
          <w:color w:val="EE0000"/>
          <w:sz w:val="24"/>
          <w:szCs w:val="24"/>
        </w:rPr>
      </w:pPr>
    </w:p>
    <w:sdt>
      <w:sdtPr>
        <w:rPr>
          <w:rFonts w:asciiTheme="minorHAnsi" w:eastAsiaTheme="minorEastAsia" w:hAnsiTheme="minorHAnsi" w:cstheme="minorBidi"/>
          <w:b w:val="0"/>
          <w:bCs w:val="0"/>
          <w:color w:val="auto"/>
          <w:sz w:val="22"/>
          <w:szCs w:val="22"/>
          <w:lang w:eastAsia="en-US"/>
        </w:rPr>
        <w:id w:val="809140339"/>
        <w:docPartObj>
          <w:docPartGallery w:val="Table of Contents"/>
          <w:docPartUnique/>
        </w:docPartObj>
      </w:sdtPr>
      <w:sdtEndPr>
        <w:rPr>
          <w:noProof/>
        </w:rPr>
      </w:sdtEndPr>
      <w:sdtContent>
        <w:p w14:paraId="5610E77B" w14:textId="1C01737D" w:rsidR="00993F24" w:rsidRPr="00993F24" w:rsidRDefault="00993F24">
          <w:pPr>
            <w:pStyle w:val="TOCHeading"/>
            <w:rPr>
              <w:rFonts w:ascii="Bookman Old Style" w:hAnsi="Bookman Old Style"/>
              <w:sz w:val="24"/>
              <w:szCs w:val="24"/>
            </w:rPr>
          </w:pPr>
          <w:r w:rsidRPr="00993F24">
            <w:rPr>
              <w:rFonts w:ascii="Bookman Old Style" w:hAnsi="Bookman Old Style"/>
              <w:sz w:val="24"/>
              <w:szCs w:val="24"/>
            </w:rPr>
            <w:t>Table of Contents</w:t>
          </w:r>
        </w:p>
        <w:p w14:paraId="6BAA32CF" w14:textId="78970A99" w:rsidR="00F02647" w:rsidRDefault="00993F24">
          <w:pPr>
            <w:pStyle w:val="TOC1"/>
            <w:tabs>
              <w:tab w:val="left" w:pos="1100"/>
              <w:tab w:val="right" w:leader="dot" w:pos="15874"/>
            </w:tabs>
            <w:rPr>
              <w:noProof/>
            </w:rPr>
          </w:pPr>
          <w:r w:rsidRPr="00993F24">
            <w:rPr>
              <w:rFonts w:ascii="Bookman Old Style" w:hAnsi="Bookman Old Style"/>
              <w:sz w:val="24"/>
              <w:szCs w:val="24"/>
            </w:rPr>
            <w:fldChar w:fldCharType="begin"/>
          </w:r>
          <w:r w:rsidRPr="00993F24">
            <w:rPr>
              <w:rFonts w:ascii="Bookman Old Style" w:hAnsi="Bookman Old Style"/>
              <w:sz w:val="24"/>
              <w:szCs w:val="24"/>
            </w:rPr>
            <w:instrText xml:space="preserve"> TOC \o "1-3" \h \z \u </w:instrText>
          </w:r>
          <w:r w:rsidRPr="00993F24">
            <w:rPr>
              <w:rFonts w:ascii="Bookman Old Style" w:hAnsi="Bookman Old Style"/>
              <w:sz w:val="24"/>
              <w:szCs w:val="24"/>
            </w:rPr>
            <w:fldChar w:fldCharType="separate"/>
          </w:r>
          <w:hyperlink w:anchor="_Toc235129236" w:history="1">
            <w:r w:rsidR="00F02647" w:rsidRPr="00094A15">
              <w:rPr>
                <w:rStyle w:val="Hyperlink"/>
                <w:rFonts w:ascii="Bookman Old Style" w:hAnsi="Bookman Old Style" w:cs="Arial"/>
                <w:noProof/>
              </w:rPr>
              <w:t>BAB IV</w:t>
            </w:r>
            <w:r w:rsidR="00F02647">
              <w:rPr>
                <w:noProof/>
              </w:rPr>
              <w:tab/>
            </w:r>
            <w:r w:rsidR="00F02647" w:rsidRPr="00094A15">
              <w:rPr>
                <w:rStyle w:val="Hyperlink"/>
                <w:rFonts w:ascii="Bookman Old Style" w:hAnsi="Bookman Old Style"/>
                <w:noProof/>
              </w:rPr>
              <w:t xml:space="preserve">SASARAN DAN PRIORITAS  </w:t>
            </w:r>
            <w:r w:rsidR="00F02647" w:rsidRPr="00094A15">
              <w:rPr>
                <w:rStyle w:val="Hyperlink"/>
                <w:rFonts w:ascii="Bookman Old Style" w:hAnsi="Bookman Old Style" w:cs="Arial"/>
                <w:noProof/>
              </w:rPr>
              <w:t>PEMBANGUNAN DAERAH</w:t>
            </w:r>
            <w:r w:rsidR="00F02647">
              <w:rPr>
                <w:noProof/>
                <w:webHidden/>
              </w:rPr>
              <w:tab/>
            </w:r>
            <w:r w:rsidR="00F02647">
              <w:rPr>
                <w:noProof/>
                <w:webHidden/>
              </w:rPr>
              <w:fldChar w:fldCharType="begin"/>
            </w:r>
            <w:r w:rsidR="00F02647">
              <w:rPr>
                <w:noProof/>
                <w:webHidden/>
              </w:rPr>
              <w:instrText xml:space="preserve"> PAGEREF _Toc235129236 \h </w:instrText>
            </w:r>
            <w:r w:rsidR="00F02647">
              <w:rPr>
                <w:noProof/>
                <w:webHidden/>
              </w:rPr>
            </w:r>
            <w:r w:rsidR="00F02647">
              <w:rPr>
                <w:noProof/>
                <w:webHidden/>
              </w:rPr>
              <w:fldChar w:fldCharType="separate"/>
            </w:r>
            <w:r w:rsidR="002D3B92">
              <w:rPr>
                <w:noProof/>
                <w:webHidden/>
              </w:rPr>
              <w:t>IV-1</w:t>
            </w:r>
            <w:r w:rsidR="00F02647">
              <w:rPr>
                <w:noProof/>
                <w:webHidden/>
              </w:rPr>
              <w:fldChar w:fldCharType="end"/>
            </w:r>
          </w:hyperlink>
        </w:p>
        <w:p w14:paraId="7B6C1AF1" w14:textId="72B26B86" w:rsidR="00F02647" w:rsidRDefault="00F324B0">
          <w:pPr>
            <w:pStyle w:val="TOC2"/>
            <w:tabs>
              <w:tab w:val="left" w:pos="880"/>
              <w:tab w:val="right" w:leader="dot" w:pos="15874"/>
            </w:tabs>
            <w:rPr>
              <w:noProof/>
            </w:rPr>
          </w:pPr>
          <w:hyperlink w:anchor="_Toc235129237" w:history="1">
            <w:r w:rsidR="00F02647" w:rsidRPr="00094A15">
              <w:rPr>
                <w:rStyle w:val="Hyperlink"/>
                <w:noProof/>
                <w:lang w:val="fi-FI"/>
              </w:rPr>
              <w:t>4.1</w:t>
            </w:r>
            <w:r w:rsidR="00F02647">
              <w:rPr>
                <w:noProof/>
              </w:rPr>
              <w:tab/>
            </w:r>
            <w:r w:rsidR="00F02647" w:rsidRPr="00094A15">
              <w:rPr>
                <w:rStyle w:val="Hyperlink"/>
                <w:noProof/>
                <w:lang w:val="fi-FI"/>
              </w:rPr>
              <w:t>Tujuan dan Sasaran Pembangunan</w:t>
            </w:r>
            <w:r w:rsidR="00F02647">
              <w:rPr>
                <w:noProof/>
                <w:webHidden/>
              </w:rPr>
              <w:tab/>
            </w:r>
            <w:r w:rsidR="00F02647">
              <w:rPr>
                <w:noProof/>
                <w:webHidden/>
              </w:rPr>
              <w:fldChar w:fldCharType="begin"/>
            </w:r>
            <w:r w:rsidR="00F02647">
              <w:rPr>
                <w:noProof/>
                <w:webHidden/>
              </w:rPr>
              <w:instrText xml:space="preserve"> PAGEREF _Toc235129237 \h </w:instrText>
            </w:r>
            <w:r w:rsidR="00F02647">
              <w:rPr>
                <w:noProof/>
                <w:webHidden/>
              </w:rPr>
            </w:r>
            <w:r w:rsidR="00F02647">
              <w:rPr>
                <w:noProof/>
                <w:webHidden/>
              </w:rPr>
              <w:fldChar w:fldCharType="separate"/>
            </w:r>
            <w:r w:rsidR="002D3B92">
              <w:rPr>
                <w:noProof/>
                <w:webHidden/>
              </w:rPr>
              <w:t>IV-2</w:t>
            </w:r>
            <w:r w:rsidR="00F02647">
              <w:rPr>
                <w:noProof/>
                <w:webHidden/>
              </w:rPr>
              <w:fldChar w:fldCharType="end"/>
            </w:r>
          </w:hyperlink>
        </w:p>
        <w:p w14:paraId="7D52978B" w14:textId="7909B066" w:rsidR="00F02647" w:rsidRDefault="00F324B0">
          <w:pPr>
            <w:pStyle w:val="TOC2"/>
            <w:tabs>
              <w:tab w:val="left" w:pos="880"/>
              <w:tab w:val="right" w:leader="dot" w:pos="15874"/>
            </w:tabs>
            <w:rPr>
              <w:noProof/>
            </w:rPr>
          </w:pPr>
          <w:hyperlink w:anchor="_Toc235129238" w:history="1">
            <w:r w:rsidR="00F02647" w:rsidRPr="00094A15">
              <w:rPr>
                <w:rStyle w:val="Hyperlink"/>
                <w:noProof/>
              </w:rPr>
              <w:t>4.2</w:t>
            </w:r>
            <w:r w:rsidR="00F02647">
              <w:rPr>
                <w:noProof/>
              </w:rPr>
              <w:tab/>
            </w:r>
            <w:r w:rsidR="00F02647" w:rsidRPr="00094A15">
              <w:rPr>
                <w:rStyle w:val="Hyperlink"/>
                <w:noProof/>
                <w:lang w:val="fi-FI"/>
              </w:rPr>
              <w:t>Prioritas</w:t>
            </w:r>
            <w:r w:rsidR="00F02647" w:rsidRPr="00094A15">
              <w:rPr>
                <w:rStyle w:val="Hyperlink"/>
                <w:noProof/>
              </w:rPr>
              <w:t xml:space="preserve"> dan Sasaran Pembangunan Tahun 2027</w:t>
            </w:r>
            <w:r w:rsidR="00F02647">
              <w:rPr>
                <w:noProof/>
                <w:webHidden/>
              </w:rPr>
              <w:tab/>
            </w:r>
            <w:r w:rsidR="00F02647">
              <w:rPr>
                <w:noProof/>
                <w:webHidden/>
              </w:rPr>
              <w:fldChar w:fldCharType="begin"/>
            </w:r>
            <w:r w:rsidR="00F02647">
              <w:rPr>
                <w:noProof/>
                <w:webHidden/>
              </w:rPr>
              <w:instrText xml:space="preserve"> PAGEREF _Toc235129238 \h </w:instrText>
            </w:r>
            <w:r w:rsidR="00F02647">
              <w:rPr>
                <w:noProof/>
                <w:webHidden/>
              </w:rPr>
            </w:r>
            <w:r w:rsidR="00F02647">
              <w:rPr>
                <w:noProof/>
                <w:webHidden/>
              </w:rPr>
              <w:fldChar w:fldCharType="separate"/>
            </w:r>
            <w:r w:rsidR="002D3B92">
              <w:rPr>
                <w:noProof/>
                <w:webHidden/>
              </w:rPr>
              <w:t>IV-3</w:t>
            </w:r>
            <w:r w:rsidR="00F02647">
              <w:rPr>
                <w:noProof/>
                <w:webHidden/>
              </w:rPr>
              <w:fldChar w:fldCharType="end"/>
            </w:r>
          </w:hyperlink>
        </w:p>
        <w:p w14:paraId="648CA369" w14:textId="23F2AB01" w:rsidR="00F02647" w:rsidRDefault="00F324B0">
          <w:pPr>
            <w:pStyle w:val="TOC3"/>
            <w:tabs>
              <w:tab w:val="left" w:pos="1100"/>
              <w:tab w:val="right" w:leader="dot" w:pos="15874"/>
            </w:tabs>
            <w:rPr>
              <w:noProof/>
            </w:rPr>
          </w:pPr>
          <w:hyperlink w:anchor="_Toc235129239" w:history="1">
            <w:r w:rsidR="00F02647" w:rsidRPr="00094A15">
              <w:rPr>
                <w:rStyle w:val="Hyperlink"/>
                <w:noProof/>
                <w:spacing w:val="-4"/>
              </w:rPr>
              <w:t>4.2.1</w:t>
            </w:r>
            <w:r w:rsidR="00F02647">
              <w:rPr>
                <w:noProof/>
              </w:rPr>
              <w:tab/>
            </w:r>
            <w:r w:rsidR="00F02647" w:rsidRPr="00094A15">
              <w:rPr>
                <w:rStyle w:val="Hyperlink"/>
                <w:noProof/>
              </w:rPr>
              <w:t>Prioritas Pembangunan Nasional Tahun 2027</w:t>
            </w:r>
            <w:r w:rsidR="00F02647">
              <w:rPr>
                <w:noProof/>
                <w:webHidden/>
              </w:rPr>
              <w:tab/>
            </w:r>
            <w:r w:rsidR="00F02647">
              <w:rPr>
                <w:noProof/>
                <w:webHidden/>
              </w:rPr>
              <w:fldChar w:fldCharType="begin"/>
            </w:r>
            <w:r w:rsidR="00F02647">
              <w:rPr>
                <w:noProof/>
                <w:webHidden/>
              </w:rPr>
              <w:instrText xml:space="preserve"> PAGEREF _Toc235129239 \h </w:instrText>
            </w:r>
            <w:r w:rsidR="00F02647">
              <w:rPr>
                <w:noProof/>
                <w:webHidden/>
              </w:rPr>
            </w:r>
            <w:r w:rsidR="00F02647">
              <w:rPr>
                <w:noProof/>
                <w:webHidden/>
              </w:rPr>
              <w:fldChar w:fldCharType="separate"/>
            </w:r>
            <w:r w:rsidR="002D3B92">
              <w:rPr>
                <w:noProof/>
                <w:webHidden/>
              </w:rPr>
              <w:t>IV-4</w:t>
            </w:r>
            <w:r w:rsidR="00F02647">
              <w:rPr>
                <w:noProof/>
                <w:webHidden/>
              </w:rPr>
              <w:fldChar w:fldCharType="end"/>
            </w:r>
          </w:hyperlink>
        </w:p>
        <w:p w14:paraId="0265CCFD" w14:textId="4E67BB2E" w:rsidR="00F02647" w:rsidRDefault="00F324B0">
          <w:pPr>
            <w:pStyle w:val="TOC3"/>
            <w:tabs>
              <w:tab w:val="left" w:pos="1100"/>
              <w:tab w:val="right" w:leader="dot" w:pos="15874"/>
            </w:tabs>
            <w:rPr>
              <w:noProof/>
            </w:rPr>
          </w:pPr>
          <w:hyperlink w:anchor="_Toc235129240" w:history="1">
            <w:r w:rsidR="00F02647" w:rsidRPr="00094A15">
              <w:rPr>
                <w:rStyle w:val="Hyperlink"/>
                <w:noProof/>
                <w:spacing w:val="-4"/>
              </w:rPr>
              <w:t>4.2.2</w:t>
            </w:r>
            <w:r w:rsidR="00F02647">
              <w:rPr>
                <w:noProof/>
              </w:rPr>
              <w:tab/>
            </w:r>
            <w:r w:rsidR="00F02647" w:rsidRPr="00094A15">
              <w:rPr>
                <w:rStyle w:val="Hyperlink"/>
                <w:noProof/>
                <w:spacing w:val="-4"/>
              </w:rPr>
              <w:t>Prioritas dan Sasaran Pembangunan Jawa Tengah Tahun 2027</w:t>
            </w:r>
            <w:r w:rsidR="00F02647">
              <w:rPr>
                <w:noProof/>
                <w:webHidden/>
              </w:rPr>
              <w:tab/>
            </w:r>
            <w:r w:rsidR="00F02647">
              <w:rPr>
                <w:noProof/>
                <w:webHidden/>
              </w:rPr>
              <w:fldChar w:fldCharType="begin"/>
            </w:r>
            <w:r w:rsidR="00F02647">
              <w:rPr>
                <w:noProof/>
                <w:webHidden/>
              </w:rPr>
              <w:instrText xml:space="preserve"> PAGEREF _Toc235129240 \h </w:instrText>
            </w:r>
            <w:r w:rsidR="00F02647">
              <w:rPr>
                <w:noProof/>
                <w:webHidden/>
              </w:rPr>
            </w:r>
            <w:r w:rsidR="00F02647">
              <w:rPr>
                <w:noProof/>
                <w:webHidden/>
              </w:rPr>
              <w:fldChar w:fldCharType="separate"/>
            </w:r>
            <w:r w:rsidR="002D3B92">
              <w:rPr>
                <w:noProof/>
                <w:webHidden/>
              </w:rPr>
              <w:t>IV-29</w:t>
            </w:r>
            <w:r w:rsidR="00F02647">
              <w:rPr>
                <w:noProof/>
                <w:webHidden/>
              </w:rPr>
              <w:fldChar w:fldCharType="end"/>
            </w:r>
          </w:hyperlink>
        </w:p>
        <w:p w14:paraId="1675B139" w14:textId="0BF10A25" w:rsidR="00F02647" w:rsidRDefault="00F324B0">
          <w:pPr>
            <w:pStyle w:val="TOC3"/>
            <w:tabs>
              <w:tab w:val="left" w:pos="1100"/>
              <w:tab w:val="right" w:leader="dot" w:pos="15874"/>
            </w:tabs>
            <w:rPr>
              <w:noProof/>
            </w:rPr>
          </w:pPr>
          <w:hyperlink w:anchor="_Toc235129241" w:history="1">
            <w:r w:rsidR="00F02647" w:rsidRPr="00094A15">
              <w:rPr>
                <w:rStyle w:val="Hyperlink"/>
                <w:noProof/>
                <w:spacing w:val="-10"/>
                <w:lang w:val="fi-FI"/>
              </w:rPr>
              <w:t>4.2.3</w:t>
            </w:r>
            <w:r w:rsidR="00F02647">
              <w:rPr>
                <w:noProof/>
              </w:rPr>
              <w:tab/>
            </w:r>
            <w:r w:rsidR="00F02647" w:rsidRPr="00094A15">
              <w:rPr>
                <w:rStyle w:val="Hyperlink"/>
                <w:noProof/>
                <w:spacing w:val="-10"/>
                <w:lang w:val="fi-FI"/>
              </w:rPr>
              <w:t>Rapat Koordinasi Teknis Perencanaan Pembangunan Provinsi Jawa Tengah</w:t>
            </w:r>
            <w:r w:rsidR="00F02647">
              <w:rPr>
                <w:noProof/>
                <w:webHidden/>
              </w:rPr>
              <w:tab/>
            </w:r>
            <w:r w:rsidR="00F02647">
              <w:rPr>
                <w:noProof/>
                <w:webHidden/>
              </w:rPr>
              <w:fldChar w:fldCharType="begin"/>
            </w:r>
            <w:r w:rsidR="00F02647">
              <w:rPr>
                <w:noProof/>
                <w:webHidden/>
              </w:rPr>
              <w:instrText xml:space="preserve"> PAGEREF _Toc235129241 \h </w:instrText>
            </w:r>
            <w:r w:rsidR="00F02647">
              <w:rPr>
                <w:noProof/>
                <w:webHidden/>
              </w:rPr>
            </w:r>
            <w:r w:rsidR="00F02647">
              <w:rPr>
                <w:noProof/>
                <w:webHidden/>
              </w:rPr>
              <w:fldChar w:fldCharType="separate"/>
            </w:r>
            <w:r w:rsidR="002D3B92">
              <w:rPr>
                <w:noProof/>
                <w:webHidden/>
              </w:rPr>
              <w:t>IV-34</w:t>
            </w:r>
            <w:r w:rsidR="00F02647">
              <w:rPr>
                <w:noProof/>
                <w:webHidden/>
              </w:rPr>
              <w:fldChar w:fldCharType="end"/>
            </w:r>
          </w:hyperlink>
        </w:p>
        <w:p w14:paraId="3C1C8ABC" w14:textId="70626C25" w:rsidR="00F02647" w:rsidRDefault="00F324B0">
          <w:pPr>
            <w:pStyle w:val="TOC3"/>
            <w:tabs>
              <w:tab w:val="left" w:pos="1100"/>
              <w:tab w:val="right" w:leader="dot" w:pos="15874"/>
            </w:tabs>
            <w:rPr>
              <w:noProof/>
            </w:rPr>
          </w:pPr>
          <w:hyperlink w:anchor="_Toc235129242" w:history="1">
            <w:r w:rsidR="00F02647" w:rsidRPr="00094A15">
              <w:rPr>
                <w:rStyle w:val="Hyperlink"/>
                <w:noProof/>
                <w:spacing w:val="-10"/>
              </w:rPr>
              <w:t>4.2.4</w:t>
            </w:r>
            <w:r w:rsidR="00F02647">
              <w:rPr>
                <w:noProof/>
              </w:rPr>
              <w:tab/>
            </w:r>
            <w:r w:rsidR="00F02647" w:rsidRPr="00094A15">
              <w:rPr>
                <w:rStyle w:val="Hyperlink"/>
                <w:noProof/>
                <w:spacing w:val="-10"/>
              </w:rPr>
              <w:t>Pokok-Pokok Pikiran DPRD Kabupaten Cilacap</w:t>
            </w:r>
            <w:r w:rsidR="00F02647">
              <w:rPr>
                <w:noProof/>
                <w:webHidden/>
              </w:rPr>
              <w:tab/>
            </w:r>
            <w:r w:rsidR="00F02647">
              <w:rPr>
                <w:noProof/>
                <w:webHidden/>
              </w:rPr>
              <w:fldChar w:fldCharType="begin"/>
            </w:r>
            <w:r w:rsidR="00F02647">
              <w:rPr>
                <w:noProof/>
                <w:webHidden/>
              </w:rPr>
              <w:instrText xml:space="preserve"> PAGEREF _Toc235129242 \h </w:instrText>
            </w:r>
            <w:r w:rsidR="00F02647">
              <w:rPr>
                <w:noProof/>
                <w:webHidden/>
              </w:rPr>
            </w:r>
            <w:r w:rsidR="00F02647">
              <w:rPr>
                <w:noProof/>
                <w:webHidden/>
              </w:rPr>
              <w:fldChar w:fldCharType="separate"/>
            </w:r>
            <w:r w:rsidR="002D3B92">
              <w:rPr>
                <w:noProof/>
                <w:webHidden/>
              </w:rPr>
              <w:t>IV-36</w:t>
            </w:r>
            <w:r w:rsidR="00F02647">
              <w:rPr>
                <w:noProof/>
                <w:webHidden/>
              </w:rPr>
              <w:fldChar w:fldCharType="end"/>
            </w:r>
          </w:hyperlink>
        </w:p>
        <w:p w14:paraId="2E033387" w14:textId="2A08B366" w:rsidR="00F02647" w:rsidRDefault="00F324B0">
          <w:pPr>
            <w:pStyle w:val="TOC3"/>
            <w:tabs>
              <w:tab w:val="left" w:pos="1100"/>
              <w:tab w:val="right" w:leader="dot" w:pos="15874"/>
            </w:tabs>
            <w:rPr>
              <w:noProof/>
            </w:rPr>
          </w:pPr>
          <w:hyperlink w:anchor="_Toc235129243" w:history="1">
            <w:r w:rsidR="00F02647" w:rsidRPr="00094A15">
              <w:rPr>
                <w:rStyle w:val="Hyperlink"/>
                <w:noProof/>
                <w:spacing w:val="-10"/>
              </w:rPr>
              <w:t>4.2.5</w:t>
            </w:r>
            <w:r w:rsidR="00F02647">
              <w:rPr>
                <w:noProof/>
              </w:rPr>
              <w:tab/>
            </w:r>
            <w:r w:rsidR="00F02647" w:rsidRPr="00094A15">
              <w:rPr>
                <w:rStyle w:val="Hyperlink"/>
                <w:noProof/>
                <w:spacing w:val="-10"/>
              </w:rPr>
              <w:t>Prioritas dan Sasaran Pembangunan Kabupaten Cilacap</w:t>
            </w:r>
            <w:r w:rsidR="00F02647" w:rsidRPr="00094A15">
              <w:rPr>
                <w:rStyle w:val="Hyperlink"/>
                <w:noProof/>
                <w:spacing w:val="-10"/>
                <w:lang w:val="id-ID"/>
              </w:rPr>
              <w:t xml:space="preserve"> </w:t>
            </w:r>
            <w:r w:rsidR="00F02647" w:rsidRPr="00094A15">
              <w:rPr>
                <w:rStyle w:val="Hyperlink"/>
                <w:noProof/>
                <w:spacing w:val="-10"/>
              </w:rPr>
              <w:t>Tahun 2027</w:t>
            </w:r>
            <w:r w:rsidR="00F02647">
              <w:rPr>
                <w:noProof/>
                <w:webHidden/>
              </w:rPr>
              <w:tab/>
            </w:r>
            <w:r w:rsidR="00F02647">
              <w:rPr>
                <w:noProof/>
                <w:webHidden/>
              </w:rPr>
              <w:fldChar w:fldCharType="begin"/>
            </w:r>
            <w:r w:rsidR="00F02647">
              <w:rPr>
                <w:noProof/>
                <w:webHidden/>
              </w:rPr>
              <w:instrText xml:space="preserve"> PAGEREF _Toc235129243 \h </w:instrText>
            </w:r>
            <w:r w:rsidR="00F02647">
              <w:rPr>
                <w:noProof/>
                <w:webHidden/>
              </w:rPr>
            </w:r>
            <w:r w:rsidR="00F02647">
              <w:rPr>
                <w:noProof/>
                <w:webHidden/>
              </w:rPr>
              <w:fldChar w:fldCharType="separate"/>
            </w:r>
            <w:r w:rsidR="002D3B92">
              <w:rPr>
                <w:noProof/>
                <w:webHidden/>
              </w:rPr>
              <w:t>IV-45</w:t>
            </w:r>
            <w:r w:rsidR="00F02647">
              <w:rPr>
                <w:noProof/>
                <w:webHidden/>
              </w:rPr>
              <w:fldChar w:fldCharType="end"/>
            </w:r>
          </w:hyperlink>
        </w:p>
        <w:p w14:paraId="4BDC84BB" w14:textId="1B88E6B4" w:rsidR="00F02647" w:rsidRDefault="00F324B0">
          <w:pPr>
            <w:pStyle w:val="TOC2"/>
            <w:tabs>
              <w:tab w:val="left" w:pos="880"/>
              <w:tab w:val="right" w:leader="dot" w:pos="15874"/>
            </w:tabs>
            <w:rPr>
              <w:noProof/>
            </w:rPr>
          </w:pPr>
          <w:hyperlink w:anchor="_Toc235129244" w:history="1">
            <w:r w:rsidR="00F02647" w:rsidRPr="00094A15">
              <w:rPr>
                <w:rStyle w:val="Hyperlink"/>
                <w:noProof/>
              </w:rPr>
              <w:t>4.3</w:t>
            </w:r>
            <w:r w:rsidR="00F02647">
              <w:rPr>
                <w:noProof/>
              </w:rPr>
              <w:tab/>
            </w:r>
            <w:r w:rsidR="00F02647" w:rsidRPr="00094A15">
              <w:rPr>
                <w:rStyle w:val="Hyperlink"/>
                <w:noProof/>
              </w:rPr>
              <w:t>Pembangunan Kewilayahan</w:t>
            </w:r>
            <w:r w:rsidR="00F02647">
              <w:rPr>
                <w:noProof/>
                <w:webHidden/>
              </w:rPr>
              <w:tab/>
            </w:r>
            <w:r w:rsidR="00F02647">
              <w:rPr>
                <w:noProof/>
                <w:webHidden/>
              </w:rPr>
              <w:fldChar w:fldCharType="begin"/>
            </w:r>
            <w:r w:rsidR="00F02647">
              <w:rPr>
                <w:noProof/>
                <w:webHidden/>
              </w:rPr>
              <w:instrText xml:space="preserve"> PAGEREF _Toc235129244 \h </w:instrText>
            </w:r>
            <w:r w:rsidR="00F02647">
              <w:rPr>
                <w:noProof/>
                <w:webHidden/>
              </w:rPr>
            </w:r>
            <w:r w:rsidR="00F02647">
              <w:rPr>
                <w:noProof/>
                <w:webHidden/>
              </w:rPr>
              <w:fldChar w:fldCharType="separate"/>
            </w:r>
            <w:r w:rsidR="002D3B92">
              <w:rPr>
                <w:noProof/>
                <w:webHidden/>
              </w:rPr>
              <w:t>IV-71</w:t>
            </w:r>
            <w:r w:rsidR="00F02647">
              <w:rPr>
                <w:noProof/>
                <w:webHidden/>
              </w:rPr>
              <w:fldChar w:fldCharType="end"/>
            </w:r>
          </w:hyperlink>
        </w:p>
        <w:p w14:paraId="65DCC6BC" w14:textId="2689C6E6" w:rsidR="00F02647" w:rsidRDefault="00F324B0">
          <w:pPr>
            <w:pStyle w:val="TOC2"/>
            <w:tabs>
              <w:tab w:val="left" w:pos="880"/>
              <w:tab w:val="right" w:leader="dot" w:pos="15874"/>
            </w:tabs>
            <w:rPr>
              <w:noProof/>
            </w:rPr>
          </w:pPr>
          <w:hyperlink w:anchor="_Toc235129245" w:history="1">
            <w:r w:rsidR="00F02647" w:rsidRPr="00094A15">
              <w:rPr>
                <w:rStyle w:val="Hyperlink"/>
                <w:noProof/>
              </w:rPr>
              <w:t>4.4</w:t>
            </w:r>
            <w:r w:rsidR="00F02647">
              <w:rPr>
                <w:noProof/>
              </w:rPr>
              <w:tab/>
            </w:r>
            <w:r w:rsidR="00F02647" w:rsidRPr="00094A15">
              <w:rPr>
                <w:rStyle w:val="Hyperlink"/>
                <w:noProof/>
              </w:rPr>
              <w:t>Riset dan Inovasi Daerah</w:t>
            </w:r>
            <w:r w:rsidR="00F02647">
              <w:rPr>
                <w:noProof/>
                <w:webHidden/>
              </w:rPr>
              <w:tab/>
            </w:r>
            <w:r w:rsidR="00F02647">
              <w:rPr>
                <w:noProof/>
                <w:webHidden/>
              </w:rPr>
              <w:fldChar w:fldCharType="begin"/>
            </w:r>
            <w:r w:rsidR="00F02647">
              <w:rPr>
                <w:noProof/>
                <w:webHidden/>
              </w:rPr>
              <w:instrText xml:space="preserve"> PAGEREF _Toc235129245 \h </w:instrText>
            </w:r>
            <w:r w:rsidR="00F02647">
              <w:rPr>
                <w:noProof/>
                <w:webHidden/>
              </w:rPr>
            </w:r>
            <w:r w:rsidR="00F02647">
              <w:rPr>
                <w:noProof/>
                <w:webHidden/>
              </w:rPr>
              <w:fldChar w:fldCharType="separate"/>
            </w:r>
            <w:r w:rsidR="002D3B92">
              <w:rPr>
                <w:noProof/>
                <w:webHidden/>
              </w:rPr>
              <w:t>IV-79</w:t>
            </w:r>
            <w:r w:rsidR="00F02647">
              <w:rPr>
                <w:noProof/>
                <w:webHidden/>
              </w:rPr>
              <w:fldChar w:fldCharType="end"/>
            </w:r>
          </w:hyperlink>
        </w:p>
        <w:p w14:paraId="61C0FB1A" w14:textId="3393240A" w:rsidR="00F02647" w:rsidRDefault="00F324B0">
          <w:pPr>
            <w:pStyle w:val="TOC3"/>
            <w:tabs>
              <w:tab w:val="left" w:pos="1320"/>
              <w:tab w:val="right" w:leader="dot" w:pos="15874"/>
            </w:tabs>
            <w:rPr>
              <w:noProof/>
            </w:rPr>
          </w:pPr>
          <w:hyperlink w:anchor="_Toc235129246" w:history="1">
            <w:r w:rsidR="00F02647" w:rsidRPr="00094A15">
              <w:rPr>
                <w:rStyle w:val="Hyperlink"/>
                <w:noProof/>
                <w:lang w:val="sv-SE"/>
              </w:rPr>
              <w:t>4.4.1</w:t>
            </w:r>
            <w:r w:rsidR="00F02647">
              <w:rPr>
                <w:noProof/>
              </w:rPr>
              <w:tab/>
            </w:r>
            <w:r w:rsidR="00F02647" w:rsidRPr="00094A15">
              <w:rPr>
                <w:rStyle w:val="Hyperlink"/>
                <w:noProof/>
                <w:lang w:val="sv-SE"/>
              </w:rPr>
              <w:t xml:space="preserve"> </w:t>
            </w:r>
            <w:r w:rsidR="00F02647" w:rsidRPr="00094A15">
              <w:rPr>
                <w:rStyle w:val="Hyperlink"/>
                <w:rFonts w:eastAsia="Times New Roman" w:cs="Times New Roman"/>
                <w:noProof/>
                <w:lang w:val="id-ID"/>
              </w:rPr>
              <w:t xml:space="preserve">Riset – </w:t>
            </w:r>
            <w:r w:rsidR="00F02647" w:rsidRPr="00094A15">
              <w:rPr>
                <w:rStyle w:val="Hyperlink"/>
                <w:rFonts w:eastAsia="Times New Roman" w:cs="Times New Roman"/>
                <w:noProof/>
                <w:lang w:val="fi-FI"/>
              </w:rPr>
              <w:t>Penelitian, Pengembangan, Pengkajian dan Penerapan</w:t>
            </w:r>
            <w:r w:rsidR="00F02647">
              <w:rPr>
                <w:noProof/>
                <w:webHidden/>
              </w:rPr>
              <w:tab/>
            </w:r>
            <w:r w:rsidR="00F02647">
              <w:rPr>
                <w:noProof/>
                <w:webHidden/>
              </w:rPr>
              <w:fldChar w:fldCharType="begin"/>
            </w:r>
            <w:r w:rsidR="00F02647">
              <w:rPr>
                <w:noProof/>
                <w:webHidden/>
              </w:rPr>
              <w:instrText xml:space="preserve"> PAGEREF _Toc235129246 \h </w:instrText>
            </w:r>
            <w:r w:rsidR="00F02647">
              <w:rPr>
                <w:noProof/>
                <w:webHidden/>
              </w:rPr>
            </w:r>
            <w:r w:rsidR="00F02647">
              <w:rPr>
                <w:noProof/>
                <w:webHidden/>
              </w:rPr>
              <w:fldChar w:fldCharType="separate"/>
            </w:r>
            <w:r w:rsidR="002D3B92">
              <w:rPr>
                <w:noProof/>
                <w:webHidden/>
              </w:rPr>
              <w:t>IV-80</w:t>
            </w:r>
            <w:r w:rsidR="00F02647">
              <w:rPr>
                <w:noProof/>
                <w:webHidden/>
              </w:rPr>
              <w:fldChar w:fldCharType="end"/>
            </w:r>
          </w:hyperlink>
        </w:p>
        <w:p w14:paraId="436E085C" w14:textId="09DDACB5" w:rsidR="00F02647" w:rsidRDefault="00F324B0">
          <w:pPr>
            <w:pStyle w:val="TOC3"/>
            <w:tabs>
              <w:tab w:val="right" w:leader="dot" w:pos="15874"/>
            </w:tabs>
            <w:rPr>
              <w:noProof/>
            </w:rPr>
          </w:pPr>
          <w:hyperlink w:anchor="_Toc235129247" w:history="1">
            <w:r w:rsidR="00F02647" w:rsidRPr="00094A15">
              <w:rPr>
                <w:rStyle w:val="Hyperlink"/>
                <w:noProof/>
                <w:lang w:val="sv-SE"/>
              </w:rPr>
              <w:t>4.4.2 Invensi dan Inovasi</w:t>
            </w:r>
            <w:r w:rsidR="00F02647">
              <w:rPr>
                <w:noProof/>
                <w:webHidden/>
              </w:rPr>
              <w:tab/>
            </w:r>
            <w:r w:rsidR="00F02647">
              <w:rPr>
                <w:noProof/>
                <w:webHidden/>
              </w:rPr>
              <w:fldChar w:fldCharType="begin"/>
            </w:r>
            <w:r w:rsidR="00F02647">
              <w:rPr>
                <w:noProof/>
                <w:webHidden/>
              </w:rPr>
              <w:instrText xml:space="preserve"> PAGEREF _Toc235129247 \h </w:instrText>
            </w:r>
            <w:r w:rsidR="00F02647">
              <w:rPr>
                <w:noProof/>
                <w:webHidden/>
              </w:rPr>
            </w:r>
            <w:r w:rsidR="00F02647">
              <w:rPr>
                <w:noProof/>
                <w:webHidden/>
              </w:rPr>
              <w:fldChar w:fldCharType="separate"/>
            </w:r>
            <w:r w:rsidR="002D3B92">
              <w:rPr>
                <w:noProof/>
                <w:webHidden/>
              </w:rPr>
              <w:t>IV-82</w:t>
            </w:r>
            <w:r w:rsidR="00F02647">
              <w:rPr>
                <w:noProof/>
                <w:webHidden/>
              </w:rPr>
              <w:fldChar w:fldCharType="end"/>
            </w:r>
          </w:hyperlink>
        </w:p>
        <w:p w14:paraId="618D316C" w14:textId="6F438B2F" w:rsidR="00993F24" w:rsidRDefault="00993F24">
          <w:r w:rsidRPr="00993F24">
            <w:rPr>
              <w:rFonts w:ascii="Bookman Old Style" w:hAnsi="Bookman Old Style"/>
              <w:b/>
              <w:bCs/>
              <w:noProof/>
              <w:sz w:val="24"/>
              <w:szCs w:val="24"/>
            </w:rPr>
            <w:fldChar w:fldCharType="end"/>
          </w:r>
        </w:p>
      </w:sdtContent>
    </w:sdt>
    <w:p w14:paraId="4F750A7E" w14:textId="42CA8AEE" w:rsidR="00A4365B" w:rsidRPr="00993F24" w:rsidRDefault="00A4365B">
      <w:pPr>
        <w:pStyle w:val="TableofFigures"/>
        <w:tabs>
          <w:tab w:val="right" w:leader="dot" w:pos="15874"/>
        </w:tabs>
        <w:rPr>
          <w:rFonts w:ascii="Bookman Old Style" w:hAnsi="Bookman Old Style"/>
          <w:b/>
          <w:noProof/>
          <w:sz w:val="24"/>
          <w:szCs w:val="24"/>
        </w:rPr>
      </w:pPr>
      <w:r w:rsidRPr="00993F24">
        <w:rPr>
          <w:rFonts w:ascii="Bookman Old Style" w:eastAsia="Times New Roman" w:hAnsi="Bookman Old Style" w:cs="Arial"/>
          <w:b/>
          <w:color w:val="EE0000"/>
          <w:sz w:val="24"/>
          <w:szCs w:val="24"/>
        </w:rPr>
        <w:fldChar w:fldCharType="begin"/>
      </w:r>
      <w:r w:rsidRPr="00993F24">
        <w:rPr>
          <w:rFonts w:ascii="Bookman Old Style" w:eastAsia="Times New Roman" w:hAnsi="Bookman Old Style" w:cs="Arial"/>
          <w:b/>
          <w:color w:val="EE0000"/>
          <w:sz w:val="24"/>
          <w:szCs w:val="24"/>
        </w:rPr>
        <w:instrText xml:space="preserve"> TOC \h \z \c "Gambar 4." </w:instrText>
      </w:r>
      <w:r w:rsidRPr="00993F24">
        <w:rPr>
          <w:rFonts w:ascii="Bookman Old Style" w:eastAsia="Times New Roman" w:hAnsi="Bookman Old Style" w:cs="Arial"/>
          <w:b/>
          <w:color w:val="EE0000"/>
          <w:sz w:val="24"/>
          <w:szCs w:val="24"/>
        </w:rPr>
        <w:fldChar w:fldCharType="separate"/>
      </w:r>
      <w:hyperlink r:id="rId28" w:anchor="_Toc223900846" w:history="1">
        <w:r w:rsidRPr="00993F24">
          <w:rPr>
            <w:rStyle w:val="Hyperlink"/>
            <w:rFonts w:ascii="Bookman Old Style" w:hAnsi="Bookman Old Style"/>
            <w:b/>
            <w:noProof/>
            <w:sz w:val="24"/>
            <w:szCs w:val="24"/>
          </w:rPr>
          <w:t>Gambar 4. 1  Keterkaitan Prioritas Pembangunan Nasional, Prioritas Pembangunan Daerah Provinsi Jawa Tengah dan Prioritas Pembangunan Kabupaten Cilacap 2027</w:t>
        </w:r>
        <w:r w:rsidRPr="00993F24">
          <w:rPr>
            <w:rFonts w:ascii="Bookman Old Style" w:hAnsi="Bookman Old Style"/>
            <w:b/>
            <w:noProof/>
            <w:webHidden/>
            <w:sz w:val="24"/>
            <w:szCs w:val="24"/>
          </w:rPr>
          <w:tab/>
        </w:r>
        <w:r w:rsidRPr="00993F24">
          <w:rPr>
            <w:rFonts w:ascii="Bookman Old Style" w:hAnsi="Bookman Old Style"/>
            <w:b/>
            <w:noProof/>
            <w:webHidden/>
            <w:sz w:val="24"/>
            <w:szCs w:val="24"/>
          </w:rPr>
          <w:fldChar w:fldCharType="begin"/>
        </w:r>
        <w:r w:rsidRPr="00993F24">
          <w:rPr>
            <w:rFonts w:ascii="Bookman Old Style" w:hAnsi="Bookman Old Style"/>
            <w:b/>
            <w:noProof/>
            <w:webHidden/>
            <w:sz w:val="24"/>
            <w:szCs w:val="24"/>
          </w:rPr>
          <w:instrText xml:space="preserve"> PAGEREF _Toc223900846 \h </w:instrText>
        </w:r>
        <w:r w:rsidRPr="00993F24">
          <w:rPr>
            <w:rFonts w:ascii="Bookman Old Style" w:hAnsi="Bookman Old Style"/>
            <w:b/>
            <w:noProof/>
            <w:webHidden/>
            <w:sz w:val="24"/>
            <w:szCs w:val="24"/>
          </w:rPr>
        </w:r>
        <w:r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IV-70</w:t>
        </w:r>
        <w:r w:rsidRPr="00993F24">
          <w:rPr>
            <w:rFonts w:ascii="Bookman Old Style" w:hAnsi="Bookman Old Style"/>
            <w:b/>
            <w:noProof/>
            <w:webHidden/>
            <w:sz w:val="24"/>
            <w:szCs w:val="24"/>
          </w:rPr>
          <w:fldChar w:fldCharType="end"/>
        </w:r>
      </w:hyperlink>
    </w:p>
    <w:p w14:paraId="58205EA9" w14:textId="2018B40D" w:rsidR="00A4365B" w:rsidRPr="00993F24" w:rsidRDefault="00F324B0">
      <w:pPr>
        <w:pStyle w:val="TableofFigures"/>
        <w:tabs>
          <w:tab w:val="right" w:leader="dot" w:pos="15874"/>
        </w:tabs>
        <w:rPr>
          <w:rStyle w:val="Hyperlink"/>
          <w:rFonts w:ascii="Bookman Old Style" w:hAnsi="Bookman Old Style"/>
          <w:b/>
          <w:noProof/>
          <w:sz w:val="24"/>
          <w:szCs w:val="24"/>
        </w:rPr>
      </w:pPr>
      <w:hyperlink r:id="rId29" w:anchor="_Toc223900847" w:history="1">
        <w:r w:rsidR="00A4365B" w:rsidRPr="00993F24">
          <w:rPr>
            <w:rStyle w:val="Hyperlink"/>
            <w:rFonts w:ascii="Bookman Old Style" w:hAnsi="Bookman Old Style"/>
            <w:b/>
            <w:noProof/>
            <w:sz w:val="24"/>
            <w:szCs w:val="24"/>
          </w:rPr>
          <w:t>Gambar 4. 2  Peta Pengembangan Kawasan dan Pusat Pengembangan Wilayah Kabupaten Cilacap</w:t>
        </w:r>
        <w:r w:rsidR="00A4365B" w:rsidRPr="00993F24">
          <w:rPr>
            <w:rFonts w:ascii="Bookman Old Style" w:hAnsi="Bookman Old Style"/>
            <w:b/>
            <w:noProof/>
            <w:webHidden/>
            <w:sz w:val="24"/>
            <w:szCs w:val="24"/>
          </w:rPr>
          <w:tab/>
        </w:r>
        <w:r w:rsidR="00A4365B" w:rsidRPr="00993F24">
          <w:rPr>
            <w:rFonts w:ascii="Bookman Old Style" w:hAnsi="Bookman Old Style"/>
            <w:b/>
            <w:noProof/>
            <w:webHidden/>
            <w:sz w:val="24"/>
            <w:szCs w:val="24"/>
          </w:rPr>
          <w:fldChar w:fldCharType="begin"/>
        </w:r>
        <w:r w:rsidR="00A4365B" w:rsidRPr="00993F24">
          <w:rPr>
            <w:rFonts w:ascii="Bookman Old Style" w:hAnsi="Bookman Old Style"/>
            <w:b/>
            <w:noProof/>
            <w:webHidden/>
            <w:sz w:val="24"/>
            <w:szCs w:val="24"/>
          </w:rPr>
          <w:instrText xml:space="preserve"> PAGEREF _Toc223900847 \h </w:instrText>
        </w:r>
        <w:r w:rsidR="00A4365B" w:rsidRPr="00993F24">
          <w:rPr>
            <w:rFonts w:ascii="Bookman Old Style" w:hAnsi="Bookman Old Style"/>
            <w:b/>
            <w:noProof/>
            <w:webHidden/>
            <w:sz w:val="24"/>
            <w:szCs w:val="24"/>
          </w:rPr>
        </w:r>
        <w:r w:rsidR="00A4365B"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IV-78</w:t>
        </w:r>
        <w:r w:rsidR="00A4365B" w:rsidRPr="00993F24">
          <w:rPr>
            <w:rFonts w:ascii="Bookman Old Style" w:hAnsi="Bookman Old Style"/>
            <w:b/>
            <w:noProof/>
            <w:webHidden/>
            <w:sz w:val="24"/>
            <w:szCs w:val="24"/>
          </w:rPr>
          <w:fldChar w:fldCharType="end"/>
        </w:r>
      </w:hyperlink>
    </w:p>
    <w:p w14:paraId="76DD523E" w14:textId="77777777" w:rsidR="00A4365B" w:rsidRPr="00993F24" w:rsidRDefault="00A4365B" w:rsidP="00C25471">
      <w:pPr>
        <w:spacing w:after="0" w:line="360" w:lineRule="auto"/>
        <w:contextualSpacing/>
        <w:jc w:val="both"/>
        <w:rPr>
          <w:rFonts w:ascii="Bookman Old Style" w:hAnsi="Bookman Old Style"/>
          <w:b/>
          <w:noProof/>
          <w:sz w:val="24"/>
          <w:szCs w:val="24"/>
        </w:rPr>
      </w:pPr>
      <w:r w:rsidRPr="00993F24">
        <w:rPr>
          <w:rFonts w:ascii="Bookman Old Style" w:eastAsia="Times New Roman" w:hAnsi="Bookman Old Style" w:cs="Arial"/>
          <w:b/>
          <w:color w:val="EE0000"/>
          <w:sz w:val="24"/>
          <w:szCs w:val="24"/>
        </w:rPr>
        <w:fldChar w:fldCharType="end"/>
      </w:r>
      <w:r w:rsidRPr="00993F24">
        <w:rPr>
          <w:rFonts w:ascii="Bookman Old Style" w:eastAsia="Times New Roman" w:hAnsi="Bookman Old Style" w:cs="Arial"/>
          <w:b/>
          <w:color w:val="EE0000"/>
          <w:sz w:val="24"/>
          <w:szCs w:val="24"/>
        </w:rPr>
        <w:fldChar w:fldCharType="begin"/>
      </w:r>
      <w:r w:rsidRPr="00993F24">
        <w:rPr>
          <w:rFonts w:ascii="Bookman Old Style" w:eastAsia="Times New Roman" w:hAnsi="Bookman Old Style" w:cs="Arial"/>
          <w:b/>
          <w:color w:val="EE0000"/>
          <w:sz w:val="24"/>
          <w:szCs w:val="24"/>
        </w:rPr>
        <w:instrText xml:space="preserve"> TOC \h \z \c "Tabel 4." </w:instrText>
      </w:r>
      <w:r w:rsidRPr="00993F24">
        <w:rPr>
          <w:rFonts w:ascii="Bookman Old Style" w:eastAsia="Times New Roman" w:hAnsi="Bookman Old Style" w:cs="Arial"/>
          <w:b/>
          <w:color w:val="EE0000"/>
          <w:sz w:val="24"/>
          <w:szCs w:val="24"/>
        </w:rPr>
        <w:fldChar w:fldCharType="separate"/>
      </w:r>
    </w:p>
    <w:p w14:paraId="23A910FB" w14:textId="589ED4D6" w:rsidR="00A4365B" w:rsidRPr="00993F24" w:rsidRDefault="00F324B0">
      <w:pPr>
        <w:pStyle w:val="TableofFigures"/>
        <w:tabs>
          <w:tab w:val="right" w:leader="dot" w:pos="15874"/>
        </w:tabs>
        <w:rPr>
          <w:rFonts w:ascii="Bookman Old Style" w:hAnsi="Bookman Old Style"/>
          <w:b/>
          <w:noProof/>
          <w:sz w:val="24"/>
          <w:szCs w:val="24"/>
        </w:rPr>
      </w:pPr>
      <w:hyperlink w:anchor="_Toc223900887" w:history="1">
        <w:r w:rsidR="00A4365B" w:rsidRPr="00993F24">
          <w:rPr>
            <w:rStyle w:val="Hyperlink"/>
            <w:rFonts w:ascii="Bookman Old Style" w:hAnsi="Bookman Old Style"/>
            <w:b/>
            <w:noProof/>
            <w:sz w:val="24"/>
            <w:szCs w:val="24"/>
          </w:rPr>
          <w:t>Tabel 4. 1</w:t>
        </w:r>
        <w:r w:rsidR="00A4365B" w:rsidRPr="00993F24">
          <w:rPr>
            <w:rStyle w:val="Hyperlink"/>
            <w:rFonts w:ascii="Bookman Old Style" w:hAnsi="Bookman Old Style"/>
            <w:b/>
            <w:noProof/>
            <w:sz w:val="24"/>
            <w:szCs w:val="24"/>
            <w:lang w:val="id-ID"/>
          </w:rPr>
          <w:t xml:space="preserve">  Tujuan dan Sasaran Pembangunan Daerah Kabupaten Cilacap </w:t>
        </w:r>
        <w:r w:rsidR="00A4365B" w:rsidRPr="00993F24">
          <w:rPr>
            <w:rStyle w:val="Hyperlink"/>
            <w:rFonts w:ascii="Bookman Old Style" w:hAnsi="Bookman Old Style"/>
            <w:b/>
            <w:noProof/>
            <w:sz w:val="24"/>
            <w:szCs w:val="24"/>
          </w:rPr>
          <w:t>Tahun 2027</w:t>
        </w:r>
        <w:r w:rsidR="00A4365B" w:rsidRPr="00993F24">
          <w:rPr>
            <w:rFonts w:ascii="Bookman Old Style" w:hAnsi="Bookman Old Style"/>
            <w:b/>
            <w:noProof/>
            <w:webHidden/>
            <w:sz w:val="24"/>
            <w:szCs w:val="24"/>
          </w:rPr>
          <w:tab/>
        </w:r>
        <w:r w:rsidR="00A4365B" w:rsidRPr="00993F24">
          <w:rPr>
            <w:rFonts w:ascii="Bookman Old Style" w:hAnsi="Bookman Old Style"/>
            <w:b/>
            <w:noProof/>
            <w:webHidden/>
            <w:sz w:val="24"/>
            <w:szCs w:val="24"/>
          </w:rPr>
          <w:fldChar w:fldCharType="begin"/>
        </w:r>
        <w:r w:rsidR="00A4365B" w:rsidRPr="00993F24">
          <w:rPr>
            <w:rFonts w:ascii="Bookman Old Style" w:hAnsi="Bookman Old Style"/>
            <w:b/>
            <w:noProof/>
            <w:webHidden/>
            <w:sz w:val="24"/>
            <w:szCs w:val="24"/>
          </w:rPr>
          <w:instrText xml:space="preserve"> PAGEREF _Toc223900887 \h </w:instrText>
        </w:r>
        <w:r w:rsidR="00A4365B" w:rsidRPr="00993F24">
          <w:rPr>
            <w:rFonts w:ascii="Bookman Old Style" w:hAnsi="Bookman Old Style"/>
            <w:b/>
            <w:noProof/>
            <w:webHidden/>
            <w:sz w:val="24"/>
            <w:szCs w:val="24"/>
          </w:rPr>
        </w:r>
        <w:r w:rsidR="00A4365B"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IV-3</w:t>
        </w:r>
        <w:r w:rsidR="00A4365B" w:rsidRPr="00993F24">
          <w:rPr>
            <w:rFonts w:ascii="Bookman Old Style" w:hAnsi="Bookman Old Style"/>
            <w:b/>
            <w:noProof/>
            <w:webHidden/>
            <w:sz w:val="24"/>
            <w:szCs w:val="24"/>
          </w:rPr>
          <w:fldChar w:fldCharType="end"/>
        </w:r>
      </w:hyperlink>
    </w:p>
    <w:p w14:paraId="27FD3BC9" w14:textId="29AE6BDF" w:rsidR="00A4365B" w:rsidRPr="00993F24" w:rsidRDefault="00F324B0">
      <w:pPr>
        <w:pStyle w:val="TableofFigures"/>
        <w:tabs>
          <w:tab w:val="right" w:leader="dot" w:pos="15874"/>
        </w:tabs>
        <w:rPr>
          <w:rFonts w:ascii="Bookman Old Style" w:hAnsi="Bookman Old Style"/>
          <w:b/>
          <w:noProof/>
          <w:sz w:val="24"/>
          <w:szCs w:val="24"/>
        </w:rPr>
      </w:pPr>
      <w:hyperlink w:anchor="_Toc223900888" w:history="1">
        <w:r w:rsidR="00A4365B" w:rsidRPr="00993F24">
          <w:rPr>
            <w:rStyle w:val="Hyperlink"/>
            <w:rFonts w:ascii="Bookman Old Style" w:hAnsi="Bookman Old Style"/>
            <w:b/>
            <w:noProof/>
            <w:sz w:val="24"/>
            <w:szCs w:val="24"/>
          </w:rPr>
          <w:t>Tabel 4. 2  Program Delegasi Provinsi ke Kabupaten/Kota</w:t>
        </w:r>
        <w:r w:rsidR="00A4365B" w:rsidRPr="00993F24">
          <w:rPr>
            <w:rFonts w:ascii="Bookman Old Style" w:hAnsi="Bookman Old Style"/>
            <w:b/>
            <w:noProof/>
            <w:webHidden/>
            <w:sz w:val="24"/>
            <w:szCs w:val="24"/>
          </w:rPr>
          <w:tab/>
        </w:r>
        <w:r w:rsidR="00A4365B" w:rsidRPr="00993F24">
          <w:rPr>
            <w:rFonts w:ascii="Bookman Old Style" w:hAnsi="Bookman Old Style"/>
            <w:b/>
            <w:noProof/>
            <w:webHidden/>
            <w:sz w:val="24"/>
            <w:szCs w:val="24"/>
          </w:rPr>
          <w:fldChar w:fldCharType="begin"/>
        </w:r>
        <w:r w:rsidR="00A4365B" w:rsidRPr="00993F24">
          <w:rPr>
            <w:rFonts w:ascii="Bookman Old Style" w:hAnsi="Bookman Old Style"/>
            <w:b/>
            <w:noProof/>
            <w:webHidden/>
            <w:sz w:val="24"/>
            <w:szCs w:val="24"/>
          </w:rPr>
          <w:instrText xml:space="preserve"> PAGEREF _Toc223900888 \h </w:instrText>
        </w:r>
        <w:r w:rsidR="00A4365B" w:rsidRPr="00993F24">
          <w:rPr>
            <w:rFonts w:ascii="Bookman Old Style" w:hAnsi="Bookman Old Style"/>
            <w:b/>
            <w:noProof/>
            <w:webHidden/>
            <w:sz w:val="24"/>
            <w:szCs w:val="24"/>
          </w:rPr>
        </w:r>
        <w:r w:rsidR="00A4365B"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IV-30</w:t>
        </w:r>
        <w:r w:rsidR="00A4365B" w:rsidRPr="00993F24">
          <w:rPr>
            <w:rFonts w:ascii="Bookman Old Style" w:hAnsi="Bookman Old Style"/>
            <w:b/>
            <w:noProof/>
            <w:webHidden/>
            <w:sz w:val="24"/>
            <w:szCs w:val="24"/>
          </w:rPr>
          <w:fldChar w:fldCharType="end"/>
        </w:r>
      </w:hyperlink>
    </w:p>
    <w:p w14:paraId="38EB5640" w14:textId="28AFA5CA" w:rsidR="00A4365B" w:rsidRPr="00993F24" w:rsidRDefault="00F324B0">
      <w:pPr>
        <w:pStyle w:val="TableofFigures"/>
        <w:tabs>
          <w:tab w:val="right" w:leader="dot" w:pos="15874"/>
        </w:tabs>
        <w:rPr>
          <w:rFonts w:ascii="Bookman Old Style" w:hAnsi="Bookman Old Style"/>
          <w:b/>
          <w:noProof/>
          <w:sz w:val="24"/>
          <w:szCs w:val="24"/>
        </w:rPr>
      </w:pPr>
      <w:hyperlink w:anchor="_Toc223900889" w:history="1">
        <w:r w:rsidR="00A4365B" w:rsidRPr="00993F24">
          <w:rPr>
            <w:rStyle w:val="Hyperlink"/>
            <w:rFonts w:ascii="Bookman Old Style" w:hAnsi="Bookman Old Style"/>
            <w:b/>
            <w:noProof/>
            <w:sz w:val="24"/>
            <w:szCs w:val="24"/>
          </w:rPr>
          <w:t>Tabel 4. 3  Keterkaitan Tujuan Sasaran RPJMD Tahun 2025-2029 dengan Prioritas Pembangunan Kabupaten Cilacap Tahun 2027</w:t>
        </w:r>
        <w:r w:rsidR="00A4365B" w:rsidRPr="00993F24">
          <w:rPr>
            <w:rFonts w:ascii="Bookman Old Style" w:hAnsi="Bookman Old Style"/>
            <w:b/>
            <w:noProof/>
            <w:webHidden/>
            <w:sz w:val="24"/>
            <w:szCs w:val="24"/>
          </w:rPr>
          <w:tab/>
        </w:r>
        <w:r w:rsidR="00A4365B" w:rsidRPr="00993F24">
          <w:rPr>
            <w:rFonts w:ascii="Bookman Old Style" w:hAnsi="Bookman Old Style"/>
            <w:b/>
            <w:noProof/>
            <w:webHidden/>
            <w:sz w:val="24"/>
            <w:szCs w:val="24"/>
          </w:rPr>
          <w:fldChar w:fldCharType="begin"/>
        </w:r>
        <w:r w:rsidR="00A4365B" w:rsidRPr="00993F24">
          <w:rPr>
            <w:rFonts w:ascii="Bookman Old Style" w:hAnsi="Bookman Old Style"/>
            <w:b/>
            <w:noProof/>
            <w:webHidden/>
            <w:sz w:val="24"/>
            <w:szCs w:val="24"/>
          </w:rPr>
          <w:instrText xml:space="preserve"> PAGEREF _Toc223900889 \h </w:instrText>
        </w:r>
        <w:r w:rsidR="00A4365B" w:rsidRPr="00993F24">
          <w:rPr>
            <w:rFonts w:ascii="Bookman Old Style" w:hAnsi="Bookman Old Style"/>
            <w:b/>
            <w:noProof/>
            <w:webHidden/>
            <w:sz w:val="24"/>
            <w:szCs w:val="24"/>
          </w:rPr>
        </w:r>
        <w:r w:rsidR="00A4365B"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IV-47</w:t>
        </w:r>
        <w:r w:rsidR="00A4365B" w:rsidRPr="00993F24">
          <w:rPr>
            <w:rFonts w:ascii="Bookman Old Style" w:hAnsi="Bookman Old Style"/>
            <w:b/>
            <w:noProof/>
            <w:webHidden/>
            <w:sz w:val="24"/>
            <w:szCs w:val="24"/>
          </w:rPr>
          <w:fldChar w:fldCharType="end"/>
        </w:r>
      </w:hyperlink>
    </w:p>
    <w:p w14:paraId="3758B2FC" w14:textId="16EE5098" w:rsidR="00A4365B" w:rsidRPr="00993F24" w:rsidRDefault="00F324B0">
      <w:pPr>
        <w:pStyle w:val="TableofFigures"/>
        <w:tabs>
          <w:tab w:val="right" w:leader="dot" w:pos="15874"/>
        </w:tabs>
        <w:rPr>
          <w:rFonts w:ascii="Bookman Old Style" w:hAnsi="Bookman Old Style"/>
          <w:b/>
          <w:noProof/>
          <w:sz w:val="24"/>
          <w:szCs w:val="24"/>
        </w:rPr>
      </w:pPr>
      <w:hyperlink w:anchor="_Toc223900890" w:history="1">
        <w:r w:rsidR="00A4365B" w:rsidRPr="00993F24">
          <w:rPr>
            <w:rStyle w:val="Hyperlink"/>
            <w:rFonts w:ascii="Bookman Old Style" w:hAnsi="Bookman Old Style"/>
            <w:b/>
            <w:noProof/>
            <w:sz w:val="24"/>
            <w:szCs w:val="24"/>
          </w:rPr>
          <w:t>Tabel 4. 4  Keterkaitan Permasalahan Pembangunan, Isu Strategis (RPJMD) dan Prioritas Pembangunan Kabupaten Cilacap Tahun 2027</w:t>
        </w:r>
        <w:r w:rsidR="00A4365B" w:rsidRPr="00993F24">
          <w:rPr>
            <w:rFonts w:ascii="Bookman Old Style" w:hAnsi="Bookman Old Style"/>
            <w:b/>
            <w:noProof/>
            <w:webHidden/>
            <w:sz w:val="24"/>
            <w:szCs w:val="24"/>
          </w:rPr>
          <w:tab/>
        </w:r>
        <w:r w:rsidR="00A4365B" w:rsidRPr="00993F24">
          <w:rPr>
            <w:rFonts w:ascii="Bookman Old Style" w:hAnsi="Bookman Old Style"/>
            <w:b/>
            <w:noProof/>
            <w:webHidden/>
            <w:sz w:val="24"/>
            <w:szCs w:val="24"/>
          </w:rPr>
          <w:fldChar w:fldCharType="begin"/>
        </w:r>
        <w:r w:rsidR="00A4365B" w:rsidRPr="00993F24">
          <w:rPr>
            <w:rFonts w:ascii="Bookman Old Style" w:hAnsi="Bookman Old Style"/>
            <w:b/>
            <w:noProof/>
            <w:webHidden/>
            <w:sz w:val="24"/>
            <w:szCs w:val="24"/>
          </w:rPr>
          <w:instrText xml:space="preserve"> PAGEREF _Toc223900890 \h </w:instrText>
        </w:r>
        <w:r w:rsidR="00A4365B" w:rsidRPr="00993F24">
          <w:rPr>
            <w:rFonts w:ascii="Bookman Old Style" w:hAnsi="Bookman Old Style"/>
            <w:b/>
            <w:noProof/>
            <w:webHidden/>
            <w:sz w:val="24"/>
            <w:szCs w:val="24"/>
          </w:rPr>
        </w:r>
        <w:r w:rsidR="00A4365B"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IV-49</w:t>
        </w:r>
        <w:r w:rsidR="00A4365B" w:rsidRPr="00993F24">
          <w:rPr>
            <w:rFonts w:ascii="Bookman Old Style" w:hAnsi="Bookman Old Style"/>
            <w:b/>
            <w:noProof/>
            <w:webHidden/>
            <w:sz w:val="24"/>
            <w:szCs w:val="24"/>
          </w:rPr>
          <w:fldChar w:fldCharType="end"/>
        </w:r>
      </w:hyperlink>
    </w:p>
    <w:p w14:paraId="60D7504D" w14:textId="5DBB1BAE" w:rsidR="00A4365B" w:rsidRPr="00993F24" w:rsidRDefault="00F324B0">
      <w:pPr>
        <w:pStyle w:val="TableofFigures"/>
        <w:tabs>
          <w:tab w:val="right" w:leader="dot" w:pos="15874"/>
        </w:tabs>
        <w:rPr>
          <w:rFonts w:ascii="Bookman Old Style" w:hAnsi="Bookman Old Style"/>
          <w:b/>
          <w:noProof/>
          <w:sz w:val="24"/>
          <w:szCs w:val="24"/>
        </w:rPr>
      </w:pPr>
      <w:hyperlink w:anchor="_Toc223900891" w:history="1">
        <w:r w:rsidR="00A4365B" w:rsidRPr="00993F24">
          <w:rPr>
            <w:rStyle w:val="Hyperlink"/>
            <w:rFonts w:ascii="Bookman Old Style" w:hAnsi="Bookman Old Style"/>
            <w:b/>
            <w:noProof/>
            <w:sz w:val="24"/>
            <w:szCs w:val="24"/>
          </w:rPr>
          <w:t>Tabel 4. 5  Program Prioritas Kerja Bupati</w:t>
        </w:r>
        <w:r w:rsidR="00A4365B" w:rsidRPr="00993F24">
          <w:rPr>
            <w:rFonts w:ascii="Bookman Old Style" w:hAnsi="Bookman Old Style"/>
            <w:b/>
            <w:noProof/>
            <w:webHidden/>
            <w:sz w:val="24"/>
            <w:szCs w:val="24"/>
          </w:rPr>
          <w:tab/>
        </w:r>
        <w:r w:rsidR="00A4365B" w:rsidRPr="00993F24">
          <w:rPr>
            <w:rFonts w:ascii="Bookman Old Style" w:hAnsi="Bookman Old Style"/>
            <w:b/>
            <w:noProof/>
            <w:webHidden/>
            <w:sz w:val="24"/>
            <w:szCs w:val="24"/>
          </w:rPr>
          <w:fldChar w:fldCharType="begin"/>
        </w:r>
        <w:r w:rsidR="00A4365B" w:rsidRPr="00993F24">
          <w:rPr>
            <w:rFonts w:ascii="Bookman Old Style" w:hAnsi="Bookman Old Style"/>
            <w:b/>
            <w:noProof/>
            <w:webHidden/>
            <w:sz w:val="24"/>
            <w:szCs w:val="24"/>
          </w:rPr>
          <w:instrText xml:space="preserve"> PAGEREF _Toc223900891 \h </w:instrText>
        </w:r>
        <w:r w:rsidR="00A4365B" w:rsidRPr="00993F24">
          <w:rPr>
            <w:rFonts w:ascii="Bookman Old Style" w:hAnsi="Bookman Old Style"/>
            <w:b/>
            <w:noProof/>
            <w:webHidden/>
            <w:sz w:val="24"/>
            <w:szCs w:val="24"/>
          </w:rPr>
        </w:r>
        <w:r w:rsidR="00A4365B"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IV-51</w:t>
        </w:r>
        <w:r w:rsidR="00A4365B" w:rsidRPr="00993F24">
          <w:rPr>
            <w:rFonts w:ascii="Bookman Old Style" w:hAnsi="Bookman Old Style"/>
            <w:b/>
            <w:noProof/>
            <w:webHidden/>
            <w:sz w:val="24"/>
            <w:szCs w:val="24"/>
          </w:rPr>
          <w:fldChar w:fldCharType="end"/>
        </w:r>
      </w:hyperlink>
    </w:p>
    <w:p w14:paraId="3F30833F" w14:textId="1FEA4861" w:rsidR="00A4365B" w:rsidRPr="00993F24" w:rsidRDefault="00F324B0">
      <w:pPr>
        <w:pStyle w:val="TableofFigures"/>
        <w:tabs>
          <w:tab w:val="right" w:leader="dot" w:pos="15874"/>
        </w:tabs>
        <w:rPr>
          <w:rFonts w:ascii="Bookman Old Style" w:hAnsi="Bookman Old Style"/>
          <w:b/>
          <w:noProof/>
          <w:sz w:val="24"/>
          <w:szCs w:val="24"/>
        </w:rPr>
      </w:pPr>
      <w:hyperlink w:anchor="_Toc223900892" w:history="1">
        <w:r w:rsidR="00A4365B" w:rsidRPr="00993F24">
          <w:rPr>
            <w:rStyle w:val="Hyperlink"/>
            <w:rFonts w:ascii="Bookman Old Style" w:hAnsi="Bookman Old Style"/>
            <w:b/>
            <w:noProof/>
            <w:sz w:val="24"/>
            <w:szCs w:val="24"/>
          </w:rPr>
          <w:t>Tabel 4. 6  Peta Jalan Riset dan Inovasi Kabupaten Cilacap</w:t>
        </w:r>
        <w:r w:rsidR="00A4365B" w:rsidRPr="00993F24">
          <w:rPr>
            <w:rFonts w:ascii="Bookman Old Style" w:hAnsi="Bookman Old Style"/>
            <w:b/>
            <w:noProof/>
            <w:webHidden/>
            <w:sz w:val="24"/>
            <w:szCs w:val="24"/>
          </w:rPr>
          <w:tab/>
        </w:r>
        <w:r w:rsidR="00A4365B" w:rsidRPr="00993F24">
          <w:rPr>
            <w:rFonts w:ascii="Bookman Old Style" w:hAnsi="Bookman Old Style"/>
            <w:b/>
            <w:noProof/>
            <w:webHidden/>
            <w:sz w:val="24"/>
            <w:szCs w:val="24"/>
          </w:rPr>
          <w:fldChar w:fldCharType="begin"/>
        </w:r>
        <w:r w:rsidR="00A4365B" w:rsidRPr="00993F24">
          <w:rPr>
            <w:rFonts w:ascii="Bookman Old Style" w:hAnsi="Bookman Old Style"/>
            <w:b/>
            <w:noProof/>
            <w:webHidden/>
            <w:sz w:val="24"/>
            <w:szCs w:val="24"/>
          </w:rPr>
          <w:instrText xml:space="preserve"> PAGEREF _Toc223900892 \h </w:instrText>
        </w:r>
        <w:r w:rsidR="00A4365B" w:rsidRPr="00993F24">
          <w:rPr>
            <w:rFonts w:ascii="Bookman Old Style" w:hAnsi="Bookman Old Style"/>
            <w:b/>
            <w:noProof/>
            <w:webHidden/>
            <w:sz w:val="24"/>
            <w:szCs w:val="24"/>
          </w:rPr>
        </w:r>
        <w:r w:rsidR="00A4365B"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IV-80</w:t>
        </w:r>
        <w:r w:rsidR="00A4365B" w:rsidRPr="00993F24">
          <w:rPr>
            <w:rFonts w:ascii="Bookman Old Style" w:hAnsi="Bookman Old Style"/>
            <w:b/>
            <w:noProof/>
            <w:webHidden/>
            <w:sz w:val="24"/>
            <w:szCs w:val="24"/>
          </w:rPr>
          <w:fldChar w:fldCharType="end"/>
        </w:r>
      </w:hyperlink>
    </w:p>
    <w:p w14:paraId="4327E998" w14:textId="3EF27C6D" w:rsidR="00A4365B" w:rsidRPr="00993F24" w:rsidRDefault="00F324B0">
      <w:pPr>
        <w:pStyle w:val="TableofFigures"/>
        <w:tabs>
          <w:tab w:val="right" w:leader="dot" w:pos="15874"/>
        </w:tabs>
        <w:rPr>
          <w:rFonts w:ascii="Bookman Old Style" w:hAnsi="Bookman Old Style"/>
          <w:b/>
          <w:noProof/>
          <w:sz w:val="24"/>
          <w:szCs w:val="24"/>
        </w:rPr>
      </w:pPr>
      <w:hyperlink w:anchor="_Toc223900893" w:history="1">
        <w:r w:rsidR="00A4365B" w:rsidRPr="00993F24">
          <w:rPr>
            <w:rStyle w:val="Hyperlink"/>
            <w:rFonts w:ascii="Bookman Old Style" w:hAnsi="Bookman Old Style"/>
            <w:b/>
            <w:noProof/>
            <w:sz w:val="24"/>
            <w:szCs w:val="24"/>
          </w:rPr>
          <w:t>Tabel 4. 7  Inovasi Perangkat Daerah Kabupaten Cilacap</w:t>
        </w:r>
        <w:r w:rsidR="00A4365B" w:rsidRPr="00993F24">
          <w:rPr>
            <w:rFonts w:ascii="Bookman Old Style" w:hAnsi="Bookman Old Style"/>
            <w:b/>
            <w:noProof/>
            <w:webHidden/>
            <w:sz w:val="24"/>
            <w:szCs w:val="24"/>
          </w:rPr>
          <w:tab/>
        </w:r>
        <w:r w:rsidR="00A4365B" w:rsidRPr="00993F24">
          <w:rPr>
            <w:rFonts w:ascii="Bookman Old Style" w:hAnsi="Bookman Old Style"/>
            <w:b/>
            <w:noProof/>
            <w:webHidden/>
            <w:sz w:val="24"/>
            <w:szCs w:val="24"/>
          </w:rPr>
          <w:fldChar w:fldCharType="begin"/>
        </w:r>
        <w:r w:rsidR="00A4365B" w:rsidRPr="00993F24">
          <w:rPr>
            <w:rFonts w:ascii="Bookman Old Style" w:hAnsi="Bookman Old Style"/>
            <w:b/>
            <w:noProof/>
            <w:webHidden/>
            <w:sz w:val="24"/>
            <w:szCs w:val="24"/>
          </w:rPr>
          <w:instrText xml:space="preserve"> PAGEREF _Toc223900893 \h </w:instrText>
        </w:r>
        <w:r w:rsidR="00A4365B" w:rsidRPr="00993F24">
          <w:rPr>
            <w:rFonts w:ascii="Bookman Old Style" w:hAnsi="Bookman Old Style"/>
            <w:b/>
            <w:noProof/>
            <w:webHidden/>
            <w:sz w:val="24"/>
            <w:szCs w:val="24"/>
          </w:rPr>
        </w:r>
        <w:r w:rsidR="00A4365B" w:rsidRPr="00993F24">
          <w:rPr>
            <w:rFonts w:ascii="Bookman Old Style" w:hAnsi="Bookman Old Style"/>
            <w:b/>
            <w:noProof/>
            <w:webHidden/>
            <w:sz w:val="24"/>
            <w:szCs w:val="24"/>
          </w:rPr>
          <w:fldChar w:fldCharType="separate"/>
        </w:r>
        <w:r w:rsidR="002D3B92">
          <w:rPr>
            <w:rFonts w:ascii="Bookman Old Style" w:hAnsi="Bookman Old Style"/>
            <w:b/>
            <w:noProof/>
            <w:webHidden/>
            <w:sz w:val="24"/>
            <w:szCs w:val="24"/>
          </w:rPr>
          <w:t>IV-85</w:t>
        </w:r>
        <w:r w:rsidR="00A4365B" w:rsidRPr="00993F24">
          <w:rPr>
            <w:rFonts w:ascii="Bookman Old Style" w:hAnsi="Bookman Old Style"/>
            <w:b/>
            <w:noProof/>
            <w:webHidden/>
            <w:sz w:val="24"/>
            <w:szCs w:val="24"/>
          </w:rPr>
          <w:fldChar w:fldCharType="end"/>
        </w:r>
      </w:hyperlink>
    </w:p>
    <w:p w14:paraId="33B45A24" w14:textId="77777777" w:rsidR="00A4365B" w:rsidRPr="00F129D8" w:rsidRDefault="00A4365B" w:rsidP="00C25471">
      <w:pPr>
        <w:spacing w:after="0" w:line="360" w:lineRule="auto"/>
        <w:contextualSpacing/>
        <w:jc w:val="both"/>
        <w:rPr>
          <w:rFonts w:ascii="Bookman Old Style" w:eastAsia="Times New Roman" w:hAnsi="Bookman Old Style" w:cs="Arial"/>
          <w:color w:val="EE0000"/>
          <w:sz w:val="24"/>
          <w:szCs w:val="24"/>
        </w:rPr>
      </w:pPr>
      <w:r w:rsidRPr="00993F24">
        <w:rPr>
          <w:rFonts w:ascii="Bookman Old Style" w:eastAsia="Times New Roman" w:hAnsi="Bookman Old Style" w:cs="Arial"/>
          <w:b/>
          <w:color w:val="EE0000"/>
          <w:sz w:val="24"/>
          <w:szCs w:val="24"/>
        </w:rPr>
        <w:fldChar w:fldCharType="end"/>
      </w:r>
    </w:p>
    <w:sectPr w:rsidR="00A4365B" w:rsidRPr="00F129D8" w:rsidSect="008D4DCC">
      <w:footerReference w:type="default" r:id="rId30"/>
      <w:footerReference w:type="first" r:id="rId31"/>
      <w:pgSz w:w="18720" w:h="12240" w:orient="landscape" w:code="14"/>
      <w:pgMar w:top="1469" w:right="1418" w:bottom="1701" w:left="1418" w:header="851" w:footer="68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7E453B" w14:textId="77777777" w:rsidR="00F324B0" w:rsidRDefault="00F324B0">
      <w:pPr>
        <w:spacing w:line="240" w:lineRule="auto"/>
      </w:pPr>
      <w:r>
        <w:separator/>
      </w:r>
    </w:p>
  </w:endnote>
  <w:endnote w:type="continuationSeparator" w:id="0">
    <w:p w14:paraId="6C0C17D8" w14:textId="77777777" w:rsidR="00F324B0" w:rsidRDefault="00F324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i/>
        <w:iCs/>
        <w:sz w:val="18"/>
        <w:szCs w:val="18"/>
      </w:rPr>
      <w:id w:val="1961527421"/>
    </w:sdtPr>
    <w:sdtEndPr>
      <w:rPr>
        <w:i w:val="0"/>
        <w:iCs w:val="0"/>
      </w:rPr>
    </w:sdtEndPr>
    <w:sdtContent>
      <w:p w14:paraId="462820F1" w14:textId="3BD09F4B" w:rsidR="00684CEC" w:rsidRDefault="00684CEC" w:rsidP="0013621F">
        <w:pPr>
          <w:pStyle w:val="Footer"/>
          <w:pBdr>
            <w:top w:val="single" w:sz="4" w:space="1" w:color="auto"/>
          </w:pBdr>
          <w:tabs>
            <w:tab w:val="clear" w:pos="4513"/>
            <w:tab w:val="clear" w:pos="9026"/>
            <w:tab w:val="center" w:pos="7938"/>
          </w:tabs>
          <w:rPr>
            <w:rFonts w:ascii="Bookman Old Style" w:hAnsi="Bookman Old Style"/>
            <w:sz w:val="18"/>
            <w:szCs w:val="18"/>
          </w:rPr>
        </w:pPr>
        <w:r w:rsidRPr="006A377F">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sz w:val="18"/>
            <w:szCs w:val="18"/>
          </w:rPr>
          <w:fldChar w:fldCharType="begin"/>
        </w:r>
        <w:r>
          <w:rPr>
            <w:rFonts w:ascii="Bookman Old Style" w:hAnsi="Bookman Old Style"/>
            <w:sz w:val="18"/>
            <w:szCs w:val="18"/>
          </w:rPr>
          <w:instrText xml:space="preserve"> PAGE   \* MERGEFORMAT </w:instrText>
        </w:r>
        <w:r>
          <w:rPr>
            <w:rFonts w:ascii="Bookman Old Style" w:hAnsi="Bookman Old Style"/>
            <w:sz w:val="18"/>
            <w:szCs w:val="18"/>
          </w:rPr>
          <w:fldChar w:fldCharType="separate"/>
        </w:r>
        <w:r>
          <w:rPr>
            <w:rFonts w:ascii="Bookman Old Style" w:hAnsi="Bookman Old Style"/>
            <w:noProof/>
            <w:sz w:val="18"/>
            <w:szCs w:val="18"/>
          </w:rPr>
          <w:t>IV-46</w:t>
        </w:r>
        <w:r>
          <w:rPr>
            <w:rFonts w:ascii="Bookman Old Style" w:hAnsi="Bookman Old Style"/>
            <w:sz w:val="18"/>
            <w:szCs w:val="18"/>
          </w:rPr>
          <w:fldChar w:fldCharType="end"/>
        </w:r>
      </w:p>
      <w:p w14:paraId="0C849273" w14:textId="3C28F160" w:rsidR="00684CEC" w:rsidRDefault="00F324B0" w:rsidP="00052BFE">
        <w:pPr>
          <w:pStyle w:val="Footer"/>
          <w:pBdr>
            <w:top w:val="single" w:sz="4" w:space="1" w:color="auto"/>
          </w:pBdr>
          <w:rPr>
            <w:rFonts w:ascii="Bookman Old Style" w:hAnsi="Bookman Old Style"/>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28F19C" w14:textId="77777777" w:rsidR="00684CEC" w:rsidRDefault="00684CEC">
    <w:pPr>
      <w:pStyle w:val="Footer"/>
    </w:pPr>
    <w:r>
      <w:rPr>
        <w:rFonts w:ascii="Bookman Old Style" w:hAnsi="Bookman Old Style" w:cs="Arial"/>
        <w:sz w:val="20"/>
        <w:szCs w:val="20"/>
      </w:rPr>
      <w:t>Rancangan Awal RKPD</w:t>
    </w:r>
    <w:r>
      <w:rPr>
        <w:rFonts w:ascii="Bookman Old Style" w:hAnsi="Bookman Old Style" w:cs="Arial"/>
        <w:sz w:val="20"/>
        <w:szCs w:val="20"/>
        <w:lang w:val="id-ID"/>
      </w:rPr>
      <w:t xml:space="preserve"> Kabupaten Cilacap Tahun 20</w:t>
    </w:r>
    <w:r>
      <w:rPr>
        <w:rFonts w:ascii="Bookman Old Style" w:hAnsi="Bookman Old Style" w:cs="Arial"/>
        <w:sz w:val="20"/>
        <w:szCs w:val="20"/>
      </w:rPr>
      <w:t>21</w:t>
    </w:r>
    <w:sdt>
      <w:sdtPr>
        <w:id w:val="1976866953"/>
      </w:sdtPr>
      <w:sdtEndPr/>
      <w:sdtContent>
        <w:r>
          <w:tab/>
        </w:r>
        <w:r>
          <w:rPr>
            <w:rFonts w:ascii="Bookman Old Style" w:hAnsi="Bookman Old Style"/>
            <w:sz w:val="20"/>
            <w:szCs w:val="20"/>
          </w:rPr>
          <w:fldChar w:fldCharType="begin"/>
        </w:r>
        <w:r>
          <w:rPr>
            <w:rFonts w:ascii="Bookman Old Style" w:hAnsi="Bookman Old Style"/>
            <w:sz w:val="20"/>
            <w:szCs w:val="20"/>
          </w:rPr>
          <w:instrText xml:space="preserve"> PAGE   \* MERGEFORMAT </w:instrText>
        </w:r>
        <w:r>
          <w:rPr>
            <w:rFonts w:ascii="Bookman Old Style" w:hAnsi="Bookman Old Style"/>
            <w:sz w:val="20"/>
            <w:szCs w:val="20"/>
          </w:rPr>
          <w:fldChar w:fldCharType="separate"/>
        </w:r>
        <w:r>
          <w:rPr>
            <w:rFonts w:ascii="Bookman Old Style" w:hAnsi="Bookman Old Style"/>
            <w:sz w:val="20"/>
            <w:szCs w:val="20"/>
          </w:rPr>
          <w:t>IV-2</w:t>
        </w:r>
        <w:r>
          <w:rPr>
            <w:rFonts w:ascii="Bookman Old Style" w:hAnsi="Bookman Old Style"/>
            <w:sz w:val="20"/>
            <w:szCs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i/>
        <w:iCs/>
        <w:sz w:val="18"/>
        <w:szCs w:val="18"/>
      </w:rPr>
      <w:id w:val="-1794042112"/>
    </w:sdtPr>
    <w:sdtEndPr>
      <w:rPr>
        <w:i w:val="0"/>
        <w:iCs w:val="0"/>
      </w:rPr>
    </w:sdtEndPr>
    <w:sdtContent>
      <w:p w14:paraId="54855F53" w14:textId="6D303E59" w:rsidR="00684CEC" w:rsidRDefault="00684CEC" w:rsidP="0013621F">
        <w:pPr>
          <w:pStyle w:val="Footer"/>
          <w:pBdr>
            <w:top w:val="single" w:sz="4" w:space="1" w:color="auto"/>
          </w:pBdr>
          <w:tabs>
            <w:tab w:val="clear" w:pos="4513"/>
            <w:tab w:val="clear" w:pos="9026"/>
            <w:tab w:val="center" w:pos="7938"/>
          </w:tabs>
          <w:rPr>
            <w:rFonts w:ascii="Bookman Old Style" w:hAnsi="Bookman Old Style"/>
            <w:sz w:val="18"/>
            <w:szCs w:val="18"/>
          </w:rPr>
        </w:pPr>
        <w:r w:rsidRPr="006A377F">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i/>
            <w:iCs/>
            <w:sz w:val="18"/>
            <w:szCs w:val="18"/>
          </w:rPr>
          <w:tab/>
        </w:r>
        <w:r>
          <w:rPr>
            <w:rFonts w:ascii="Bookman Old Style" w:hAnsi="Bookman Old Style"/>
            <w:i/>
            <w:iCs/>
            <w:sz w:val="18"/>
            <w:szCs w:val="18"/>
          </w:rPr>
          <w:tab/>
          <w:t xml:space="preserve">                                                                                                                                          </w:t>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sz w:val="18"/>
            <w:szCs w:val="18"/>
          </w:rPr>
          <w:fldChar w:fldCharType="begin"/>
        </w:r>
        <w:r>
          <w:rPr>
            <w:rFonts w:ascii="Bookman Old Style" w:hAnsi="Bookman Old Style"/>
            <w:sz w:val="18"/>
            <w:szCs w:val="18"/>
          </w:rPr>
          <w:instrText xml:space="preserve"> PAGE   \* MERGEFORMAT </w:instrText>
        </w:r>
        <w:r>
          <w:rPr>
            <w:rFonts w:ascii="Bookman Old Style" w:hAnsi="Bookman Old Style"/>
            <w:sz w:val="18"/>
            <w:szCs w:val="18"/>
          </w:rPr>
          <w:fldChar w:fldCharType="separate"/>
        </w:r>
        <w:r>
          <w:rPr>
            <w:rFonts w:ascii="Bookman Old Style" w:hAnsi="Bookman Old Style"/>
            <w:noProof/>
            <w:sz w:val="18"/>
            <w:szCs w:val="18"/>
          </w:rPr>
          <w:t>IV-46</w:t>
        </w:r>
        <w:r>
          <w:rPr>
            <w:rFonts w:ascii="Bookman Old Style" w:hAnsi="Bookman Old Style"/>
            <w:sz w:val="18"/>
            <w:szCs w:val="18"/>
          </w:rPr>
          <w:fldChar w:fldCharType="end"/>
        </w:r>
      </w:p>
      <w:p w14:paraId="1BA6E545" w14:textId="06B277C8" w:rsidR="00684CEC" w:rsidRDefault="00F324B0" w:rsidP="00052BFE">
        <w:pPr>
          <w:pStyle w:val="Footer"/>
          <w:pBdr>
            <w:top w:val="single" w:sz="4" w:space="1" w:color="auto"/>
          </w:pBdr>
          <w:rPr>
            <w:rFonts w:ascii="Bookman Old Style" w:hAnsi="Bookman Old Style"/>
            <w:sz w:val="18"/>
            <w:szCs w:val="18"/>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i/>
        <w:iCs/>
        <w:sz w:val="18"/>
        <w:szCs w:val="18"/>
      </w:rPr>
      <w:id w:val="-632093727"/>
    </w:sdtPr>
    <w:sdtEndPr>
      <w:rPr>
        <w:i w:val="0"/>
        <w:iCs w:val="0"/>
      </w:rPr>
    </w:sdtEndPr>
    <w:sdtContent>
      <w:p w14:paraId="06F2D38B" w14:textId="5E35836E" w:rsidR="00684CEC" w:rsidRDefault="00684CEC" w:rsidP="0013621F">
        <w:pPr>
          <w:pStyle w:val="Footer"/>
          <w:pBdr>
            <w:top w:val="single" w:sz="4" w:space="1" w:color="auto"/>
          </w:pBdr>
          <w:tabs>
            <w:tab w:val="clear" w:pos="4513"/>
            <w:tab w:val="clear" w:pos="9026"/>
            <w:tab w:val="center" w:pos="7938"/>
          </w:tabs>
          <w:rPr>
            <w:rFonts w:ascii="Bookman Old Style" w:hAnsi="Bookman Old Style"/>
            <w:sz w:val="18"/>
            <w:szCs w:val="18"/>
          </w:rPr>
        </w:pPr>
        <w:r w:rsidRPr="006A377F">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sz w:val="18"/>
            <w:szCs w:val="18"/>
          </w:rPr>
          <w:fldChar w:fldCharType="begin"/>
        </w:r>
        <w:r>
          <w:rPr>
            <w:rFonts w:ascii="Bookman Old Style" w:hAnsi="Bookman Old Style"/>
            <w:sz w:val="18"/>
            <w:szCs w:val="18"/>
          </w:rPr>
          <w:instrText xml:space="preserve"> PAGE   \* MERGEFORMAT </w:instrText>
        </w:r>
        <w:r>
          <w:rPr>
            <w:rFonts w:ascii="Bookman Old Style" w:hAnsi="Bookman Old Style"/>
            <w:sz w:val="18"/>
            <w:szCs w:val="18"/>
          </w:rPr>
          <w:fldChar w:fldCharType="separate"/>
        </w:r>
        <w:r>
          <w:rPr>
            <w:rFonts w:ascii="Bookman Old Style" w:hAnsi="Bookman Old Style"/>
            <w:noProof/>
            <w:sz w:val="18"/>
            <w:szCs w:val="18"/>
          </w:rPr>
          <w:t>IV-46</w:t>
        </w:r>
        <w:r>
          <w:rPr>
            <w:rFonts w:ascii="Bookman Old Style" w:hAnsi="Bookman Old Style"/>
            <w:sz w:val="18"/>
            <w:szCs w:val="18"/>
          </w:rPr>
          <w:fldChar w:fldCharType="end"/>
        </w:r>
      </w:p>
      <w:p w14:paraId="2CAA1F04" w14:textId="77777777" w:rsidR="00684CEC" w:rsidRDefault="00F324B0" w:rsidP="00052BFE">
        <w:pPr>
          <w:pStyle w:val="Footer"/>
          <w:pBdr>
            <w:top w:val="single" w:sz="4" w:space="1" w:color="auto"/>
          </w:pBdr>
          <w:rPr>
            <w:rFonts w:ascii="Bookman Old Style" w:hAnsi="Bookman Old Style"/>
            <w:sz w:val="18"/>
            <w:szCs w:val="18"/>
          </w:rP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i/>
        <w:iCs/>
        <w:sz w:val="18"/>
        <w:szCs w:val="18"/>
      </w:rPr>
      <w:id w:val="-832215069"/>
    </w:sdtPr>
    <w:sdtEndPr>
      <w:rPr>
        <w:i w:val="0"/>
        <w:iCs w:val="0"/>
      </w:rPr>
    </w:sdtEndPr>
    <w:sdtContent>
      <w:p w14:paraId="5BCAC242" w14:textId="77777777" w:rsidR="00684CEC" w:rsidRDefault="00684CEC" w:rsidP="0013621F">
        <w:pPr>
          <w:pStyle w:val="Footer"/>
          <w:pBdr>
            <w:top w:val="single" w:sz="4" w:space="1" w:color="auto"/>
          </w:pBdr>
          <w:tabs>
            <w:tab w:val="clear" w:pos="4513"/>
            <w:tab w:val="clear" w:pos="9026"/>
            <w:tab w:val="center" w:pos="7938"/>
          </w:tabs>
          <w:rPr>
            <w:rFonts w:ascii="Bookman Old Style" w:hAnsi="Bookman Old Style"/>
            <w:sz w:val="18"/>
            <w:szCs w:val="18"/>
          </w:rPr>
        </w:pPr>
        <w:r w:rsidRPr="006A377F">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i/>
            <w:iCs/>
            <w:sz w:val="18"/>
            <w:szCs w:val="18"/>
          </w:rPr>
          <w:tab/>
          <w:t xml:space="preserve">                                                                                                                                       </w:t>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sz w:val="18"/>
            <w:szCs w:val="18"/>
          </w:rPr>
          <w:fldChar w:fldCharType="begin"/>
        </w:r>
        <w:r>
          <w:rPr>
            <w:rFonts w:ascii="Bookman Old Style" w:hAnsi="Bookman Old Style"/>
            <w:sz w:val="18"/>
            <w:szCs w:val="18"/>
          </w:rPr>
          <w:instrText xml:space="preserve"> PAGE   \* MERGEFORMAT </w:instrText>
        </w:r>
        <w:r>
          <w:rPr>
            <w:rFonts w:ascii="Bookman Old Style" w:hAnsi="Bookman Old Style"/>
            <w:sz w:val="18"/>
            <w:szCs w:val="18"/>
          </w:rPr>
          <w:fldChar w:fldCharType="separate"/>
        </w:r>
        <w:r>
          <w:rPr>
            <w:rFonts w:ascii="Bookman Old Style" w:hAnsi="Bookman Old Style"/>
            <w:noProof/>
            <w:sz w:val="18"/>
            <w:szCs w:val="18"/>
          </w:rPr>
          <w:t>IV-46</w:t>
        </w:r>
        <w:r>
          <w:rPr>
            <w:rFonts w:ascii="Bookman Old Style" w:hAnsi="Bookman Old Style"/>
            <w:sz w:val="18"/>
            <w:szCs w:val="18"/>
          </w:rPr>
          <w:fldChar w:fldCharType="end"/>
        </w:r>
      </w:p>
      <w:p w14:paraId="0C8B4562" w14:textId="77777777" w:rsidR="00684CEC" w:rsidRDefault="00F324B0" w:rsidP="00052BFE">
        <w:pPr>
          <w:pStyle w:val="Footer"/>
          <w:pBdr>
            <w:top w:val="single" w:sz="4" w:space="1" w:color="auto"/>
          </w:pBdr>
          <w:rPr>
            <w:rFonts w:ascii="Bookman Old Style" w:hAnsi="Bookman Old Style"/>
            <w:sz w:val="18"/>
            <w:szCs w:val="18"/>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i/>
        <w:iCs/>
        <w:sz w:val="18"/>
        <w:szCs w:val="18"/>
      </w:rPr>
      <w:id w:val="-973981361"/>
    </w:sdtPr>
    <w:sdtEndPr>
      <w:rPr>
        <w:i w:val="0"/>
        <w:iCs w:val="0"/>
      </w:rPr>
    </w:sdtEndPr>
    <w:sdtContent>
      <w:p w14:paraId="6CC8916A" w14:textId="77777777" w:rsidR="00684CEC" w:rsidRDefault="00684CEC" w:rsidP="0013621F">
        <w:pPr>
          <w:pStyle w:val="Footer"/>
          <w:pBdr>
            <w:top w:val="single" w:sz="4" w:space="1" w:color="auto"/>
          </w:pBdr>
          <w:tabs>
            <w:tab w:val="clear" w:pos="4513"/>
            <w:tab w:val="clear" w:pos="9026"/>
            <w:tab w:val="center" w:pos="7938"/>
          </w:tabs>
          <w:rPr>
            <w:rFonts w:ascii="Bookman Old Style" w:hAnsi="Bookman Old Style"/>
            <w:sz w:val="18"/>
            <w:szCs w:val="18"/>
          </w:rPr>
        </w:pPr>
        <w:r w:rsidRPr="006A377F">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sz w:val="18"/>
            <w:szCs w:val="18"/>
          </w:rPr>
          <w:fldChar w:fldCharType="begin"/>
        </w:r>
        <w:r>
          <w:rPr>
            <w:rFonts w:ascii="Bookman Old Style" w:hAnsi="Bookman Old Style"/>
            <w:sz w:val="18"/>
            <w:szCs w:val="18"/>
          </w:rPr>
          <w:instrText xml:space="preserve"> PAGE   \* MERGEFORMAT </w:instrText>
        </w:r>
        <w:r>
          <w:rPr>
            <w:rFonts w:ascii="Bookman Old Style" w:hAnsi="Bookman Old Style"/>
            <w:sz w:val="18"/>
            <w:szCs w:val="18"/>
          </w:rPr>
          <w:fldChar w:fldCharType="separate"/>
        </w:r>
        <w:r>
          <w:rPr>
            <w:rFonts w:ascii="Bookman Old Style" w:hAnsi="Bookman Old Style"/>
            <w:noProof/>
            <w:sz w:val="18"/>
            <w:szCs w:val="18"/>
          </w:rPr>
          <w:t>IV-46</w:t>
        </w:r>
        <w:r>
          <w:rPr>
            <w:rFonts w:ascii="Bookman Old Style" w:hAnsi="Bookman Old Style"/>
            <w:sz w:val="18"/>
            <w:szCs w:val="18"/>
          </w:rPr>
          <w:fldChar w:fldCharType="end"/>
        </w:r>
      </w:p>
      <w:p w14:paraId="657F848B" w14:textId="77777777" w:rsidR="00684CEC" w:rsidRDefault="00F324B0" w:rsidP="00052BFE">
        <w:pPr>
          <w:pStyle w:val="Footer"/>
          <w:pBdr>
            <w:top w:val="single" w:sz="4" w:space="1" w:color="auto"/>
          </w:pBdr>
          <w:rPr>
            <w:rFonts w:ascii="Bookman Old Style" w:hAnsi="Bookman Old Style"/>
            <w:sz w:val="18"/>
            <w:szCs w:val="18"/>
          </w:rPr>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i/>
        <w:iCs/>
        <w:sz w:val="18"/>
        <w:szCs w:val="18"/>
      </w:rPr>
      <w:id w:val="1717389096"/>
    </w:sdtPr>
    <w:sdtEndPr>
      <w:rPr>
        <w:i w:val="0"/>
        <w:iCs w:val="0"/>
      </w:rPr>
    </w:sdtEndPr>
    <w:sdtContent>
      <w:p w14:paraId="7CD3CA64" w14:textId="12ABB6DE" w:rsidR="00684CEC" w:rsidRDefault="00684CEC">
        <w:pPr>
          <w:pStyle w:val="Footer"/>
          <w:pBdr>
            <w:top w:val="single" w:sz="4" w:space="1" w:color="auto"/>
          </w:pBdr>
          <w:rPr>
            <w:rFonts w:ascii="Bookman Old Style" w:hAnsi="Bookman Old Style"/>
            <w:sz w:val="18"/>
            <w:szCs w:val="18"/>
          </w:rPr>
        </w:pPr>
        <w:r w:rsidRPr="006A377F">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i/>
            <w:iCs/>
            <w:sz w:val="18"/>
            <w:szCs w:val="18"/>
          </w:rPr>
          <w:tab/>
          <w:t xml:space="preserve">         </w:t>
        </w:r>
        <w:r>
          <w:rPr>
            <w:rFonts w:ascii="Bookman Old Style" w:hAnsi="Bookman Old Style"/>
            <w:i/>
            <w:iCs/>
            <w:sz w:val="18"/>
            <w:szCs w:val="18"/>
          </w:rPr>
          <w:tab/>
          <w:t xml:space="preserve">                                                                                                                </w:t>
        </w:r>
        <w:r>
          <w:rPr>
            <w:rFonts w:ascii="Bookman Old Style" w:hAnsi="Bookman Old Style"/>
            <w:i/>
            <w:iCs/>
            <w:sz w:val="18"/>
            <w:szCs w:val="18"/>
          </w:rPr>
          <w:tab/>
        </w:r>
        <w:r>
          <w:rPr>
            <w:rFonts w:ascii="Bookman Old Style" w:hAnsi="Bookman Old Style"/>
            <w:sz w:val="18"/>
            <w:szCs w:val="18"/>
          </w:rPr>
          <w:tab/>
        </w:r>
        <w:r>
          <w:rPr>
            <w:rFonts w:ascii="Bookman Old Style" w:hAnsi="Bookman Old Style"/>
            <w:sz w:val="18"/>
            <w:szCs w:val="18"/>
          </w:rPr>
          <w:fldChar w:fldCharType="begin"/>
        </w:r>
        <w:r>
          <w:rPr>
            <w:rFonts w:ascii="Bookman Old Style" w:hAnsi="Bookman Old Style"/>
            <w:sz w:val="18"/>
            <w:szCs w:val="18"/>
          </w:rPr>
          <w:instrText xml:space="preserve"> PAGE   \* MERGEFORMAT </w:instrText>
        </w:r>
        <w:r>
          <w:rPr>
            <w:rFonts w:ascii="Bookman Old Style" w:hAnsi="Bookman Old Style"/>
            <w:sz w:val="18"/>
            <w:szCs w:val="18"/>
          </w:rPr>
          <w:fldChar w:fldCharType="separate"/>
        </w:r>
        <w:r>
          <w:rPr>
            <w:rFonts w:ascii="Bookman Old Style" w:hAnsi="Bookman Old Style"/>
            <w:noProof/>
            <w:sz w:val="18"/>
            <w:szCs w:val="18"/>
          </w:rPr>
          <w:t>IV-140</w:t>
        </w:r>
        <w:r>
          <w:rPr>
            <w:rFonts w:ascii="Bookman Old Style" w:hAnsi="Bookman Old Style"/>
            <w:sz w:val="18"/>
            <w:szCs w:val="18"/>
          </w:rPr>
          <w:fldChar w:fldCharType="end"/>
        </w:r>
      </w:p>
    </w:sdtContent>
  </w:sdt>
  <w:p w14:paraId="640865CC" w14:textId="77777777" w:rsidR="00684CEC" w:rsidRDefault="00684CEC">
    <w:pPr>
      <w:widowControl w:val="0"/>
      <w:tabs>
        <w:tab w:val="left" w:pos="15168"/>
      </w:tabs>
      <w:autoSpaceDE w:val="0"/>
      <w:autoSpaceDN w:val="0"/>
      <w:adjustRightInd w:val="0"/>
      <w:spacing w:after="0" w:line="200" w:lineRule="exact"/>
      <w:rPr>
        <w:rFonts w:ascii="Times New Roman" w:hAnsi="Times New Roman"/>
        <w:sz w:val="20"/>
        <w:szCs w:val="20"/>
        <w:lang w:val="id-ID"/>
      </w:rPr>
    </w:pPr>
  </w:p>
  <w:p w14:paraId="31362C89" w14:textId="77777777" w:rsidR="00684CEC" w:rsidRDefault="00684CEC">
    <w:pPr>
      <w:widowControl w:val="0"/>
      <w:tabs>
        <w:tab w:val="left" w:pos="15168"/>
      </w:tabs>
      <w:autoSpaceDE w:val="0"/>
      <w:autoSpaceDN w:val="0"/>
      <w:adjustRightInd w:val="0"/>
      <w:spacing w:after="0" w:line="200" w:lineRule="exact"/>
      <w:rPr>
        <w:rFonts w:ascii="Times New Roman" w:hAnsi="Times New Roman"/>
        <w:sz w:val="20"/>
        <w:szCs w:val="20"/>
        <w:lang w:val="id-ID"/>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33B7EC" w14:textId="77777777" w:rsidR="00684CEC" w:rsidRDefault="00684CEC">
    <w:pPr>
      <w:pStyle w:val="Footer"/>
    </w:pPr>
    <w:r>
      <w:rPr>
        <w:rFonts w:ascii="Bookman Old Style" w:hAnsi="Bookman Old Style" w:cs="Arial"/>
        <w:sz w:val="20"/>
        <w:szCs w:val="20"/>
      </w:rPr>
      <w:t>Rancangan Awal RKPD</w:t>
    </w:r>
    <w:r>
      <w:rPr>
        <w:rFonts w:ascii="Bookman Old Style" w:hAnsi="Bookman Old Style" w:cs="Arial"/>
        <w:sz w:val="20"/>
        <w:szCs w:val="20"/>
        <w:lang w:val="id-ID"/>
      </w:rPr>
      <w:t xml:space="preserve"> Kabupaten Cilacap Tahun 20</w:t>
    </w:r>
    <w:r>
      <w:rPr>
        <w:rFonts w:ascii="Bookman Old Style" w:hAnsi="Bookman Old Style" w:cs="Arial"/>
        <w:sz w:val="20"/>
        <w:szCs w:val="20"/>
      </w:rPr>
      <w:t>21</w:t>
    </w:r>
    <w:sdt>
      <w:sdtPr>
        <w:id w:val="1827473984"/>
      </w:sdtPr>
      <w:sdtEndPr/>
      <w:sdtContent>
        <w:r>
          <w:tab/>
        </w:r>
        <w:r>
          <w:rPr>
            <w:rFonts w:ascii="Bookman Old Style" w:hAnsi="Bookman Old Style"/>
            <w:sz w:val="20"/>
            <w:szCs w:val="20"/>
          </w:rPr>
          <w:fldChar w:fldCharType="begin"/>
        </w:r>
        <w:r>
          <w:rPr>
            <w:rFonts w:ascii="Bookman Old Style" w:hAnsi="Bookman Old Style"/>
            <w:sz w:val="20"/>
            <w:szCs w:val="20"/>
          </w:rPr>
          <w:instrText xml:space="preserve"> PAGE   \* MERGEFORMAT </w:instrText>
        </w:r>
        <w:r>
          <w:rPr>
            <w:rFonts w:ascii="Bookman Old Style" w:hAnsi="Bookman Old Style"/>
            <w:sz w:val="20"/>
            <w:szCs w:val="20"/>
          </w:rPr>
          <w:fldChar w:fldCharType="separate"/>
        </w:r>
        <w:r>
          <w:rPr>
            <w:rFonts w:ascii="Bookman Old Style" w:hAnsi="Bookman Old Style"/>
            <w:sz w:val="20"/>
            <w:szCs w:val="20"/>
          </w:rPr>
          <w:t>IV-2</w:t>
        </w:r>
        <w:r>
          <w:rPr>
            <w:rFonts w:ascii="Bookman Old Style" w:hAnsi="Bookman Old Style"/>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452DCA" w14:textId="77777777" w:rsidR="00F324B0" w:rsidRDefault="00F324B0">
      <w:pPr>
        <w:spacing w:after="0"/>
      </w:pPr>
      <w:r>
        <w:separator/>
      </w:r>
    </w:p>
  </w:footnote>
  <w:footnote w:type="continuationSeparator" w:id="0">
    <w:p w14:paraId="6A5BAEF2" w14:textId="77777777" w:rsidR="00F324B0" w:rsidRDefault="00F324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3FEB5AB"/>
    <w:multiLevelType w:val="singleLevel"/>
    <w:tmpl w:val="FE72099A"/>
    <w:lvl w:ilvl="0">
      <w:start w:val="1"/>
      <w:numFmt w:val="lowerLetter"/>
      <w:lvlText w:val="%1."/>
      <w:lvlJc w:val="left"/>
      <w:pPr>
        <w:tabs>
          <w:tab w:val="left" w:pos="425"/>
        </w:tabs>
        <w:ind w:left="425" w:hanging="425"/>
      </w:pPr>
      <w:rPr>
        <w:rFonts w:ascii="Bookman Old Style" w:hAnsi="Bookman Old Style" w:hint="default"/>
      </w:rPr>
    </w:lvl>
  </w:abstractNum>
  <w:abstractNum w:abstractNumId="1" w15:restartNumberingAfterBreak="0">
    <w:nsid w:val="BE5DE546"/>
    <w:multiLevelType w:val="singleLevel"/>
    <w:tmpl w:val="2FCC08B2"/>
    <w:lvl w:ilvl="0">
      <w:start w:val="1"/>
      <w:numFmt w:val="decimal"/>
      <w:suff w:val="space"/>
      <w:lvlText w:val="%1)"/>
      <w:lvlJc w:val="left"/>
      <w:rPr>
        <w:color w:val="auto"/>
      </w:rPr>
    </w:lvl>
  </w:abstractNum>
  <w:abstractNum w:abstractNumId="2" w15:restartNumberingAfterBreak="0">
    <w:nsid w:val="EE1F7D7A"/>
    <w:multiLevelType w:val="singleLevel"/>
    <w:tmpl w:val="A9B044B4"/>
    <w:lvl w:ilvl="0">
      <w:start w:val="1"/>
      <w:numFmt w:val="lowerLetter"/>
      <w:lvlText w:val="%1."/>
      <w:lvlJc w:val="left"/>
      <w:pPr>
        <w:tabs>
          <w:tab w:val="left" w:pos="425"/>
        </w:tabs>
        <w:ind w:left="425" w:hanging="425"/>
      </w:pPr>
      <w:rPr>
        <w:rFonts w:hint="default"/>
        <w:color w:val="auto"/>
      </w:rPr>
    </w:lvl>
  </w:abstractNum>
  <w:abstractNum w:abstractNumId="3" w15:restartNumberingAfterBreak="0">
    <w:nsid w:val="F1D600C1"/>
    <w:multiLevelType w:val="singleLevel"/>
    <w:tmpl w:val="8ED06478"/>
    <w:lvl w:ilvl="0">
      <w:start w:val="1"/>
      <w:numFmt w:val="lowerLetter"/>
      <w:suff w:val="space"/>
      <w:lvlText w:val="%1."/>
      <w:lvlJc w:val="left"/>
      <w:rPr>
        <w:b w:val="0"/>
      </w:rPr>
    </w:lvl>
  </w:abstractNum>
  <w:abstractNum w:abstractNumId="4" w15:restartNumberingAfterBreak="0">
    <w:nsid w:val="0125E3CA"/>
    <w:multiLevelType w:val="singleLevel"/>
    <w:tmpl w:val="0125E3CA"/>
    <w:lvl w:ilvl="0">
      <w:start w:val="1"/>
      <w:numFmt w:val="decimal"/>
      <w:suff w:val="space"/>
      <w:lvlText w:val="%1)"/>
      <w:lvlJc w:val="left"/>
    </w:lvl>
  </w:abstractNum>
  <w:abstractNum w:abstractNumId="5" w15:restartNumberingAfterBreak="0">
    <w:nsid w:val="085D09B4"/>
    <w:multiLevelType w:val="hybridMultilevel"/>
    <w:tmpl w:val="D262A6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9220706"/>
    <w:multiLevelType w:val="hybridMultilevel"/>
    <w:tmpl w:val="4014D12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98F6647"/>
    <w:multiLevelType w:val="hybridMultilevel"/>
    <w:tmpl w:val="E67E01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C5D06C6"/>
    <w:multiLevelType w:val="hybridMultilevel"/>
    <w:tmpl w:val="176AA1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C68143A"/>
    <w:multiLevelType w:val="hybridMultilevel"/>
    <w:tmpl w:val="4B00A2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E5458F7"/>
    <w:multiLevelType w:val="multilevel"/>
    <w:tmpl w:val="0E5458F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1E05ED0"/>
    <w:multiLevelType w:val="hybridMultilevel"/>
    <w:tmpl w:val="34700C1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2C94F31"/>
    <w:multiLevelType w:val="hybridMultilevel"/>
    <w:tmpl w:val="BD4ED356"/>
    <w:lvl w:ilvl="0" w:tplc="FFFFFFFF">
      <w:start w:val="1"/>
      <w:numFmt w:val="decimal"/>
      <w:lvlText w:val="%1."/>
      <w:lvlJc w:val="left"/>
      <w:pPr>
        <w:ind w:left="2138" w:hanging="360"/>
      </w:pPr>
      <w:rPr>
        <w:rFonts w:ascii="Bookman Old Style" w:eastAsiaTheme="minorHAnsi" w:hAnsi="Bookman Old Style" w:cs="Arial"/>
      </w:rPr>
    </w:lvl>
    <w:lvl w:ilvl="1" w:tplc="FFFFFFFF">
      <w:start w:val="1"/>
      <w:numFmt w:val="lowerLetter"/>
      <w:lvlText w:val="%2."/>
      <w:lvlJc w:val="left"/>
      <w:pPr>
        <w:ind w:left="2858" w:hanging="360"/>
      </w:pPr>
    </w:lvl>
    <w:lvl w:ilvl="2" w:tplc="FFFFFFFF">
      <w:start w:val="1"/>
      <w:numFmt w:val="decimal"/>
      <w:lvlText w:val="%3."/>
      <w:lvlJc w:val="left"/>
      <w:pPr>
        <w:ind w:left="3758" w:hanging="360"/>
      </w:pPr>
      <w:rPr>
        <w:rFonts w:hint="default"/>
      </w:rPr>
    </w:lvl>
    <w:lvl w:ilvl="3" w:tplc="FFFFFFFF">
      <w:start w:val="1"/>
      <w:numFmt w:val="upperLetter"/>
      <w:lvlText w:val="%4."/>
      <w:lvlJc w:val="left"/>
      <w:pPr>
        <w:ind w:left="4298" w:hanging="360"/>
      </w:pPr>
      <w:rPr>
        <w:rFonts w:hint="default"/>
        <w:b/>
      </w:r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3" w15:restartNumberingAfterBreak="0">
    <w:nsid w:val="13571C57"/>
    <w:multiLevelType w:val="multilevel"/>
    <w:tmpl w:val="EF2040D2"/>
    <w:lvl w:ilvl="0">
      <w:start w:val="4"/>
      <w:numFmt w:val="upperRoman"/>
      <w:pStyle w:val="Heading1"/>
      <w:lvlText w:val="BAB %1"/>
      <w:lvlJc w:val="left"/>
      <w:pPr>
        <w:ind w:left="8512" w:hanging="432"/>
      </w:pPr>
      <w:rPr>
        <w:rFonts w:ascii="Bookman Old Style" w:hAnsi="Bookman Old Style" w:hint="default"/>
        <w:b/>
        <w:i w:val="0"/>
        <w:sz w:val="32"/>
        <w:szCs w:val="32"/>
      </w:rPr>
    </w:lvl>
    <w:lvl w:ilvl="1">
      <w:start w:val="1"/>
      <w:numFmt w:val="decimal"/>
      <w:pStyle w:val="Heading2"/>
      <w:isLgl/>
      <w:lvlText w:val="%1.%2"/>
      <w:lvlJc w:val="left"/>
      <w:pPr>
        <w:ind w:left="8656" w:hanging="576"/>
      </w:pPr>
      <w:rPr>
        <w:rFonts w:ascii="Bookman Old Style" w:hAnsi="Bookman Old Style" w:hint="default"/>
        <w:b/>
        <w:i w:val="0"/>
        <w:sz w:val="24"/>
      </w:rPr>
    </w:lvl>
    <w:lvl w:ilvl="2">
      <w:start w:val="1"/>
      <w:numFmt w:val="decimal"/>
      <w:pStyle w:val="Heading3"/>
      <w:isLgl/>
      <w:lvlText w:val="%1.%2.%3"/>
      <w:lvlJc w:val="left"/>
      <w:pPr>
        <w:ind w:left="8800" w:hanging="720"/>
      </w:pPr>
      <w:rPr>
        <w:rFonts w:ascii="Bookman Old Style" w:hAnsi="Bookman Old Style" w:hint="default"/>
        <w:b/>
        <w:i w:val="0"/>
        <w:sz w:val="24"/>
      </w:rPr>
    </w:lvl>
    <w:lvl w:ilvl="3">
      <w:start w:val="1"/>
      <w:numFmt w:val="decimal"/>
      <w:pStyle w:val="Heading4"/>
      <w:lvlText w:val="%4."/>
      <w:lvlJc w:val="left"/>
      <w:pPr>
        <w:ind w:left="2664" w:hanging="864"/>
      </w:pPr>
      <w:rPr>
        <w:rFonts w:hint="default"/>
        <w:b w:val="0"/>
        <w:bCs/>
        <w:i w:val="0"/>
        <w:iCs/>
        <w:color w:val="auto"/>
        <w:lang w:val="en-US"/>
      </w:rPr>
    </w:lvl>
    <w:lvl w:ilvl="4">
      <w:start w:val="1"/>
      <w:numFmt w:val="lowerLetter"/>
      <w:pStyle w:val="Heading5"/>
      <w:lvlText w:val="%5."/>
      <w:lvlJc w:val="left"/>
      <w:pPr>
        <w:ind w:left="9088" w:hanging="1008"/>
      </w:pPr>
      <w:rPr>
        <w:rFonts w:hint="default"/>
        <w:b w:val="0"/>
        <w:i w:val="0"/>
        <w:sz w:val="24"/>
      </w:rPr>
    </w:lvl>
    <w:lvl w:ilvl="5">
      <w:start w:val="1"/>
      <w:numFmt w:val="decimal"/>
      <w:lvlText w:val="%6)"/>
      <w:lvlJc w:val="left"/>
      <w:pPr>
        <w:ind w:left="9232" w:hanging="1152"/>
      </w:pPr>
      <w:rPr>
        <w:rFonts w:hint="default"/>
      </w:rPr>
    </w:lvl>
    <w:lvl w:ilvl="6">
      <w:start w:val="1"/>
      <w:numFmt w:val="decimal"/>
      <w:lvlText w:val="%1.%2.%3.%4.%5.%6.%7"/>
      <w:lvlJc w:val="left"/>
      <w:pPr>
        <w:ind w:left="9376" w:hanging="1296"/>
      </w:pPr>
      <w:rPr>
        <w:rFonts w:hint="default"/>
      </w:rPr>
    </w:lvl>
    <w:lvl w:ilvl="7">
      <w:start w:val="1"/>
      <w:numFmt w:val="decimal"/>
      <w:lvlText w:val="%1.%2.%3.%4.%5.%6.%7.%8"/>
      <w:lvlJc w:val="left"/>
      <w:pPr>
        <w:ind w:left="9520" w:hanging="1440"/>
      </w:pPr>
      <w:rPr>
        <w:rFonts w:hint="default"/>
      </w:rPr>
    </w:lvl>
    <w:lvl w:ilvl="8">
      <w:start w:val="1"/>
      <w:numFmt w:val="decimal"/>
      <w:lvlText w:val="%1.%2.%3.%4.%5.%6.%7.%8.%9"/>
      <w:lvlJc w:val="left"/>
      <w:pPr>
        <w:ind w:left="9664" w:hanging="1584"/>
      </w:pPr>
      <w:rPr>
        <w:rFonts w:hint="default"/>
      </w:rPr>
    </w:lvl>
  </w:abstractNum>
  <w:abstractNum w:abstractNumId="14" w15:restartNumberingAfterBreak="0">
    <w:nsid w:val="172A5F23"/>
    <w:multiLevelType w:val="hybridMultilevel"/>
    <w:tmpl w:val="3ADEAD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99B0833"/>
    <w:multiLevelType w:val="hybridMultilevel"/>
    <w:tmpl w:val="53F65A1A"/>
    <w:lvl w:ilvl="0" w:tplc="FFFFFFFF">
      <w:start w:val="1"/>
      <w:numFmt w:val="lowerLetter"/>
      <w:lvlText w:val="%1."/>
      <w:lvlJc w:val="left"/>
      <w:pPr>
        <w:ind w:left="720" w:hanging="360"/>
      </w:pPr>
    </w:lvl>
    <w:lvl w:ilvl="1" w:tplc="1DC80BBA">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B42B87"/>
    <w:multiLevelType w:val="hybridMultilevel"/>
    <w:tmpl w:val="3416A7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1C56364E"/>
    <w:multiLevelType w:val="hybridMultilevel"/>
    <w:tmpl w:val="31922A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1D464FA6"/>
    <w:multiLevelType w:val="hybridMultilevel"/>
    <w:tmpl w:val="AAD648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1E171AB2"/>
    <w:multiLevelType w:val="hybridMultilevel"/>
    <w:tmpl w:val="CD0E21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1E5B4EAB"/>
    <w:multiLevelType w:val="hybridMultilevel"/>
    <w:tmpl w:val="6C380E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2195071D"/>
    <w:multiLevelType w:val="singleLevel"/>
    <w:tmpl w:val="2195071D"/>
    <w:lvl w:ilvl="0">
      <w:start w:val="1"/>
      <w:numFmt w:val="decimal"/>
      <w:suff w:val="space"/>
      <w:lvlText w:val="%1)"/>
      <w:lvlJc w:val="left"/>
    </w:lvl>
  </w:abstractNum>
  <w:abstractNum w:abstractNumId="22" w15:restartNumberingAfterBreak="0">
    <w:nsid w:val="231C28B8"/>
    <w:multiLevelType w:val="hybridMultilevel"/>
    <w:tmpl w:val="88FA5B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2324601A"/>
    <w:multiLevelType w:val="hybridMultilevel"/>
    <w:tmpl w:val="146264EE"/>
    <w:lvl w:ilvl="0" w:tplc="8D08E540">
      <w:start w:val="1"/>
      <w:numFmt w:val="decimal"/>
      <w:suff w:val="space"/>
      <w:lvlText w:val="%1)"/>
      <w:lvlJc w:val="left"/>
      <w:pPr>
        <w:ind w:left="0" w:firstLine="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3454499"/>
    <w:multiLevelType w:val="hybridMultilevel"/>
    <w:tmpl w:val="B3B23A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4C0CBFD"/>
    <w:multiLevelType w:val="singleLevel"/>
    <w:tmpl w:val="8C229784"/>
    <w:lvl w:ilvl="0">
      <w:start w:val="1"/>
      <w:numFmt w:val="decimal"/>
      <w:suff w:val="space"/>
      <w:lvlText w:val="%1."/>
      <w:lvlJc w:val="left"/>
      <w:rPr>
        <w:rFonts w:ascii="Bookman Old Style" w:eastAsia="Bookman Old Style" w:hAnsi="Bookman Old Style" w:cs="Bookman Old Style"/>
      </w:rPr>
    </w:lvl>
  </w:abstractNum>
  <w:abstractNum w:abstractNumId="26" w15:restartNumberingAfterBreak="0">
    <w:nsid w:val="26C20996"/>
    <w:multiLevelType w:val="hybridMultilevel"/>
    <w:tmpl w:val="F9F48EB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15:restartNumberingAfterBreak="0">
    <w:nsid w:val="28D4140B"/>
    <w:multiLevelType w:val="hybridMultilevel"/>
    <w:tmpl w:val="522607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2D734A20"/>
    <w:multiLevelType w:val="hybridMultilevel"/>
    <w:tmpl w:val="C37288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30277ABA"/>
    <w:multiLevelType w:val="hybridMultilevel"/>
    <w:tmpl w:val="EB48E3C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2DE1B2A"/>
    <w:multiLevelType w:val="hybridMultilevel"/>
    <w:tmpl w:val="A61624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3B1E1DAA"/>
    <w:multiLevelType w:val="multilevel"/>
    <w:tmpl w:val="0E5458F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D2E5F55"/>
    <w:multiLevelType w:val="hybridMultilevel"/>
    <w:tmpl w:val="35BE2652"/>
    <w:lvl w:ilvl="0" w:tplc="3809000F">
      <w:start w:val="1"/>
      <w:numFmt w:val="decimal"/>
      <w:lvlText w:val="%1."/>
      <w:lvlJc w:val="left"/>
      <w:pPr>
        <w:ind w:left="787" w:hanging="360"/>
      </w:p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3" w15:restartNumberingAfterBreak="0">
    <w:nsid w:val="3E3B2BF8"/>
    <w:multiLevelType w:val="hybridMultilevel"/>
    <w:tmpl w:val="205CED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405D7DE4"/>
    <w:multiLevelType w:val="hybridMultilevel"/>
    <w:tmpl w:val="BBE4AE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45396449"/>
    <w:multiLevelType w:val="hybridMultilevel"/>
    <w:tmpl w:val="43324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875C49"/>
    <w:multiLevelType w:val="hybridMultilevel"/>
    <w:tmpl w:val="F67ED5A6"/>
    <w:lvl w:ilvl="0" w:tplc="D0EEF196">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F1930C1"/>
    <w:multiLevelType w:val="hybridMultilevel"/>
    <w:tmpl w:val="A77263E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A112C2FE">
      <w:start w:val="2"/>
      <w:numFmt w:val="bullet"/>
      <w:lvlText w:val="-"/>
      <w:lvlJc w:val="left"/>
      <w:pPr>
        <w:ind w:left="2340" w:hanging="360"/>
      </w:pPr>
      <w:rPr>
        <w:rFonts w:ascii="Arial" w:eastAsia="Arial" w:hAnsi="Arial" w:cs="Arial" w:hint="default"/>
      </w:rPr>
    </w:lvl>
    <w:lvl w:ilvl="3" w:tplc="C2141FEE">
      <w:start w:val="1"/>
      <w:numFmt w:val="decimal"/>
      <w:lvlText w:val="%4."/>
      <w:lvlJc w:val="left"/>
      <w:pPr>
        <w:ind w:left="2880" w:hanging="360"/>
      </w:pPr>
      <w:rPr>
        <w:rFonts w:hint="default"/>
      </w:rPr>
    </w:lvl>
    <w:lvl w:ilvl="4" w:tplc="FB188400">
      <w:start w:val="22"/>
      <w:numFmt w:val="upperRoman"/>
      <w:lvlText w:val="%5."/>
      <w:lvlJc w:val="left"/>
      <w:pPr>
        <w:ind w:left="3960" w:hanging="72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7B46566"/>
    <w:multiLevelType w:val="hybridMultilevel"/>
    <w:tmpl w:val="775217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5D9E602C"/>
    <w:multiLevelType w:val="singleLevel"/>
    <w:tmpl w:val="5D9E602C"/>
    <w:lvl w:ilvl="0">
      <w:start w:val="1"/>
      <w:numFmt w:val="decimal"/>
      <w:suff w:val="space"/>
      <w:lvlText w:val="%1."/>
      <w:lvlJc w:val="left"/>
    </w:lvl>
  </w:abstractNum>
  <w:abstractNum w:abstractNumId="40" w15:restartNumberingAfterBreak="0">
    <w:nsid w:val="5FFB603B"/>
    <w:multiLevelType w:val="hybridMultilevel"/>
    <w:tmpl w:val="186EBC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630D394A"/>
    <w:multiLevelType w:val="hybridMultilevel"/>
    <w:tmpl w:val="F2F8B3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5E27E7D"/>
    <w:multiLevelType w:val="singleLevel"/>
    <w:tmpl w:val="2C309D12"/>
    <w:lvl w:ilvl="0">
      <w:start w:val="1"/>
      <w:numFmt w:val="decimal"/>
      <w:suff w:val="space"/>
      <w:lvlText w:val="%1."/>
      <w:lvlJc w:val="left"/>
      <w:rPr>
        <w:color w:val="auto"/>
      </w:rPr>
    </w:lvl>
  </w:abstractNum>
  <w:abstractNum w:abstractNumId="43" w15:restartNumberingAfterBreak="0">
    <w:nsid w:val="6DD42A98"/>
    <w:multiLevelType w:val="hybridMultilevel"/>
    <w:tmpl w:val="732CF5B2"/>
    <w:lvl w:ilvl="0" w:tplc="0421000F">
      <w:start w:val="1"/>
      <w:numFmt w:val="bullet"/>
      <w:lvlText w:val="-"/>
      <w:lvlJc w:val="left"/>
      <w:pPr>
        <w:ind w:left="1440" w:hanging="360"/>
      </w:pPr>
      <w:rPr>
        <w:rFonts w:ascii="Bookman Old Style" w:eastAsia="Times New Roman" w:hAnsi="Bookman Old Style"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73664EC1"/>
    <w:multiLevelType w:val="hybridMultilevel"/>
    <w:tmpl w:val="210405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4A364D5"/>
    <w:multiLevelType w:val="hybridMultilevel"/>
    <w:tmpl w:val="F67ED5A6"/>
    <w:lvl w:ilvl="0" w:tplc="D0EEF196">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8B8704D"/>
    <w:multiLevelType w:val="hybridMultilevel"/>
    <w:tmpl w:val="1CAC4078"/>
    <w:lvl w:ilvl="0" w:tplc="58C61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C0177CE"/>
    <w:multiLevelType w:val="hybridMultilevel"/>
    <w:tmpl w:val="DFEC19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7C797103"/>
    <w:multiLevelType w:val="hybridMultilevel"/>
    <w:tmpl w:val="AC0028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7E2D5C12"/>
    <w:multiLevelType w:val="hybridMultilevel"/>
    <w:tmpl w:val="BEF696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7EAB28AC"/>
    <w:multiLevelType w:val="hybridMultilevel"/>
    <w:tmpl w:val="3190CE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42"/>
  </w:num>
  <w:num w:numId="4">
    <w:abstractNumId w:val="3"/>
  </w:num>
  <w:num w:numId="5">
    <w:abstractNumId w:val="4"/>
  </w:num>
  <w:num w:numId="6">
    <w:abstractNumId w:val="2"/>
  </w:num>
  <w:num w:numId="7">
    <w:abstractNumId w:val="0"/>
  </w:num>
  <w:num w:numId="8">
    <w:abstractNumId w:val="1"/>
  </w:num>
  <w:num w:numId="9">
    <w:abstractNumId w:val="21"/>
  </w:num>
  <w:num w:numId="10">
    <w:abstractNumId w:val="10"/>
  </w:num>
  <w:num w:numId="11">
    <w:abstractNumId w:val="39"/>
  </w:num>
  <w:num w:numId="12">
    <w:abstractNumId w:val="37"/>
  </w:num>
  <w:num w:numId="13">
    <w:abstractNumId w:val="43"/>
  </w:num>
  <w:num w:numId="14">
    <w:abstractNumId w:val="46"/>
  </w:num>
  <w:num w:numId="15">
    <w:abstractNumId w:val="31"/>
  </w:num>
  <w:num w:numId="16">
    <w:abstractNumId w:val="6"/>
  </w:num>
  <w:num w:numId="17">
    <w:abstractNumId w:val="12"/>
  </w:num>
  <w:num w:numId="18">
    <w:abstractNumId w:val="15"/>
  </w:num>
  <w:num w:numId="19">
    <w:abstractNumId w:val="45"/>
  </w:num>
  <w:num w:numId="20">
    <w:abstractNumId w:val="23"/>
  </w:num>
  <w:num w:numId="21">
    <w:abstractNumId w:val="11"/>
  </w:num>
  <w:num w:numId="22">
    <w:abstractNumId w:val="24"/>
  </w:num>
  <w:num w:numId="23">
    <w:abstractNumId w:val="29"/>
  </w:num>
  <w:num w:numId="24">
    <w:abstractNumId w:val="36"/>
  </w:num>
  <w:num w:numId="25">
    <w:abstractNumId w:val="18"/>
  </w:num>
  <w:num w:numId="26">
    <w:abstractNumId w:val="16"/>
  </w:num>
  <w:num w:numId="27">
    <w:abstractNumId w:val="14"/>
  </w:num>
  <w:num w:numId="28">
    <w:abstractNumId w:val="50"/>
  </w:num>
  <w:num w:numId="29">
    <w:abstractNumId w:val="49"/>
  </w:num>
  <w:num w:numId="30">
    <w:abstractNumId w:val="33"/>
  </w:num>
  <w:num w:numId="31">
    <w:abstractNumId w:val="41"/>
  </w:num>
  <w:num w:numId="32">
    <w:abstractNumId w:val="8"/>
  </w:num>
  <w:num w:numId="33">
    <w:abstractNumId w:val="48"/>
  </w:num>
  <w:num w:numId="34">
    <w:abstractNumId w:val="17"/>
  </w:num>
  <w:num w:numId="35">
    <w:abstractNumId w:val="22"/>
  </w:num>
  <w:num w:numId="36">
    <w:abstractNumId w:val="34"/>
  </w:num>
  <w:num w:numId="37">
    <w:abstractNumId w:val="7"/>
  </w:num>
  <w:num w:numId="38">
    <w:abstractNumId w:val="20"/>
  </w:num>
  <w:num w:numId="39">
    <w:abstractNumId w:val="30"/>
  </w:num>
  <w:num w:numId="40">
    <w:abstractNumId w:val="5"/>
  </w:num>
  <w:num w:numId="41">
    <w:abstractNumId w:val="32"/>
  </w:num>
  <w:num w:numId="42">
    <w:abstractNumId w:val="35"/>
  </w:num>
  <w:num w:numId="43">
    <w:abstractNumId w:val="26"/>
  </w:num>
  <w:num w:numId="44">
    <w:abstractNumId w:val="47"/>
  </w:num>
  <w:num w:numId="45">
    <w:abstractNumId w:val="44"/>
  </w:num>
  <w:num w:numId="46">
    <w:abstractNumId w:val="38"/>
  </w:num>
  <w:num w:numId="47">
    <w:abstractNumId w:val="9"/>
  </w:num>
  <w:num w:numId="48">
    <w:abstractNumId w:val="27"/>
  </w:num>
  <w:num w:numId="49">
    <w:abstractNumId w:val="40"/>
  </w:num>
  <w:num w:numId="50">
    <w:abstractNumId w:val="28"/>
  </w:num>
  <w:num w:numId="51">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mirrorMargins/>
  <w:hideSpellingErrors/>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49CC"/>
    <w:rsid w:val="00000224"/>
    <w:rsid w:val="0000048C"/>
    <w:rsid w:val="0000090E"/>
    <w:rsid w:val="0000153F"/>
    <w:rsid w:val="00002618"/>
    <w:rsid w:val="0000334D"/>
    <w:rsid w:val="00004399"/>
    <w:rsid w:val="000052F5"/>
    <w:rsid w:val="00005367"/>
    <w:rsid w:val="00006044"/>
    <w:rsid w:val="00006735"/>
    <w:rsid w:val="00006AF9"/>
    <w:rsid w:val="00006BB8"/>
    <w:rsid w:val="00007942"/>
    <w:rsid w:val="00010846"/>
    <w:rsid w:val="000109F0"/>
    <w:rsid w:val="00010CFC"/>
    <w:rsid w:val="00010EDC"/>
    <w:rsid w:val="00011073"/>
    <w:rsid w:val="00011D9C"/>
    <w:rsid w:val="000122AE"/>
    <w:rsid w:val="00012822"/>
    <w:rsid w:val="000128EB"/>
    <w:rsid w:val="00012B99"/>
    <w:rsid w:val="000133E6"/>
    <w:rsid w:val="00013907"/>
    <w:rsid w:val="00015712"/>
    <w:rsid w:val="00015ED4"/>
    <w:rsid w:val="00016707"/>
    <w:rsid w:val="00016C9D"/>
    <w:rsid w:val="00016D00"/>
    <w:rsid w:val="00017571"/>
    <w:rsid w:val="000204FB"/>
    <w:rsid w:val="000205A0"/>
    <w:rsid w:val="000222AA"/>
    <w:rsid w:val="00022437"/>
    <w:rsid w:val="0002248A"/>
    <w:rsid w:val="0002274C"/>
    <w:rsid w:val="00022CA7"/>
    <w:rsid w:val="00022E13"/>
    <w:rsid w:val="000238DA"/>
    <w:rsid w:val="0002476F"/>
    <w:rsid w:val="00024943"/>
    <w:rsid w:val="00025372"/>
    <w:rsid w:val="00027775"/>
    <w:rsid w:val="000279BB"/>
    <w:rsid w:val="00027EDD"/>
    <w:rsid w:val="00027FD5"/>
    <w:rsid w:val="00030D31"/>
    <w:rsid w:val="00031139"/>
    <w:rsid w:val="00031608"/>
    <w:rsid w:val="00031914"/>
    <w:rsid w:val="00031FCD"/>
    <w:rsid w:val="0003209F"/>
    <w:rsid w:val="000325FA"/>
    <w:rsid w:val="00032987"/>
    <w:rsid w:val="00032F67"/>
    <w:rsid w:val="00032FFA"/>
    <w:rsid w:val="00033323"/>
    <w:rsid w:val="000335EE"/>
    <w:rsid w:val="00033891"/>
    <w:rsid w:val="0003404C"/>
    <w:rsid w:val="0003443F"/>
    <w:rsid w:val="0003475B"/>
    <w:rsid w:val="00034CA7"/>
    <w:rsid w:val="00035069"/>
    <w:rsid w:val="000350B1"/>
    <w:rsid w:val="000353EB"/>
    <w:rsid w:val="00035BF0"/>
    <w:rsid w:val="0003640D"/>
    <w:rsid w:val="0003678E"/>
    <w:rsid w:val="0003774C"/>
    <w:rsid w:val="0004089B"/>
    <w:rsid w:val="000410AE"/>
    <w:rsid w:val="000414F5"/>
    <w:rsid w:val="00041963"/>
    <w:rsid w:val="00045675"/>
    <w:rsid w:val="00045BF6"/>
    <w:rsid w:val="00046A12"/>
    <w:rsid w:val="000479A2"/>
    <w:rsid w:val="00047C97"/>
    <w:rsid w:val="00047E2D"/>
    <w:rsid w:val="00050689"/>
    <w:rsid w:val="00051F8E"/>
    <w:rsid w:val="00052BF6"/>
    <w:rsid w:val="00052BFE"/>
    <w:rsid w:val="00053290"/>
    <w:rsid w:val="00055377"/>
    <w:rsid w:val="0005593F"/>
    <w:rsid w:val="000565B0"/>
    <w:rsid w:val="00057348"/>
    <w:rsid w:val="00060409"/>
    <w:rsid w:val="0006075D"/>
    <w:rsid w:val="00060F05"/>
    <w:rsid w:val="00061B13"/>
    <w:rsid w:val="00063798"/>
    <w:rsid w:val="00063BF7"/>
    <w:rsid w:val="00063D38"/>
    <w:rsid w:val="00063F88"/>
    <w:rsid w:val="000641A8"/>
    <w:rsid w:val="0006462E"/>
    <w:rsid w:val="00065176"/>
    <w:rsid w:val="00065B43"/>
    <w:rsid w:val="00065B54"/>
    <w:rsid w:val="000673E0"/>
    <w:rsid w:val="00067404"/>
    <w:rsid w:val="00067571"/>
    <w:rsid w:val="000676A2"/>
    <w:rsid w:val="00067A33"/>
    <w:rsid w:val="00067C65"/>
    <w:rsid w:val="000707B8"/>
    <w:rsid w:val="00070EB9"/>
    <w:rsid w:val="000712AB"/>
    <w:rsid w:val="000713B7"/>
    <w:rsid w:val="0007154B"/>
    <w:rsid w:val="00071E1E"/>
    <w:rsid w:val="0007233A"/>
    <w:rsid w:val="0007285A"/>
    <w:rsid w:val="00074AEF"/>
    <w:rsid w:val="00075B5D"/>
    <w:rsid w:val="0007628A"/>
    <w:rsid w:val="0007794D"/>
    <w:rsid w:val="00077A3E"/>
    <w:rsid w:val="00077E00"/>
    <w:rsid w:val="000812AF"/>
    <w:rsid w:val="00081431"/>
    <w:rsid w:val="00081AFE"/>
    <w:rsid w:val="00081E67"/>
    <w:rsid w:val="00082315"/>
    <w:rsid w:val="00082A62"/>
    <w:rsid w:val="000833F4"/>
    <w:rsid w:val="000836C3"/>
    <w:rsid w:val="00083707"/>
    <w:rsid w:val="0008457B"/>
    <w:rsid w:val="00084C60"/>
    <w:rsid w:val="000860D2"/>
    <w:rsid w:val="0008627D"/>
    <w:rsid w:val="0008675F"/>
    <w:rsid w:val="00087635"/>
    <w:rsid w:val="00087C36"/>
    <w:rsid w:val="00087D38"/>
    <w:rsid w:val="000908A8"/>
    <w:rsid w:val="00091741"/>
    <w:rsid w:val="000925F0"/>
    <w:rsid w:val="000927F9"/>
    <w:rsid w:val="0009291F"/>
    <w:rsid w:val="000937D8"/>
    <w:rsid w:val="00095629"/>
    <w:rsid w:val="00095FC3"/>
    <w:rsid w:val="000965F0"/>
    <w:rsid w:val="0009660F"/>
    <w:rsid w:val="000967DB"/>
    <w:rsid w:val="000978BE"/>
    <w:rsid w:val="000A0309"/>
    <w:rsid w:val="000A109B"/>
    <w:rsid w:val="000A1A83"/>
    <w:rsid w:val="000A26A1"/>
    <w:rsid w:val="000A3417"/>
    <w:rsid w:val="000A3EA3"/>
    <w:rsid w:val="000A4257"/>
    <w:rsid w:val="000A4D6E"/>
    <w:rsid w:val="000A4EFB"/>
    <w:rsid w:val="000A51B7"/>
    <w:rsid w:val="000A5722"/>
    <w:rsid w:val="000A6F19"/>
    <w:rsid w:val="000B0154"/>
    <w:rsid w:val="000B07AA"/>
    <w:rsid w:val="000B1115"/>
    <w:rsid w:val="000B13A6"/>
    <w:rsid w:val="000B1FED"/>
    <w:rsid w:val="000B2A58"/>
    <w:rsid w:val="000B2EA3"/>
    <w:rsid w:val="000B3494"/>
    <w:rsid w:val="000B5089"/>
    <w:rsid w:val="000B5F77"/>
    <w:rsid w:val="000B6677"/>
    <w:rsid w:val="000B734E"/>
    <w:rsid w:val="000B78B6"/>
    <w:rsid w:val="000B7B44"/>
    <w:rsid w:val="000B7CCA"/>
    <w:rsid w:val="000C0BF9"/>
    <w:rsid w:val="000C19CC"/>
    <w:rsid w:val="000C1B05"/>
    <w:rsid w:val="000C2033"/>
    <w:rsid w:val="000C214B"/>
    <w:rsid w:val="000C255C"/>
    <w:rsid w:val="000C26BE"/>
    <w:rsid w:val="000C289C"/>
    <w:rsid w:val="000C324D"/>
    <w:rsid w:val="000C3456"/>
    <w:rsid w:val="000C432C"/>
    <w:rsid w:val="000C46B0"/>
    <w:rsid w:val="000C46E9"/>
    <w:rsid w:val="000C50F7"/>
    <w:rsid w:val="000C54B3"/>
    <w:rsid w:val="000C5DB0"/>
    <w:rsid w:val="000C630B"/>
    <w:rsid w:val="000C6ADC"/>
    <w:rsid w:val="000C76F3"/>
    <w:rsid w:val="000D1B6E"/>
    <w:rsid w:val="000D3340"/>
    <w:rsid w:val="000D37FA"/>
    <w:rsid w:val="000D3955"/>
    <w:rsid w:val="000D39F0"/>
    <w:rsid w:val="000D3F51"/>
    <w:rsid w:val="000D3F8A"/>
    <w:rsid w:val="000D4378"/>
    <w:rsid w:val="000D43AD"/>
    <w:rsid w:val="000D4808"/>
    <w:rsid w:val="000D4948"/>
    <w:rsid w:val="000D52C3"/>
    <w:rsid w:val="000D546B"/>
    <w:rsid w:val="000D5D2D"/>
    <w:rsid w:val="000D5F3C"/>
    <w:rsid w:val="000D6D73"/>
    <w:rsid w:val="000D76F0"/>
    <w:rsid w:val="000E0382"/>
    <w:rsid w:val="000E049E"/>
    <w:rsid w:val="000E1117"/>
    <w:rsid w:val="000E165A"/>
    <w:rsid w:val="000E215B"/>
    <w:rsid w:val="000E2966"/>
    <w:rsid w:val="000E328A"/>
    <w:rsid w:val="000E418E"/>
    <w:rsid w:val="000E47B8"/>
    <w:rsid w:val="000E4BBC"/>
    <w:rsid w:val="000E55A3"/>
    <w:rsid w:val="000E5704"/>
    <w:rsid w:val="000E6445"/>
    <w:rsid w:val="000E64D7"/>
    <w:rsid w:val="000E6500"/>
    <w:rsid w:val="000E66E7"/>
    <w:rsid w:val="000E70B4"/>
    <w:rsid w:val="000E73B6"/>
    <w:rsid w:val="000E767A"/>
    <w:rsid w:val="000E79D0"/>
    <w:rsid w:val="000F057F"/>
    <w:rsid w:val="000F0730"/>
    <w:rsid w:val="000F0FC5"/>
    <w:rsid w:val="000F2175"/>
    <w:rsid w:val="000F3034"/>
    <w:rsid w:val="000F3662"/>
    <w:rsid w:val="000F3D6A"/>
    <w:rsid w:val="000F3FC0"/>
    <w:rsid w:val="000F403D"/>
    <w:rsid w:val="000F4099"/>
    <w:rsid w:val="000F41BE"/>
    <w:rsid w:val="000F4D82"/>
    <w:rsid w:val="000F5577"/>
    <w:rsid w:val="000F5E2D"/>
    <w:rsid w:val="000F731C"/>
    <w:rsid w:val="000F753F"/>
    <w:rsid w:val="000F75BE"/>
    <w:rsid w:val="000F7F5C"/>
    <w:rsid w:val="0010129C"/>
    <w:rsid w:val="00101361"/>
    <w:rsid w:val="0010148C"/>
    <w:rsid w:val="00101D02"/>
    <w:rsid w:val="00101DD3"/>
    <w:rsid w:val="0010246D"/>
    <w:rsid w:val="001024BE"/>
    <w:rsid w:val="00102907"/>
    <w:rsid w:val="00102ACB"/>
    <w:rsid w:val="00102AD0"/>
    <w:rsid w:val="0010388E"/>
    <w:rsid w:val="00103A5C"/>
    <w:rsid w:val="00103ACD"/>
    <w:rsid w:val="00103C70"/>
    <w:rsid w:val="00104A68"/>
    <w:rsid w:val="00104AEA"/>
    <w:rsid w:val="00105A34"/>
    <w:rsid w:val="001060B7"/>
    <w:rsid w:val="00106A70"/>
    <w:rsid w:val="00107F86"/>
    <w:rsid w:val="00111765"/>
    <w:rsid w:val="00111FD3"/>
    <w:rsid w:val="001122EE"/>
    <w:rsid w:val="0011246F"/>
    <w:rsid w:val="0011389D"/>
    <w:rsid w:val="001140C3"/>
    <w:rsid w:val="00114283"/>
    <w:rsid w:val="001151FC"/>
    <w:rsid w:val="00115E48"/>
    <w:rsid w:val="0011702B"/>
    <w:rsid w:val="0011750B"/>
    <w:rsid w:val="00117A71"/>
    <w:rsid w:val="00117A8E"/>
    <w:rsid w:val="00117DD7"/>
    <w:rsid w:val="00120700"/>
    <w:rsid w:val="001209AD"/>
    <w:rsid w:val="00121B06"/>
    <w:rsid w:val="00121CC0"/>
    <w:rsid w:val="00123552"/>
    <w:rsid w:val="00125964"/>
    <w:rsid w:val="001260D4"/>
    <w:rsid w:val="00126910"/>
    <w:rsid w:val="00126DD8"/>
    <w:rsid w:val="00126F13"/>
    <w:rsid w:val="00127530"/>
    <w:rsid w:val="00127D8B"/>
    <w:rsid w:val="00127DE0"/>
    <w:rsid w:val="001300A2"/>
    <w:rsid w:val="001310CF"/>
    <w:rsid w:val="00131417"/>
    <w:rsid w:val="00131796"/>
    <w:rsid w:val="00131C1B"/>
    <w:rsid w:val="00131D76"/>
    <w:rsid w:val="00132E0D"/>
    <w:rsid w:val="00132EDB"/>
    <w:rsid w:val="00134B36"/>
    <w:rsid w:val="00134E11"/>
    <w:rsid w:val="00135001"/>
    <w:rsid w:val="00135622"/>
    <w:rsid w:val="001357B7"/>
    <w:rsid w:val="001358A4"/>
    <w:rsid w:val="00135AF3"/>
    <w:rsid w:val="0013621F"/>
    <w:rsid w:val="0013649B"/>
    <w:rsid w:val="00136AC3"/>
    <w:rsid w:val="001370C0"/>
    <w:rsid w:val="00137E05"/>
    <w:rsid w:val="00140791"/>
    <w:rsid w:val="00141554"/>
    <w:rsid w:val="00141652"/>
    <w:rsid w:val="001417C8"/>
    <w:rsid w:val="00141DC8"/>
    <w:rsid w:val="00142500"/>
    <w:rsid w:val="001427FD"/>
    <w:rsid w:val="001429E2"/>
    <w:rsid w:val="001432DB"/>
    <w:rsid w:val="00143993"/>
    <w:rsid w:val="00143DEC"/>
    <w:rsid w:val="00144766"/>
    <w:rsid w:val="00144E77"/>
    <w:rsid w:val="001452F3"/>
    <w:rsid w:val="0014613E"/>
    <w:rsid w:val="00146911"/>
    <w:rsid w:val="00146BFA"/>
    <w:rsid w:val="00146CF2"/>
    <w:rsid w:val="00147131"/>
    <w:rsid w:val="001474EF"/>
    <w:rsid w:val="00147F6E"/>
    <w:rsid w:val="00150070"/>
    <w:rsid w:val="00150364"/>
    <w:rsid w:val="00150A41"/>
    <w:rsid w:val="00150B0C"/>
    <w:rsid w:val="00151659"/>
    <w:rsid w:val="00151736"/>
    <w:rsid w:val="001527D9"/>
    <w:rsid w:val="0015518F"/>
    <w:rsid w:val="001552C6"/>
    <w:rsid w:val="00155412"/>
    <w:rsid w:val="00155B4D"/>
    <w:rsid w:val="00157F1D"/>
    <w:rsid w:val="001602ED"/>
    <w:rsid w:val="00160711"/>
    <w:rsid w:val="00160D67"/>
    <w:rsid w:val="00160F35"/>
    <w:rsid w:val="00161A0D"/>
    <w:rsid w:val="00161C5A"/>
    <w:rsid w:val="00162068"/>
    <w:rsid w:val="001621AC"/>
    <w:rsid w:val="0016260A"/>
    <w:rsid w:val="00162716"/>
    <w:rsid w:val="0016350F"/>
    <w:rsid w:val="00163E8B"/>
    <w:rsid w:val="001657D7"/>
    <w:rsid w:val="00165F0F"/>
    <w:rsid w:val="001669BB"/>
    <w:rsid w:val="00166BF9"/>
    <w:rsid w:val="00166C9D"/>
    <w:rsid w:val="00166EE0"/>
    <w:rsid w:val="0017094E"/>
    <w:rsid w:val="00170FAD"/>
    <w:rsid w:val="00171135"/>
    <w:rsid w:val="00172095"/>
    <w:rsid w:val="001722E1"/>
    <w:rsid w:val="00173605"/>
    <w:rsid w:val="0017396F"/>
    <w:rsid w:val="00173B32"/>
    <w:rsid w:val="001745C7"/>
    <w:rsid w:val="0017501A"/>
    <w:rsid w:val="00175664"/>
    <w:rsid w:val="00175C5A"/>
    <w:rsid w:val="001766C6"/>
    <w:rsid w:val="001766F5"/>
    <w:rsid w:val="00176E9E"/>
    <w:rsid w:val="00177404"/>
    <w:rsid w:val="001804E9"/>
    <w:rsid w:val="001807CC"/>
    <w:rsid w:val="00180FD7"/>
    <w:rsid w:val="00181B4F"/>
    <w:rsid w:val="00182071"/>
    <w:rsid w:val="001820A5"/>
    <w:rsid w:val="0018212A"/>
    <w:rsid w:val="001830EF"/>
    <w:rsid w:val="00183257"/>
    <w:rsid w:val="001834D2"/>
    <w:rsid w:val="001834E9"/>
    <w:rsid w:val="0018351A"/>
    <w:rsid w:val="001835DD"/>
    <w:rsid w:val="00183EF7"/>
    <w:rsid w:val="001848DE"/>
    <w:rsid w:val="00185C74"/>
    <w:rsid w:val="0018602D"/>
    <w:rsid w:val="00186340"/>
    <w:rsid w:val="00186841"/>
    <w:rsid w:val="00186CE6"/>
    <w:rsid w:val="00186F52"/>
    <w:rsid w:val="001877D2"/>
    <w:rsid w:val="001905E3"/>
    <w:rsid w:val="0019064C"/>
    <w:rsid w:val="00191549"/>
    <w:rsid w:val="00191D5E"/>
    <w:rsid w:val="00192C7B"/>
    <w:rsid w:val="00193280"/>
    <w:rsid w:val="001938B0"/>
    <w:rsid w:val="00193D6A"/>
    <w:rsid w:val="001947BA"/>
    <w:rsid w:val="00194914"/>
    <w:rsid w:val="001953F9"/>
    <w:rsid w:val="00195504"/>
    <w:rsid w:val="0019600F"/>
    <w:rsid w:val="0019693E"/>
    <w:rsid w:val="00196DC1"/>
    <w:rsid w:val="00197845"/>
    <w:rsid w:val="00197BC7"/>
    <w:rsid w:val="00197EDD"/>
    <w:rsid w:val="001A08A7"/>
    <w:rsid w:val="001A0912"/>
    <w:rsid w:val="001A1E07"/>
    <w:rsid w:val="001A1E50"/>
    <w:rsid w:val="001A207B"/>
    <w:rsid w:val="001A20C6"/>
    <w:rsid w:val="001A2989"/>
    <w:rsid w:val="001A2F29"/>
    <w:rsid w:val="001A4A3B"/>
    <w:rsid w:val="001A4EF1"/>
    <w:rsid w:val="001A556C"/>
    <w:rsid w:val="001A70D0"/>
    <w:rsid w:val="001A75C1"/>
    <w:rsid w:val="001A761E"/>
    <w:rsid w:val="001A7718"/>
    <w:rsid w:val="001A7B7F"/>
    <w:rsid w:val="001B1067"/>
    <w:rsid w:val="001B2D57"/>
    <w:rsid w:val="001B39A7"/>
    <w:rsid w:val="001B3E6D"/>
    <w:rsid w:val="001B430C"/>
    <w:rsid w:val="001B4354"/>
    <w:rsid w:val="001B510C"/>
    <w:rsid w:val="001B52DA"/>
    <w:rsid w:val="001B562C"/>
    <w:rsid w:val="001B5757"/>
    <w:rsid w:val="001B5B25"/>
    <w:rsid w:val="001B6123"/>
    <w:rsid w:val="001B6C82"/>
    <w:rsid w:val="001B6DDA"/>
    <w:rsid w:val="001B7B28"/>
    <w:rsid w:val="001C0617"/>
    <w:rsid w:val="001C1289"/>
    <w:rsid w:val="001C1480"/>
    <w:rsid w:val="001C215D"/>
    <w:rsid w:val="001C22FB"/>
    <w:rsid w:val="001C241D"/>
    <w:rsid w:val="001C2B44"/>
    <w:rsid w:val="001C2FAD"/>
    <w:rsid w:val="001C3369"/>
    <w:rsid w:val="001C3502"/>
    <w:rsid w:val="001C37C2"/>
    <w:rsid w:val="001C4C8E"/>
    <w:rsid w:val="001C57E2"/>
    <w:rsid w:val="001C6A75"/>
    <w:rsid w:val="001C6C5F"/>
    <w:rsid w:val="001C6FE1"/>
    <w:rsid w:val="001C7524"/>
    <w:rsid w:val="001C776B"/>
    <w:rsid w:val="001D0004"/>
    <w:rsid w:val="001D1C5E"/>
    <w:rsid w:val="001D22A8"/>
    <w:rsid w:val="001D2A81"/>
    <w:rsid w:val="001D2AE2"/>
    <w:rsid w:val="001D3324"/>
    <w:rsid w:val="001D46AD"/>
    <w:rsid w:val="001D4792"/>
    <w:rsid w:val="001D490B"/>
    <w:rsid w:val="001D516D"/>
    <w:rsid w:val="001D556B"/>
    <w:rsid w:val="001D5691"/>
    <w:rsid w:val="001D5E1B"/>
    <w:rsid w:val="001D5FCB"/>
    <w:rsid w:val="001D6B44"/>
    <w:rsid w:val="001D73EE"/>
    <w:rsid w:val="001D786F"/>
    <w:rsid w:val="001E09A6"/>
    <w:rsid w:val="001E1019"/>
    <w:rsid w:val="001E11AE"/>
    <w:rsid w:val="001E1544"/>
    <w:rsid w:val="001E172C"/>
    <w:rsid w:val="001E180A"/>
    <w:rsid w:val="001E1A20"/>
    <w:rsid w:val="001E1C81"/>
    <w:rsid w:val="001E2458"/>
    <w:rsid w:val="001E2FB1"/>
    <w:rsid w:val="001E3822"/>
    <w:rsid w:val="001E3D47"/>
    <w:rsid w:val="001E4A8A"/>
    <w:rsid w:val="001E4C19"/>
    <w:rsid w:val="001E560F"/>
    <w:rsid w:val="001E57D1"/>
    <w:rsid w:val="001E61BF"/>
    <w:rsid w:val="001E716E"/>
    <w:rsid w:val="001E7C02"/>
    <w:rsid w:val="001F0705"/>
    <w:rsid w:val="001F0FED"/>
    <w:rsid w:val="001F1F12"/>
    <w:rsid w:val="001F288E"/>
    <w:rsid w:val="001F2F2B"/>
    <w:rsid w:val="001F3799"/>
    <w:rsid w:val="001F3EBD"/>
    <w:rsid w:val="001F4288"/>
    <w:rsid w:val="001F4940"/>
    <w:rsid w:val="001F4CD4"/>
    <w:rsid w:val="001F4E24"/>
    <w:rsid w:val="001F6132"/>
    <w:rsid w:val="001F61DC"/>
    <w:rsid w:val="001F77A7"/>
    <w:rsid w:val="001F7A03"/>
    <w:rsid w:val="00200101"/>
    <w:rsid w:val="002002BD"/>
    <w:rsid w:val="0020103B"/>
    <w:rsid w:val="002016E1"/>
    <w:rsid w:val="0020220E"/>
    <w:rsid w:val="002023F4"/>
    <w:rsid w:val="00203417"/>
    <w:rsid w:val="00203B33"/>
    <w:rsid w:val="00206141"/>
    <w:rsid w:val="00206385"/>
    <w:rsid w:val="0020653A"/>
    <w:rsid w:val="00206CCB"/>
    <w:rsid w:val="00207C27"/>
    <w:rsid w:val="00207DFE"/>
    <w:rsid w:val="00210184"/>
    <w:rsid w:val="0021075F"/>
    <w:rsid w:val="00210E40"/>
    <w:rsid w:val="00210F1D"/>
    <w:rsid w:val="0021107D"/>
    <w:rsid w:val="00212186"/>
    <w:rsid w:val="00213291"/>
    <w:rsid w:val="00214745"/>
    <w:rsid w:val="00214856"/>
    <w:rsid w:val="00214A1F"/>
    <w:rsid w:val="00214AA0"/>
    <w:rsid w:val="00214BAA"/>
    <w:rsid w:val="00214F54"/>
    <w:rsid w:val="00216058"/>
    <w:rsid w:val="00216983"/>
    <w:rsid w:val="00216EDE"/>
    <w:rsid w:val="002171CD"/>
    <w:rsid w:val="002176D5"/>
    <w:rsid w:val="00217B8D"/>
    <w:rsid w:val="00217D94"/>
    <w:rsid w:val="00220C4C"/>
    <w:rsid w:val="002211E6"/>
    <w:rsid w:val="002219F1"/>
    <w:rsid w:val="00221C35"/>
    <w:rsid w:val="00221E5D"/>
    <w:rsid w:val="002228D9"/>
    <w:rsid w:val="00222E6C"/>
    <w:rsid w:val="00222F1C"/>
    <w:rsid w:val="0022400E"/>
    <w:rsid w:val="00224F42"/>
    <w:rsid w:val="00225BE5"/>
    <w:rsid w:val="002261DB"/>
    <w:rsid w:val="002276AE"/>
    <w:rsid w:val="00227C3C"/>
    <w:rsid w:val="002301A4"/>
    <w:rsid w:val="00230829"/>
    <w:rsid w:val="00230A93"/>
    <w:rsid w:val="002315D7"/>
    <w:rsid w:val="00231F3C"/>
    <w:rsid w:val="0023228E"/>
    <w:rsid w:val="00232640"/>
    <w:rsid w:val="00232B76"/>
    <w:rsid w:val="00232E73"/>
    <w:rsid w:val="002332CB"/>
    <w:rsid w:val="002334FC"/>
    <w:rsid w:val="00233665"/>
    <w:rsid w:val="00233867"/>
    <w:rsid w:val="00233ABD"/>
    <w:rsid w:val="002340EC"/>
    <w:rsid w:val="0023452F"/>
    <w:rsid w:val="00235097"/>
    <w:rsid w:val="00235696"/>
    <w:rsid w:val="00237691"/>
    <w:rsid w:val="002379B9"/>
    <w:rsid w:val="00237D5C"/>
    <w:rsid w:val="002400DF"/>
    <w:rsid w:val="002402C4"/>
    <w:rsid w:val="00240D80"/>
    <w:rsid w:val="00240E4D"/>
    <w:rsid w:val="00240F44"/>
    <w:rsid w:val="002411C1"/>
    <w:rsid w:val="002412E2"/>
    <w:rsid w:val="00244022"/>
    <w:rsid w:val="00244235"/>
    <w:rsid w:val="00244B7B"/>
    <w:rsid w:val="00245064"/>
    <w:rsid w:val="00245570"/>
    <w:rsid w:val="00245FD4"/>
    <w:rsid w:val="002462A3"/>
    <w:rsid w:val="0024649A"/>
    <w:rsid w:val="0024652E"/>
    <w:rsid w:val="002466A5"/>
    <w:rsid w:val="002466B4"/>
    <w:rsid w:val="0024688B"/>
    <w:rsid w:val="00246EB6"/>
    <w:rsid w:val="00247C0F"/>
    <w:rsid w:val="00250C48"/>
    <w:rsid w:val="00250D4D"/>
    <w:rsid w:val="0025107D"/>
    <w:rsid w:val="00251667"/>
    <w:rsid w:val="00251DE0"/>
    <w:rsid w:val="002524D6"/>
    <w:rsid w:val="00252AA7"/>
    <w:rsid w:val="00252AA8"/>
    <w:rsid w:val="0025335D"/>
    <w:rsid w:val="002536FF"/>
    <w:rsid w:val="002550DF"/>
    <w:rsid w:val="00255C5A"/>
    <w:rsid w:val="00255F08"/>
    <w:rsid w:val="00256116"/>
    <w:rsid w:val="002564CC"/>
    <w:rsid w:val="0025663E"/>
    <w:rsid w:val="00256B93"/>
    <w:rsid w:val="00256BB0"/>
    <w:rsid w:val="00257223"/>
    <w:rsid w:val="0025770B"/>
    <w:rsid w:val="002579B0"/>
    <w:rsid w:val="0026031B"/>
    <w:rsid w:val="00260895"/>
    <w:rsid w:val="00260D03"/>
    <w:rsid w:val="00260EDC"/>
    <w:rsid w:val="002617A0"/>
    <w:rsid w:val="002618E9"/>
    <w:rsid w:val="0026233B"/>
    <w:rsid w:val="00262627"/>
    <w:rsid w:val="002627DC"/>
    <w:rsid w:val="002627E4"/>
    <w:rsid w:val="00262A6A"/>
    <w:rsid w:val="00262AA8"/>
    <w:rsid w:val="002630E5"/>
    <w:rsid w:val="002645E6"/>
    <w:rsid w:val="0026475A"/>
    <w:rsid w:val="002647FF"/>
    <w:rsid w:val="00264973"/>
    <w:rsid w:val="00264C2E"/>
    <w:rsid w:val="002659E3"/>
    <w:rsid w:val="00266028"/>
    <w:rsid w:val="002661E3"/>
    <w:rsid w:val="00266707"/>
    <w:rsid w:val="00266F26"/>
    <w:rsid w:val="0026706C"/>
    <w:rsid w:val="002672B6"/>
    <w:rsid w:val="00267932"/>
    <w:rsid w:val="00270097"/>
    <w:rsid w:val="002705FA"/>
    <w:rsid w:val="00270AA7"/>
    <w:rsid w:val="00271503"/>
    <w:rsid w:val="00271D0F"/>
    <w:rsid w:val="00272325"/>
    <w:rsid w:val="00272530"/>
    <w:rsid w:val="002727A0"/>
    <w:rsid w:val="0027466C"/>
    <w:rsid w:val="00274B8A"/>
    <w:rsid w:val="00274D3B"/>
    <w:rsid w:val="00275208"/>
    <w:rsid w:val="002758B8"/>
    <w:rsid w:val="00276B94"/>
    <w:rsid w:val="00277103"/>
    <w:rsid w:val="002773DF"/>
    <w:rsid w:val="00277FDE"/>
    <w:rsid w:val="0028057F"/>
    <w:rsid w:val="002816BD"/>
    <w:rsid w:val="00282236"/>
    <w:rsid w:val="00282F8C"/>
    <w:rsid w:val="002841B9"/>
    <w:rsid w:val="00284309"/>
    <w:rsid w:val="002849D4"/>
    <w:rsid w:val="00284DC2"/>
    <w:rsid w:val="002859B3"/>
    <w:rsid w:val="00285EDB"/>
    <w:rsid w:val="00285FFB"/>
    <w:rsid w:val="00286738"/>
    <w:rsid w:val="002868C2"/>
    <w:rsid w:val="0028700D"/>
    <w:rsid w:val="002873C5"/>
    <w:rsid w:val="00287DD0"/>
    <w:rsid w:val="00290921"/>
    <w:rsid w:val="00291968"/>
    <w:rsid w:val="00292B03"/>
    <w:rsid w:val="00293999"/>
    <w:rsid w:val="00293A74"/>
    <w:rsid w:val="00294091"/>
    <w:rsid w:val="0029442A"/>
    <w:rsid w:val="00294718"/>
    <w:rsid w:val="00294B9A"/>
    <w:rsid w:val="00294DA9"/>
    <w:rsid w:val="00295272"/>
    <w:rsid w:val="00296096"/>
    <w:rsid w:val="002965A3"/>
    <w:rsid w:val="00296FAF"/>
    <w:rsid w:val="00297894"/>
    <w:rsid w:val="00297D01"/>
    <w:rsid w:val="002A0777"/>
    <w:rsid w:val="002A1376"/>
    <w:rsid w:val="002A1D8D"/>
    <w:rsid w:val="002A2107"/>
    <w:rsid w:val="002A2837"/>
    <w:rsid w:val="002A2A3C"/>
    <w:rsid w:val="002A3116"/>
    <w:rsid w:val="002A3678"/>
    <w:rsid w:val="002A3E5D"/>
    <w:rsid w:val="002A4A6D"/>
    <w:rsid w:val="002A5D91"/>
    <w:rsid w:val="002A638A"/>
    <w:rsid w:val="002A674B"/>
    <w:rsid w:val="002A6C48"/>
    <w:rsid w:val="002A7BD6"/>
    <w:rsid w:val="002A7EE4"/>
    <w:rsid w:val="002B0136"/>
    <w:rsid w:val="002B0B80"/>
    <w:rsid w:val="002B0F0A"/>
    <w:rsid w:val="002B1711"/>
    <w:rsid w:val="002B1E8D"/>
    <w:rsid w:val="002B30B1"/>
    <w:rsid w:val="002B3E99"/>
    <w:rsid w:val="002B4935"/>
    <w:rsid w:val="002B498B"/>
    <w:rsid w:val="002B4C73"/>
    <w:rsid w:val="002B5A42"/>
    <w:rsid w:val="002B5E99"/>
    <w:rsid w:val="002B6364"/>
    <w:rsid w:val="002B664E"/>
    <w:rsid w:val="002B6C2A"/>
    <w:rsid w:val="002B72B5"/>
    <w:rsid w:val="002B7FCE"/>
    <w:rsid w:val="002C0D6C"/>
    <w:rsid w:val="002C183E"/>
    <w:rsid w:val="002C2791"/>
    <w:rsid w:val="002C2D03"/>
    <w:rsid w:val="002C2E3E"/>
    <w:rsid w:val="002C3544"/>
    <w:rsid w:val="002C38D1"/>
    <w:rsid w:val="002C3B92"/>
    <w:rsid w:val="002C3F00"/>
    <w:rsid w:val="002C4828"/>
    <w:rsid w:val="002C55F2"/>
    <w:rsid w:val="002C5FCC"/>
    <w:rsid w:val="002C65BE"/>
    <w:rsid w:val="002C6D91"/>
    <w:rsid w:val="002C726A"/>
    <w:rsid w:val="002C7335"/>
    <w:rsid w:val="002C773B"/>
    <w:rsid w:val="002C7D1E"/>
    <w:rsid w:val="002D0654"/>
    <w:rsid w:val="002D0A84"/>
    <w:rsid w:val="002D0CA0"/>
    <w:rsid w:val="002D1D34"/>
    <w:rsid w:val="002D1E75"/>
    <w:rsid w:val="002D26E5"/>
    <w:rsid w:val="002D2AEF"/>
    <w:rsid w:val="002D2C98"/>
    <w:rsid w:val="002D3B92"/>
    <w:rsid w:val="002D42C0"/>
    <w:rsid w:val="002D42D4"/>
    <w:rsid w:val="002D4D18"/>
    <w:rsid w:val="002D4E60"/>
    <w:rsid w:val="002D5184"/>
    <w:rsid w:val="002D5274"/>
    <w:rsid w:val="002D5E29"/>
    <w:rsid w:val="002D65C5"/>
    <w:rsid w:val="002D69AF"/>
    <w:rsid w:val="002D6B04"/>
    <w:rsid w:val="002D6CD1"/>
    <w:rsid w:val="002D761B"/>
    <w:rsid w:val="002D78E8"/>
    <w:rsid w:val="002D7973"/>
    <w:rsid w:val="002E0322"/>
    <w:rsid w:val="002E09D4"/>
    <w:rsid w:val="002E0B2A"/>
    <w:rsid w:val="002E1066"/>
    <w:rsid w:val="002E1261"/>
    <w:rsid w:val="002E12FB"/>
    <w:rsid w:val="002E1E87"/>
    <w:rsid w:val="002E23B7"/>
    <w:rsid w:val="002E36BB"/>
    <w:rsid w:val="002E41E0"/>
    <w:rsid w:val="002E43D2"/>
    <w:rsid w:val="002E477E"/>
    <w:rsid w:val="002E47BA"/>
    <w:rsid w:val="002E4998"/>
    <w:rsid w:val="002E5407"/>
    <w:rsid w:val="002E5947"/>
    <w:rsid w:val="002E5C21"/>
    <w:rsid w:val="002E63FD"/>
    <w:rsid w:val="002E6A42"/>
    <w:rsid w:val="002F03D7"/>
    <w:rsid w:val="002F080B"/>
    <w:rsid w:val="002F13F7"/>
    <w:rsid w:val="002F18C1"/>
    <w:rsid w:val="002F22C6"/>
    <w:rsid w:val="002F2CF6"/>
    <w:rsid w:val="002F3275"/>
    <w:rsid w:val="002F40E4"/>
    <w:rsid w:val="002F4793"/>
    <w:rsid w:val="002F49FD"/>
    <w:rsid w:val="002F5449"/>
    <w:rsid w:val="002F5DAB"/>
    <w:rsid w:val="002F6270"/>
    <w:rsid w:val="002F6B01"/>
    <w:rsid w:val="002F74CA"/>
    <w:rsid w:val="002F7DCE"/>
    <w:rsid w:val="002F7E58"/>
    <w:rsid w:val="00300262"/>
    <w:rsid w:val="00300849"/>
    <w:rsid w:val="003010E1"/>
    <w:rsid w:val="00301DF6"/>
    <w:rsid w:val="00301F5D"/>
    <w:rsid w:val="00302101"/>
    <w:rsid w:val="003023C5"/>
    <w:rsid w:val="00302A94"/>
    <w:rsid w:val="00302D7F"/>
    <w:rsid w:val="00303453"/>
    <w:rsid w:val="00303BDE"/>
    <w:rsid w:val="003043C8"/>
    <w:rsid w:val="0030442E"/>
    <w:rsid w:val="00304534"/>
    <w:rsid w:val="00304816"/>
    <w:rsid w:val="00304E74"/>
    <w:rsid w:val="00305B65"/>
    <w:rsid w:val="00305FAC"/>
    <w:rsid w:val="003062E8"/>
    <w:rsid w:val="003063A8"/>
    <w:rsid w:val="0030668E"/>
    <w:rsid w:val="00306B80"/>
    <w:rsid w:val="00306D08"/>
    <w:rsid w:val="00306E6F"/>
    <w:rsid w:val="00307D15"/>
    <w:rsid w:val="00307DDF"/>
    <w:rsid w:val="00310286"/>
    <w:rsid w:val="003108CE"/>
    <w:rsid w:val="00311359"/>
    <w:rsid w:val="0031178A"/>
    <w:rsid w:val="00311B8D"/>
    <w:rsid w:val="003124E5"/>
    <w:rsid w:val="00313625"/>
    <w:rsid w:val="003137BC"/>
    <w:rsid w:val="00313EED"/>
    <w:rsid w:val="00314207"/>
    <w:rsid w:val="003152D4"/>
    <w:rsid w:val="003167A6"/>
    <w:rsid w:val="0031682C"/>
    <w:rsid w:val="00317030"/>
    <w:rsid w:val="003172B3"/>
    <w:rsid w:val="00321422"/>
    <w:rsid w:val="003216CC"/>
    <w:rsid w:val="00321734"/>
    <w:rsid w:val="00321C9F"/>
    <w:rsid w:val="00321E94"/>
    <w:rsid w:val="003222AD"/>
    <w:rsid w:val="00322363"/>
    <w:rsid w:val="0032280B"/>
    <w:rsid w:val="00322E8A"/>
    <w:rsid w:val="00323593"/>
    <w:rsid w:val="00323805"/>
    <w:rsid w:val="003239F2"/>
    <w:rsid w:val="00324055"/>
    <w:rsid w:val="00326044"/>
    <w:rsid w:val="0032703B"/>
    <w:rsid w:val="00327C04"/>
    <w:rsid w:val="003303AD"/>
    <w:rsid w:val="003307EA"/>
    <w:rsid w:val="0033192A"/>
    <w:rsid w:val="00331BDF"/>
    <w:rsid w:val="00331E63"/>
    <w:rsid w:val="00331EC0"/>
    <w:rsid w:val="00332714"/>
    <w:rsid w:val="00332976"/>
    <w:rsid w:val="0033303B"/>
    <w:rsid w:val="003339D3"/>
    <w:rsid w:val="00333DE1"/>
    <w:rsid w:val="00334292"/>
    <w:rsid w:val="00334293"/>
    <w:rsid w:val="00335DFE"/>
    <w:rsid w:val="0033608B"/>
    <w:rsid w:val="00336293"/>
    <w:rsid w:val="003362D5"/>
    <w:rsid w:val="00336D03"/>
    <w:rsid w:val="00337585"/>
    <w:rsid w:val="0033768C"/>
    <w:rsid w:val="00337FAF"/>
    <w:rsid w:val="003414CD"/>
    <w:rsid w:val="00341FEA"/>
    <w:rsid w:val="0034236F"/>
    <w:rsid w:val="003441AE"/>
    <w:rsid w:val="00344600"/>
    <w:rsid w:val="0034499A"/>
    <w:rsid w:val="003455EE"/>
    <w:rsid w:val="0034748A"/>
    <w:rsid w:val="003502C4"/>
    <w:rsid w:val="00350B3D"/>
    <w:rsid w:val="003512F6"/>
    <w:rsid w:val="00351577"/>
    <w:rsid w:val="00351830"/>
    <w:rsid w:val="00351ACF"/>
    <w:rsid w:val="003538BB"/>
    <w:rsid w:val="00353B7A"/>
    <w:rsid w:val="0035425C"/>
    <w:rsid w:val="0035493D"/>
    <w:rsid w:val="00355D03"/>
    <w:rsid w:val="003562FF"/>
    <w:rsid w:val="003566D8"/>
    <w:rsid w:val="00356787"/>
    <w:rsid w:val="00356EB7"/>
    <w:rsid w:val="00357259"/>
    <w:rsid w:val="0035754F"/>
    <w:rsid w:val="003606B9"/>
    <w:rsid w:val="003609A5"/>
    <w:rsid w:val="00360FCB"/>
    <w:rsid w:val="003624D4"/>
    <w:rsid w:val="003631C0"/>
    <w:rsid w:val="003633C5"/>
    <w:rsid w:val="00363408"/>
    <w:rsid w:val="0036342C"/>
    <w:rsid w:val="0036363B"/>
    <w:rsid w:val="00363DBE"/>
    <w:rsid w:val="00364072"/>
    <w:rsid w:val="00365D71"/>
    <w:rsid w:val="00365E16"/>
    <w:rsid w:val="00365E4E"/>
    <w:rsid w:val="00366A1F"/>
    <w:rsid w:val="0037032D"/>
    <w:rsid w:val="003708E3"/>
    <w:rsid w:val="00370EFC"/>
    <w:rsid w:val="0037123F"/>
    <w:rsid w:val="00371D75"/>
    <w:rsid w:val="00372D54"/>
    <w:rsid w:val="003730FD"/>
    <w:rsid w:val="003734B0"/>
    <w:rsid w:val="00373766"/>
    <w:rsid w:val="00373DB3"/>
    <w:rsid w:val="003741DB"/>
    <w:rsid w:val="00374C99"/>
    <w:rsid w:val="00375C76"/>
    <w:rsid w:val="003763DA"/>
    <w:rsid w:val="003764C4"/>
    <w:rsid w:val="0037678A"/>
    <w:rsid w:val="003769E2"/>
    <w:rsid w:val="00376D27"/>
    <w:rsid w:val="00377835"/>
    <w:rsid w:val="003778D6"/>
    <w:rsid w:val="00377E80"/>
    <w:rsid w:val="00380468"/>
    <w:rsid w:val="00380BBA"/>
    <w:rsid w:val="00382163"/>
    <w:rsid w:val="00382208"/>
    <w:rsid w:val="0038226C"/>
    <w:rsid w:val="00382406"/>
    <w:rsid w:val="0038309E"/>
    <w:rsid w:val="00383618"/>
    <w:rsid w:val="00383763"/>
    <w:rsid w:val="00383838"/>
    <w:rsid w:val="00383BE9"/>
    <w:rsid w:val="00385734"/>
    <w:rsid w:val="0038605B"/>
    <w:rsid w:val="00386149"/>
    <w:rsid w:val="003865BC"/>
    <w:rsid w:val="0038712D"/>
    <w:rsid w:val="00387923"/>
    <w:rsid w:val="00387CD9"/>
    <w:rsid w:val="0039055A"/>
    <w:rsid w:val="00390D1D"/>
    <w:rsid w:val="0039164E"/>
    <w:rsid w:val="003917F0"/>
    <w:rsid w:val="003921B7"/>
    <w:rsid w:val="0039239F"/>
    <w:rsid w:val="003924F7"/>
    <w:rsid w:val="00392555"/>
    <w:rsid w:val="003928EB"/>
    <w:rsid w:val="00392C5A"/>
    <w:rsid w:val="00393EDC"/>
    <w:rsid w:val="0039443A"/>
    <w:rsid w:val="00394916"/>
    <w:rsid w:val="003949CC"/>
    <w:rsid w:val="003954C3"/>
    <w:rsid w:val="00395E1C"/>
    <w:rsid w:val="00396FC0"/>
    <w:rsid w:val="00397661"/>
    <w:rsid w:val="003976BB"/>
    <w:rsid w:val="00397998"/>
    <w:rsid w:val="003A0478"/>
    <w:rsid w:val="003A09D5"/>
    <w:rsid w:val="003A0DDC"/>
    <w:rsid w:val="003A177A"/>
    <w:rsid w:val="003A190C"/>
    <w:rsid w:val="003A195C"/>
    <w:rsid w:val="003A1A62"/>
    <w:rsid w:val="003A1A88"/>
    <w:rsid w:val="003A2417"/>
    <w:rsid w:val="003A255C"/>
    <w:rsid w:val="003A26FF"/>
    <w:rsid w:val="003A3D77"/>
    <w:rsid w:val="003A4899"/>
    <w:rsid w:val="003A56E5"/>
    <w:rsid w:val="003A5839"/>
    <w:rsid w:val="003A591A"/>
    <w:rsid w:val="003A5D8B"/>
    <w:rsid w:val="003A6ADC"/>
    <w:rsid w:val="003A6D99"/>
    <w:rsid w:val="003B0395"/>
    <w:rsid w:val="003B08B5"/>
    <w:rsid w:val="003B09E9"/>
    <w:rsid w:val="003B0E9C"/>
    <w:rsid w:val="003B13AA"/>
    <w:rsid w:val="003B1C6C"/>
    <w:rsid w:val="003B1D03"/>
    <w:rsid w:val="003B24AE"/>
    <w:rsid w:val="003B25D3"/>
    <w:rsid w:val="003B27E8"/>
    <w:rsid w:val="003B2E9E"/>
    <w:rsid w:val="003B51AD"/>
    <w:rsid w:val="003B51E1"/>
    <w:rsid w:val="003B6629"/>
    <w:rsid w:val="003B6AA6"/>
    <w:rsid w:val="003B6AAD"/>
    <w:rsid w:val="003B6F7C"/>
    <w:rsid w:val="003B7251"/>
    <w:rsid w:val="003B7343"/>
    <w:rsid w:val="003C0262"/>
    <w:rsid w:val="003C04EB"/>
    <w:rsid w:val="003C13C9"/>
    <w:rsid w:val="003C1422"/>
    <w:rsid w:val="003C16B9"/>
    <w:rsid w:val="003C1E5A"/>
    <w:rsid w:val="003C2968"/>
    <w:rsid w:val="003C2A4A"/>
    <w:rsid w:val="003C2BAA"/>
    <w:rsid w:val="003C371B"/>
    <w:rsid w:val="003C3DB4"/>
    <w:rsid w:val="003C4652"/>
    <w:rsid w:val="003C4817"/>
    <w:rsid w:val="003C53D3"/>
    <w:rsid w:val="003C5E7A"/>
    <w:rsid w:val="003C600C"/>
    <w:rsid w:val="003C6CDF"/>
    <w:rsid w:val="003C6D6C"/>
    <w:rsid w:val="003C76BF"/>
    <w:rsid w:val="003C7E8A"/>
    <w:rsid w:val="003D08E8"/>
    <w:rsid w:val="003D0EEF"/>
    <w:rsid w:val="003D0F6A"/>
    <w:rsid w:val="003D12DE"/>
    <w:rsid w:val="003D15B6"/>
    <w:rsid w:val="003D1BA3"/>
    <w:rsid w:val="003D29EC"/>
    <w:rsid w:val="003D2FA2"/>
    <w:rsid w:val="003D336A"/>
    <w:rsid w:val="003D3E2F"/>
    <w:rsid w:val="003D65FF"/>
    <w:rsid w:val="003D6E92"/>
    <w:rsid w:val="003D6F32"/>
    <w:rsid w:val="003D75F8"/>
    <w:rsid w:val="003E033B"/>
    <w:rsid w:val="003E2949"/>
    <w:rsid w:val="003E3240"/>
    <w:rsid w:val="003E32E3"/>
    <w:rsid w:val="003E412B"/>
    <w:rsid w:val="003E4504"/>
    <w:rsid w:val="003E5857"/>
    <w:rsid w:val="003E5D45"/>
    <w:rsid w:val="003E6A38"/>
    <w:rsid w:val="003E6A79"/>
    <w:rsid w:val="003E6AF5"/>
    <w:rsid w:val="003E73C3"/>
    <w:rsid w:val="003E7F94"/>
    <w:rsid w:val="003F0E48"/>
    <w:rsid w:val="003F15BC"/>
    <w:rsid w:val="003F216D"/>
    <w:rsid w:val="003F22A4"/>
    <w:rsid w:val="003F2A23"/>
    <w:rsid w:val="003F2B9B"/>
    <w:rsid w:val="003F2C0A"/>
    <w:rsid w:val="003F3AFC"/>
    <w:rsid w:val="003F4C34"/>
    <w:rsid w:val="003F5A27"/>
    <w:rsid w:val="003F654C"/>
    <w:rsid w:val="003F680E"/>
    <w:rsid w:val="00400195"/>
    <w:rsid w:val="00400258"/>
    <w:rsid w:val="004008DB"/>
    <w:rsid w:val="00400FCF"/>
    <w:rsid w:val="00401031"/>
    <w:rsid w:val="00401402"/>
    <w:rsid w:val="00401B63"/>
    <w:rsid w:val="00401DC9"/>
    <w:rsid w:val="00401F9E"/>
    <w:rsid w:val="0040236F"/>
    <w:rsid w:val="00402F93"/>
    <w:rsid w:val="00403DA7"/>
    <w:rsid w:val="00404500"/>
    <w:rsid w:val="00404898"/>
    <w:rsid w:val="00404B82"/>
    <w:rsid w:val="00405003"/>
    <w:rsid w:val="00405179"/>
    <w:rsid w:val="004051E5"/>
    <w:rsid w:val="00405B86"/>
    <w:rsid w:val="00405F15"/>
    <w:rsid w:val="0040646C"/>
    <w:rsid w:val="00406477"/>
    <w:rsid w:val="0040671C"/>
    <w:rsid w:val="00406F7D"/>
    <w:rsid w:val="00407F3F"/>
    <w:rsid w:val="0041028E"/>
    <w:rsid w:val="0041261C"/>
    <w:rsid w:val="004126B8"/>
    <w:rsid w:val="00413618"/>
    <w:rsid w:val="00413DC1"/>
    <w:rsid w:val="00414AE1"/>
    <w:rsid w:val="00414E4A"/>
    <w:rsid w:val="00415B85"/>
    <w:rsid w:val="00415D2C"/>
    <w:rsid w:val="00415EC5"/>
    <w:rsid w:val="00416725"/>
    <w:rsid w:val="00416817"/>
    <w:rsid w:val="004169D8"/>
    <w:rsid w:val="00416EC3"/>
    <w:rsid w:val="004174DB"/>
    <w:rsid w:val="00417897"/>
    <w:rsid w:val="00417A0B"/>
    <w:rsid w:val="004209D9"/>
    <w:rsid w:val="00420FF8"/>
    <w:rsid w:val="0042119D"/>
    <w:rsid w:val="00421429"/>
    <w:rsid w:val="0042169A"/>
    <w:rsid w:val="00421EBC"/>
    <w:rsid w:val="00423A5F"/>
    <w:rsid w:val="00423F82"/>
    <w:rsid w:val="00424B1E"/>
    <w:rsid w:val="0042503F"/>
    <w:rsid w:val="00426048"/>
    <w:rsid w:val="00426542"/>
    <w:rsid w:val="0042685D"/>
    <w:rsid w:val="004269F4"/>
    <w:rsid w:val="00427103"/>
    <w:rsid w:val="00427570"/>
    <w:rsid w:val="00427AF9"/>
    <w:rsid w:val="00427DC7"/>
    <w:rsid w:val="004304C4"/>
    <w:rsid w:val="004305A7"/>
    <w:rsid w:val="00430D94"/>
    <w:rsid w:val="00431166"/>
    <w:rsid w:val="00432277"/>
    <w:rsid w:val="0043269A"/>
    <w:rsid w:val="00432CD5"/>
    <w:rsid w:val="00433696"/>
    <w:rsid w:val="00433790"/>
    <w:rsid w:val="00433FBD"/>
    <w:rsid w:val="00434080"/>
    <w:rsid w:val="004343F6"/>
    <w:rsid w:val="00435990"/>
    <w:rsid w:val="00435A7A"/>
    <w:rsid w:val="00435FD7"/>
    <w:rsid w:val="004365AC"/>
    <w:rsid w:val="00436747"/>
    <w:rsid w:val="004375B5"/>
    <w:rsid w:val="00437A60"/>
    <w:rsid w:val="00437F64"/>
    <w:rsid w:val="00440334"/>
    <w:rsid w:val="004403AD"/>
    <w:rsid w:val="004405E2"/>
    <w:rsid w:val="00440B39"/>
    <w:rsid w:val="0044104D"/>
    <w:rsid w:val="00441533"/>
    <w:rsid w:val="00441EB4"/>
    <w:rsid w:val="00441F99"/>
    <w:rsid w:val="004420E1"/>
    <w:rsid w:val="00443325"/>
    <w:rsid w:val="0044376F"/>
    <w:rsid w:val="00444F1F"/>
    <w:rsid w:val="00445084"/>
    <w:rsid w:val="00445518"/>
    <w:rsid w:val="0044575E"/>
    <w:rsid w:val="00445F90"/>
    <w:rsid w:val="0044678C"/>
    <w:rsid w:val="00446F20"/>
    <w:rsid w:val="004471A6"/>
    <w:rsid w:val="00450411"/>
    <w:rsid w:val="0045121F"/>
    <w:rsid w:val="004516BE"/>
    <w:rsid w:val="004518F3"/>
    <w:rsid w:val="00451BEF"/>
    <w:rsid w:val="00451E58"/>
    <w:rsid w:val="00452FB9"/>
    <w:rsid w:val="004535DD"/>
    <w:rsid w:val="0045643A"/>
    <w:rsid w:val="0045659A"/>
    <w:rsid w:val="00456ED7"/>
    <w:rsid w:val="00457373"/>
    <w:rsid w:val="0045779B"/>
    <w:rsid w:val="004579D7"/>
    <w:rsid w:val="00457EFD"/>
    <w:rsid w:val="00460B52"/>
    <w:rsid w:val="00461907"/>
    <w:rsid w:val="00461E62"/>
    <w:rsid w:val="004622BD"/>
    <w:rsid w:val="0046315F"/>
    <w:rsid w:val="004634CE"/>
    <w:rsid w:val="00463703"/>
    <w:rsid w:val="00464A56"/>
    <w:rsid w:val="0046586D"/>
    <w:rsid w:val="00465968"/>
    <w:rsid w:val="00465FC0"/>
    <w:rsid w:val="00466C1D"/>
    <w:rsid w:val="0047050B"/>
    <w:rsid w:val="004705AC"/>
    <w:rsid w:val="0047081A"/>
    <w:rsid w:val="00470C1F"/>
    <w:rsid w:val="0047110B"/>
    <w:rsid w:val="0047268E"/>
    <w:rsid w:val="00472D55"/>
    <w:rsid w:val="00472F85"/>
    <w:rsid w:val="004730B5"/>
    <w:rsid w:val="00473AAE"/>
    <w:rsid w:val="00473DB1"/>
    <w:rsid w:val="004748A3"/>
    <w:rsid w:val="00474B0E"/>
    <w:rsid w:val="00474C0D"/>
    <w:rsid w:val="004754C0"/>
    <w:rsid w:val="00476E32"/>
    <w:rsid w:val="00476FAF"/>
    <w:rsid w:val="00477137"/>
    <w:rsid w:val="00477311"/>
    <w:rsid w:val="004775DA"/>
    <w:rsid w:val="00477EDE"/>
    <w:rsid w:val="0048044B"/>
    <w:rsid w:val="00481906"/>
    <w:rsid w:val="0048214E"/>
    <w:rsid w:val="0048269F"/>
    <w:rsid w:val="00482E41"/>
    <w:rsid w:val="00483038"/>
    <w:rsid w:val="004830BF"/>
    <w:rsid w:val="0048353C"/>
    <w:rsid w:val="00483AED"/>
    <w:rsid w:val="00483C02"/>
    <w:rsid w:val="00483E7E"/>
    <w:rsid w:val="00483F51"/>
    <w:rsid w:val="00484209"/>
    <w:rsid w:val="00484396"/>
    <w:rsid w:val="00485433"/>
    <w:rsid w:val="0048559B"/>
    <w:rsid w:val="00485B84"/>
    <w:rsid w:val="00485FE2"/>
    <w:rsid w:val="004866D3"/>
    <w:rsid w:val="00486A08"/>
    <w:rsid w:val="0048788F"/>
    <w:rsid w:val="00490CDD"/>
    <w:rsid w:val="00490E56"/>
    <w:rsid w:val="0049117D"/>
    <w:rsid w:val="004913D1"/>
    <w:rsid w:val="004914B1"/>
    <w:rsid w:val="0049288F"/>
    <w:rsid w:val="00492CC3"/>
    <w:rsid w:val="00493CB6"/>
    <w:rsid w:val="00493E71"/>
    <w:rsid w:val="00493EBD"/>
    <w:rsid w:val="004942F4"/>
    <w:rsid w:val="00494A58"/>
    <w:rsid w:val="004951E0"/>
    <w:rsid w:val="00495288"/>
    <w:rsid w:val="00497C23"/>
    <w:rsid w:val="004A0005"/>
    <w:rsid w:val="004A0743"/>
    <w:rsid w:val="004A363F"/>
    <w:rsid w:val="004A5F82"/>
    <w:rsid w:val="004A66CC"/>
    <w:rsid w:val="004A6893"/>
    <w:rsid w:val="004A79B0"/>
    <w:rsid w:val="004A7A97"/>
    <w:rsid w:val="004A7C8C"/>
    <w:rsid w:val="004A7E39"/>
    <w:rsid w:val="004A7F0F"/>
    <w:rsid w:val="004A7F7D"/>
    <w:rsid w:val="004B03C5"/>
    <w:rsid w:val="004B0AFC"/>
    <w:rsid w:val="004B0DDF"/>
    <w:rsid w:val="004B1182"/>
    <w:rsid w:val="004B205F"/>
    <w:rsid w:val="004B28EB"/>
    <w:rsid w:val="004B2BCD"/>
    <w:rsid w:val="004B34DA"/>
    <w:rsid w:val="004B3C3E"/>
    <w:rsid w:val="004B4217"/>
    <w:rsid w:val="004B58F9"/>
    <w:rsid w:val="004B6051"/>
    <w:rsid w:val="004B6080"/>
    <w:rsid w:val="004B6131"/>
    <w:rsid w:val="004B6DCE"/>
    <w:rsid w:val="004B6EDE"/>
    <w:rsid w:val="004B7981"/>
    <w:rsid w:val="004B7FB3"/>
    <w:rsid w:val="004C0124"/>
    <w:rsid w:val="004C0621"/>
    <w:rsid w:val="004C0657"/>
    <w:rsid w:val="004C1614"/>
    <w:rsid w:val="004C22A2"/>
    <w:rsid w:val="004C2677"/>
    <w:rsid w:val="004C284F"/>
    <w:rsid w:val="004C2BC0"/>
    <w:rsid w:val="004C4013"/>
    <w:rsid w:val="004C4320"/>
    <w:rsid w:val="004C453F"/>
    <w:rsid w:val="004C4626"/>
    <w:rsid w:val="004C4A28"/>
    <w:rsid w:val="004C56E1"/>
    <w:rsid w:val="004C5A4C"/>
    <w:rsid w:val="004C5A62"/>
    <w:rsid w:val="004C61C0"/>
    <w:rsid w:val="004C6E1B"/>
    <w:rsid w:val="004C7643"/>
    <w:rsid w:val="004C7AFF"/>
    <w:rsid w:val="004D0018"/>
    <w:rsid w:val="004D0495"/>
    <w:rsid w:val="004D2814"/>
    <w:rsid w:val="004D30C5"/>
    <w:rsid w:val="004D3295"/>
    <w:rsid w:val="004D4B55"/>
    <w:rsid w:val="004D4E04"/>
    <w:rsid w:val="004D5790"/>
    <w:rsid w:val="004D57A9"/>
    <w:rsid w:val="004D5BD1"/>
    <w:rsid w:val="004D607C"/>
    <w:rsid w:val="004D6B3C"/>
    <w:rsid w:val="004D713A"/>
    <w:rsid w:val="004D7572"/>
    <w:rsid w:val="004D76CC"/>
    <w:rsid w:val="004D777C"/>
    <w:rsid w:val="004E01A1"/>
    <w:rsid w:val="004E06E2"/>
    <w:rsid w:val="004E0AEF"/>
    <w:rsid w:val="004E0E59"/>
    <w:rsid w:val="004E2125"/>
    <w:rsid w:val="004E2C25"/>
    <w:rsid w:val="004E31FC"/>
    <w:rsid w:val="004E3207"/>
    <w:rsid w:val="004E3936"/>
    <w:rsid w:val="004E3BA6"/>
    <w:rsid w:val="004E3BCA"/>
    <w:rsid w:val="004E419F"/>
    <w:rsid w:val="004E5016"/>
    <w:rsid w:val="004E6187"/>
    <w:rsid w:val="004E7B46"/>
    <w:rsid w:val="004F0053"/>
    <w:rsid w:val="004F0085"/>
    <w:rsid w:val="004F1565"/>
    <w:rsid w:val="004F18D5"/>
    <w:rsid w:val="004F2A3B"/>
    <w:rsid w:val="004F2B13"/>
    <w:rsid w:val="004F2C39"/>
    <w:rsid w:val="004F2CBD"/>
    <w:rsid w:val="004F2F93"/>
    <w:rsid w:val="004F39C5"/>
    <w:rsid w:val="004F4034"/>
    <w:rsid w:val="004F40C4"/>
    <w:rsid w:val="004F47ED"/>
    <w:rsid w:val="004F4B22"/>
    <w:rsid w:val="004F4D5B"/>
    <w:rsid w:val="004F508D"/>
    <w:rsid w:val="004F5298"/>
    <w:rsid w:val="004F689A"/>
    <w:rsid w:val="004F6C5B"/>
    <w:rsid w:val="004F6EB9"/>
    <w:rsid w:val="004F72F1"/>
    <w:rsid w:val="004F78CB"/>
    <w:rsid w:val="00500690"/>
    <w:rsid w:val="00501444"/>
    <w:rsid w:val="0050251E"/>
    <w:rsid w:val="00502D7C"/>
    <w:rsid w:val="005032B4"/>
    <w:rsid w:val="005036C9"/>
    <w:rsid w:val="005039C7"/>
    <w:rsid w:val="00503C0F"/>
    <w:rsid w:val="00504277"/>
    <w:rsid w:val="00505BD6"/>
    <w:rsid w:val="00505EB7"/>
    <w:rsid w:val="005062CE"/>
    <w:rsid w:val="005067C1"/>
    <w:rsid w:val="005069E1"/>
    <w:rsid w:val="0050712F"/>
    <w:rsid w:val="00507B2E"/>
    <w:rsid w:val="00507F7F"/>
    <w:rsid w:val="00510F5E"/>
    <w:rsid w:val="00511955"/>
    <w:rsid w:val="00511A22"/>
    <w:rsid w:val="00511B25"/>
    <w:rsid w:val="00512265"/>
    <w:rsid w:val="005127F7"/>
    <w:rsid w:val="00512D8A"/>
    <w:rsid w:val="005131C0"/>
    <w:rsid w:val="0051333A"/>
    <w:rsid w:val="0051418F"/>
    <w:rsid w:val="005144F2"/>
    <w:rsid w:val="00514D34"/>
    <w:rsid w:val="005151A7"/>
    <w:rsid w:val="0051529F"/>
    <w:rsid w:val="005155D7"/>
    <w:rsid w:val="0051660B"/>
    <w:rsid w:val="00516DF9"/>
    <w:rsid w:val="00517469"/>
    <w:rsid w:val="00520605"/>
    <w:rsid w:val="00520694"/>
    <w:rsid w:val="00520930"/>
    <w:rsid w:val="00520DD4"/>
    <w:rsid w:val="005216DB"/>
    <w:rsid w:val="0052183B"/>
    <w:rsid w:val="00521A5F"/>
    <w:rsid w:val="005223C7"/>
    <w:rsid w:val="0052259F"/>
    <w:rsid w:val="005229B1"/>
    <w:rsid w:val="00522E2C"/>
    <w:rsid w:val="005231AF"/>
    <w:rsid w:val="0052347D"/>
    <w:rsid w:val="00523BA5"/>
    <w:rsid w:val="005242A4"/>
    <w:rsid w:val="005242DE"/>
    <w:rsid w:val="005246BF"/>
    <w:rsid w:val="00524B8D"/>
    <w:rsid w:val="00524D8D"/>
    <w:rsid w:val="0052509F"/>
    <w:rsid w:val="005250E4"/>
    <w:rsid w:val="00525452"/>
    <w:rsid w:val="005259D0"/>
    <w:rsid w:val="00525C79"/>
    <w:rsid w:val="0052621D"/>
    <w:rsid w:val="00526D4C"/>
    <w:rsid w:val="00526DB6"/>
    <w:rsid w:val="00526DCE"/>
    <w:rsid w:val="00530B83"/>
    <w:rsid w:val="00531897"/>
    <w:rsid w:val="00531DB8"/>
    <w:rsid w:val="00531F13"/>
    <w:rsid w:val="00532B5F"/>
    <w:rsid w:val="00532DBD"/>
    <w:rsid w:val="00532FA8"/>
    <w:rsid w:val="00533765"/>
    <w:rsid w:val="00533FD5"/>
    <w:rsid w:val="00533FDF"/>
    <w:rsid w:val="005343E8"/>
    <w:rsid w:val="005364E4"/>
    <w:rsid w:val="00536F5B"/>
    <w:rsid w:val="0053703F"/>
    <w:rsid w:val="005372B9"/>
    <w:rsid w:val="005377BB"/>
    <w:rsid w:val="00537A47"/>
    <w:rsid w:val="00537E5C"/>
    <w:rsid w:val="0054136C"/>
    <w:rsid w:val="0054258E"/>
    <w:rsid w:val="00542B27"/>
    <w:rsid w:val="005443ED"/>
    <w:rsid w:val="00544B55"/>
    <w:rsid w:val="00544CA4"/>
    <w:rsid w:val="005451CA"/>
    <w:rsid w:val="005454F6"/>
    <w:rsid w:val="00546A44"/>
    <w:rsid w:val="00546CFB"/>
    <w:rsid w:val="00550439"/>
    <w:rsid w:val="005507BB"/>
    <w:rsid w:val="00550A37"/>
    <w:rsid w:val="00550D88"/>
    <w:rsid w:val="00550EFA"/>
    <w:rsid w:val="00551C38"/>
    <w:rsid w:val="0055216A"/>
    <w:rsid w:val="00552A60"/>
    <w:rsid w:val="0055330C"/>
    <w:rsid w:val="00553DB4"/>
    <w:rsid w:val="00554D43"/>
    <w:rsid w:val="00554F35"/>
    <w:rsid w:val="0055655F"/>
    <w:rsid w:val="0055693C"/>
    <w:rsid w:val="00557108"/>
    <w:rsid w:val="0055776E"/>
    <w:rsid w:val="005604EC"/>
    <w:rsid w:val="00560A32"/>
    <w:rsid w:val="00561A9E"/>
    <w:rsid w:val="00562460"/>
    <w:rsid w:val="00562743"/>
    <w:rsid w:val="00562AE9"/>
    <w:rsid w:val="0056382D"/>
    <w:rsid w:val="0056459E"/>
    <w:rsid w:val="00564E5B"/>
    <w:rsid w:val="00565442"/>
    <w:rsid w:val="00565C62"/>
    <w:rsid w:val="0056734A"/>
    <w:rsid w:val="005700E2"/>
    <w:rsid w:val="00570176"/>
    <w:rsid w:val="005703EB"/>
    <w:rsid w:val="0057063C"/>
    <w:rsid w:val="00570C61"/>
    <w:rsid w:val="00571418"/>
    <w:rsid w:val="00571D69"/>
    <w:rsid w:val="00572188"/>
    <w:rsid w:val="005726E9"/>
    <w:rsid w:val="00572A47"/>
    <w:rsid w:val="005731C0"/>
    <w:rsid w:val="00573503"/>
    <w:rsid w:val="005745EE"/>
    <w:rsid w:val="00575D20"/>
    <w:rsid w:val="00576024"/>
    <w:rsid w:val="00576CE7"/>
    <w:rsid w:val="00576DFF"/>
    <w:rsid w:val="00577AC0"/>
    <w:rsid w:val="00577B04"/>
    <w:rsid w:val="00577CE7"/>
    <w:rsid w:val="00580F30"/>
    <w:rsid w:val="00581347"/>
    <w:rsid w:val="005817B3"/>
    <w:rsid w:val="00582B84"/>
    <w:rsid w:val="00583DA4"/>
    <w:rsid w:val="00583EBB"/>
    <w:rsid w:val="00584023"/>
    <w:rsid w:val="00584497"/>
    <w:rsid w:val="005847C6"/>
    <w:rsid w:val="00585B1A"/>
    <w:rsid w:val="00585E07"/>
    <w:rsid w:val="00585E1E"/>
    <w:rsid w:val="00585E34"/>
    <w:rsid w:val="0058627D"/>
    <w:rsid w:val="00586B56"/>
    <w:rsid w:val="00586F8D"/>
    <w:rsid w:val="00587369"/>
    <w:rsid w:val="00587572"/>
    <w:rsid w:val="005878EA"/>
    <w:rsid w:val="00590550"/>
    <w:rsid w:val="005908C8"/>
    <w:rsid w:val="00592490"/>
    <w:rsid w:val="0059271A"/>
    <w:rsid w:val="00592CCB"/>
    <w:rsid w:val="005939F6"/>
    <w:rsid w:val="00593D4D"/>
    <w:rsid w:val="00593E9F"/>
    <w:rsid w:val="0059470A"/>
    <w:rsid w:val="00595C78"/>
    <w:rsid w:val="00596408"/>
    <w:rsid w:val="0059704E"/>
    <w:rsid w:val="005971FD"/>
    <w:rsid w:val="00597648"/>
    <w:rsid w:val="00597C1F"/>
    <w:rsid w:val="00597E51"/>
    <w:rsid w:val="005A098E"/>
    <w:rsid w:val="005A09AF"/>
    <w:rsid w:val="005A0F4A"/>
    <w:rsid w:val="005A206F"/>
    <w:rsid w:val="005A20E8"/>
    <w:rsid w:val="005A230C"/>
    <w:rsid w:val="005A3599"/>
    <w:rsid w:val="005A371E"/>
    <w:rsid w:val="005A3B24"/>
    <w:rsid w:val="005A65FB"/>
    <w:rsid w:val="005A66DB"/>
    <w:rsid w:val="005A69E3"/>
    <w:rsid w:val="005A6EB4"/>
    <w:rsid w:val="005A7005"/>
    <w:rsid w:val="005A71C9"/>
    <w:rsid w:val="005A7965"/>
    <w:rsid w:val="005A7B26"/>
    <w:rsid w:val="005B1099"/>
    <w:rsid w:val="005B1636"/>
    <w:rsid w:val="005B1993"/>
    <w:rsid w:val="005B1F62"/>
    <w:rsid w:val="005B2263"/>
    <w:rsid w:val="005B2CDC"/>
    <w:rsid w:val="005B3D23"/>
    <w:rsid w:val="005B42EC"/>
    <w:rsid w:val="005B4534"/>
    <w:rsid w:val="005B53E3"/>
    <w:rsid w:val="005B54BD"/>
    <w:rsid w:val="005B5B9E"/>
    <w:rsid w:val="005B5BE9"/>
    <w:rsid w:val="005B6491"/>
    <w:rsid w:val="005B6FB9"/>
    <w:rsid w:val="005B78F3"/>
    <w:rsid w:val="005B7944"/>
    <w:rsid w:val="005B7F9A"/>
    <w:rsid w:val="005C193A"/>
    <w:rsid w:val="005C1A16"/>
    <w:rsid w:val="005C206C"/>
    <w:rsid w:val="005C27D2"/>
    <w:rsid w:val="005C3729"/>
    <w:rsid w:val="005C389E"/>
    <w:rsid w:val="005C4196"/>
    <w:rsid w:val="005C481D"/>
    <w:rsid w:val="005C4905"/>
    <w:rsid w:val="005C57D3"/>
    <w:rsid w:val="005C721D"/>
    <w:rsid w:val="005C73A1"/>
    <w:rsid w:val="005C788B"/>
    <w:rsid w:val="005D016B"/>
    <w:rsid w:val="005D036E"/>
    <w:rsid w:val="005D05B4"/>
    <w:rsid w:val="005D153F"/>
    <w:rsid w:val="005D18D0"/>
    <w:rsid w:val="005D19F1"/>
    <w:rsid w:val="005D231A"/>
    <w:rsid w:val="005D26F9"/>
    <w:rsid w:val="005D3189"/>
    <w:rsid w:val="005D4384"/>
    <w:rsid w:val="005D4763"/>
    <w:rsid w:val="005D47FC"/>
    <w:rsid w:val="005D5150"/>
    <w:rsid w:val="005D60D8"/>
    <w:rsid w:val="005D6190"/>
    <w:rsid w:val="005D6859"/>
    <w:rsid w:val="005E021E"/>
    <w:rsid w:val="005E0269"/>
    <w:rsid w:val="005E0969"/>
    <w:rsid w:val="005E0DB0"/>
    <w:rsid w:val="005E12CD"/>
    <w:rsid w:val="005E14E0"/>
    <w:rsid w:val="005E279A"/>
    <w:rsid w:val="005E2807"/>
    <w:rsid w:val="005E4722"/>
    <w:rsid w:val="005E48C3"/>
    <w:rsid w:val="005E54D0"/>
    <w:rsid w:val="005E55BE"/>
    <w:rsid w:val="005E5CAA"/>
    <w:rsid w:val="005E5F21"/>
    <w:rsid w:val="005F0049"/>
    <w:rsid w:val="005F021A"/>
    <w:rsid w:val="005F0617"/>
    <w:rsid w:val="005F111F"/>
    <w:rsid w:val="005F135D"/>
    <w:rsid w:val="005F1465"/>
    <w:rsid w:val="005F2072"/>
    <w:rsid w:val="005F293E"/>
    <w:rsid w:val="005F2BB1"/>
    <w:rsid w:val="005F2E95"/>
    <w:rsid w:val="005F3968"/>
    <w:rsid w:val="005F4707"/>
    <w:rsid w:val="005F5690"/>
    <w:rsid w:val="005F5B46"/>
    <w:rsid w:val="005F5B87"/>
    <w:rsid w:val="005F5C99"/>
    <w:rsid w:val="005F6E0E"/>
    <w:rsid w:val="005F72CD"/>
    <w:rsid w:val="005F73B5"/>
    <w:rsid w:val="00600258"/>
    <w:rsid w:val="006006AA"/>
    <w:rsid w:val="006008CF"/>
    <w:rsid w:val="00600941"/>
    <w:rsid w:val="00600CC0"/>
    <w:rsid w:val="00601BCF"/>
    <w:rsid w:val="00601DF1"/>
    <w:rsid w:val="006020B1"/>
    <w:rsid w:val="00602B48"/>
    <w:rsid w:val="006030C1"/>
    <w:rsid w:val="00604ACB"/>
    <w:rsid w:val="006052C4"/>
    <w:rsid w:val="0060660C"/>
    <w:rsid w:val="00606F78"/>
    <w:rsid w:val="00607141"/>
    <w:rsid w:val="0060737C"/>
    <w:rsid w:val="00607FE1"/>
    <w:rsid w:val="0061024F"/>
    <w:rsid w:val="00610478"/>
    <w:rsid w:val="00610E39"/>
    <w:rsid w:val="00610FBF"/>
    <w:rsid w:val="00610FCC"/>
    <w:rsid w:val="0061153F"/>
    <w:rsid w:val="0061158F"/>
    <w:rsid w:val="006117B1"/>
    <w:rsid w:val="00611BB9"/>
    <w:rsid w:val="00611BC2"/>
    <w:rsid w:val="0061264C"/>
    <w:rsid w:val="00612AE1"/>
    <w:rsid w:val="006130C7"/>
    <w:rsid w:val="006133B2"/>
    <w:rsid w:val="00613B7D"/>
    <w:rsid w:val="006141B0"/>
    <w:rsid w:val="00614831"/>
    <w:rsid w:val="0061648E"/>
    <w:rsid w:val="00616759"/>
    <w:rsid w:val="006174BE"/>
    <w:rsid w:val="006201C1"/>
    <w:rsid w:val="0062096D"/>
    <w:rsid w:val="006212B4"/>
    <w:rsid w:val="0062138A"/>
    <w:rsid w:val="006218CB"/>
    <w:rsid w:val="00621DF4"/>
    <w:rsid w:val="00621E05"/>
    <w:rsid w:val="0062303A"/>
    <w:rsid w:val="00624215"/>
    <w:rsid w:val="0062435C"/>
    <w:rsid w:val="00624BFC"/>
    <w:rsid w:val="00625961"/>
    <w:rsid w:val="00625A87"/>
    <w:rsid w:val="00626789"/>
    <w:rsid w:val="00626F6B"/>
    <w:rsid w:val="00627273"/>
    <w:rsid w:val="006279EA"/>
    <w:rsid w:val="00627E1E"/>
    <w:rsid w:val="00627F62"/>
    <w:rsid w:val="00627F80"/>
    <w:rsid w:val="006300F7"/>
    <w:rsid w:val="006307A9"/>
    <w:rsid w:val="0063088F"/>
    <w:rsid w:val="00630D89"/>
    <w:rsid w:val="00631B93"/>
    <w:rsid w:val="00631DAD"/>
    <w:rsid w:val="0063209F"/>
    <w:rsid w:val="006320DC"/>
    <w:rsid w:val="0063228D"/>
    <w:rsid w:val="00632DE4"/>
    <w:rsid w:val="00632E64"/>
    <w:rsid w:val="00634F1B"/>
    <w:rsid w:val="00635167"/>
    <w:rsid w:val="006365C3"/>
    <w:rsid w:val="006379D5"/>
    <w:rsid w:val="00637C11"/>
    <w:rsid w:val="00637EDA"/>
    <w:rsid w:val="00640F29"/>
    <w:rsid w:val="0064172B"/>
    <w:rsid w:val="00641911"/>
    <w:rsid w:val="0064196F"/>
    <w:rsid w:val="006421C8"/>
    <w:rsid w:val="0064272E"/>
    <w:rsid w:val="0064391E"/>
    <w:rsid w:val="00643A7C"/>
    <w:rsid w:val="00643C7C"/>
    <w:rsid w:val="00643F70"/>
    <w:rsid w:val="006442D1"/>
    <w:rsid w:val="0064472E"/>
    <w:rsid w:val="0064519A"/>
    <w:rsid w:val="00645AF4"/>
    <w:rsid w:val="00646A00"/>
    <w:rsid w:val="00646A34"/>
    <w:rsid w:val="00646ECB"/>
    <w:rsid w:val="006473F1"/>
    <w:rsid w:val="00647BEE"/>
    <w:rsid w:val="00650599"/>
    <w:rsid w:val="0065066F"/>
    <w:rsid w:val="00651BBC"/>
    <w:rsid w:val="00652146"/>
    <w:rsid w:val="00652705"/>
    <w:rsid w:val="0065271B"/>
    <w:rsid w:val="00652843"/>
    <w:rsid w:val="00653386"/>
    <w:rsid w:val="00653B7B"/>
    <w:rsid w:val="00653E2F"/>
    <w:rsid w:val="00653F29"/>
    <w:rsid w:val="00654C04"/>
    <w:rsid w:val="00654E4A"/>
    <w:rsid w:val="0065530D"/>
    <w:rsid w:val="00655E0C"/>
    <w:rsid w:val="0065600A"/>
    <w:rsid w:val="00656C28"/>
    <w:rsid w:val="006572CE"/>
    <w:rsid w:val="00657ADE"/>
    <w:rsid w:val="00660339"/>
    <w:rsid w:val="0066044D"/>
    <w:rsid w:val="006606F7"/>
    <w:rsid w:val="00662B5B"/>
    <w:rsid w:val="00662B83"/>
    <w:rsid w:val="00662BC2"/>
    <w:rsid w:val="0066379B"/>
    <w:rsid w:val="00663879"/>
    <w:rsid w:val="00665DAF"/>
    <w:rsid w:val="00665F30"/>
    <w:rsid w:val="0066690B"/>
    <w:rsid w:val="00666A5F"/>
    <w:rsid w:val="00666DB4"/>
    <w:rsid w:val="00667F96"/>
    <w:rsid w:val="00667FF3"/>
    <w:rsid w:val="00670202"/>
    <w:rsid w:val="0067032E"/>
    <w:rsid w:val="006707AD"/>
    <w:rsid w:val="00670B8B"/>
    <w:rsid w:val="0067194D"/>
    <w:rsid w:val="00671E78"/>
    <w:rsid w:val="00672F0A"/>
    <w:rsid w:val="00673CB4"/>
    <w:rsid w:val="00673EA0"/>
    <w:rsid w:val="006743A9"/>
    <w:rsid w:val="006743FF"/>
    <w:rsid w:val="006751E3"/>
    <w:rsid w:val="0067618F"/>
    <w:rsid w:val="00676441"/>
    <w:rsid w:val="0067644D"/>
    <w:rsid w:val="006768B3"/>
    <w:rsid w:val="00676A4B"/>
    <w:rsid w:val="00676DE9"/>
    <w:rsid w:val="006774FA"/>
    <w:rsid w:val="00677642"/>
    <w:rsid w:val="006802B3"/>
    <w:rsid w:val="006803CC"/>
    <w:rsid w:val="00681B1B"/>
    <w:rsid w:val="00682322"/>
    <w:rsid w:val="006829D3"/>
    <w:rsid w:val="00684CEC"/>
    <w:rsid w:val="00684F26"/>
    <w:rsid w:val="00686274"/>
    <w:rsid w:val="00686483"/>
    <w:rsid w:val="006865FB"/>
    <w:rsid w:val="0068743D"/>
    <w:rsid w:val="006914A5"/>
    <w:rsid w:val="00691719"/>
    <w:rsid w:val="00691E63"/>
    <w:rsid w:val="006924F4"/>
    <w:rsid w:val="00692ACA"/>
    <w:rsid w:val="0069314E"/>
    <w:rsid w:val="006937B5"/>
    <w:rsid w:val="00693C44"/>
    <w:rsid w:val="00693E38"/>
    <w:rsid w:val="006941E9"/>
    <w:rsid w:val="006948D6"/>
    <w:rsid w:val="00694DE9"/>
    <w:rsid w:val="00694F6C"/>
    <w:rsid w:val="0069536E"/>
    <w:rsid w:val="006958E2"/>
    <w:rsid w:val="00695C7B"/>
    <w:rsid w:val="00695F1A"/>
    <w:rsid w:val="00696084"/>
    <w:rsid w:val="00696175"/>
    <w:rsid w:val="0069623B"/>
    <w:rsid w:val="0069676D"/>
    <w:rsid w:val="006A02B2"/>
    <w:rsid w:val="006A0B71"/>
    <w:rsid w:val="006A1030"/>
    <w:rsid w:val="006A1302"/>
    <w:rsid w:val="006A15BA"/>
    <w:rsid w:val="006A1875"/>
    <w:rsid w:val="006A2FD0"/>
    <w:rsid w:val="006A377F"/>
    <w:rsid w:val="006A3B75"/>
    <w:rsid w:val="006A6285"/>
    <w:rsid w:val="006A661E"/>
    <w:rsid w:val="006A7ACF"/>
    <w:rsid w:val="006A7BAB"/>
    <w:rsid w:val="006A7FB4"/>
    <w:rsid w:val="006B02BF"/>
    <w:rsid w:val="006B0826"/>
    <w:rsid w:val="006B0897"/>
    <w:rsid w:val="006B08BB"/>
    <w:rsid w:val="006B0D9C"/>
    <w:rsid w:val="006B1008"/>
    <w:rsid w:val="006B1074"/>
    <w:rsid w:val="006B2BC2"/>
    <w:rsid w:val="006B2C0F"/>
    <w:rsid w:val="006B3366"/>
    <w:rsid w:val="006B3E42"/>
    <w:rsid w:val="006B40DB"/>
    <w:rsid w:val="006B439E"/>
    <w:rsid w:val="006B4995"/>
    <w:rsid w:val="006B4A3A"/>
    <w:rsid w:val="006B53B8"/>
    <w:rsid w:val="006B546E"/>
    <w:rsid w:val="006B5863"/>
    <w:rsid w:val="006B58E7"/>
    <w:rsid w:val="006B5C3B"/>
    <w:rsid w:val="006B6B03"/>
    <w:rsid w:val="006B78D7"/>
    <w:rsid w:val="006C03E0"/>
    <w:rsid w:val="006C0F5D"/>
    <w:rsid w:val="006C1518"/>
    <w:rsid w:val="006C30B1"/>
    <w:rsid w:val="006C3B16"/>
    <w:rsid w:val="006C3FC8"/>
    <w:rsid w:val="006C408B"/>
    <w:rsid w:val="006C5248"/>
    <w:rsid w:val="006C57E9"/>
    <w:rsid w:val="006C5B45"/>
    <w:rsid w:val="006C5D0B"/>
    <w:rsid w:val="006C6135"/>
    <w:rsid w:val="006C6683"/>
    <w:rsid w:val="006C7901"/>
    <w:rsid w:val="006C7B5E"/>
    <w:rsid w:val="006C7CF0"/>
    <w:rsid w:val="006D0668"/>
    <w:rsid w:val="006D1A7B"/>
    <w:rsid w:val="006D2039"/>
    <w:rsid w:val="006D217A"/>
    <w:rsid w:val="006D306E"/>
    <w:rsid w:val="006D3E16"/>
    <w:rsid w:val="006D3E27"/>
    <w:rsid w:val="006D42B5"/>
    <w:rsid w:val="006D4A20"/>
    <w:rsid w:val="006D4C50"/>
    <w:rsid w:val="006D5066"/>
    <w:rsid w:val="006D5484"/>
    <w:rsid w:val="006D5A1B"/>
    <w:rsid w:val="006D6401"/>
    <w:rsid w:val="006D6530"/>
    <w:rsid w:val="006D6736"/>
    <w:rsid w:val="006D7262"/>
    <w:rsid w:val="006D7675"/>
    <w:rsid w:val="006D7748"/>
    <w:rsid w:val="006D797F"/>
    <w:rsid w:val="006E042A"/>
    <w:rsid w:val="006E08F1"/>
    <w:rsid w:val="006E0B7B"/>
    <w:rsid w:val="006E0B7F"/>
    <w:rsid w:val="006E1214"/>
    <w:rsid w:val="006E150A"/>
    <w:rsid w:val="006E18B1"/>
    <w:rsid w:val="006E1CF9"/>
    <w:rsid w:val="006E2140"/>
    <w:rsid w:val="006E257B"/>
    <w:rsid w:val="006E25B1"/>
    <w:rsid w:val="006E285E"/>
    <w:rsid w:val="006E291F"/>
    <w:rsid w:val="006E3416"/>
    <w:rsid w:val="006E3AE0"/>
    <w:rsid w:val="006E4054"/>
    <w:rsid w:val="006E4122"/>
    <w:rsid w:val="006E4455"/>
    <w:rsid w:val="006E466A"/>
    <w:rsid w:val="006E47CD"/>
    <w:rsid w:val="006E4BF0"/>
    <w:rsid w:val="006E4F8F"/>
    <w:rsid w:val="006E53AF"/>
    <w:rsid w:val="006E58FD"/>
    <w:rsid w:val="006E5B8B"/>
    <w:rsid w:val="006E5EEA"/>
    <w:rsid w:val="006E6687"/>
    <w:rsid w:val="006E7098"/>
    <w:rsid w:val="006E7372"/>
    <w:rsid w:val="006F1828"/>
    <w:rsid w:val="006F1D90"/>
    <w:rsid w:val="006F22EA"/>
    <w:rsid w:val="006F2D36"/>
    <w:rsid w:val="006F31CA"/>
    <w:rsid w:val="006F32A4"/>
    <w:rsid w:val="006F3742"/>
    <w:rsid w:val="006F38E5"/>
    <w:rsid w:val="006F5AB1"/>
    <w:rsid w:val="006F5B79"/>
    <w:rsid w:val="006F6C44"/>
    <w:rsid w:val="006F6EE4"/>
    <w:rsid w:val="0070050A"/>
    <w:rsid w:val="007009D1"/>
    <w:rsid w:val="00700B0E"/>
    <w:rsid w:val="007023FD"/>
    <w:rsid w:val="0070264E"/>
    <w:rsid w:val="00703E38"/>
    <w:rsid w:val="00704559"/>
    <w:rsid w:val="00705A0D"/>
    <w:rsid w:val="00705ABD"/>
    <w:rsid w:val="007061BA"/>
    <w:rsid w:val="007069E2"/>
    <w:rsid w:val="00706AD3"/>
    <w:rsid w:val="00707B68"/>
    <w:rsid w:val="00710991"/>
    <w:rsid w:val="00710E73"/>
    <w:rsid w:val="00710FFE"/>
    <w:rsid w:val="00712733"/>
    <w:rsid w:val="00712B5A"/>
    <w:rsid w:val="00712C22"/>
    <w:rsid w:val="00712ED8"/>
    <w:rsid w:val="007133CE"/>
    <w:rsid w:val="00713AC4"/>
    <w:rsid w:val="007145D9"/>
    <w:rsid w:val="00714756"/>
    <w:rsid w:val="00714946"/>
    <w:rsid w:val="00715A6A"/>
    <w:rsid w:val="00716C2E"/>
    <w:rsid w:val="00716FA3"/>
    <w:rsid w:val="0071720D"/>
    <w:rsid w:val="00717593"/>
    <w:rsid w:val="00717B39"/>
    <w:rsid w:val="00717C6C"/>
    <w:rsid w:val="007203A2"/>
    <w:rsid w:val="007203A6"/>
    <w:rsid w:val="007218C8"/>
    <w:rsid w:val="00721902"/>
    <w:rsid w:val="00722CD0"/>
    <w:rsid w:val="00722D53"/>
    <w:rsid w:val="00724367"/>
    <w:rsid w:val="007247A2"/>
    <w:rsid w:val="00724988"/>
    <w:rsid w:val="00724DB1"/>
    <w:rsid w:val="00725119"/>
    <w:rsid w:val="00725C6B"/>
    <w:rsid w:val="00725D5F"/>
    <w:rsid w:val="00726EBA"/>
    <w:rsid w:val="00727E66"/>
    <w:rsid w:val="0073007B"/>
    <w:rsid w:val="00730F86"/>
    <w:rsid w:val="007310C9"/>
    <w:rsid w:val="00731222"/>
    <w:rsid w:val="00732338"/>
    <w:rsid w:val="00732B3D"/>
    <w:rsid w:val="00732C5A"/>
    <w:rsid w:val="007336DA"/>
    <w:rsid w:val="00733F49"/>
    <w:rsid w:val="007351B7"/>
    <w:rsid w:val="00735326"/>
    <w:rsid w:val="00737279"/>
    <w:rsid w:val="00741470"/>
    <w:rsid w:val="00741C65"/>
    <w:rsid w:val="00741F9C"/>
    <w:rsid w:val="00742045"/>
    <w:rsid w:val="007424DD"/>
    <w:rsid w:val="0074281E"/>
    <w:rsid w:val="00742EA7"/>
    <w:rsid w:val="00743724"/>
    <w:rsid w:val="00743E67"/>
    <w:rsid w:val="00744040"/>
    <w:rsid w:val="00745551"/>
    <w:rsid w:val="00745A3A"/>
    <w:rsid w:val="007461F3"/>
    <w:rsid w:val="00746529"/>
    <w:rsid w:val="00750E56"/>
    <w:rsid w:val="0075102D"/>
    <w:rsid w:val="007515D5"/>
    <w:rsid w:val="0075188A"/>
    <w:rsid w:val="007528FB"/>
    <w:rsid w:val="00752A8F"/>
    <w:rsid w:val="00753C8F"/>
    <w:rsid w:val="00754396"/>
    <w:rsid w:val="00754414"/>
    <w:rsid w:val="007544CB"/>
    <w:rsid w:val="00755BEC"/>
    <w:rsid w:val="00755D71"/>
    <w:rsid w:val="00755F36"/>
    <w:rsid w:val="007566B8"/>
    <w:rsid w:val="00756E25"/>
    <w:rsid w:val="007571C0"/>
    <w:rsid w:val="007576C9"/>
    <w:rsid w:val="0075771B"/>
    <w:rsid w:val="007602C4"/>
    <w:rsid w:val="00760475"/>
    <w:rsid w:val="007612AD"/>
    <w:rsid w:val="007617DD"/>
    <w:rsid w:val="00761F4E"/>
    <w:rsid w:val="007623FB"/>
    <w:rsid w:val="00762488"/>
    <w:rsid w:val="00762E15"/>
    <w:rsid w:val="00762E41"/>
    <w:rsid w:val="0076396E"/>
    <w:rsid w:val="007640A8"/>
    <w:rsid w:val="00764CF1"/>
    <w:rsid w:val="00764D27"/>
    <w:rsid w:val="00764F63"/>
    <w:rsid w:val="00766438"/>
    <w:rsid w:val="00766464"/>
    <w:rsid w:val="00767497"/>
    <w:rsid w:val="00767FB7"/>
    <w:rsid w:val="007701FB"/>
    <w:rsid w:val="0077056A"/>
    <w:rsid w:val="00770AFE"/>
    <w:rsid w:val="0077121F"/>
    <w:rsid w:val="00771BAF"/>
    <w:rsid w:val="00771C41"/>
    <w:rsid w:val="00771E73"/>
    <w:rsid w:val="0077207E"/>
    <w:rsid w:val="007727DA"/>
    <w:rsid w:val="007728B3"/>
    <w:rsid w:val="00773261"/>
    <w:rsid w:val="00773647"/>
    <w:rsid w:val="00774083"/>
    <w:rsid w:val="0077409C"/>
    <w:rsid w:val="00774CEB"/>
    <w:rsid w:val="00774ECD"/>
    <w:rsid w:val="007757F8"/>
    <w:rsid w:val="00775868"/>
    <w:rsid w:val="00776810"/>
    <w:rsid w:val="0077692A"/>
    <w:rsid w:val="00777557"/>
    <w:rsid w:val="0077781F"/>
    <w:rsid w:val="007778FD"/>
    <w:rsid w:val="00777F3A"/>
    <w:rsid w:val="007802BA"/>
    <w:rsid w:val="00780876"/>
    <w:rsid w:val="00780AAA"/>
    <w:rsid w:val="00780B48"/>
    <w:rsid w:val="00780B94"/>
    <w:rsid w:val="007814E8"/>
    <w:rsid w:val="00781ADF"/>
    <w:rsid w:val="00781EBE"/>
    <w:rsid w:val="00782E4C"/>
    <w:rsid w:val="00784F0F"/>
    <w:rsid w:val="00785725"/>
    <w:rsid w:val="007859C0"/>
    <w:rsid w:val="0078626E"/>
    <w:rsid w:val="00786688"/>
    <w:rsid w:val="00786D6F"/>
    <w:rsid w:val="00787019"/>
    <w:rsid w:val="007872AE"/>
    <w:rsid w:val="007873FE"/>
    <w:rsid w:val="00787ACA"/>
    <w:rsid w:val="0079000D"/>
    <w:rsid w:val="007900EA"/>
    <w:rsid w:val="00790505"/>
    <w:rsid w:val="00790FE3"/>
    <w:rsid w:val="00791737"/>
    <w:rsid w:val="00791BC7"/>
    <w:rsid w:val="007921B4"/>
    <w:rsid w:val="007922D2"/>
    <w:rsid w:val="00792447"/>
    <w:rsid w:val="0079251C"/>
    <w:rsid w:val="007941FE"/>
    <w:rsid w:val="007950B0"/>
    <w:rsid w:val="00795FEB"/>
    <w:rsid w:val="0079611A"/>
    <w:rsid w:val="00796677"/>
    <w:rsid w:val="0079792F"/>
    <w:rsid w:val="007A1039"/>
    <w:rsid w:val="007A12B6"/>
    <w:rsid w:val="007A2394"/>
    <w:rsid w:val="007A23A6"/>
    <w:rsid w:val="007A264A"/>
    <w:rsid w:val="007A2FAE"/>
    <w:rsid w:val="007A3AE4"/>
    <w:rsid w:val="007A4624"/>
    <w:rsid w:val="007A5A6C"/>
    <w:rsid w:val="007A5D0C"/>
    <w:rsid w:val="007A5E44"/>
    <w:rsid w:val="007A5FE8"/>
    <w:rsid w:val="007A7946"/>
    <w:rsid w:val="007B0D7E"/>
    <w:rsid w:val="007B143B"/>
    <w:rsid w:val="007B1451"/>
    <w:rsid w:val="007B1B8D"/>
    <w:rsid w:val="007B2522"/>
    <w:rsid w:val="007B2A51"/>
    <w:rsid w:val="007B2C43"/>
    <w:rsid w:val="007B347B"/>
    <w:rsid w:val="007B3664"/>
    <w:rsid w:val="007B3BCB"/>
    <w:rsid w:val="007B41CB"/>
    <w:rsid w:val="007B60EE"/>
    <w:rsid w:val="007B6BD2"/>
    <w:rsid w:val="007B711E"/>
    <w:rsid w:val="007B7B32"/>
    <w:rsid w:val="007B7C2C"/>
    <w:rsid w:val="007C0592"/>
    <w:rsid w:val="007C0C1D"/>
    <w:rsid w:val="007C0CBC"/>
    <w:rsid w:val="007C0CD8"/>
    <w:rsid w:val="007C2AB5"/>
    <w:rsid w:val="007C3DA1"/>
    <w:rsid w:val="007C41CF"/>
    <w:rsid w:val="007C4B7A"/>
    <w:rsid w:val="007C4C51"/>
    <w:rsid w:val="007C5674"/>
    <w:rsid w:val="007C5B4C"/>
    <w:rsid w:val="007C5DF8"/>
    <w:rsid w:val="007C669B"/>
    <w:rsid w:val="007C6842"/>
    <w:rsid w:val="007C6967"/>
    <w:rsid w:val="007C745A"/>
    <w:rsid w:val="007C78C5"/>
    <w:rsid w:val="007D0510"/>
    <w:rsid w:val="007D0AA3"/>
    <w:rsid w:val="007D14BE"/>
    <w:rsid w:val="007D1833"/>
    <w:rsid w:val="007D1AFE"/>
    <w:rsid w:val="007D24E4"/>
    <w:rsid w:val="007D296D"/>
    <w:rsid w:val="007D38A6"/>
    <w:rsid w:val="007D39A3"/>
    <w:rsid w:val="007D4139"/>
    <w:rsid w:val="007D5238"/>
    <w:rsid w:val="007D5DC9"/>
    <w:rsid w:val="007D654C"/>
    <w:rsid w:val="007D65CB"/>
    <w:rsid w:val="007D6A6C"/>
    <w:rsid w:val="007D76A6"/>
    <w:rsid w:val="007D76CD"/>
    <w:rsid w:val="007D7797"/>
    <w:rsid w:val="007E076C"/>
    <w:rsid w:val="007E083C"/>
    <w:rsid w:val="007E100A"/>
    <w:rsid w:val="007E2968"/>
    <w:rsid w:val="007E31A4"/>
    <w:rsid w:val="007E3867"/>
    <w:rsid w:val="007E3884"/>
    <w:rsid w:val="007E3A7C"/>
    <w:rsid w:val="007E4366"/>
    <w:rsid w:val="007E5874"/>
    <w:rsid w:val="007E5BA7"/>
    <w:rsid w:val="007E737F"/>
    <w:rsid w:val="007F029B"/>
    <w:rsid w:val="007F0F24"/>
    <w:rsid w:val="007F1557"/>
    <w:rsid w:val="007F1662"/>
    <w:rsid w:val="007F378F"/>
    <w:rsid w:val="007F40B1"/>
    <w:rsid w:val="007F64EE"/>
    <w:rsid w:val="007F6E79"/>
    <w:rsid w:val="007F6F43"/>
    <w:rsid w:val="007F76AE"/>
    <w:rsid w:val="008003A1"/>
    <w:rsid w:val="00800D41"/>
    <w:rsid w:val="00801043"/>
    <w:rsid w:val="008018A4"/>
    <w:rsid w:val="008019A5"/>
    <w:rsid w:val="00802080"/>
    <w:rsid w:val="00802DC0"/>
    <w:rsid w:val="00803306"/>
    <w:rsid w:val="008035E2"/>
    <w:rsid w:val="00803C61"/>
    <w:rsid w:val="0080414A"/>
    <w:rsid w:val="0080421C"/>
    <w:rsid w:val="00804E98"/>
    <w:rsid w:val="00805577"/>
    <w:rsid w:val="00805C29"/>
    <w:rsid w:val="0080610E"/>
    <w:rsid w:val="00806112"/>
    <w:rsid w:val="008064F1"/>
    <w:rsid w:val="008066FF"/>
    <w:rsid w:val="00806F34"/>
    <w:rsid w:val="00806F78"/>
    <w:rsid w:val="00807415"/>
    <w:rsid w:val="008076F9"/>
    <w:rsid w:val="0080776B"/>
    <w:rsid w:val="00807B13"/>
    <w:rsid w:val="00807F1A"/>
    <w:rsid w:val="00810181"/>
    <w:rsid w:val="00811364"/>
    <w:rsid w:val="00811381"/>
    <w:rsid w:val="008116CF"/>
    <w:rsid w:val="00812067"/>
    <w:rsid w:val="00812411"/>
    <w:rsid w:val="00812601"/>
    <w:rsid w:val="00812938"/>
    <w:rsid w:val="00813183"/>
    <w:rsid w:val="00813A8A"/>
    <w:rsid w:val="00813A98"/>
    <w:rsid w:val="00813D57"/>
    <w:rsid w:val="00814011"/>
    <w:rsid w:val="0081465A"/>
    <w:rsid w:val="00814864"/>
    <w:rsid w:val="008148CC"/>
    <w:rsid w:val="00815328"/>
    <w:rsid w:val="0081541E"/>
    <w:rsid w:val="00816056"/>
    <w:rsid w:val="00816129"/>
    <w:rsid w:val="008166B9"/>
    <w:rsid w:val="008169AC"/>
    <w:rsid w:val="00817069"/>
    <w:rsid w:val="00817F03"/>
    <w:rsid w:val="008201E7"/>
    <w:rsid w:val="0082071B"/>
    <w:rsid w:val="0082165C"/>
    <w:rsid w:val="00821898"/>
    <w:rsid w:val="00821E66"/>
    <w:rsid w:val="008223DD"/>
    <w:rsid w:val="00822517"/>
    <w:rsid w:val="00822A3B"/>
    <w:rsid w:val="00823B92"/>
    <w:rsid w:val="00823CC0"/>
    <w:rsid w:val="00823F93"/>
    <w:rsid w:val="008242C4"/>
    <w:rsid w:val="00824A04"/>
    <w:rsid w:val="008252DB"/>
    <w:rsid w:val="00825301"/>
    <w:rsid w:val="008254D0"/>
    <w:rsid w:val="00825A92"/>
    <w:rsid w:val="008276D9"/>
    <w:rsid w:val="0083030C"/>
    <w:rsid w:val="008303B7"/>
    <w:rsid w:val="00830E9C"/>
    <w:rsid w:val="0083185D"/>
    <w:rsid w:val="00831B56"/>
    <w:rsid w:val="00831C7C"/>
    <w:rsid w:val="00832287"/>
    <w:rsid w:val="00832376"/>
    <w:rsid w:val="00833191"/>
    <w:rsid w:val="00833D23"/>
    <w:rsid w:val="00833E8A"/>
    <w:rsid w:val="0083402E"/>
    <w:rsid w:val="00834697"/>
    <w:rsid w:val="00834720"/>
    <w:rsid w:val="0083476F"/>
    <w:rsid w:val="00834EB2"/>
    <w:rsid w:val="008357BE"/>
    <w:rsid w:val="008360BC"/>
    <w:rsid w:val="00836176"/>
    <w:rsid w:val="00836525"/>
    <w:rsid w:val="0083792A"/>
    <w:rsid w:val="00837A30"/>
    <w:rsid w:val="00837CEB"/>
    <w:rsid w:val="00840054"/>
    <w:rsid w:val="00840FE3"/>
    <w:rsid w:val="00841085"/>
    <w:rsid w:val="008415B6"/>
    <w:rsid w:val="00841D2F"/>
    <w:rsid w:val="0084236C"/>
    <w:rsid w:val="008432D0"/>
    <w:rsid w:val="008434B2"/>
    <w:rsid w:val="00843F06"/>
    <w:rsid w:val="00844442"/>
    <w:rsid w:val="00844922"/>
    <w:rsid w:val="00844EB7"/>
    <w:rsid w:val="00845385"/>
    <w:rsid w:val="00845A5F"/>
    <w:rsid w:val="00845ABC"/>
    <w:rsid w:val="008460C1"/>
    <w:rsid w:val="008463B8"/>
    <w:rsid w:val="0084656E"/>
    <w:rsid w:val="00846AD0"/>
    <w:rsid w:val="00846C09"/>
    <w:rsid w:val="00846DE7"/>
    <w:rsid w:val="0084785A"/>
    <w:rsid w:val="008505E0"/>
    <w:rsid w:val="00850843"/>
    <w:rsid w:val="00850ED4"/>
    <w:rsid w:val="008512E1"/>
    <w:rsid w:val="00851B7B"/>
    <w:rsid w:val="00851C6E"/>
    <w:rsid w:val="00852588"/>
    <w:rsid w:val="008525BC"/>
    <w:rsid w:val="00852A45"/>
    <w:rsid w:val="00853098"/>
    <w:rsid w:val="00854198"/>
    <w:rsid w:val="00854858"/>
    <w:rsid w:val="00854AD3"/>
    <w:rsid w:val="00855B72"/>
    <w:rsid w:val="00855E39"/>
    <w:rsid w:val="008560E8"/>
    <w:rsid w:val="00856C70"/>
    <w:rsid w:val="00856D6E"/>
    <w:rsid w:val="00857585"/>
    <w:rsid w:val="008579F5"/>
    <w:rsid w:val="00857BD6"/>
    <w:rsid w:val="00860546"/>
    <w:rsid w:val="008612BC"/>
    <w:rsid w:val="008618FD"/>
    <w:rsid w:val="008625D3"/>
    <w:rsid w:val="008627AD"/>
    <w:rsid w:val="00863366"/>
    <w:rsid w:val="008639A3"/>
    <w:rsid w:val="00863DF7"/>
    <w:rsid w:val="008642BC"/>
    <w:rsid w:val="00864D73"/>
    <w:rsid w:val="00865F09"/>
    <w:rsid w:val="00866421"/>
    <w:rsid w:val="008666E8"/>
    <w:rsid w:val="00867511"/>
    <w:rsid w:val="00867850"/>
    <w:rsid w:val="0086792D"/>
    <w:rsid w:val="008706D5"/>
    <w:rsid w:val="008719BF"/>
    <w:rsid w:val="00872BAB"/>
    <w:rsid w:val="00873454"/>
    <w:rsid w:val="0087374E"/>
    <w:rsid w:val="00873E78"/>
    <w:rsid w:val="008745DF"/>
    <w:rsid w:val="0087464D"/>
    <w:rsid w:val="00874C92"/>
    <w:rsid w:val="00875233"/>
    <w:rsid w:val="0087563A"/>
    <w:rsid w:val="0087589A"/>
    <w:rsid w:val="0087618D"/>
    <w:rsid w:val="0087678E"/>
    <w:rsid w:val="00876A70"/>
    <w:rsid w:val="00877A2D"/>
    <w:rsid w:val="00880876"/>
    <w:rsid w:val="008816EC"/>
    <w:rsid w:val="00881B78"/>
    <w:rsid w:val="008823EB"/>
    <w:rsid w:val="008832EE"/>
    <w:rsid w:val="008836D2"/>
    <w:rsid w:val="0088386B"/>
    <w:rsid w:val="00884143"/>
    <w:rsid w:val="00884C8D"/>
    <w:rsid w:val="0088583E"/>
    <w:rsid w:val="00885BF2"/>
    <w:rsid w:val="00886744"/>
    <w:rsid w:val="00886798"/>
    <w:rsid w:val="0088685A"/>
    <w:rsid w:val="0088685F"/>
    <w:rsid w:val="00886D97"/>
    <w:rsid w:val="008877B0"/>
    <w:rsid w:val="00887916"/>
    <w:rsid w:val="00887935"/>
    <w:rsid w:val="00887DD6"/>
    <w:rsid w:val="00890398"/>
    <w:rsid w:val="00890DD2"/>
    <w:rsid w:val="008928EE"/>
    <w:rsid w:val="00892CEC"/>
    <w:rsid w:val="008939CE"/>
    <w:rsid w:val="0089432B"/>
    <w:rsid w:val="0089473B"/>
    <w:rsid w:val="008952FA"/>
    <w:rsid w:val="00895CDF"/>
    <w:rsid w:val="00895FA0"/>
    <w:rsid w:val="008966A3"/>
    <w:rsid w:val="008A0044"/>
    <w:rsid w:val="008A028F"/>
    <w:rsid w:val="008A030B"/>
    <w:rsid w:val="008A1556"/>
    <w:rsid w:val="008A1891"/>
    <w:rsid w:val="008A1C12"/>
    <w:rsid w:val="008A2FFC"/>
    <w:rsid w:val="008A3082"/>
    <w:rsid w:val="008A32F7"/>
    <w:rsid w:val="008A35A6"/>
    <w:rsid w:val="008A438B"/>
    <w:rsid w:val="008A5287"/>
    <w:rsid w:val="008A5733"/>
    <w:rsid w:val="008A683E"/>
    <w:rsid w:val="008A75ED"/>
    <w:rsid w:val="008B119D"/>
    <w:rsid w:val="008B1ADF"/>
    <w:rsid w:val="008B204E"/>
    <w:rsid w:val="008B2378"/>
    <w:rsid w:val="008B270C"/>
    <w:rsid w:val="008B2D2B"/>
    <w:rsid w:val="008B3EFA"/>
    <w:rsid w:val="008B4381"/>
    <w:rsid w:val="008B4CC0"/>
    <w:rsid w:val="008B606C"/>
    <w:rsid w:val="008B63FE"/>
    <w:rsid w:val="008B6DEF"/>
    <w:rsid w:val="008B71A1"/>
    <w:rsid w:val="008B79B3"/>
    <w:rsid w:val="008C106B"/>
    <w:rsid w:val="008C1140"/>
    <w:rsid w:val="008C2123"/>
    <w:rsid w:val="008C2E37"/>
    <w:rsid w:val="008C38F3"/>
    <w:rsid w:val="008C4B6B"/>
    <w:rsid w:val="008C4B94"/>
    <w:rsid w:val="008C4FFC"/>
    <w:rsid w:val="008C7678"/>
    <w:rsid w:val="008D1804"/>
    <w:rsid w:val="008D1C8A"/>
    <w:rsid w:val="008D1E7E"/>
    <w:rsid w:val="008D29CB"/>
    <w:rsid w:val="008D340C"/>
    <w:rsid w:val="008D3EF5"/>
    <w:rsid w:val="008D3F30"/>
    <w:rsid w:val="008D4012"/>
    <w:rsid w:val="008D4305"/>
    <w:rsid w:val="008D45FE"/>
    <w:rsid w:val="008D46B4"/>
    <w:rsid w:val="008D48FE"/>
    <w:rsid w:val="008D4A3C"/>
    <w:rsid w:val="008D4DCC"/>
    <w:rsid w:val="008D510C"/>
    <w:rsid w:val="008D53B3"/>
    <w:rsid w:val="008D5DDE"/>
    <w:rsid w:val="008D5FF1"/>
    <w:rsid w:val="008D64CA"/>
    <w:rsid w:val="008D650E"/>
    <w:rsid w:val="008D67EB"/>
    <w:rsid w:val="008D6982"/>
    <w:rsid w:val="008D7634"/>
    <w:rsid w:val="008D7832"/>
    <w:rsid w:val="008E007C"/>
    <w:rsid w:val="008E0C84"/>
    <w:rsid w:val="008E0C86"/>
    <w:rsid w:val="008E12A4"/>
    <w:rsid w:val="008E12CD"/>
    <w:rsid w:val="008E1E9A"/>
    <w:rsid w:val="008E1F2F"/>
    <w:rsid w:val="008E21F5"/>
    <w:rsid w:val="008E2CF8"/>
    <w:rsid w:val="008E3DC4"/>
    <w:rsid w:val="008E3E14"/>
    <w:rsid w:val="008E41E1"/>
    <w:rsid w:val="008E499C"/>
    <w:rsid w:val="008E5225"/>
    <w:rsid w:val="008E53F3"/>
    <w:rsid w:val="008E712E"/>
    <w:rsid w:val="008F0DBC"/>
    <w:rsid w:val="008F14CC"/>
    <w:rsid w:val="008F15D9"/>
    <w:rsid w:val="008F20ED"/>
    <w:rsid w:val="008F215F"/>
    <w:rsid w:val="008F2D16"/>
    <w:rsid w:val="008F3D53"/>
    <w:rsid w:val="008F4897"/>
    <w:rsid w:val="008F5176"/>
    <w:rsid w:val="008F5F20"/>
    <w:rsid w:val="008F6434"/>
    <w:rsid w:val="008F66CB"/>
    <w:rsid w:val="008F7147"/>
    <w:rsid w:val="008F768F"/>
    <w:rsid w:val="00900CDD"/>
    <w:rsid w:val="00902206"/>
    <w:rsid w:val="009029D3"/>
    <w:rsid w:val="00903103"/>
    <w:rsid w:val="009040DA"/>
    <w:rsid w:val="009043D7"/>
    <w:rsid w:val="00904471"/>
    <w:rsid w:val="00904B0C"/>
    <w:rsid w:val="0090580F"/>
    <w:rsid w:val="009064B3"/>
    <w:rsid w:val="00906742"/>
    <w:rsid w:val="00906DD4"/>
    <w:rsid w:val="00907054"/>
    <w:rsid w:val="00910D99"/>
    <w:rsid w:val="00910FC1"/>
    <w:rsid w:val="00910FE3"/>
    <w:rsid w:val="00911966"/>
    <w:rsid w:val="00912FA6"/>
    <w:rsid w:val="009135B7"/>
    <w:rsid w:val="009151C5"/>
    <w:rsid w:val="00915987"/>
    <w:rsid w:val="00915CAE"/>
    <w:rsid w:val="00916743"/>
    <w:rsid w:val="00916757"/>
    <w:rsid w:val="00916ABB"/>
    <w:rsid w:val="00916CFB"/>
    <w:rsid w:val="00916FF4"/>
    <w:rsid w:val="009202DE"/>
    <w:rsid w:val="009211C0"/>
    <w:rsid w:val="00921367"/>
    <w:rsid w:val="0092492B"/>
    <w:rsid w:val="00924E3E"/>
    <w:rsid w:val="00925197"/>
    <w:rsid w:val="009261D4"/>
    <w:rsid w:val="00926909"/>
    <w:rsid w:val="00926A8A"/>
    <w:rsid w:val="00926B5E"/>
    <w:rsid w:val="00927879"/>
    <w:rsid w:val="00927892"/>
    <w:rsid w:val="00927F83"/>
    <w:rsid w:val="009306ED"/>
    <w:rsid w:val="00933A47"/>
    <w:rsid w:val="00934434"/>
    <w:rsid w:val="0093494F"/>
    <w:rsid w:val="00934B81"/>
    <w:rsid w:val="00934CCD"/>
    <w:rsid w:val="00935AC9"/>
    <w:rsid w:val="00936372"/>
    <w:rsid w:val="00936527"/>
    <w:rsid w:val="00936560"/>
    <w:rsid w:val="00936EFB"/>
    <w:rsid w:val="0094005A"/>
    <w:rsid w:val="0094116A"/>
    <w:rsid w:val="009413BF"/>
    <w:rsid w:val="00941BC2"/>
    <w:rsid w:val="00941C18"/>
    <w:rsid w:val="009421E6"/>
    <w:rsid w:val="009434A5"/>
    <w:rsid w:val="009434D7"/>
    <w:rsid w:val="00943618"/>
    <w:rsid w:val="00943CBC"/>
    <w:rsid w:val="00944BA9"/>
    <w:rsid w:val="00944D62"/>
    <w:rsid w:val="00945009"/>
    <w:rsid w:val="0094589D"/>
    <w:rsid w:val="00945D84"/>
    <w:rsid w:val="009465A7"/>
    <w:rsid w:val="00946983"/>
    <w:rsid w:val="00946A1F"/>
    <w:rsid w:val="00947848"/>
    <w:rsid w:val="00947A29"/>
    <w:rsid w:val="00947F20"/>
    <w:rsid w:val="0095078A"/>
    <w:rsid w:val="009513FE"/>
    <w:rsid w:val="0095155B"/>
    <w:rsid w:val="00953457"/>
    <w:rsid w:val="009539B5"/>
    <w:rsid w:val="00954052"/>
    <w:rsid w:val="00954525"/>
    <w:rsid w:val="00954EA7"/>
    <w:rsid w:val="00955124"/>
    <w:rsid w:val="009557B3"/>
    <w:rsid w:val="00955B92"/>
    <w:rsid w:val="009569D1"/>
    <w:rsid w:val="00956DAE"/>
    <w:rsid w:val="00957443"/>
    <w:rsid w:val="00957600"/>
    <w:rsid w:val="009578B1"/>
    <w:rsid w:val="009606BE"/>
    <w:rsid w:val="0096202C"/>
    <w:rsid w:val="00962742"/>
    <w:rsid w:val="00963109"/>
    <w:rsid w:val="009638D2"/>
    <w:rsid w:val="00963B4F"/>
    <w:rsid w:val="0096409D"/>
    <w:rsid w:val="00965299"/>
    <w:rsid w:val="00965FEE"/>
    <w:rsid w:val="0096634C"/>
    <w:rsid w:val="00966912"/>
    <w:rsid w:val="009673A4"/>
    <w:rsid w:val="00967E86"/>
    <w:rsid w:val="0097007A"/>
    <w:rsid w:val="009701D1"/>
    <w:rsid w:val="00970436"/>
    <w:rsid w:val="00971240"/>
    <w:rsid w:val="00971298"/>
    <w:rsid w:val="009726CF"/>
    <w:rsid w:val="00972992"/>
    <w:rsid w:val="00973E6B"/>
    <w:rsid w:val="00974062"/>
    <w:rsid w:val="009743E1"/>
    <w:rsid w:val="00974A35"/>
    <w:rsid w:val="009755E0"/>
    <w:rsid w:val="00976225"/>
    <w:rsid w:val="00976E3C"/>
    <w:rsid w:val="00977E91"/>
    <w:rsid w:val="00980AE8"/>
    <w:rsid w:val="00983755"/>
    <w:rsid w:val="00984946"/>
    <w:rsid w:val="00985A30"/>
    <w:rsid w:val="0098660B"/>
    <w:rsid w:val="009872EC"/>
    <w:rsid w:val="009875D8"/>
    <w:rsid w:val="009879C3"/>
    <w:rsid w:val="00987D1F"/>
    <w:rsid w:val="00987DE3"/>
    <w:rsid w:val="00990E52"/>
    <w:rsid w:val="00991AEE"/>
    <w:rsid w:val="00991C2C"/>
    <w:rsid w:val="00991D93"/>
    <w:rsid w:val="00991F5A"/>
    <w:rsid w:val="00992101"/>
    <w:rsid w:val="00992193"/>
    <w:rsid w:val="00992573"/>
    <w:rsid w:val="0099290E"/>
    <w:rsid w:val="00993417"/>
    <w:rsid w:val="00993AFF"/>
    <w:rsid w:val="00993DE7"/>
    <w:rsid w:val="00993F24"/>
    <w:rsid w:val="00994222"/>
    <w:rsid w:val="00994FA6"/>
    <w:rsid w:val="0099664C"/>
    <w:rsid w:val="0099692C"/>
    <w:rsid w:val="009A09C6"/>
    <w:rsid w:val="009A1A72"/>
    <w:rsid w:val="009A237B"/>
    <w:rsid w:val="009A24FC"/>
    <w:rsid w:val="009A30CD"/>
    <w:rsid w:val="009A4535"/>
    <w:rsid w:val="009A5738"/>
    <w:rsid w:val="009A6620"/>
    <w:rsid w:val="009A6E2B"/>
    <w:rsid w:val="009A774B"/>
    <w:rsid w:val="009B1343"/>
    <w:rsid w:val="009B16B2"/>
    <w:rsid w:val="009B1D97"/>
    <w:rsid w:val="009B1EB1"/>
    <w:rsid w:val="009B22AF"/>
    <w:rsid w:val="009B28D9"/>
    <w:rsid w:val="009B38BA"/>
    <w:rsid w:val="009B427A"/>
    <w:rsid w:val="009B483B"/>
    <w:rsid w:val="009B4AB5"/>
    <w:rsid w:val="009B4DE4"/>
    <w:rsid w:val="009B4EE9"/>
    <w:rsid w:val="009B4FA6"/>
    <w:rsid w:val="009B5134"/>
    <w:rsid w:val="009B54D1"/>
    <w:rsid w:val="009B585B"/>
    <w:rsid w:val="009B59E2"/>
    <w:rsid w:val="009B5AEB"/>
    <w:rsid w:val="009B5B04"/>
    <w:rsid w:val="009B606A"/>
    <w:rsid w:val="009B62D4"/>
    <w:rsid w:val="009B69E8"/>
    <w:rsid w:val="009B6E5A"/>
    <w:rsid w:val="009B6F8E"/>
    <w:rsid w:val="009B78AA"/>
    <w:rsid w:val="009B7EBA"/>
    <w:rsid w:val="009C0454"/>
    <w:rsid w:val="009C04E1"/>
    <w:rsid w:val="009C0664"/>
    <w:rsid w:val="009C0DCE"/>
    <w:rsid w:val="009C24C1"/>
    <w:rsid w:val="009C385C"/>
    <w:rsid w:val="009C48D5"/>
    <w:rsid w:val="009C4A78"/>
    <w:rsid w:val="009C558C"/>
    <w:rsid w:val="009C55A2"/>
    <w:rsid w:val="009C5652"/>
    <w:rsid w:val="009C57AC"/>
    <w:rsid w:val="009C5932"/>
    <w:rsid w:val="009C7929"/>
    <w:rsid w:val="009D000A"/>
    <w:rsid w:val="009D0EB1"/>
    <w:rsid w:val="009D0EFF"/>
    <w:rsid w:val="009D1919"/>
    <w:rsid w:val="009D1C9B"/>
    <w:rsid w:val="009D20E2"/>
    <w:rsid w:val="009D2FCC"/>
    <w:rsid w:val="009D360B"/>
    <w:rsid w:val="009D3A3F"/>
    <w:rsid w:val="009D4475"/>
    <w:rsid w:val="009D45EF"/>
    <w:rsid w:val="009D505D"/>
    <w:rsid w:val="009D50C8"/>
    <w:rsid w:val="009D570B"/>
    <w:rsid w:val="009D5C01"/>
    <w:rsid w:val="009D6CC6"/>
    <w:rsid w:val="009D6D4F"/>
    <w:rsid w:val="009D6E78"/>
    <w:rsid w:val="009D7E07"/>
    <w:rsid w:val="009E04FF"/>
    <w:rsid w:val="009E129A"/>
    <w:rsid w:val="009E166E"/>
    <w:rsid w:val="009E184E"/>
    <w:rsid w:val="009E19CC"/>
    <w:rsid w:val="009E21B8"/>
    <w:rsid w:val="009E287A"/>
    <w:rsid w:val="009E2D8D"/>
    <w:rsid w:val="009E330E"/>
    <w:rsid w:val="009E331F"/>
    <w:rsid w:val="009E33DF"/>
    <w:rsid w:val="009E3C74"/>
    <w:rsid w:val="009E3D57"/>
    <w:rsid w:val="009E3F39"/>
    <w:rsid w:val="009E468B"/>
    <w:rsid w:val="009E55A4"/>
    <w:rsid w:val="009E5669"/>
    <w:rsid w:val="009E5AF0"/>
    <w:rsid w:val="009E66FC"/>
    <w:rsid w:val="009E6A49"/>
    <w:rsid w:val="009E7117"/>
    <w:rsid w:val="009E743E"/>
    <w:rsid w:val="009E773B"/>
    <w:rsid w:val="009E7E4C"/>
    <w:rsid w:val="009F0A1C"/>
    <w:rsid w:val="009F2754"/>
    <w:rsid w:val="009F3882"/>
    <w:rsid w:val="009F3A8C"/>
    <w:rsid w:val="009F3C46"/>
    <w:rsid w:val="009F4C62"/>
    <w:rsid w:val="009F4F17"/>
    <w:rsid w:val="009F51E6"/>
    <w:rsid w:val="009F5878"/>
    <w:rsid w:val="009F5A58"/>
    <w:rsid w:val="009F5A62"/>
    <w:rsid w:val="009F5ADA"/>
    <w:rsid w:val="009F684A"/>
    <w:rsid w:val="009F6D96"/>
    <w:rsid w:val="009F7355"/>
    <w:rsid w:val="009F7FD3"/>
    <w:rsid w:val="00A00673"/>
    <w:rsid w:val="00A00A75"/>
    <w:rsid w:val="00A00DF1"/>
    <w:rsid w:val="00A01F7D"/>
    <w:rsid w:val="00A021AB"/>
    <w:rsid w:val="00A02570"/>
    <w:rsid w:val="00A0284E"/>
    <w:rsid w:val="00A03259"/>
    <w:rsid w:val="00A032E2"/>
    <w:rsid w:val="00A0340E"/>
    <w:rsid w:val="00A03FD9"/>
    <w:rsid w:val="00A05CCF"/>
    <w:rsid w:val="00A068D8"/>
    <w:rsid w:val="00A06DA2"/>
    <w:rsid w:val="00A07FFB"/>
    <w:rsid w:val="00A10734"/>
    <w:rsid w:val="00A10B67"/>
    <w:rsid w:val="00A129E4"/>
    <w:rsid w:val="00A1355F"/>
    <w:rsid w:val="00A13C84"/>
    <w:rsid w:val="00A13E7B"/>
    <w:rsid w:val="00A150CC"/>
    <w:rsid w:val="00A15974"/>
    <w:rsid w:val="00A15FEB"/>
    <w:rsid w:val="00A1789D"/>
    <w:rsid w:val="00A178BE"/>
    <w:rsid w:val="00A20B25"/>
    <w:rsid w:val="00A220CA"/>
    <w:rsid w:val="00A22415"/>
    <w:rsid w:val="00A229A1"/>
    <w:rsid w:val="00A22DEE"/>
    <w:rsid w:val="00A234BA"/>
    <w:rsid w:val="00A234C8"/>
    <w:rsid w:val="00A2373D"/>
    <w:rsid w:val="00A246AE"/>
    <w:rsid w:val="00A24D11"/>
    <w:rsid w:val="00A24EEA"/>
    <w:rsid w:val="00A251F0"/>
    <w:rsid w:val="00A25626"/>
    <w:rsid w:val="00A256F7"/>
    <w:rsid w:val="00A260C4"/>
    <w:rsid w:val="00A27937"/>
    <w:rsid w:val="00A27941"/>
    <w:rsid w:val="00A31E62"/>
    <w:rsid w:val="00A32097"/>
    <w:rsid w:val="00A324A5"/>
    <w:rsid w:val="00A32C13"/>
    <w:rsid w:val="00A32C88"/>
    <w:rsid w:val="00A32E11"/>
    <w:rsid w:val="00A33736"/>
    <w:rsid w:val="00A34489"/>
    <w:rsid w:val="00A34851"/>
    <w:rsid w:val="00A34900"/>
    <w:rsid w:val="00A3560A"/>
    <w:rsid w:val="00A35920"/>
    <w:rsid w:val="00A36EC2"/>
    <w:rsid w:val="00A37B98"/>
    <w:rsid w:val="00A37ED7"/>
    <w:rsid w:val="00A40310"/>
    <w:rsid w:val="00A403B4"/>
    <w:rsid w:val="00A40700"/>
    <w:rsid w:val="00A40A05"/>
    <w:rsid w:val="00A41339"/>
    <w:rsid w:val="00A41CA0"/>
    <w:rsid w:val="00A41FF0"/>
    <w:rsid w:val="00A42311"/>
    <w:rsid w:val="00A42DE8"/>
    <w:rsid w:val="00A43090"/>
    <w:rsid w:val="00A4365B"/>
    <w:rsid w:val="00A43A4F"/>
    <w:rsid w:val="00A44396"/>
    <w:rsid w:val="00A46519"/>
    <w:rsid w:val="00A46A1D"/>
    <w:rsid w:val="00A47C12"/>
    <w:rsid w:val="00A50DA0"/>
    <w:rsid w:val="00A50E14"/>
    <w:rsid w:val="00A5153C"/>
    <w:rsid w:val="00A51845"/>
    <w:rsid w:val="00A51D9C"/>
    <w:rsid w:val="00A526BD"/>
    <w:rsid w:val="00A53290"/>
    <w:rsid w:val="00A53ACD"/>
    <w:rsid w:val="00A54356"/>
    <w:rsid w:val="00A551BB"/>
    <w:rsid w:val="00A56669"/>
    <w:rsid w:val="00A60673"/>
    <w:rsid w:val="00A60A84"/>
    <w:rsid w:val="00A60BB2"/>
    <w:rsid w:val="00A615AD"/>
    <w:rsid w:val="00A61A32"/>
    <w:rsid w:val="00A61C3C"/>
    <w:rsid w:val="00A62329"/>
    <w:rsid w:val="00A62561"/>
    <w:rsid w:val="00A62755"/>
    <w:rsid w:val="00A6307F"/>
    <w:rsid w:val="00A63311"/>
    <w:rsid w:val="00A635C2"/>
    <w:rsid w:val="00A640C7"/>
    <w:rsid w:val="00A654BC"/>
    <w:rsid w:val="00A65608"/>
    <w:rsid w:val="00A65BEA"/>
    <w:rsid w:val="00A6618A"/>
    <w:rsid w:val="00A66784"/>
    <w:rsid w:val="00A67203"/>
    <w:rsid w:val="00A67310"/>
    <w:rsid w:val="00A6783D"/>
    <w:rsid w:val="00A679B1"/>
    <w:rsid w:val="00A7009F"/>
    <w:rsid w:val="00A70ADB"/>
    <w:rsid w:val="00A716AC"/>
    <w:rsid w:val="00A71DD5"/>
    <w:rsid w:val="00A723D6"/>
    <w:rsid w:val="00A725DE"/>
    <w:rsid w:val="00A726B1"/>
    <w:rsid w:val="00A728D8"/>
    <w:rsid w:val="00A72B97"/>
    <w:rsid w:val="00A74862"/>
    <w:rsid w:val="00A75001"/>
    <w:rsid w:val="00A7540D"/>
    <w:rsid w:val="00A75C8D"/>
    <w:rsid w:val="00A768A7"/>
    <w:rsid w:val="00A76929"/>
    <w:rsid w:val="00A777F8"/>
    <w:rsid w:val="00A80155"/>
    <w:rsid w:val="00A8057A"/>
    <w:rsid w:val="00A80834"/>
    <w:rsid w:val="00A80D64"/>
    <w:rsid w:val="00A811FF"/>
    <w:rsid w:val="00A81250"/>
    <w:rsid w:val="00A82BD9"/>
    <w:rsid w:val="00A83483"/>
    <w:rsid w:val="00A83915"/>
    <w:rsid w:val="00A84030"/>
    <w:rsid w:val="00A852BE"/>
    <w:rsid w:val="00A86149"/>
    <w:rsid w:val="00A86398"/>
    <w:rsid w:val="00A86555"/>
    <w:rsid w:val="00A86653"/>
    <w:rsid w:val="00A86A93"/>
    <w:rsid w:val="00A86C14"/>
    <w:rsid w:val="00A8741A"/>
    <w:rsid w:val="00A87BA7"/>
    <w:rsid w:val="00A903CB"/>
    <w:rsid w:val="00A90CD3"/>
    <w:rsid w:val="00A90D45"/>
    <w:rsid w:val="00A90F94"/>
    <w:rsid w:val="00A91C2F"/>
    <w:rsid w:val="00A935F6"/>
    <w:rsid w:val="00A939E0"/>
    <w:rsid w:val="00A9437E"/>
    <w:rsid w:val="00A9499F"/>
    <w:rsid w:val="00A94F6D"/>
    <w:rsid w:val="00A955E3"/>
    <w:rsid w:val="00A95BFE"/>
    <w:rsid w:val="00A96174"/>
    <w:rsid w:val="00A965B4"/>
    <w:rsid w:val="00A96D6D"/>
    <w:rsid w:val="00A9702D"/>
    <w:rsid w:val="00A975B2"/>
    <w:rsid w:val="00AA0769"/>
    <w:rsid w:val="00AA1693"/>
    <w:rsid w:val="00AA169C"/>
    <w:rsid w:val="00AA1BFB"/>
    <w:rsid w:val="00AA1F3D"/>
    <w:rsid w:val="00AA2260"/>
    <w:rsid w:val="00AA23A8"/>
    <w:rsid w:val="00AA26C9"/>
    <w:rsid w:val="00AA4C90"/>
    <w:rsid w:val="00AA54C0"/>
    <w:rsid w:val="00AA567C"/>
    <w:rsid w:val="00AA6151"/>
    <w:rsid w:val="00AA684D"/>
    <w:rsid w:val="00AA7CB0"/>
    <w:rsid w:val="00AB01A8"/>
    <w:rsid w:val="00AB022E"/>
    <w:rsid w:val="00AB17BA"/>
    <w:rsid w:val="00AB1F21"/>
    <w:rsid w:val="00AB2113"/>
    <w:rsid w:val="00AB231F"/>
    <w:rsid w:val="00AB282E"/>
    <w:rsid w:val="00AB2B4F"/>
    <w:rsid w:val="00AB3639"/>
    <w:rsid w:val="00AB3B9B"/>
    <w:rsid w:val="00AB4352"/>
    <w:rsid w:val="00AB44F5"/>
    <w:rsid w:val="00AB45B1"/>
    <w:rsid w:val="00AB4FB7"/>
    <w:rsid w:val="00AB5518"/>
    <w:rsid w:val="00AB620B"/>
    <w:rsid w:val="00AB716B"/>
    <w:rsid w:val="00AC02DB"/>
    <w:rsid w:val="00AC0613"/>
    <w:rsid w:val="00AC19ED"/>
    <w:rsid w:val="00AC277B"/>
    <w:rsid w:val="00AC291F"/>
    <w:rsid w:val="00AC2BC2"/>
    <w:rsid w:val="00AC2D05"/>
    <w:rsid w:val="00AC3A92"/>
    <w:rsid w:val="00AC554D"/>
    <w:rsid w:val="00AC57E0"/>
    <w:rsid w:val="00AC6B80"/>
    <w:rsid w:val="00AC6BE1"/>
    <w:rsid w:val="00AC726D"/>
    <w:rsid w:val="00AC7D66"/>
    <w:rsid w:val="00AD0AD6"/>
    <w:rsid w:val="00AD112D"/>
    <w:rsid w:val="00AD11B8"/>
    <w:rsid w:val="00AD16FD"/>
    <w:rsid w:val="00AD1C39"/>
    <w:rsid w:val="00AD226D"/>
    <w:rsid w:val="00AD25BB"/>
    <w:rsid w:val="00AD2CC1"/>
    <w:rsid w:val="00AD2E97"/>
    <w:rsid w:val="00AD415C"/>
    <w:rsid w:val="00AD4431"/>
    <w:rsid w:val="00AD4836"/>
    <w:rsid w:val="00AD4D9A"/>
    <w:rsid w:val="00AD5D17"/>
    <w:rsid w:val="00AD682E"/>
    <w:rsid w:val="00AD6BA1"/>
    <w:rsid w:val="00AD7D08"/>
    <w:rsid w:val="00AE0264"/>
    <w:rsid w:val="00AE0BE0"/>
    <w:rsid w:val="00AE0ECB"/>
    <w:rsid w:val="00AE10BF"/>
    <w:rsid w:val="00AE15D7"/>
    <w:rsid w:val="00AE2399"/>
    <w:rsid w:val="00AE2487"/>
    <w:rsid w:val="00AE2FD5"/>
    <w:rsid w:val="00AE341E"/>
    <w:rsid w:val="00AE42F3"/>
    <w:rsid w:val="00AE5B36"/>
    <w:rsid w:val="00AE64C7"/>
    <w:rsid w:val="00AE751B"/>
    <w:rsid w:val="00AE7B99"/>
    <w:rsid w:val="00AF00E2"/>
    <w:rsid w:val="00AF19B9"/>
    <w:rsid w:val="00AF228C"/>
    <w:rsid w:val="00AF2C9D"/>
    <w:rsid w:val="00AF3C66"/>
    <w:rsid w:val="00AF3DE0"/>
    <w:rsid w:val="00AF3EC8"/>
    <w:rsid w:val="00AF4620"/>
    <w:rsid w:val="00AF49EA"/>
    <w:rsid w:val="00AF5002"/>
    <w:rsid w:val="00AF5B97"/>
    <w:rsid w:val="00AF5BE6"/>
    <w:rsid w:val="00AF5F2F"/>
    <w:rsid w:val="00AF6397"/>
    <w:rsid w:val="00AF651D"/>
    <w:rsid w:val="00AF675E"/>
    <w:rsid w:val="00AF78D1"/>
    <w:rsid w:val="00B00FD4"/>
    <w:rsid w:val="00B014C3"/>
    <w:rsid w:val="00B015BD"/>
    <w:rsid w:val="00B02166"/>
    <w:rsid w:val="00B035A0"/>
    <w:rsid w:val="00B03610"/>
    <w:rsid w:val="00B037B1"/>
    <w:rsid w:val="00B04407"/>
    <w:rsid w:val="00B054A3"/>
    <w:rsid w:val="00B05C2F"/>
    <w:rsid w:val="00B05DC8"/>
    <w:rsid w:val="00B0627A"/>
    <w:rsid w:val="00B06ACB"/>
    <w:rsid w:val="00B06D1C"/>
    <w:rsid w:val="00B07137"/>
    <w:rsid w:val="00B07A6B"/>
    <w:rsid w:val="00B1224D"/>
    <w:rsid w:val="00B127AA"/>
    <w:rsid w:val="00B12F21"/>
    <w:rsid w:val="00B13C12"/>
    <w:rsid w:val="00B14071"/>
    <w:rsid w:val="00B14765"/>
    <w:rsid w:val="00B155EC"/>
    <w:rsid w:val="00B15EFA"/>
    <w:rsid w:val="00B16239"/>
    <w:rsid w:val="00B16BA4"/>
    <w:rsid w:val="00B179FF"/>
    <w:rsid w:val="00B17BCB"/>
    <w:rsid w:val="00B17C3B"/>
    <w:rsid w:val="00B17CE1"/>
    <w:rsid w:val="00B213AC"/>
    <w:rsid w:val="00B21BE3"/>
    <w:rsid w:val="00B226E6"/>
    <w:rsid w:val="00B23093"/>
    <w:rsid w:val="00B231A3"/>
    <w:rsid w:val="00B23897"/>
    <w:rsid w:val="00B23AF1"/>
    <w:rsid w:val="00B23B08"/>
    <w:rsid w:val="00B24714"/>
    <w:rsid w:val="00B24A5B"/>
    <w:rsid w:val="00B25347"/>
    <w:rsid w:val="00B25891"/>
    <w:rsid w:val="00B25976"/>
    <w:rsid w:val="00B25F8B"/>
    <w:rsid w:val="00B26071"/>
    <w:rsid w:val="00B27000"/>
    <w:rsid w:val="00B27479"/>
    <w:rsid w:val="00B27A14"/>
    <w:rsid w:val="00B302B9"/>
    <w:rsid w:val="00B304B0"/>
    <w:rsid w:val="00B309E2"/>
    <w:rsid w:val="00B30C3E"/>
    <w:rsid w:val="00B30D1E"/>
    <w:rsid w:val="00B30D40"/>
    <w:rsid w:val="00B3131D"/>
    <w:rsid w:val="00B31767"/>
    <w:rsid w:val="00B317A4"/>
    <w:rsid w:val="00B326DF"/>
    <w:rsid w:val="00B32A05"/>
    <w:rsid w:val="00B33D89"/>
    <w:rsid w:val="00B33E07"/>
    <w:rsid w:val="00B33F8E"/>
    <w:rsid w:val="00B34120"/>
    <w:rsid w:val="00B34602"/>
    <w:rsid w:val="00B34909"/>
    <w:rsid w:val="00B3522F"/>
    <w:rsid w:val="00B352E6"/>
    <w:rsid w:val="00B35B77"/>
    <w:rsid w:val="00B3653D"/>
    <w:rsid w:val="00B3700C"/>
    <w:rsid w:val="00B370CA"/>
    <w:rsid w:val="00B37A41"/>
    <w:rsid w:val="00B4073A"/>
    <w:rsid w:val="00B41E46"/>
    <w:rsid w:val="00B429A3"/>
    <w:rsid w:val="00B42B43"/>
    <w:rsid w:val="00B44373"/>
    <w:rsid w:val="00B457D5"/>
    <w:rsid w:val="00B4690F"/>
    <w:rsid w:val="00B46AE6"/>
    <w:rsid w:val="00B46DD0"/>
    <w:rsid w:val="00B46E9A"/>
    <w:rsid w:val="00B47189"/>
    <w:rsid w:val="00B477B5"/>
    <w:rsid w:val="00B478F4"/>
    <w:rsid w:val="00B47973"/>
    <w:rsid w:val="00B50314"/>
    <w:rsid w:val="00B503DC"/>
    <w:rsid w:val="00B51BDC"/>
    <w:rsid w:val="00B52794"/>
    <w:rsid w:val="00B53583"/>
    <w:rsid w:val="00B54403"/>
    <w:rsid w:val="00B54AFF"/>
    <w:rsid w:val="00B56513"/>
    <w:rsid w:val="00B56E20"/>
    <w:rsid w:val="00B5739C"/>
    <w:rsid w:val="00B574DF"/>
    <w:rsid w:val="00B57552"/>
    <w:rsid w:val="00B57AC4"/>
    <w:rsid w:val="00B57FC1"/>
    <w:rsid w:val="00B60E23"/>
    <w:rsid w:val="00B6114F"/>
    <w:rsid w:val="00B61157"/>
    <w:rsid w:val="00B61EA3"/>
    <w:rsid w:val="00B62770"/>
    <w:rsid w:val="00B628CA"/>
    <w:rsid w:val="00B6304C"/>
    <w:rsid w:val="00B635CA"/>
    <w:rsid w:val="00B6360A"/>
    <w:rsid w:val="00B63B3A"/>
    <w:rsid w:val="00B64869"/>
    <w:rsid w:val="00B649CC"/>
    <w:rsid w:val="00B64AA0"/>
    <w:rsid w:val="00B65056"/>
    <w:rsid w:val="00B66F56"/>
    <w:rsid w:val="00B67598"/>
    <w:rsid w:val="00B70D31"/>
    <w:rsid w:val="00B70F7C"/>
    <w:rsid w:val="00B717F8"/>
    <w:rsid w:val="00B71A38"/>
    <w:rsid w:val="00B7216A"/>
    <w:rsid w:val="00B7260B"/>
    <w:rsid w:val="00B7272F"/>
    <w:rsid w:val="00B72C7C"/>
    <w:rsid w:val="00B732F3"/>
    <w:rsid w:val="00B75F3B"/>
    <w:rsid w:val="00B769F0"/>
    <w:rsid w:val="00B76B8C"/>
    <w:rsid w:val="00B76D28"/>
    <w:rsid w:val="00B77C4E"/>
    <w:rsid w:val="00B80C20"/>
    <w:rsid w:val="00B8191A"/>
    <w:rsid w:val="00B81C0C"/>
    <w:rsid w:val="00B82224"/>
    <w:rsid w:val="00B822BC"/>
    <w:rsid w:val="00B822CE"/>
    <w:rsid w:val="00B82DF0"/>
    <w:rsid w:val="00B82EC4"/>
    <w:rsid w:val="00B833A8"/>
    <w:rsid w:val="00B834DE"/>
    <w:rsid w:val="00B838E3"/>
    <w:rsid w:val="00B83922"/>
    <w:rsid w:val="00B83AF2"/>
    <w:rsid w:val="00B84501"/>
    <w:rsid w:val="00B85134"/>
    <w:rsid w:val="00B911D6"/>
    <w:rsid w:val="00B925C9"/>
    <w:rsid w:val="00B9261C"/>
    <w:rsid w:val="00B93A0C"/>
    <w:rsid w:val="00B94454"/>
    <w:rsid w:val="00B96235"/>
    <w:rsid w:val="00B969B4"/>
    <w:rsid w:val="00B96CFF"/>
    <w:rsid w:val="00B97878"/>
    <w:rsid w:val="00B97887"/>
    <w:rsid w:val="00B97B9C"/>
    <w:rsid w:val="00BA0F30"/>
    <w:rsid w:val="00BA0F93"/>
    <w:rsid w:val="00BA1263"/>
    <w:rsid w:val="00BA1FD9"/>
    <w:rsid w:val="00BA23C8"/>
    <w:rsid w:val="00BA27B7"/>
    <w:rsid w:val="00BA283B"/>
    <w:rsid w:val="00BA2C41"/>
    <w:rsid w:val="00BA45D0"/>
    <w:rsid w:val="00BA4965"/>
    <w:rsid w:val="00BA4997"/>
    <w:rsid w:val="00BA4B34"/>
    <w:rsid w:val="00BA554E"/>
    <w:rsid w:val="00BA6524"/>
    <w:rsid w:val="00BA6AE0"/>
    <w:rsid w:val="00BA71BF"/>
    <w:rsid w:val="00BA7D17"/>
    <w:rsid w:val="00BA7DCA"/>
    <w:rsid w:val="00BB05C5"/>
    <w:rsid w:val="00BB168E"/>
    <w:rsid w:val="00BB1C71"/>
    <w:rsid w:val="00BB1CDB"/>
    <w:rsid w:val="00BB27B1"/>
    <w:rsid w:val="00BB281B"/>
    <w:rsid w:val="00BB2829"/>
    <w:rsid w:val="00BB2D75"/>
    <w:rsid w:val="00BB310B"/>
    <w:rsid w:val="00BB39DC"/>
    <w:rsid w:val="00BB3DDC"/>
    <w:rsid w:val="00BB414C"/>
    <w:rsid w:val="00BB5B64"/>
    <w:rsid w:val="00BB7C4D"/>
    <w:rsid w:val="00BC03E4"/>
    <w:rsid w:val="00BC0EBF"/>
    <w:rsid w:val="00BC1EBE"/>
    <w:rsid w:val="00BC264C"/>
    <w:rsid w:val="00BC27B5"/>
    <w:rsid w:val="00BC334C"/>
    <w:rsid w:val="00BC3E80"/>
    <w:rsid w:val="00BC4854"/>
    <w:rsid w:val="00BC4A8C"/>
    <w:rsid w:val="00BC4BD9"/>
    <w:rsid w:val="00BC6B55"/>
    <w:rsid w:val="00BC6D4E"/>
    <w:rsid w:val="00BC7020"/>
    <w:rsid w:val="00BC71FB"/>
    <w:rsid w:val="00BC79C8"/>
    <w:rsid w:val="00BD028E"/>
    <w:rsid w:val="00BD0853"/>
    <w:rsid w:val="00BD100E"/>
    <w:rsid w:val="00BD14B1"/>
    <w:rsid w:val="00BD16F0"/>
    <w:rsid w:val="00BD1E4C"/>
    <w:rsid w:val="00BD2505"/>
    <w:rsid w:val="00BD25F1"/>
    <w:rsid w:val="00BD2CAC"/>
    <w:rsid w:val="00BD2D0D"/>
    <w:rsid w:val="00BD32BE"/>
    <w:rsid w:val="00BD4105"/>
    <w:rsid w:val="00BD438E"/>
    <w:rsid w:val="00BD5ADC"/>
    <w:rsid w:val="00BD62BB"/>
    <w:rsid w:val="00BD645B"/>
    <w:rsid w:val="00BD7324"/>
    <w:rsid w:val="00BD768B"/>
    <w:rsid w:val="00BD7DC4"/>
    <w:rsid w:val="00BE03FD"/>
    <w:rsid w:val="00BE04D0"/>
    <w:rsid w:val="00BE079E"/>
    <w:rsid w:val="00BE0F27"/>
    <w:rsid w:val="00BE0FF3"/>
    <w:rsid w:val="00BE21C1"/>
    <w:rsid w:val="00BE2DC6"/>
    <w:rsid w:val="00BE2F93"/>
    <w:rsid w:val="00BE31F8"/>
    <w:rsid w:val="00BE413D"/>
    <w:rsid w:val="00BE4186"/>
    <w:rsid w:val="00BE49B9"/>
    <w:rsid w:val="00BE4E06"/>
    <w:rsid w:val="00BE5059"/>
    <w:rsid w:val="00BE5DBB"/>
    <w:rsid w:val="00BE66EE"/>
    <w:rsid w:val="00BE6743"/>
    <w:rsid w:val="00BE681E"/>
    <w:rsid w:val="00BE6F35"/>
    <w:rsid w:val="00BE6F3B"/>
    <w:rsid w:val="00BF1024"/>
    <w:rsid w:val="00BF1060"/>
    <w:rsid w:val="00BF145D"/>
    <w:rsid w:val="00BF2013"/>
    <w:rsid w:val="00BF235C"/>
    <w:rsid w:val="00BF29DD"/>
    <w:rsid w:val="00BF4F8E"/>
    <w:rsid w:val="00BF59AB"/>
    <w:rsid w:val="00BF5A11"/>
    <w:rsid w:val="00BF5C64"/>
    <w:rsid w:val="00BF6C1E"/>
    <w:rsid w:val="00BF71B7"/>
    <w:rsid w:val="00BF723F"/>
    <w:rsid w:val="00C00100"/>
    <w:rsid w:val="00C003AD"/>
    <w:rsid w:val="00C004A2"/>
    <w:rsid w:val="00C00528"/>
    <w:rsid w:val="00C0129F"/>
    <w:rsid w:val="00C012DE"/>
    <w:rsid w:val="00C0133E"/>
    <w:rsid w:val="00C0135C"/>
    <w:rsid w:val="00C01A47"/>
    <w:rsid w:val="00C02546"/>
    <w:rsid w:val="00C02879"/>
    <w:rsid w:val="00C02F4B"/>
    <w:rsid w:val="00C04A92"/>
    <w:rsid w:val="00C04D24"/>
    <w:rsid w:val="00C0583E"/>
    <w:rsid w:val="00C059AB"/>
    <w:rsid w:val="00C05A6F"/>
    <w:rsid w:val="00C06005"/>
    <w:rsid w:val="00C07F03"/>
    <w:rsid w:val="00C1125C"/>
    <w:rsid w:val="00C12A0D"/>
    <w:rsid w:val="00C12A4D"/>
    <w:rsid w:val="00C12FF1"/>
    <w:rsid w:val="00C133EC"/>
    <w:rsid w:val="00C1386E"/>
    <w:rsid w:val="00C1395C"/>
    <w:rsid w:val="00C13A37"/>
    <w:rsid w:val="00C13B1C"/>
    <w:rsid w:val="00C1406D"/>
    <w:rsid w:val="00C1422C"/>
    <w:rsid w:val="00C1456A"/>
    <w:rsid w:val="00C15827"/>
    <w:rsid w:val="00C15A13"/>
    <w:rsid w:val="00C162FB"/>
    <w:rsid w:val="00C172DD"/>
    <w:rsid w:val="00C173CD"/>
    <w:rsid w:val="00C17CED"/>
    <w:rsid w:val="00C17F8F"/>
    <w:rsid w:val="00C20014"/>
    <w:rsid w:val="00C2203F"/>
    <w:rsid w:val="00C22342"/>
    <w:rsid w:val="00C22650"/>
    <w:rsid w:val="00C2311E"/>
    <w:rsid w:val="00C232D7"/>
    <w:rsid w:val="00C23458"/>
    <w:rsid w:val="00C238AA"/>
    <w:rsid w:val="00C23A34"/>
    <w:rsid w:val="00C23C0D"/>
    <w:rsid w:val="00C245F0"/>
    <w:rsid w:val="00C24F76"/>
    <w:rsid w:val="00C25471"/>
    <w:rsid w:val="00C2587F"/>
    <w:rsid w:val="00C25990"/>
    <w:rsid w:val="00C269F0"/>
    <w:rsid w:val="00C27F12"/>
    <w:rsid w:val="00C302EE"/>
    <w:rsid w:val="00C3048A"/>
    <w:rsid w:val="00C311D2"/>
    <w:rsid w:val="00C31DE7"/>
    <w:rsid w:val="00C32B27"/>
    <w:rsid w:val="00C3308F"/>
    <w:rsid w:val="00C33BEF"/>
    <w:rsid w:val="00C33E30"/>
    <w:rsid w:val="00C3454D"/>
    <w:rsid w:val="00C34B39"/>
    <w:rsid w:val="00C34D22"/>
    <w:rsid w:val="00C35076"/>
    <w:rsid w:val="00C35B58"/>
    <w:rsid w:val="00C3742C"/>
    <w:rsid w:val="00C37DF5"/>
    <w:rsid w:val="00C401B9"/>
    <w:rsid w:val="00C40739"/>
    <w:rsid w:val="00C409B0"/>
    <w:rsid w:val="00C40D14"/>
    <w:rsid w:val="00C415D4"/>
    <w:rsid w:val="00C41B1D"/>
    <w:rsid w:val="00C4251E"/>
    <w:rsid w:val="00C43579"/>
    <w:rsid w:val="00C43D55"/>
    <w:rsid w:val="00C43DE9"/>
    <w:rsid w:val="00C459E9"/>
    <w:rsid w:val="00C45DC8"/>
    <w:rsid w:val="00C45E32"/>
    <w:rsid w:val="00C464D7"/>
    <w:rsid w:val="00C46D2B"/>
    <w:rsid w:val="00C46FBF"/>
    <w:rsid w:val="00C5046E"/>
    <w:rsid w:val="00C51544"/>
    <w:rsid w:val="00C51CE4"/>
    <w:rsid w:val="00C52278"/>
    <w:rsid w:val="00C54011"/>
    <w:rsid w:val="00C54177"/>
    <w:rsid w:val="00C54C3D"/>
    <w:rsid w:val="00C5570D"/>
    <w:rsid w:val="00C5648C"/>
    <w:rsid w:val="00C5669C"/>
    <w:rsid w:val="00C57034"/>
    <w:rsid w:val="00C579AA"/>
    <w:rsid w:val="00C60293"/>
    <w:rsid w:val="00C6071F"/>
    <w:rsid w:val="00C61121"/>
    <w:rsid w:val="00C624FA"/>
    <w:rsid w:val="00C62661"/>
    <w:rsid w:val="00C62D0C"/>
    <w:rsid w:val="00C62FF9"/>
    <w:rsid w:val="00C6433E"/>
    <w:rsid w:val="00C65073"/>
    <w:rsid w:val="00C650F4"/>
    <w:rsid w:val="00C66545"/>
    <w:rsid w:val="00C66698"/>
    <w:rsid w:val="00C668CB"/>
    <w:rsid w:val="00C71444"/>
    <w:rsid w:val="00C7160C"/>
    <w:rsid w:val="00C71B4E"/>
    <w:rsid w:val="00C71EB3"/>
    <w:rsid w:val="00C724F4"/>
    <w:rsid w:val="00C73F2B"/>
    <w:rsid w:val="00C740F2"/>
    <w:rsid w:val="00C74281"/>
    <w:rsid w:val="00C7459D"/>
    <w:rsid w:val="00C746E5"/>
    <w:rsid w:val="00C747F1"/>
    <w:rsid w:val="00C75D5A"/>
    <w:rsid w:val="00C75FD1"/>
    <w:rsid w:val="00C76470"/>
    <w:rsid w:val="00C76514"/>
    <w:rsid w:val="00C769E1"/>
    <w:rsid w:val="00C76B7D"/>
    <w:rsid w:val="00C771AB"/>
    <w:rsid w:val="00C77546"/>
    <w:rsid w:val="00C77BED"/>
    <w:rsid w:val="00C77BF0"/>
    <w:rsid w:val="00C8118F"/>
    <w:rsid w:val="00C812BA"/>
    <w:rsid w:val="00C81433"/>
    <w:rsid w:val="00C819D9"/>
    <w:rsid w:val="00C81C00"/>
    <w:rsid w:val="00C81DA4"/>
    <w:rsid w:val="00C81FEE"/>
    <w:rsid w:val="00C82914"/>
    <w:rsid w:val="00C829D9"/>
    <w:rsid w:val="00C829E0"/>
    <w:rsid w:val="00C82EDF"/>
    <w:rsid w:val="00C8336B"/>
    <w:rsid w:val="00C83B77"/>
    <w:rsid w:val="00C83D4C"/>
    <w:rsid w:val="00C85045"/>
    <w:rsid w:val="00C85DDE"/>
    <w:rsid w:val="00C8631A"/>
    <w:rsid w:val="00C87378"/>
    <w:rsid w:val="00C877ED"/>
    <w:rsid w:val="00C8780E"/>
    <w:rsid w:val="00C90DDE"/>
    <w:rsid w:val="00C912A2"/>
    <w:rsid w:val="00C9132F"/>
    <w:rsid w:val="00C91D31"/>
    <w:rsid w:val="00C92A95"/>
    <w:rsid w:val="00C93C34"/>
    <w:rsid w:val="00C93F4B"/>
    <w:rsid w:val="00C94426"/>
    <w:rsid w:val="00C9465E"/>
    <w:rsid w:val="00C94DEB"/>
    <w:rsid w:val="00C95841"/>
    <w:rsid w:val="00C96159"/>
    <w:rsid w:val="00C965EC"/>
    <w:rsid w:val="00C968B1"/>
    <w:rsid w:val="00C96B7D"/>
    <w:rsid w:val="00C97C49"/>
    <w:rsid w:val="00C97D32"/>
    <w:rsid w:val="00CA0E8F"/>
    <w:rsid w:val="00CA3672"/>
    <w:rsid w:val="00CA37CC"/>
    <w:rsid w:val="00CA4466"/>
    <w:rsid w:val="00CA5B87"/>
    <w:rsid w:val="00CA6146"/>
    <w:rsid w:val="00CA6F59"/>
    <w:rsid w:val="00CA6FFD"/>
    <w:rsid w:val="00CA77B4"/>
    <w:rsid w:val="00CA7C4B"/>
    <w:rsid w:val="00CB0265"/>
    <w:rsid w:val="00CB0F21"/>
    <w:rsid w:val="00CB19B3"/>
    <w:rsid w:val="00CB270F"/>
    <w:rsid w:val="00CB3863"/>
    <w:rsid w:val="00CB4879"/>
    <w:rsid w:val="00CB4984"/>
    <w:rsid w:val="00CB4A76"/>
    <w:rsid w:val="00CB568A"/>
    <w:rsid w:val="00CB63E5"/>
    <w:rsid w:val="00CB6C05"/>
    <w:rsid w:val="00CB78BE"/>
    <w:rsid w:val="00CB7B97"/>
    <w:rsid w:val="00CB7DB0"/>
    <w:rsid w:val="00CC19D9"/>
    <w:rsid w:val="00CC2025"/>
    <w:rsid w:val="00CC4DE8"/>
    <w:rsid w:val="00CC4F2D"/>
    <w:rsid w:val="00CC53CC"/>
    <w:rsid w:val="00CC58C2"/>
    <w:rsid w:val="00CC6879"/>
    <w:rsid w:val="00CC6AC2"/>
    <w:rsid w:val="00CC7430"/>
    <w:rsid w:val="00CC7DE1"/>
    <w:rsid w:val="00CD05BE"/>
    <w:rsid w:val="00CD0738"/>
    <w:rsid w:val="00CD0AA2"/>
    <w:rsid w:val="00CD105D"/>
    <w:rsid w:val="00CD1EDC"/>
    <w:rsid w:val="00CD23C2"/>
    <w:rsid w:val="00CD32E6"/>
    <w:rsid w:val="00CD3765"/>
    <w:rsid w:val="00CD3D93"/>
    <w:rsid w:val="00CD3DA5"/>
    <w:rsid w:val="00CD4BE2"/>
    <w:rsid w:val="00CD4F01"/>
    <w:rsid w:val="00CD5562"/>
    <w:rsid w:val="00CD5754"/>
    <w:rsid w:val="00CD57AD"/>
    <w:rsid w:val="00CD628E"/>
    <w:rsid w:val="00CD6848"/>
    <w:rsid w:val="00CD6FE6"/>
    <w:rsid w:val="00CD7038"/>
    <w:rsid w:val="00CD7256"/>
    <w:rsid w:val="00CE1236"/>
    <w:rsid w:val="00CE14D2"/>
    <w:rsid w:val="00CE154F"/>
    <w:rsid w:val="00CE18F9"/>
    <w:rsid w:val="00CE28CA"/>
    <w:rsid w:val="00CE324F"/>
    <w:rsid w:val="00CE3C7C"/>
    <w:rsid w:val="00CE41EB"/>
    <w:rsid w:val="00CE4361"/>
    <w:rsid w:val="00CE43C7"/>
    <w:rsid w:val="00CE4EB0"/>
    <w:rsid w:val="00CE514E"/>
    <w:rsid w:val="00CE6BA7"/>
    <w:rsid w:val="00CE77C3"/>
    <w:rsid w:val="00CE793C"/>
    <w:rsid w:val="00CE7971"/>
    <w:rsid w:val="00CF0072"/>
    <w:rsid w:val="00CF0376"/>
    <w:rsid w:val="00CF0E39"/>
    <w:rsid w:val="00CF142A"/>
    <w:rsid w:val="00CF1517"/>
    <w:rsid w:val="00CF17F8"/>
    <w:rsid w:val="00CF19A1"/>
    <w:rsid w:val="00CF1E7B"/>
    <w:rsid w:val="00CF1F54"/>
    <w:rsid w:val="00CF1F8C"/>
    <w:rsid w:val="00CF211C"/>
    <w:rsid w:val="00CF2956"/>
    <w:rsid w:val="00CF36DC"/>
    <w:rsid w:val="00CF4819"/>
    <w:rsid w:val="00CF5346"/>
    <w:rsid w:val="00CF5AC9"/>
    <w:rsid w:val="00CF6CCC"/>
    <w:rsid w:val="00CF6D68"/>
    <w:rsid w:val="00CF71DC"/>
    <w:rsid w:val="00CF79AA"/>
    <w:rsid w:val="00CF7EE1"/>
    <w:rsid w:val="00D01844"/>
    <w:rsid w:val="00D01B80"/>
    <w:rsid w:val="00D01DB5"/>
    <w:rsid w:val="00D01E53"/>
    <w:rsid w:val="00D021EB"/>
    <w:rsid w:val="00D02599"/>
    <w:rsid w:val="00D02E30"/>
    <w:rsid w:val="00D04122"/>
    <w:rsid w:val="00D05526"/>
    <w:rsid w:val="00D06C4A"/>
    <w:rsid w:val="00D07177"/>
    <w:rsid w:val="00D075C7"/>
    <w:rsid w:val="00D10F05"/>
    <w:rsid w:val="00D10FAA"/>
    <w:rsid w:val="00D11061"/>
    <w:rsid w:val="00D1166E"/>
    <w:rsid w:val="00D117AF"/>
    <w:rsid w:val="00D11966"/>
    <w:rsid w:val="00D119A0"/>
    <w:rsid w:val="00D11F50"/>
    <w:rsid w:val="00D1226B"/>
    <w:rsid w:val="00D12D81"/>
    <w:rsid w:val="00D13829"/>
    <w:rsid w:val="00D13BB7"/>
    <w:rsid w:val="00D13C10"/>
    <w:rsid w:val="00D13DCA"/>
    <w:rsid w:val="00D14024"/>
    <w:rsid w:val="00D14B51"/>
    <w:rsid w:val="00D150A1"/>
    <w:rsid w:val="00D153FF"/>
    <w:rsid w:val="00D154A1"/>
    <w:rsid w:val="00D15947"/>
    <w:rsid w:val="00D1743C"/>
    <w:rsid w:val="00D1743F"/>
    <w:rsid w:val="00D17AF8"/>
    <w:rsid w:val="00D17C63"/>
    <w:rsid w:val="00D21E06"/>
    <w:rsid w:val="00D222B6"/>
    <w:rsid w:val="00D2282C"/>
    <w:rsid w:val="00D23527"/>
    <w:rsid w:val="00D23C42"/>
    <w:rsid w:val="00D23FEE"/>
    <w:rsid w:val="00D2477C"/>
    <w:rsid w:val="00D24C52"/>
    <w:rsid w:val="00D25F3D"/>
    <w:rsid w:val="00D26122"/>
    <w:rsid w:val="00D26212"/>
    <w:rsid w:val="00D26289"/>
    <w:rsid w:val="00D266C6"/>
    <w:rsid w:val="00D274A8"/>
    <w:rsid w:val="00D27E2B"/>
    <w:rsid w:val="00D30479"/>
    <w:rsid w:val="00D317AD"/>
    <w:rsid w:val="00D31954"/>
    <w:rsid w:val="00D3219A"/>
    <w:rsid w:val="00D326C1"/>
    <w:rsid w:val="00D32A0B"/>
    <w:rsid w:val="00D33506"/>
    <w:rsid w:val="00D3381F"/>
    <w:rsid w:val="00D338B6"/>
    <w:rsid w:val="00D33EAC"/>
    <w:rsid w:val="00D340D8"/>
    <w:rsid w:val="00D34583"/>
    <w:rsid w:val="00D34E6E"/>
    <w:rsid w:val="00D36087"/>
    <w:rsid w:val="00D367C5"/>
    <w:rsid w:val="00D36F98"/>
    <w:rsid w:val="00D37735"/>
    <w:rsid w:val="00D40366"/>
    <w:rsid w:val="00D40DEE"/>
    <w:rsid w:val="00D413EB"/>
    <w:rsid w:val="00D42866"/>
    <w:rsid w:val="00D429E5"/>
    <w:rsid w:val="00D42EB1"/>
    <w:rsid w:val="00D4389F"/>
    <w:rsid w:val="00D4586A"/>
    <w:rsid w:val="00D45941"/>
    <w:rsid w:val="00D46434"/>
    <w:rsid w:val="00D46639"/>
    <w:rsid w:val="00D46BBF"/>
    <w:rsid w:val="00D46DB7"/>
    <w:rsid w:val="00D476B9"/>
    <w:rsid w:val="00D50F76"/>
    <w:rsid w:val="00D51445"/>
    <w:rsid w:val="00D51461"/>
    <w:rsid w:val="00D53D4E"/>
    <w:rsid w:val="00D54011"/>
    <w:rsid w:val="00D55141"/>
    <w:rsid w:val="00D553E8"/>
    <w:rsid w:val="00D5572F"/>
    <w:rsid w:val="00D55D3C"/>
    <w:rsid w:val="00D56D39"/>
    <w:rsid w:val="00D603C5"/>
    <w:rsid w:val="00D604F5"/>
    <w:rsid w:val="00D6051C"/>
    <w:rsid w:val="00D617F9"/>
    <w:rsid w:val="00D6189A"/>
    <w:rsid w:val="00D62E82"/>
    <w:rsid w:val="00D635AD"/>
    <w:rsid w:val="00D63628"/>
    <w:rsid w:val="00D63FCD"/>
    <w:rsid w:val="00D65AD6"/>
    <w:rsid w:val="00D6673B"/>
    <w:rsid w:val="00D66AA2"/>
    <w:rsid w:val="00D6770E"/>
    <w:rsid w:val="00D67820"/>
    <w:rsid w:val="00D67E25"/>
    <w:rsid w:val="00D67E4D"/>
    <w:rsid w:val="00D7016D"/>
    <w:rsid w:val="00D709A8"/>
    <w:rsid w:val="00D70AE5"/>
    <w:rsid w:val="00D710CD"/>
    <w:rsid w:val="00D7164A"/>
    <w:rsid w:val="00D71A43"/>
    <w:rsid w:val="00D7224B"/>
    <w:rsid w:val="00D729E5"/>
    <w:rsid w:val="00D73069"/>
    <w:rsid w:val="00D75341"/>
    <w:rsid w:val="00D753BC"/>
    <w:rsid w:val="00D759AB"/>
    <w:rsid w:val="00D764EF"/>
    <w:rsid w:val="00D77553"/>
    <w:rsid w:val="00D7768F"/>
    <w:rsid w:val="00D77C23"/>
    <w:rsid w:val="00D805C6"/>
    <w:rsid w:val="00D80D4F"/>
    <w:rsid w:val="00D82A48"/>
    <w:rsid w:val="00D83445"/>
    <w:rsid w:val="00D835B0"/>
    <w:rsid w:val="00D8465E"/>
    <w:rsid w:val="00D84738"/>
    <w:rsid w:val="00D85160"/>
    <w:rsid w:val="00D85726"/>
    <w:rsid w:val="00D85890"/>
    <w:rsid w:val="00D861D8"/>
    <w:rsid w:val="00D86D8F"/>
    <w:rsid w:val="00D90572"/>
    <w:rsid w:val="00D906B5"/>
    <w:rsid w:val="00D9080A"/>
    <w:rsid w:val="00D90A30"/>
    <w:rsid w:val="00D90AF0"/>
    <w:rsid w:val="00D90D31"/>
    <w:rsid w:val="00D9106F"/>
    <w:rsid w:val="00D91606"/>
    <w:rsid w:val="00D91A18"/>
    <w:rsid w:val="00D91ADC"/>
    <w:rsid w:val="00D92132"/>
    <w:rsid w:val="00D923E1"/>
    <w:rsid w:val="00D92C6C"/>
    <w:rsid w:val="00D93ADC"/>
    <w:rsid w:val="00D93E88"/>
    <w:rsid w:val="00D941D1"/>
    <w:rsid w:val="00D94623"/>
    <w:rsid w:val="00D9474E"/>
    <w:rsid w:val="00D94903"/>
    <w:rsid w:val="00D94A59"/>
    <w:rsid w:val="00D94C54"/>
    <w:rsid w:val="00D95845"/>
    <w:rsid w:val="00D95B03"/>
    <w:rsid w:val="00D96646"/>
    <w:rsid w:val="00D96E16"/>
    <w:rsid w:val="00D97A49"/>
    <w:rsid w:val="00D97A5B"/>
    <w:rsid w:val="00DA1D8D"/>
    <w:rsid w:val="00DA2841"/>
    <w:rsid w:val="00DA3B8C"/>
    <w:rsid w:val="00DA3E53"/>
    <w:rsid w:val="00DA3FF4"/>
    <w:rsid w:val="00DA42E7"/>
    <w:rsid w:val="00DA450F"/>
    <w:rsid w:val="00DA4ADA"/>
    <w:rsid w:val="00DA4DAE"/>
    <w:rsid w:val="00DA5399"/>
    <w:rsid w:val="00DA59DB"/>
    <w:rsid w:val="00DA6A7E"/>
    <w:rsid w:val="00DA6A83"/>
    <w:rsid w:val="00DA774F"/>
    <w:rsid w:val="00DA78D1"/>
    <w:rsid w:val="00DA79FE"/>
    <w:rsid w:val="00DA7C55"/>
    <w:rsid w:val="00DA7CE5"/>
    <w:rsid w:val="00DB052D"/>
    <w:rsid w:val="00DB065D"/>
    <w:rsid w:val="00DB0C7B"/>
    <w:rsid w:val="00DB0FAB"/>
    <w:rsid w:val="00DB15AA"/>
    <w:rsid w:val="00DB1648"/>
    <w:rsid w:val="00DB16FF"/>
    <w:rsid w:val="00DB1C9D"/>
    <w:rsid w:val="00DB1E29"/>
    <w:rsid w:val="00DB2109"/>
    <w:rsid w:val="00DB2779"/>
    <w:rsid w:val="00DB2C98"/>
    <w:rsid w:val="00DB2F95"/>
    <w:rsid w:val="00DB3DAA"/>
    <w:rsid w:val="00DB4594"/>
    <w:rsid w:val="00DB6910"/>
    <w:rsid w:val="00DB74A8"/>
    <w:rsid w:val="00DB7B90"/>
    <w:rsid w:val="00DB7D74"/>
    <w:rsid w:val="00DC0A8E"/>
    <w:rsid w:val="00DC1327"/>
    <w:rsid w:val="00DC135A"/>
    <w:rsid w:val="00DC1BAA"/>
    <w:rsid w:val="00DC1EBD"/>
    <w:rsid w:val="00DC2113"/>
    <w:rsid w:val="00DC27E2"/>
    <w:rsid w:val="00DC2F41"/>
    <w:rsid w:val="00DC3CD5"/>
    <w:rsid w:val="00DC3CF5"/>
    <w:rsid w:val="00DC433E"/>
    <w:rsid w:val="00DC4346"/>
    <w:rsid w:val="00DC4E75"/>
    <w:rsid w:val="00DC50FD"/>
    <w:rsid w:val="00DC5426"/>
    <w:rsid w:val="00DC5E63"/>
    <w:rsid w:val="00DC7693"/>
    <w:rsid w:val="00DD06DA"/>
    <w:rsid w:val="00DD0974"/>
    <w:rsid w:val="00DD0F47"/>
    <w:rsid w:val="00DD26F3"/>
    <w:rsid w:val="00DD3756"/>
    <w:rsid w:val="00DD3F98"/>
    <w:rsid w:val="00DD4A19"/>
    <w:rsid w:val="00DD4C40"/>
    <w:rsid w:val="00DD4D09"/>
    <w:rsid w:val="00DD4EE1"/>
    <w:rsid w:val="00DD4F7D"/>
    <w:rsid w:val="00DD4FF6"/>
    <w:rsid w:val="00DD5AD3"/>
    <w:rsid w:val="00DD5B76"/>
    <w:rsid w:val="00DD5C2C"/>
    <w:rsid w:val="00DD5E86"/>
    <w:rsid w:val="00DD65FC"/>
    <w:rsid w:val="00DD701C"/>
    <w:rsid w:val="00DD7923"/>
    <w:rsid w:val="00DD7A6B"/>
    <w:rsid w:val="00DE0BF6"/>
    <w:rsid w:val="00DE27CB"/>
    <w:rsid w:val="00DE2A99"/>
    <w:rsid w:val="00DE2BA6"/>
    <w:rsid w:val="00DE2BB2"/>
    <w:rsid w:val="00DE2D5B"/>
    <w:rsid w:val="00DE3509"/>
    <w:rsid w:val="00DE3FB0"/>
    <w:rsid w:val="00DE46BE"/>
    <w:rsid w:val="00DE4C6C"/>
    <w:rsid w:val="00DE6091"/>
    <w:rsid w:val="00DE632D"/>
    <w:rsid w:val="00DE7475"/>
    <w:rsid w:val="00DE75B3"/>
    <w:rsid w:val="00DE7BA5"/>
    <w:rsid w:val="00DE7F21"/>
    <w:rsid w:val="00DF0594"/>
    <w:rsid w:val="00DF0AAF"/>
    <w:rsid w:val="00DF2BAC"/>
    <w:rsid w:val="00DF2E7A"/>
    <w:rsid w:val="00DF4EE7"/>
    <w:rsid w:val="00DF51FD"/>
    <w:rsid w:val="00DF555F"/>
    <w:rsid w:val="00DF5CB3"/>
    <w:rsid w:val="00DF6665"/>
    <w:rsid w:val="00DF6970"/>
    <w:rsid w:val="00DF6B7D"/>
    <w:rsid w:val="00DF7017"/>
    <w:rsid w:val="00DF702C"/>
    <w:rsid w:val="00DF7B19"/>
    <w:rsid w:val="00DF7F6E"/>
    <w:rsid w:val="00E0087A"/>
    <w:rsid w:val="00E00E41"/>
    <w:rsid w:val="00E01DCF"/>
    <w:rsid w:val="00E02617"/>
    <w:rsid w:val="00E02A11"/>
    <w:rsid w:val="00E02CA6"/>
    <w:rsid w:val="00E03924"/>
    <w:rsid w:val="00E042A2"/>
    <w:rsid w:val="00E04491"/>
    <w:rsid w:val="00E04F26"/>
    <w:rsid w:val="00E0529C"/>
    <w:rsid w:val="00E062E2"/>
    <w:rsid w:val="00E0766B"/>
    <w:rsid w:val="00E10760"/>
    <w:rsid w:val="00E112C3"/>
    <w:rsid w:val="00E11C43"/>
    <w:rsid w:val="00E11C7C"/>
    <w:rsid w:val="00E12B8E"/>
    <w:rsid w:val="00E13CF7"/>
    <w:rsid w:val="00E143D8"/>
    <w:rsid w:val="00E148DD"/>
    <w:rsid w:val="00E149F7"/>
    <w:rsid w:val="00E16662"/>
    <w:rsid w:val="00E17505"/>
    <w:rsid w:val="00E17C1B"/>
    <w:rsid w:val="00E200D0"/>
    <w:rsid w:val="00E20CE8"/>
    <w:rsid w:val="00E22DB0"/>
    <w:rsid w:val="00E23184"/>
    <w:rsid w:val="00E2469B"/>
    <w:rsid w:val="00E24832"/>
    <w:rsid w:val="00E24844"/>
    <w:rsid w:val="00E25A89"/>
    <w:rsid w:val="00E25FE5"/>
    <w:rsid w:val="00E26557"/>
    <w:rsid w:val="00E26AA4"/>
    <w:rsid w:val="00E26C00"/>
    <w:rsid w:val="00E26C54"/>
    <w:rsid w:val="00E26F91"/>
    <w:rsid w:val="00E277D6"/>
    <w:rsid w:val="00E30375"/>
    <w:rsid w:val="00E31768"/>
    <w:rsid w:val="00E31B58"/>
    <w:rsid w:val="00E31D88"/>
    <w:rsid w:val="00E32BBA"/>
    <w:rsid w:val="00E32EC9"/>
    <w:rsid w:val="00E330AC"/>
    <w:rsid w:val="00E330E8"/>
    <w:rsid w:val="00E33FAD"/>
    <w:rsid w:val="00E34716"/>
    <w:rsid w:val="00E3549D"/>
    <w:rsid w:val="00E35EB0"/>
    <w:rsid w:val="00E36496"/>
    <w:rsid w:val="00E36633"/>
    <w:rsid w:val="00E370FC"/>
    <w:rsid w:val="00E37150"/>
    <w:rsid w:val="00E37339"/>
    <w:rsid w:val="00E421F3"/>
    <w:rsid w:val="00E42601"/>
    <w:rsid w:val="00E429C5"/>
    <w:rsid w:val="00E437C5"/>
    <w:rsid w:val="00E43A4A"/>
    <w:rsid w:val="00E43D67"/>
    <w:rsid w:val="00E4430B"/>
    <w:rsid w:val="00E44840"/>
    <w:rsid w:val="00E45428"/>
    <w:rsid w:val="00E46245"/>
    <w:rsid w:val="00E4639F"/>
    <w:rsid w:val="00E4642D"/>
    <w:rsid w:val="00E469CB"/>
    <w:rsid w:val="00E46DC5"/>
    <w:rsid w:val="00E4727F"/>
    <w:rsid w:val="00E47BCA"/>
    <w:rsid w:val="00E5015A"/>
    <w:rsid w:val="00E51840"/>
    <w:rsid w:val="00E519F2"/>
    <w:rsid w:val="00E5277C"/>
    <w:rsid w:val="00E5337A"/>
    <w:rsid w:val="00E53509"/>
    <w:rsid w:val="00E53ABB"/>
    <w:rsid w:val="00E53B89"/>
    <w:rsid w:val="00E560CE"/>
    <w:rsid w:val="00E561C3"/>
    <w:rsid w:val="00E563E3"/>
    <w:rsid w:val="00E564EB"/>
    <w:rsid w:val="00E5670D"/>
    <w:rsid w:val="00E56826"/>
    <w:rsid w:val="00E56B16"/>
    <w:rsid w:val="00E56E6D"/>
    <w:rsid w:val="00E570E3"/>
    <w:rsid w:val="00E57F7F"/>
    <w:rsid w:val="00E60070"/>
    <w:rsid w:val="00E611FA"/>
    <w:rsid w:val="00E614E4"/>
    <w:rsid w:val="00E615EC"/>
    <w:rsid w:val="00E61B5A"/>
    <w:rsid w:val="00E61DB4"/>
    <w:rsid w:val="00E61F86"/>
    <w:rsid w:val="00E627CC"/>
    <w:rsid w:val="00E62914"/>
    <w:rsid w:val="00E62CD5"/>
    <w:rsid w:val="00E642A8"/>
    <w:rsid w:val="00E645A1"/>
    <w:rsid w:val="00E646B6"/>
    <w:rsid w:val="00E64AE3"/>
    <w:rsid w:val="00E64B87"/>
    <w:rsid w:val="00E65B03"/>
    <w:rsid w:val="00E65BC6"/>
    <w:rsid w:val="00E6689E"/>
    <w:rsid w:val="00E669A5"/>
    <w:rsid w:val="00E67499"/>
    <w:rsid w:val="00E67810"/>
    <w:rsid w:val="00E67CAF"/>
    <w:rsid w:val="00E7086B"/>
    <w:rsid w:val="00E71887"/>
    <w:rsid w:val="00E730A5"/>
    <w:rsid w:val="00E73B6D"/>
    <w:rsid w:val="00E7412E"/>
    <w:rsid w:val="00E742B1"/>
    <w:rsid w:val="00E745A0"/>
    <w:rsid w:val="00E746F7"/>
    <w:rsid w:val="00E74A7F"/>
    <w:rsid w:val="00E74E2C"/>
    <w:rsid w:val="00E752B7"/>
    <w:rsid w:val="00E75396"/>
    <w:rsid w:val="00E75493"/>
    <w:rsid w:val="00E7558F"/>
    <w:rsid w:val="00E75CC3"/>
    <w:rsid w:val="00E75E39"/>
    <w:rsid w:val="00E76DAB"/>
    <w:rsid w:val="00E774FF"/>
    <w:rsid w:val="00E77B08"/>
    <w:rsid w:val="00E8021B"/>
    <w:rsid w:val="00E804AF"/>
    <w:rsid w:val="00E8069E"/>
    <w:rsid w:val="00E8071B"/>
    <w:rsid w:val="00E80D32"/>
    <w:rsid w:val="00E81835"/>
    <w:rsid w:val="00E8218F"/>
    <w:rsid w:val="00E831E3"/>
    <w:rsid w:val="00E83405"/>
    <w:rsid w:val="00E83C1F"/>
    <w:rsid w:val="00E8456C"/>
    <w:rsid w:val="00E84AD5"/>
    <w:rsid w:val="00E851B8"/>
    <w:rsid w:val="00E85487"/>
    <w:rsid w:val="00E8589B"/>
    <w:rsid w:val="00E86E52"/>
    <w:rsid w:val="00E90517"/>
    <w:rsid w:val="00E90613"/>
    <w:rsid w:val="00E90BDB"/>
    <w:rsid w:val="00E90F27"/>
    <w:rsid w:val="00E90F89"/>
    <w:rsid w:val="00E90FE4"/>
    <w:rsid w:val="00E92CC1"/>
    <w:rsid w:val="00E934EE"/>
    <w:rsid w:val="00E937E0"/>
    <w:rsid w:val="00E93A84"/>
    <w:rsid w:val="00E93EB1"/>
    <w:rsid w:val="00E94156"/>
    <w:rsid w:val="00E95262"/>
    <w:rsid w:val="00E96200"/>
    <w:rsid w:val="00E96718"/>
    <w:rsid w:val="00E96B0E"/>
    <w:rsid w:val="00E97B6F"/>
    <w:rsid w:val="00EA006C"/>
    <w:rsid w:val="00EA0B91"/>
    <w:rsid w:val="00EA0FF7"/>
    <w:rsid w:val="00EA1779"/>
    <w:rsid w:val="00EA2302"/>
    <w:rsid w:val="00EA2385"/>
    <w:rsid w:val="00EA2B9A"/>
    <w:rsid w:val="00EA3BEA"/>
    <w:rsid w:val="00EA479F"/>
    <w:rsid w:val="00EA47A6"/>
    <w:rsid w:val="00EA49E3"/>
    <w:rsid w:val="00EA74C8"/>
    <w:rsid w:val="00EA7618"/>
    <w:rsid w:val="00EB0773"/>
    <w:rsid w:val="00EB11D3"/>
    <w:rsid w:val="00EB1E8B"/>
    <w:rsid w:val="00EB30D5"/>
    <w:rsid w:val="00EB3361"/>
    <w:rsid w:val="00EB378C"/>
    <w:rsid w:val="00EB3BA4"/>
    <w:rsid w:val="00EB5248"/>
    <w:rsid w:val="00EB539B"/>
    <w:rsid w:val="00EB67FE"/>
    <w:rsid w:val="00EB69C1"/>
    <w:rsid w:val="00EB6D99"/>
    <w:rsid w:val="00EB72A6"/>
    <w:rsid w:val="00EB7820"/>
    <w:rsid w:val="00EC01C1"/>
    <w:rsid w:val="00EC12A0"/>
    <w:rsid w:val="00EC1636"/>
    <w:rsid w:val="00EC2D9D"/>
    <w:rsid w:val="00EC3293"/>
    <w:rsid w:val="00EC36A0"/>
    <w:rsid w:val="00EC3F1E"/>
    <w:rsid w:val="00EC44DD"/>
    <w:rsid w:val="00EC4759"/>
    <w:rsid w:val="00EC47C6"/>
    <w:rsid w:val="00EC5511"/>
    <w:rsid w:val="00EC5D89"/>
    <w:rsid w:val="00EC5DDD"/>
    <w:rsid w:val="00EC615F"/>
    <w:rsid w:val="00EC6EF7"/>
    <w:rsid w:val="00EC708D"/>
    <w:rsid w:val="00EC7635"/>
    <w:rsid w:val="00ED0586"/>
    <w:rsid w:val="00ED0A43"/>
    <w:rsid w:val="00ED1107"/>
    <w:rsid w:val="00ED180D"/>
    <w:rsid w:val="00ED21C2"/>
    <w:rsid w:val="00ED243E"/>
    <w:rsid w:val="00ED28F7"/>
    <w:rsid w:val="00ED3355"/>
    <w:rsid w:val="00ED3E01"/>
    <w:rsid w:val="00ED3F80"/>
    <w:rsid w:val="00ED4BB8"/>
    <w:rsid w:val="00ED6B3A"/>
    <w:rsid w:val="00ED6C89"/>
    <w:rsid w:val="00ED7B0E"/>
    <w:rsid w:val="00EE0D76"/>
    <w:rsid w:val="00EE1054"/>
    <w:rsid w:val="00EE11DD"/>
    <w:rsid w:val="00EE1B6D"/>
    <w:rsid w:val="00EE2D1B"/>
    <w:rsid w:val="00EE2EFD"/>
    <w:rsid w:val="00EE362C"/>
    <w:rsid w:val="00EE3A01"/>
    <w:rsid w:val="00EE432D"/>
    <w:rsid w:val="00EE46D6"/>
    <w:rsid w:val="00EE4A8D"/>
    <w:rsid w:val="00EE4AE5"/>
    <w:rsid w:val="00EE4E6B"/>
    <w:rsid w:val="00EE4EBB"/>
    <w:rsid w:val="00EE510A"/>
    <w:rsid w:val="00EE5378"/>
    <w:rsid w:val="00EE5422"/>
    <w:rsid w:val="00EE679C"/>
    <w:rsid w:val="00EE7542"/>
    <w:rsid w:val="00EE78F3"/>
    <w:rsid w:val="00EF16B2"/>
    <w:rsid w:val="00EF191F"/>
    <w:rsid w:val="00EF265C"/>
    <w:rsid w:val="00EF320B"/>
    <w:rsid w:val="00EF349A"/>
    <w:rsid w:val="00EF3ABC"/>
    <w:rsid w:val="00EF3C3B"/>
    <w:rsid w:val="00EF3CA5"/>
    <w:rsid w:val="00EF4075"/>
    <w:rsid w:val="00EF424B"/>
    <w:rsid w:val="00EF424E"/>
    <w:rsid w:val="00EF681C"/>
    <w:rsid w:val="00EF6F70"/>
    <w:rsid w:val="00EF7E6A"/>
    <w:rsid w:val="00F009C3"/>
    <w:rsid w:val="00F0134B"/>
    <w:rsid w:val="00F013E3"/>
    <w:rsid w:val="00F01CE5"/>
    <w:rsid w:val="00F02412"/>
    <w:rsid w:val="00F02647"/>
    <w:rsid w:val="00F028FA"/>
    <w:rsid w:val="00F02A34"/>
    <w:rsid w:val="00F0356A"/>
    <w:rsid w:val="00F05043"/>
    <w:rsid w:val="00F05D55"/>
    <w:rsid w:val="00F0619D"/>
    <w:rsid w:val="00F10239"/>
    <w:rsid w:val="00F107D6"/>
    <w:rsid w:val="00F109B9"/>
    <w:rsid w:val="00F10EF6"/>
    <w:rsid w:val="00F11235"/>
    <w:rsid w:val="00F1126B"/>
    <w:rsid w:val="00F129D8"/>
    <w:rsid w:val="00F12A34"/>
    <w:rsid w:val="00F12F1E"/>
    <w:rsid w:val="00F137E8"/>
    <w:rsid w:val="00F13C8A"/>
    <w:rsid w:val="00F1490D"/>
    <w:rsid w:val="00F157F2"/>
    <w:rsid w:val="00F16352"/>
    <w:rsid w:val="00F16C2A"/>
    <w:rsid w:val="00F16EB1"/>
    <w:rsid w:val="00F17200"/>
    <w:rsid w:val="00F20E98"/>
    <w:rsid w:val="00F20F02"/>
    <w:rsid w:val="00F232FA"/>
    <w:rsid w:val="00F2341D"/>
    <w:rsid w:val="00F23DC2"/>
    <w:rsid w:val="00F24487"/>
    <w:rsid w:val="00F254C5"/>
    <w:rsid w:val="00F2560B"/>
    <w:rsid w:val="00F25BA1"/>
    <w:rsid w:val="00F25E49"/>
    <w:rsid w:val="00F26CE7"/>
    <w:rsid w:val="00F26D95"/>
    <w:rsid w:val="00F3065F"/>
    <w:rsid w:val="00F30957"/>
    <w:rsid w:val="00F316BE"/>
    <w:rsid w:val="00F317E3"/>
    <w:rsid w:val="00F31B46"/>
    <w:rsid w:val="00F32362"/>
    <w:rsid w:val="00F324B0"/>
    <w:rsid w:val="00F325CA"/>
    <w:rsid w:val="00F32C83"/>
    <w:rsid w:val="00F33B24"/>
    <w:rsid w:val="00F33D1A"/>
    <w:rsid w:val="00F34430"/>
    <w:rsid w:val="00F34435"/>
    <w:rsid w:val="00F34B13"/>
    <w:rsid w:val="00F3528E"/>
    <w:rsid w:val="00F3561F"/>
    <w:rsid w:val="00F356D4"/>
    <w:rsid w:val="00F3605E"/>
    <w:rsid w:val="00F36999"/>
    <w:rsid w:val="00F36EE3"/>
    <w:rsid w:val="00F40F92"/>
    <w:rsid w:val="00F41071"/>
    <w:rsid w:val="00F417B9"/>
    <w:rsid w:val="00F41809"/>
    <w:rsid w:val="00F4212C"/>
    <w:rsid w:val="00F423F8"/>
    <w:rsid w:val="00F4247A"/>
    <w:rsid w:val="00F435B4"/>
    <w:rsid w:val="00F438BA"/>
    <w:rsid w:val="00F43A34"/>
    <w:rsid w:val="00F4402F"/>
    <w:rsid w:val="00F44305"/>
    <w:rsid w:val="00F44CEA"/>
    <w:rsid w:val="00F45E90"/>
    <w:rsid w:val="00F4614F"/>
    <w:rsid w:val="00F470E8"/>
    <w:rsid w:val="00F47F24"/>
    <w:rsid w:val="00F500E5"/>
    <w:rsid w:val="00F502EE"/>
    <w:rsid w:val="00F5047E"/>
    <w:rsid w:val="00F506F8"/>
    <w:rsid w:val="00F51677"/>
    <w:rsid w:val="00F51B97"/>
    <w:rsid w:val="00F52725"/>
    <w:rsid w:val="00F5305E"/>
    <w:rsid w:val="00F54360"/>
    <w:rsid w:val="00F54443"/>
    <w:rsid w:val="00F55C6C"/>
    <w:rsid w:val="00F57542"/>
    <w:rsid w:val="00F57A81"/>
    <w:rsid w:val="00F61050"/>
    <w:rsid w:val="00F61665"/>
    <w:rsid w:val="00F61D23"/>
    <w:rsid w:val="00F61D9F"/>
    <w:rsid w:val="00F61DF7"/>
    <w:rsid w:val="00F620CD"/>
    <w:rsid w:val="00F6334F"/>
    <w:rsid w:val="00F64A8D"/>
    <w:rsid w:val="00F64F8E"/>
    <w:rsid w:val="00F65407"/>
    <w:rsid w:val="00F6547D"/>
    <w:rsid w:val="00F669EE"/>
    <w:rsid w:val="00F66CE4"/>
    <w:rsid w:val="00F6786A"/>
    <w:rsid w:val="00F70375"/>
    <w:rsid w:val="00F71EB9"/>
    <w:rsid w:val="00F722B6"/>
    <w:rsid w:val="00F72394"/>
    <w:rsid w:val="00F7295A"/>
    <w:rsid w:val="00F72D77"/>
    <w:rsid w:val="00F73156"/>
    <w:rsid w:val="00F731D1"/>
    <w:rsid w:val="00F735DE"/>
    <w:rsid w:val="00F74637"/>
    <w:rsid w:val="00F74B15"/>
    <w:rsid w:val="00F75BCF"/>
    <w:rsid w:val="00F75EDE"/>
    <w:rsid w:val="00F769BB"/>
    <w:rsid w:val="00F770D7"/>
    <w:rsid w:val="00F7763E"/>
    <w:rsid w:val="00F77814"/>
    <w:rsid w:val="00F779C4"/>
    <w:rsid w:val="00F77A9C"/>
    <w:rsid w:val="00F80B60"/>
    <w:rsid w:val="00F80BA1"/>
    <w:rsid w:val="00F80DCA"/>
    <w:rsid w:val="00F81132"/>
    <w:rsid w:val="00F81B59"/>
    <w:rsid w:val="00F82105"/>
    <w:rsid w:val="00F831B2"/>
    <w:rsid w:val="00F83C09"/>
    <w:rsid w:val="00F83DF9"/>
    <w:rsid w:val="00F844C7"/>
    <w:rsid w:val="00F84974"/>
    <w:rsid w:val="00F84D48"/>
    <w:rsid w:val="00F84DBE"/>
    <w:rsid w:val="00F85945"/>
    <w:rsid w:val="00F859E9"/>
    <w:rsid w:val="00F85E21"/>
    <w:rsid w:val="00F861EC"/>
    <w:rsid w:val="00F87B7B"/>
    <w:rsid w:val="00F87F00"/>
    <w:rsid w:val="00F9025A"/>
    <w:rsid w:val="00F90816"/>
    <w:rsid w:val="00F91225"/>
    <w:rsid w:val="00F91249"/>
    <w:rsid w:val="00F91765"/>
    <w:rsid w:val="00F920B6"/>
    <w:rsid w:val="00F928C8"/>
    <w:rsid w:val="00F92C6C"/>
    <w:rsid w:val="00F92DFA"/>
    <w:rsid w:val="00F92FA0"/>
    <w:rsid w:val="00F932FA"/>
    <w:rsid w:val="00F93F63"/>
    <w:rsid w:val="00F9533F"/>
    <w:rsid w:val="00F953F7"/>
    <w:rsid w:val="00F95437"/>
    <w:rsid w:val="00F96564"/>
    <w:rsid w:val="00F967FE"/>
    <w:rsid w:val="00F96AAF"/>
    <w:rsid w:val="00F97152"/>
    <w:rsid w:val="00F9721B"/>
    <w:rsid w:val="00F97260"/>
    <w:rsid w:val="00F9734B"/>
    <w:rsid w:val="00F97504"/>
    <w:rsid w:val="00FA075B"/>
    <w:rsid w:val="00FA0A88"/>
    <w:rsid w:val="00FA16BD"/>
    <w:rsid w:val="00FA1DD9"/>
    <w:rsid w:val="00FA1DE5"/>
    <w:rsid w:val="00FA30E0"/>
    <w:rsid w:val="00FA3B42"/>
    <w:rsid w:val="00FA4A88"/>
    <w:rsid w:val="00FA4C11"/>
    <w:rsid w:val="00FA4C1D"/>
    <w:rsid w:val="00FA6536"/>
    <w:rsid w:val="00FA6C7C"/>
    <w:rsid w:val="00FA6DC0"/>
    <w:rsid w:val="00FA6F42"/>
    <w:rsid w:val="00FA77CB"/>
    <w:rsid w:val="00FB0223"/>
    <w:rsid w:val="00FB17D5"/>
    <w:rsid w:val="00FB1975"/>
    <w:rsid w:val="00FB21EE"/>
    <w:rsid w:val="00FB2639"/>
    <w:rsid w:val="00FB3934"/>
    <w:rsid w:val="00FB3BBA"/>
    <w:rsid w:val="00FB4ACA"/>
    <w:rsid w:val="00FB53E3"/>
    <w:rsid w:val="00FB5CDB"/>
    <w:rsid w:val="00FB67FF"/>
    <w:rsid w:val="00FB6F68"/>
    <w:rsid w:val="00FB70BB"/>
    <w:rsid w:val="00FB734B"/>
    <w:rsid w:val="00FC03E4"/>
    <w:rsid w:val="00FC1306"/>
    <w:rsid w:val="00FC160A"/>
    <w:rsid w:val="00FC1FCE"/>
    <w:rsid w:val="00FC2209"/>
    <w:rsid w:val="00FC2911"/>
    <w:rsid w:val="00FC2B9F"/>
    <w:rsid w:val="00FC3645"/>
    <w:rsid w:val="00FC485E"/>
    <w:rsid w:val="00FC4954"/>
    <w:rsid w:val="00FC585F"/>
    <w:rsid w:val="00FC5DA6"/>
    <w:rsid w:val="00FC6558"/>
    <w:rsid w:val="00FC6559"/>
    <w:rsid w:val="00FC6C9A"/>
    <w:rsid w:val="00FC6CEE"/>
    <w:rsid w:val="00FC6F8A"/>
    <w:rsid w:val="00FC7651"/>
    <w:rsid w:val="00FC7916"/>
    <w:rsid w:val="00FD014A"/>
    <w:rsid w:val="00FD093F"/>
    <w:rsid w:val="00FD0C15"/>
    <w:rsid w:val="00FD1971"/>
    <w:rsid w:val="00FD1A56"/>
    <w:rsid w:val="00FD1D0A"/>
    <w:rsid w:val="00FD2D76"/>
    <w:rsid w:val="00FD36CD"/>
    <w:rsid w:val="00FD3C01"/>
    <w:rsid w:val="00FD45CB"/>
    <w:rsid w:val="00FD617A"/>
    <w:rsid w:val="00FD6C02"/>
    <w:rsid w:val="00FD7720"/>
    <w:rsid w:val="00FD7F78"/>
    <w:rsid w:val="00FE0903"/>
    <w:rsid w:val="00FE139D"/>
    <w:rsid w:val="00FE1E4D"/>
    <w:rsid w:val="00FE2134"/>
    <w:rsid w:val="00FE24F0"/>
    <w:rsid w:val="00FE2AE1"/>
    <w:rsid w:val="00FE2F1D"/>
    <w:rsid w:val="00FE370C"/>
    <w:rsid w:val="00FE48C8"/>
    <w:rsid w:val="00FE4A68"/>
    <w:rsid w:val="00FE4AAD"/>
    <w:rsid w:val="00FE4B93"/>
    <w:rsid w:val="00FE4BC0"/>
    <w:rsid w:val="00FE5664"/>
    <w:rsid w:val="00FE5832"/>
    <w:rsid w:val="00FE66F0"/>
    <w:rsid w:val="00FE67D4"/>
    <w:rsid w:val="00FE682A"/>
    <w:rsid w:val="00FE72B3"/>
    <w:rsid w:val="00FE741C"/>
    <w:rsid w:val="00FE7787"/>
    <w:rsid w:val="00FF0741"/>
    <w:rsid w:val="00FF0DD6"/>
    <w:rsid w:val="00FF16F5"/>
    <w:rsid w:val="00FF1E7A"/>
    <w:rsid w:val="00FF30AD"/>
    <w:rsid w:val="00FF4570"/>
    <w:rsid w:val="00FF4955"/>
    <w:rsid w:val="00FF50E2"/>
    <w:rsid w:val="00FF53A9"/>
    <w:rsid w:val="00FF5D49"/>
    <w:rsid w:val="00FF5E69"/>
    <w:rsid w:val="00FF64B5"/>
    <w:rsid w:val="00FF6812"/>
    <w:rsid w:val="00FF69D3"/>
    <w:rsid w:val="00FF6BF6"/>
    <w:rsid w:val="00FF7D38"/>
    <w:rsid w:val="011003B7"/>
    <w:rsid w:val="02BC6694"/>
    <w:rsid w:val="02DE540E"/>
    <w:rsid w:val="02E70FEF"/>
    <w:rsid w:val="02F3790F"/>
    <w:rsid w:val="05684107"/>
    <w:rsid w:val="05AC31EC"/>
    <w:rsid w:val="07685453"/>
    <w:rsid w:val="08AA68D4"/>
    <w:rsid w:val="09622FD4"/>
    <w:rsid w:val="0BA02F79"/>
    <w:rsid w:val="0C740AA3"/>
    <w:rsid w:val="10895E46"/>
    <w:rsid w:val="10DC7008"/>
    <w:rsid w:val="118E3E70"/>
    <w:rsid w:val="127B758B"/>
    <w:rsid w:val="13181BD2"/>
    <w:rsid w:val="13F67E5A"/>
    <w:rsid w:val="156C6972"/>
    <w:rsid w:val="16441ABC"/>
    <w:rsid w:val="17055EEB"/>
    <w:rsid w:val="19B41893"/>
    <w:rsid w:val="1B1A5150"/>
    <w:rsid w:val="1D202CF9"/>
    <w:rsid w:val="1E3B5AA7"/>
    <w:rsid w:val="1EED0FE0"/>
    <w:rsid w:val="1F6307D0"/>
    <w:rsid w:val="1FC14DF5"/>
    <w:rsid w:val="20B57FEE"/>
    <w:rsid w:val="20D01F9F"/>
    <w:rsid w:val="218665F2"/>
    <w:rsid w:val="29006539"/>
    <w:rsid w:val="293612D2"/>
    <w:rsid w:val="2B260F21"/>
    <w:rsid w:val="2C901280"/>
    <w:rsid w:val="2DC57DBB"/>
    <w:rsid w:val="2DE648BD"/>
    <w:rsid w:val="2F226651"/>
    <w:rsid w:val="307A37E9"/>
    <w:rsid w:val="33FD4377"/>
    <w:rsid w:val="349B25DA"/>
    <w:rsid w:val="34CD5FE3"/>
    <w:rsid w:val="36242CAA"/>
    <w:rsid w:val="38ED3C1B"/>
    <w:rsid w:val="39502C8F"/>
    <w:rsid w:val="398B23A8"/>
    <w:rsid w:val="3B160CC4"/>
    <w:rsid w:val="3CB2253E"/>
    <w:rsid w:val="43FB4652"/>
    <w:rsid w:val="44765743"/>
    <w:rsid w:val="44C37B11"/>
    <w:rsid w:val="44DA51C5"/>
    <w:rsid w:val="49A11D73"/>
    <w:rsid w:val="49A70E36"/>
    <w:rsid w:val="4B563466"/>
    <w:rsid w:val="4B941ECF"/>
    <w:rsid w:val="4C0F2E77"/>
    <w:rsid w:val="4C3B3F78"/>
    <w:rsid w:val="4C636AA6"/>
    <w:rsid w:val="4CEA0F1B"/>
    <w:rsid w:val="4F335666"/>
    <w:rsid w:val="4F8A7F29"/>
    <w:rsid w:val="50565E19"/>
    <w:rsid w:val="50CC0396"/>
    <w:rsid w:val="52297B33"/>
    <w:rsid w:val="55F5433A"/>
    <w:rsid w:val="57500032"/>
    <w:rsid w:val="592838DD"/>
    <w:rsid w:val="59DC3E44"/>
    <w:rsid w:val="5ABC4425"/>
    <w:rsid w:val="5CE40314"/>
    <w:rsid w:val="5D2817A4"/>
    <w:rsid w:val="5FB3365A"/>
    <w:rsid w:val="647841FC"/>
    <w:rsid w:val="660B7575"/>
    <w:rsid w:val="67B90255"/>
    <w:rsid w:val="68112DD4"/>
    <w:rsid w:val="69515210"/>
    <w:rsid w:val="6E180D4F"/>
    <w:rsid w:val="6E94764D"/>
    <w:rsid w:val="70B567AF"/>
    <w:rsid w:val="70BA0B03"/>
    <w:rsid w:val="71ED6432"/>
    <w:rsid w:val="72091E88"/>
    <w:rsid w:val="74C12C94"/>
    <w:rsid w:val="74F33DFB"/>
    <w:rsid w:val="750E7F76"/>
    <w:rsid w:val="77152D19"/>
    <w:rsid w:val="774421E9"/>
    <w:rsid w:val="781768CD"/>
    <w:rsid w:val="78861191"/>
    <w:rsid w:val="792E6759"/>
    <w:rsid w:val="798D3E08"/>
    <w:rsid w:val="7B877A92"/>
    <w:rsid w:val="7C847ED2"/>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2857CBA"/>
  <w15:docId w15:val="{F2F1DE24-EEBD-47C3-A42E-F0E02C85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34E"/>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numPr>
        <w:numId w:val="1"/>
      </w:numPr>
      <w:spacing w:before="480" w:after="0"/>
      <w:outlineLvl w:val="0"/>
    </w:pPr>
    <w:rPr>
      <w:rFonts w:ascii="Copperplate Gothic Bold" w:eastAsiaTheme="majorEastAsia" w:hAnsi="Copperplate Gothic Bold" w:cstheme="majorBidi"/>
      <w:b/>
      <w:bCs/>
      <w:sz w:val="32"/>
      <w:szCs w:val="28"/>
    </w:rPr>
  </w:style>
  <w:style w:type="paragraph" w:styleId="Heading2">
    <w:name w:val="heading 2"/>
    <w:basedOn w:val="Normal"/>
    <w:next w:val="Normal"/>
    <w:link w:val="Heading2Char"/>
    <w:uiPriority w:val="9"/>
    <w:unhideWhenUsed/>
    <w:qFormat/>
    <w:pPr>
      <w:keepNext/>
      <w:keepLines/>
      <w:numPr>
        <w:ilvl w:val="1"/>
        <w:numId w:val="1"/>
      </w:numPr>
      <w:spacing w:before="200" w:after="0"/>
      <w:outlineLvl w:val="1"/>
    </w:pPr>
    <w:rPr>
      <w:rFonts w:ascii="Bookman Old Style" w:eastAsiaTheme="majorEastAsia" w:hAnsi="Bookman Old Style" w:cstheme="majorBidi"/>
      <w:b/>
      <w:bCs/>
      <w:sz w:val="24"/>
      <w:szCs w:val="26"/>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Bookman Old Style" w:eastAsiaTheme="majorEastAsia" w:hAnsi="Bookman Old Style" w:cstheme="majorBidi"/>
      <w:b/>
      <w:bCs/>
      <w:sz w:val="24"/>
    </w:rPr>
  </w:style>
  <w:style w:type="paragraph" w:styleId="Heading4">
    <w:name w:val="heading 4"/>
    <w:basedOn w:val="ListParagraph"/>
    <w:next w:val="Normal"/>
    <w:link w:val="Heading4Char"/>
    <w:uiPriority w:val="9"/>
    <w:unhideWhenUsed/>
    <w:qFormat/>
    <w:pPr>
      <w:numPr>
        <w:ilvl w:val="3"/>
        <w:numId w:val="1"/>
      </w:numPr>
      <w:tabs>
        <w:tab w:val="left" w:pos="567"/>
      </w:tabs>
      <w:spacing w:line="360" w:lineRule="auto"/>
      <w:jc w:val="both"/>
      <w:outlineLvl w:val="3"/>
    </w:pPr>
    <w:rPr>
      <w:rFonts w:ascii="Bookman Old Style" w:hAnsi="Bookman Old Style"/>
      <w:sz w:val="24"/>
      <w:szCs w:val="24"/>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Bookman Old Style" w:eastAsiaTheme="majorEastAsia" w:hAnsi="Bookman Old Style" w:cstheme="majorBidi"/>
      <w:sz w:val="24"/>
      <w:szCs w:val="24"/>
      <w:lang w:val="id-ID"/>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unhideWhenUsed/>
    <w:qFormat/>
    <w:pPr>
      <w:keepNext/>
      <w:keepLines/>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unhideWhenUsed/>
    <w:qFormat/>
    <w:rsid w:val="0090580F"/>
    <w:pPr>
      <w:tabs>
        <w:tab w:val="num" w:pos="5760"/>
      </w:tabs>
      <w:spacing w:before="240" w:after="60" w:line="240" w:lineRule="auto"/>
      <w:ind w:left="5760" w:hanging="720"/>
      <w:outlineLvl w:val="7"/>
    </w:pPr>
    <w:rPr>
      <w:i/>
      <w:iCs/>
      <w:sz w:val="24"/>
      <w:szCs w:val="24"/>
    </w:rPr>
  </w:style>
  <w:style w:type="paragraph" w:styleId="Heading9">
    <w:name w:val="heading 9"/>
    <w:basedOn w:val="Normal"/>
    <w:next w:val="Normal"/>
    <w:link w:val="Heading9Char"/>
    <w:uiPriority w:val="9"/>
    <w:unhideWhenUsed/>
    <w:qFormat/>
    <w:rsid w:val="0090580F"/>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alam Tabel,kepala,TABEL,First Level Outline,SUB BAB2,ListKebijakan,ANNEX,List Paragraph1,Teks tabel,Body Text Char1,Char Char2,List Paragraph2,Char Char21,No tk3,List Paragraph11,sub SUBBAB,Sub2,Light Grid - Accent 31,zzList Paragraph,co"/>
    <w:basedOn w:val="Normal"/>
    <w:link w:val="ListParagraphChar"/>
    <w:uiPriority w:val="34"/>
    <w:qFormat/>
    <w:pPr>
      <w:ind w:left="720"/>
      <w:contextualSpacing/>
    </w:pPr>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BodyText">
    <w:name w:val="Body Text"/>
    <w:basedOn w:val="Normal"/>
    <w:link w:val="BodyTextChar"/>
    <w:qFormat/>
    <w:rsid w:val="00991F5A"/>
    <w:pPr>
      <w:spacing w:after="120" w:line="240" w:lineRule="auto"/>
      <w:jc w:val="center"/>
    </w:pPr>
    <w:rPr>
      <w:rFonts w:ascii="Bookman Old Style" w:eastAsia="Times New Roman" w:hAnsi="Bookman Old Style" w:cs="Times New Roman"/>
      <w:b/>
      <w:sz w:val="24"/>
      <w:szCs w:val="24"/>
    </w:rPr>
  </w:style>
  <w:style w:type="paragraph" w:styleId="BodyTextIndent">
    <w:name w:val="Body Text Indent"/>
    <w:basedOn w:val="Normal"/>
    <w:link w:val="BodyTextIndentChar"/>
    <w:qFormat/>
    <w:pPr>
      <w:tabs>
        <w:tab w:val="left" w:pos="1800"/>
        <w:tab w:val="left" w:pos="5580"/>
        <w:tab w:val="left" w:pos="5760"/>
      </w:tabs>
      <w:spacing w:after="0" w:line="240" w:lineRule="auto"/>
      <w:ind w:left="1800" w:firstLine="1080"/>
      <w:jc w:val="both"/>
    </w:pPr>
    <w:rPr>
      <w:rFonts w:ascii="Arial" w:eastAsia="Times New Roman" w:hAnsi="Arial" w:cs="Arial"/>
      <w:sz w:val="24"/>
      <w:szCs w:val="24"/>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unhideWhenUsed/>
    <w:pPr>
      <w:spacing w:line="240" w:lineRule="auto"/>
    </w:pPr>
    <w:rPr>
      <w:b/>
      <w:bCs/>
      <w:sz w:val="20"/>
      <w:szCs w:val="20"/>
    </w:rPr>
  </w:style>
  <w:style w:type="character" w:styleId="Emphasis">
    <w:name w:val="Emphasis"/>
    <w:basedOn w:val="DefaultParagraphFont"/>
    <w:uiPriority w:val="20"/>
    <w:qFormat/>
    <w:rPr>
      <w:i/>
      <w:iCs/>
    </w:rPr>
  </w:style>
  <w:style w:type="paragraph" w:styleId="Footer">
    <w:name w:val="footer"/>
    <w:basedOn w:val="Normal"/>
    <w:link w:val="FooterChar"/>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link w:val="TitleChar"/>
    <w:uiPriority w:val="10"/>
    <w:qFormat/>
    <w:pPr>
      <w:spacing w:after="0" w:line="240" w:lineRule="auto"/>
      <w:jc w:val="center"/>
    </w:pPr>
    <w:rPr>
      <w:rFonts w:ascii="Georgia" w:eastAsia="Times New Roman" w:hAnsi="Georgia" w:cs="Times New Roman"/>
      <w:b/>
      <w:sz w:val="32"/>
      <w:szCs w:val="20"/>
      <w:u w:val="single"/>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character" w:customStyle="1" w:styleId="Heading1Char">
    <w:name w:val="Heading 1 Char"/>
    <w:basedOn w:val="DefaultParagraphFont"/>
    <w:link w:val="Heading1"/>
    <w:uiPriority w:val="9"/>
    <w:qFormat/>
    <w:rPr>
      <w:rFonts w:ascii="Copperplate Gothic Bold" w:eastAsiaTheme="majorEastAsia" w:hAnsi="Copperplate Gothic Bold" w:cstheme="majorBidi"/>
      <w:b/>
      <w:bCs/>
      <w:sz w:val="32"/>
      <w:szCs w:val="28"/>
    </w:rPr>
  </w:style>
  <w:style w:type="character" w:customStyle="1" w:styleId="Heading2Char">
    <w:name w:val="Heading 2 Char"/>
    <w:basedOn w:val="DefaultParagraphFont"/>
    <w:link w:val="Heading2"/>
    <w:uiPriority w:val="9"/>
    <w:qFormat/>
    <w:rPr>
      <w:rFonts w:ascii="Bookman Old Style" w:eastAsiaTheme="majorEastAsia" w:hAnsi="Bookman Old Style" w:cstheme="majorBidi"/>
      <w:b/>
      <w:bCs/>
      <w:sz w:val="24"/>
      <w:szCs w:val="26"/>
    </w:rPr>
  </w:style>
  <w:style w:type="character" w:customStyle="1" w:styleId="Heading3Char">
    <w:name w:val="Heading 3 Char"/>
    <w:basedOn w:val="DefaultParagraphFont"/>
    <w:link w:val="Heading3"/>
    <w:uiPriority w:val="9"/>
    <w:qFormat/>
    <w:rPr>
      <w:rFonts w:ascii="Bookman Old Style" w:eastAsiaTheme="majorEastAsia" w:hAnsi="Bookman Old Style" w:cstheme="majorBidi"/>
      <w:b/>
      <w:bCs/>
      <w:sz w:val="24"/>
      <w:szCs w:val="22"/>
    </w:rPr>
  </w:style>
  <w:style w:type="character" w:customStyle="1" w:styleId="ListParagraphChar">
    <w:name w:val="List Paragraph Char"/>
    <w:aliases w:val="Dalam Tabel Char,kepala Char,TABEL Char,First Level Outline Char,SUB BAB2 Char,ListKebijakan Char,ANNEX Char,List Paragraph1 Char,Teks tabel Char,Body Text Char1 Char,Char Char2 Char,List Paragraph2 Char,Char Char21 Char,No tk3 Char"/>
    <w:link w:val="ListParagraph"/>
    <w:uiPriority w:val="34"/>
    <w:qFormat/>
    <w:locked/>
  </w:style>
  <w:style w:type="character" w:customStyle="1" w:styleId="Heading4Char">
    <w:name w:val="Heading 4 Char"/>
    <w:basedOn w:val="DefaultParagraphFont"/>
    <w:link w:val="Heading4"/>
    <w:uiPriority w:val="9"/>
    <w:qFormat/>
    <w:rPr>
      <w:rFonts w:ascii="Bookman Old Style" w:eastAsiaTheme="minorEastAsia" w:hAnsi="Bookman Old Style" w:cstheme="minorBidi"/>
      <w:sz w:val="24"/>
      <w:szCs w:val="24"/>
    </w:rPr>
  </w:style>
  <w:style w:type="character" w:customStyle="1" w:styleId="Heading5Char">
    <w:name w:val="Heading 5 Char"/>
    <w:basedOn w:val="DefaultParagraphFont"/>
    <w:link w:val="Heading5"/>
    <w:uiPriority w:val="9"/>
    <w:qFormat/>
    <w:rPr>
      <w:rFonts w:ascii="Bookman Old Style" w:eastAsiaTheme="majorEastAsia" w:hAnsi="Bookman Old Style" w:cstheme="majorBidi"/>
      <w:sz w:val="24"/>
      <w:szCs w:val="24"/>
      <w:lang w:val="id-ID"/>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244061" w:themeColor="accent1" w:themeShade="80"/>
    </w:rPr>
  </w:style>
  <w:style w:type="character" w:customStyle="1" w:styleId="BodyTextIndentChar">
    <w:name w:val="Body Text Indent Char"/>
    <w:basedOn w:val="DefaultParagraphFont"/>
    <w:link w:val="BodyTextIndent"/>
    <w:qFormat/>
    <w:rPr>
      <w:rFonts w:ascii="Arial" w:eastAsia="Times New Roman" w:hAnsi="Arial" w:cs="Arial"/>
      <w:sz w:val="24"/>
      <w:szCs w:val="24"/>
    </w:rPr>
  </w:style>
  <w:style w:type="character" w:customStyle="1" w:styleId="st">
    <w:name w:val="st"/>
    <w:basedOn w:val="DefaultParagraphFont"/>
    <w:qFormat/>
  </w:style>
  <w:style w:type="paragraph" w:customStyle="1" w:styleId="Default">
    <w:name w:val="Default"/>
    <w:qFormat/>
    <w:pPr>
      <w:autoSpaceDE w:val="0"/>
      <w:autoSpaceDN w:val="0"/>
      <w:adjustRightInd w:val="0"/>
    </w:pPr>
    <w:rPr>
      <w:rFonts w:ascii="Cambria" w:eastAsiaTheme="minorEastAsia" w:hAnsi="Cambria" w:cs="Cambria"/>
      <w:color w:val="00000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qFormat/>
  </w:style>
  <w:style w:type="character" w:customStyle="1" w:styleId="BalloonTextChar">
    <w:name w:val="Balloon Text Char"/>
    <w:basedOn w:val="DefaultParagraphFont"/>
    <w:link w:val="BalloonText"/>
    <w:uiPriority w:val="99"/>
    <w:qForma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hAnsiTheme="majorHAnsi"/>
      <w:b w:val="0"/>
      <w:bCs w:val="0"/>
      <w:color w:val="365F91" w:themeColor="accent1" w:themeShade="BF"/>
      <w:szCs w:val="32"/>
    </w:rPr>
  </w:style>
  <w:style w:type="character" w:styleId="PlaceholderText">
    <w:name w:val="Placeholder Text"/>
    <w:basedOn w:val="DefaultParagraphFont"/>
    <w:uiPriority w:val="99"/>
    <w:qFormat/>
    <w:rPr>
      <w:color w:val="808080"/>
    </w:rPr>
  </w:style>
  <w:style w:type="character" w:customStyle="1" w:styleId="TitleChar">
    <w:name w:val="Title Char"/>
    <w:basedOn w:val="DefaultParagraphFont"/>
    <w:link w:val="Title"/>
    <w:uiPriority w:val="10"/>
    <w:qFormat/>
    <w:rPr>
      <w:rFonts w:ascii="Georgia" w:eastAsia="Times New Roman" w:hAnsi="Georgia" w:cs="Times New Roman"/>
      <w:b/>
      <w:sz w:val="32"/>
      <w:szCs w:val="20"/>
      <w:u w:val="single"/>
    </w:rPr>
  </w:style>
  <w:style w:type="character" w:customStyle="1" w:styleId="BodyTextChar">
    <w:name w:val="Body Text Char"/>
    <w:basedOn w:val="DefaultParagraphFont"/>
    <w:link w:val="BodyText"/>
    <w:qFormat/>
    <w:rsid w:val="00991F5A"/>
    <w:rPr>
      <w:rFonts w:ascii="Bookman Old Style" w:eastAsia="Times New Roman" w:hAnsi="Bookman Old Style"/>
      <w:b/>
      <w:sz w:val="24"/>
      <w:szCs w:val="24"/>
    </w:rPr>
  </w:style>
  <w:style w:type="character" w:customStyle="1" w:styleId="NoSpacingChar">
    <w:name w:val="No Spacing Char"/>
    <w:link w:val="NoSpacing"/>
    <w:uiPriority w:val="1"/>
    <w:qFormat/>
  </w:style>
  <w:style w:type="character" w:customStyle="1" w:styleId="fontstyle01">
    <w:name w:val="fontstyle01"/>
    <w:basedOn w:val="DefaultParagraphFont"/>
    <w:rPr>
      <w:rFonts w:ascii="Helvetica" w:hAnsi="Helvetica" w:hint="default"/>
      <w:color w:val="000000"/>
      <w:sz w:val="26"/>
      <w:szCs w:val="26"/>
    </w:rPr>
  </w:style>
  <w:style w:type="character" w:customStyle="1" w:styleId="CommentTextChar">
    <w:name w:val="Comment Text Char"/>
    <w:basedOn w:val="DefaultParagraphFont"/>
    <w:link w:val="CommentText"/>
    <w:uiPriority w:val="99"/>
    <w:rPr>
      <w:rFonts w:asciiTheme="minorHAnsi" w:eastAsiaTheme="minorEastAsia" w:hAnsiTheme="minorHAnsi" w:cstheme="minorBidi"/>
      <w:sz w:val="22"/>
      <w:szCs w:val="22"/>
    </w:rPr>
  </w:style>
  <w:style w:type="character" w:customStyle="1" w:styleId="CommentSubjectChar">
    <w:name w:val="Comment Subject Char"/>
    <w:basedOn w:val="CommentTextChar"/>
    <w:link w:val="CommentSubject"/>
    <w:uiPriority w:val="99"/>
    <w:rPr>
      <w:rFonts w:asciiTheme="minorHAnsi" w:eastAsiaTheme="minorEastAsia" w:hAnsiTheme="minorHAnsi" w:cstheme="minorBidi"/>
      <w:b/>
      <w:bCs/>
      <w:sz w:val="22"/>
      <w:szCs w:val="22"/>
    </w:rPr>
  </w:style>
  <w:style w:type="character" w:customStyle="1" w:styleId="Heading8Char">
    <w:name w:val="Heading 8 Char"/>
    <w:basedOn w:val="DefaultParagraphFont"/>
    <w:link w:val="Heading8"/>
    <w:uiPriority w:val="9"/>
    <w:rsid w:val="0090580F"/>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rsid w:val="0090580F"/>
    <w:rPr>
      <w:rFonts w:asciiTheme="majorHAnsi" w:eastAsiaTheme="majorEastAsia" w:hAnsiTheme="majorHAnsi" w:cstheme="majorBidi"/>
      <w:sz w:val="22"/>
      <w:szCs w:val="22"/>
    </w:rPr>
  </w:style>
  <w:style w:type="numbering" w:customStyle="1" w:styleId="NoList1">
    <w:name w:val="No List1"/>
    <w:next w:val="NoList"/>
    <w:uiPriority w:val="99"/>
    <w:semiHidden/>
    <w:unhideWhenUsed/>
    <w:rsid w:val="003C1E5A"/>
  </w:style>
  <w:style w:type="table" w:customStyle="1" w:styleId="TableGrid1">
    <w:name w:val="Table Grid1"/>
    <w:basedOn w:val="TableNormal"/>
    <w:next w:val="TableGrid"/>
    <w:uiPriority w:val="59"/>
    <w:qFormat/>
    <w:rsid w:val="003C1E5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03678E"/>
  </w:style>
  <w:style w:type="paragraph" w:customStyle="1" w:styleId="Heading11">
    <w:name w:val="Heading 11"/>
    <w:basedOn w:val="Normal"/>
    <w:next w:val="Normal"/>
    <w:uiPriority w:val="9"/>
    <w:qFormat/>
    <w:rsid w:val="0003678E"/>
    <w:pPr>
      <w:keepNext/>
      <w:keepLines/>
      <w:spacing w:before="480" w:after="0"/>
      <w:ind w:left="8512" w:hanging="432"/>
      <w:outlineLvl w:val="0"/>
    </w:pPr>
    <w:rPr>
      <w:rFonts w:ascii="Copperplate Gothic Bold" w:eastAsia="Times New Roman" w:hAnsi="Copperplate Gothic Bold" w:cs="Times New Roman"/>
      <w:b/>
      <w:bCs/>
      <w:sz w:val="32"/>
      <w:szCs w:val="28"/>
    </w:rPr>
  </w:style>
  <w:style w:type="paragraph" w:customStyle="1" w:styleId="Heading21">
    <w:name w:val="Heading 21"/>
    <w:basedOn w:val="Normal"/>
    <w:next w:val="Normal"/>
    <w:uiPriority w:val="9"/>
    <w:unhideWhenUsed/>
    <w:qFormat/>
    <w:rsid w:val="0003678E"/>
    <w:pPr>
      <w:keepNext/>
      <w:keepLines/>
      <w:spacing w:before="200" w:after="0"/>
      <w:ind w:left="8656" w:hanging="576"/>
      <w:outlineLvl w:val="1"/>
    </w:pPr>
    <w:rPr>
      <w:rFonts w:ascii="Bookman Old Style" w:eastAsia="Times New Roman" w:hAnsi="Bookman Old Style" w:cs="Times New Roman"/>
      <w:b/>
      <w:bCs/>
      <w:sz w:val="24"/>
      <w:szCs w:val="26"/>
    </w:rPr>
  </w:style>
  <w:style w:type="paragraph" w:customStyle="1" w:styleId="Heading31">
    <w:name w:val="Heading 31"/>
    <w:basedOn w:val="Normal"/>
    <w:next w:val="Normal"/>
    <w:uiPriority w:val="9"/>
    <w:unhideWhenUsed/>
    <w:qFormat/>
    <w:rsid w:val="0003678E"/>
    <w:pPr>
      <w:keepNext/>
      <w:keepLines/>
      <w:spacing w:before="200" w:after="0"/>
      <w:ind w:left="8800" w:hanging="720"/>
      <w:outlineLvl w:val="2"/>
    </w:pPr>
    <w:rPr>
      <w:rFonts w:ascii="Bookman Old Style" w:eastAsia="Times New Roman" w:hAnsi="Bookman Old Style" w:cs="Times New Roman"/>
      <w:b/>
      <w:bCs/>
      <w:sz w:val="24"/>
    </w:rPr>
  </w:style>
  <w:style w:type="paragraph" w:customStyle="1" w:styleId="Heading51">
    <w:name w:val="Heading 51"/>
    <w:basedOn w:val="Normal"/>
    <w:next w:val="Normal"/>
    <w:uiPriority w:val="9"/>
    <w:unhideWhenUsed/>
    <w:qFormat/>
    <w:rsid w:val="0003678E"/>
    <w:pPr>
      <w:keepNext/>
      <w:keepLines/>
      <w:spacing w:before="40" w:after="0"/>
      <w:ind w:left="9088" w:hanging="1008"/>
      <w:outlineLvl w:val="4"/>
    </w:pPr>
    <w:rPr>
      <w:rFonts w:ascii="Bookman Old Style" w:eastAsia="Times New Roman" w:hAnsi="Bookman Old Style" w:cs="Times New Roman"/>
      <w:sz w:val="24"/>
      <w:szCs w:val="24"/>
      <w:lang w:val="id-ID"/>
    </w:rPr>
  </w:style>
  <w:style w:type="paragraph" w:customStyle="1" w:styleId="Heading61">
    <w:name w:val="Heading 61"/>
    <w:basedOn w:val="Normal"/>
    <w:next w:val="Normal"/>
    <w:uiPriority w:val="9"/>
    <w:unhideWhenUsed/>
    <w:qFormat/>
    <w:rsid w:val="0003678E"/>
    <w:pPr>
      <w:keepNext/>
      <w:keepLines/>
      <w:spacing w:before="40" w:after="0"/>
      <w:outlineLvl w:val="5"/>
    </w:pPr>
    <w:rPr>
      <w:rFonts w:ascii="Calibri Light" w:eastAsia="Times New Roman" w:hAnsi="Calibri Light" w:cs="Times New Roman"/>
      <w:color w:val="1F3864"/>
    </w:rPr>
  </w:style>
  <w:style w:type="paragraph" w:customStyle="1" w:styleId="Heading71">
    <w:name w:val="Heading 71"/>
    <w:basedOn w:val="Normal"/>
    <w:next w:val="Normal"/>
    <w:uiPriority w:val="9"/>
    <w:unhideWhenUsed/>
    <w:qFormat/>
    <w:rsid w:val="0003678E"/>
    <w:pPr>
      <w:keepNext/>
      <w:keepLines/>
      <w:spacing w:before="40" w:after="0"/>
      <w:outlineLvl w:val="6"/>
    </w:pPr>
    <w:rPr>
      <w:rFonts w:ascii="Calibri Light" w:eastAsia="Times New Roman" w:hAnsi="Calibri Light" w:cs="Times New Roman"/>
      <w:i/>
      <w:iCs/>
      <w:color w:val="1F3864"/>
    </w:rPr>
  </w:style>
  <w:style w:type="paragraph" w:customStyle="1" w:styleId="Heading91">
    <w:name w:val="Heading 91"/>
    <w:basedOn w:val="Normal"/>
    <w:next w:val="Normal"/>
    <w:uiPriority w:val="9"/>
    <w:unhideWhenUsed/>
    <w:qFormat/>
    <w:rsid w:val="0003678E"/>
    <w:pPr>
      <w:tabs>
        <w:tab w:val="num" w:pos="6480"/>
      </w:tabs>
      <w:spacing w:before="240" w:after="60" w:line="240" w:lineRule="auto"/>
      <w:ind w:left="6480" w:hanging="720"/>
      <w:outlineLvl w:val="8"/>
    </w:pPr>
    <w:rPr>
      <w:rFonts w:ascii="Calibri Light" w:eastAsia="Times New Roman" w:hAnsi="Calibri Light" w:cs="Times New Roman"/>
    </w:rPr>
  </w:style>
  <w:style w:type="numbering" w:customStyle="1" w:styleId="NoList11">
    <w:name w:val="No List11"/>
    <w:next w:val="NoList"/>
    <w:uiPriority w:val="99"/>
    <w:semiHidden/>
    <w:unhideWhenUsed/>
    <w:rsid w:val="0003678E"/>
  </w:style>
  <w:style w:type="paragraph" w:customStyle="1" w:styleId="Caption1">
    <w:name w:val="Caption1"/>
    <w:basedOn w:val="Normal"/>
    <w:next w:val="Normal"/>
    <w:uiPriority w:val="35"/>
    <w:unhideWhenUsed/>
    <w:qFormat/>
    <w:rsid w:val="0003678E"/>
    <w:pPr>
      <w:spacing w:line="240" w:lineRule="auto"/>
    </w:pPr>
    <w:rPr>
      <w:rFonts w:eastAsia="Times New Roman"/>
      <w:b/>
      <w:bCs/>
      <w:color w:val="4472C4"/>
      <w:sz w:val="18"/>
      <w:szCs w:val="18"/>
    </w:rPr>
  </w:style>
  <w:style w:type="character" w:customStyle="1" w:styleId="Hyperlink1">
    <w:name w:val="Hyperlink1"/>
    <w:basedOn w:val="DefaultParagraphFont"/>
    <w:uiPriority w:val="99"/>
    <w:unhideWhenUsed/>
    <w:qFormat/>
    <w:rsid w:val="0003678E"/>
    <w:rPr>
      <w:color w:val="0563C1"/>
      <w:u w:val="single"/>
    </w:rPr>
  </w:style>
  <w:style w:type="paragraph" w:customStyle="1" w:styleId="NoSpacing1">
    <w:name w:val="No Spacing1"/>
    <w:next w:val="NoSpacing"/>
    <w:uiPriority w:val="1"/>
    <w:qFormat/>
    <w:rsid w:val="0003678E"/>
    <w:rPr>
      <w:rFonts w:asciiTheme="minorHAnsi" w:eastAsia="Times New Roman" w:hAnsiTheme="minorHAnsi" w:cstheme="minorBidi"/>
      <w:sz w:val="22"/>
      <w:szCs w:val="22"/>
    </w:rPr>
  </w:style>
  <w:style w:type="numbering" w:customStyle="1" w:styleId="NoList111">
    <w:name w:val="No List111"/>
    <w:next w:val="NoList"/>
    <w:uiPriority w:val="99"/>
    <w:semiHidden/>
    <w:unhideWhenUsed/>
    <w:rsid w:val="0003678E"/>
  </w:style>
  <w:style w:type="table" w:customStyle="1" w:styleId="TableGrid11">
    <w:name w:val="Table Grid11"/>
    <w:basedOn w:val="TableNormal"/>
    <w:next w:val="TableGrid"/>
    <w:uiPriority w:val="59"/>
    <w:qFormat/>
    <w:rsid w:val="000367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uiPriority w:val="99"/>
    <w:semiHidden/>
    <w:unhideWhenUsed/>
    <w:rsid w:val="0003678E"/>
  </w:style>
  <w:style w:type="table" w:customStyle="1" w:styleId="TableGrid2">
    <w:name w:val="Table Grid2"/>
    <w:basedOn w:val="TableNormal"/>
    <w:next w:val="TableGrid"/>
    <w:uiPriority w:val="59"/>
    <w:qFormat/>
    <w:rsid w:val="000367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NoList"/>
    <w:uiPriority w:val="99"/>
    <w:semiHidden/>
    <w:unhideWhenUsed/>
    <w:rsid w:val="0003678E"/>
  </w:style>
  <w:style w:type="character" w:customStyle="1" w:styleId="Heading1Char1">
    <w:name w:val="Heading 1 Char1"/>
    <w:basedOn w:val="DefaultParagraphFont"/>
    <w:uiPriority w:val="9"/>
    <w:rsid w:val="0003678E"/>
    <w:rPr>
      <w:rFonts w:ascii="Cambria" w:eastAsia="Times New Roman" w:hAnsi="Cambria" w:cs="Times New Roman"/>
      <w:b/>
      <w:bCs/>
      <w:color w:val="365F91"/>
      <w:sz w:val="28"/>
      <w:szCs w:val="28"/>
    </w:rPr>
  </w:style>
  <w:style w:type="character" w:customStyle="1" w:styleId="Heading2Char1">
    <w:name w:val="Heading 2 Char1"/>
    <w:basedOn w:val="DefaultParagraphFont"/>
    <w:uiPriority w:val="9"/>
    <w:semiHidden/>
    <w:rsid w:val="0003678E"/>
    <w:rPr>
      <w:rFonts w:ascii="Cambria" w:eastAsia="Times New Roman" w:hAnsi="Cambria" w:cs="Times New Roman"/>
      <w:b/>
      <w:bCs/>
      <w:color w:val="4F81BD"/>
      <w:sz w:val="26"/>
      <w:szCs w:val="26"/>
    </w:rPr>
  </w:style>
  <w:style w:type="character" w:customStyle="1" w:styleId="Heading3Char1">
    <w:name w:val="Heading 3 Char1"/>
    <w:basedOn w:val="DefaultParagraphFont"/>
    <w:uiPriority w:val="9"/>
    <w:semiHidden/>
    <w:rsid w:val="0003678E"/>
    <w:rPr>
      <w:rFonts w:ascii="Cambria" w:eastAsia="Times New Roman" w:hAnsi="Cambria" w:cs="Times New Roman"/>
      <w:b/>
      <w:bCs/>
      <w:color w:val="4F81BD"/>
    </w:rPr>
  </w:style>
  <w:style w:type="character" w:customStyle="1" w:styleId="Heading5Char1">
    <w:name w:val="Heading 5 Char1"/>
    <w:basedOn w:val="DefaultParagraphFont"/>
    <w:uiPriority w:val="9"/>
    <w:semiHidden/>
    <w:rsid w:val="0003678E"/>
    <w:rPr>
      <w:rFonts w:ascii="Cambria" w:eastAsia="Times New Roman" w:hAnsi="Cambria" w:cs="Times New Roman"/>
      <w:color w:val="243F60"/>
    </w:rPr>
  </w:style>
  <w:style w:type="character" w:customStyle="1" w:styleId="Heading6Char1">
    <w:name w:val="Heading 6 Char1"/>
    <w:basedOn w:val="DefaultParagraphFont"/>
    <w:uiPriority w:val="9"/>
    <w:semiHidden/>
    <w:rsid w:val="0003678E"/>
    <w:rPr>
      <w:rFonts w:ascii="Cambria" w:eastAsia="Times New Roman" w:hAnsi="Cambria" w:cs="Times New Roman"/>
      <w:i/>
      <w:iCs/>
      <w:color w:val="243F60"/>
    </w:rPr>
  </w:style>
  <w:style w:type="character" w:customStyle="1" w:styleId="Heading7Char1">
    <w:name w:val="Heading 7 Char1"/>
    <w:basedOn w:val="DefaultParagraphFont"/>
    <w:uiPriority w:val="9"/>
    <w:semiHidden/>
    <w:rsid w:val="0003678E"/>
    <w:rPr>
      <w:rFonts w:ascii="Cambria" w:eastAsia="Times New Roman" w:hAnsi="Cambria" w:cs="Times New Roman"/>
      <w:i/>
      <w:iCs/>
      <w:color w:val="404040"/>
    </w:rPr>
  </w:style>
  <w:style w:type="character" w:customStyle="1" w:styleId="Heading9Char1">
    <w:name w:val="Heading 9 Char1"/>
    <w:basedOn w:val="DefaultParagraphFont"/>
    <w:uiPriority w:val="9"/>
    <w:semiHidden/>
    <w:rsid w:val="0003678E"/>
    <w:rPr>
      <w:rFonts w:ascii="Cambria" w:eastAsia="Times New Roman" w:hAnsi="Cambria" w:cs="Times New Roman"/>
      <w:i/>
      <w:iCs/>
      <w:color w:val="404040"/>
      <w:sz w:val="20"/>
      <w:szCs w:val="20"/>
    </w:rPr>
  </w:style>
  <w:style w:type="table" w:customStyle="1" w:styleId="TableGrid3">
    <w:name w:val="Table Grid3"/>
    <w:basedOn w:val="TableNormal"/>
    <w:next w:val="TableGrid"/>
    <w:uiPriority w:val="59"/>
    <w:rsid w:val="0003678E"/>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939F6"/>
    <w:rPr>
      <w:color w:val="1155CC"/>
      <w:u w:val="single"/>
    </w:rPr>
  </w:style>
  <w:style w:type="paragraph" w:customStyle="1" w:styleId="msonormal0">
    <w:name w:val="msonormal"/>
    <w:basedOn w:val="Normal"/>
    <w:rsid w:val="005939F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font5">
    <w:name w:val="font5"/>
    <w:basedOn w:val="Normal"/>
    <w:rsid w:val="005939F6"/>
    <w:pPr>
      <w:spacing w:before="100" w:beforeAutospacing="1" w:after="100" w:afterAutospacing="1" w:line="240" w:lineRule="auto"/>
    </w:pPr>
    <w:rPr>
      <w:rFonts w:ascii="Bookman Old Style" w:eastAsia="Times New Roman" w:hAnsi="Bookman Old Style" w:cs="Times New Roman"/>
      <w:b/>
      <w:bCs/>
      <w:color w:val="000000"/>
      <w:sz w:val="24"/>
      <w:szCs w:val="24"/>
      <w:lang w:val="en-ID" w:eastAsia="en-ID"/>
    </w:rPr>
  </w:style>
  <w:style w:type="paragraph" w:customStyle="1" w:styleId="font6">
    <w:name w:val="font6"/>
    <w:basedOn w:val="Normal"/>
    <w:rsid w:val="005939F6"/>
    <w:pPr>
      <w:spacing w:before="100" w:beforeAutospacing="1" w:after="100" w:afterAutospacing="1" w:line="240" w:lineRule="auto"/>
    </w:pPr>
    <w:rPr>
      <w:rFonts w:ascii="Bookman Old Style" w:eastAsia="Times New Roman" w:hAnsi="Bookman Old Style" w:cs="Times New Roman"/>
      <w:color w:val="000000"/>
      <w:sz w:val="24"/>
      <w:szCs w:val="24"/>
      <w:lang w:val="en-ID" w:eastAsia="en-ID"/>
    </w:rPr>
  </w:style>
  <w:style w:type="paragraph" w:customStyle="1" w:styleId="font7">
    <w:name w:val="font7"/>
    <w:basedOn w:val="Normal"/>
    <w:rsid w:val="005939F6"/>
    <w:pPr>
      <w:spacing w:before="100" w:beforeAutospacing="1" w:after="100" w:afterAutospacing="1" w:line="240" w:lineRule="auto"/>
    </w:pPr>
    <w:rPr>
      <w:rFonts w:ascii="Bookman Old Style" w:eastAsia="Times New Roman" w:hAnsi="Bookman Old Style" w:cs="Times New Roman"/>
      <w:i/>
      <w:iCs/>
      <w:color w:val="000000"/>
      <w:sz w:val="24"/>
      <w:szCs w:val="24"/>
      <w:lang w:val="en-ID" w:eastAsia="en-ID"/>
    </w:rPr>
  </w:style>
  <w:style w:type="paragraph" w:customStyle="1" w:styleId="font8">
    <w:name w:val="font8"/>
    <w:basedOn w:val="Normal"/>
    <w:rsid w:val="005939F6"/>
    <w:pPr>
      <w:spacing w:before="100" w:beforeAutospacing="1" w:after="100" w:afterAutospacing="1" w:line="240" w:lineRule="auto"/>
    </w:pPr>
    <w:rPr>
      <w:rFonts w:ascii="Bookman Old Style" w:eastAsia="Times New Roman" w:hAnsi="Bookman Old Style" w:cs="Times New Roman"/>
      <w:color w:val="000000"/>
      <w:sz w:val="24"/>
      <w:szCs w:val="24"/>
      <w:u w:val="single"/>
      <w:lang w:val="en-ID" w:eastAsia="en-ID"/>
    </w:rPr>
  </w:style>
  <w:style w:type="paragraph" w:customStyle="1" w:styleId="xl65">
    <w:name w:val="xl65"/>
    <w:basedOn w:val="Normal"/>
    <w:rsid w:val="005939F6"/>
    <w:pPr>
      <w:spacing w:before="100" w:beforeAutospacing="1" w:after="100" w:afterAutospacing="1" w:line="240" w:lineRule="auto"/>
    </w:pPr>
    <w:rPr>
      <w:rFonts w:ascii="Bookman Old Style" w:eastAsia="Times New Roman" w:hAnsi="Bookman Old Style" w:cs="Times New Roman"/>
      <w:sz w:val="24"/>
      <w:szCs w:val="24"/>
      <w:lang w:val="en-ID" w:eastAsia="en-ID"/>
    </w:rPr>
  </w:style>
  <w:style w:type="paragraph" w:customStyle="1" w:styleId="xl66">
    <w:name w:val="xl66"/>
    <w:basedOn w:val="Normal"/>
    <w:rsid w:val="005939F6"/>
    <w:pPr>
      <w:spacing w:before="100" w:beforeAutospacing="1" w:after="100" w:afterAutospacing="1" w:line="240" w:lineRule="auto"/>
      <w:textAlignment w:val="top"/>
    </w:pPr>
    <w:rPr>
      <w:rFonts w:ascii="Bookman Old Style" w:eastAsia="Times New Roman" w:hAnsi="Bookman Old Style" w:cs="Times New Roman"/>
      <w:sz w:val="24"/>
      <w:szCs w:val="24"/>
      <w:lang w:val="en-ID" w:eastAsia="en-ID"/>
    </w:rPr>
  </w:style>
  <w:style w:type="paragraph" w:customStyle="1" w:styleId="xl67">
    <w:name w:val="xl67"/>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color w:val="000000"/>
      <w:sz w:val="24"/>
      <w:szCs w:val="24"/>
      <w:lang w:val="en-ID" w:eastAsia="en-ID"/>
    </w:rPr>
  </w:style>
  <w:style w:type="paragraph" w:customStyle="1" w:styleId="xl68">
    <w:name w:val="xl68"/>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color w:val="000000"/>
      <w:sz w:val="24"/>
      <w:szCs w:val="24"/>
      <w:lang w:val="en-ID" w:eastAsia="en-ID"/>
    </w:rPr>
  </w:style>
  <w:style w:type="paragraph" w:customStyle="1" w:styleId="xl69">
    <w:name w:val="xl69"/>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color w:val="000000"/>
      <w:sz w:val="24"/>
      <w:szCs w:val="24"/>
      <w:lang w:val="en-ID" w:eastAsia="en-ID"/>
    </w:rPr>
  </w:style>
  <w:style w:type="paragraph" w:customStyle="1" w:styleId="xl70">
    <w:name w:val="xl70"/>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71">
    <w:name w:val="xl71"/>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72">
    <w:name w:val="xl72"/>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73">
    <w:name w:val="xl73"/>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color w:val="000000"/>
      <w:sz w:val="24"/>
      <w:szCs w:val="24"/>
      <w:lang w:val="en-ID" w:eastAsia="en-ID"/>
    </w:rPr>
  </w:style>
  <w:style w:type="paragraph" w:customStyle="1" w:styleId="xl74">
    <w:name w:val="xl74"/>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75">
    <w:name w:val="xl75"/>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i/>
      <w:iCs/>
      <w:color w:val="000000"/>
      <w:sz w:val="24"/>
      <w:szCs w:val="24"/>
      <w:lang w:val="en-ID" w:eastAsia="en-ID"/>
    </w:rPr>
  </w:style>
  <w:style w:type="paragraph" w:customStyle="1" w:styleId="xl76">
    <w:name w:val="xl76"/>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u w:val="single"/>
      <w:lang w:val="en-ID" w:eastAsia="en-ID"/>
    </w:rPr>
  </w:style>
  <w:style w:type="paragraph" w:customStyle="1" w:styleId="xl77">
    <w:name w:val="xl77"/>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24"/>
      <w:szCs w:val="24"/>
      <w:lang w:val="en-ID" w:eastAsia="en-ID"/>
    </w:rPr>
  </w:style>
  <w:style w:type="paragraph" w:customStyle="1" w:styleId="xl78">
    <w:name w:val="xl78"/>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24"/>
      <w:szCs w:val="24"/>
      <w:lang w:val="en-ID" w:eastAsia="en-ID"/>
    </w:rPr>
  </w:style>
  <w:style w:type="paragraph" w:customStyle="1" w:styleId="xl79">
    <w:name w:val="xl79"/>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sz w:val="24"/>
      <w:szCs w:val="24"/>
      <w:lang w:val="en-ID" w:eastAsia="en-ID"/>
    </w:rPr>
  </w:style>
  <w:style w:type="paragraph" w:customStyle="1" w:styleId="xl80">
    <w:name w:val="xl80"/>
    <w:basedOn w:val="Normal"/>
    <w:rsid w:val="005939F6"/>
    <w:pPr>
      <w:spacing w:before="100" w:beforeAutospacing="1" w:after="100" w:afterAutospacing="1" w:line="240" w:lineRule="auto"/>
      <w:jc w:val="center"/>
    </w:pPr>
    <w:rPr>
      <w:rFonts w:ascii="Bookman Old Style" w:eastAsia="Times New Roman" w:hAnsi="Bookman Old Style" w:cs="Times New Roman"/>
      <w:sz w:val="24"/>
      <w:szCs w:val="24"/>
      <w:lang w:val="en-ID" w:eastAsia="en-ID"/>
    </w:rPr>
  </w:style>
  <w:style w:type="paragraph" w:customStyle="1" w:styleId="xl81">
    <w:name w:val="xl81"/>
    <w:basedOn w:val="Normal"/>
    <w:rsid w:val="005939F6"/>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82">
    <w:name w:val="xl82"/>
    <w:basedOn w:val="Normal"/>
    <w:rsid w:val="005939F6"/>
    <w:pPr>
      <w:pBdr>
        <w:left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83">
    <w:name w:val="xl83"/>
    <w:basedOn w:val="Normal"/>
    <w:rsid w:val="005939F6"/>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84">
    <w:name w:val="xl84"/>
    <w:basedOn w:val="Normal"/>
    <w:rsid w:val="005939F6"/>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color w:val="000000"/>
      <w:sz w:val="24"/>
      <w:szCs w:val="24"/>
      <w:lang w:val="en-ID" w:eastAsia="en-ID"/>
    </w:rPr>
  </w:style>
  <w:style w:type="paragraph" w:customStyle="1" w:styleId="xl85">
    <w:name w:val="xl85"/>
    <w:basedOn w:val="Normal"/>
    <w:rsid w:val="005939F6"/>
    <w:pPr>
      <w:pBdr>
        <w:left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color w:val="000000"/>
      <w:sz w:val="24"/>
      <w:szCs w:val="24"/>
      <w:lang w:val="en-ID" w:eastAsia="en-ID"/>
    </w:rPr>
  </w:style>
  <w:style w:type="paragraph" w:customStyle="1" w:styleId="xl86">
    <w:name w:val="xl86"/>
    <w:basedOn w:val="Normal"/>
    <w:rsid w:val="005939F6"/>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color w:val="000000"/>
      <w:sz w:val="24"/>
      <w:szCs w:val="24"/>
      <w:lang w:val="en-ID" w:eastAsia="en-ID"/>
    </w:rPr>
  </w:style>
  <w:style w:type="paragraph" w:customStyle="1" w:styleId="xl87">
    <w:name w:val="xl87"/>
    <w:basedOn w:val="Normal"/>
    <w:rsid w:val="005939F6"/>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24"/>
      <w:szCs w:val="24"/>
      <w:lang w:val="en-ID" w:eastAsia="en-ID"/>
    </w:rPr>
  </w:style>
  <w:style w:type="paragraph" w:customStyle="1" w:styleId="xl88">
    <w:name w:val="xl88"/>
    <w:basedOn w:val="Normal"/>
    <w:rsid w:val="005939F6"/>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24"/>
      <w:szCs w:val="24"/>
      <w:lang w:val="en-ID" w:eastAsia="en-ID"/>
    </w:rPr>
  </w:style>
  <w:style w:type="paragraph" w:customStyle="1" w:styleId="xl89">
    <w:name w:val="xl89"/>
    <w:basedOn w:val="Normal"/>
    <w:rsid w:val="005939F6"/>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sz w:val="24"/>
      <w:szCs w:val="24"/>
      <w:lang w:val="en-ID" w:eastAsia="en-ID"/>
    </w:rPr>
  </w:style>
  <w:style w:type="paragraph" w:customStyle="1" w:styleId="xl90">
    <w:name w:val="xl90"/>
    <w:basedOn w:val="Normal"/>
    <w:rsid w:val="005939F6"/>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sz w:val="24"/>
      <w:szCs w:val="24"/>
      <w:lang w:val="en-ID" w:eastAsia="en-ID"/>
    </w:rPr>
  </w:style>
  <w:style w:type="paragraph" w:customStyle="1" w:styleId="xl91">
    <w:name w:val="xl91"/>
    <w:basedOn w:val="Normal"/>
    <w:rsid w:val="005939F6"/>
    <w:pPr>
      <w:pBdr>
        <w:top w:val="single" w:sz="4" w:space="0" w:color="auto"/>
        <w:left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color w:val="000000"/>
      <w:sz w:val="24"/>
      <w:szCs w:val="24"/>
      <w:lang w:val="en-ID" w:eastAsia="en-ID"/>
    </w:rPr>
  </w:style>
  <w:style w:type="paragraph" w:customStyle="1" w:styleId="xl92">
    <w:name w:val="xl92"/>
    <w:basedOn w:val="Normal"/>
    <w:rsid w:val="005939F6"/>
    <w:pPr>
      <w:pBdr>
        <w:left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color w:val="000000"/>
      <w:sz w:val="24"/>
      <w:szCs w:val="24"/>
      <w:lang w:val="en-ID" w:eastAsia="en-ID"/>
    </w:rPr>
  </w:style>
  <w:style w:type="paragraph" w:customStyle="1" w:styleId="xl93">
    <w:name w:val="xl93"/>
    <w:basedOn w:val="Normal"/>
    <w:rsid w:val="005939F6"/>
    <w:pPr>
      <w:pBdr>
        <w:left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color w:val="000000"/>
      <w:sz w:val="24"/>
      <w:szCs w:val="24"/>
      <w:lang w:val="en-ID" w:eastAsia="en-ID"/>
    </w:rPr>
  </w:style>
  <w:style w:type="paragraph" w:customStyle="1" w:styleId="xl94">
    <w:name w:val="xl94"/>
    <w:basedOn w:val="Normal"/>
    <w:rsid w:val="005939F6"/>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95">
    <w:name w:val="xl95"/>
    <w:basedOn w:val="Normal"/>
    <w:rsid w:val="005939F6"/>
    <w:pPr>
      <w:pBdr>
        <w:left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96">
    <w:name w:val="xl96"/>
    <w:basedOn w:val="Normal"/>
    <w:rsid w:val="005939F6"/>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97">
    <w:name w:val="xl97"/>
    <w:basedOn w:val="Normal"/>
    <w:rsid w:val="005939F6"/>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color w:val="000000"/>
      <w:sz w:val="24"/>
      <w:szCs w:val="24"/>
      <w:lang w:val="en-ID" w:eastAsia="en-ID"/>
    </w:rPr>
  </w:style>
  <w:style w:type="paragraph" w:customStyle="1" w:styleId="xl98">
    <w:name w:val="xl98"/>
    <w:basedOn w:val="Normal"/>
    <w:rsid w:val="005939F6"/>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color w:val="000000"/>
      <w:sz w:val="24"/>
      <w:szCs w:val="24"/>
      <w:lang w:val="en-ID" w:eastAsia="en-ID"/>
    </w:rPr>
  </w:style>
  <w:style w:type="paragraph" w:customStyle="1" w:styleId="xl99">
    <w:name w:val="xl99"/>
    <w:basedOn w:val="Normal"/>
    <w:rsid w:val="005939F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color w:val="000000"/>
      <w:sz w:val="24"/>
      <w:szCs w:val="24"/>
      <w:lang w:val="en-ID" w:eastAsia="en-ID"/>
    </w:rPr>
  </w:style>
  <w:style w:type="paragraph" w:customStyle="1" w:styleId="xl100">
    <w:name w:val="xl100"/>
    <w:basedOn w:val="Normal"/>
    <w:rsid w:val="005939F6"/>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paragraph" w:customStyle="1" w:styleId="xl101">
    <w:name w:val="xl101"/>
    <w:basedOn w:val="Normal"/>
    <w:rsid w:val="005939F6"/>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color w:val="000000"/>
      <w:sz w:val="24"/>
      <w:szCs w:val="24"/>
      <w:lang w:val="en-ID" w:eastAsia="en-ID"/>
    </w:rPr>
  </w:style>
  <w:style w:type="table" w:customStyle="1" w:styleId="TableGrid4">
    <w:name w:val="Table Grid4"/>
    <w:basedOn w:val="TableNormal"/>
    <w:next w:val="TableGrid"/>
    <w:uiPriority w:val="59"/>
    <w:qFormat/>
    <w:rsid w:val="00C2547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F12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9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9D8"/>
    <w:pPr>
      <w:spacing w:before="160"/>
      <w:jc w:val="center"/>
    </w:pPr>
    <w:rPr>
      <w:i/>
      <w:iCs/>
      <w:color w:val="404040" w:themeColor="text1" w:themeTint="BF"/>
    </w:rPr>
  </w:style>
  <w:style w:type="character" w:customStyle="1" w:styleId="QuoteChar">
    <w:name w:val="Quote Char"/>
    <w:basedOn w:val="DefaultParagraphFont"/>
    <w:link w:val="Quote"/>
    <w:uiPriority w:val="29"/>
    <w:rsid w:val="00F129D8"/>
    <w:rPr>
      <w:rFonts w:asciiTheme="minorHAnsi" w:eastAsiaTheme="minorEastAsia" w:hAnsiTheme="minorHAnsi" w:cstheme="minorBidi"/>
      <w:i/>
      <w:iCs/>
      <w:color w:val="404040" w:themeColor="text1" w:themeTint="BF"/>
      <w:sz w:val="22"/>
      <w:szCs w:val="22"/>
    </w:rPr>
  </w:style>
  <w:style w:type="character" w:styleId="IntenseEmphasis">
    <w:name w:val="Intense Emphasis"/>
    <w:basedOn w:val="DefaultParagraphFont"/>
    <w:uiPriority w:val="21"/>
    <w:qFormat/>
    <w:rsid w:val="00F129D8"/>
    <w:rPr>
      <w:i/>
      <w:iCs/>
      <w:color w:val="365F91" w:themeColor="accent1" w:themeShade="BF"/>
    </w:rPr>
  </w:style>
  <w:style w:type="paragraph" w:styleId="IntenseQuote">
    <w:name w:val="Intense Quote"/>
    <w:basedOn w:val="Normal"/>
    <w:next w:val="Normal"/>
    <w:link w:val="IntenseQuoteChar"/>
    <w:uiPriority w:val="30"/>
    <w:qFormat/>
    <w:rsid w:val="00F129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29D8"/>
    <w:rPr>
      <w:rFonts w:asciiTheme="minorHAnsi" w:eastAsiaTheme="minorEastAsia" w:hAnsiTheme="minorHAnsi" w:cstheme="minorBidi"/>
      <w:i/>
      <w:iCs/>
      <w:color w:val="365F91" w:themeColor="accent1" w:themeShade="BF"/>
      <w:sz w:val="22"/>
      <w:szCs w:val="22"/>
    </w:rPr>
  </w:style>
  <w:style w:type="character" w:styleId="IntenseReference">
    <w:name w:val="Intense Reference"/>
    <w:basedOn w:val="DefaultParagraphFont"/>
    <w:uiPriority w:val="32"/>
    <w:qFormat/>
    <w:rsid w:val="00F129D8"/>
    <w:rPr>
      <w:b/>
      <w:bCs/>
      <w:smallCaps/>
      <w:color w:val="365F91" w:themeColor="accent1" w:themeShade="BF"/>
      <w:spacing w:val="5"/>
    </w:rPr>
  </w:style>
  <w:style w:type="paragraph" w:styleId="TOCHeading">
    <w:name w:val="TOC Heading"/>
    <w:basedOn w:val="Heading1"/>
    <w:next w:val="Normal"/>
    <w:uiPriority w:val="39"/>
    <w:semiHidden/>
    <w:unhideWhenUsed/>
    <w:qFormat/>
    <w:rsid w:val="00993F24"/>
    <w:pPr>
      <w:numPr>
        <w:numId w:val="0"/>
      </w:numPr>
      <w:outlineLvl w:val="9"/>
    </w:pPr>
    <w:rPr>
      <w:rFonts w:asciiTheme="majorHAnsi" w:hAnsiTheme="majorHAnsi"/>
      <w:color w:val="365F91" w:themeColor="accent1" w:themeShade="BF"/>
      <w:sz w:val="28"/>
      <w:lang w:eastAsia="ja-JP"/>
    </w:rPr>
  </w:style>
  <w:style w:type="character" w:customStyle="1" w:styleId="citation-59">
    <w:name w:val="citation-59"/>
    <w:basedOn w:val="DefaultParagraphFont"/>
    <w:rsid w:val="00780876"/>
  </w:style>
  <w:style w:type="character" w:customStyle="1" w:styleId="citation-58">
    <w:name w:val="citation-58"/>
    <w:basedOn w:val="DefaultParagraphFont"/>
    <w:rsid w:val="00780876"/>
  </w:style>
  <w:style w:type="paragraph" w:customStyle="1" w:styleId="xl63">
    <w:name w:val="xl63"/>
    <w:basedOn w:val="Normal"/>
    <w:rsid w:val="00D77C2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18"/>
      <w:szCs w:val="18"/>
      <w:lang w:val="en-ID" w:eastAsia="en-ID"/>
    </w:rPr>
  </w:style>
  <w:style w:type="paragraph" w:customStyle="1" w:styleId="xl64">
    <w:name w:val="xl64"/>
    <w:basedOn w:val="Normal"/>
    <w:rsid w:val="00D77C23"/>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562949">
      <w:bodyDiv w:val="1"/>
      <w:marLeft w:val="0"/>
      <w:marRight w:val="0"/>
      <w:marTop w:val="0"/>
      <w:marBottom w:val="0"/>
      <w:divBdr>
        <w:top w:val="none" w:sz="0" w:space="0" w:color="auto"/>
        <w:left w:val="none" w:sz="0" w:space="0" w:color="auto"/>
        <w:bottom w:val="none" w:sz="0" w:space="0" w:color="auto"/>
        <w:right w:val="none" w:sz="0" w:space="0" w:color="auto"/>
      </w:divBdr>
    </w:div>
    <w:div w:id="488406695">
      <w:bodyDiv w:val="1"/>
      <w:marLeft w:val="0"/>
      <w:marRight w:val="0"/>
      <w:marTop w:val="0"/>
      <w:marBottom w:val="0"/>
      <w:divBdr>
        <w:top w:val="none" w:sz="0" w:space="0" w:color="auto"/>
        <w:left w:val="none" w:sz="0" w:space="0" w:color="auto"/>
        <w:bottom w:val="none" w:sz="0" w:space="0" w:color="auto"/>
        <w:right w:val="none" w:sz="0" w:space="0" w:color="auto"/>
      </w:divBdr>
    </w:div>
    <w:div w:id="696781256">
      <w:bodyDiv w:val="1"/>
      <w:marLeft w:val="0"/>
      <w:marRight w:val="0"/>
      <w:marTop w:val="0"/>
      <w:marBottom w:val="0"/>
      <w:divBdr>
        <w:top w:val="none" w:sz="0" w:space="0" w:color="auto"/>
        <w:left w:val="none" w:sz="0" w:space="0" w:color="auto"/>
        <w:bottom w:val="none" w:sz="0" w:space="0" w:color="auto"/>
        <w:right w:val="none" w:sz="0" w:space="0" w:color="auto"/>
      </w:divBdr>
    </w:div>
    <w:div w:id="774516043">
      <w:bodyDiv w:val="1"/>
      <w:marLeft w:val="0"/>
      <w:marRight w:val="0"/>
      <w:marTop w:val="0"/>
      <w:marBottom w:val="0"/>
      <w:divBdr>
        <w:top w:val="none" w:sz="0" w:space="0" w:color="auto"/>
        <w:left w:val="none" w:sz="0" w:space="0" w:color="auto"/>
        <w:bottom w:val="none" w:sz="0" w:space="0" w:color="auto"/>
        <w:right w:val="none" w:sz="0" w:space="0" w:color="auto"/>
      </w:divBdr>
    </w:div>
    <w:div w:id="805312896">
      <w:bodyDiv w:val="1"/>
      <w:marLeft w:val="0"/>
      <w:marRight w:val="0"/>
      <w:marTop w:val="0"/>
      <w:marBottom w:val="0"/>
      <w:divBdr>
        <w:top w:val="none" w:sz="0" w:space="0" w:color="auto"/>
        <w:left w:val="none" w:sz="0" w:space="0" w:color="auto"/>
        <w:bottom w:val="none" w:sz="0" w:space="0" w:color="auto"/>
        <w:right w:val="none" w:sz="0" w:space="0" w:color="auto"/>
      </w:divBdr>
      <w:divsChild>
        <w:div w:id="1804735777">
          <w:marLeft w:val="0"/>
          <w:marRight w:val="0"/>
          <w:marTop w:val="0"/>
          <w:marBottom w:val="0"/>
          <w:divBdr>
            <w:top w:val="none" w:sz="0" w:space="0" w:color="auto"/>
            <w:left w:val="none" w:sz="0" w:space="0" w:color="auto"/>
            <w:bottom w:val="none" w:sz="0" w:space="0" w:color="auto"/>
            <w:right w:val="none" w:sz="0" w:space="0" w:color="auto"/>
          </w:divBdr>
        </w:div>
        <w:div w:id="639500329">
          <w:marLeft w:val="0"/>
          <w:marRight w:val="0"/>
          <w:marTop w:val="0"/>
          <w:marBottom w:val="0"/>
          <w:divBdr>
            <w:top w:val="none" w:sz="0" w:space="0" w:color="auto"/>
            <w:left w:val="none" w:sz="0" w:space="0" w:color="auto"/>
            <w:bottom w:val="none" w:sz="0" w:space="0" w:color="auto"/>
            <w:right w:val="none" w:sz="0" w:space="0" w:color="auto"/>
          </w:divBdr>
        </w:div>
        <w:div w:id="971207392">
          <w:marLeft w:val="0"/>
          <w:marRight w:val="0"/>
          <w:marTop w:val="0"/>
          <w:marBottom w:val="0"/>
          <w:divBdr>
            <w:top w:val="none" w:sz="0" w:space="0" w:color="auto"/>
            <w:left w:val="none" w:sz="0" w:space="0" w:color="auto"/>
            <w:bottom w:val="none" w:sz="0" w:space="0" w:color="auto"/>
            <w:right w:val="none" w:sz="0" w:space="0" w:color="auto"/>
          </w:divBdr>
        </w:div>
      </w:divsChild>
    </w:div>
    <w:div w:id="1005477520">
      <w:bodyDiv w:val="1"/>
      <w:marLeft w:val="0"/>
      <w:marRight w:val="0"/>
      <w:marTop w:val="0"/>
      <w:marBottom w:val="0"/>
      <w:divBdr>
        <w:top w:val="none" w:sz="0" w:space="0" w:color="auto"/>
        <w:left w:val="none" w:sz="0" w:space="0" w:color="auto"/>
        <w:bottom w:val="none" w:sz="0" w:space="0" w:color="auto"/>
        <w:right w:val="none" w:sz="0" w:space="0" w:color="auto"/>
      </w:divBdr>
    </w:div>
    <w:div w:id="1396001947">
      <w:bodyDiv w:val="1"/>
      <w:marLeft w:val="0"/>
      <w:marRight w:val="0"/>
      <w:marTop w:val="0"/>
      <w:marBottom w:val="0"/>
      <w:divBdr>
        <w:top w:val="none" w:sz="0" w:space="0" w:color="auto"/>
        <w:left w:val="none" w:sz="0" w:space="0" w:color="auto"/>
        <w:bottom w:val="none" w:sz="0" w:space="0" w:color="auto"/>
        <w:right w:val="none" w:sz="0" w:space="0" w:color="auto"/>
      </w:divBdr>
    </w:div>
    <w:div w:id="1484814540">
      <w:bodyDiv w:val="1"/>
      <w:marLeft w:val="0"/>
      <w:marRight w:val="0"/>
      <w:marTop w:val="0"/>
      <w:marBottom w:val="0"/>
      <w:divBdr>
        <w:top w:val="none" w:sz="0" w:space="0" w:color="auto"/>
        <w:left w:val="none" w:sz="0" w:space="0" w:color="auto"/>
        <w:bottom w:val="none" w:sz="0" w:space="0" w:color="auto"/>
        <w:right w:val="none" w:sz="0" w:space="0" w:color="auto"/>
      </w:divBdr>
    </w:div>
    <w:div w:id="1533567243">
      <w:bodyDiv w:val="1"/>
      <w:marLeft w:val="0"/>
      <w:marRight w:val="0"/>
      <w:marTop w:val="0"/>
      <w:marBottom w:val="0"/>
      <w:divBdr>
        <w:top w:val="none" w:sz="0" w:space="0" w:color="auto"/>
        <w:left w:val="none" w:sz="0" w:space="0" w:color="auto"/>
        <w:bottom w:val="none" w:sz="0" w:space="0" w:color="auto"/>
        <w:right w:val="none" w:sz="0" w:space="0" w:color="auto"/>
      </w:divBdr>
    </w:div>
    <w:div w:id="1550527896">
      <w:bodyDiv w:val="1"/>
      <w:marLeft w:val="0"/>
      <w:marRight w:val="0"/>
      <w:marTop w:val="0"/>
      <w:marBottom w:val="0"/>
      <w:divBdr>
        <w:top w:val="none" w:sz="0" w:space="0" w:color="auto"/>
        <w:left w:val="none" w:sz="0" w:space="0" w:color="auto"/>
        <w:bottom w:val="none" w:sz="0" w:space="0" w:color="auto"/>
        <w:right w:val="none" w:sz="0" w:space="0" w:color="auto"/>
      </w:divBdr>
    </w:div>
    <w:div w:id="1603879391">
      <w:bodyDiv w:val="1"/>
      <w:marLeft w:val="0"/>
      <w:marRight w:val="0"/>
      <w:marTop w:val="0"/>
      <w:marBottom w:val="0"/>
      <w:divBdr>
        <w:top w:val="none" w:sz="0" w:space="0" w:color="auto"/>
        <w:left w:val="none" w:sz="0" w:space="0" w:color="auto"/>
        <w:bottom w:val="none" w:sz="0" w:space="0" w:color="auto"/>
        <w:right w:val="none" w:sz="0" w:space="0" w:color="auto"/>
      </w:divBdr>
    </w:div>
    <w:div w:id="1879930857">
      <w:bodyDiv w:val="1"/>
      <w:marLeft w:val="0"/>
      <w:marRight w:val="0"/>
      <w:marTop w:val="0"/>
      <w:marBottom w:val="0"/>
      <w:divBdr>
        <w:top w:val="none" w:sz="0" w:space="0" w:color="auto"/>
        <w:left w:val="none" w:sz="0" w:space="0" w:color="auto"/>
        <w:bottom w:val="none" w:sz="0" w:space="0" w:color="auto"/>
        <w:right w:val="none" w:sz="0" w:space="0" w:color="auto"/>
      </w:divBdr>
      <w:divsChild>
        <w:div w:id="1779134873">
          <w:marLeft w:val="0"/>
          <w:marRight w:val="0"/>
          <w:marTop w:val="0"/>
          <w:marBottom w:val="0"/>
          <w:divBdr>
            <w:top w:val="none" w:sz="0" w:space="0" w:color="auto"/>
            <w:left w:val="none" w:sz="0" w:space="0" w:color="auto"/>
            <w:bottom w:val="none" w:sz="0" w:space="0" w:color="auto"/>
            <w:right w:val="none" w:sz="0" w:space="0" w:color="auto"/>
          </w:divBdr>
        </w:div>
        <w:div w:id="582225564">
          <w:marLeft w:val="0"/>
          <w:marRight w:val="0"/>
          <w:marTop w:val="0"/>
          <w:marBottom w:val="0"/>
          <w:divBdr>
            <w:top w:val="none" w:sz="0" w:space="0" w:color="auto"/>
            <w:left w:val="none" w:sz="0" w:space="0" w:color="auto"/>
            <w:bottom w:val="none" w:sz="0" w:space="0" w:color="auto"/>
            <w:right w:val="none" w:sz="0" w:space="0" w:color="auto"/>
          </w:divBdr>
        </w:div>
        <w:div w:id="368651551">
          <w:marLeft w:val="0"/>
          <w:marRight w:val="0"/>
          <w:marTop w:val="0"/>
          <w:marBottom w:val="0"/>
          <w:divBdr>
            <w:top w:val="none" w:sz="0" w:space="0" w:color="auto"/>
            <w:left w:val="none" w:sz="0" w:space="0" w:color="auto"/>
            <w:bottom w:val="none" w:sz="0" w:space="0" w:color="auto"/>
            <w:right w:val="none" w:sz="0" w:space="0" w:color="auto"/>
          </w:divBdr>
        </w:div>
        <w:div w:id="352414444">
          <w:marLeft w:val="0"/>
          <w:marRight w:val="0"/>
          <w:marTop w:val="0"/>
          <w:marBottom w:val="0"/>
          <w:divBdr>
            <w:top w:val="none" w:sz="0" w:space="0" w:color="auto"/>
            <w:left w:val="none" w:sz="0" w:space="0" w:color="auto"/>
            <w:bottom w:val="none" w:sz="0" w:space="0" w:color="auto"/>
            <w:right w:val="none" w:sz="0" w:space="0" w:color="auto"/>
          </w:divBdr>
        </w:div>
        <w:div w:id="155726726">
          <w:marLeft w:val="0"/>
          <w:marRight w:val="0"/>
          <w:marTop w:val="0"/>
          <w:marBottom w:val="0"/>
          <w:divBdr>
            <w:top w:val="none" w:sz="0" w:space="0" w:color="auto"/>
            <w:left w:val="none" w:sz="0" w:space="0" w:color="auto"/>
            <w:bottom w:val="none" w:sz="0" w:space="0" w:color="auto"/>
            <w:right w:val="none" w:sz="0" w:space="0" w:color="auto"/>
          </w:divBdr>
        </w:div>
        <w:div w:id="1015153418">
          <w:marLeft w:val="0"/>
          <w:marRight w:val="0"/>
          <w:marTop w:val="0"/>
          <w:marBottom w:val="0"/>
          <w:divBdr>
            <w:top w:val="none" w:sz="0" w:space="0" w:color="auto"/>
            <w:left w:val="none" w:sz="0" w:space="0" w:color="auto"/>
            <w:bottom w:val="none" w:sz="0" w:space="0" w:color="auto"/>
            <w:right w:val="none" w:sz="0" w:space="0" w:color="auto"/>
          </w:divBdr>
        </w:div>
      </w:divsChild>
    </w:div>
    <w:div w:id="2032410074">
      <w:bodyDiv w:val="1"/>
      <w:marLeft w:val="0"/>
      <w:marRight w:val="0"/>
      <w:marTop w:val="0"/>
      <w:marBottom w:val="0"/>
      <w:divBdr>
        <w:top w:val="none" w:sz="0" w:space="0" w:color="auto"/>
        <w:left w:val="none" w:sz="0" w:space="0" w:color="auto"/>
        <w:bottom w:val="none" w:sz="0" w:space="0" w:color="auto"/>
        <w:right w:val="none" w:sz="0" w:space="0" w:color="auto"/>
      </w:divBdr>
      <w:divsChild>
        <w:div w:id="1140149362">
          <w:marLeft w:val="0"/>
          <w:marRight w:val="0"/>
          <w:marTop w:val="0"/>
          <w:marBottom w:val="0"/>
          <w:divBdr>
            <w:top w:val="none" w:sz="0" w:space="0" w:color="auto"/>
            <w:left w:val="none" w:sz="0" w:space="0" w:color="auto"/>
            <w:bottom w:val="none" w:sz="0" w:space="0" w:color="auto"/>
            <w:right w:val="none" w:sz="0" w:space="0" w:color="auto"/>
          </w:divBdr>
        </w:div>
        <w:div w:id="1273318566">
          <w:marLeft w:val="0"/>
          <w:marRight w:val="0"/>
          <w:marTop w:val="0"/>
          <w:marBottom w:val="0"/>
          <w:divBdr>
            <w:top w:val="none" w:sz="0" w:space="0" w:color="auto"/>
            <w:left w:val="none" w:sz="0" w:space="0" w:color="auto"/>
            <w:bottom w:val="none" w:sz="0" w:space="0" w:color="auto"/>
            <w:right w:val="none" w:sz="0" w:space="0" w:color="auto"/>
          </w:divBdr>
        </w:div>
        <w:div w:id="700858863">
          <w:marLeft w:val="0"/>
          <w:marRight w:val="0"/>
          <w:marTop w:val="0"/>
          <w:marBottom w:val="0"/>
          <w:divBdr>
            <w:top w:val="none" w:sz="0" w:space="0" w:color="auto"/>
            <w:left w:val="none" w:sz="0" w:space="0" w:color="auto"/>
            <w:bottom w:val="none" w:sz="0" w:space="0" w:color="auto"/>
            <w:right w:val="none" w:sz="0" w:space="0" w:color="auto"/>
          </w:divBdr>
        </w:div>
        <w:div w:id="2091848491">
          <w:marLeft w:val="0"/>
          <w:marRight w:val="0"/>
          <w:marTop w:val="0"/>
          <w:marBottom w:val="0"/>
          <w:divBdr>
            <w:top w:val="none" w:sz="0" w:space="0" w:color="auto"/>
            <w:left w:val="none" w:sz="0" w:space="0" w:color="auto"/>
            <w:bottom w:val="none" w:sz="0" w:space="0" w:color="auto"/>
            <w:right w:val="none" w:sz="0" w:space="0" w:color="auto"/>
          </w:divBdr>
        </w:div>
        <w:div w:id="1969705895">
          <w:marLeft w:val="0"/>
          <w:marRight w:val="0"/>
          <w:marTop w:val="0"/>
          <w:marBottom w:val="0"/>
          <w:divBdr>
            <w:top w:val="none" w:sz="0" w:space="0" w:color="auto"/>
            <w:left w:val="none" w:sz="0" w:space="0" w:color="auto"/>
            <w:bottom w:val="none" w:sz="0" w:space="0" w:color="auto"/>
            <w:right w:val="none" w:sz="0" w:space="0" w:color="auto"/>
          </w:divBdr>
        </w:div>
        <w:div w:id="1380403145">
          <w:marLeft w:val="0"/>
          <w:marRight w:val="0"/>
          <w:marTop w:val="0"/>
          <w:marBottom w:val="0"/>
          <w:divBdr>
            <w:top w:val="none" w:sz="0" w:space="0" w:color="auto"/>
            <w:left w:val="none" w:sz="0" w:space="0" w:color="auto"/>
            <w:bottom w:val="none" w:sz="0" w:space="0" w:color="auto"/>
            <w:right w:val="none" w:sz="0" w:space="0" w:color="auto"/>
          </w:divBdr>
        </w:div>
      </w:divsChild>
    </w:div>
    <w:div w:id="2077625225">
      <w:bodyDiv w:val="1"/>
      <w:marLeft w:val="0"/>
      <w:marRight w:val="0"/>
      <w:marTop w:val="0"/>
      <w:marBottom w:val="0"/>
      <w:divBdr>
        <w:top w:val="none" w:sz="0" w:space="0" w:color="auto"/>
        <w:left w:val="none" w:sz="0" w:space="0" w:color="auto"/>
        <w:bottom w:val="none" w:sz="0" w:space="0" w:color="auto"/>
        <w:right w:val="none" w:sz="0" w:space="0" w:color="auto"/>
      </w:divBdr>
    </w:div>
    <w:div w:id="2118407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yperlink" Target="https://id.wikipedia.org/w/index.php?title=Sekolah_Tinggi_Ilmu_Kesehatan_Serulingmas&amp;action=edit&amp;redlink=1" TargetMode="External"/><Relationship Id="rId26" Type="http://schemas.openxmlformats.org/officeDocument/2006/relationships/hyperlink" Target="https://lakon.pdk.cilacapkab.go.id" TargetMode="External"/><Relationship Id="rId3" Type="http://schemas.openxmlformats.org/officeDocument/2006/relationships/numbering" Target="numbering.xml"/><Relationship Id="rId21" Type="http://schemas.openxmlformats.org/officeDocument/2006/relationships/hyperlink" Target="https://id.wikipedia.org/w/index.php?title=Sekolah_Tinggi_Manajemen_Informatika_dan_Komputer_Komputama_Majenang&amp;action=edit&amp;redlink=1" TargetMode="Externa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hyperlink" Target="https://id.wikipedia.org/w/index.php?title=Sekolah_Tinggi_Ilmu_Ekonomi_Muhammadiyah_Cilacap&amp;action=edit&amp;redlink=1" TargetMode="External"/><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d.wikipedia.org/w/index.php?title=Sekolah_Tinggi_Ilmu_Kesehatan_Al-Irsyad_Al-Islamiyyah_Cilacap&amp;action=edit&amp;redlink=1" TargetMode="External"/><Relationship Id="rId20" Type="http://schemas.openxmlformats.org/officeDocument/2006/relationships/hyperlink" Target="https://id.wikipedia.org/w/index.php?title=Sekolah_Tinggi_Keguruan_dan_Ilmu_Pendidikan_Majenang&amp;action=edit&amp;redlink=1" TargetMode="External"/><Relationship Id="rId29" Type="http://schemas.openxmlformats.org/officeDocument/2006/relationships/hyperlink" Target="file:///C:\Users\Lenovo\Downloads\RKPD%20RANCANGAN%202027%20BAB%20IV%20%20(04.03).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hyperlink" Target="https://id.wikipedia.org/w/index.php?title=Akademi_Maritim_Nusantara_Cilacap&amp;action=edit&amp;redlink=1"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id.wikipedia.org/wiki/Universitas_Nahdlatul_Ulama_Al_Ghazali_Cilacap" TargetMode="External"/><Relationship Id="rId23" Type="http://schemas.openxmlformats.org/officeDocument/2006/relationships/hyperlink" Target="https://www.google.com/search?q=Institut+Agama+Islam+KH.+Sufyan+Tsauri+Majenang&amp;sca_esv=7c95de8abde2ac06&amp;ei=SPJEadzIMJWTseMPv5Oz2Qg&amp;ved=2ahUKEwjJ38PchMmRAxV-SGwGHfXKJ_8QgK4QegQIARAC&amp;uact=5&amp;oq=insima+majenang+singkatan&amp;gs_lp=Egxnd3Mtd2l6LXNlcnAiGWluc2ltYSBtYWplbmFuZyBzaW5na2F0YW4yBRAhGKABSIYUUOkDWO8RcAF4AZABAJgB8wOgAaoYqgEDNC03uAEDyAEA-AEBmAIIoALWGMICChAAGLADGNYEGEfCAg0QABiABBiwAxhDGIoFwgIFEAAYgATCAgYQABgWGB7CAggQABiABBiiBMICBxAhGKABGArCAgQQIRgKmAMAiAYBkAYIkgcFMS40LTegB-wWsgcDNC03uAfQGMIHBTAuMy41yAccgAgA&amp;sclient=gws-wiz-serp&amp;mstk=AUtExfCu60ejMUOqJI5s9TZVjHoSFOEJgOf8QwqZQNwT5q9M0N33AfyySiXTuPDhn8NDYFw5CId_AFF5EiXzF__UQSz8bJbXpyItjE90TfKhbgzkt8wD3ojUpuU3fHEFsioPvDKjnopgZQThwQybQ6f5scBPQXPuNYE6Ug7LZ9llti52AnBxNhQGRoWuiYf1-ZD4FACL&amp;csui=3" TargetMode="External"/><Relationship Id="rId28" Type="http://schemas.openxmlformats.org/officeDocument/2006/relationships/hyperlink" Target="file:///C:\Users\Lenovo\Downloads\RKPD%20RANCANGAN%202027%20BAB%20IV%20%20(04.03).docx" TargetMode="External"/><Relationship Id="rId10" Type="http://schemas.openxmlformats.org/officeDocument/2006/relationships/footer" Target="footer2.xml"/><Relationship Id="rId19" Type="http://schemas.openxmlformats.org/officeDocument/2006/relationships/hyperlink" Target="https://id.wikipedia.org/w/index.php?title=Sekolah_Tinggi_Keguruan_dan_Ilmu_Pendidikan_Darussalam_Cilacap&amp;action=edit&amp;redlink=1" TargetMode="Externa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hyperlink" Target="https://id.wikipedia.org/w/index.php?title=Sekolah_Tinggi_Teknologi_Minyak_dan_Gas_Cilacap&amp;action=edit&amp;redlink=1" TargetMode="External"/><Relationship Id="rId27" Type="http://schemas.openxmlformats.org/officeDocument/2006/relationships/hyperlink" Target="https://esip.cilacapkab.go.id/" TargetMode="External"/><Relationship Id="rId30" Type="http://schemas.openxmlformats.org/officeDocument/2006/relationships/footer" Target="footer7.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51BE9A-3F23-477F-8392-3F7CD036D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4988</TotalTime>
  <Pages>1</Pages>
  <Words>50184</Words>
  <Characters>286055</Characters>
  <Application>Microsoft Office Word</Application>
  <DocSecurity>0</DocSecurity>
  <Lines>2383</Lines>
  <Paragraphs>671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dc:creator>
  <cp:keywords/>
  <dc:description/>
  <cp:lastModifiedBy>Sarindra PPAS</cp:lastModifiedBy>
  <cp:revision>500</cp:revision>
  <cp:lastPrinted>2026-07-17T10:24:00Z</cp:lastPrinted>
  <dcterms:created xsi:type="dcterms:W3CDTF">2026-01-14T03:40:00Z</dcterms:created>
  <dcterms:modified xsi:type="dcterms:W3CDTF">2026-07-17T10:28:00Z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44AC851A938D426DB089BBD4E11B6ED2</vt:lpwstr>
  </property>
</Properties>
</file>