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onsolas" w:hAnsi="Consolas"/>
          <w:b/>
          <w:color w:val="4F46E5"/>
          <w:sz w:val="18"/>
        </w:rPr>
        <w:t>MANUEL D'UTILISATION</w:t>
      </w:r>
    </w:p>
    <w:p>
      <w:pPr>
        <w:pStyle w:val="Heading1"/>
        <w:spacing w:before="0"/>
      </w:pPr>
      <w:r>
        <w:rPr>
          <w:sz w:val="80"/>
        </w:rPr>
        <w:t>AtlasLab</w:t>
      </w:r>
    </w:p>
    <w:p>
      <w:r>
        <w:rPr>
          <w:color w:val="52626F"/>
          <w:sz w:val="26"/>
        </w:rPr>
        <w:t>Édition par rôle — ce que chaque profil (élève, professeur, parent, administrateur d'établissement, super administrateur) peut faire sur la plateforme, et comment.</w:t>
      </w:r>
    </w:p>
    <w:p>
      <w:pPr>
        <w:spacing w:before="400"/>
      </w:pPr>
      <w:r>
        <w:rPr>
          <w:rFonts w:ascii="Consolas" w:hAnsi="Consolas"/>
          <w:color w:val="52626F"/>
          <w:sz w:val="18"/>
        </w:rPr>
        <w:t>Édition du 10 août 2026 — 5 rôles couverts</w:t>
      </w:r>
    </w:p>
    <w:p>
      <w:r>
        <w:br w:type="page"/>
      </w:r>
    </w:p>
    <w:p>
      <w:pPr>
        <w:pStyle w:val="Heading1"/>
      </w:pPr>
      <w:r>
        <w:rPr>
          <w:color w:val="4F46E5"/>
        </w:rPr>
        <w:t>Sommaire</w:t>
      </w:r>
    </w:p>
    <w:p>
      <w:pPr>
        <w:spacing w:after="80"/>
      </w:pPr>
      <w:r>
        <w:t>1. Élève</w:t>
      </w:r>
    </w:p>
    <w:p>
      <w:pPr>
        <w:spacing w:after="80"/>
      </w:pPr>
      <w:r>
        <w:t>2. Professeur</w:t>
      </w:r>
    </w:p>
    <w:p>
      <w:pPr>
        <w:spacing w:after="80"/>
      </w:pPr>
      <w:r>
        <w:t>3. Parent</w:t>
      </w:r>
    </w:p>
    <w:p>
      <w:pPr>
        <w:spacing w:after="80"/>
      </w:pPr>
      <w:r>
        <w:t>4. Administrateur d'établissement</w:t>
      </w:r>
    </w:p>
    <w:p>
      <w:pPr>
        <w:spacing w:after="80"/>
      </w:pPr>
      <w:r>
        <w:t>5. Super administrateur</w:t>
      </w:r>
    </w:p>
    <w:p>
      <w:pPr>
        <w:pStyle w:val="Heading1"/>
      </w:pPr>
      <w:r>
        <w:rPr>
          <w:color w:val="4F46E5"/>
        </w:rPr>
        <w:t>1 — Élève</w:t>
      </w:r>
    </w:p>
    <w:p>
      <w:pPr>
        <w:spacing w:after="200"/>
      </w:pPr>
      <w:r>
        <w:rPr>
          <w:i/>
          <w:color w:val="52626F"/>
        </w:rPr>
        <w:t>Tout ce que vous pouvez faire sur AtlasLab en tant qu'élève.</w:t>
      </w:r>
    </w:p>
    <w:p>
      <w:pPr>
        <w:pStyle w:val="Heading2"/>
      </w:pPr>
      <w:r>
        <w:t>1.1 — Découvrir vos cours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</w:t>
      </w:r>
    </w:p>
    <w:p>
      <w:pPr>
        <w:spacing w:after="120"/>
      </w:pPr>
      <w:r>
        <w:t>Après connexion, cette page liste tous les cours auxquels vous êtes inscrit(e).</w:t>
      </w:r>
    </w:p>
    <w:p>
      <w:pPr>
        <w:pStyle w:val="ListNumber"/>
        <w:spacing w:after="60"/>
      </w:pPr>
      <w:r>
        <w:t>Connectez-vous : vous arrivez automatiquement sur cette page.</w:t>
      </w:r>
    </w:p>
    <w:p>
      <w:pPr>
        <w:pStyle w:val="ListNumber"/>
        <w:spacing w:after="60"/>
      </w:pPr>
      <w:r>
        <w:t>Utilisez la recherche pour retrouver un cours par titre ou filière.</w:t>
      </w:r>
    </w:p>
    <w:p>
      <w:pPr>
        <w:pStyle w:val="ListNumber"/>
        <w:spacing w:after="60"/>
      </w:pPr>
      <w:r>
        <w:t>Cliquez sur un cours pour l'ouvrir.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3EE"/>
          </w:tcPr>
          <w:p>
            <w:pPr>
              <w:spacing w:after="0"/>
            </w:pPr>
            <w:r>
              <w:rPr>
                <w:b/>
                <w:color w:val="16202C"/>
                <w:sz w:val="18"/>
              </w:rPr>
              <w:t xml:space="preserve">À savoir : </w:t>
            </w:r>
            <w:r>
              <w:rPr>
                <w:color w:val="52626F"/>
                <w:sz w:val="18"/>
              </w:rPr>
              <w:t>la cloche de notifications signale vos nouveaux devoirs notés, séances programmées et messages.</w:t>
            </w:r>
          </w:p>
        </w:tc>
      </w:tr>
    </w:tbl>
    <w:p>
      <w:pPr>
        <w:spacing w:after="80"/>
      </w:pPr>
    </w:p>
    <w:p>
      <w:pPr>
        <w:pStyle w:val="Heading2"/>
      </w:pPr>
      <w:r>
        <w:t>1.2 — Suivre une leçon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/cours/{id}/lecons/{id}</w:t>
      </w:r>
    </w:p>
    <w:p>
      <w:pPr>
        <w:spacing w:after="120"/>
      </w:pPr>
      <w:r>
        <w:t>Un cours est organisé en modules puis en leçons : contenu à lire, laboratoire pratique, devoir à rendre, ou quiz noté.</w:t>
      </w:r>
    </w:p>
    <w:p>
      <w:pPr>
        <w:pStyle w:val="ListNumber"/>
        <w:spacing w:after="60"/>
      </w:pPr>
      <w:r>
        <w:t>Depuis la page du cours, cliquez sur une leçon.</w:t>
      </w:r>
    </w:p>
    <w:p>
      <w:pPr>
        <w:pStyle w:val="ListNumber"/>
        <w:spacing w:after="60"/>
      </w:pPr>
      <w:r>
        <w:t>Si vous n'êtes pas encore inscrit(e) au cours, cliquez sur S'inscrire.</w:t>
      </w:r>
    </w:p>
    <w:p>
      <w:pPr>
        <w:pStyle w:val="ListNumber"/>
        <w:spacing w:after="60"/>
      </w:pPr>
      <w:r>
        <w:t>Votre progression est enregistrée automatiquement leçon par leçon.</w:t>
      </w:r>
    </w:p>
    <w:p>
      <w:pPr>
        <w:pStyle w:val="Heading2"/>
      </w:pPr>
      <w:r>
        <w:t>1.3 — Utiliser le laboratoire électronique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Laboratoire d'électronique analogique réel (simulation SPICE) : vous placez des composants, lancez la simulation, et lisez de vraies courbes tension/temps.</w:t>
      </w:r>
    </w:p>
    <w:p>
      <w:pPr>
        <w:pStyle w:val="ListNumber"/>
        <w:spacing w:after="60"/>
      </w:pPr>
      <w:r>
        <w:t>Ouvrez une leçon de type laboratoire électronique.</w:t>
      </w:r>
    </w:p>
    <w:p>
      <w:pPr>
        <w:pStyle w:val="ListNumber"/>
        <w:spacing w:after="60"/>
      </w:pPr>
      <w:r>
        <w:t>Placez vos composants (résistances, condensateurs, sources...).</w:t>
      </w:r>
    </w:p>
    <w:p>
      <w:pPr>
        <w:pStyle w:val="ListNumber"/>
        <w:spacing w:after="60"/>
      </w:pPr>
      <w:r>
        <w:t>Lancez la simulation et lisez le graphique généré.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3EE"/>
          </w:tcPr>
          <w:p>
            <w:pPr>
              <w:spacing w:after="0"/>
            </w:pPr>
            <w:r>
              <w:rPr>
                <w:b/>
                <w:color w:val="16202C"/>
                <w:sz w:val="18"/>
              </w:rPr>
              <w:t xml:space="preserve">Hors-ligne : </w:t>
            </w:r>
            <w:r>
              <w:rPr>
                <w:color w:val="52626F"/>
                <w:sz w:val="18"/>
              </w:rPr>
              <w:t>une fois visité en ligne, ce laboratoire continue de fonctionner sans connexion Internet.</w:t>
            </w:r>
          </w:p>
        </w:tc>
      </w:tr>
    </w:tbl>
    <w:p>
      <w:pPr>
        <w:spacing w:after="80"/>
      </w:pPr>
    </w:p>
    <w:p>
      <w:pPr>
        <w:pStyle w:val="Heading2"/>
      </w:pPr>
      <w:r>
        <w:t>1.4 — Utiliser le laboratoire logique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Laboratoire de logique numérique intégré (portes logiques, bascules, circuits combinatoires et séquentiels), basé sur CircuitVerse.</w:t>
      </w:r>
    </w:p>
    <w:p>
      <w:pPr>
        <w:pStyle w:val="ListNumber"/>
        <w:spacing w:after="60"/>
      </w:pPr>
      <w:r>
        <w:t>Ouvrez une leçon de type laboratoire logique.</w:t>
      </w:r>
    </w:p>
    <w:p>
      <w:pPr>
        <w:pStyle w:val="ListNumber"/>
        <w:spacing w:after="60"/>
      </w:pPr>
      <w:r>
        <w:t>Composez votre circuit à partir des portes disponibles et testez-le directement dans l'éditeur.</w:t>
      </w:r>
    </w:p>
    <w:p>
      <w:pPr>
        <w:pStyle w:val="Heading2"/>
      </w:pPr>
      <w:r>
        <w:t>1.5 — Rendre un devoir et répondre à un quiz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Deux types d'évaluation intégrés aux leçons.</w:t>
      </w:r>
    </w:p>
    <w:p>
      <w:pPr>
        <w:pStyle w:val="ListNumber"/>
        <w:spacing w:after="60"/>
      </w:pPr>
      <w:r>
        <w:t>Devoir : ouvrez la leçon, rendez votre travail en texte, en fichier joint, ou par photo envoyée sur WhatsApp. Vous êtes notifié(e) une fois corrigé et noté.</w:t>
      </w:r>
    </w:p>
    <w:p>
      <w:pPr>
        <w:pStyle w:val="ListNumber"/>
        <w:spacing w:after="60"/>
      </w:pPr>
      <w:r>
        <w:t>Quiz : répondez aux questions à l'écran — la note tombe immédiatement, calculée automatiquement (jamais par une IA).</w:t>
      </w:r>
    </w:p>
    <w:p>
      <w:pPr>
        <w:pStyle w:val="Heading2"/>
      </w:pPr>
      <w:r>
        <w:t>1.6 — Séances en direct et présence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Visioconférence intégrée liée à un cours, avec modération automatique.</w:t>
      </w:r>
    </w:p>
    <w:p>
      <w:pPr>
        <w:pStyle w:val="ListNumber"/>
        <w:spacing w:after="60"/>
      </w:pPr>
      <w:r>
        <w:t>À l'heure programmée par votre professeur, rejoignez la séance depuis la page du cours.</w:t>
      </w:r>
    </w:p>
    <w:p>
      <w:pPr>
        <w:pStyle w:val="Heading2"/>
      </w:pPr>
      <w:r>
        <w:t>1.7 — Emploi du temps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/emploi-du-temps</w:t>
      </w:r>
    </w:p>
    <w:p>
      <w:pPr>
        <w:spacing w:after="120"/>
      </w:pPr>
      <w:r>
        <w:t>Vos créneaux hebdomadaires récurrents, tous cours confondus.</w:t>
      </w:r>
    </w:p>
    <w:p>
      <w:pPr>
        <w:pStyle w:val="Heading2"/>
      </w:pPr>
      <w:r>
        <w:t>1.8 — Export PDF et mode hors-ligne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/cours/{id}/imprimer</w:t>
      </w:r>
    </w:p>
    <w:p>
      <w:pPr>
        <w:spacing w:after="120"/>
      </w:pPr>
      <w:r>
        <w:t>AtlasLab est installable comme une application et fonctionne partiellement sans connexion.</w:t>
      </w:r>
    </w:p>
    <w:p>
      <w:pPr>
        <w:pStyle w:val="ListNumber"/>
        <w:spacing w:after="60"/>
      </w:pPr>
      <w:r>
        <w:t>Depuis un cours, ouvrez la version imprimable pour un PDF complet de toutes ses leçons.</w:t>
      </w:r>
    </w:p>
    <w:p>
      <w:pPr>
        <w:pStyle w:val="ListNumber"/>
        <w:spacing w:after="60"/>
      </w:pPr>
      <w:r>
        <w:t>Installez AtlasLab en application via l'option « Installer » de votre navigateur.</w:t>
      </w:r>
    </w:p>
    <w:p>
      <w:pPr>
        <w:pStyle w:val="ListNumber"/>
        <w:spacing w:after="60"/>
      </w:pPr>
      <w:r>
        <w:t>Une leçon déjà visitée reste consultable hors-ligne, de même que le laboratoire électronique.</w:t>
      </w:r>
    </w:p>
    <w:p>
      <w:pPr>
        <w:pStyle w:val="Heading2"/>
      </w:pPr>
      <w:r>
        <w:t>1.9 — Bulletin et certificat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/cours/{id}/bulletin · /cours/{id}/certificat</w:t>
      </w:r>
    </w:p>
    <w:p>
      <w:pPr>
        <w:spacing w:after="120"/>
      </w:pPr>
      <w:r>
        <w:t>Bulletin consolidé de vos notes et de votre progression par cours, et certificat de fin de cours vérifiable publiquement par QR code une fois le cours terminé.</w:t>
      </w:r>
    </w:p>
    <w:p>
      <w:pPr>
        <w:pStyle w:val="Heading2"/>
      </w:pPr>
      <w:r>
        <w:t>1.10 — Sécurité de votre compte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/securite</w:t>
      </w:r>
    </w:p>
    <w:p>
      <w:pPr>
        <w:spacing w:after="120"/>
      </w:pPr>
      <w:r>
        <w:t>Double authentification (TOTP) et changement de mot de passe, en libre-service.</w:t>
      </w:r>
    </w:p>
    <w:p>
      <w:pPr>
        <w:pStyle w:val="Heading2"/>
      </w:pPr>
      <w:r>
        <w:t>1.11 — Votre profil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/profil</w:t>
      </w:r>
    </w:p>
    <w:p>
      <w:pPr>
        <w:spacing w:after="120"/>
      </w:pPr>
      <w:r>
        <w:t>Vos informations personnelles de compte.</w:t>
      </w:r>
    </w:p>
    <w:p>
      <w:pPr>
        <w:pStyle w:val="Heading2"/>
      </w:pPr>
      <w:r>
        <w:t>1.12 — Messagerie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/messages</w:t>
      </w:r>
    </w:p>
    <w:p>
      <w:pPr>
        <w:spacing w:after="120"/>
      </w:pPr>
      <w:r>
        <w:t>Vous pouvez contacter le personnel de votre établissement (professeurs, administration) — pas directement un autre élève.</w:t>
      </w:r>
    </w:p>
    <w:p>
      <w:pPr>
        <w:pStyle w:val="Heading2"/>
      </w:pPr>
      <w:r>
        <w:t>1.13 — Notifications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La cloche en haut des pages regroupe vos alertes (devoir noté, séance programmée, message). Les mêmes alertes arrivent aussi par email et, pour certaines, par WhatsApp.</w:t>
      </w:r>
    </w:p>
    <w:p>
      <w:pPr>
        <w:pStyle w:val="Heading2"/>
      </w:pPr>
      <w:r>
        <w:t>1.14 — L'assistant IA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Bouton d'aide flottant présent sur toutes les pages, qui sait automatiquement sur quel module vous vous trouvez.</w:t>
      </w:r>
    </w:p>
    <w:p>
      <w:pPr>
        <w:pStyle w:val="ListNumber"/>
        <w:spacing w:after="60"/>
      </w:pPr>
      <w:r>
        <w:t>Cliquez sur « Besoin d'aide ? » en bas à droite.</w:t>
      </w:r>
    </w:p>
    <w:p>
      <w:pPr>
        <w:pStyle w:val="ListNumber"/>
        <w:spacing w:after="60"/>
      </w:pPr>
      <w:r>
        <w:t>Posez votre question en français, anglais ou arabe.</w:t>
      </w:r>
    </w:p>
    <w:p>
      <w:pPr>
        <w:pStyle w:val="ListNumber"/>
        <w:spacing w:after="60"/>
      </w:pPr>
      <w:r>
        <w:t>Bouton « Effacer » pour repartir de zéro.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3EE"/>
          </w:tcPr>
          <w:p>
            <w:pPr>
              <w:spacing w:after="0"/>
            </w:pPr>
            <w:r>
              <w:rPr>
                <w:b/>
                <w:color w:val="16202C"/>
                <w:sz w:val="18"/>
              </w:rPr>
              <w:t xml:space="preserve">Limite : </w:t>
            </w:r>
            <w:r>
              <w:rPr>
                <w:color w:val="52626F"/>
                <w:sz w:val="18"/>
              </w:rPr>
              <w:t>il vous aide à utiliser AtlasLab, jamais à répondre directement à un devoir ou un quiz noté.</w:t>
            </w:r>
          </w:p>
        </w:tc>
      </w:tr>
    </w:tbl>
    <w:p>
      <w:pPr>
        <w:spacing w:after="80"/>
      </w:pPr>
    </w:p>
    <w:p>
      <w:pPr>
        <w:pStyle w:val="Heading2"/>
      </w:pPr>
      <w:r>
        <w:t>1.15 — Suivre vos frais et payer en ligne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/mes-frais</w:t>
      </w:r>
    </w:p>
    <w:p>
      <w:pPr>
        <w:spacing w:after="120"/>
      </w:pPr>
      <w:r>
        <w:t>Détail de vos frais de scolarité, avec paiement en ligne réel via Orange Money, MTN Money, Moov Money, Wave ou carte bancaire.</w:t>
      </w:r>
    </w:p>
    <w:p>
      <w:pPr>
        <w:pStyle w:val="ListNumber"/>
        <w:spacing w:after="60"/>
      </w:pPr>
      <w:r>
        <w:t>Ouvrez /mes-frais pour voir montants dus, déjà payés et échéances.</w:t>
      </w:r>
    </w:p>
    <w:p>
      <w:pPr>
        <w:pStyle w:val="ListNumber"/>
        <w:spacing w:after="60"/>
      </w:pPr>
      <w:r>
        <w:t>Cliquez sur « Payer » pour un frais donné et suivez les instructions.</w:t>
      </w:r>
    </w:p>
    <w:p>
      <w:pPr>
        <w:pStyle w:val="Heading2"/>
      </w:pPr>
      <w:r>
        <w:t>1.16 — Bourse aux stages/emplois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ÉLÈVE</w:t>
      </w:r>
    </w:p>
    <w:p>
      <w:pPr>
        <w:spacing w:after="120"/>
      </w:pPr>
      <w:r>
        <w:t>Offres de stages et d'emplois diffusées par l'établissement, avec alerte automatique selon votre filière.</w:t>
      </w:r>
    </w:p>
    <w:p>
      <w:r>
        <w:br w:type="page"/>
      </w:r>
    </w:p>
    <w:p>
      <w:pPr>
        <w:pStyle w:val="Heading1"/>
      </w:pPr>
      <w:r>
        <w:rPr>
          <w:color w:val="4F46E5"/>
        </w:rPr>
        <w:t>2 — Professeur</w:t>
      </w:r>
    </w:p>
    <w:p>
      <w:pPr>
        <w:spacing w:after="200"/>
      </w:pPr>
      <w:r>
        <w:rPr>
          <w:i/>
          <w:color w:val="52626F"/>
        </w:rPr>
        <w:t>Tout ce que vous pouvez faire sur AtlasLab en tant que professeur.</w:t>
      </w:r>
    </w:p>
    <w:p>
      <w:pPr>
        <w:pStyle w:val="Heading2"/>
      </w:pPr>
      <w:r>
        <w:t>2.1 — Vos cours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</w:t>
      </w:r>
    </w:p>
    <w:p>
      <w:pPr>
        <w:spacing w:after="120"/>
      </w:pPr>
      <w:r>
        <w:t>Cette page liste tous les cours de votre établissement.</w:t>
      </w:r>
    </w:p>
    <w:p>
      <w:pPr>
        <w:pStyle w:val="Heading2"/>
      </w:pPr>
      <w:r>
        <w:t>2.2 — Créer et importer un cours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 · /cours/modele-import</w:t>
      </w:r>
    </w:p>
    <w:p>
      <w:pPr>
        <w:spacing w:after="120"/>
      </w:pPr>
      <w:r>
        <w:t>Trois façons de démarrer un cours.</w:t>
      </w:r>
    </w:p>
    <w:p>
      <w:pPr>
        <w:pStyle w:val="ListNumber"/>
        <w:spacing w:after="60"/>
      </w:pPr>
      <w:r>
        <w:t>Création manuelle : créez le cours puis ajoutez modules et leçons un par un.</w:t>
      </w:r>
    </w:p>
    <w:p>
      <w:pPr>
        <w:pStyle w:val="ListNumber"/>
        <w:spacing w:after="60"/>
      </w:pPr>
      <w:r>
        <w:t>Import bibliothèque : reprenez un modèle existant dans la bibliothèque AtlasLab.</w:t>
      </w:r>
    </w:p>
    <w:p>
      <w:pPr>
        <w:pStyle w:val="ListNumber"/>
        <w:spacing w:after="60"/>
      </w:pPr>
      <w:r>
        <w:t>Génération par IA : sur /cours/modele-import, envoyez un document (PDF/Word/PowerPoint) — l'IA structure automatiquement modules et leçons.</w:t>
      </w:r>
    </w:p>
    <w:p>
      <w:pPr>
        <w:pStyle w:val="Heading2"/>
      </w:pPr>
      <w:r>
        <w:t>2.3 — Ajouter des leçons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20"/>
      </w:pPr>
      <w:r>
        <w:t>Une leçon peut être un contenu (texte/PDF), un laboratoire électronique ou logique, un devoir, ou un quiz.</w:t>
      </w:r>
    </w:p>
    <w:p>
      <w:pPr>
        <w:pStyle w:val="ListNumber"/>
        <w:spacing w:after="60"/>
      </w:pPr>
      <w:r>
        <w:t>Depuis un module de votre cours, ajoutez une leçon et choisissez son type.</w:t>
      </w:r>
    </w:p>
    <w:p>
      <w:pPr>
        <w:pStyle w:val="ListNumber"/>
        <w:spacing w:after="60"/>
      </w:pPr>
      <w:r>
        <w:t>Pour un devoir : rédigez les consignes et fixez une date limite.</w:t>
      </w:r>
    </w:p>
    <w:p>
      <w:pPr>
        <w:pStyle w:val="ListNumber"/>
        <w:spacing w:after="60"/>
      </w:pPr>
      <w:r>
        <w:t>Pour un quiz : ajoutez vos questions et réponses via l'éditeur dédié.</w:t>
      </w:r>
    </w:p>
    <w:p>
      <w:pPr>
        <w:pStyle w:val="Heading2"/>
      </w:pPr>
      <w:r>
        <w:t>2.4 — Noter les devoirs et quiz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20"/>
      </w:pPr>
      <w:r>
        <w:t>Les quiz sont corrigés automatiquement ; les devoirs demandent votre correction.</w:t>
      </w:r>
    </w:p>
    <w:p>
      <w:pPr>
        <w:pStyle w:val="ListNumber"/>
        <w:spacing w:after="60"/>
      </w:pPr>
      <w:r>
        <w:t>Ouvrez la liste des rendus d'un devoir.</w:t>
      </w:r>
    </w:p>
    <w:p>
      <w:pPr>
        <w:pStyle w:val="ListNumber"/>
        <w:spacing w:after="60"/>
      </w:pPr>
      <w:r>
        <w:t>Attribuez une note et un commentaire à chaque élève — il est notifié automatiquement.</w:t>
      </w:r>
    </w:p>
    <w:p>
      <w:pPr>
        <w:pStyle w:val="Heading2"/>
      </w:pPr>
      <w:r>
        <w:t>2.5 — Séances en direct et présence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20"/>
      </w:pPr>
      <w:r>
        <w:t>Programmez une visioconférence liée à un cours, avec modération automatique.</w:t>
      </w:r>
    </w:p>
    <w:p>
      <w:pPr>
        <w:pStyle w:val="ListNumber"/>
        <w:spacing w:after="60"/>
      </w:pPr>
      <w:r>
        <w:t>Programmez une séance (date, heure) depuis le cours concerné.</w:t>
      </w:r>
    </w:p>
    <w:p>
      <w:pPr>
        <w:pStyle w:val="ListNumber"/>
        <w:spacing w:after="60"/>
      </w:pPr>
      <w:r>
        <w:t>Le jour J, ouvrez la séance en direct.</w:t>
      </w:r>
    </w:p>
    <w:p>
      <w:pPr>
        <w:pStyle w:val="ListNumber"/>
        <w:spacing w:after="60"/>
      </w:pPr>
      <w:r>
        <w:t>Enregistrez la présence de chaque élève depuis la fiche de séance.</w:t>
      </w:r>
    </w:p>
    <w:p>
      <w:pPr>
        <w:pStyle w:val="Heading2"/>
      </w:pPr>
      <w:r>
        <w:t>2.6 — Emploi du temps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/emploi-du-temps</w:t>
      </w:r>
    </w:p>
    <w:p>
      <w:pPr>
        <w:spacing w:after="120"/>
      </w:pPr>
      <w:r>
        <w:t>Vos créneaux hebdomadaires récurrents.</w:t>
      </w:r>
    </w:p>
    <w:p>
      <w:pPr>
        <w:pStyle w:val="ListNumber"/>
        <w:spacing w:after="60"/>
      </w:pPr>
      <w:r>
        <w:t>Ajoutez un créneau (cours, jour, horaire, salle) — un conflit est signalé automatiquement avant validation.</w:t>
      </w:r>
    </w:p>
    <w:p>
      <w:pPr>
        <w:pStyle w:val="Heading2"/>
      </w:pPr>
      <w:r>
        <w:t>2.7 — Export PDF de vos cours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/cours/{id}/imprimer</w:t>
      </w:r>
    </w:p>
    <w:p>
      <w:pPr>
        <w:spacing w:after="120"/>
      </w:pPr>
      <w:r>
        <w:t>Version imprimable complète d'un cours, pour vos élèves ou vos archives.</w:t>
      </w:r>
    </w:p>
    <w:p>
      <w:pPr>
        <w:pStyle w:val="Heading2"/>
      </w:pPr>
      <w:r>
        <w:t>2.8 — Bulletin et certificat de vos élèves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/cours/{id}/bulletin · /cours/{id}/certificat</w:t>
      </w:r>
    </w:p>
    <w:p>
      <w:pPr>
        <w:spacing w:after="120"/>
      </w:pPr>
      <w:r>
        <w:t>Consultez le bulletin consolidé de chaque élève, et générez son certificat une fois le cours terminé (vérifiable publiquement par QR code).</w:t>
      </w:r>
    </w:p>
    <w:p>
      <w:pPr>
        <w:pStyle w:val="Heading2"/>
      </w:pPr>
      <w:r>
        <w:t>2.9 — Sécurité de votre compte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/securite</w:t>
      </w:r>
    </w:p>
    <w:p>
      <w:pPr>
        <w:spacing w:after="120"/>
      </w:pPr>
      <w:r>
        <w:t>Double authentification (TOTP) et changement de mot de passe.</w:t>
      </w:r>
    </w:p>
    <w:p>
      <w:pPr>
        <w:pStyle w:val="Heading2"/>
      </w:pPr>
      <w:r>
        <w:t>2.10 — Votre profil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/profil</w:t>
      </w:r>
    </w:p>
    <w:p>
      <w:pPr>
        <w:spacing w:after="120"/>
      </w:pPr>
      <w:r>
        <w:t>Vos informations personnelles de compte.</w:t>
      </w:r>
    </w:p>
    <w:p>
      <w:pPr>
        <w:pStyle w:val="Heading2"/>
      </w:pPr>
      <w:r>
        <w:t>2.11 — Messagerie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/messages</w:t>
      </w:r>
    </w:p>
    <w:p>
      <w:pPr>
        <w:spacing w:after="120"/>
      </w:pPr>
      <w:r>
        <w:t>Vous pouvez contacter n'importe qui dans votre établissement — élèves comme personnel.</w:t>
      </w:r>
    </w:p>
    <w:p>
      <w:pPr>
        <w:pStyle w:val="Heading2"/>
      </w:pPr>
      <w:r>
        <w:t>2.12 — Notifications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20"/>
      </w:pPr>
      <w:r>
        <w:t>Nouveaux rendus de devoirs, messages et autres alertes, en in-app, email et WhatsApp selon le type.</w:t>
      </w:r>
    </w:p>
    <w:p>
      <w:pPr>
        <w:pStyle w:val="Heading2"/>
      </w:pPr>
      <w:r>
        <w:t>2.13 — L'assistant IA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PROFESSEUR</w:t>
      </w:r>
    </w:p>
    <w:p>
      <w:pPr>
        <w:spacing w:after="120"/>
      </w:pPr>
      <w:r>
        <w:t>Bouton d'aide flottant, contextuel à la page où vous vous trouvez.</w:t>
      </w:r>
    </w:p>
    <w:p>
      <w:pPr>
        <w:pStyle w:val="ListNumber"/>
        <w:spacing w:after="60"/>
      </w:pPr>
      <w:r>
        <w:t>Cliquez sur « Besoin d'aide ? » en bas à droite et posez votre question.</w:t>
      </w:r>
    </w:p>
    <w:p>
      <w:r>
        <w:br w:type="page"/>
      </w:r>
    </w:p>
    <w:p>
      <w:pPr>
        <w:pStyle w:val="Heading1"/>
      </w:pPr>
      <w:r>
        <w:rPr>
          <w:color w:val="4F46E5"/>
        </w:rPr>
        <w:t>3 — Parent</w:t>
      </w:r>
    </w:p>
    <w:p>
      <w:pPr>
        <w:spacing w:after="200"/>
      </w:pPr>
      <w:r>
        <w:rPr>
          <w:i/>
          <w:color w:val="52626F"/>
        </w:rPr>
        <w:t>Tout ce que vous pouvez faire sur AtlasLab en tant que parent.</w:t>
      </w:r>
    </w:p>
    <w:p>
      <w:pPr>
        <w:pStyle w:val="Heading2"/>
      </w:pPr>
      <w:r>
        <w:t>3.1 — Le portail parent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/portail-parent</w:t>
      </w:r>
    </w:p>
    <w:p>
      <w:pPr>
        <w:spacing w:after="120"/>
      </w:pPr>
      <w:r>
        <w:t>Votre espace dédié, en lecture seule : vous consultez, vous ne modifiez rien.</w:t>
      </w:r>
    </w:p>
    <w:p>
      <w:pPr>
        <w:pStyle w:val="ListNumber"/>
        <w:spacing w:after="60"/>
      </w:pPr>
      <w:r>
        <w:t>Le lien vers votre enfant doit d'abord être créé par l'administration de l'établissement.</w:t>
      </w:r>
    </w:p>
    <w:p>
      <w:pPr>
        <w:pStyle w:val="ListNumber"/>
        <w:spacing w:after="60"/>
      </w:pPr>
      <w:r>
        <w:t>Une fois connecté(e), sélectionnez votre enfant si vous en avez plusieurs.</w:t>
      </w:r>
    </w:p>
    <w:p>
      <w:pPr>
        <w:pStyle w:val="ListNumber"/>
        <w:spacing w:after="60"/>
      </w:pPr>
      <w:r>
        <w:t>Consultez notes, absences et frais depuis le tableau de bord.</w:t>
      </w:r>
    </w:p>
    <w:p>
      <w:pPr>
        <w:pStyle w:val="Heading2"/>
      </w:pPr>
      <w:r>
        <w:t>3.2 — Suivre les notes et absences de votre enfant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20"/>
      </w:pPr>
      <w:r>
        <w:t>Bulletin consolidé et suivi de présence, consultables depuis le portail parent.</w:t>
      </w:r>
    </w:p>
    <w:p>
      <w:pPr>
        <w:pStyle w:val="Heading2"/>
      </w:pPr>
      <w:r>
        <w:t>3.3 — Suivre les frais et payer en ligne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/mes-frais</w:t>
      </w:r>
    </w:p>
    <w:p>
      <w:pPr>
        <w:spacing w:after="120"/>
      </w:pPr>
      <w:r>
        <w:t>Détail des frais de scolarité de votre enfant, avec paiement en ligne réel via Orange Money, MTN Money, Moov Money, Wave ou carte bancaire.</w:t>
      </w:r>
    </w:p>
    <w:p>
      <w:pPr>
        <w:pStyle w:val="ListNumber"/>
        <w:spacing w:after="60"/>
      </w:pPr>
      <w:r>
        <w:t>Ouvrez /mes-frais pour voir montants dus, déjà payés et échéances.</w:t>
      </w:r>
    </w:p>
    <w:p>
      <w:pPr>
        <w:pStyle w:val="ListNumber"/>
        <w:spacing w:after="60"/>
      </w:pPr>
      <w:r>
        <w:t>Cliquez sur « Payer » et suivez les instructions.</w:t>
      </w:r>
    </w:p>
    <w:p>
      <w:pPr>
        <w:pStyle w:val="Heading2"/>
      </w:pPr>
      <w:r>
        <w:t>3.4 — Emploi du temps de votre enfant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/emploi-du-temps</w:t>
      </w:r>
    </w:p>
    <w:p>
      <w:pPr>
        <w:spacing w:after="120"/>
      </w:pPr>
      <w:r>
        <w:t>Vue consultable des créneaux hebdomadaires de votre enfant.</w:t>
      </w:r>
    </w:p>
    <w:p>
      <w:pPr>
        <w:pStyle w:val="Heading2"/>
      </w:pPr>
      <w:r>
        <w:t>3.5 — Sécurité de votre compte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/securite</w:t>
      </w:r>
    </w:p>
    <w:p>
      <w:pPr>
        <w:spacing w:after="120"/>
      </w:pPr>
      <w:r>
        <w:t>Double authentification (TOTP) et changement de mot de passe.</w:t>
      </w:r>
    </w:p>
    <w:p>
      <w:pPr>
        <w:pStyle w:val="Heading2"/>
      </w:pPr>
      <w:r>
        <w:t>3.6 — Votre profil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/profil</w:t>
      </w:r>
    </w:p>
    <w:p>
      <w:pPr>
        <w:spacing w:after="120"/>
      </w:pPr>
      <w:r>
        <w:t>Vos informations personnelles de compte.</w:t>
      </w:r>
    </w:p>
    <w:p>
      <w:pPr>
        <w:pStyle w:val="Heading2"/>
      </w:pPr>
      <w:r>
        <w:t>3.7 — Notifications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20"/>
      </w:pPr>
      <w:r>
        <w:t>Alertes concernant votre enfant (absence, note, frais à échéance), en in-app, email et WhatsApp selon le type.</w:t>
      </w:r>
    </w:p>
    <w:p>
      <w:pPr>
        <w:pStyle w:val="Heading2"/>
      </w:pPr>
      <w:r>
        <w:t>3.8 — L'assistant IA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PARENT</w:t>
      </w:r>
    </w:p>
    <w:p>
      <w:pPr>
        <w:spacing w:after="120"/>
      </w:pPr>
      <w:r>
        <w:t>Bouton d'aide flottant pour toute question sur l'utilisation du portail parent.</w:t>
      </w:r>
    </w:p>
    <w:p>
      <w:r>
        <w:br w:type="page"/>
      </w:r>
    </w:p>
    <w:p>
      <w:pPr>
        <w:pStyle w:val="Heading1"/>
      </w:pPr>
      <w:r>
        <w:rPr>
          <w:color w:val="4F46E5"/>
        </w:rPr>
        <w:t>4 — Administrateur d'établissement</w:t>
      </w:r>
    </w:p>
    <w:p>
      <w:pPr>
        <w:spacing w:after="200"/>
      </w:pPr>
      <w:r>
        <w:rPr>
          <w:i/>
          <w:color w:val="52626F"/>
        </w:rPr>
        <w:t>Tout ce que vous pouvez faire sur AtlasLab en tant qu'administrateur de votre établissement.</w:t>
      </w:r>
    </w:p>
    <w:p>
      <w:pPr>
        <w:pStyle w:val="Heading2"/>
      </w:pPr>
      <w:r>
        <w:t>4.1 — Gérer les comptes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</w:t>
      </w:r>
    </w:p>
    <w:p>
      <w:pPr>
        <w:spacing w:after="120"/>
      </w:pPr>
      <w:r>
        <w:t>Création de comptes élèves, professeurs et parents.</w:t>
      </w:r>
    </w:p>
    <w:p>
      <w:pPr>
        <w:pStyle w:val="ListNumber"/>
        <w:spacing w:after="60"/>
      </w:pPr>
      <w:r>
        <w:t>Compte unique : renseignez nom, email et rôle, puis créez.</w:t>
      </w:r>
    </w:p>
    <w:p>
      <w:pPr>
        <w:pStyle w:val="ListNumber"/>
        <w:spacing w:after="60"/>
      </w:pPr>
      <w:r>
        <w:t>Import en masse : préparez un fichier CSV et importez-le en une fois.</w:t>
      </w:r>
    </w:p>
    <w:p>
      <w:pPr>
        <w:pStyle w:val="ListNumber"/>
        <w:spacing w:after="60"/>
      </w:pPr>
      <w:r>
        <w:t>Recherchez/filtrez par nom, email ou rôle ; désactivez un compte qui ne doit plus se connecter.</w:t>
      </w:r>
    </w:p>
    <w:p>
      <w:pPr>
        <w:pStyle w:val="ListNumber"/>
        <w:spacing w:after="60"/>
      </w:pPr>
      <w:r>
        <w:t>« Se connecter en tant que » bascule rapidement sur un compte pour une démonstration ou du support, sans connaître son mot de passe.</w:t>
      </w:r>
    </w:p>
    <w:p>
      <w:pPr>
        <w:pStyle w:val="Heading2"/>
      </w:pPr>
      <w:r>
        <w:t>4.2 — Tableau de bord établissement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/admin/tableau-de-bord</w:t>
      </w:r>
    </w:p>
    <w:p>
      <w:pPr>
        <w:spacing w:after="120"/>
      </w:pPr>
      <w:r>
        <w:t>Suivi journalier et hebdomadaire de l'activité de votre établissement, avec export CSV.</w:t>
      </w:r>
    </w:p>
    <w:p>
      <w:pPr>
        <w:pStyle w:val="Heading2"/>
      </w:pPr>
      <w:r>
        <w:t>4.3 — Personnaliser l'établissement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/admin/etablissement</w:t>
      </w:r>
    </w:p>
    <w:p>
      <w:pPr>
        <w:spacing w:after="120"/>
      </w:pPr>
      <w:r>
        <w:t>Logo, couleur de marque, informations légales, modèle de certificat, et identifiants de paiement en ligne (CinetPay) propres à votre établissement.</w:t>
      </w:r>
    </w:p>
    <w:p>
      <w:pPr>
        <w:pStyle w:val="Heading2"/>
      </w:pPr>
      <w:r>
        <w:t>4.4 — Gérer les frais et les paiements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/admin/frais-scolarite · /admin/paiements</w:t>
      </w:r>
    </w:p>
    <w:p>
      <w:pPr>
        <w:spacing w:after="120"/>
      </w:pPr>
      <w:r>
        <w:t>Suivi manuel des frais et suivi des paiements en ligne réellement encaissés.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EEF3EE"/>
          </w:tcPr>
          <w:p>
            <w:pPr>
              <w:spacing w:after="0"/>
            </w:pPr>
            <w:r>
              <w:rPr>
                <w:b/>
                <w:color w:val="16202C"/>
                <w:sz w:val="18"/>
              </w:rPr>
              <w:t xml:space="preserve">Important : </w:t>
            </w:r>
            <w:r>
              <w:rPr>
                <w:color w:val="52626F"/>
                <w:sz w:val="18"/>
              </w:rPr>
              <w:t>votre établissement utilise son propre compte marchand CinetPay, jamais un compte plateforme partagé.</w:t>
            </w:r>
          </w:p>
        </w:tc>
      </w:tr>
    </w:tbl>
    <w:p>
      <w:pPr>
        <w:spacing w:after="80"/>
      </w:pPr>
    </w:p>
    <w:p>
      <w:pPr>
        <w:pStyle w:val="Heading2"/>
      </w:pPr>
      <w:r>
        <w:t>4.5 — Alerte de décrochage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/admin/decrochage</w:t>
      </w:r>
    </w:p>
    <w:p>
      <w:pPr>
        <w:spacing w:after="120"/>
      </w:pPr>
      <w:r>
        <w:t>Détection automatique des élèves devenus inactifs, pour intervenir avant qu'ils ne décrochent complètement.</w:t>
      </w:r>
    </w:p>
    <w:p>
      <w:pPr>
        <w:pStyle w:val="Heading2"/>
      </w:pPr>
      <w:r>
        <w:t>4.6 — Insertion professionnelle et bourse aux stages/emplois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/admin/insertion-professionnelle · /admin/offres</w:t>
      </w:r>
    </w:p>
    <w:p>
      <w:pPr>
        <w:spacing w:after="120"/>
      </w:pPr>
      <w:r>
        <w:t>Suivi du devenir professionnel de vos diplômés, et diffusion d'offres de stages/emplois avec alerte par filière.</w:t>
      </w:r>
    </w:p>
    <w:p>
      <w:pPr>
        <w:pStyle w:val="Heading2"/>
      </w:pPr>
      <w:r>
        <w:t>4.7 — Liens parents-élèves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/admin/liens-parents</w:t>
      </w:r>
    </w:p>
    <w:p>
      <w:pPr>
        <w:spacing w:after="120"/>
      </w:pPr>
      <w:r>
        <w:t>Associez un compte parent à un ou plusieurs comptes élèves — nécessaire pour que le portail parent affiche les bonnes données.</w:t>
      </w:r>
    </w:p>
    <w:p>
      <w:pPr>
        <w:pStyle w:val="Heading2"/>
      </w:pPr>
      <w:r>
        <w:t>4.8 — Rapport d'impact et export des données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/admin/rapport-impact · /admin/exporter-donnees</w:t>
      </w:r>
    </w:p>
    <w:p>
      <w:pPr>
        <w:spacing w:after="120"/>
      </w:pPr>
      <w:r>
        <w:t>Rapport d'impact exportable, et export complet des données de votre établissement en archive ZIP de fichiers CSV.</w:t>
      </w:r>
    </w:p>
    <w:p>
      <w:pPr>
        <w:pStyle w:val="Heading2"/>
      </w:pPr>
      <w:r>
        <w:t>4.9 — Historique d'audit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/admin/audit</w:t>
      </w:r>
    </w:p>
    <w:p>
      <w:pPr>
        <w:spacing w:after="120"/>
      </w:pPr>
      <w:r>
        <w:t>Trace de qui a fait quoi et quand sur les actions sensibles (comptes, notes, personnalisation) — utile en cas de litige ou de vérification.</w:t>
      </w:r>
    </w:p>
    <w:p>
      <w:pPr>
        <w:pStyle w:val="Heading2"/>
      </w:pPr>
      <w:r>
        <w:t>4.10 — Emploi du temps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/emploi-du-temps</w:t>
      </w:r>
    </w:p>
    <w:p>
      <w:pPr>
        <w:spacing w:after="120"/>
      </w:pPr>
      <w:r>
        <w:t>Vue agrégée de tous les créneaux de l'établissement ; ajout de créneaux avec détection de conflit.</w:t>
      </w:r>
    </w:p>
    <w:p>
      <w:pPr>
        <w:pStyle w:val="Heading2"/>
      </w:pPr>
      <w:r>
        <w:t>4.11 — Messagerie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/messages</w:t>
      </w:r>
    </w:p>
    <w:p>
      <w:pPr>
        <w:spacing w:after="120"/>
      </w:pPr>
      <w:r>
        <w:t>Vous pouvez contacter n'importe qui dans votre établissement.</w:t>
      </w:r>
    </w:p>
    <w:p>
      <w:pPr>
        <w:pStyle w:val="Heading2"/>
      </w:pPr>
      <w:r>
        <w:t>4.12 — Sécurité et profil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/securite · /profil</w:t>
      </w:r>
    </w:p>
    <w:p>
      <w:pPr>
        <w:spacing w:after="120"/>
      </w:pPr>
      <w:r>
        <w:t>Double authentification, mot de passe, informations personnelles.</w:t>
      </w:r>
    </w:p>
    <w:p>
      <w:pPr>
        <w:pStyle w:val="Heading2"/>
      </w:pPr>
      <w:r>
        <w:t>4.13 — L'assistant IA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ADMIN ÉTABLISSEMENT</w:t>
      </w:r>
    </w:p>
    <w:p>
      <w:pPr>
        <w:spacing w:after="120"/>
      </w:pPr>
      <w:r>
        <w:t>Bouton d'aide flottant, contextuel à la page d'administration où vous vous trouvez.</w:t>
      </w:r>
    </w:p>
    <w:p>
      <w:r>
        <w:br w:type="page"/>
      </w:r>
    </w:p>
    <w:p>
      <w:pPr>
        <w:pStyle w:val="Heading1"/>
      </w:pPr>
      <w:r>
        <w:rPr>
          <w:color w:val="4F46E5"/>
        </w:rPr>
        <w:t>5 — Super administrateur</w:t>
      </w:r>
    </w:p>
    <w:p>
      <w:pPr>
        <w:spacing w:after="200"/>
      </w:pPr>
      <w:r>
        <w:rPr>
          <w:i/>
          <w:color w:val="52626F"/>
        </w:rPr>
        <w:t>En plus de tout ce que peut faire un administrateur d'établissement (chapitre 4), vous gérez plusieurs établissements sur une même plateforme AtlasLab.</w:t>
      </w:r>
    </w:p>
    <w:p>
      <w:pPr>
        <w:pStyle w:val="Heading2"/>
      </w:pPr>
      <w:r>
        <w:t>5.1 — Gérer les établissements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SUPER ADMIN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/admin/etablissements</w:t>
      </w:r>
    </w:p>
    <w:p>
      <w:pPr>
        <w:spacing w:after="120"/>
      </w:pPr>
      <w:r>
        <w:t>Création et suivi de chaque établissement.</w:t>
      </w:r>
    </w:p>
    <w:p>
      <w:pPr>
        <w:pStyle w:val="ListNumber"/>
        <w:spacing w:after="60"/>
      </w:pPr>
      <w:r>
        <w:t>Créez un nouvel établissement et son premier compte administrateur.</w:t>
      </w:r>
    </w:p>
    <w:p>
      <w:pPr>
        <w:pStyle w:val="ListNumber"/>
        <w:spacing w:after="60"/>
      </w:pPr>
      <w:r>
        <w:t>Basculez un établissement du plan d'essai (30 jours / 30 comptes) vers le plan standard illimité.</w:t>
      </w:r>
    </w:p>
    <w:p>
      <w:pPr>
        <w:pStyle w:val="Heading2"/>
      </w:pPr>
      <w:r>
        <w:t>5.2 — Approuver une inscription d'établissement</w:t>
      </w:r>
    </w:p>
    <w:p>
      <w:pPr>
        <w:spacing w:after="40"/>
      </w:pPr>
      <w:r>
        <w:rPr>
          <w:rFonts w:ascii="Consolas" w:hAnsi="Consolas"/>
          <w:b/>
          <w:color w:val="4F46E5"/>
          <w:sz w:val="15"/>
        </w:rPr>
        <w:t>SUPER ADMIN</w:t>
      </w:r>
    </w:p>
    <w:p>
      <w:pPr>
        <w:spacing w:after="160"/>
        <w:shd w:val="clear" w:fill="EEF3EE"/>
      </w:pPr>
      <w:r>
        <w:rPr>
          <w:rFonts w:ascii="Consolas" w:hAnsi="Consolas"/>
          <w:color w:val="52626F"/>
          <w:sz w:val="18"/>
        </w:rPr>
        <w:t>/inscription-etablissement</w:t>
      </w:r>
    </w:p>
    <w:p>
      <w:pPr>
        <w:spacing w:after="120"/>
      </w:pPr>
      <w:r>
        <w:t>Un nouvel établissement peut faire une demande publique d'inscription — elle attend votre approbation avant activation.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  <w:color w:val="16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 Narrow" w:hAnsi="Arial Narrow"/>
      <w:b/>
      <w:bCs/>
      <w:color w:val="16202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Narrow" w:hAnsi="Arial Narrow"/>
      <w:b/>
      <w:bCs/>
      <w:color w:val="16202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