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2A9D4" w14:textId="77777777" w:rsidR="002B2307" w:rsidRDefault="00000000">
      <w:pPr>
        <w:spacing w:line="360" w:lineRule="auto"/>
        <w:jc w:val="center"/>
        <w:rPr>
          <w:lang w:eastAsia="zh-CN"/>
        </w:rPr>
      </w:pPr>
      <w:r>
        <w:rPr>
          <w:b/>
          <w:sz w:val="32"/>
          <w:lang w:eastAsia="zh-CN"/>
        </w:rPr>
        <w:t>基于大语言模型的科研写作辅助平台研究综述</w:t>
      </w:r>
    </w:p>
    <w:p w14:paraId="730069E4" w14:textId="77777777" w:rsidR="002B2307" w:rsidRDefault="002B2307">
      <w:pPr>
        <w:rPr>
          <w:lang w:eastAsia="zh-CN"/>
        </w:rPr>
      </w:pPr>
    </w:p>
    <w:p w14:paraId="71EB320E" w14:textId="728543D6" w:rsidR="002B2307" w:rsidRDefault="00000000">
      <w:pPr>
        <w:spacing w:line="360" w:lineRule="auto"/>
        <w:ind w:firstLine="480"/>
        <w:rPr>
          <w:lang w:eastAsia="zh-CN"/>
        </w:rPr>
      </w:pPr>
      <w:r>
        <w:rPr>
          <w:lang w:eastAsia="zh-CN"/>
        </w:rPr>
        <w:t>摘要：大语言模型的发展正在推动科研写作工具由单一的文本润色软件向综合性的学术支持平台演进。与早期主要服务于语法纠错、拼写检查和模板排版的辅助系统不同，当前基于大语言模型的科研写作平台已逐步覆盖选题构思、文献整合、内容起草、语言优化、图表说明生成以及同行评审支持等多个环节。</w:t>
      </w:r>
      <w:r>
        <w:rPr>
          <w:lang w:eastAsia="zh-CN"/>
        </w:rPr>
        <w:t>Luo</w:t>
      </w:r>
      <w:r>
        <w:rPr>
          <w:lang w:eastAsia="zh-CN"/>
        </w:rPr>
        <w:t>等指出，大语言模型对科学研究流程的影响并不局限于论文写作本身，而是贯穿假设形成、实验规划、成果表达与评审反馈等多个阶段。</w:t>
      </w:r>
      <w:r w:rsidR="005313F9">
        <w:rPr>
          <w:lang w:eastAsia="zh-CN"/>
        </w:rPr>
        <w:fldChar w:fldCharType="begin"/>
      </w:r>
      <w:r w:rsidR="005313F9">
        <w:rPr>
          <w:lang w:eastAsia="zh-CN"/>
        </w:rPr>
        <w:instrText xml:space="preserve"> REF _Ref231159202 \r \h </w:instrText>
      </w:r>
      <w:r w:rsidR="005313F9">
        <w:rPr>
          <w:lang w:eastAsia="zh-CN"/>
        </w:rPr>
      </w:r>
      <w:r w:rsidR="005313F9">
        <w:rPr>
          <w:lang w:eastAsia="zh-CN"/>
        </w:rPr>
        <w:fldChar w:fldCharType="separate"/>
      </w:r>
      <w:r w:rsidR="005313F9">
        <w:rPr>
          <w:lang w:eastAsia="zh-CN"/>
        </w:rPr>
        <w:t>[1]</w:t>
      </w:r>
      <w:r w:rsidR="005313F9">
        <w:rPr>
          <w:lang w:eastAsia="zh-CN"/>
        </w:rPr>
        <w:fldChar w:fldCharType="end"/>
      </w:r>
      <w:r>
        <w:rPr>
          <w:lang w:eastAsia="zh-CN"/>
        </w:rPr>
        <w:t xml:space="preserve"> </w:t>
      </w:r>
      <w:r>
        <w:rPr>
          <w:lang w:eastAsia="zh-CN"/>
        </w:rPr>
        <w:t>在这一背景下，科研写作辅助平台的功能定位已经不再是简单的</w:t>
      </w:r>
      <w:r>
        <w:rPr>
          <w:lang w:eastAsia="zh-CN"/>
        </w:rPr>
        <w:t>“</w:t>
      </w:r>
      <w:r>
        <w:rPr>
          <w:lang w:eastAsia="zh-CN"/>
        </w:rPr>
        <w:t>文本生成器</w:t>
      </w:r>
      <w:r>
        <w:rPr>
          <w:lang w:eastAsia="zh-CN"/>
        </w:rPr>
        <w:t>”</w:t>
      </w:r>
      <w:r>
        <w:rPr>
          <w:lang w:eastAsia="zh-CN"/>
        </w:rPr>
        <w:t>，而更接近嵌入科研工作流的人机协同基础设施。本文围绕平台能力结构、典型应用路径、主要风险挑战及其设计启示展开综述分析。研究表明，大语言模型平台在提高写作效率、优化表达结构和降低语言门槛方面表现出明显优势，但同时也暴露出事实幻觉、虚假引文、责任界定不清和披露机制不足等问题。</w:t>
      </w:r>
      <w:r w:rsidR="005313F9">
        <w:rPr>
          <w:lang w:eastAsia="zh-CN"/>
        </w:rPr>
        <w:fldChar w:fldCharType="begin"/>
      </w:r>
      <w:r w:rsidR="005313F9">
        <w:rPr>
          <w:lang w:eastAsia="zh-CN"/>
        </w:rPr>
        <w:instrText xml:space="preserve"> REF _Ref231159207 \r \h </w:instrText>
      </w:r>
      <w:r w:rsidR="005313F9">
        <w:rPr>
          <w:lang w:eastAsia="zh-CN"/>
        </w:rPr>
      </w:r>
      <w:r w:rsidR="005313F9">
        <w:rPr>
          <w:lang w:eastAsia="zh-CN"/>
        </w:rPr>
        <w:fldChar w:fldCharType="separate"/>
      </w:r>
      <w:r w:rsidR="005313F9">
        <w:rPr>
          <w:lang w:eastAsia="zh-CN"/>
        </w:rPr>
        <w:t>[7]</w:t>
      </w:r>
      <w:r w:rsidR="005313F9">
        <w:rPr>
          <w:lang w:eastAsia="zh-CN"/>
        </w:rPr>
        <w:fldChar w:fldCharType="end"/>
      </w:r>
      <w:r>
        <w:rPr>
          <w:lang w:eastAsia="zh-CN"/>
        </w:rPr>
        <w:t>因此，未来平台建设的重点，不在于通过模型完全替代作者，而在于构建可核验、可追踪、可治理的人机协同写作体系。</w:t>
      </w:r>
    </w:p>
    <w:p w14:paraId="66EC4862" w14:textId="77777777" w:rsidR="002B2307" w:rsidRDefault="002B2307">
      <w:pPr>
        <w:rPr>
          <w:lang w:eastAsia="zh-CN"/>
        </w:rPr>
      </w:pPr>
    </w:p>
    <w:p w14:paraId="11A1B6D7" w14:textId="77777777" w:rsidR="002B2307" w:rsidRDefault="00000000">
      <w:pPr>
        <w:spacing w:line="360" w:lineRule="auto"/>
        <w:ind w:firstLine="480"/>
        <w:rPr>
          <w:lang w:eastAsia="zh-CN"/>
        </w:rPr>
      </w:pPr>
      <w:r>
        <w:rPr>
          <w:lang w:eastAsia="zh-CN"/>
        </w:rPr>
        <w:t>关键词：大语言模型；科研写作；写作辅助平台；学术传播；人机协同</w:t>
      </w:r>
    </w:p>
    <w:p w14:paraId="03F0046A" w14:textId="77777777" w:rsidR="002B2307" w:rsidRDefault="002B2307">
      <w:pPr>
        <w:rPr>
          <w:lang w:eastAsia="zh-CN"/>
        </w:rPr>
      </w:pPr>
    </w:p>
    <w:p w14:paraId="29E613BA" w14:textId="77777777" w:rsidR="002B2307" w:rsidRPr="005313F9" w:rsidRDefault="00000000">
      <w:pPr>
        <w:spacing w:line="360" w:lineRule="auto"/>
        <w:ind w:firstLine="480"/>
        <w:rPr>
          <w:b/>
          <w:bCs/>
          <w:sz w:val="32"/>
          <w:szCs w:val="32"/>
          <w:lang w:eastAsia="zh-CN"/>
        </w:rPr>
      </w:pPr>
      <w:r w:rsidRPr="005313F9">
        <w:rPr>
          <w:b/>
          <w:bCs/>
          <w:sz w:val="32"/>
          <w:szCs w:val="32"/>
          <w:lang w:eastAsia="zh-CN"/>
        </w:rPr>
        <w:t>一、引言</w:t>
      </w:r>
    </w:p>
    <w:p w14:paraId="7A8F8967" w14:textId="77777777" w:rsidR="002B2307" w:rsidRDefault="002B2307">
      <w:pPr>
        <w:rPr>
          <w:lang w:eastAsia="zh-CN"/>
        </w:rPr>
      </w:pPr>
    </w:p>
    <w:p w14:paraId="6F973584" w14:textId="77777777" w:rsidR="002B2307" w:rsidRDefault="00000000">
      <w:pPr>
        <w:spacing w:line="360" w:lineRule="auto"/>
        <w:ind w:firstLine="480"/>
        <w:rPr>
          <w:lang w:eastAsia="zh-CN"/>
        </w:rPr>
      </w:pPr>
      <w:r>
        <w:rPr>
          <w:lang w:eastAsia="zh-CN"/>
        </w:rPr>
        <w:t>科研写作是科研活动的重要组成部分，也是科研成果转化为学术传播内容的关键环节。无论是论文撰写、项目申请，还是学术报告和成果说明，其本质都不仅是语言表达问题，更涉及知识组织、论证结构、事实核验与学术规范等多方面要求。长期以来，科研写作面临表达门槛较高、结构规范严格、跨语言写作成本较大以及修改周期较长等现实问题。尤其对于非英语母语研究者而言，如何在保证学术准确性的同时实现规范、清晰且具有说服力的表达，一直是科研实践中的难点。</w:t>
      </w:r>
    </w:p>
    <w:p w14:paraId="16ED07F6" w14:textId="77777777" w:rsidR="002B2307" w:rsidRDefault="002B2307">
      <w:pPr>
        <w:rPr>
          <w:lang w:eastAsia="zh-CN"/>
        </w:rPr>
      </w:pPr>
    </w:p>
    <w:p w14:paraId="1E57175A" w14:textId="1B857C3F" w:rsidR="002B2307" w:rsidRDefault="00000000">
      <w:pPr>
        <w:spacing w:line="360" w:lineRule="auto"/>
        <w:ind w:firstLine="480"/>
        <w:rPr>
          <w:lang w:eastAsia="zh-CN"/>
        </w:rPr>
      </w:pPr>
      <w:r>
        <w:rPr>
          <w:lang w:eastAsia="zh-CN"/>
        </w:rPr>
        <w:t>随着</w:t>
      </w:r>
      <w:r>
        <w:rPr>
          <w:lang w:eastAsia="zh-CN"/>
        </w:rPr>
        <w:t>ChatGPT</w:t>
      </w:r>
      <w:r>
        <w:rPr>
          <w:lang w:eastAsia="zh-CN"/>
        </w:rPr>
        <w:t>等大语言模型的广泛应用，科研写作支持方式发生了明显变化。</w:t>
      </w:r>
      <w:r>
        <w:rPr>
          <w:lang w:eastAsia="zh-CN"/>
        </w:rPr>
        <w:t>Meyer</w:t>
      </w:r>
      <w:r>
        <w:rPr>
          <w:lang w:eastAsia="zh-CN"/>
        </w:rPr>
        <w:t>等认为，大语言模型对学术工作的影响已经超出一般意义上的写作工具升级，而是一种可能改变研究者工作方式的范式转移。</w:t>
      </w:r>
      <w:r w:rsidR="005313F9">
        <w:rPr>
          <w:lang w:eastAsia="zh-CN"/>
        </w:rPr>
        <w:fldChar w:fldCharType="begin"/>
      </w:r>
      <w:r w:rsidR="005313F9">
        <w:rPr>
          <w:lang w:eastAsia="zh-CN"/>
        </w:rPr>
        <w:instrText xml:space="preserve"> REF _Ref231159213 \r \h </w:instrText>
      </w:r>
      <w:r w:rsidR="005313F9">
        <w:rPr>
          <w:lang w:eastAsia="zh-CN"/>
        </w:rPr>
      </w:r>
      <w:r w:rsidR="005313F9">
        <w:rPr>
          <w:lang w:eastAsia="zh-CN"/>
        </w:rPr>
        <w:fldChar w:fldCharType="separate"/>
      </w:r>
      <w:r w:rsidR="005313F9">
        <w:rPr>
          <w:lang w:eastAsia="zh-CN"/>
        </w:rPr>
        <w:t>[8]</w:t>
      </w:r>
      <w:r w:rsidR="005313F9">
        <w:rPr>
          <w:lang w:eastAsia="zh-CN"/>
        </w:rPr>
        <w:fldChar w:fldCharType="end"/>
      </w:r>
      <w:r>
        <w:rPr>
          <w:lang w:eastAsia="zh-CN"/>
        </w:rPr>
        <w:t>与此同时，</w:t>
      </w:r>
      <w:r>
        <w:rPr>
          <w:lang w:eastAsia="zh-CN"/>
        </w:rPr>
        <w:t>Salvagno</w:t>
      </w:r>
      <w:r>
        <w:rPr>
          <w:lang w:eastAsia="zh-CN"/>
        </w:rPr>
        <w:t>等强调，人工智能在科学写作中的作用应当被限定为辅助，而不能替代研究者对于学术内容真实性、准确性和责任归属的最终把关。</w:t>
      </w:r>
      <w:r>
        <w:rPr>
          <w:lang w:eastAsia="zh-CN"/>
        </w:rPr>
        <w:t xml:space="preserve">[9] </w:t>
      </w:r>
      <w:r>
        <w:rPr>
          <w:lang w:eastAsia="zh-CN"/>
        </w:rPr>
        <w:t>由此可见，大语言模型的引入虽然显著提升了科研写作的自动化水平，但也引发了关于学术伦理、责任划分和平台治理的新问题。</w:t>
      </w:r>
    </w:p>
    <w:p w14:paraId="0E2786E7" w14:textId="77777777" w:rsidR="002B2307" w:rsidRDefault="002B2307">
      <w:pPr>
        <w:rPr>
          <w:lang w:eastAsia="zh-CN"/>
        </w:rPr>
      </w:pPr>
    </w:p>
    <w:p w14:paraId="1D6F1008" w14:textId="30B9994D" w:rsidR="002B2307" w:rsidRDefault="00000000">
      <w:pPr>
        <w:spacing w:line="360" w:lineRule="auto"/>
        <w:ind w:firstLine="480"/>
        <w:rPr>
          <w:lang w:eastAsia="zh-CN"/>
        </w:rPr>
      </w:pPr>
      <w:r>
        <w:rPr>
          <w:lang w:eastAsia="zh-CN"/>
        </w:rPr>
        <w:t>从技术发展路径看，科研写作辅助系统已经不再停留在</w:t>
      </w:r>
      <w:r>
        <w:rPr>
          <w:lang w:eastAsia="zh-CN"/>
        </w:rPr>
        <w:t>“</w:t>
      </w:r>
      <w:r>
        <w:rPr>
          <w:lang w:eastAsia="zh-CN"/>
        </w:rPr>
        <w:t>输入提示词、输出文本</w:t>
      </w:r>
      <w:r>
        <w:rPr>
          <w:lang w:eastAsia="zh-CN"/>
        </w:rPr>
        <w:t>”</w:t>
      </w:r>
      <w:r>
        <w:rPr>
          <w:lang w:eastAsia="zh-CN"/>
        </w:rPr>
        <w:t>的初级阶段。越来越多的研究开始将论文写作拆解为多个可被模型逐步支持的子任务，如标题生成、摘要撰写、段落改写、章节重组、文献整理、图表说明生成以及审稿意见响应等。</w:t>
      </w:r>
      <w:r>
        <w:rPr>
          <w:lang w:eastAsia="zh-CN"/>
        </w:rPr>
        <w:t>Procko</w:t>
      </w:r>
      <w:r>
        <w:rPr>
          <w:lang w:eastAsia="zh-CN"/>
        </w:rPr>
        <w:t>等指出，科学论文具有相对稳定的结构形态，因此大语言模型更适合嵌入具体任务模块中，服务于写作流程的分环节支持，而非直接无约束地生成整篇论文。</w:t>
      </w:r>
      <w:r w:rsidR="005313F9">
        <w:rPr>
          <w:lang w:eastAsia="zh-CN"/>
        </w:rPr>
        <w:fldChar w:fldCharType="begin"/>
      </w:r>
      <w:r w:rsidR="005313F9">
        <w:rPr>
          <w:lang w:eastAsia="zh-CN"/>
        </w:rPr>
        <w:instrText xml:space="preserve"> REF _Ref231159220 \r \h </w:instrText>
      </w:r>
      <w:r w:rsidR="005313F9">
        <w:rPr>
          <w:lang w:eastAsia="zh-CN"/>
        </w:rPr>
      </w:r>
      <w:r w:rsidR="005313F9">
        <w:rPr>
          <w:lang w:eastAsia="zh-CN"/>
        </w:rPr>
        <w:fldChar w:fldCharType="separate"/>
      </w:r>
      <w:r w:rsidR="005313F9">
        <w:rPr>
          <w:lang w:eastAsia="zh-CN"/>
        </w:rPr>
        <w:t>[2]</w:t>
      </w:r>
      <w:r w:rsidR="005313F9">
        <w:rPr>
          <w:lang w:eastAsia="zh-CN"/>
        </w:rPr>
        <w:fldChar w:fldCharType="end"/>
      </w:r>
      <w:r>
        <w:rPr>
          <w:lang w:eastAsia="zh-CN"/>
        </w:rPr>
        <w:t>基于这一认识，所谓</w:t>
      </w:r>
      <w:r>
        <w:rPr>
          <w:lang w:eastAsia="zh-CN"/>
        </w:rPr>
        <w:t>“</w:t>
      </w:r>
      <w:r>
        <w:rPr>
          <w:lang w:eastAsia="zh-CN"/>
        </w:rPr>
        <w:t>基于大语言模型的科研写作辅助平台</w:t>
      </w:r>
      <w:r>
        <w:rPr>
          <w:lang w:eastAsia="zh-CN"/>
        </w:rPr>
        <w:t>”</w:t>
      </w:r>
      <w:r>
        <w:rPr>
          <w:lang w:eastAsia="zh-CN"/>
        </w:rPr>
        <w:t>，可以理解为：以大语言模型为核心推理和生成引擎，以科研写作任务链为组织框架，以外部知识源、过程记录和人工审校为约束条件的人机协同系统。</w:t>
      </w:r>
    </w:p>
    <w:p w14:paraId="48C6BAA7" w14:textId="77777777" w:rsidR="002B2307" w:rsidRDefault="002B2307">
      <w:pPr>
        <w:rPr>
          <w:lang w:eastAsia="zh-CN"/>
        </w:rPr>
      </w:pPr>
    </w:p>
    <w:p w14:paraId="0AF377E8" w14:textId="77777777" w:rsidR="002B2307" w:rsidRDefault="00000000">
      <w:pPr>
        <w:spacing w:line="360" w:lineRule="auto"/>
        <w:ind w:firstLine="480"/>
        <w:rPr>
          <w:lang w:eastAsia="zh-CN"/>
        </w:rPr>
      </w:pPr>
      <w:r>
        <w:rPr>
          <w:lang w:eastAsia="zh-CN"/>
        </w:rPr>
        <w:t>本文采用文献综述的方法，对近年来与大语言模型科研写作辅助相关的研究进行归纳分析，重点讨论平台能力谱系、工作流重构方式、主要挑战以及平台设计启示。由于该领域仍处于快速演化阶段，部分研究以预印本或会议论文形式发表，因此本文更关注研究问题的结构性总结与发展脉络梳理，而不以定量元分析为主要目标。</w:t>
      </w:r>
    </w:p>
    <w:p w14:paraId="394BAD96" w14:textId="77777777" w:rsidR="002B2307" w:rsidRDefault="002B2307">
      <w:pPr>
        <w:rPr>
          <w:rFonts w:eastAsia="宋体"/>
          <w:lang w:eastAsia="zh-CN"/>
        </w:rPr>
      </w:pPr>
    </w:p>
    <w:p w14:paraId="1E916543" w14:textId="77777777" w:rsidR="005313F9" w:rsidRDefault="005313F9">
      <w:pPr>
        <w:rPr>
          <w:rFonts w:eastAsia="宋体"/>
          <w:lang w:eastAsia="zh-CN"/>
        </w:rPr>
      </w:pPr>
    </w:p>
    <w:p w14:paraId="09A58684" w14:textId="77777777" w:rsidR="005313F9" w:rsidRPr="005313F9" w:rsidRDefault="005313F9">
      <w:pPr>
        <w:rPr>
          <w:rFonts w:eastAsia="宋体" w:hint="eastAsia"/>
          <w:lang w:eastAsia="zh-CN"/>
        </w:rPr>
      </w:pPr>
    </w:p>
    <w:p w14:paraId="274F3713" w14:textId="77777777" w:rsidR="002B2307" w:rsidRPr="005313F9" w:rsidRDefault="00000000">
      <w:pPr>
        <w:spacing w:line="360" w:lineRule="auto"/>
        <w:ind w:firstLine="480"/>
        <w:rPr>
          <w:b/>
          <w:bCs/>
          <w:sz w:val="32"/>
          <w:szCs w:val="32"/>
          <w:lang w:eastAsia="zh-CN"/>
        </w:rPr>
      </w:pPr>
      <w:r w:rsidRPr="005313F9">
        <w:rPr>
          <w:b/>
          <w:bCs/>
          <w:sz w:val="32"/>
          <w:szCs w:val="32"/>
          <w:lang w:eastAsia="zh-CN"/>
        </w:rPr>
        <w:lastRenderedPageBreak/>
        <w:t>二、科研写作辅助平台的能力谱系</w:t>
      </w:r>
    </w:p>
    <w:p w14:paraId="250096BE" w14:textId="77777777" w:rsidR="002B2307" w:rsidRDefault="002B2307">
      <w:pPr>
        <w:rPr>
          <w:lang w:eastAsia="zh-CN"/>
        </w:rPr>
      </w:pPr>
    </w:p>
    <w:p w14:paraId="22A3AB67" w14:textId="77777777" w:rsidR="002B2307" w:rsidRDefault="00000000">
      <w:pPr>
        <w:spacing w:line="360" w:lineRule="auto"/>
        <w:ind w:firstLine="480"/>
        <w:rPr>
          <w:lang w:eastAsia="zh-CN"/>
        </w:rPr>
      </w:pPr>
      <w:r>
        <w:rPr>
          <w:lang w:eastAsia="zh-CN"/>
        </w:rPr>
        <w:t>科研写作辅助平台的能力并非单一维度展开，而是在多个层次上逐步扩展。综合现有研究，可以将其概括为结构诊断、内容生成、表达优化和扩展传播四个方面。</w:t>
      </w:r>
    </w:p>
    <w:p w14:paraId="7BF3409E" w14:textId="77777777" w:rsidR="002B2307" w:rsidRDefault="002B2307">
      <w:pPr>
        <w:rPr>
          <w:lang w:eastAsia="zh-CN"/>
        </w:rPr>
      </w:pPr>
    </w:p>
    <w:p w14:paraId="3E02E210" w14:textId="77777777" w:rsidR="002B2307" w:rsidRDefault="00000000">
      <w:pPr>
        <w:spacing w:line="360" w:lineRule="auto"/>
        <w:rPr>
          <w:lang w:eastAsia="zh-CN"/>
        </w:rPr>
      </w:pPr>
      <w:r>
        <w:rPr>
          <w:b/>
          <w:lang w:eastAsia="zh-CN"/>
        </w:rPr>
        <w:t xml:space="preserve">2.1 </w:t>
      </w:r>
      <w:r>
        <w:rPr>
          <w:b/>
          <w:lang w:eastAsia="zh-CN"/>
        </w:rPr>
        <w:t>结构诊断能力</w:t>
      </w:r>
    </w:p>
    <w:p w14:paraId="0FA7529D" w14:textId="77777777" w:rsidR="002B2307" w:rsidRDefault="002B2307">
      <w:pPr>
        <w:rPr>
          <w:lang w:eastAsia="zh-CN"/>
        </w:rPr>
      </w:pPr>
    </w:p>
    <w:p w14:paraId="56285A46" w14:textId="54AF0D62" w:rsidR="002B2307" w:rsidRPr="005313F9" w:rsidRDefault="00000000" w:rsidP="005313F9">
      <w:pPr>
        <w:spacing w:line="360" w:lineRule="auto"/>
        <w:ind w:firstLine="480"/>
        <w:rPr>
          <w:rFonts w:eastAsia="宋体" w:hint="eastAsia"/>
          <w:lang w:eastAsia="zh-CN"/>
        </w:rPr>
      </w:pPr>
      <w:r>
        <w:rPr>
          <w:lang w:eastAsia="zh-CN"/>
        </w:rPr>
        <w:t>结构诊断是科研写作辅助平台的基础能力之一，其核心目标是识别文本是否符合学术写作规范，并判断不同内容在论文结构中的合理位置。</w:t>
      </w:r>
      <w:r>
        <w:rPr>
          <w:lang w:eastAsia="zh-CN"/>
        </w:rPr>
        <w:t>Mücke</w:t>
      </w:r>
      <w:r>
        <w:rPr>
          <w:lang w:eastAsia="zh-CN"/>
        </w:rPr>
        <w:t>等围绕科研写作支持提出了三个代表性任务：一是判断句子是否具有学术风格，二是识别句子适合出现于论文的哪个部分，三是生成符合学术规范的改写建议。</w:t>
      </w:r>
      <w:r w:rsidR="005313F9">
        <w:rPr>
          <w:lang w:eastAsia="zh-CN"/>
        </w:rPr>
        <w:fldChar w:fldCharType="begin"/>
      </w:r>
      <w:r w:rsidR="005313F9">
        <w:rPr>
          <w:lang w:eastAsia="zh-CN"/>
        </w:rPr>
        <w:instrText xml:space="preserve"> REF _Ref231159228 \r \h </w:instrText>
      </w:r>
      <w:r w:rsidR="005313F9">
        <w:rPr>
          <w:lang w:eastAsia="zh-CN"/>
        </w:rPr>
      </w:r>
      <w:r w:rsidR="005313F9">
        <w:rPr>
          <w:lang w:eastAsia="zh-CN"/>
        </w:rPr>
        <w:fldChar w:fldCharType="separate"/>
      </w:r>
      <w:r w:rsidR="005313F9">
        <w:rPr>
          <w:lang w:eastAsia="zh-CN"/>
        </w:rPr>
        <w:t>[3]</w:t>
      </w:r>
      <w:r w:rsidR="005313F9">
        <w:rPr>
          <w:lang w:eastAsia="zh-CN"/>
        </w:rPr>
        <w:fldChar w:fldCharType="end"/>
      </w:r>
      <w:r>
        <w:rPr>
          <w:lang w:eastAsia="zh-CN"/>
        </w:rPr>
        <w:t xml:space="preserve"> </w:t>
      </w:r>
      <w:r>
        <w:rPr>
          <w:lang w:eastAsia="zh-CN"/>
        </w:rPr>
        <w:t>这一研究说明，科研写作平台并不只是</w:t>
      </w:r>
      <w:r>
        <w:rPr>
          <w:lang w:eastAsia="zh-CN"/>
        </w:rPr>
        <w:t>“</w:t>
      </w:r>
      <w:r>
        <w:rPr>
          <w:lang w:eastAsia="zh-CN"/>
        </w:rPr>
        <w:t>生成内容</w:t>
      </w:r>
      <w:r>
        <w:rPr>
          <w:lang w:eastAsia="zh-CN"/>
        </w:rPr>
        <w:t>”</w:t>
      </w:r>
      <w:r>
        <w:rPr>
          <w:lang w:eastAsia="zh-CN"/>
        </w:rPr>
        <w:t>，还应具备对现有文本进行规范性分析和结构定位的能力。</w:t>
      </w:r>
    </w:p>
    <w:p w14:paraId="7E579C59" w14:textId="5AA144E9" w:rsidR="002B2307" w:rsidRPr="005313F9" w:rsidRDefault="00000000" w:rsidP="005313F9">
      <w:pPr>
        <w:spacing w:line="360" w:lineRule="auto"/>
        <w:ind w:firstLine="480"/>
        <w:rPr>
          <w:rFonts w:eastAsia="宋体" w:hint="eastAsia"/>
          <w:lang w:eastAsia="zh-CN"/>
        </w:rPr>
      </w:pPr>
      <w:r>
        <w:rPr>
          <w:lang w:eastAsia="zh-CN"/>
        </w:rPr>
        <w:t>进一步来看，科研论文写作具有较强的层次性与部件化特征，不同章节承担的功能并不相同。引言部分强调研究背景与问题提出，相关工作部分强调已有研究梳理与比较，方法部分强调设计逻辑和技术细节，结果与讨论部分则强调证据呈现与意义分析。如果平台能够较准确地识别某段内容所处的结构位置，就可以在此基础上给出更有针对性的修改建议。</w:t>
      </w:r>
      <w:r>
        <w:rPr>
          <w:lang w:eastAsia="zh-CN"/>
        </w:rPr>
        <w:t>Mücke</w:t>
      </w:r>
      <w:r>
        <w:rPr>
          <w:lang w:eastAsia="zh-CN"/>
        </w:rPr>
        <w:t>等还发现，在引入上下文信息之后，章节分类任务的性能明显提升。</w:t>
      </w:r>
      <w:r>
        <w:rPr>
          <w:lang w:eastAsia="zh-CN"/>
        </w:rPr>
        <w:t xml:space="preserve">[3] </w:t>
      </w:r>
      <w:r>
        <w:rPr>
          <w:lang w:eastAsia="zh-CN"/>
        </w:rPr>
        <w:t>这表明，平台在处理科研文本时不能只盯住单句，而应把段落、章节乃至整篇稿件作为一个整体语境来建模。</w:t>
      </w:r>
    </w:p>
    <w:p w14:paraId="02160769" w14:textId="77777777" w:rsidR="002B2307" w:rsidRDefault="00000000">
      <w:pPr>
        <w:spacing w:line="360" w:lineRule="auto"/>
        <w:rPr>
          <w:lang w:eastAsia="zh-CN"/>
        </w:rPr>
      </w:pPr>
      <w:r>
        <w:rPr>
          <w:b/>
          <w:lang w:eastAsia="zh-CN"/>
        </w:rPr>
        <w:t xml:space="preserve">2.2 </w:t>
      </w:r>
      <w:r>
        <w:rPr>
          <w:b/>
          <w:lang w:eastAsia="zh-CN"/>
        </w:rPr>
        <w:t>内容生成能力</w:t>
      </w:r>
    </w:p>
    <w:p w14:paraId="2226EB0A" w14:textId="77777777" w:rsidR="002B2307" w:rsidRDefault="002B2307">
      <w:pPr>
        <w:rPr>
          <w:lang w:eastAsia="zh-CN"/>
        </w:rPr>
      </w:pPr>
    </w:p>
    <w:p w14:paraId="4A139256" w14:textId="1FB5158E" w:rsidR="002B2307" w:rsidRDefault="00000000">
      <w:pPr>
        <w:spacing w:line="360" w:lineRule="auto"/>
        <w:ind w:firstLine="480"/>
        <w:rPr>
          <w:lang w:eastAsia="zh-CN"/>
        </w:rPr>
      </w:pPr>
      <w:r>
        <w:rPr>
          <w:lang w:eastAsia="zh-CN"/>
        </w:rPr>
        <w:t>内容生成是大语言模型最直观、也是最容易被使用者感知的能力。当前平台已能够在论文写作的多个环节中参与初步内容构建，例如生成标题、撰写摘要、列出</w:t>
      </w:r>
      <w:r>
        <w:rPr>
          <w:lang w:eastAsia="zh-CN"/>
        </w:rPr>
        <w:lastRenderedPageBreak/>
        <w:t>关键词、起草段落或重组章节逻辑等。</w:t>
      </w:r>
      <w:r>
        <w:rPr>
          <w:lang w:eastAsia="zh-CN"/>
        </w:rPr>
        <w:t>Procko</w:t>
      </w:r>
      <w:r>
        <w:rPr>
          <w:lang w:eastAsia="zh-CN"/>
        </w:rPr>
        <w:t>等将传统科研写作流程拆解为多个可由模型辅助完成的子流程，并认为大语言模型更适合作为</w:t>
      </w:r>
      <w:r>
        <w:rPr>
          <w:lang w:eastAsia="zh-CN"/>
        </w:rPr>
        <w:t>“</w:t>
      </w:r>
      <w:r>
        <w:rPr>
          <w:lang w:eastAsia="zh-CN"/>
        </w:rPr>
        <w:t>搭建骨架</w:t>
      </w:r>
      <w:r>
        <w:rPr>
          <w:lang w:eastAsia="zh-CN"/>
        </w:rPr>
        <w:t>”</w:t>
      </w:r>
      <w:r>
        <w:rPr>
          <w:lang w:eastAsia="zh-CN"/>
        </w:rPr>
        <w:t>的工具，而不是直接替代完整写作。</w:t>
      </w:r>
      <w:r w:rsidR="005313F9">
        <w:rPr>
          <w:lang w:eastAsia="zh-CN"/>
        </w:rPr>
        <w:fldChar w:fldCharType="begin"/>
      </w:r>
      <w:r w:rsidR="005313F9">
        <w:rPr>
          <w:lang w:eastAsia="zh-CN"/>
        </w:rPr>
        <w:instrText xml:space="preserve"> REF _Ref231159220 \r \h </w:instrText>
      </w:r>
      <w:r w:rsidR="005313F9">
        <w:rPr>
          <w:lang w:eastAsia="zh-CN"/>
        </w:rPr>
      </w:r>
      <w:r w:rsidR="005313F9">
        <w:rPr>
          <w:lang w:eastAsia="zh-CN"/>
        </w:rPr>
        <w:fldChar w:fldCharType="separate"/>
      </w:r>
      <w:r w:rsidR="005313F9">
        <w:rPr>
          <w:lang w:eastAsia="zh-CN"/>
        </w:rPr>
        <w:t>[2]</w:t>
      </w:r>
      <w:r w:rsidR="005313F9">
        <w:rPr>
          <w:lang w:eastAsia="zh-CN"/>
        </w:rPr>
        <w:fldChar w:fldCharType="end"/>
      </w:r>
    </w:p>
    <w:p w14:paraId="6BE1C475" w14:textId="77777777" w:rsidR="002B2307" w:rsidRDefault="002B2307">
      <w:pPr>
        <w:rPr>
          <w:lang w:eastAsia="zh-CN"/>
        </w:rPr>
      </w:pPr>
    </w:p>
    <w:p w14:paraId="4F3AA6D4" w14:textId="58F1CEBF" w:rsidR="002B2307" w:rsidRDefault="00000000">
      <w:pPr>
        <w:spacing w:line="360" w:lineRule="auto"/>
        <w:ind w:firstLine="480"/>
        <w:rPr>
          <w:lang w:eastAsia="zh-CN"/>
        </w:rPr>
      </w:pPr>
      <w:r>
        <w:rPr>
          <w:lang w:eastAsia="zh-CN"/>
        </w:rPr>
        <w:t>这一判断在实证研究中也得到支持。</w:t>
      </w:r>
      <w:proofErr w:type="spellStart"/>
      <w:r>
        <w:rPr>
          <w:lang w:eastAsia="zh-CN"/>
        </w:rPr>
        <w:t>Huespe</w:t>
      </w:r>
      <w:proofErr w:type="spellEnd"/>
      <w:r>
        <w:rPr>
          <w:lang w:eastAsia="zh-CN"/>
        </w:rPr>
        <w:t>等围绕临床研究背景撰写开展比较实验，结果表明，</w:t>
      </w:r>
      <w:r>
        <w:rPr>
          <w:lang w:eastAsia="zh-CN"/>
        </w:rPr>
        <w:t>GPT-3.5</w:t>
      </w:r>
      <w:r>
        <w:rPr>
          <w:lang w:eastAsia="zh-CN"/>
        </w:rPr>
        <w:t>生成的文本在可读性和表层表达方面具有较强表现，能够较快形成相对完整的背景初稿。</w:t>
      </w:r>
      <w:r w:rsidR="005313F9">
        <w:rPr>
          <w:lang w:eastAsia="zh-CN"/>
        </w:rPr>
        <w:fldChar w:fldCharType="begin"/>
      </w:r>
      <w:r w:rsidR="005313F9">
        <w:rPr>
          <w:lang w:eastAsia="zh-CN"/>
        </w:rPr>
        <w:instrText xml:space="preserve"> REF _Ref231159207 \r \h </w:instrText>
      </w:r>
      <w:r w:rsidR="005313F9">
        <w:rPr>
          <w:lang w:eastAsia="zh-CN"/>
        </w:rPr>
      </w:r>
      <w:r w:rsidR="005313F9">
        <w:rPr>
          <w:lang w:eastAsia="zh-CN"/>
        </w:rPr>
        <w:fldChar w:fldCharType="separate"/>
      </w:r>
      <w:r w:rsidR="005313F9">
        <w:rPr>
          <w:lang w:eastAsia="zh-CN"/>
        </w:rPr>
        <w:t>[7]</w:t>
      </w:r>
      <w:r w:rsidR="005313F9">
        <w:rPr>
          <w:lang w:eastAsia="zh-CN"/>
        </w:rPr>
        <w:fldChar w:fldCharType="end"/>
      </w:r>
      <w:r>
        <w:rPr>
          <w:lang w:eastAsia="zh-CN"/>
        </w:rPr>
        <w:t xml:space="preserve"> </w:t>
      </w:r>
      <w:r>
        <w:rPr>
          <w:lang w:eastAsia="zh-CN"/>
        </w:rPr>
        <w:t>但该研究同时指出，这种优势主要体现在语言组织层面，而不意味着模型已经具备可靠的学术判断能力。换言之，大语言模型能够在</w:t>
      </w:r>
      <w:r>
        <w:rPr>
          <w:lang w:eastAsia="zh-CN"/>
        </w:rPr>
        <w:t>“</w:t>
      </w:r>
      <w:r>
        <w:rPr>
          <w:lang w:eastAsia="zh-CN"/>
        </w:rPr>
        <w:t>写得像一篇论文</w:t>
      </w:r>
      <w:r>
        <w:rPr>
          <w:lang w:eastAsia="zh-CN"/>
        </w:rPr>
        <w:t>”</w:t>
      </w:r>
      <w:r>
        <w:rPr>
          <w:lang w:eastAsia="zh-CN"/>
        </w:rPr>
        <w:t>方面表现出色，但在</w:t>
      </w:r>
      <w:r>
        <w:rPr>
          <w:lang w:eastAsia="zh-CN"/>
        </w:rPr>
        <w:t>“</w:t>
      </w:r>
      <w:r>
        <w:rPr>
          <w:lang w:eastAsia="zh-CN"/>
        </w:rPr>
        <w:t>写得是否真实、准确、严谨</w:t>
      </w:r>
      <w:r>
        <w:rPr>
          <w:lang w:eastAsia="zh-CN"/>
        </w:rPr>
        <w:t>”</w:t>
      </w:r>
      <w:r>
        <w:rPr>
          <w:lang w:eastAsia="zh-CN"/>
        </w:rPr>
        <w:t>这一问题上，仍然离不开人工核验。因此，科研写作平台若将快速起草作为主要功能，就必须同步构建事实校验、来源追踪和人工复核机制。</w:t>
      </w:r>
    </w:p>
    <w:p w14:paraId="181EE344" w14:textId="77777777" w:rsidR="002B2307" w:rsidRDefault="002B2307">
      <w:pPr>
        <w:rPr>
          <w:lang w:eastAsia="zh-CN"/>
        </w:rPr>
      </w:pPr>
    </w:p>
    <w:p w14:paraId="74016FC8" w14:textId="77777777" w:rsidR="002B2307" w:rsidRDefault="00000000">
      <w:pPr>
        <w:spacing w:line="360" w:lineRule="auto"/>
        <w:rPr>
          <w:lang w:eastAsia="zh-CN"/>
        </w:rPr>
      </w:pPr>
      <w:r>
        <w:rPr>
          <w:b/>
          <w:lang w:eastAsia="zh-CN"/>
        </w:rPr>
        <w:t xml:space="preserve">2.3 </w:t>
      </w:r>
      <w:r>
        <w:rPr>
          <w:b/>
          <w:lang w:eastAsia="zh-CN"/>
        </w:rPr>
        <w:t>表达优化与启发支持能力</w:t>
      </w:r>
    </w:p>
    <w:p w14:paraId="762A41D1" w14:textId="77777777" w:rsidR="002B2307" w:rsidRDefault="002B2307">
      <w:pPr>
        <w:rPr>
          <w:lang w:eastAsia="zh-CN"/>
        </w:rPr>
      </w:pPr>
    </w:p>
    <w:p w14:paraId="4E2BD9FF" w14:textId="53EB5520" w:rsidR="002B2307" w:rsidRDefault="00000000">
      <w:pPr>
        <w:spacing w:line="360" w:lineRule="auto"/>
        <w:ind w:firstLine="480"/>
        <w:rPr>
          <w:lang w:eastAsia="zh-CN"/>
        </w:rPr>
      </w:pPr>
      <w:r>
        <w:rPr>
          <w:lang w:eastAsia="zh-CN"/>
        </w:rPr>
        <w:t>除初稿生成外，大语言模型还在表达优化和写作启发方面显示出明显优势。传统写作辅助工具大多集中在语法纠错、拼写检查和句法调整等层面，而当前基于大语言模型的系统已经可以进一步支持论述展开、表达重构与写作灵感激发。</w:t>
      </w:r>
      <w:r>
        <w:rPr>
          <w:lang w:eastAsia="zh-CN"/>
        </w:rPr>
        <w:t>Gero</w:t>
      </w:r>
      <w:r>
        <w:rPr>
          <w:lang w:eastAsia="zh-CN"/>
        </w:rPr>
        <w:t>等提出的</w:t>
      </w:r>
      <w:r>
        <w:rPr>
          <w:lang w:eastAsia="zh-CN"/>
        </w:rPr>
        <w:t>Sparks</w:t>
      </w:r>
      <w:r>
        <w:rPr>
          <w:lang w:eastAsia="zh-CN"/>
        </w:rPr>
        <w:t>系统，尝试将语言模型用于科学写作过程中的灵感生成，其目的不是替代作者写作，而是帮助研究者探索不同的论述方式和表达路径。</w:t>
      </w:r>
      <w:r w:rsidR="005313F9">
        <w:rPr>
          <w:lang w:eastAsia="zh-CN"/>
        </w:rPr>
        <w:fldChar w:fldCharType="begin"/>
      </w:r>
      <w:r w:rsidR="005313F9">
        <w:rPr>
          <w:lang w:eastAsia="zh-CN"/>
        </w:rPr>
        <w:instrText xml:space="preserve"> REF _Ref231159260 \r \h </w:instrText>
      </w:r>
      <w:r w:rsidR="005313F9">
        <w:rPr>
          <w:lang w:eastAsia="zh-CN"/>
        </w:rPr>
      </w:r>
      <w:r w:rsidR="005313F9">
        <w:rPr>
          <w:lang w:eastAsia="zh-CN"/>
        </w:rPr>
        <w:fldChar w:fldCharType="separate"/>
      </w:r>
      <w:r w:rsidR="005313F9">
        <w:rPr>
          <w:lang w:eastAsia="zh-CN"/>
        </w:rPr>
        <w:t>[4]</w:t>
      </w:r>
      <w:r w:rsidR="005313F9">
        <w:rPr>
          <w:lang w:eastAsia="zh-CN"/>
        </w:rPr>
        <w:fldChar w:fldCharType="end"/>
      </w:r>
    </w:p>
    <w:p w14:paraId="0356FB35" w14:textId="77777777" w:rsidR="002B2307" w:rsidRDefault="002B2307">
      <w:pPr>
        <w:rPr>
          <w:lang w:eastAsia="zh-CN"/>
        </w:rPr>
      </w:pPr>
    </w:p>
    <w:p w14:paraId="3AEFE57D" w14:textId="105883A2" w:rsidR="002B2307" w:rsidRDefault="00000000">
      <w:pPr>
        <w:spacing w:line="360" w:lineRule="auto"/>
        <w:ind w:firstLine="480"/>
        <w:rPr>
          <w:lang w:eastAsia="zh-CN"/>
        </w:rPr>
      </w:pPr>
      <w:r>
        <w:rPr>
          <w:lang w:eastAsia="zh-CN"/>
        </w:rPr>
        <w:t>Kim</w:t>
      </w:r>
      <w:r>
        <w:rPr>
          <w:lang w:eastAsia="zh-CN"/>
        </w:rPr>
        <w:t>等则将这一思路进一步扩展到</w:t>
      </w:r>
      <w:r>
        <w:rPr>
          <w:lang w:eastAsia="zh-CN"/>
        </w:rPr>
        <w:t>“</w:t>
      </w:r>
      <w:r>
        <w:rPr>
          <w:lang w:eastAsia="zh-CN"/>
        </w:rPr>
        <w:t>延展隐喻</w:t>
      </w:r>
      <w:r>
        <w:rPr>
          <w:lang w:eastAsia="zh-CN"/>
        </w:rPr>
        <w:t>”</w:t>
      </w:r>
      <w:r>
        <w:rPr>
          <w:lang w:eastAsia="zh-CN"/>
        </w:rPr>
        <w:t>的生成任务，利用大语言模型帮助研究者对抽象科学概念进行更具解释力的表达。</w:t>
      </w:r>
      <w:r w:rsidR="005313F9">
        <w:rPr>
          <w:lang w:eastAsia="zh-CN"/>
        </w:rPr>
        <w:fldChar w:fldCharType="begin"/>
      </w:r>
      <w:r w:rsidR="005313F9">
        <w:rPr>
          <w:lang w:eastAsia="zh-CN"/>
        </w:rPr>
        <w:instrText xml:space="preserve"> REF _Ref231159266 \r \h </w:instrText>
      </w:r>
      <w:r w:rsidR="005313F9">
        <w:rPr>
          <w:lang w:eastAsia="zh-CN"/>
        </w:rPr>
      </w:r>
      <w:r w:rsidR="005313F9">
        <w:rPr>
          <w:lang w:eastAsia="zh-CN"/>
        </w:rPr>
        <w:fldChar w:fldCharType="separate"/>
      </w:r>
      <w:r w:rsidR="005313F9">
        <w:rPr>
          <w:lang w:eastAsia="zh-CN"/>
        </w:rPr>
        <w:t>[5]</w:t>
      </w:r>
      <w:r w:rsidR="005313F9">
        <w:rPr>
          <w:lang w:eastAsia="zh-CN"/>
        </w:rPr>
        <w:fldChar w:fldCharType="end"/>
      </w:r>
      <w:r>
        <w:rPr>
          <w:lang w:eastAsia="zh-CN"/>
        </w:rPr>
        <w:t xml:space="preserve"> </w:t>
      </w:r>
      <w:r>
        <w:rPr>
          <w:lang w:eastAsia="zh-CN"/>
        </w:rPr>
        <w:t>这类研究说明，科研写作辅助平台的价值并不局限于生成正式论文章节，还可以体现在概念阐释、表达丰富化和面向不同受众的内容转译上。例如，在项目申请书、学术海报、答辩报告和科普</w:t>
      </w:r>
      <w:r>
        <w:rPr>
          <w:lang w:eastAsia="zh-CN"/>
        </w:rPr>
        <w:lastRenderedPageBreak/>
        <w:t>传播场景中，平台可以帮助研究者以不同的语体和结构重构同一项研究内容，从而提升传播效果。</w:t>
      </w:r>
    </w:p>
    <w:p w14:paraId="2043BFF5" w14:textId="77777777" w:rsidR="002B2307" w:rsidRDefault="002B2307">
      <w:pPr>
        <w:rPr>
          <w:lang w:eastAsia="zh-CN"/>
        </w:rPr>
      </w:pPr>
    </w:p>
    <w:p w14:paraId="6227E1C9" w14:textId="77777777" w:rsidR="002B2307" w:rsidRDefault="00000000">
      <w:pPr>
        <w:spacing w:line="360" w:lineRule="auto"/>
        <w:rPr>
          <w:lang w:eastAsia="zh-CN"/>
        </w:rPr>
      </w:pPr>
      <w:r>
        <w:rPr>
          <w:b/>
          <w:lang w:eastAsia="zh-CN"/>
        </w:rPr>
        <w:t xml:space="preserve">2.4 </w:t>
      </w:r>
      <w:r>
        <w:rPr>
          <w:b/>
          <w:lang w:eastAsia="zh-CN"/>
        </w:rPr>
        <w:t>扩展传播与多模态支持能力</w:t>
      </w:r>
    </w:p>
    <w:p w14:paraId="2F0DB64F" w14:textId="77777777" w:rsidR="002B2307" w:rsidRDefault="002B2307">
      <w:pPr>
        <w:rPr>
          <w:lang w:eastAsia="zh-CN"/>
        </w:rPr>
      </w:pPr>
    </w:p>
    <w:p w14:paraId="77A63DF3" w14:textId="018306FE" w:rsidR="002B2307" w:rsidRPr="005313F9" w:rsidRDefault="00000000" w:rsidP="005313F9">
      <w:pPr>
        <w:spacing w:line="360" w:lineRule="auto"/>
        <w:ind w:firstLine="480"/>
        <w:rPr>
          <w:rFonts w:eastAsia="宋体" w:hint="eastAsia"/>
          <w:lang w:eastAsia="zh-CN"/>
        </w:rPr>
      </w:pPr>
      <w:r>
        <w:rPr>
          <w:lang w:eastAsia="zh-CN"/>
        </w:rPr>
        <w:t>科研写作的对象并不只是纯文本。随着科研传播方式的不断拓展，图表说明、补充材料、代码文档、数据描述以及无障碍文本等衍生文档的重要性也日益提升。</w:t>
      </w:r>
      <w:r>
        <w:rPr>
          <w:lang w:eastAsia="zh-CN"/>
        </w:rPr>
        <w:t>Singh</w:t>
      </w:r>
      <w:r>
        <w:rPr>
          <w:lang w:eastAsia="zh-CN"/>
        </w:rPr>
        <w:t>等提出的</w:t>
      </w:r>
      <w:r>
        <w:rPr>
          <w:lang w:eastAsia="zh-CN"/>
        </w:rPr>
        <w:t>FigurA11y</w:t>
      </w:r>
      <w:r>
        <w:rPr>
          <w:lang w:eastAsia="zh-CN"/>
        </w:rPr>
        <w:t>，聚焦于科学图像替代文本的自动生成，表明大语言模型在图表可访问性支持方面已经展现出实际应用价值。</w:t>
      </w:r>
      <w:r w:rsidR="005313F9">
        <w:rPr>
          <w:lang w:eastAsia="zh-CN"/>
        </w:rPr>
        <w:fldChar w:fldCharType="begin"/>
      </w:r>
      <w:r w:rsidR="005313F9">
        <w:rPr>
          <w:lang w:eastAsia="zh-CN"/>
        </w:rPr>
        <w:instrText xml:space="preserve"> REF _Ref231159273 \r \h </w:instrText>
      </w:r>
      <w:r w:rsidR="005313F9">
        <w:rPr>
          <w:lang w:eastAsia="zh-CN"/>
        </w:rPr>
      </w:r>
      <w:r w:rsidR="005313F9">
        <w:rPr>
          <w:lang w:eastAsia="zh-CN"/>
        </w:rPr>
        <w:fldChar w:fldCharType="separate"/>
      </w:r>
      <w:r w:rsidR="005313F9">
        <w:rPr>
          <w:lang w:eastAsia="zh-CN"/>
        </w:rPr>
        <w:t>[6]</w:t>
      </w:r>
      <w:r w:rsidR="005313F9">
        <w:rPr>
          <w:lang w:eastAsia="zh-CN"/>
        </w:rPr>
        <w:fldChar w:fldCharType="end"/>
      </w:r>
    </w:p>
    <w:p w14:paraId="7FF657AB" w14:textId="1AAFE0F8" w:rsidR="002B2307" w:rsidRPr="005313F9" w:rsidRDefault="00000000" w:rsidP="005313F9">
      <w:pPr>
        <w:spacing w:line="360" w:lineRule="auto"/>
        <w:ind w:firstLine="480"/>
        <w:rPr>
          <w:rFonts w:eastAsia="宋体" w:hint="eastAsia"/>
          <w:lang w:eastAsia="zh-CN"/>
        </w:rPr>
      </w:pPr>
      <w:r>
        <w:rPr>
          <w:lang w:eastAsia="zh-CN"/>
        </w:rPr>
        <w:t>这一趋势说明，科研写作辅助平台的对象已经从</w:t>
      </w:r>
      <w:r>
        <w:rPr>
          <w:lang w:eastAsia="zh-CN"/>
        </w:rPr>
        <w:t>“</w:t>
      </w:r>
      <w:r>
        <w:rPr>
          <w:lang w:eastAsia="zh-CN"/>
        </w:rPr>
        <w:t>正文段落</w:t>
      </w:r>
      <w:r>
        <w:rPr>
          <w:lang w:eastAsia="zh-CN"/>
        </w:rPr>
        <w:t>”</w:t>
      </w:r>
      <w:r>
        <w:rPr>
          <w:lang w:eastAsia="zh-CN"/>
        </w:rPr>
        <w:t>扩展到</w:t>
      </w:r>
      <w:r>
        <w:rPr>
          <w:lang w:eastAsia="zh-CN"/>
        </w:rPr>
        <w:t>“</w:t>
      </w:r>
      <w:r>
        <w:rPr>
          <w:lang w:eastAsia="zh-CN"/>
        </w:rPr>
        <w:t>科研传播全套文档</w:t>
      </w:r>
      <w:r>
        <w:rPr>
          <w:lang w:eastAsia="zh-CN"/>
        </w:rPr>
        <w:t>”</w:t>
      </w:r>
      <w:r>
        <w:rPr>
          <w:lang w:eastAsia="zh-CN"/>
        </w:rPr>
        <w:t>。对于一个成熟的平台而言，它不应只提供论文正文生成与修改功能，还应能够支持图注撰写、</w:t>
      </w:r>
      <w:proofErr w:type="gramStart"/>
      <w:r>
        <w:rPr>
          <w:lang w:eastAsia="zh-CN"/>
        </w:rPr>
        <w:t>表注规范化</w:t>
      </w:r>
      <w:proofErr w:type="gramEnd"/>
      <w:r>
        <w:rPr>
          <w:lang w:eastAsia="zh-CN"/>
        </w:rPr>
        <w:t>、补充材料说明和代码说明文档等内容的协同生成。只有将这些高频但易被忽视的任务纳入统一系统，平台才能真正具备面向科研传播全流程的支撑能力。</w:t>
      </w:r>
    </w:p>
    <w:p w14:paraId="288E32DC" w14:textId="77777777" w:rsidR="002B2307" w:rsidRPr="005313F9" w:rsidRDefault="00000000">
      <w:pPr>
        <w:spacing w:line="360" w:lineRule="auto"/>
        <w:ind w:firstLine="480"/>
        <w:rPr>
          <w:b/>
          <w:bCs/>
          <w:sz w:val="32"/>
          <w:szCs w:val="32"/>
          <w:lang w:eastAsia="zh-CN"/>
        </w:rPr>
      </w:pPr>
      <w:r w:rsidRPr="005313F9">
        <w:rPr>
          <w:b/>
          <w:bCs/>
          <w:sz w:val="32"/>
          <w:szCs w:val="32"/>
          <w:lang w:eastAsia="zh-CN"/>
        </w:rPr>
        <w:t>三、从工具到平台：科研写作工作流的重构</w:t>
      </w:r>
    </w:p>
    <w:p w14:paraId="7241DF96" w14:textId="77777777" w:rsidR="002B2307" w:rsidRDefault="002B2307">
      <w:pPr>
        <w:rPr>
          <w:lang w:eastAsia="zh-CN"/>
        </w:rPr>
      </w:pPr>
    </w:p>
    <w:p w14:paraId="7093A93D" w14:textId="68564164" w:rsidR="002B2307" w:rsidRPr="005313F9" w:rsidRDefault="00000000" w:rsidP="005313F9">
      <w:pPr>
        <w:spacing w:line="360" w:lineRule="auto"/>
        <w:ind w:firstLine="480"/>
        <w:rPr>
          <w:rFonts w:eastAsia="宋体" w:hint="eastAsia"/>
          <w:lang w:eastAsia="zh-CN"/>
        </w:rPr>
      </w:pPr>
      <w:r>
        <w:rPr>
          <w:lang w:eastAsia="zh-CN"/>
        </w:rPr>
        <w:t>大语言模型的引入，不仅提升了某一写作环节的效率，也推动科研写作工作</w:t>
      </w:r>
      <w:proofErr w:type="gramStart"/>
      <w:r>
        <w:rPr>
          <w:lang w:eastAsia="zh-CN"/>
        </w:rPr>
        <w:t>流本身</w:t>
      </w:r>
      <w:proofErr w:type="gramEnd"/>
      <w:r>
        <w:rPr>
          <w:lang w:eastAsia="zh-CN"/>
        </w:rPr>
        <w:t>发生重构。从这一意义上看，科研写作辅助系统的发展方向，已经不再是单点功能优化，而是整体流程平台化。</w:t>
      </w:r>
    </w:p>
    <w:p w14:paraId="36AECF16" w14:textId="13794247" w:rsidR="002B2307" w:rsidRPr="005313F9" w:rsidRDefault="00000000" w:rsidP="005313F9">
      <w:pPr>
        <w:spacing w:line="360" w:lineRule="auto"/>
        <w:ind w:firstLine="480"/>
        <w:rPr>
          <w:rFonts w:eastAsia="宋体" w:hint="eastAsia"/>
          <w:lang w:eastAsia="zh-CN"/>
        </w:rPr>
      </w:pPr>
      <w:r>
        <w:rPr>
          <w:lang w:eastAsia="zh-CN"/>
        </w:rPr>
        <w:t>Luo</w:t>
      </w:r>
      <w:r>
        <w:rPr>
          <w:lang w:eastAsia="zh-CN"/>
        </w:rPr>
        <w:t>等在综述中将科学研究过程概括为假设发现、实验规划与实现、论文写作和同行评审四个环节，并指出自动化写作只是整个科研智能化过程中的一部分。</w:t>
      </w:r>
      <w:r w:rsidR="005313F9">
        <w:rPr>
          <w:lang w:eastAsia="zh-CN"/>
        </w:rPr>
        <w:fldChar w:fldCharType="begin"/>
      </w:r>
      <w:r w:rsidR="005313F9">
        <w:rPr>
          <w:lang w:eastAsia="zh-CN"/>
        </w:rPr>
        <w:instrText xml:space="preserve"> REF _Ref231159202 \r \h </w:instrText>
      </w:r>
      <w:r w:rsidR="005313F9">
        <w:rPr>
          <w:lang w:eastAsia="zh-CN"/>
        </w:rPr>
      </w:r>
      <w:r w:rsidR="005313F9">
        <w:rPr>
          <w:lang w:eastAsia="zh-CN"/>
        </w:rPr>
        <w:fldChar w:fldCharType="separate"/>
      </w:r>
      <w:r w:rsidR="005313F9">
        <w:rPr>
          <w:lang w:eastAsia="zh-CN"/>
        </w:rPr>
        <w:t>[1]</w:t>
      </w:r>
      <w:r w:rsidR="005313F9">
        <w:rPr>
          <w:lang w:eastAsia="zh-CN"/>
        </w:rPr>
        <w:fldChar w:fldCharType="end"/>
      </w:r>
      <w:r>
        <w:rPr>
          <w:lang w:eastAsia="zh-CN"/>
        </w:rPr>
        <w:t xml:space="preserve"> </w:t>
      </w:r>
      <w:r>
        <w:rPr>
          <w:lang w:eastAsia="zh-CN"/>
        </w:rPr>
        <w:t>这一认识对于平台设计具有直接启发。首先，科研写作平台不应只是论文完成前夕才被调用的末端工具，而应在研究问题形成、文献阅读、实验记录和结果解释阶段</w:t>
      </w:r>
      <w:r>
        <w:rPr>
          <w:lang w:eastAsia="zh-CN"/>
        </w:rPr>
        <w:lastRenderedPageBreak/>
        <w:t>就开始介入。只有这样，平台才能积累足够的上下文信息，使后续写作具备连续性和</w:t>
      </w:r>
      <w:proofErr w:type="gramStart"/>
      <w:r>
        <w:rPr>
          <w:lang w:eastAsia="zh-CN"/>
        </w:rPr>
        <w:t>可</w:t>
      </w:r>
      <w:proofErr w:type="gramEnd"/>
      <w:r>
        <w:rPr>
          <w:lang w:eastAsia="zh-CN"/>
        </w:rPr>
        <w:t>追踪性。</w:t>
      </w:r>
    </w:p>
    <w:p w14:paraId="4479369A" w14:textId="43C224BA" w:rsidR="002B2307" w:rsidRPr="005313F9" w:rsidRDefault="00000000" w:rsidP="005313F9">
      <w:pPr>
        <w:spacing w:line="360" w:lineRule="auto"/>
        <w:ind w:firstLine="480"/>
        <w:rPr>
          <w:rFonts w:eastAsia="宋体" w:hint="eastAsia"/>
          <w:lang w:eastAsia="zh-CN"/>
        </w:rPr>
      </w:pPr>
      <w:r>
        <w:rPr>
          <w:lang w:eastAsia="zh-CN"/>
        </w:rPr>
        <w:t>从应用场景来看，</w:t>
      </w:r>
      <w:r>
        <w:rPr>
          <w:lang w:eastAsia="zh-CN"/>
        </w:rPr>
        <w:t>Ahn</w:t>
      </w:r>
      <w:r>
        <w:rPr>
          <w:lang w:eastAsia="zh-CN"/>
        </w:rPr>
        <w:t>对医学写作与出版场景的综述表明，</w:t>
      </w:r>
      <w:r>
        <w:rPr>
          <w:lang w:eastAsia="zh-CN"/>
        </w:rPr>
        <w:t>LLM</w:t>
      </w:r>
      <w:r>
        <w:rPr>
          <w:lang w:eastAsia="zh-CN"/>
        </w:rPr>
        <w:t>已经被应用于文献检索、研究设计、写作辅助、质量评估、引文生成以及同行评审等多个环节。</w:t>
      </w:r>
      <w:r w:rsidR="005313F9">
        <w:rPr>
          <w:lang w:eastAsia="zh-CN"/>
        </w:rPr>
        <w:fldChar w:fldCharType="begin"/>
      </w:r>
      <w:r w:rsidR="005313F9">
        <w:rPr>
          <w:lang w:eastAsia="zh-CN"/>
        </w:rPr>
        <w:instrText xml:space="preserve"> REF _Ref231159291 \r \h </w:instrText>
      </w:r>
      <w:r w:rsidR="005313F9">
        <w:rPr>
          <w:lang w:eastAsia="zh-CN"/>
        </w:rPr>
      </w:r>
      <w:r w:rsidR="005313F9">
        <w:rPr>
          <w:lang w:eastAsia="zh-CN"/>
        </w:rPr>
        <w:fldChar w:fldCharType="separate"/>
      </w:r>
      <w:r w:rsidR="005313F9">
        <w:rPr>
          <w:lang w:eastAsia="zh-CN"/>
        </w:rPr>
        <w:t>[10]</w:t>
      </w:r>
      <w:r w:rsidR="005313F9">
        <w:rPr>
          <w:lang w:eastAsia="zh-CN"/>
        </w:rPr>
        <w:fldChar w:fldCharType="end"/>
      </w:r>
      <w:r>
        <w:rPr>
          <w:lang w:eastAsia="zh-CN"/>
        </w:rPr>
        <w:t>这一现象说明，平台的边界正在由写作工具扩展为科研传播基础设施。与单一聊天窗口相比，平台化系统至少应包含文献管理与检索接口、正文写作区、事实与引文核验区、图表与补充材料生成区、修改反馈区，以及日志与披露记录模块。也就是说，平台的竞争力并不完全来自模型本身，而更多取决于其任务编排能力、知识接入能力和治理能力。</w:t>
      </w:r>
    </w:p>
    <w:p w14:paraId="580D5D11" w14:textId="774B1967" w:rsidR="002B2307" w:rsidRPr="005313F9" w:rsidRDefault="00000000" w:rsidP="005313F9">
      <w:pPr>
        <w:spacing w:line="360" w:lineRule="auto"/>
        <w:ind w:firstLine="480"/>
        <w:rPr>
          <w:rFonts w:eastAsia="宋体" w:hint="eastAsia"/>
          <w:lang w:eastAsia="zh-CN"/>
        </w:rPr>
      </w:pPr>
      <w:r>
        <w:rPr>
          <w:lang w:eastAsia="zh-CN"/>
        </w:rPr>
        <w:t>此外，论文写作具有明确的部件结构，这为平台建立模板化工</w:t>
      </w:r>
      <w:proofErr w:type="gramStart"/>
      <w:r>
        <w:rPr>
          <w:lang w:eastAsia="zh-CN"/>
        </w:rPr>
        <w:t>作流提供</w:t>
      </w:r>
      <w:proofErr w:type="gramEnd"/>
      <w:r>
        <w:rPr>
          <w:lang w:eastAsia="zh-CN"/>
        </w:rPr>
        <w:t>了可能。</w:t>
      </w:r>
      <w:r>
        <w:rPr>
          <w:lang w:eastAsia="zh-CN"/>
        </w:rPr>
        <w:t>Procko</w:t>
      </w:r>
      <w:r>
        <w:rPr>
          <w:lang w:eastAsia="zh-CN"/>
        </w:rPr>
        <w:t>等所强调的论文结构</w:t>
      </w:r>
      <w:r>
        <w:rPr>
          <w:lang w:eastAsia="zh-CN"/>
        </w:rPr>
        <w:t>taxonomy</w:t>
      </w:r>
      <w:r>
        <w:rPr>
          <w:lang w:eastAsia="zh-CN"/>
        </w:rPr>
        <w:t>说明，平台可以围绕摘要、引言、相关工作、方法、实验、讨论和结论等不同部件设置不同的输入槽位和生成规则。</w:t>
      </w:r>
      <w:r w:rsidR="005313F9">
        <w:rPr>
          <w:lang w:eastAsia="zh-CN"/>
        </w:rPr>
        <w:fldChar w:fldCharType="begin"/>
      </w:r>
      <w:r w:rsidR="005313F9">
        <w:rPr>
          <w:lang w:eastAsia="zh-CN"/>
        </w:rPr>
        <w:instrText xml:space="preserve"> REF _Ref231159220 \r \h </w:instrText>
      </w:r>
      <w:r w:rsidR="005313F9">
        <w:rPr>
          <w:lang w:eastAsia="zh-CN"/>
        </w:rPr>
      </w:r>
      <w:r w:rsidR="005313F9">
        <w:rPr>
          <w:lang w:eastAsia="zh-CN"/>
        </w:rPr>
        <w:fldChar w:fldCharType="separate"/>
      </w:r>
      <w:r w:rsidR="005313F9">
        <w:rPr>
          <w:lang w:eastAsia="zh-CN"/>
        </w:rPr>
        <w:t>[2]</w:t>
      </w:r>
      <w:r w:rsidR="005313F9">
        <w:rPr>
          <w:lang w:eastAsia="zh-CN"/>
        </w:rPr>
        <w:fldChar w:fldCharType="end"/>
      </w:r>
      <w:r>
        <w:rPr>
          <w:lang w:eastAsia="zh-CN"/>
        </w:rPr>
        <w:t xml:space="preserve"> </w:t>
      </w:r>
      <w:r>
        <w:rPr>
          <w:lang w:eastAsia="zh-CN"/>
        </w:rPr>
        <w:t>例如，摘要生成需要同时覆盖研究问题、方法、结果与贡献；相关工作部分需要依托文献检索结果进行归类比较；讨论部分则需要引导模型避免过度夸大结论。这样的模块</w:t>
      </w:r>
      <w:proofErr w:type="gramStart"/>
      <w:r>
        <w:rPr>
          <w:lang w:eastAsia="zh-CN"/>
        </w:rPr>
        <w:t>化工作流有助于</w:t>
      </w:r>
      <w:proofErr w:type="gramEnd"/>
      <w:r>
        <w:rPr>
          <w:lang w:eastAsia="zh-CN"/>
        </w:rPr>
        <w:t>减少自由生成带来的事实漂移，也更符合科研写作的规范化要求。</w:t>
      </w:r>
    </w:p>
    <w:p w14:paraId="13B84319" w14:textId="77777777" w:rsidR="002B2307" w:rsidRPr="005313F9" w:rsidRDefault="00000000">
      <w:pPr>
        <w:spacing w:line="360" w:lineRule="auto"/>
        <w:ind w:firstLine="480"/>
        <w:rPr>
          <w:b/>
          <w:bCs/>
          <w:sz w:val="32"/>
          <w:szCs w:val="32"/>
          <w:lang w:eastAsia="zh-CN"/>
        </w:rPr>
      </w:pPr>
      <w:r w:rsidRPr="005313F9">
        <w:rPr>
          <w:b/>
          <w:bCs/>
          <w:sz w:val="32"/>
          <w:szCs w:val="32"/>
          <w:lang w:eastAsia="zh-CN"/>
        </w:rPr>
        <w:t>四、关键挑战：准确性、伦理与可治理性</w:t>
      </w:r>
    </w:p>
    <w:p w14:paraId="1EF2DB78" w14:textId="77777777" w:rsidR="002B2307" w:rsidRDefault="002B2307">
      <w:pPr>
        <w:rPr>
          <w:lang w:eastAsia="zh-CN"/>
        </w:rPr>
      </w:pPr>
    </w:p>
    <w:p w14:paraId="01B13D06" w14:textId="171A7171" w:rsidR="002B2307" w:rsidRPr="005313F9" w:rsidRDefault="00000000" w:rsidP="005313F9">
      <w:pPr>
        <w:spacing w:line="360" w:lineRule="auto"/>
        <w:ind w:firstLine="480"/>
        <w:rPr>
          <w:rFonts w:eastAsia="宋体" w:hint="eastAsia"/>
          <w:lang w:eastAsia="zh-CN"/>
        </w:rPr>
      </w:pPr>
      <w:r>
        <w:rPr>
          <w:lang w:eastAsia="zh-CN"/>
        </w:rPr>
        <w:t>尽管大语言模型在科研写作辅助方面展现出较强潜力，但其风险问题同样值得高度重视。综合现有研究，相关挑战主要集中在准确性风险、学术伦理风险和治理机制不足三个方面。</w:t>
      </w:r>
    </w:p>
    <w:p w14:paraId="252C76A3" w14:textId="6C7EBA9D" w:rsidR="002B2307" w:rsidRPr="005313F9" w:rsidRDefault="00000000" w:rsidP="005313F9">
      <w:pPr>
        <w:spacing w:line="360" w:lineRule="auto"/>
        <w:rPr>
          <w:rFonts w:eastAsia="宋体" w:hint="eastAsia"/>
          <w:lang w:eastAsia="zh-CN"/>
        </w:rPr>
      </w:pPr>
      <w:r>
        <w:rPr>
          <w:b/>
          <w:lang w:eastAsia="zh-CN"/>
        </w:rPr>
        <w:t xml:space="preserve">4.1 </w:t>
      </w:r>
      <w:r>
        <w:rPr>
          <w:b/>
          <w:lang w:eastAsia="zh-CN"/>
        </w:rPr>
        <w:t>事实幻觉与虚假引文风险</w:t>
      </w:r>
    </w:p>
    <w:p w14:paraId="0C696874" w14:textId="54CA0C93" w:rsidR="002B2307" w:rsidRPr="005313F9" w:rsidRDefault="00000000" w:rsidP="005313F9">
      <w:pPr>
        <w:spacing w:line="360" w:lineRule="auto"/>
        <w:ind w:firstLine="480"/>
        <w:rPr>
          <w:rFonts w:eastAsia="宋体" w:hint="eastAsia"/>
          <w:lang w:eastAsia="zh-CN"/>
        </w:rPr>
      </w:pPr>
      <w:r>
        <w:rPr>
          <w:lang w:eastAsia="zh-CN"/>
        </w:rPr>
        <w:t>事实幻觉是大语言模型应用于科研写作时</w:t>
      </w:r>
      <w:proofErr w:type="gramStart"/>
      <w:r>
        <w:rPr>
          <w:lang w:eastAsia="zh-CN"/>
        </w:rPr>
        <w:t>最</w:t>
      </w:r>
      <w:proofErr w:type="gramEnd"/>
      <w:r>
        <w:rPr>
          <w:lang w:eastAsia="zh-CN"/>
        </w:rPr>
        <w:t>核心的风险之一。</w:t>
      </w:r>
      <w:r>
        <w:rPr>
          <w:lang w:eastAsia="zh-CN"/>
        </w:rPr>
        <w:t>Salvagno</w:t>
      </w:r>
      <w:r>
        <w:rPr>
          <w:lang w:eastAsia="zh-CN"/>
        </w:rPr>
        <w:t>等指出，模型生成的文本虽然在表面语言上可能高度流畅，但其中仍可能包含错误事实、伪造引用或未经验证的推断。</w:t>
      </w:r>
      <w:r>
        <w:rPr>
          <w:lang w:eastAsia="zh-CN"/>
        </w:rPr>
        <w:t>[9] Meyer</w:t>
      </w:r>
      <w:r>
        <w:rPr>
          <w:lang w:eastAsia="zh-CN"/>
        </w:rPr>
        <w:t>等也认为，大语言模型在学术场景中的机会与风险是并存的，其中最需要警惕的正是内容真实性与引用可靠性问题。</w:t>
      </w:r>
      <w:r>
        <w:rPr>
          <w:lang w:eastAsia="zh-CN"/>
        </w:rPr>
        <w:t>[8]</w:t>
      </w:r>
    </w:p>
    <w:p w14:paraId="42D8D2E7" w14:textId="77777777" w:rsidR="002B2307" w:rsidRDefault="00000000">
      <w:pPr>
        <w:spacing w:line="360" w:lineRule="auto"/>
        <w:ind w:firstLine="480"/>
        <w:rPr>
          <w:lang w:eastAsia="zh-CN"/>
        </w:rPr>
      </w:pPr>
      <w:r>
        <w:rPr>
          <w:lang w:eastAsia="zh-CN"/>
        </w:rPr>
        <w:lastRenderedPageBreak/>
        <w:t>对于科研写作平台而言，这类问题的严重性高于一般内容生成场景。原因在于，学术写作并不只要求</w:t>
      </w:r>
      <w:r>
        <w:rPr>
          <w:lang w:eastAsia="zh-CN"/>
        </w:rPr>
        <w:t>“</w:t>
      </w:r>
      <w:r>
        <w:rPr>
          <w:lang w:eastAsia="zh-CN"/>
        </w:rPr>
        <w:t>表达得通顺</w:t>
      </w:r>
      <w:r>
        <w:rPr>
          <w:lang w:eastAsia="zh-CN"/>
        </w:rPr>
        <w:t>”</w:t>
      </w:r>
      <w:r>
        <w:rPr>
          <w:lang w:eastAsia="zh-CN"/>
        </w:rPr>
        <w:t>，更要求每一个关键结论都具备可追溯的证据链。若平台不能提供可靠的</w:t>
      </w:r>
      <w:proofErr w:type="gramStart"/>
      <w:r>
        <w:rPr>
          <w:lang w:eastAsia="zh-CN"/>
        </w:rPr>
        <w:t>来源回链和</w:t>
      </w:r>
      <w:proofErr w:type="gramEnd"/>
      <w:r>
        <w:rPr>
          <w:lang w:eastAsia="zh-CN"/>
        </w:rPr>
        <w:t>引用核验功能，那么即便生成文本在语言层面表现良好，也难以被视为真正可用。因此，平台不能以</w:t>
      </w:r>
      <w:r>
        <w:rPr>
          <w:lang w:eastAsia="zh-CN"/>
        </w:rPr>
        <w:t>“</w:t>
      </w:r>
      <w:r>
        <w:rPr>
          <w:lang w:eastAsia="zh-CN"/>
        </w:rPr>
        <w:t>回答看起来合理</w:t>
      </w:r>
      <w:r>
        <w:rPr>
          <w:lang w:eastAsia="zh-CN"/>
        </w:rPr>
        <w:t>”</w:t>
      </w:r>
      <w:r>
        <w:rPr>
          <w:lang w:eastAsia="zh-CN"/>
        </w:rPr>
        <w:t>作为输出标准，而必须把文献检索、来源展示、引文一致性检查和事实核验纳入核心能力体系之中。</w:t>
      </w:r>
    </w:p>
    <w:p w14:paraId="131FBA91" w14:textId="77777777" w:rsidR="002B2307" w:rsidRDefault="002B2307">
      <w:pPr>
        <w:rPr>
          <w:lang w:eastAsia="zh-CN"/>
        </w:rPr>
      </w:pPr>
    </w:p>
    <w:p w14:paraId="43450D90" w14:textId="77777777" w:rsidR="002B2307" w:rsidRDefault="00000000">
      <w:pPr>
        <w:spacing w:line="360" w:lineRule="auto"/>
        <w:rPr>
          <w:lang w:eastAsia="zh-CN"/>
        </w:rPr>
      </w:pPr>
      <w:r>
        <w:rPr>
          <w:b/>
          <w:lang w:eastAsia="zh-CN"/>
        </w:rPr>
        <w:t xml:space="preserve">4.2 </w:t>
      </w:r>
      <w:r>
        <w:rPr>
          <w:b/>
          <w:lang w:eastAsia="zh-CN"/>
        </w:rPr>
        <w:t>学术伦理与作者责任问题</w:t>
      </w:r>
    </w:p>
    <w:p w14:paraId="4B2632B1" w14:textId="77777777" w:rsidR="002B2307" w:rsidRDefault="002B2307">
      <w:pPr>
        <w:rPr>
          <w:lang w:eastAsia="zh-CN"/>
        </w:rPr>
      </w:pPr>
    </w:p>
    <w:p w14:paraId="5125C8A8" w14:textId="778662D7" w:rsidR="002B2307" w:rsidRPr="005313F9" w:rsidRDefault="00000000" w:rsidP="005313F9">
      <w:pPr>
        <w:spacing w:line="360" w:lineRule="auto"/>
        <w:ind w:firstLine="480"/>
        <w:rPr>
          <w:rFonts w:eastAsia="宋体" w:hint="eastAsia"/>
          <w:lang w:eastAsia="zh-CN"/>
        </w:rPr>
      </w:pPr>
      <w:r>
        <w:rPr>
          <w:lang w:eastAsia="zh-CN"/>
        </w:rPr>
        <w:t>除准确性问题外，学术伦理也是大语言模型科研写作辅助中无法回避的重要议题。</w:t>
      </w:r>
      <w:proofErr w:type="spellStart"/>
      <w:r>
        <w:rPr>
          <w:lang w:eastAsia="zh-CN"/>
        </w:rPr>
        <w:t>Huespe</w:t>
      </w:r>
      <w:proofErr w:type="spellEnd"/>
      <w:r>
        <w:rPr>
          <w:lang w:eastAsia="zh-CN"/>
        </w:rPr>
        <w:t>等的研究表明，</w:t>
      </w:r>
      <w:r>
        <w:rPr>
          <w:lang w:eastAsia="zh-CN"/>
        </w:rPr>
        <w:t>LLM</w:t>
      </w:r>
      <w:r>
        <w:rPr>
          <w:lang w:eastAsia="zh-CN"/>
        </w:rPr>
        <w:t>可以在论文内容生成中发挥显著作用，但这并不意味着模型能够承担作者责任。</w:t>
      </w:r>
      <w:r>
        <w:rPr>
          <w:lang w:eastAsia="zh-CN"/>
        </w:rPr>
        <w:t>[7] Meyer</w:t>
      </w:r>
      <w:r>
        <w:rPr>
          <w:lang w:eastAsia="zh-CN"/>
        </w:rPr>
        <w:t>等进一步指出，大语言模型的使用并不当然构成抄袭，但必须对其使用方式、适用边界和潜在偏差进行清晰说明。</w:t>
      </w:r>
      <w:r w:rsidR="005313F9">
        <w:rPr>
          <w:lang w:eastAsia="zh-CN"/>
        </w:rPr>
        <w:fldChar w:fldCharType="begin"/>
      </w:r>
      <w:r w:rsidR="005313F9">
        <w:rPr>
          <w:lang w:eastAsia="zh-CN"/>
        </w:rPr>
        <w:instrText xml:space="preserve"> REF _Ref231159213 \r \h </w:instrText>
      </w:r>
      <w:r w:rsidR="005313F9">
        <w:rPr>
          <w:lang w:eastAsia="zh-CN"/>
        </w:rPr>
      </w:r>
      <w:r w:rsidR="005313F9">
        <w:rPr>
          <w:lang w:eastAsia="zh-CN"/>
        </w:rPr>
        <w:fldChar w:fldCharType="separate"/>
      </w:r>
      <w:r w:rsidR="005313F9">
        <w:rPr>
          <w:lang w:eastAsia="zh-CN"/>
        </w:rPr>
        <w:t>[8]</w:t>
      </w:r>
      <w:r w:rsidR="005313F9">
        <w:rPr>
          <w:lang w:eastAsia="zh-CN"/>
        </w:rPr>
        <w:fldChar w:fldCharType="end"/>
      </w:r>
    </w:p>
    <w:p w14:paraId="318FB697" w14:textId="77777777" w:rsidR="002B2307" w:rsidRDefault="00000000">
      <w:pPr>
        <w:spacing w:line="360" w:lineRule="auto"/>
        <w:ind w:firstLine="480"/>
        <w:rPr>
          <w:lang w:eastAsia="zh-CN"/>
        </w:rPr>
      </w:pPr>
      <w:r>
        <w:rPr>
          <w:lang w:eastAsia="zh-CN"/>
        </w:rPr>
        <w:t>从平台设计角度看，这意味着系统至少应支持三个方面的制度性功能。其一，应记录哪些内容由模型生成、改写或扩写；其二，应提供显式披露入口，便于作者在正式提交时说明</w:t>
      </w:r>
      <w:r>
        <w:rPr>
          <w:lang w:eastAsia="zh-CN"/>
        </w:rPr>
        <w:t>AI</w:t>
      </w:r>
      <w:r>
        <w:rPr>
          <w:lang w:eastAsia="zh-CN"/>
        </w:rPr>
        <w:t>参与范围；其三，在高风险环节中应强制引入人工确认步骤。这些功能不是附属配置，而应成为科研写作平台的默认组成部分。只有如此，平台才能在提升效率的同时避免削弱作者主体责任。</w:t>
      </w:r>
    </w:p>
    <w:p w14:paraId="715C855C" w14:textId="77777777" w:rsidR="002B2307" w:rsidRDefault="002B2307">
      <w:pPr>
        <w:rPr>
          <w:lang w:eastAsia="zh-CN"/>
        </w:rPr>
      </w:pPr>
    </w:p>
    <w:p w14:paraId="057517B5" w14:textId="77777777" w:rsidR="002B2307" w:rsidRDefault="00000000">
      <w:pPr>
        <w:spacing w:line="360" w:lineRule="auto"/>
        <w:rPr>
          <w:lang w:eastAsia="zh-CN"/>
        </w:rPr>
      </w:pPr>
      <w:r>
        <w:rPr>
          <w:b/>
          <w:lang w:eastAsia="zh-CN"/>
        </w:rPr>
        <w:t xml:space="preserve">4.3 </w:t>
      </w:r>
      <w:r>
        <w:rPr>
          <w:b/>
          <w:lang w:eastAsia="zh-CN"/>
        </w:rPr>
        <w:t>检测局限与治理困境</w:t>
      </w:r>
    </w:p>
    <w:p w14:paraId="781B22D6" w14:textId="77777777" w:rsidR="002B2307" w:rsidRDefault="002B2307">
      <w:pPr>
        <w:rPr>
          <w:lang w:eastAsia="zh-CN"/>
        </w:rPr>
      </w:pPr>
    </w:p>
    <w:p w14:paraId="5F8388F7" w14:textId="651560E6" w:rsidR="002B2307" w:rsidRPr="005313F9" w:rsidRDefault="00000000" w:rsidP="005313F9">
      <w:pPr>
        <w:spacing w:line="360" w:lineRule="auto"/>
        <w:ind w:firstLine="480"/>
        <w:rPr>
          <w:rFonts w:eastAsia="宋体" w:hint="eastAsia"/>
          <w:lang w:eastAsia="zh-CN"/>
        </w:rPr>
      </w:pPr>
      <w:r>
        <w:rPr>
          <w:lang w:eastAsia="zh-CN"/>
        </w:rPr>
        <w:t>面对</w:t>
      </w:r>
      <w:r>
        <w:rPr>
          <w:lang w:eastAsia="zh-CN"/>
        </w:rPr>
        <w:t>AI</w:t>
      </w:r>
      <w:r>
        <w:rPr>
          <w:lang w:eastAsia="zh-CN"/>
        </w:rPr>
        <w:t>生成文本可能带来的争议，一种直观思路是借助文本检测器开展事后识别。但现有研究表明，这一路径并不稳定。</w:t>
      </w:r>
      <w:proofErr w:type="spellStart"/>
      <w:r>
        <w:rPr>
          <w:lang w:eastAsia="zh-CN"/>
        </w:rPr>
        <w:t>Lazebnik</w:t>
      </w:r>
      <w:proofErr w:type="spellEnd"/>
      <w:r>
        <w:rPr>
          <w:lang w:eastAsia="zh-CN"/>
        </w:rPr>
        <w:t>等对多种</w:t>
      </w:r>
      <w:r>
        <w:rPr>
          <w:lang w:eastAsia="zh-CN"/>
        </w:rPr>
        <w:t>LLM</w:t>
      </w:r>
      <w:r>
        <w:rPr>
          <w:lang w:eastAsia="zh-CN"/>
        </w:rPr>
        <w:t>文本检测器在科学传播语境下的表现进行了评估，发现其整体效果并不理想。</w:t>
      </w:r>
      <w:r w:rsidR="005313F9">
        <w:rPr>
          <w:lang w:eastAsia="zh-CN"/>
        </w:rPr>
        <w:fldChar w:fldCharType="begin"/>
      </w:r>
      <w:r w:rsidR="005313F9">
        <w:rPr>
          <w:lang w:eastAsia="zh-CN"/>
        </w:rPr>
        <w:instrText xml:space="preserve"> REF _Ref231159330 \r \h </w:instrText>
      </w:r>
      <w:r w:rsidR="005313F9">
        <w:rPr>
          <w:lang w:eastAsia="zh-CN"/>
        </w:rPr>
      </w:r>
      <w:r w:rsidR="005313F9">
        <w:rPr>
          <w:lang w:eastAsia="zh-CN"/>
        </w:rPr>
        <w:fldChar w:fldCharType="separate"/>
      </w:r>
      <w:r w:rsidR="005313F9">
        <w:rPr>
          <w:lang w:eastAsia="zh-CN"/>
        </w:rPr>
        <w:t>[11]</w:t>
      </w:r>
      <w:r w:rsidR="005313F9">
        <w:rPr>
          <w:lang w:eastAsia="zh-CN"/>
        </w:rPr>
        <w:fldChar w:fldCharType="end"/>
      </w:r>
      <w:r>
        <w:rPr>
          <w:lang w:eastAsia="zh-CN"/>
        </w:rPr>
        <w:t xml:space="preserve"> </w:t>
      </w:r>
      <w:r>
        <w:rPr>
          <w:lang w:eastAsia="zh-CN"/>
        </w:rPr>
        <w:t>这说明，</w:t>
      </w:r>
      <w:r>
        <w:rPr>
          <w:lang w:eastAsia="zh-CN"/>
        </w:rPr>
        <w:t>“</w:t>
      </w:r>
      <w:r>
        <w:rPr>
          <w:lang w:eastAsia="zh-CN"/>
        </w:rPr>
        <w:t>事后判断哪些内容由</w:t>
      </w:r>
      <w:r>
        <w:rPr>
          <w:lang w:eastAsia="zh-CN"/>
        </w:rPr>
        <w:t>AI</w:t>
      </w:r>
      <w:r>
        <w:rPr>
          <w:lang w:eastAsia="zh-CN"/>
        </w:rPr>
        <w:t>生成</w:t>
      </w:r>
      <w:r>
        <w:rPr>
          <w:lang w:eastAsia="zh-CN"/>
        </w:rPr>
        <w:t>”</w:t>
      </w:r>
      <w:r>
        <w:rPr>
          <w:lang w:eastAsia="zh-CN"/>
        </w:rPr>
        <w:t>并不能成为平台治理的主要依托。</w:t>
      </w:r>
    </w:p>
    <w:p w14:paraId="542A5BAC" w14:textId="77777777" w:rsidR="002B2307" w:rsidRDefault="00000000">
      <w:pPr>
        <w:spacing w:line="360" w:lineRule="auto"/>
        <w:ind w:firstLine="480"/>
        <w:rPr>
          <w:lang w:eastAsia="zh-CN"/>
        </w:rPr>
      </w:pPr>
      <w:r>
        <w:rPr>
          <w:lang w:eastAsia="zh-CN"/>
        </w:rPr>
        <w:lastRenderedPageBreak/>
        <w:t>相比之下，更可行的方向是平台内部的过程透明化。具体而言，平台应记录提示词、检索来源、版本修改过程和人工确认节点，形成可追踪、可审计的操作链条。这样一来，治理逻辑就不再依赖模糊的</w:t>
      </w:r>
      <w:r>
        <w:rPr>
          <w:lang w:eastAsia="zh-CN"/>
        </w:rPr>
        <w:t>“</w:t>
      </w:r>
      <w:r>
        <w:rPr>
          <w:lang w:eastAsia="zh-CN"/>
        </w:rPr>
        <w:t>猜测</w:t>
      </w:r>
      <w:r>
        <w:rPr>
          <w:lang w:eastAsia="zh-CN"/>
        </w:rPr>
        <w:t>”</w:t>
      </w:r>
      <w:r>
        <w:rPr>
          <w:lang w:eastAsia="zh-CN"/>
        </w:rPr>
        <w:t>，而是建立在明确的过程标记和责任留痕之上。也就是说，可信平台的基础不是识别</w:t>
      </w:r>
      <w:r>
        <w:rPr>
          <w:lang w:eastAsia="zh-CN"/>
        </w:rPr>
        <w:t>AI</w:t>
      </w:r>
      <w:r>
        <w:rPr>
          <w:lang w:eastAsia="zh-CN"/>
        </w:rPr>
        <w:t>痕迹的能力，而是主动披露</w:t>
      </w:r>
      <w:r>
        <w:rPr>
          <w:lang w:eastAsia="zh-CN"/>
        </w:rPr>
        <w:t>AI</w:t>
      </w:r>
      <w:r>
        <w:rPr>
          <w:lang w:eastAsia="zh-CN"/>
        </w:rPr>
        <w:t>参与过程的能力。</w:t>
      </w:r>
    </w:p>
    <w:p w14:paraId="780BBD8F" w14:textId="77777777" w:rsidR="002B2307" w:rsidRDefault="002B2307">
      <w:pPr>
        <w:rPr>
          <w:lang w:eastAsia="zh-CN"/>
        </w:rPr>
      </w:pPr>
    </w:p>
    <w:p w14:paraId="7573FC40" w14:textId="77777777" w:rsidR="002B2307" w:rsidRDefault="00000000">
      <w:pPr>
        <w:spacing w:line="360" w:lineRule="auto"/>
        <w:rPr>
          <w:lang w:eastAsia="zh-CN"/>
        </w:rPr>
      </w:pPr>
      <w:r>
        <w:rPr>
          <w:b/>
          <w:lang w:eastAsia="zh-CN"/>
        </w:rPr>
        <w:t xml:space="preserve">4.4 </w:t>
      </w:r>
      <w:r>
        <w:rPr>
          <w:b/>
          <w:lang w:eastAsia="zh-CN"/>
        </w:rPr>
        <w:t>场景公平性与能力边界问题</w:t>
      </w:r>
    </w:p>
    <w:p w14:paraId="7DA11344" w14:textId="77777777" w:rsidR="002B2307" w:rsidRDefault="002B2307">
      <w:pPr>
        <w:rPr>
          <w:lang w:eastAsia="zh-CN"/>
        </w:rPr>
      </w:pPr>
    </w:p>
    <w:p w14:paraId="276D06D3" w14:textId="77777777" w:rsidR="002B2307" w:rsidRDefault="00000000">
      <w:pPr>
        <w:spacing w:line="360" w:lineRule="auto"/>
        <w:ind w:firstLine="480"/>
        <w:rPr>
          <w:lang w:eastAsia="zh-CN"/>
        </w:rPr>
      </w:pPr>
      <w:r>
        <w:rPr>
          <w:lang w:eastAsia="zh-CN"/>
        </w:rPr>
        <w:t>除上述问题外，大语言模型平台还面临场景公平性和能力边界方面的挑战。</w:t>
      </w:r>
      <w:r>
        <w:rPr>
          <w:lang w:eastAsia="zh-CN"/>
        </w:rPr>
        <w:t>Salvagno</w:t>
      </w:r>
      <w:r>
        <w:rPr>
          <w:lang w:eastAsia="zh-CN"/>
        </w:rPr>
        <w:t>等指出，如果高性能模型及其配套服务成本上升，低资源机构和地区在科研写作支持方面可能进一步处于不利地位。</w:t>
      </w:r>
      <w:r>
        <w:rPr>
          <w:lang w:eastAsia="zh-CN"/>
        </w:rPr>
        <w:t xml:space="preserve">[9] </w:t>
      </w:r>
      <w:r>
        <w:rPr>
          <w:lang w:eastAsia="zh-CN"/>
        </w:rPr>
        <w:t>这意味着，平台推广不仅是技术问题，也涉及资源分配与学术公平问题。</w:t>
      </w:r>
    </w:p>
    <w:p w14:paraId="1CAB8E84" w14:textId="77777777" w:rsidR="002B2307" w:rsidRDefault="002B2307">
      <w:pPr>
        <w:rPr>
          <w:lang w:eastAsia="zh-CN"/>
        </w:rPr>
      </w:pPr>
    </w:p>
    <w:p w14:paraId="7C872AD4" w14:textId="1ADC0B3A" w:rsidR="002B2307" w:rsidRDefault="00000000">
      <w:pPr>
        <w:spacing w:line="360" w:lineRule="auto"/>
        <w:ind w:firstLine="480"/>
        <w:rPr>
          <w:lang w:eastAsia="zh-CN"/>
        </w:rPr>
      </w:pPr>
      <w:r>
        <w:rPr>
          <w:lang w:eastAsia="zh-CN"/>
        </w:rPr>
        <w:t>另一方面，</w:t>
      </w:r>
      <w:r>
        <w:rPr>
          <w:lang w:eastAsia="zh-CN"/>
        </w:rPr>
        <w:t>Gero</w:t>
      </w:r>
      <w:r>
        <w:rPr>
          <w:lang w:eastAsia="zh-CN"/>
        </w:rPr>
        <w:t>等和</w:t>
      </w:r>
      <w:r>
        <w:rPr>
          <w:lang w:eastAsia="zh-CN"/>
        </w:rPr>
        <w:t>Kim</w:t>
      </w:r>
      <w:r>
        <w:rPr>
          <w:lang w:eastAsia="zh-CN"/>
        </w:rPr>
        <w:t>等所代表的创意支持型系统，虽然有助于提升表达的丰富性和传播的吸引力，但如果使用不当，也可能带来风格过度修饰、论证偏离原意等风险。</w:t>
      </w:r>
      <w:r w:rsidR="005313F9">
        <w:rPr>
          <w:lang w:eastAsia="zh-CN"/>
        </w:rPr>
        <w:fldChar w:fldCharType="begin"/>
      </w:r>
      <w:r w:rsidR="005313F9">
        <w:rPr>
          <w:lang w:eastAsia="zh-CN"/>
        </w:rPr>
        <w:instrText xml:space="preserve"> REF _Ref231159260 \r \h </w:instrText>
      </w:r>
      <w:r w:rsidR="005313F9">
        <w:rPr>
          <w:lang w:eastAsia="zh-CN"/>
        </w:rPr>
      </w:r>
      <w:r w:rsidR="005313F9">
        <w:rPr>
          <w:lang w:eastAsia="zh-CN"/>
        </w:rPr>
        <w:fldChar w:fldCharType="separate"/>
      </w:r>
      <w:r w:rsidR="005313F9">
        <w:rPr>
          <w:lang w:eastAsia="zh-CN"/>
        </w:rPr>
        <w:t>[4]</w:t>
      </w:r>
      <w:r w:rsidR="005313F9">
        <w:rPr>
          <w:lang w:eastAsia="zh-CN"/>
        </w:rPr>
        <w:fldChar w:fldCharType="end"/>
      </w:r>
      <w:r>
        <w:rPr>
          <w:lang w:eastAsia="zh-CN"/>
        </w:rPr>
        <w:t xml:space="preserve"> </w:t>
      </w:r>
      <w:r>
        <w:rPr>
          <w:lang w:eastAsia="zh-CN"/>
        </w:rPr>
        <w:t>因此，平台在提供表达增强能力时，应坚持学术文本的克制性与准确性原则，在</w:t>
      </w:r>
      <w:r>
        <w:rPr>
          <w:lang w:eastAsia="zh-CN"/>
        </w:rPr>
        <w:t>“</w:t>
      </w:r>
      <w:r>
        <w:rPr>
          <w:lang w:eastAsia="zh-CN"/>
        </w:rPr>
        <w:t>表达优化</w:t>
      </w:r>
      <w:r>
        <w:rPr>
          <w:lang w:eastAsia="zh-CN"/>
        </w:rPr>
        <w:t>”</w:t>
      </w:r>
      <w:r>
        <w:rPr>
          <w:lang w:eastAsia="zh-CN"/>
        </w:rPr>
        <w:t>与</w:t>
      </w:r>
      <w:r>
        <w:rPr>
          <w:lang w:eastAsia="zh-CN"/>
        </w:rPr>
        <w:t>“</w:t>
      </w:r>
      <w:r>
        <w:rPr>
          <w:lang w:eastAsia="zh-CN"/>
        </w:rPr>
        <w:t>学术严谨</w:t>
      </w:r>
      <w:r>
        <w:rPr>
          <w:lang w:eastAsia="zh-CN"/>
        </w:rPr>
        <w:t>”</w:t>
      </w:r>
      <w:r>
        <w:rPr>
          <w:lang w:eastAsia="zh-CN"/>
        </w:rPr>
        <w:t>之间保持合理边界。</w:t>
      </w:r>
    </w:p>
    <w:p w14:paraId="6882EECA" w14:textId="77777777" w:rsidR="002B2307" w:rsidRDefault="002B2307">
      <w:pPr>
        <w:rPr>
          <w:lang w:eastAsia="zh-CN"/>
        </w:rPr>
      </w:pPr>
    </w:p>
    <w:p w14:paraId="2E29975C" w14:textId="184DC023" w:rsidR="002B2307" w:rsidRPr="005313F9" w:rsidRDefault="00000000" w:rsidP="005313F9">
      <w:pPr>
        <w:spacing w:line="360" w:lineRule="auto"/>
        <w:ind w:firstLine="480"/>
        <w:rPr>
          <w:rFonts w:eastAsia="宋体" w:hint="eastAsia"/>
          <w:b/>
          <w:bCs/>
          <w:sz w:val="32"/>
          <w:szCs w:val="32"/>
          <w:lang w:eastAsia="zh-CN"/>
        </w:rPr>
      </w:pPr>
      <w:r w:rsidRPr="005313F9">
        <w:rPr>
          <w:b/>
          <w:bCs/>
          <w:sz w:val="32"/>
          <w:szCs w:val="32"/>
          <w:lang w:eastAsia="zh-CN"/>
        </w:rPr>
        <w:t>五、对</w:t>
      </w:r>
      <w:r w:rsidRPr="005313F9">
        <w:rPr>
          <w:b/>
          <w:bCs/>
          <w:sz w:val="32"/>
          <w:szCs w:val="32"/>
          <w:lang w:eastAsia="zh-CN"/>
        </w:rPr>
        <w:t>“</w:t>
      </w:r>
      <w:r w:rsidRPr="005313F9">
        <w:rPr>
          <w:b/>
          <w:bCs/>
          <w:sz w:val="32"/>
          <w:szCs w:val="32"/>
          <w:lang w:eastAsia="zh-CN"/>
        </w:rPr>
        <w:t>基于大语言模型的科研写作辅助平台</w:t>
      </w:r>
      <w:r w:rsidRPr="005313F9">
        <w:rPr>
          <w:b/>
          <w:bCs/>
          <w:sz w:val="32"/>
          <w:szCs w:val="32"/>
          <w:lang w:eastAsia="zh-CN"/>
        </w:rPr>
        <w:t>”</w:t>
      </w:r>
      <w:r w:rsidRPr="005313F9">
        <w:rPr>
          <w:b/>
          <w:bCs/>
          <w:sz w:val="32"/>
          <w:szCs w:val="32"/>
          <w:lang w:eastAsia="zh-CN"/>
        </w:rPr>
        <w:t>的设计启示</w:t>
      </w:r>
    </w:p>
    <w:p w14:paraId="00AEE055" w14:textId="79D0CD89" w:rsidR="002B2307" w:rsidRPr="005313F9" w:rsidRDefault="00000000" w:rsidP="005313F9">
      <w:pPr>
        <w:spacing w:line="360" w:lineRule="auto"/>
        <w:ind w:firstLine="480"/>
        <w:rPr>
          <w:rFonts w:eastAsia="宋体" w:hint="eastAsia"/>
          <w:lang w:eastAsia="zh-CN"/>
        </w:rPr>
      </w:pPr>
      <w:r>
        <w:rPr>
          <w:lang w:eastAsia="zh-CN"/>
        </w:rPr>
        <w:t>基于上述分析，可以将面向未来的科研写作辅助平台设计原则概括为以下四个方面。</w:t>
      </w:r>
    </w:p>
    <w:p w14:paraId="00FEC9B5" w14:textId="0DFBB71C" w:rsidR="002B2307" w:rsidRPr="005313F9" w:rsidRDefault="00000000" w:rsidP="005313F9">
      <w:pPr>
        <w:spacing w:line="360" w:lineRule="auto"/>
        <w:ind w:firstLine="480"/>
        <w:rPr>
          <w:rFonts w:eastAsia="宋体" w:hint="eastAsia"/>
          <w:lang w:eastAsia="zh-CN"/>
        </w:rPr>
      </w:pPr>
      <w:r>
        <w:rPr>
          <w:lang w:eastAsia="zh-CN"/>
        </w:rPr>
        <w:t>第一，平台应采用</w:t>
      </w:r>
      <w:r>
        <w:rPr>
          <w:lang w:eastAsia="zh-CN"/>
        </w:rPr>
        <w:t>“</w:t>
      </w:r>
      <w:r>
        <w:rPr>
          <w:lang w:eastAsia="zh-CN"/>
        </w:rPr>
        <w:t>分阶段、分任务、分证据源</w:t>
      </w:r>
      <w:r>
        <w:rPr>
          <w:lang w:eastAsia="zh-CN"/>
        </w:rPr>
        <w:t>”</w:t>
      </w:r>
      <w:r>
        <w:rPr>
          <w:lang w:eastAsia="zh-CN"/>
        </w:rPr>
        <w:t>的总体架构，而非依赖单一的开放式对话框架。现有研究已经表明，科研写作涉及背景生成、方法说明、结果表</w:t>
      </w:r>
      <w:r>
        <w:rPr>
          <w:lang w:eastAsia="zh-CN"/>
        </w:rPr>
        <w:lastRenderedPageBreak/>
        <w:t>达、引文管理和审稿响应等多类异质任务，需要分别建模和分类约束。</w:t>
      </w:r>
      <w:r w:rsidR="005313F9">
        <w:rPr>
          <w:lang w:eastAsia="zh-CN"/>
        </w:rPr>
        <w:fldChar w:fldCharType="begin"/>
      </w:r>
      <w:r w:rsidR="005313F9">
        <w:rPr>
          <w:lang w:eastAsia="zh-CN"/>
        </w:rPr>
        <w:instrText xml:space="preserve"> REF _Ref231159228 \r \h </w:instrText>
      </w:r>
      <w:r w:rsidR="005313F9">
        <w:rPr>
          <w:lang w:eastAsia="zh-CN"/>
        </w:rPr>
      </w:r>
      <w:r w:rsidR="005313F9">
        <w:rPr>
          <w:lang w:eastAsia="zh-CN"/>
        </w:rPr>
        <w:fldChar w:fldCharType="separate"/>
      </w:r>
      <w:r w:rsidR="005313F9">
        <w:rPr>
          <w:lang w:eastAsia="zh-CN"/>
        </w:rPr>
        <w:t>[3]</w:t>
      </w:r>
      <w:r w:rsidR="005313F9">
        <w:rPr>
          <w:lang w:eastAsia="zh-CN"/>
        </w:rPr>
        <w:fldChar w:fldCharType="end"/>
      </w:r>
      <w:r>
        <w:rPr>
          <w:lang w:eastAsia="zh-CN"/>
        </w:rPr>
        <w:t>模块化组织既有利于提高生成质量，也有助于提升责任追踪能力。</w:t>
      </w:r>
    </w:p>
    <w:p w14:paraId="3A5EABF8" w14:textId="08AC6ADD" w:rsidR="002B2307" w:rsidRPr="005313F9" w:rsidRDefault="00000000" w:rsidP="005313F9">
      <w:pPr>
        <w:spacing w:line="360" w:lineRule="auto"/>
        <w:ind w:firstLine="480"/>
        <w:rPr>
          <w:rFonts w:eastAsia="宋体" w:hint="eastAsia"/>
          <w:lang w:eastAsia="zh-CN"/>
        </w:rPr>
      </w:pPr>
      <w:r>
        <w:rPr>
          <w:lang w:eastAsia="zh-CN"/>
        </w:rPr>
        <w:t>第二，平台应把检索增强和引用核验置于核心位置，而不能将其视为可有可无的附加插件。</w:t>
      </w:r>
      <w:r>
        <w:rPr>
          <w:lang w:eastAsia="zh-CN"/>
        </w:rPr>
        <w:t>Meyer</w:t>
      </w:r>
      <w:r>
        <w:rPr>
          <w:lang w:eastAsia="zh-CN"/>
        </w:rPr>
        <w:t>等、</w:t>
      </w:r>
      <w:r>
        <w:rPr>
          <w:lang w:eastAsia="zh-CN"/>
        </w:rPr>
        <w:t>Salvagno</w:t>
      </w:r>
      <w:r>
        <w:rPr>
          <w:lang w:eastAsia="zh-CN"/>
        </w:rPr>
        <w:t>等和</w:t>
      </w:r>
      <w:r>
        <w:rPr>
          <w:lang w:eastAsia="zh-CN"/>
        </w:rPr>
        <w:t>Ahn</w:t>
      </w:r>
      <w:r>
        <w:rPr>
          <w:lang w:eastAsia="zh-CN"/>
        </w:rPr>
        <w:t>的研究都从不同侧面表明，科研写作场景中的高风险问题主要集中于事实与引文错误。</w:t>
      </w:r>
      <w:r w:rsidR="005313F9">
        <w:rPr>
          <w:lang w:eastAsia="zh-CN"/>
        </w:rPr>
        <w:fldChar w:fldCharType="begin"/>
      </w:r>
      <w:r w:rsidR="005313F9">
        <w:rPr>
          <w:lang w:eastAsia="zh-CN"/>
        </w:rPr>
        <w:instrText xml:space="preserve"> REF _Ref231159360 \r \h </w:instrText>
      </w:r>
      <w:r w:rsidR="005313F9">
        <w:rPr>
          <w:lang w:eastAsia="zh-CN"/>
        </w:rPr>
      </w:r>
      <w:r w:rsidR="005313F9">
        <w:rPr>
          <w:lang w:eastAsia="zh-CN"/>
        </w:rPr>
        <w:fldChar w:fldCharType="separate"/>
      </w:r>
      <w:r w:rsidR="005313F9">
        <w:rPr>
          <w:lang w:eastAsia="zh-CN"/>
        </w:rPr>
        <w:t>[9]</w:t>
      </w:r>
      <w:r w:rsidR="005313F9">
        <w:rPr>
          <w:lang w:eastAsia="zh-CN"/>
        </w:rPr>
        <w:fldChar w:fldCharType="end"/>
      </w:r>
      <w:r>
        <w:rPr>
          <w:lang w:eastAsia="zh-CN"/>
        </w:rPr>
        <w:t>因此，文献数据库接入、来源展示、引文格式化和一致性检查，应成为平台的基础能力。</w:t>
      </w:r>
    </w:p>
    <w:p w14:paraId="382A07EF" w14:textId="6A7C07DD" w:rsidR="002B2307" w:rsidRPr="005313F9" w:rsidRDefault="00000000" w:rsidP="005313F9">
      <w:pPr>
        <w:spacing w:line="360" w:lineRule="auto"/>
        <w:ind w:firstLine="480"/>
        <w:rPr>
          <w:rFonts w:eastAsia="宋体" w:hint="eastAsia"/>
          <w:lang w:eastAsia="zh-CN"/>
        </w:rPr>
      </w:pPr>
      <w:r>
        <w:rPr>
          <w:lang w:eastAsia="zh-CN"/>
        </w:rPr>
        <w:t>第三，平台应支持多模态与多角色协同。</w:t>
      </w:r>
      <w:r>
        <w:rPr>
          <w:lang w:eastAsia="zh-CN"/>
        </w:rPr>
        <w:t>Singh</w:t>
      </w:r>
      <w:r>
        <w:rPr>
          <w:lang w:eastAsia="zh-CN"/>
        </w:rPr>
        <w:t>等的研究表明，科研传播对象已经从论文正文扩展到图像替代文本等衍生内容。</w:t>
      </w:r>
      <w:r w:rsidR="005313F9">
        <w:rPr>
          <w:lang w:eastAsia="zh-CN"/>
        </w:rPr>
        <w:fldChar w:fldCharType="begin"/>
      </w:r>
      <w:r w:rsidR="005313F9">
        <w:rPr>
          <w:lang w:eastAsia="zh-CN"/>
        </w:rPr>
        <w:instrText xml:space="preserve"> REF _Ref231159273 \r \h </w:instrText>
      </w:r>
      <w:r w:rsidR="005313F9">
        <w:rPr>
          <w:lang w:eastAsia="zh-CN"/>
        </w:rPr>
      </w:r>
      <w:r w:rsidR="005313F9">
        <w:rPr>
          <w:lang w:eastAsia="zh-CN"/>
        </w:rPr>
        <w:fldChar w:fldCharType="separate"/>
      </w:r>
      <w:r w:rsidR="005313F9">
        <w:rPr>
          <w:lang w:eastAsia="zh-CN"/>
        </w:rPr>
        <w:t>[6]</w:t>
      </w:r>
      <w:r w:rsidR="005313F9">
        <w:rPr>
          <w:lang w:eastAsia="zh-CN"/>
        </w:rPr>
        <w:fldChar w:fldCharType="end"/>
      </w:r>
      <w:r>
        <w:rPr>
          <w:lang w:eastAsia="zh-CN"/>
        </w:rPr>
        <w:t xml:space="preserve"> Ahn</w:t>
      </w:r>
      <w:r>
        <w:rPr>
          <w:lang w:eastAsia="zh-CN"/>
        </w:rPr>
        <w:t>的综述则说明，编辑与同行评审流程也正逐步受到</w:t>
      </w:r>
      <w:r>
        <w:rPr>
          <w:lang w:eastAsia="zh-CN"/>
        </w:rPr>
        <w:t>LLM</w:t>
      </w:r>
      <w:r>
        <w:rPr>
          <w:lang w:eastAsia="zh-CN"/>
        </w:rPr>
        <w:t>影响。</w:t>
      </w:r>
      <w:r w:rsidR="005313F9">
        <w:rPr>
          <w:lang w:eastAsia="zh-CN"/>
        </w:rPr>
        <w:fldChar w:fldCharType="begin"/>
      </w:r>
      <w:r w:rsidR="005313F9">
        <w:rPr>
          <w:lang w:eastAsia="zh-CN"/>
        </w:rPr>
        <w:instrText xml:space="preserve"> REF _Ref231159291 \r \h </w:instrText>
      </w:r>
      <w:r w:rsidR="005313F9">
        <w:rPr>
          <w:lang w:eastAsia="zh-CN"/>
        </w:rPr>
      </w:r>
      <w:r w:rsidR="005313F9">
        <w:rPr>
          <w:lang w:eastAsia="zh-CN"/>
        </w:rPr>
        <w:fldChar w:fldCharType="separate"/>
      </w:r>
      <w:r w:rsidR="005313F9">
        <w:rPr>
          <w:lang w:eastAsia="zh-CN"/>
        </w:rPr>
        <w:t>[10]</w:t>
      </w:r>
      <w:r w:rsidR="005313F9">
        <w:rPr>
          <w:lang w:eastAsia="zh-CN"/>
        </w:rPr>
        <w:fldChar w:fldCharType="end"/>
      </w:r>
      <w:r>
        <w:rPr>
          <w:lang w:eastAsia="zh-CN"/>
        </w:rPr>
        <w:t xml:space="preserve"> </w:t>
      </w:r>
      <w:r>
        <w:rPr>
          <w:lang w:eastAsia="zh-CN"/>
        </w:rPr>
        <w:t>因此，平台面向的不应仅是论文作者，还应考虑导师、合作者、编辑和评审者等不同角色的使用需求，并为其提供相应的权限、视图和日志深度。</w:t>
      </w:r>
    </w:p>
    <w:p w14:paraId="3F7F3224" w14:textId="266FFF56" w:rsidR="002B2307" w:rsidRDefault="00000000">
      <w:pPr>
        <w:spacing w:line="360" w:lineRule="auto"/>
        <w:ind w:firstLine="480"/>
        <w:rPr>
          <w:lang w:eastAsia="zh-CN"/>
        </w:rPr>
      </w:pPr>
      <w:r>
        <w:rPr>
          <w:lang w:eastAsia="zh-CN"/>
        </w:rPr>
        <w:t>第四，平台应坚持</w:t>
      </w:r>
      <w:r>
        <w:rPr>
          <w:lang w:eastAsia="zh-CN"/>
        </w:rPr>
        <w:t>“</w:t>
      </w:r>
      <w:r>
        <w:rPr>
          <w:lang w:eastAsia="zh-CN"/>
        </w:rPr>
        <w:t>人类最终负责</w:t>
      </w:r>
      <w:r>
        <w:rPr>
          <w:lang w:eastAsia="zh-CN"/>
        </w:rPr>
        <w:t>”</w:t>
      </w:r>
      <w:r>
        <w:rPr>
          <w:lang w:eastAsia="zh-CN"/>
        </w:rPr>
        <w:t>的交互哲学。</w:t>
      </w:r>
      <w:proofErr w:type="spellStart"/>
      <w:r>
        <w:rPr>
          <w:lang w:eastAsia="zh-CN"/>
        </w:rPr>
        <w:t>Huespe</w:t>
      </w:r>
      <w:proofErr w:type="spellEnd"/>
      <w:r>
        <w:rPr>
          <w:lang w:eastAsia="zh-CN"/>
        </w:rPr>
        <w:t>等和</w:t>
      </w:r>
      <w:r>
        <w:rPr>
          <w:lang w:eastAsia="zh-CN"/>
        </w:rPr>
        <w:t>Salvagno</w:t>
      </w:r>
      <w:r>
        <w:rPr>
          <w:lang w:eastAsia="zh-CN"/>
        </w:rPr>
        <w:t>等都明确指出，大语言模型可以帮助组织语言、生成草稿和优化表达，但不能替代研究者做出学术判断。</w:t>
      </w:r>
      <w:r w:rsidR="005313F9">
        <w:rPr>
          <w:lang w:eastAsia="zh-CN"/>
        </w:rPr>
        <w:fldChar w:fldCharType="begin"/>
      </w:r>
      <w:r w:rsidR="005313F9">
        <w:rPr>
          <w:lang w:eastAsia="zh-CN"/>
        </w:rPr>
        <w:instrText xml:space="preserve"> REF _Ref231159360 \r \h </w:instrText>
      </w:r>
      <w:r w:rsidR="005313F9">
        <w:rPr>
          <w:lang w:eastAsia="zh-CN"/>
        </w:rPr>
      </w:r>
      <w:r w:rsidR="005313F9">
        <w:rPr>
          <w:lang w:eastAsia="zh-CN"/>
        </w:rPr>
        <w:fldChar w:fldCharType="separate"/>
      </w:r>
      <w:r w:rsidR="005313F9">
        <w:rPr>
          <w:lang w:eastAsia="zh-CN"/>
        </w:rPr>
        <w:t>[9]</w:t>
      </w:r>
      <w:r w:rsidR="005313F9">
        <w:rPr>
          <w:lang w:eastAsia="zh-CN"/>
        </w:rPr>
        <w:fldChar w:fldCharType="end"/>
      </w:r>
      <w:r>
        <w:rPr>
          <w:lang w:eastAsia="zh-CN"/>
        </w:rPr>
        <w:t xml:space="preserve"> </w:t>
      </w:r>
      <w:r>
        <w:rPr>
          <w:lang w:eastAsia="zh-CN"/>
        </w:rPr>
        <w:t>因此，成熟平台的目标不应是</w:t>
      </w:r>
      <w:r>
        <w:rPr>
          <w:lang w:eastAsia="zh-CN"/>
        </w:rPr>
        <w:t>“</w:t>
      </w:r>
      <w:r>
        <w:rPr>
          <w:lang w:eastAsia="zh-CN"/>
        </w:rPr>
        <w:t>完全自动写论文</w:t>
      </w:r>
      <w:r>
        <w:rPr>
          <w:lang w:eastAsia="zh-CN"/>
        </w:rPr>
        <w:t>”</w:t>
      </w:r>
      <w:r>
        <w:rPr>
          <w:lang w:eastAsia="zh-CN"/>
        </w:rPr>
        <w:t>，而应是</w:t>
      </w:r>
      <w:r>
        <w:rPr>
          <w:lang w:eastAsia="zh-CN"/>
        </w:rPr>
        <w:t>“</w:t>
      </w:r>
      <w:r>
        <w:rPr>
          <w:lang w:eastAsia="zh-CN"/>
        </w:rPr>
        <w:t>帮助研究者更高效地产出可核验、可修改、可披露的学术文本</w:t>
      </w:r>
      <w:r>
        <w:rPr>
          <w:lang w:eastAsia="zh-CN"/>
        </w:rPr>
        <w:t>”</w:t>
      </w:r>
      <w:r>
        <w:rPr>
          <w:lang w:eastAsia="zh-CN"/>
        </w:rPr>
        <w:t>。从根本上说，平台的价值应体现为提升研究者的认知生产效率，而不是削弱其学术主体性。</w:t>
      </w:r>
    </w:p>
    <w:p w14:paraId="72D78E99" w14:textId="77777777" w:rsidR="005313F9" w:rsidRPr="005313F9" w:rsidRDefault="005313F9">
      <w:pPr>
        <w:rPr>
          <w:rFonts w:eastAsia="宋体" w:hint="eastAsia"/>
          <w:lang w:eastAsia="zh-CN"/>
        </w:rPr>
      </w:pPr>
    </w:p>
    <w:p w14:paraId="383CC07D" w14:textId="77777777" w:rsidR="002B2307" w:rsidRPr="005313F9" w:rsidRDefault="00000000">
      <w:pPr>
        <w:spacing w:line="360" w:lineRule="auto"/>
        <w:ind w:firstLine="480"/>
        <w:rPr>
          <w:b/>
          <w:bCs/>
          <w:sz w:val="32"/>
          <w:szCs w:val="32"/>
          <w:lang w:eastAsia="zh-CN"/>
        </w:rPr>
      </w:pPr>
      <w:r w:rsidRPr="005313F9">
        <w:rPr>
          <w:b/>
          <w:bCs/>
          <w:sz w:val="32"/>
          <w:szCs w:val="32"/>
          <w:lang w:eastAsia="zh-CN"/>
        </w:rPr>
        <w:t>六、结论</w:t>
      </w:r>
    </w:p>
    <w:p w14:paraId="0DB15E65" w14:textId="77777777" w:rsidR="002B2307" w:rsidRDefault="002B2307">
      <w:pPr>
        <w:rPr>
          <w:lang w:eastAsia="zh-CN"/>
        </w:rPr>
      </w:pPr>
    </w:p>
    <w:p w14:paraId="687EFA24" w14:textId="12C54486" w:rsidR="002B2307" w:rsidRDefault="00000000">
      <w:pPr>
        <w:spacing w:line="360" w:lineRule="auto"/>
        <w:ind w:firstLine="480"/>
        <w:rPr>
          <w:lang w:eastAsia="zh-CN"/>
        </w:rPr>
      </w:pPr>
      <w:r>
        <w:rPr>
          <w:lang w:eastAsia="zh-CN"/>
        </w:rPr>
        <w:t>总体来看，基于大语言模型的科研写作辅助平台正在由局部文本生成工具演化为覆盖科研传播全流程的综合性系统。现有研究表明，这类平台能够在学术风格识别、章节分类、初稿生成、改写润色、图文说明和出版支持等方面提供有价值的帮助。</w:t>
      </w:r>
      <w:r w:rsidR="005313F9">
        <w:rPr>
          <w:lang w:eastAsia="zh-CN"/>
        </w:rPr>
        <w:fldChar w:fldCharType="begin"/>
      </w:r>
      <w:r w:rsidR="005313F9">
        <w:rPr>
          <w:lang w:eastAsia="zh-CN"/>
        </w:rPr>
        <w:instrText xml:space="preserve"> REF _Ref231159266 \r \h </w:instrText>
      </w:r>
      <w:r w:rsidR="005313F9">
        <w:rPr>
          <w:lang w:eastAsia="zh-CN"/>
        </w:rPr>
      </w:r>
      <w:r w:rsidR="005313F9">
        <w:rPr>
          <w:lang w:eastAsia="zh-CN"/>
        </w:rPr>
        <w:fldChar w:fldCharType="separate"/>
      </w:r>
      <w:r w:rsidR="005313F9">
        <w:rPr>
          <w:lang w:eastAsia="zh-CN"/>
        </w:rPr>
        <w:t>[5]</w:t>
      </w:r>
      <w:r w:rsidR="005313F9">
        <w:rPr>
          <w:lang w:eastAsia="zh-CN"/>
        </w:rPr>
        <w:fldChar w:fldCharType="end"/>
      </w:r>
      <w:r>
        <w:rPr>
          <w:lang w:eastAsia="zh-CN"/>
        </w:rPr>
        <w:t>然而，相关研究也持续提示，大语言模型在科研写作中的应用始终受到事实准确性、引文真实性、伦理责任和透明披露等因素的限制。</w:t>
      </w:r>
      <w:r w:rsidR="005313F9">
        <w:rPr>
          <w:lang w:eastAsia="zh-CN"/>
        </w:rPr>
        <w:fldChar w:fldCharType="begin"/>
      </w:r>
      <w:r w:rsidR="005313F9">
        <w:rPr>
          <w:lang w:eastAsia="zh-CN"/>
        </w:rPr>
        <w:instrText xml:space="preserve"> REF _Ref231159207 \r \h </w:instrText>
      </w:r>
      <w:r w:rsidR="005313F9">
        <w:rPr>
          <w:lang w:eastAsia="zh-CN"/>
        </w:rPr>
      </w:r>
      <w:r w:rsidR="005313F9">
        <w:rPr>
          <w:lang w:eastAsia="zh-CN"/>
        </w:rPr>
        <w:fldChar w:fldCharType="separate"/>
      </w:r>
      <w:r w:rsidR="005313F9">
        <w:rPr>
          <w:lang w:eastAsia="zh-CN"/>
        </w:rPr>
        <w:t>[7]</w:t>
      </w:r>
      <w:r w:rsidR="005313F9">
        <w:rPr>
          <w:lang w:eastAsia="zh-CN"/>
        </w:rPr>
        <w:fldChar w:fldCharType="end"/>
      </w:r>
      <w:r>
        <w:rPr>
          <w:lang w:eastAsia="zh-CN"/>
        </w:rPr>
        <w:t xml:space="preserve"> </w:t>
      </w:r>
      <w:r>
        <w:rPr>
          <w:lang w:eastAsia="zh-CN"/>
        </w:rPr>
        <w:t>因此，未来平台的发展方向，更可能不是单纯追求更强的生成能力，而是转向更可信的人机协同能</w:t>
      </w:r>
      <w:r>
        <w:rPr>
          <w:lang w:eastAsia="zh-CN"/>
        </w:rPr>
        <w:lastRenderedPageBreak/>
        <w:t>力。具体而言，平台需要通过任务分解、检索增强、过程留痕、人工审校与制度治理，构建相对可靠的科研共写环境。对于</w:t>
      </w:r>
      <w:r>
        <w:rPr>
          <w:lang w:eastAsia="zh-CN"/>
        </w:rPr>
        <w:t>“</w:t>
      </w:r>
      <w:r>
        <w:rPr>
          <w:lang w:eastAsia="zh-CN"/>
        </w:rPr>
        <w:t>基于大语言模型的科研写作辅助平台</w:t>
      </w:r>
      <w:r>
        <w:rPr>
          <w:lang w:eastAsia="zh-CN"/>
        </w:rPr>
        <w:t>”</w:t>
      </w:r>
      <w:r>
        <w:rPr>
          <w:lang w:eastAsia="zh-CN"/>
        </w:rPr>
        <w:t>这一主题而言，更合理的发展目标不是自动替代科研作者，而是建设一套能够提升学术表达效率、同时守住学术规范底线的智能基础设施。</w:t>
      </w:r>
    </w:p>
    <w:p w14:paraId="6A4F32C8" w14:textId="77777777" w:rsidR="002B2307" w:rsidRDefault="002B2307">
      <w:pPr>
        <w:rPr>
          <w:rFonts w:eastAsia="宋体"/>
          <w:lang w:eastAsia="zh-CN"/>
        </w:rPr>
      </w:pPr>
    </w:p>
    <w:p w14:paraId="741E7D94" w14:textId="77777777" w:rsidR="005313F9" w:rsidRDefault="005313F9">
      <w:pPr>
        <w:rPr>
          <w:rFonts w:eastAsia="宋体"/>
          <w:lang w:eastAsia="zh-CN"/>
        </w:rPr>
      </w:pPr>
    </w:p>
    <w:p w14:paraId="3A7E3F43" w14:textId="77777777" w:rsidR="005313F9" w:rsidRPr="005313F9" w:rsidRDefault="005313F9">
      <w:pPr>
        <w:rPr>
          <w:rFonts w:eastAsia="宋体" w:hint="eastAsia"/>
          <w:lang w:eastAsia="zh-CN"/>
        </w:rPr>
      </w:pPr>
    </w:p>
    <w:p w14:paraId="180E4AF8" w14:textId="7CBC7B37" w:rsidR="002B2307" w:rsidRPr="005313F9" w:rsidRDefault="00000000" w:rsidP="005313F9">
      <w:pPr>
        <w:spacing w:line="360" w:lineRule="auto"/>
        <w:ind w:firstLine="480"/>
        <w:rPr>
          <w:rFonts w:eastAsia="宋体" w:hint="eastAsia"/>
          <w:lang w:eastAsia="zh-CN"/>
        </w:rPr>
      </w:pPr>
      <w:proofErr w:type="spellStart"/>
      <w:r>
        <w:t>参考文献</w:t>
      </w:r>
      <w:proofErr w:type="spellEnd"/>
    </w:p>
    <w:p w14:paraId="098ECE37" w14:textId="1C794284" w:rsidR="002B2307" w:rsidRPr="005313F9" w:rsidRDefault="00000000" w:rsidP="005313F9">
      <w:pPr>
        <w:pStyle w:val="ae"/>
        <w:numPr>
          <w:ilvl w:val="0"/>
          <w:numId w:val="10"/>
        </w:numPr>
        <w:spacing w:line="360" w:lineRule="auto"/>
        <w:rPr>
          <w:rFonts w:eastAsia="宋体" w:hint="eastAsia"/>
          <w:lang w:eastAsia="zh-CN"/>
        </w:rPr>
      </w:pPr>
      <w:r>
        <w:t xml:space="preserve"> </w:t>
      </w:r>
      <w:bookmarkStart w:id="0" w:name="_Ref231159202"/>
      <w:r>
        <w:t xml:space="preserve">Luo Z, Yang Z, Xu Z, et al. LLM4SR: A survey on large language models for scientific </w:t>
      </w:r>
      <w:proofErr w:type="gramStart"/>
      <w:r>
        <w:t>research[</w:t>
      </w:r>
      <w:proofErr w:type="gramEnd"/>
      <w:r>
        <w:t>EB/OL]. arXiv, 2025[2026-05-31]. https://arxiv.org/abs/2501.04306.</w:t>
      </w:r>
      <w:bookmarkEnd w:id="0"/>
    </w:p>
    <w:p w14:paraId="2D513537" w14:textId="1446BDBE" w:rsidR="002B2307" w:rsidRPr="005313F9" w:rsidRDefault="00000000" w:rsidP="005313F9">
      <w:pPr>
        <w:pStyle w:val="ae"/>
        <w:numPr>
          <w:ilvl w:val="0"/>
          <w:numId w:val="10"/>
        </w:numPr>
        <w:spacing w:line="360" w:lineRule="auto"/>
        <w:rPr>
          <w:rFonts w:hint="eastAsia"/>
        </w:rPr>
      </w:pPr>
      <w:r>
        <w:t xml:space="preserve"> </w:t>
      </w:r>
      <w:bookmarkStart w:id="1" w:name="_Ref231159220"/>
      <w:r>
        <w:t>Procko T T, Davidoff A, Elvira T, et al. Leveraging large language models on the traditional scientific writing workflow[C]//2024 Conference on AI, Science, Engineering, and Technology (AIxSET). Piscataway: IEEE, 2024. DOI:10.1109/AIxSET62544.2024.00028.</w:t>
      </w:r>
      <w:bookmarkEnd w:id="1"/>
    </w:p>
    <w:p w14:paraId="2329AFBF" w14:textId="1B2DA0E9" w:rsidR="002B2307" w:rsidRPr="005313F9" w:rsidRDefault="00000000" w:rsidP="005313F9">
      <w:pPr>
        <w:pStyle w:val="ae"/>
        <w:numPr>
          <w:ilvl w:val="0"/>
          <w:numId w:val="10"/>
        </w:numPr>
        <w:spacing w:line="360" w:lineRule="auto"/>
        <w:rPr>
          <w:rFonts w:eastAsia="宋体" w:hint="eastAsia"/>
          <w:lang w:eastAsia="zh-CN"/>
        </w:rPr>
      </w:pPr>
      <w:bookmarkStart w:id="2" w:name="_Ref231159228"/>
      <w:r>
        <w:t xml:space="preserve">Mücke J, Waldow D, Metzger L, et al. Fine-tuning language models for scientific writing </w:t>
      </w:r>
      <w:proofErr w:type="gramStart"/>
      <w:r>
        <w:t>support[</w:t>
      </w:r>
      <w:proofErr w:type="gramEnd"/>
      <w:r>
        <w:t>EB/OL]. CoRR, 2023[2026-05-31]. https://arxiv.org/abs/2306.10974.</w:t>
      </w:r>
      <w:bookmarkEnd w:id="2"/>
    </w:p>
    <w:p w14:paraId="0E611FED" w14:textId="5B4AD6EA" w:rsidR="002B2307" w:rsidRPr="005313F9" w:rsidRDefault="00000000" w:rsidP="005313F9">
      <w:pPr>
        <w:pStyle w:val="ae"/>
        <w:numPr>
          <w:ilvl w:val="0"/>
          <w:numId w:val="10"/>
        </w:numPr>
        <w:spacing w:line="360" w:lineRule="auto"/>
        <w:rPr>
          <w:rFonts w:eastAsia="宋体" w:hint="eastAsia"/>
          <w:lang w:eastAsia="zh-CN"/>
        </w:rPr>
      </w:pPr>
      <w:bookmarkStart w:id="3" w:name="_Ref231159260"/>
      <w:r>
        <w:t>Gero K I, Liu V, Chilton L B. Sparks: inspiration for science writing using language models[C]//Proceedings of the 2022 ACM Designing Interactive Systems Conference. New York: ACM, 2022: 1002-1019. DOI:10.1145/3532106.3533533.</w:t>
      </w:r>
      <w:bookmarkEnd w:id="3"/>
    </w:p>
    <w:p w14:paraId="43B2E28A" w14:textId="0CC7E0E9" w:rsidR="002B2307" w:rsidRPr="005313F9" w:rsidRDefault="00000000" w:rsidP="005313F9">
      <w:pPr>
        <w:pStyle w:val="ae"/>
        <w:numPr>
          <w:ilvl w:val="0"/>
          <w:numId w:val="10"/>
        </w:numPr>
        <w:spacing w:line="360" w:lineRule="auto"/>
        <w:rPr>
          <w:rFonts w:eastAsia="宋体" w:hint="eastAsia"/>
          <w:lang w:eastAsia="zh-CN"/>
        </w:rPr>
      </w:pPr>
      <w:bookmarkStart w:id="4" w:name="_Ref231159266"/>
      <w:r>
        <w:t>Kim J, Suh S, Chilton L B, et al. Metaphorian: leveraging large language models to support extended metaphor creation for science writing[C]//Proceedings of the 2023 ACM Designing Interactive Systems Conference. New York: ACM, 2023: 115-135. DOI:10.1145/3563657.3595996.</w:t>
      </w:r>
      <w:bookmarkEnd w:id="4"/>
    </w:p>
    <w:p w14:paraId="462225DB" w14:textId="75497598" w:rsidR="002B2307" w:rsidRPr="005313F9" w:rsidRDefault="00000000" w:rsidP="005313F9">
      <w:pPr>
        <w:pStyle w:val="ae"/>
        <w:numPr>
          <w:ilvl w:val="0"/>
          <w:numId w:val="10"/>
        </w:numPr>
        <w:spacing w:line="360" w:lineRule="auto"/>
        <w:rPr>
          <w:rFonts w:eastAsia="宋体" w:hint="eastAsia"/>
          <w:lang w:eastAsia="zh-CN"/>
        </w:rPr>
      </w:pPr>
      <w:bookmarkStart w:id="5" w:name="_Ref231159273"/>
      <w:r>
        <w:t>Singh N, Wang L L, Bragg J. FigurA11y: AI assistance for writing scientific alt text[C]//Proceedings of the 29th International Conference on Intelligent User Interfaces. New York: ACM, 2024: 886-906. DOI:10.1145/3640543.3645212.</w:t>
      </w:r>
      <w:bookmarkEnd w:id="5"/>
    </w:p>
    <w:p w14:paraId="20C2A2EC" w14:textId="09388E63" w:rsidR="002B2307" w:rsidRPr="005313F9" w:rsidRDefault="00000000" w:rsidP="005313F9">
      <w:pPr>
        <w:pStyle w:val="ae"/>
        <w:numPr>
          <w:ilvl w:val="0"/>
          <w:numId w:val="10"/>
        </w:numPr>
        <w:spacing w:line="360" w:lineRule="auto"/>
        <w:rPr>
          <w:rFonts w:eastAsia="宋体" w:hint="eastAsia"/>
          <w:lang w:eastAsia="zh-CN"/>
        </w:rPr>
      </w:pPr>
      <w:bookmarkStart w:id="6" w:name="_Ref231159207"/>
      <w:proofErr w:type="spellStart"/>
      <w:r>
        <w:t>Huespe</w:t>
      </w:r>
      <w:proofErr w:type="spellEnd"/>
      <w:r>
        <w:t xml:space="preserve"> I </w:t>
      </w:r>
      <w:proofErr w:type="gramStart"/>
      <w:r>
        <w:t>A</w:t>
      </w:r>
      <w:proofErr w:type="gramEnd"/>
      <w:r>
        <w:t xml:space="preserve">, Echeverri J, Khalid A, et al. Clinical research with large language models generated writing: Clinical Research with AI-assisted Writing (CRAW) </w:t>
      </w:r>
      <w:r>
        <w:lastRenderedPageBreak/>
        <w:t>study[J]. Critical Care Explorations, 2023, 5(10): e0975. DOI:10.1097/CCE.0000000000000975.</w:t>
      </w:r>
      <w:bookmarkEnd w:id="6"/>
    </w:p>
    <w:p w14:paraId="68D22D63" w14:textId="47577529" w:rsidR="002B2307" w:rsidRPr="005313F9" w:rsidRDefault="00000000" w:rsidP="005313F9">
      <w:pPr>
        <w:pStyle w:val="ae"/>
        <w:numPr>
          <w:ilvl w:val="0"/>
          <w:numId w:val="10"/>
        </w:numPr>
        <w:spacing w:line="360" w:lineRule="auto"/>
        <w:rPr>
          <w:rFonts w:eastAsia="宋体" w:hint="eastAsia"/>
          <w:lang w:eastAsia="zh-CN"/>
        </w:rPr>
      </w:pPr>
      <w:bookmarkStart w:id="7" w:name="_Ref231159213"/>
      <w:r>
        <w:t>Meyer J G, Urbanowicz R J, Martin P C N, et al. ChatGPT and large language models in academia: opportunities and challenges[J]. BioData Mining, 2023, 16(1): 20. DOI:10.1186/s13040-023-00339-9.</w:t>
      </w:r>
      <w:bookmarkEnd w:id="7"/>
    </w:p>
    <w:p w14:paraId="1F272DD5" w14:textId="1F3E0FDC" w:rsidR="002B2307" w:rsidRPr="005313F9" w:rsidRDefault="00000000" w:rsidP="005313F9">
      <w:pPr>
        <w:pStyle w:val="ae"/>
        <w:numPr>
          <w:ilvl w:val="0"/>
          <w:numId w:val="10"/>
        </w:numPr>
        <w:spacing w:line="360" w:lineRule="auto"/>
        <w:rPr>
          <w:rFonts w:eastAsia="宋体" w:hint="eastAsia"/>
          <w:lang w:eastAsia="zh-CN"/>
        </w:rPr>
      </w:pPr>
      <w:bookmarkStart w:id="8" w:name="_Ref231159360"/>
      <w:r>
        <w:t xml:space="preserve">Salvagno M, Taccone F S, Gerli A G. Can artificial intelligence help for scientific </w:t>
      </w:r>
      <w:proofErr w:type="gramStart"/>
      <w:r>
        <w:t>writing?[</w:t>
      </w:r>
      <w:proofErr w:type="gramEnd"/>
      <w:r>
        <w:t>J]. Critical Care, 2023, 27: 75. DOI:10.1186/s13054-023-04380-2.</w:t>
      </w:r>
      <w:bookmarkEnd w:id="8"/>
    </w:p>
    <w:p w14:paraId="11EBBA8A" w14:textId="00DA3EA9" w:rsidR="002B2307" w:rsidRPr="005313F9" w:rsidRDefault="00000000" w:rsidP="005313F9">
      <w:pPr>
        <w:pStyle w:val="ae"/>
        <w:numPr>
          <w:ilvl w:val="0"/>
          <w:numId w:val="10"/>
        </w:numPr>
        <w:spacing w:line="360" w:lineRule="auto"/>
        <w:rPr>
          <w:rFonts w:eastAsia="宋体" w:hint="eastAsia"/>
          <w:lang w:eastAsia="zh-CN"/>
        </w:rPr>
      </w:pPr>
      <w:bookmarkStart w:id="9" w:name="_Ref231159291"/>
      <w:r>
        <w:t>Ahn S. The transformative impact of large language models on medical writing and publishing: current applications, challenges and future directions[J]. Korean Journal of Physiology &amp; Pharmacology, 2024, 28(5): 393-401. DOI:10.4196/kjpp.2024.28.5.393.</w:t>
      </w:r>
      <w:bookmarkEnd w:id="9"/>
    </w:p>
    <w:p w14:paraId="1B6000A6" w14:textId="7FF296C1" w:rsidR="002B2307" w:rsidRDefault="00000000" w:rsidP="005313F9">
      <w:pPr>
        <w:pStyle w:val="ae"/>
        <w:numPr>
          <w:ilvl w:val="0"/>
          <w:numId w:val="10"/>
        </w:numPr>
        <w:spacing w:line="360" w:lineRule="auto"/>
      </w:pPr>
      <w:bookmarkStart w:id="10" w:name="_Ref231159330"/>
      <w:proofErr w:type="spellStart"/>
      <w:r>
        <w:t>Lazebnik</w:t>
      </w:r>
      <w:proofErr w:type="spellEnd"/>
      <w:r>
        <w:t xml:space="preserve"> T, Rosenfeld A. Detecting LLM-assisted writing in scientific communication: Are we there </w:t>
      </w:r>
      <w:proofErr w:type="gramStart"/>
      <w:r>
        <w:t>yet?[</w:t>
      </w:r>
      <w:proofErr w:type="gramEnd"/>
      <w:r>
        <w:t>J]. Journal of Data and Information Science, 2024, 9(3): 4-13.</w:t>
      </w:r>
      <w:bookmarkEnd w:id="10"/>
    </w:p>
    <w:sectPr w:rsidR="002B230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66A1A7" w14:textId="77777777" w:rsidR="00275733" w:rsidRDefault="00275733" w:rsidP="005313F9">
      <w:pPr>
        <w:spacing w:after="0" w:line="240" w:lineRule="auto"/>
      </w:pPr>
      <w:r>
        <w:separator/>
      </w:r>
    </w:p>
  </w:endnote>
  <w:endnote w:type="continuationSeparator" w:id="0">
    <w:p w14:paraId="0F0CFBFB" w14:textId="77777777" w:rsidR="00275733" w:rsidRDefault="00275733" w:rsidP="00531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B56DB" w14:textId="77777777" w:rsidR="00275733" w:rsidRDefault="00275733" w:rsidP="005313F9">
      <w:pPr>
        <w:spacing w:after="0" w:line="240" w:lineRule="auto"/>
      </w:pPr>
      <w:r>
        <w:separator/>
      </w:r>
    </w:p>
  </w:footnote>
  <w:footnote w:type="continuationSeparator" w:id="0">
    <w:p w14:paraId="1F43C82D" w14:textId="77777777" w:rsidR="00275733" w:rsidRDefault="00275733" w:rsidP="00531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B98662A"/>
    <w:multiLevelType w:val="hybridMultilevel"/>
    <w:tmpl w:val="3618C0C8"/>
    <w:lvl w:ilvl="0" w:tplc="51326AA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9851152">
    <w:abstractNumId w:val="8"/>
  </w:num>
  <w:num w:numId="2" w16cid:durableId="69274122">
    <w:abstractNumId w:val="6"/>
  </w:num>
  <w:num w:numId="3" w16cid:durableId="108204851">
    <w:abstractNumId w:val="5"/>
  </w:num>
  <w:num w:numId="4" w16cid:durableId="513231911">
    <w:abstractNumId w:val="4"/>
  </w:num>
  <w:num w:numId="5" w16cid:durableId="1146627232">
    <w:abstractNumId w:val="7"/>
  </w:num>
  <w:num w:numId="6" w16cid:durableId="264849740">
    <w:abstractNumId w:val="3"/>
  </w:num>
  <w:num w:numId="7" w16cid:durableId="803307037">
    <w:abstractNumId w:val="2"/>
  </w:num>
  <w:num w:numId="8" w16cid:durableId="874972866">
    <w:abstractNumId w:val="1"/>
  </w:num>
  <w:num w:numId="9" w16cid:durableId="925109355">
    <w:abstractNumId w:val="0"/>
  </w:num>
  <w:num w:numId="10" w16cid:durableId="1566378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733"/>
    <w:rsid w:val="0029639D"/>
    <w:rsid w:val="002B2307"/>
    <w:rsid w:val="00326F90"/>
    <w:rsid w:val="005313F9"/>
    <w:rsid w:val="007F35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EEEC15"/>
  <w14:defaultImageDpi w14:val="300"/>
  <w15:docId w15:val="{FF9508EC-A1EB-4DFA-AB46-06102DAE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龙 卧</cp:lastModifiedBy>
  <cp:revision>2</cp:revision>
  <dcterms:created xsi:type="dcterms:W3CDTF">2013-12-23T23:15:00Z</dcterms:created>
  <dcterms:modified xsi:type="dcterms:W3CDTF">2026-05-31T14:37:00Z</dcterms:modified>
  <cp:category/>
</cp:coreProperties>
</file>