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554" w:rsidRPr="00C224CA" w:rsidRDefault="009F4554" w:rsidP="00C224CA">
      <w:pPr>
        <w:spacing w:before="100" w:beforeAutospacing="1" w:after="100" w:afterAutospacing="1" w:line="360" w:lineRule="auto"/>
        <w:ind w:firstLine="0"/>
        <w:jc w:val="left"/>
        <w:outlineLvl w:val="1"/>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BÁO CÁO BÀI 3: HỆ THỐNG QUẢN LÝ KHÁCH SẠN</w:t>
      </w:r>
    </w:p>
    <w:p w:rsidR="009F4554" w:rsidRPr="00C224CA" w:rsidRDefault="00C224CA"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Tên: Nguyễn Hoàng Anh</w:t>
      </w:r>
      <w:r w:rsidR="009F4554" w:rsidRPr="00C224CA">
        <w:rPr>
          <w:rFonts w:ascii="Times New Roman" w:eastAsia="Times New Roman" w:hAnsi="Times New Roman" w:cs="Times New Roman"/>
          <w:sz w:val="26"/>
          <w:szCs w:val="26"/>
        </w:rPr>
        <w:br/>
      </w:r>
      <w:r w:rsidRPr="00C224CA">
        <w:rPr>
          <w:rFonts w:ascii="Times New Roman" w:eastAsia="Times New Roman" w:hAnsi="Times New Roman" w:cs="Times New Roman"/>
          <w:b/>
          <w:bCs/>
          <w:sz w:val="26"/>
          <w:szCs w:val="26"/>
        </w:rPr>
        <w:t>MSSV:1250080006</w:t>
      </w:r>
      <w:r w:rsidR="009F4554" w:rsidRPr="00C224CA">
        <w:rPr>
          <w:rFonts w:ascii="Times New Roman" w:eastAsia="Times New Roman" w:hAnsi="Times New Roman" w:cs="Times New Roman"/>
          <w:sz w:val="26"/>
          <w:szCs w:val="26"/>
        </w:rPr>
        <w:br/>
      </w:r>
      <w:r w:rsidR="009F4554" w:rsidRPr="00C224CA">
        <w:rPr>
          <w:rFonts w:ascii="Times New Roman" w:eastAsia="Times New Roman" w:hAnsi="Times New Roman" w:cs="Times New Roman"/>
          <w:b/>
          <w:bCs/>
          <w:sz w:val="26"/>
          <w:szCs w:val="26"/>
        </w:rPr>
        <w:t>Lớp:</w:t>
      </w:r>
      <w:r w:rsidRPr="00C224CA">
        <w:rPr>
          <w:rFonts w:ascii="Times New Roman" w:eastAsia="Times New Roman" w:hAnsi="Times New Roman" w:cs="Times New Roman"/>
          <w:sz w:val="26"/>
          <w:szCs w:val="26"/>
        </w:rPr>
        <w:t>12-DH_CNPM1</w:t>
      </w:r>
    </w:p>
    <w:p w:rsidR="009F4554" w:rsidRPr="00C224CA" w:rsidRDefault="009F4554"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MỤC TIÊU BÀI LAB</w:t>
      </w:r>
    </w:p>
    <w:p w:rsidR="009F4554" w:rsidRPr="00C224CA" w:rsidRDefault="009F4554" w:rsidP="00C224CA">
      <w:pPr>
        <w:numPr>
          <w:ilvl w:val="0"/>
          <w:numId w:val="3"/>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Khảo sát hiện trạng và phân loại nghiệp vụ lưu trữ, tra cứu, tính toán, kết xuất/thống kê.</w:t>
      </w:r>
    </w:p>
    <w:p w:rsidR="009F4554" w:rsidRPr="00C224CA" w:rsidRDefault="009F4554" w:rsidP="00C224CA">
      <w:pPr>
        <w:numPr>
          <w:ilvl w:val="0"/>
          <w:numId w:val="3"/>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Xác định Class, ID, association, multiplicity, Actor, Use Case và đặc tả Use Case trọng tâm.</w:t>
      </w:r>
    </w:p>
    <w:p w:rsidR="009F4554" w:rsidRPr="00C224CA" w:rsidRDefault="009F4554" w:rsidP="00C224CA">
      <w:pPr>
        <w:numPr>
          <w:ilvl w:val="0"/>
          <w:numId w:val="3"/>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Vẽ Use Case tổng quát và các Use Case phân rã, biểu đồ lớp phân tích, biểu đồ trạng thái, các biểu đồ tuần tự, biểu đồ lớp chi tiết và biểu đồ hoạt động.</w:t>
      </w:r>
    </w:p>
    <w:p w:rsidR="009F4554" w:rsidRPr="00C224CA" w:rsidRDefault="009F4554" w:rsidP="00C224CA">
      <w:pPr>
        <w:numPr>
          <w:ilvl w:val="0"/>
          <w:numId w:val="3"/>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Thiết kế CSDL SQL Server có khóa chính, khóa ngoại và ràng buộc cho phòng, tiện nghi, đặt phòng, dịch vụ, đền bù, hóa đơn và thanh toán.</w:t>
      </w:r>
    </w:p>
    <w:p w:rsidR="009F4554" w:rsidRPr="00C224CA" w:rsidRDefault="009F4554" w:rsidP="00C224CA">
      <w:pPr>
        <w:numPr>
          <w:ilvl w:val="0"/>
          <w:numId w:val="3"/>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Thiết kế hệ thống WinForms theo module và hướng dẫn code từng Form step-by-step trên Visual Studio 2022.</w:t>
      </w:r>
    </w:p>
    <w:p w:rsidR="009F4554" w:rsidRPr="00C224CA" w:rsidRDefault="009F4554" w:rsidP="00C224CA">
      <w:pPr>
        <w:numPr>
          <w:ilvl w:val="0"/>
          <w:numId w:val="3"/>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Kiểm thử các quy tắc: sức chứa phòng, trùng lịch, một thiết bị/1 phòng/1 ngày, cộng dồn dịch vụ cùng ngày, hóa đơn và nhiều phương thức thanh toán.</w:t>
      </w:r>
    </w:p>
    <w:p w:rsidR="009F4554" w:rsidRPr="00C224CA" w:rsidRDefault="009F4554" w:rsidP="00C224CA">
      <w:pPr>
        <w:spacing w:before="100" w:beforeAutospacing="1" w:after="100" w:afterAutospacing="1" w:line="360" w:lineRule="auto"/>
        <w:ind w:left="360" w:firstLine="0"/>
        <w:jc w:val="left"/>
        <w:rPr>
          <w:rFonts w:ascii="Times New Roman" w:eastAsia="Times New Roman" w:hAnsi="Times New Roman" w:cs="Times New Roman"/>
          <w:sz w:val="26"/>
          <w:szCs w:val="26"/>
        </w:rPr>
      </w:pPr>
      <w:r w:rsidRPr="00C224CA">
        <w:rPr>
          <w:rFonts w:ascii="Times New Roman" w:hAnsi="Times New Roman" w:cs="Times New Roman"/>
          <w:noProof/>
          <w:sz w:val="26"/>
          <w:szCs w:val="26"/>
        </w:rPr>
        <w:lastRenderedPageBreak/>
        <w:drawing>
          <wp:inline distT="0" distB="0" distL="0" distR="0" wp14:anchorId="06677F3E" wp14:editId="2249A0ED">
            <wp:extent cx="5943600" cy="2901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01315"/>
                    </a:xfrm>
                    <a:prstGeom prst="rect">
                      <a:avLst/>
                    </a:prstGeom>
                  </pic:spPr>
                </pic:pic>
              </a:graphicData>
            </a:graphic>
          </wp:inline>
        </w:drawing>
      </w:r>
    </w:p>
    <w:p w:rsidR="009F4554" w:rsidRPr="00C224CA" w:rsidRDefault="009F4554"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1. KHẢO SÁT HIỆN TRẠNG VÀ PHÂN LOẠI NGHIỆP VỤ</w:t>
      </w: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1.1. Mô tả hoạt động nghiệp vụ khách sạn</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Khách sạn được tổ chức thành nhiều khu vực, mỗi khu vực có nhiều phòng. Mỗi phòng được phân biệt bằng số phòng, sức chứa tối đa (số người ở tối đa) và đơn giá thuê theo ngày.</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 xml:space="preserve">Mỗi phòng được trang bị các tiện nghi như ti vi, tủ lạnh, điện thoại. Mỗi tiện nghi có số thứ tự phân biệt trong cùng loại tiện nghi. Việc trang bị hoặc luân chuyển tiện nghi giữa các phòng được theo dõi bằng phiếu lắp đặt; ràng buộc nghiệp vụ quan trọng là </w:t>
      </w:r>
      <w:r w:rsidRPr="00C224CA">
        <w:rPr>
          <w:rFonts w:ascii="Times New Roman" w:eastAsia="Times New Roman" w:hAnsi="Times New Roman" w:cs="Times New Roman"/>
          <w:b/>
          <w:bCs/>
          <w:sz w:val="26"/>
          <w:szCs w:val="26"/>
        </w:rPr>
        <w:t>trong một ngày, một thiết bị chỉ được trang bị cho đúng một phòng</w:t>
      </w:r>
      <w:r w:rsidRPr="00C224CA">
        <w:rPr>
          <w:rFonts w:ascii="Times New Roman" w:eastAsia="Times New Roman" w:hAnsi="Times New Roman" w:cs="Times New Roman"/>
          <w:sz w:val="26"/>
          <w:szCs w:val="26"/>
        </w:rPr>
        <w:t>.</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Khách có thể đặt phòng qua điện thoại, website hoặc đặt trực tiếp tại quầy. Nhân viên lễ tân kiểm tra thông tin khách, kiểm tra phòng và số người dự kiến; ghi nhận họ tên, số CCCD, quốc tịch của khách; lập phiếu đặt phòng gồm các thông tin: phòng, ngày nhận, ngày trả dự kiến và tiền đặt cọc.</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 xml:space="preserve">Trong thời gian lưu trú, khách có thể sử dụng các dịch vụ của khách sạn. Mỗi lần sử dụng dịch vụ được ghi nhận bằng phiếu sử dụng dịch vụ; nếu trong cùng một ngày, cùng một dịch vụ được sử dụng nhiều lần thì số lượng và tiền được </w:t>
      </w:r>
      <w:r w:rsidRPr="00C224CA">
        <w:rPr>
          <w:rFonts w:ascii="Times New Roman" w:eastAsia="Times New Roman" w:hAnsi="Times New Roman" w:cs="Times New Roman"/>
          <w:b/>
          <w:bCs/>
          <w:sz w:val="26"/>
          <w:szCs w:val="26"/>
        </w:rPr>
        <w:t>cộng dồn</w:t>
      </w:r>
      <w:r w:rsidRPr="00C224CA">
        <w:rPr>
          <w:rFonts w:ascii="Times New Roman" w:eastAsia="Times New Roman" w:hAnsi="Times New Roman" w:cs="Times New Roman"/>
          <w:sz w:val="26"/>
          <w:szCs w:val="26"/>
        </w:rPr>
        <w:t xml:space="preserve"> thành một dòng ghi nhận duy nhất.</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Khi khách trả phòng, nhân viên phục vụ kiểm tra tình trạng tiện nghi trong phòng; nếu phát hiện hư hỏng hoặc mất mát thì lập phiếu đền bù. Sau đó, nhân viên thanh toán lập hóa đơn gồm tiền phòng và tiền dịch vụ. Khách có thể thanh toán bằng tiền mặt, chuyển khoản, thẻ hoặc ví điện tử, và có thể thanh toán nhiều lần bằng nhiều hình thức khác nhau cho đến khi đủ số tiền.</w:t>
      </w: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1.2. Phân loại nghiệp vụ theo Đầu vào – Xử lý – Xuất kết quả</w:t>
      </w:r>
    </w:p>
    <w:tbl>
      <w:tblPr>
        <w:tblStyle w:val="TableGrid"/>
        <w:tblW w:w="0" w:type="auto"/>
        <w:tblLook w:val="04A0" w:firstRow="1" w:lastRow="0" w:firstColumn="1" w:lastColumn="0" w:noHBand="0" w:noVBand="1"/>
      </w:tblPr>
      <w:tblGrid>
        <w:gridCol w:w="1430"/>
        <w:gridCol w:w="2668"/>
        <w:gridCol w:w="2786"/>
        <w:gridCol w:w="2466"/>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Nhóm nghiệp vụ</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Đầu vào</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Xử lý chính</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Xuất kết quả</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Phòng – tiện 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Khu vực, phòng, loại tiện nghi, tiện 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Lưu danh mục; lập phiếu lắp đặt; theo dõi tình trạng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Danh sách phòng/tiện nghi, lịch sử lắp đặt</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Đặt/nhận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Khách, CCCD, quốc tịch, ngày nhận/trả, số người, tiền cọc</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Kiểm tra sức chứa/trùng lịch; lưu phiếu; nhận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đặt phòng; danh sách người lưu trú</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Dịch vụ</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đang ở, phòng, dịch vụ, số lượng, ngày</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Tìm/tạo phiếu sử dụng; cộng dồn cùng dịch vụ trong ngày</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sử dụng dịch vụ; thành tiền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Trả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Tình trạng tiện nghi, mức độ hư hỏng, số ngày tính tiền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đền bù nếu có; tổng hợp tiền phòng + dịch vụ</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đền bù; hóa đơn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Thanh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Hóa đơn, phương thức, số tiền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nhận thanh toán; kiểm tra đủ tiền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Biên nhận/trạng thái hóa đơn; giải phóng phòng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Thống kê</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Khoảng thời gian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Tổng hợp đặt phòng, hóa đơn, dịch vụ, đền bù</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Bảng thống kê</w:t>
            </w:r>
          </w:p>
        </w:tc>
      </w:tr>
    </w:tbl>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1.3. Phân loại công việc theo Actor</w:t>
      </w:r>
    </w:p>
    <w:tbl>
      <w:tblPr>
        <w:tblStyle w:val="TableGrid"/>
        <w:tblW w:w="0" w:type="auto"/>
        <w:tblLook w:val="04A0" w:firstRow="1" w:lastRow="0" w:firstColumn="1" w:lastColumn="0" w:noHBand="0" w:noVBand="1"/>
      </w:tblPr>
      <w:tblGrid>
        <w:gridCol w:w="1921"/>
        <w:gridCol w:w="2329"/>
        <w:gridCol w:w="1513"/>
        <w:gridCol w:w="3587"/>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Bộ phận/Actor</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Công việc</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Loại nghiệp vụ</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Quy định liên quan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Lễ tân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Quản lý khách, đặt phòng, nhận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Lưu trữ / tra cứu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Sức chứa; trùng lịch; thông tin người lưu trú</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Phục vụ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Quản lý tiện nghi; lập phiếu lắp đặt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Lưu trữ</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Một thiết bị chỉ ở một phòng trong một ngày</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Nhân viên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nhận dịch vụ</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Lưu trữ / tính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Cùng dịch vụ cùng ngày được cộng dồn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Phục vụ + Thanh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đền bù</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Lưu trữ / tính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Theo từng tiện nghi và mức độ thiệt hại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Thanh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hóa đơn, thanh toán, trả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Tính toán / lưu trữ</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Hóa đơn gồm tiền phòng + dịch vụ; nhiều phương thức thanh toán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Quản lý</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Tra cứu / thống kê</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Tổng hợp / kết xuất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Theo khoảng thời gian</w:t>
            </w:r>
          </w:p>
        </w:tc>
      </w:tr>
    </w:tbl>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1.4. Quy tắc nghiệp vụ (Business Rules)</w:t>
      </w:r>
    </w:p>
    <w:tbl>
      <w:tblPr>
        <w:tblStyle w:val="TableGrid"/>
        <w:tblW w:w="0" w:type="auto"/>
        <w:tblLook w:val="04A0" w:firstRow="1" w:lastRow="0" w:firstColumn="1" w:lastColumn="0" w:noHBand="0" w:noVBand="1"/>
      </w:tblPr>
      <w:tblGrid>
        <w:gridCol w:w="823"/>
        <w:gridCol w:w="8448"/>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ID</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Quy tắc</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BR01</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Một khu vực có nhiều phòng; một phòng thuộc một khu vực</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BR02</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Mỗi phòng có sức chứa tối đa và đơn giá thuê theo ngày</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BR03</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Một tiện nghi có số thứ tự phân biệt trong cùng loại tiện nghi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BR04</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Trong một ngày, một thiết bị chỉ được trang bị cho một phòng duy nhất</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BR05</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đặt phòng ghi phòng, ngày nhận, ngày trả dự kiến và tiền cọc</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BR06</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họ tên, CCCD và quốc tịch của người lưu trú</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BR07</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Cùng một dịch vụ dùng nhiều lần trong ngày được cộng dồn thành một lần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BR08</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Khi có hư hỏng/mất mát thì lập phiếu đền bù theo tiện nghi và mức độ thiệt hại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BR09</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Hóa đơn gồm tiền thuê phòng và tiền sử dụng dịch vụ</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BR10</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Thanh toán hỗ trợ tiền mặt, chuyển khoản, thẻ, ví điện tử</w:t>
            </w:r>
          </w:p>
        </w:tc>
      </w:tr>
    </w:tbl>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1.5. Các quyết định triển khai</w:t>
      </w:r>
    </w:p>
    <w:p w:rsidR="009F4554" w:rsidRPr="00C224CA" w:rsidRDefault="009F4554" w:rsidP="00C224CA">
      <w:pPr>
        <w:spacing w:before="100" w:beforeAutospacing="1" w:after="100" w:afterAutospacing="1" w:line="360" w:lineRule="auto"/>
        <w:ind w:firstLine="72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Bổ sung các khóa kỹ thuật: MaKhuVuc, MaTienNghi, MaKhach, MaNV, MaThanhToan để liên kết CSDL.</w:t>
      </w:r>
    </w:p>
    <w:p w:rsidR="009F4554" w:rsidRPr="00C224CA" w:rsidRDefault="009F4554" w:rsidP="00C224CA">
      <w:pPr>
        <w:spacing w:before="100" w:beforeAutospacing="1" w:after="100" w:afterAutospacing="1" w:line="360" w:lineRule="auto"/>
        <w:ind w:firstLine="72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Bổ sung trạng thái phòng/phiếu đặt để Form biết luồng xử lý hiện tại; việc kiểm tra phòng trống vẫn dựa trên lịch đặt chồng lấn, không chỉ dựa vào trạng thái.</w:t>
      </w:r>
    </w:p>
    <w:p w:rsidR="009F4554" w:rsidRPr="00C224CA" w:rsidRDefault="009F4554" w:rsidP="00C224CA">
      <w:pPr>
        <w:spacing w:before="100" w:beforeAutospacing="1" w:after="100" w:afterAutospacing="1" w:line="360" w:lineRule="auto"/>
        <w:ind w:firstLine="72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Số ngày tính tiền do nhân viên xác nhận khi lập hóa đơn, vì đề bài không quy định cách làm tròn ngày/đêm.</w:t>
      </w:r>
    </w:p>
    <w:p w:rsidR="009F4554" w:rsidRPr="00C224CA" w:rsidRDefault="009F4554" w:rsidP="00C224CA">
      <w:pPr>
        <w:spacing w:before="100" w:beforeAutospacing="1" w:after="100" w:afterAutospacing="1" w:line="360" w:lineRule="auto"/>
        <w:ind w:firstLine="72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Mức đền bù được cấu hình trong bảng QuyDinhDenBu, không phải mức cố định của hệ thống.</w:t>
      </w:r>
    </w:p>
    <w:p w:rsidR="009F4554" w:rsidRPr="00C224CA" w:rsidRDefault="009F4554" w:rsidP="00C224CA">
      <w:pPr>
        <w:spacing w:before="100" w:beforeAutospacing="1" w:after="100" w:afterAutospacing="1" w:line="360" w:lineRule="auto"/>
        <w:ind w:firstLine="72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Một hóa đơn có thể có nhiều giao dịch ThanhToan để hỗ trợ thanh toán nhiều lần, nhiều hình thức.</w:t>
      </w:r>
    </w:p>
    <w:p w:rsidR="00C224CA" w:rsidRP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P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1.6. Yêu cầu chức năng và phi chức năng</w:t>
      </w:r>
    </w:p>
    <w:tbl>
      <w:tblPr>
        <w:tblStyle w:val="TableGrid"/>
        <w:tblW w:w="0" w:type="auto"/>
        <w:tblLook w:val="04A0" w:firstRow="1" w:lastRow="0" w:firstColumn="1" w:lastColumn="0" w:noHBand="0" w:noVBand="1"/>
      </w:tblPr>
      <w:tblGrid>
        <w:gridCol w:w="708"/>
        <w:gridCol w:w="2177"/>
        <w:gridCol w:w="6465"/>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STT</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Chức năng</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Mô tả</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1</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Kiểm tra dữ liệu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Không để trống khóa chính/trường bắt buộc; kiểm tra số &gt; 0, ngày hợp lệ</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2</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Transaction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Đặt phòng, đền bù, thanh toán, trả phòng không để cập nhật dở dang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3</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Thông báo trạng thái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Mọi thao tác báo thành công hoặc nêu rõ nguyên nhân từ chối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4</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Tra cứu quan hệ</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ComboBox cho khóa ngoại, DataGridView cho danh sách</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5</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Ngăn thao tác rủi ro</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Khóa mã khi sửa; FK chặn xóa dữ liệu đã phát sinh nghiệp vụ</w:t>
            </w:r>
          </w:p>
        </w:tc>
      </w:tr>
    </w:tbl>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Tiêu chuẩn phi chức năng:</w:t>
      </w:r>
      <w:r w:rsidRPr="00C224CA">
        <w:rPr>
          <w:rFonts w:ascii="Times New Roman" w:eastAsia="Times New Roman" w:hAnsi="Times New Roman" w:cs="Times New Roman"/>
          <w:sz w:val="26"/>
          <w:szCs w:val="26"/>
        </w:rPr>
        <w:t xml:space="preserve"> tiện dụng (bố cục theo đúng nghiệp vụ, thao tác gần dữ liệu liên quan), hiệu quả (truy vấn có điều kiện, dùng transaction cho cập nhật nhiều bảng), tiến hóa (tách UI–Service–Data), tương thích (Visual Studio 2022, .NET Framework 4.7.2, SQL Ser</w:t>
      </w:r>
      <w:r w:rsidR="00C224CA" w:rsidRPr="00C224CA">
        <w:rPr>
          <w:rFonts w:ascii="Times New Roman" w:eastAsia="Times New Roman" w:hAnsi="Times New Roman" w:cs="Times New Roman"/>
          <w:sz w:val="26"/>
          <w:szCs w:val="26"/>
        </w:rPr>
        <w:t>ver LocalDB/Express, ADO.NET).</w:t>
      </w:r>
    </w:p>
    <w:p w:rsidR="009F4554" w:rsidRPr="00C224CA" w:rsidRDefault="009F4554"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2. PHA PHÂN TÍCH</w:t>
      </w: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2.1. Xác định Actor và Use Case</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 xml:space="preserve">Hệ thống được triển khai dạng ứng dụng WinForms nội bộ nên chỉ nhân viên khách sạn trực tiếp thao tác. Khách thuê phòng không tương tác trực tiếp với hệ thống mà được lễ tân nhập thông tin thay, do đó </w:t>
      </w:r>
      <w:r w:rsidRPr="00C224CA">
        <w:rPr>
          <w:rFonts w:ascii="Times New Roman" w:eastAsia="Times New Roman" w:hAnsi="Times New Roman" w:cs="Times New Roman"/>
          <w:b/>
          <w:bCs/>
          <w:sz w:val="26"/>
          <w:szCs w:val="26"/>
        </w:rPr>
        <w:t>không được mô hình hóa thành Actor</w:t>
      </w:r>
      <w:r w:rsidRPr="00C224CA">
        <w:rPr>
          <w:rFonts w:ascii="Times New Roman" w:eastAsia="Times New Roman" w:hAnsi="Times New Roman" w:cs="Times New Roman"/>
          <w:sz w:val="26"/>
          <w:szCs w:val="26"/>
        </w:rPr>
        <w:t>.</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Danh sách Actor:</w:t>
      </w:r>
    </w:p>
    <w:p w:rsidR="009F4554" w:rsidRPr="00C224CA" w:rsidRDefault="009F4554" w:rsidP="00C224CA">
      <w:pPr>
        <w:numPr>
          <w:ilvl w:val="0"/>
          <w:numId w:val="5"/>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Nhân viên</w:t>
      </w:r>
      <w:r w:rsidRPr="00C224CA">
        <w:rPr>
          <w:rFonts w:ascii="Times New Roman" w:eastAsia="Times New Roman" w:hAnsi="Times New Roman" w:cs="Times New Roman"/>
          <w:sz w:val="26"/>
          <w:szCs w:val="26"/>
        </w:rPr>
        <w:t xml:space="preserve"> (Actor tổng quát): quản lý danh mục, ghi nhận dịch vụ.</w:t>
      </w:r>
    </w:p>
    <w:p w:rsidR="009F4554" w:rsidRPr="00C224CA" w:rsidRDefault="009F4554" w:rsidP="00C224CA">
      <w:pPr>
        <w:numPr>
          <w:ilvl w:val="0"/>
          <w:numId w:val="5"/>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NV lễ tân</w:t>
      </w:r>
      <w:r w:rsidRPr="00C224CA">
        <w:rPr>
          <w:rFonts w:ascii="Times New Roman" w:eastAsia="Times New Roman" w:hAnsi="Times New Roman" w:cs="Times New Roman"/>
          <w:sz w:val="26"/>
          <w:szCs w:val="26"/>
        </w:rPr>
        <w:t xml:space="preserve"> (kế thừa Nhân viên): đặt phòng, nhận phòng.</w:t>
      </w:r>
    </w:p>
    <w:p w:rsidR="009F4554" w:rsidRPr="00C224CA" w:rsidRDefault="009F4554" w:rsidP="00C224CA">
      <w:pPr>
        <w:numPr>
          <w:ilvl w:val="0"/>
          <w:numId w:val="5"/>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NV phục vụ phòng</w:t>
      </w:r>
      <w:r w:rsidRPr="00C224CA">
        <w:rPr>
          <w:rFonts w:ascii="Times New Roman" w:eastAsia="Times New Roman" w:hAnsi="Times New Roman" w:cs="Times New Roman"/>
          <w:sz w:val="26"/>
          <w:szCs w:val="26"/>
        </w:rPr>
        <w:t xml:space="preserve"> (kế thừa Nhân viên): quản lý phòng – tiện nghi, lập phiếu lắp đặt.</w:t>
      </w:r>
    </w:p>
    <w:p w:rsidR="009F4554" w:rsidRPr="00C224CA" w:rsidRDefault="009F4554" w:rsidP="00C224CA">
      <w:pPr>
        <w:numPr>
          <w:ilvl w:val="0"/>
          <w:numId w:val="5"/>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NV thanh toán</w:t>
      </w:r>
      <w:r w:rsidRPr="00C224CA">
        <w:rPr>
          <w:rFonts w:ascii="Times New Roman" w:eastAsia="Times New Roman" w:hAnsi="Times New Roman" w:cs="Times New Roman"/>
          <w:sz w:val="26"/>
          <w:szCs w:val="26"/>
        </w:rPr>
        <w:t xml:space="preserve"> (kế thừa Nhân viên): trả phòng, thanh toán, lập hóa đơn.</w:t>
      </w:r>
    </w:p>
    <w:p w:rsidR="009F4554" w:rsidRPr="00C224CA" w:rsidRDefault="009F4554" w:rsidP="00C224CA">
      <w:pPr>
        <w:numPr>
          <w:ilvl w:val="0"/>
          <w:numId w:val="5"/>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Quản lý</w:t>
      </w:r>
      <w:r w:rsidRPr="00C224CA">
        <w:rPr>
          <w:rFonts w:ascii="Times New Roman" w:eastAsia="Times New Roman" w:hAnsi="Times New Roman" w:cs="Times New Roman"/>
          <w:sz w:val="26"/>
          <w:szCs w:val="26"/>
        </w:rPr>
        <w:t xml:space="preserve"> (kế thừa Nhân viên): tra cứu/thống kê.</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Danh sách Use Case chính:</w:t>
      </w:r>
      <w:r w:rsidRPr="00C224CA">
        <w:rPr>
          <w:rFonts w:ascii="Times New Roman" w:eastAsia="Times New Roman" w:hAnsi="Times New Roman" w:cs="Times New Roman"/>
          <w:sz w:val="26"/>
          <w:szCs w:val="26"/>
        </w:rPr>
        <w:t xml:space="preserve"> Quản lý danh mục, Ghi nhận dịch vụ, Đặt phòng, Nhận phòng (include Ghi nhận người lưu trú), Quản lý phòng – tiện nghi, Lập phiếu lắp đặt, Trả phòng (extend Lập phiếu đền bù), Thanh toán, Lập hóa đơn, Tra cứu/thống kê.</w:t>
      </w:r>
    </w:p>
    <w:p w:rsidR="0054173D" w:rsidRPr="00C224CA" w:rsidRDefault="0054173D"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54173D" w:rsidRPr="00C224CA" w:rsidRDefault="0054173D"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54173D" w:rsidRPr="00C224CA" w:rsidRDefault="0054173D"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54173D" w:rsidRPr="00C224CA" w:rsidRDefault="0054173D"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2.2. Biểu đồ Use Case tổng quát</w:t>
      </w:r>
    </w:p>
    <w:p w:rsidR="0054173D" w:rsidRPr="00C224CA" w:rsidRDefault="0054173D"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468pt;height:550.2pt">
            <v:imagedata r:id="rId6" o:title="use case tongquat"/>
          </v:shape>
        </w:pict>
      </w:r>
    </w:p>
    <w:p w:rsidR="0054173D" w:rsidRPr="00C224CA" w:rsidRDefault="0054173D"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2.3. Phân rã biểu đồ Use Case</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a) Phân rã Use Case "Quản lý phòng – tiện nghi"</w:t>
      </w:r>
      <w:r w:rsidRPr="00C224CA">
        <w:rPr>
          <w:rFonts w:ascii="Times New Roman" w:eastAsia="Times New Roman" w:hAnsi="Times New Roman" w:cs="Times New Roman"/>
          <w:sz w:val="26"/>
          <w:szCs w:val="26"/>
        </w:rPr>
        <w:br/>
        <w:t>Gồm 3 chức năng con: Quản lý phòng, Quản lý tiện nghi, Lập phiếu lắp đặt/luân chuyển (quan hệ extend).</w:t>
      </w:r>
    </w:p>
    <w:p w:rsidR="009F4554" w:rsidRPr="00C224CA" w:rsidRDefault="0054173D"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pict>
          <v:shape id="_x0000_i1056" type="#_x0000_t75" style="width:394.8pt;height:156.6pt">
            <v:imagedata r:id="rId7" o:title="phanra1"/>
          </v:shape>
        </w:pict>
      </w:r>
    </w:p>
    <w:p w:rsidR="00393B0F" w:rsidRPr="00C224CA" w:rsidRDefault="00393B0F"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Phân rã Use Case Quản lý phòng – tiện nghi</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 Phân rã Use Case "Đặt / nhận phòng"</w:t>
      </w:r>
      <w:r w:rsidRPr="00C224CA">
        <w:rPr>
          <w:rFonts w:ascii="Times New Roman" w:eastAsia="Times New Roman" w:hAnsi="Times New Roman" w:cs="Times New Roman"/>
          <w:sz w:val="26"/>
          <w:szCs w:val="26"/>
        </w:rPr>
        <w:br/>
        <w:t>Gồm: Quản lý khách hàng, Lập phiếu đặt phòng (include Kiểm tra sức chứa/trùng lịch), Ghi nhận người lưu trú, Nhận phòng, Đánh dấu no-show.</w:t>
      </w:r>
    </w:p>
    <w:p w:rsidR="00393B0F" w:rsidRPr="00C224CA" w:rsidRDefault="00393B0F"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57" type="#_x0000_t75" style="width:468pt;height:200.4pt">
            <v:imagedata r:id="rId8" o:title="phanra2"/>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Ph</w:t>
      </w:r>
      <w:r w:rsidR="00393B0F" w:rsidRPr="00C224CA">
        <w:rPr>
          <w:rFonts w:ascii="Times New Roman" w:eastAsia="Times New Roman" w:hAnsi="Times New Roman" w:cs="Times New Roman"/>
          <w:b/>
          <w:bCs/>
          <w:sz w:val="26"/>
          <w:szCs w:val="26"/>
        </w:rPr>
        <w:t>ân rã Use Case Đặt / nhận phòng</w:t>
      </w:r>
    </w:p>
    <w:p w:rsidR="00393B0F" w:rsidRPr="00C224CA" w:rsidRDefault="00393B0F"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c) Phân rã Use Case "Trả phòng – thanh toán"</w:t>
      </w:r>
      <w:r w:rsidRPr="00C224CA">
        <w:rPr>
          <w:rFonts w:ascii="Times New Roman" w:eastAsia="Times New Roman" w:hAnsi="Times New Roman" w:cs="Times New Roman"/>
          <w:sz w:val="26"/>
          <w:szCs w:val="26"/>
        </w:rPr>
        <w:br/>
        <w:t>Gồm: Kiểm tra tiện nghi, Lập phiếu đền bù (extend, chỉ khi có hư hỏng/mất), Lập hóa đơn, Ghi nhận thanh toán, Hoàn tất trả phòng (include Kiểm tra hóa đơn đã thanh toán).</w:t>
      </w:r>
    </w:p>
    <w:p w:rsidR="00393B0F" w:rsidRPr="00C224CA" w:rsidRDefault="00393B0F"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60" type="#_x0000_t75" style="width:467.4pt;height:210pt">
            <v:imagedata r:id="rId9" o:title="phanra3"/>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 xml:space="preserve">Phân rã </w:t>
      </w:r>
      <w:r w:rsidR="00393B0F" w:rsidRPr="00C224CA">
        <w:rPr>
          <w:rFonts w:ascii="Times New Roman" w:eastAsia="Times New Roman" w:hAnsi="Times New Roman" w:cs="Times New Roman"/>
          <w:b/>
          <w:bCs/>
          <w:sz w:val="26"/>
          <w:szCs w:val="26"/>
        </w:rPr>
        <w:t>Use Case Trả phòng – thanh toán</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d) Phân rã Use Case "Thống kê"</w:t>
      </w:r>
      <w:r w:rsidRPr="00C224CA">
        <w:rPr>
          <w:rFonts w:ascii="Times New Roman" w:eastAsia="Times New Roman" w:hAnsi="Times New Roman" w:cs="Times New Roman"/>
          <w:sz w:val="26"/>
          <w:szCs w:val="26"/>
        </w:rPr>
        <w:br/>
        <w:t>Gồm 2 nhóm: Thống kê tổng hợp (phiếu đặt, hóa đơn, đền bù) và Thống kê dịch vụ sử dụng.</w:t>
      </w:r>
    </w:p>
    <w:p w:rsidR="0025034F" w:rsidRPr="00C224CA" w:rsidRDefault="00C224CA"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63" type="#_x0000_t75" style="width:443.4pt;height:93.6pt">
            <v:imagedata r:id="rId10" o:title="phanra4"/>
          </v:shape>
        </w:pict>
      </w:r>
    </w:p>
    <w:p w:rsidR="009F4554" w:rsidRPr="00C224CA" w:rsidRDefault="0025034F"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Phân rã Use Case Thống kê</w:t>
      </w: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2.4. Đặc tả Use Case trọng tâm</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Use Case: Đặt phòng</w:t>
      </w:r>
    </w:p>
    <w:tbl>
      <w:tblPr>
        <w:tblStyle w:val="TableGrid"/>
        <w:tblW w:w="0" w:type="auto"/>
        <w:tblLook w:val="04A0" w:firstRow="1" w:lastRow="0" w:firstColumn="1" w:lastColumn="0" w:noHBand="0" w:noVBand="1"/>
      </w:tblPr>
      <w:tblGrid>
        <w:gridCol w:w="1098"/>
        <w:gridCol w:w="8252"/>
      </w:tblGrid>
      <w:tr w:rsidR="009F4554" w:rsidRPr="00C224CA" w:rsidTr="0025034F">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Mục</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Nội dung</w:t>
            </w:r>
          </w:p>
        </w:tc>
      </w:tr>
      <w:tr w:rsidR="009F4554" w:rsidRPr="00C224CA" w:rsidTr="0025034F">
        <w:trPr>
          <w:trHeight w:val="612"/>
        </w:trPr>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Actor</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NV lễ tân</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Mô tả</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Lễ tân lập phiếu đặt phòng cho khách sau khi kiểm tra sức chứa và lịch trống</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Tiền điều kiện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Khách hàng đã tồn tại hoặc được thêm mới; phòng chưa bị trùng lịch</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Luồng chính</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1. Chọn/ thêm khách, chọn lễ tân, kênh đặt, ngày nhận/trả, tiền cọc → 2. Chọn phòng và số người cho từng phòng → 3. Nhấn "Lập phiếu" → 4. Hệ thống kiểm tra số người ≤ sức chứa và không trùng lịch với phiếu Đã đặt/Đang ở → 5. Nếu hợp lệ: tạo phiếu đặt (TrangThai = "Đã đặt"), lưu chi tiết phòng, cập nhật trạng thái phòng</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Luồng ngoại lệ</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Vượt sức chứa hoặc trùng lịch → hủy giao dịch (rollback), thông báo từ chối</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Hậu điều kiện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đặt phòng ở trạng thái "Đã đặt", phòng chuyển trạng thái "Đã đặt"</w:t>
            </w:r>
          </w:p>
        </w:tc>
      </w:tr>
    </w:tbl>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Use Case: Nhận phòng</w:t>
      </w:r>
    </w:p>
    <w:tbl>
      <w:tblPr>
        <w:tblStyle w:val="TableGrid"/>
        <w:tblW w:w="0" w:type="auto"/>
        <w:tblLook w:val="04A0" w:firstRow="1" w:lastRow="0" w:firstColumn="1" w:lastColumn="0" w:noHBand="0" w:noVBand="1"/>
      </w:tblPr>
      <w:tblGrid>
        <w:gridCol w:w="1101"/>
        <w:gridCol w:w="8249"/>
      </w:tblGrid>
      <w:tr w:rsidR="009F4554" w:rsidRPr="00C224CA" w:rsidTr="0025034F">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Mục</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Nội dung</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Actor</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NV lễ tân</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Mô tả</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nhận người lưu trú thực tế và chuyển trạng thái phòng sang "Đang ở"</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Luồng chính</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 xml:space="preserve">1. Chọn phiếu đặt → 2. Nhập họ tên, CCCD, quốc tịch từng người lưu trú (không vượt số người đăng ký) → 3. Nhấn "Nhận phòng" → 4. Cập nhật </w:t>
            </w:r>
            <w:r w:rsidRPr="00C224CA">
              <w:rPr>
                <w:rFonts w:ascii="Times New Roman" w:eastAsia="Times New Roman" w:hAnsi="Times New Roman" w:cs="Times New Roman"/>
                <w:sz w:val="26"/>
                <w:szCs w:val="26"/>
              </w:rPr>
              <w:lastRenderedPageBreak/>
              <w:t>trạng thái phiếu = "Đang ở", ghi ngày nhận thực tế, cập nhật trạng thái phòng</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Ngoại lệ</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Số người đã ghi ≥ số người đăng ký → từ chối thêm người</w:t>
            </w:r>
          </w:p>
        </w:tc>
      </w:tr>
    </w:tbl>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Use Case: Ghi nhận dịch vụ</w:t>
      </w:r>
    </w:p>
    <w:tbl>
      <w:tblPr>
        <w:tblStyle w:val="TableGrid"/>
        <w:tblW w:w="0" w:type="auto"/>
        <w:tblLook w:val="04A0" w:firstRow="1" w:lastRow="0" w:firstColumn="1" w:lastColumn="0" w:noHBand="0" w:noVBand="1"/>
      </w:tblPr>
      <w:tblGrid>
        <w:gridCol w:w="1098"/>
        <w:gridCol w:w="8252"/>
      </w:tblGrid>
      <w:tr w:rsidR="009F4554" w:rsidRPr="00C224CA" w:rsidTr="0025034F">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Mục</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Nội dung</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Actor</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Nhân viên</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Điều kiện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đặt phòng đang ở trạng thái "Đang ở"</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Luồng chính</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1. Chọn phiếu đang ở, dịch vụ, ngày, số lượng → 2. Tìm phiếu sử dụng dịch vụ theo đúng phòng + ngày, nếu chưa có thì tạo mới → 3. Nếu dịch vụ đã có trong phiếu ngày đó → cộng dồn số lượng; nếu chưa có → thêm mới chi tiết</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Quy tắc</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BR07 – cộng dồn dịch vụ cùng ngày</w:t>
            </w:r>
          </w:p>
        </w:tc>
      </w:tr>
    </w:tbl>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Use Case: Trả phòng – Thanh toán</w:t>
      </w:r>
    </w:p>
    <w:tbl>
      <w:tblPr>
        <w:tblStyle w:val="TableGrid"/>
        <w:tblW w:w="0" w:type="auto"/>
        <w:tblLook w:val="04A0" w:firstRow="1" w:lastRow="0" w:firstColumn="1" w:lastColumn="0" w:noHBand="0" w:noVBand="1"/>
      </w:tblPr>
      <w:tblGrid>
        <w:gridCol w:w="1044"/>
        <w:gridCol w:w="8306"/>
      </w:tblGrid>
      <w:tr w:rsidR="009F4554" w:rsidRPr="00C224CA" w:rsidTr="0025034F">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Mục</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Nội dung</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Actor</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NV phục vụ, NV thanh toán</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Luồng chính</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1. Kiểm tra tiện nghi phòng → nếu hư hỏng/mất, lập phiếu đền bù → 2. Lập hóa đơn (tiền phòng = đơn giá × số ngày, tiền dịch vụ = tổng chi tiết dịch vụ) → 3. Ghi nhận thanh toán (có thể nhiều lần, nhiều hình thức) → 4. Khi tổng đã trả = tổng hóa đơn, hóa đơn chuyển "Đã thanh toán" → 5. Hoàn tất trả phòng</w:t>
            </w:r>
          </w:p>
        </w:tc>
      </w:tr>
      <w:tr w:rsidR="009F4554" w:rsidRPr="00C224CA" w:rsidTr="0025034F">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Ngoại lệ</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Thanh toán vượt số tiền còn lại → từ chối; hóa đơn chưa thanh toán đủ → không cho trả phòng</w:t>
            </w:r>
          </w:p>
        </w:tc>
      </w:tr>
    </w:tbl>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2.5. Biểu đồ lớp phân tích</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Biểu đồ lớp phân tích chỉ thể hiện các lớp thực thể nghiệp vụ, thuộc tính chính và các quan hệ được xác định trực tiếp từ mô tả bài toán. Khóa ngoại được thể hiện bằng quan hệ kết hợp có bội số; quan hệ giữa đầu phiếu và chi tiết phiếu (đặt phòng, sử dụng dịch vụ, đền bù) là quan hệ hợp thành (composition).</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Các lớp chính:</w:t>
      </w:r>
      <w:r w:rsidRPr="00C224CA">
        <w:rPr>
          <w:rFonts w:ascii="Times New Roman" w:eastAsia="Times New Roman" w:hAnsi="Times New Roman" w:cs="Times New Roman"/>
          <w:sz w:val="26"/>
          <w:szCs w:val="26"/>
        </w:rPr>
        <w:t xml:space="preserve"> KhuVuc, Phong, LoaiTienNghi, TienNghi, PhieuLapDat, NhanVien, KhachHang, PhieuDatPhong, ChiTietDatPhong, NguoiLuuTru, DichVu, PhieuSuDungDV, ChiTietPhieuSuDungDV, QuyDinhDenBu, PhieuDenBu, ChiTietPhieuDenBu, HoaDon, ThanhToan.</w:t>
      </w:r>
    </w:p>
    <w:p w:rsidR="0002683A" w:rsidRPr="00C224CA" w:rsidRDefault="0002683A"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74" type="#_x0000_t75" style="width:467.4pt;height:286.2pt">
            <v:imagedata r:id="rId11" o:title="Biểu đồ lớp phân tích của hệ thống"/>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w:t>
      </w:r>
      <w:r w:rsidR="0002683A" w:rsidRPr="00C224CA">
        <w:rPr>
          <w:rFonts w:ascii="Times New Roman" w:eastAsia="Times New Roman" w:hAnsi="Times New Roman" w:cs="Times New Roman"/>
          <w:b/>
          <w:bCs/>
          <w:sz w:val="26"/>
          <w:szCs w:val="26"/>
        </w:rPr>
        <w:t>u đồ lớp phân tích của hệ thống</w:t>
      </w: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2.6. Biểu đồ trạng thái</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Lớp PhieuDatPhong:</w:t>
      </w:r>
      <w:r w:rsidRPr="00C224CA">
        <w:rPr>
          <w:rFonts w:ascii="Times New Roman" w:eastAsia="Times New Roman" w:hAnsi="Times New Roman" w:cs="Times New Roman"/>
          <w:sz w:val="26"/>
          <w:szCs w:val="26"/>
        </w:rPr>
        <w:t xml:space="preserve"> Đã đặt → (NhanPhong) → Đang ở → (TraPhong, hóa đơn đã thanh toán) → Đã trả; hoặc Đã đặt → (DanhDauNoShow) → No-show.</w:t>
      </w:r>
    </w:p>
    <w:p w:rsidR="0002683A" w:rsidRPr="00C224CA" w:rsidRDefault="0002683A"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81" type="#_x0000_t75" style="width:252.6pt;height:468pt">
            <v:imagedata r:id="rId12" o:title="Biểu đồ trạng thái lớp PhieuDatPhong"/>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 xml:space="preserve">Biểu </w:t>
      </w:r>
      <w:r w:rsidR="0002683A" w:rsidRPr="00C224CA">
        <w:rPr>
          <w:rFonts w:ascii="Times New Roman" w:eastAsia="Times New Roman" w:hAnsi="Times New Roman" w:cs="Times New Roman"/>
          <w:b/>
          <w:bCs/>
          <w:sz w:val="26"/>
          <w:szCs w:val="26"/>
        </w:rPr>
        <w:t>đồ trạng thái lớp PhieuDatPhong</w:t>
      </w:r>
    </w:p>
    <w:p w:rsidR="0002683A" w:rsidRPr="00C224CA" w:rsidRDefault="0002683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Lớp HoaDon:</w:t>
      </w:r>
      <w:r w:rsidRPr="00C224CA">
        <w:rPr>
          <w:rFonts w:ascii="Times New Roman" w:eastAsia="Times New Roman" w:hAnsi="Times New Roman" w:cs="Times New Roman"/>
          <w:sz w:val="26"/>
          <w:szCs w:val="26"/>
        </w:rPr>
        <w:t xml:space="preserve"> Chưa thanh toán (entry: TongTien = TienPhong + TienDichVu) → ThanhToan(soTien) nếu đã trả + số tiền &lt; TongTien thì vẫn ở "Chưa thanh toán"; nếu bằng TongTien thì chuyển "Đã thanh toán" → </w:t>
      </w:r>
      <w:proofErr w:type="gramStart"/>
      <w:r w:rsidRPr="00C224CA">
        <w:rPr>
          <w:rFonts w:ascii="Times New Roman" w:eastAsia="Times New Roman" w:hAnsi="Times New Roman" w:cs="Times New Roman"/>
          <w:sz w:val="26"/>
          <w:szCs w:val="26"/>
        </w:rPr>
        <w:t>TraPhong(</w:t>
      </w:r>
      <w:proofErr w:type="gramEnd"/>
      <w:r w:rsidRPr="00C224CA">
        <w:rPr>
          <w:rFonts w:ascii="Times New Roman" w:eastAsia="Times New Roman" w:hAnsi="Times New Roman" w:cs="Times New Roman"/>
          <w:sz w:val="26"/>
          <w:szCs w:val="26"/>
        </w:rPr>
        <w:t>).</w:t>
      </w:r>
    </w:p>
    <w:p w:rsidR="0002683A" w:rsidRPr="00C224CA" w:rsidRDefault="0002683A"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84" type="#_x0000_t75" style="width:468pt;height:311.4pt">
            <v:imagedata r:id="rId13" o:title="2"/>
          </v:shape>
        </w:pict>
      </w:r>
    </w:p>
    <w:p w:rsidR="009F4554" w:rsidRPr="00C224CA" w:rsidRDefault="00017CEE"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Biểu đồ trạng thái lớp HoaDon</w:t>
      </w:r>
    </w:p>
    <w:p w:rsidR="009F4554" w:rsidRPr="00C224CA" w:rsidRDefault="009F4554" w:rsidP="00C224CA">
      <w:pPr>
        <w:spacing w:after="0" w:line="360" w:lineRule="auto"/>
        <w:ind w:firstLine="0"/>
        <w:jc w:val="left"/>
        <w:rPr>
          <w:rFonts w:ascii="Times New Roman" w:eastAsia="Times New Roman" w:hAnsi="Times New Roman" w:cs="Times New Roman"/>
          <w:sz w:val="26"/>
          <w:szCs w:val="26"/>
        </w:rPr>
      </w:pPr>
    </w:p>
    <w:p w:rsidR="00017CEE" w:rsidRPr="00C224CA" w:rsidRDefault="00017CEE"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017CEE" w:rsidRPr="00C224CA" w:rsidRDefault="00017CEE"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017CEE" w:rsidRPr="00C224CA" w:rsidRDefault="00017CEE"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017CEE" w:rsidRDefault="00017CEE"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3. PHA THIẾT KẾ</w:t>
      </w: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3.1. Các biểu đồ tuần tự</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Các biểu đồ tuần tự dưới đây thể hiện tương tác giữa Actor, Form (lớp giao diện), Service (lớp điều khiển) và các lớp thực thể, sử dụng đúng tên hàm đã cài đặt trong từng Service.</w:t>
      </w:r>
    </w:p>
    <w:p w:rsidR="009F4554" w:rsidRPr="00C224CA" w:rsidRDefault="009F4554" w:rsidP="00C224CA">
      <w:pPr>
        <w:pStyle w:val="ListParagraph"/>
        <w:numPr>
          <w:ilvl w:val="0"/>
          <w:numId w:val="9"/>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Chức năng Đặt phòng</w:t>
      </w:r>
      <w:r w:rsidRPr="00C224CA">
        <w:rPr>
          <w:rFonts w:ascii="Times New Roman" w:eastAsia="Times New Roman" w:hAnsi="Times New Roman" w:cs="Times New Roman"/>
          <w:sz w:val="26"/>
          <w:szCs w:val="26"/>
        </w:rPr>
        <w:br/>
        <w:t>Actor: NV lễ tân → FrmDatPhong → DatPhongService.TaoDatPhong() → kiểm tra sức chứa (laySucChua), kiểm tra trùng lịch (kiemTraTrungLich) → nếu hợp lệ: thêm PhieuDatPhong, ChiTietDatPhong → trả kết quả xử lý.</w:t>
      </w:r>
    </w:p>
    <w:p w:rsidR="00017CEE" w:rsidRPr="00C224CA" w:rsidRDefault="00017CEE" w:rsidP="00C224CA">
      <w:pPr>
        <w:spacing w:before="100" w:beforeAutospacing="1" w:after="100" w:afterAutospacing="1" w:line="360" w:lineRule="auto"/>
        <w:ind w:left="360" w:firstLine="0"/>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86" type="#_x0000_t75" style="width:470.4pt;height:291.6pt">
            <v:imagedata r:id="rId14" o:title="09_sequence_datphong.drawio"/>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Biểu</w:t>
      </w:r>
      <w:r w:rsidR="00017CEE" w:rsidRPr="00C224CA">
        <w:rPr>
          <w:rFonts w:ascii="Times New Roman" w:eastAsia="Times New Roman" w:hAnsi="Times New Roman" w:cs="Times New Roman"/>
          <w:b/>
          <w:bCs/>
          <w:sz w:val="26"/>
          <w:szCs w:val="26"/>
        </w:rPr>
        <w:t xml:space="preserve"> đồ tuần tự chức năng Đặt phòng</w:t>
      </w: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b) Chức năng Nhận phòng</w:t>
      </w:r>
      <w:r w:rsidRPr="00C224CA">
        <w:rPr>
          <w:rFonts w:ascii="Times New Roman" w:eastAsia="Times New Roman" w:hAnsi="Times New Roman" w:cs="Times New Roman"/>
          <w:sz w:val="26"/>
          <w:szCs w:val="26"/>
        </w:rPr>
        <w:br/>
        <w:t>FrmDatPhong → DatPhongService.ThemNguoiLuuTru() → kiểm tra số người đã ghi &lt; số người đăng ký → NhanPhong() → cập nhật trạng thái phiếu và phòng.</w:t>
      </w: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89" type="#_x0000_t75" style="width:466.8pt;height:288.6pt">
            <v:imagedata r:id="rId15" o:title="10_sequence_nhanphong.drawio"/>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 xml:space="preserve">Biểu </w:t>
      </w:r>
      <w:r w:rsidR="00017CEE" w:rsidRPr="00C224CA">
        <w:rPr>
          <w:rFonts w:ascii="Times New Roman" w:eastAsia="Times New Roman" w:hAnsi="Times New Roman" w:cs="Times New Roman"/>
          <w:b/>
          <w:bCs/>
          <w:sz w:val="26"/>
          <w:szCs w:val="26"/>
        </w:rPr>
        <w:t>đồ tuần tự chức năng Nhận phòng</w:t>
      </w: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c) Chức năng Lập phiếu lắp đặt</w:t>
      </w:r>
      <w:r w:rsidRPr="00C224CA">
        <w:rPr>
          <w:rFonts w:ascii="Times New Roman" w:eastAsia="Times New Roman" w:hAnsi="Times New Roman" w:cs="Times New Roman"/>
          <w:sz w:val="26"/>
          <w:szCs w:val="26"/>
        </w:rPr>
        <w:br/>
        <w:t>FrmPhongTienNghi → PhongTienNghiService.LapDat() → kiểm tra ràng buộc UNIQUE(MaTienNghi, NgayLap) → cập nhật tình trạng tiện nghi.</w:t>
      </w: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90" type="#_x0000_t75" style="width:466.8pt;height:209.4pt">
            <v:imagedata r:id="rId16" o:title="11_sequence_lapdat.drawio"/>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Biểu đồ tuần</w:t>
      </w:r>
      <w:r w:rsidR="00017CEE" w:rsidRPr="00C224CA">
        <w:rPr>
          <w:rFonts w:ascii="Times New Roman" w:eastAsia="Times New Roman" w:hAnsi="Times New Roman" w:cs="Times New Roman"/>
          <w:b/>
          <w:bCs/>
          <w:sz w:val="26"/>
          <w:szCs w:val="26"/>
        </w:rPr>
        <w:t xml:space="preserve"> tự chức năng Lập phiếu lắp đặt</w:t>
      </w:r>
    </w:p>
    <w:p w:rsid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d) Chức năng Ghi nhận dịch vụ</w:t>
      </w:r>
      <w:r w:rsidRPr="00C224CA">
        <w:rPr>
          <w:rFonts w:ascii="Times New Roman" w:eastAsia="Times New Roman" w:hAnsi="Times New Roman" w:cs="Times New Roman"/>
          <w:sz w:val="26"/>
          <w:szCs w:val="26"/>
        </w:rPr>
        <w:br/>
        <w:t>FrmDichVu → DichVuService.GhiNhan() → tìm/tạo PhieuSuDungDV theo phòng+ngày → kiểm tra dịch vụ đã có → cộng dồn số lượng hoặc thêm chi tiết mới.</w:t>
      </w:r>
    </w:p>
    <w:p w:rsidR="00017CEE"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098" type="#_x0000_t75" style="width:467.4pt;height:253.8pt">
            <v:imagedata r:id="rId17" o:title="12_sequence_dichvu.drawio"/>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Biểu đồ tuầ</w:t>
      </w:r>
      <w:r w:rsidR="00017CEE" w:rsidRPr="00C224CA">
        <w:rPr>
          <w:rFonts w:ascii="Times New Roman" w:eastAsia="Times New Roman" w:hAnsi="Times New Roman" w:cs="Times New Roman"/>
          <w:b/>
          <w:bCs/>
          <w:sz w:val="26"/>
          <w:szCs w:val="26"/>
        </w:rPr>
        <w:t>n tự chức năng Ghi nhận dịch vụ</w:t>
      </w:r>
    </w:p>
    <w:p w:rsidR="00017CEE"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e) Chức năng Trả phòng – Thanh toán</w:t>
      </w:r>
      <w:r w:rsidRPr="00C224CA">
        <w:rPr>
          <w:rFonts w:ascii="Times New Roman" w:eastAsia="Times New Roman" w:hAnsi="Times New Roman" w:cs="Times New Roman"/>
          <w:sz w:val="26"/>
          <w:szCs w:val="26"/>
        </w:rPr>
        <w:br/>
        <w:t>FrmTraPhong → TraPhongService: LapPhieuDenBu() (nếu có hư hỏng) → LapHoaDon() (tính tiền phòng + dịch vụ) → ThanhToan() (kiểm tra tổng đã trả) → TraPhong() (kiểm tra hóa đơn đã thanh toán trước khi giải phóng phòng).</w:t>
      </w:r>
    </w:p>
    <w:p w:rsidR="009F4554" w:rsidRPr="00C224CA" w:rsidRDefault="00017CEE"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pict>
          <v:shape id="_x0000_i1103" type="#_x0000_t75" style="width:468pt;height:300.6pt">
            <v:imagedata r:id="rId18" o:title="13_sequence_traphong.drawio"/>
          </v:shape>
        </w:pict>
      </w:r>
    </w:p>
    <w:p w:rsidR="00017CEE" w:rsidRPr="00C224CA" w:rsidRDefault="00017CEE"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Biểu đồ tuần tự chức năng Trả phòng – Thanh toán</w:t>
      </w: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f) Chức năng Thống kê</w:t>
      </w:r>
      <w:r w:rsidRPr="00C224CA">
        <w:rPr>
          <w:rFonts w:ascii="Times New Roman" w:eastAsia="Times New Roman" w:hAnsi="Times New Roman" w:cs="Times New Roman"/>
          <w:sz w:val="26"/>
          <w:szCs w:val="26"/>
        </w:rPr>
        <w:br/>
        <w:t>FrmThongKe → ThongKeService.TongHop() và DichVu() → truy vấn tổng hợp từ PhieuDatPhong, HoaDon, PhieuDenBu, PhieuSuDungDV.</w:t>
      </w:r>
    </w:p>
    <w:p w:rsidR="00F70D94" w:rsidRPr="00C224CA" w:rsidRDefault="00F70D9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106" type="#_x0000_t75" style="width:467.4pt;height:268.2pt">
            <v:imagedata r:id="rId19" o:title="14"/>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w:t>
      </w:r>
      <w:r w:rsidR="00F70D94" w:rsidRPr="00C224CA">
        <w:rPr>
          <w:rFonts w:ascii="Times New Roman" w:eastAsia="Times New Roman" w:hAnsi="Times New Roman" w:cs="Times New Roman"/>
          <w:b/>
          <w:bCs/>
          <w:sz w:val="26"/>
          <w:szCs w:val="26"/>
        </w:rPr>
        <w:t>u đồ tuần tự chức năng Thống kê</w:t>
      </w:r>
    </w:p>
    <w:p w:rsidR="00F70D94" w:rsidRPr="00C224CA" w:rsidRDefault="00F70D9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F70D94" w:rsidRPr="00C224CA" w:rsidRDefault="00F70D9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3.2. Biểu đồ lớp chi tiết</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 xml:space="preserve">Dựa trên biểu đồ lớp phân tích, các biểu đồ trạng thái và biểu đồ tuần tự, mỗi lớp được bổ sung kiểu dữ liệu thuộc tính và các phương thức tương ứng với thông điệp nhận được trong biểu đồ tuần tự (ví dụ: </w:t>
      </w:r>
      <w:proofErr w:type="gramStart"/>
      <w:r w:rsidRPr="00C224CA">
        <w:rPr>
          <w:rFonts w:ascii="Times New Roman" w:eastAsia="Times New Roman" w:hAnsi="Times New Roman" w:cs="Times New Roman"/>
          <w:sz w:val="26"/>
          <w:szCs w:val="26"/>
        </w:rPr>
        <w:t>laySucChua(</w:t>
      </w:r>
      <w:proofErr w:type="gramEnd"/>
      <w:r w:rsidRPr="00C224CA">
        <w:rPr>
          <w:rFonts w:ascii="Times New Roman" w:eastAsia="Times New Roman" w:hAnsi="Times New Roman" w:cs="Times New Roman"/>
          <w:sz w:val="26"/>
          <w:szCs w:val="26"/>
        </w:rPr>
        <w:t>), kiemTraTrungLich(), congDonSoLuong(), tongDaThanhToan()).</w:t>
      </w:r>
    </w:p>
    <w:p w:rsidR="00F70D94" w:rsidRPr="00C224CA" w:rsidRDefault="00C224CA"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107" type="#_x0000_t75" style="width:412.2pt;height:433.8pt">
            <v:imagedata r:id="rId20" o:title="15"/>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Biểu đồ lớp t</w:t>
      </w:r>
      <w:r w:rsidR="00F70D94" w:rsidRPr="00C224CA">
        <w:rPr>
          <w:rFonts w:ascii="Times New Roman" w:eastAsia="Times New Roman" w:hAnsi="Times New Roman" w:cs="Times New Roman"/>
          <w:b/>
          <w:bCs/>
          <w:sz w:val="26"/>
          <w:szCs w:val="26"/>
        </w:rPr>
        <w:t>hiết kế chi tiết của hệ thống</w:t>
      </w: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3.3. Thiết kế riêng từng chức năng</w:t>
      </w:r>
    </w:p>
    <w:tbl>
      <w:tblPr>
        <w:tblStyle w:val="TableGrid"/>
        <w:tblW w:w="9086" w:type="dxa"/>
        <w:jc w:val="center"/>
        <w:tblLook w:val="04A0" w:firstRow="1" w:lastRow="0" w:firstColumn="1" w:lastColumn="0" w:noHBand="0" w:noVBand="1"/>
      </w:tblPr>
      <w:tblGrid>
        <w:gridCol w:w="1106"/>
        <w:gridCol w:w="2341"/>
        <w:gridCol w:w="2687"/>
        <w:gridCol w:w="2952"/>
      </w:tblGrid>
      <w:tr w:rsidR="00A95ACB" w:rsidRPr="00C224CA" w:rsidTr="00A95ACB">
        <w:trPr>
          <w:jc w:val="center"/>
        </w:trPr>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Chức năng</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Lớp giao diện (Form)</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Lớp điều khiển (Service)</w:t>
            </w:r>
          </w:p>
        </w:tc>
        <w:tc>
          <w:tcPr>
            <w:tcW w:w="2952" w:type="dxa"/>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Các lớp thực thể liên quan</w:t>
            </w:r>
          </w:p>
        </w:tc>
      </w:tr>
      <w:tr w:rsidR="00A95ACB" w:rsidRPr="00C224CA" w:rsidTr="00A95ACB">
        <w:trPr>
          <w:jc w:val="center"/>
        </w:trPr>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Quản lý danh mục</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FrmDanhMuc</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DanhMucService</w:t>
            </w:r>
          </w:p>
        </w:tc>
        <w:tc>
          <w:tcPr>
            <w:tcW w:w="2952" w:type="dxa"/>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KhuVuc, NhanVien, LoaiTienNghi, DichVu, QuyDinhDenBu</w:t>
            </w:r>
          </w:p>
        </w:tc>
      </w:tr>
      <w:tr w:rsidR="00A95ACB" w:rsidRPr="00C224CA" w:rsidTr="00A95ACB">
        <w:trPr>
          <w:jc w:val="center"/>
        </w:trPr>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Quản lý phòng – tiện nghi</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FrmPhongTienNghi</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PhongTienNghiService</w:t>
            </w:r>
          </w:p>
        </w:tc>
        <w:tc>
          <w:tcPr>
            <w:tcW w:w="2952" w:type="dxa"/>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Phong, PhieuLapDat, TienNghi</w:t>
            </w:r>
          </w:p>
        </w:tc>
      </w:tr>
      <w:tr w:rsidR="00A95ACB" w:rsidRPr="00C224CA" w:rsidTr="00A95ACB">
        <w:trPr>
          <w:jc w:val="center"/>
        </w:trPr>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Đặt / nhận phòng</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FrmDatPhong</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DatPhongService</w:t>
            </w:r>
          </w:p>
        </w:tc>
        <w:tc>
          <w:tcPr>
            <w:tcW w:w="2952" w:type="dxa"/>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KhachHang, PhieuDatPhong, ChiTietDatPhong, Phong, NguoiLuuTru</w:t>
            </w:r>
          </w:p>
        </w:tc>
      </w:tr>
      <w:tr w:rsidR="00A95ACB" w:rsidRPr="00C224CA" w:rsidTr="00A95ACB">
        <w:trPr>
          <w:jc w:val="center"/>
        </w:trPr>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Ghi nhận dịch vụ</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FrmDichVu</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DichVuService</w:t>
            </w:r>
          </w:p>
        </w:tc>
        <w:tc>
          <w:tcPr>
            <w:tcW w:w="2952" w:type="dxa"/>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PhieuDatPhong, DichVu, PhieuSuDungDV, ChiTietPhieuSuDungDV</w:t>
            </w:r>
          </w:p>
        </w:tc>
      </w:tr>
      <w:tr w:rsidR="00A95ACB" w:rsidRPr="00C224CA" w:rsidTr="00A95ACB">
        <w:trPr>
          <w:jc w:val="center"/>
        </w:trPr>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Trả phòng – thanh toán</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FrmTraPhong</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TraPhongService</w:t>
            </w:r>
          </w:p>
        </w:tc>
        <w:tc>
          <w:tcPr>
            <w:tcW w:w="2952" w:type="dxa"/>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PhieuDatPhong, Phong, PhieuDenBu, ChiTietPhieuDenBu, HoaDon, ThanhToan</w:t>
            </w:r>
          </w:p>
        </w:tc>
      </w:tr>
      <w:tr w:rsidR="00A95ACB" w:rsidRPr="00C224CA" w:rsidTr="00A95ACB">
        <w:trPr>
          <w:jc w:val="center"/>
        </w:trPr>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lastRenderedPageBreak/>
              <w:t>Thống kê</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FrmThongKe</w:t>
            </w:r>
          </w:p>
        </w:tc>
        <w:tc>
          <w:tcPr>
            <w:tcW w:w="0" w:type="auto"/>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ThongKeService</w:t>
            </w:r>
          </w:p>
        </w:tc>
        <w:tc>
          <w:tcPr>
            <w:tcW w:w="2952" w:type="dxa"/>
            <w:hideMark/>
          </w:tcPr>
          <w:p w:rsidR="00A95ACB" w:rsidRPr="00A95ACB" w:rsidRDefault="00A95ACB" w:rsidP="00C224CA">
            <w:pPr>
              <w:spacing w:after="480" w:line="360" w:lineRule="auto"/>
              <w:ind w:firstLine="0"/>
              <w:jc w:val="left"/>
              <w:rPr>
                <w:rFonts w:ascii="Times New Roman" w:eastAsia="Times New Roman" w:hAnsi="Times New Roman" w:cs="Times New Roman"/>
                <w:sz w:val="26"/>
                <w:szCs w:val="26"/>
              </w:rPr>
            </w:pPr>
            <w:r w:rsidRPr="00A95ACB">
              <w:rPr>
                <w:rFonts w:ascii="Times New Roman" w:eastAsia="Times New Roman" w:hAnsi="Times New Roman" w:cs="Times New Roman"/>
                <w:sz w:val="26"/>
                <w:szCs w:val="26"/>
              </w:rPr>
              <w:t>PhieuDatPhong, HoaDon, PhieuDenBu, PhieuSuDungDV, ChiTietPhieuSuDungDV, DichVu</w:t>
            </w:r>
          </w:p>
        </w:tc>
      </w:tr>
    </w:tbl>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3.4. Biểu đồ hoạt động</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Biểu đồ hoạt động minh họa chức năng Đặt phòng: nhập thông tin phiếu đặt → chọn phòng và số người → kiểm tra hợp lệ → kiểm tra sức chứa từng phòng → kiểm tra lịch chồng lấn → nếu hợp lệ: tạo phiếu đặt phòng, lưu chi tiết, cập nhật trạng thái phòng thành "Đã đặt"; nếu không hợp lệ ở bất kỳ bước nào: hủy giao dịch (rollback) và thông báo nguyên nhân từ chối.</w:t>
      </w:r>
    </w:p>
    <w:p w:rsidR="00A95ACB" w:rsidRPr="00C224CA" w:rsidRDefault="00A95ACB"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pict>
          <v:shape id="_x0000_i1110" type="#_x0000_t75" style="width:305.4pt;height:499.8pt">
            <v:imagedata r:id="rId21" o:title="15_activity_datphong.drawio"/>
          </v:shape>
        </w:pict>
      </w:r>
    </w:p>
    <w:p w:rsidR="009F4554" w:rsidRPr="00C224CA" w:rsidRDefault="009F4554"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Biểu đồ ho</w:t>
      </w:r>
      <w:r w:rsidR="00A95ACB" w:rsidRPr="00C224CA">
        <w:rPr>
          <w:rFonts w:ascii="Times New Roman" w:eastAsia="Times New Roman" w:hAnsi="Times New Roman" w:cs="Times New Roman"/>
          <w:b/>
          <w:bCs/>
          <w:sz w:val="26"/>
          <w:szCs w:val="26"/>
        </w:rPr>
        <w:t>ạt động của chức năng Đặt phòng</w:t>
      </w:r>
    </w:p>
    <w:p w:rsid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4. THIẾT KẾ CƠ SỞ DỮ LIỆU</w:t>
      </w: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4.1. Sơ đồ ERD</w:t>
      </w:r>
    </w:p>
    <w:p w:rsidR="0068592C" w:rsidRPr="00C224CA" w:rsidRDefault="0068592C"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pict>
          <v:shape id="_x0000_i1114" type="#_x0000_t75" style="width:466.8pt;height:310.2pt">
            <v:imagedata r:id="rId22" o:title="16"/>
          </v:shape>
        </w:pict>
      </w:r>
    </w:p>
    <w:p w:rsidR="009F4554" w:rsidRPr="00C224CA" w:rsidRDefault="0068592C"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ERD triển khai SQL Server</w:t>
      </w: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4.2. Danh sách bảng</w:t>
      </w:r>
    </w:p>
    <w:tbl>
      <w:tblPr>
        <w:tblStyle w:val="TableGrid"/>
        <w:tblW w:w="0" w:type="auto"/>
        <w:tblLook w:val="04A0" w:firstRow="1" w:lastRow="0" w:firstColumn="1" w:lastColumn="0" w:noHBand="0" w:noVBand="1"/>
      </w:tblPr>
      <w:tblGrid>
        <w:gridCol w:w="2831"/>
        <w:gridCol w:w="3275"/>
        <w:gridCol w:w="3244"/>
      </w:tblGrid>
      <w:tr w:rsidR="009F4554" w:rsidRPr="00C224CA" w:rsidTr="0068592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Bảng</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Khóa chính</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Vai trò</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NhanVien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MaNV</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Nhân viên nghiệp vụ</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KhuVuc</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MaKhuVuc</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Khu vực</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Phòng, sức chứa, đơn giá</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LoaiTienNghi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MaLoaiTN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Loại tiện nghi</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TienNghi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MaTienNghi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Thiết bị cụ thể</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PhieuLapDat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SoPhieuLapDat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Lịch sử lắp đặt</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KhachHang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MaKhach</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Khách liên hệ</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PhieuDatPhong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SoPhieuDat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đặt/nhận/trả</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ChiTietDatPhong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SoPhieuDat + SoPhong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Phòng và số người</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NguoiLuuTru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MaNguoiLT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Người ở thực tế</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DichVu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MaDV</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Danh mục dịch vụ</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PhieuSuDungDV</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SoPhieuSDDV</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dịch vụ theo phòng/ngày</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ChiTietPhieuSuDungDV</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SoPhieuSDDV + MaDV</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Số lượng/đơn giá/thành tiền</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QuyDinhDenBu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MaQuyDinh</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Mức đền bù</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PhieuDenBu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SoPhieuDenBu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Đầu phiếu đền bù</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ChiTietPhieuDenBu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SoPhieuDenBu + MaTienNghi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Chi tiết hư hỏng/mất</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HoaDon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SoHoaDon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Tiền phòng + dịch vụ</w:t>
            </w:r>
          </w:p>
        </w:tc>
      </w:tr>
      <w:tr w:rsidR="009F4554" w:rsidRPr="00C224CA" w:rsidTr="0068592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ThanhToan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MaThanhToan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Các giao dịch thanh toán</w:t>
            </w:r>
          </w:p>
        </w:tc>
      </w:tr>
    </w:tbl>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4.3. Ràng buộc quan trọng</w:t>
      </w:r>
    </w:p>
    <w:p w:rsidR="009F4554" w:rsidRPr="00C224CA" w:rsidRDefault="009F4554" w:rsidP="00C224CA">
      <w:pPr>
        <w:numPr>
          <w:ilvl w:val="0"/>
          <w:numId w:val="6"/>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Phong.SoNguoiToiDa &gt; 0; DonGiaNgay &gt;= 0.</w:t>
      </w:r>
    </w:p>
    <w:p w:rsidR="009F4554" w:rsidRPr="00C224CA" w:rsidRDefault="009F4554" w:rsidP="00C224CA">
      <w:pPr>
        <w:numPr>
          <w:ilvl w:val="0"/>
          <w:numId w:val="6"/>
        </w:numPr>
        <w:spacing w:before="100" w:beforeAutospacing="1" w:after="100" w:afterAutospacing="1" w:line="360" w:lineRule="auto"/>
        <w:jc w:val="left"/>
        <w:rPr>
          <w:rFonts w:ascii="Times New Roman" w:eastAsia="Times New Roman" w:hAnsi="Times New Roman" w:cs="Times New Roman"/>
          <w:sz w:val="26"/>
          <w:szCs w:val="26"/>
        </w:rPr>
      </w:pPr>
      <w:proofErr w:type="gramStart"/>
      <w:r w:rsidRPr="00C224CA">
        <w:rPr>
          <w:rFonts w:ascii="Times New Roman" w:eastAsia="Times New Roman" w:hAnsi="Times New Roman" w:cs="Times New Roman"/>
          <w:sz w:val="26"/>
          <w:szCs w:val="26"/>
        </w:rPr>
        <w:t>UNIQUE(</w:t>
      </w:r>
      <w:proofErr w:type="gramEnd"/>
      <w:r w:rsidRPr="00C224CA">
        <w:rPr>
          <w:rFonts w:ascii="Times New Roman" w:eastAsia="Times New Roman" w:hAnsi="Times New Roman" w:cs="Times New Roman"/>
          <w:sz w:val="26"/>
          <w:szCs w:val="26"/>
        </w:rPr>
        <w:t>MaLoaiTN, SoThuTu) — phân biệt tiện nghi trong cùng loại (BR03).</w:t>
      </w:r>
    </w:p>
    <w:p w:rsidR="009F4554" w:rsidRPr="00C224CA" w:rsidRDefault="009F4554" w:rsidP="00C224CA">
      <w:pPr>
        <w:numPr>
          <w:ilvl w:val="0"/>
          <w:numId w:val="6"/>
        </w:numPr>
        <w:spacing w:before="100" w:beforeAutospacing="1" w:after="100" w:afterAutospacing="1" w:line="360" w:lineRule="auto"/>
        <w:jc w:val="left"/>
        <w:rPr>
          <w:rFonts w:ascii="Times New Roman" w:eastAsia="Times New Roman" w:hAnsi="Times New Roman" w:cs="Times New Roman"/>
          <w:sz w:val="26"/>
          <w:szCs w:val="26"/>
        </w:rPr>
      </w:pPr>
      <w:proofErr w:type="gramStart"/>
      <w:r w:rsidRPr="00C224CA">
        <w:rPr>
          <w:rFonts w:ascii="Times New Roman" w:eastAsia="Times New Roman" w:hAnsi="Times New Roman" w:cs="Times New Roman"/>
          <w:sz w:val="26"/>
          <w:szCs w:val="26"/>
        </w:rPr>
        <w:t>UNIQUE(</w:t>
      </w:r>
      <w:proofErr w:type="gramEnd"/>
      <w:r w:rsidRPr="00C224CA">
        <w:rPr>
          <w:rFonts w:ascii="Times New Roman" w:eastAsia="Times New Roman" w:hAnsi="Times New Roman" w:cs="Times New Roman"/>
          <w:sz w:val="26"/>
          <w:szCs w:val="26"/>
        </w:rPr>
        <w:t>MaTienNghi, NgayLap) trên PhieuLapDat — ngăn một thiết bị ở hai phòng trong cùng ngày (BR04).</w:t>
      </w:r>
    </w:p>
    <w:p w:rsidR="009F4554" w:rsidRPr="00C224CA" w:rsidRDefault="009F4554" w:rsidP="00C224CA">
      <w:pPr>
        <w:numPr>
          <w:ilvl w:val="0"/>
          <w:numId w:val="6"/>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NgayTraDuKien &gt;= NgayNhan.</w:t>
      </w:r>
    </w:p>
    <w:p w:rsidR="009F4554" w:rsidRPr="00C224CA" w:rsidRDefault="009F4554" w:rsidP="00C224CA">
      <w:pPr>
        <w:numPr>
          <w:ilvl w:val="0"/>
          <w:numId w:val="6"/>
        </w:numPr>
        <w:spacing w:before="100" w:beforeAutospacing="1" w:after="100" w:afterAutospacing="1" w:line="360" w:lineRule="auto"/>
        <w:jc w:val="left"/>
        <w:rPr>
          <w:rFonts w:ascii="Times New Roman" w:eastAsia="Times New Roman" w:hAnsi="Times New Roman" w:cs="Times New Roman"/>
          <w:sz w:val="26"/>
          <w:szCs w:val="26"/>
        </w:rPr>
      </w:pPr>
      <w:proofErr w:type="gramStart"/>
      <w:r w:rsidRPr="00C224CA">
        <w:rPr>
          <w:rFonts w:ascii="Times New Roman" w:eastAsia="Times New Roman" w:hAnsi="Times New Roman" w:cs="Times New Roman"/>
          <w:sz w:val="26"/>
          <w:szCs w:val="26"/>
        </w:rPr>
        <w:t>UNIQUE(</w:t>
      </w:r>
      <w:proofErr w:type="gramEnd"/>
      <w:r w:rsidRPr="00C224CA">
        <w:rPr>
          <w:rFonts w:ascii="Times New Roman" w:eastAsia="Times New Roman" w:hAnsi="Times New Roman" w:cs="Times New Roman"/>
          <w:sz w:val="26"/>
          <w:szCs w:val="26"/>
        </w:rPr>
        <w:t>SoPhieuDat, SoPhong, NgaySuDung) trên đầu phiếu dịch vụ — gom theo phòng/ngày; khóa chính (SoPhieuSDDV, MaDV) trên chi tiết để cộng dồn dịch vụ (BR07).</w:t>
      </w:r>
    </w:p>
    <w:p w:rsidR="0068592C" w:rsidRDefault="009F4554" w:rsidP="00C224CA">
      <w:pPr>
        <w:numPr>
          <w:ilvl w:val="0"/>
          <w:numId w:val="6"/>
        </w:numPr>
        <w:spacing w:before="100" w:beforeAutospacing="1" w:after="100" w:afterAutospacing="1" w:line="360" w:lineRule="auto"/>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Hình thức thanh toán chỉ nhận 4 giá trị: Tiền mặt, Chuyển khoản, Thẻ, Ví điện tử (BR10).</w:t>
      </w:r>
    </w:p>
    <w:p w:rsidR="00C224CA" w:rsidRDefault="00C224CA" w:rsidP="00C224CA">
      <w:pPr>
        <w:spacing w:before="100" w:beforeAutospacing="1" w:after="100" w:afterAutospacing="1" w:line="360" w:lineRule="auto"/>
        <w:ind w:firstLine="0"/>
        <w:jc w:val="left"/>
        <w:outlineLvl w:val="3"/>
        <w:rPr>
          <w:rFonts w:ascii="Times New Roman" w:eastAsia="Times New Roman" w:hAnsi="Times New Roman" w:cs="Times New Roman"/>
          <w:sz w:val="26"/>
          <w:szCs w:val="26"/>
        </w:rPr>
      </w:pPr>
    </w:p>
    <w:p w:rsidR="009F4554" w:rsidRPr="00C224CA" w:rsidRDefault="009F4554" w:rsidP="00C224CA">
      <w:pPr>
        <w:spacing w:before="100" w:beforeAutospacing="1" w:after="100" w:afterAutospacing="1" w:line="360" w:lineRule="auto"/>
        <w:ind w:firstLine="0"/>
        <w:jc w:val="left"/>
        <w:outlineLvl w:val="3"/>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4.4. Script SQL</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 xml:space="preserve">Toàn bộ script tạo cơ sở dữ liệu QuanLyKhachSan.sql (18 bảng, các ràng buộc CHECK/UNIQUE/FK, các INDEX hỗ trợ tra cứu và dữ liệu mẫu) được đính kèm trong file </w:t>
      </w:r>
      <w:r w:rsidRPr="00C224CA">
        <w:rPr>
          <w:rFonts w:ascii="Times New Roman" w:eastAsia="Times New Roman" w:hAnsi="Times New Roman" w:cs="Times New Roman"/>
          <w:b/>
          <w:bCs/>
          <w:sz w:val="26"/>
          <w:szCs w:val="26"/>
        </w:rPr>
        <w:t>Database/QuanLyKhachSan.sql</w:t>
      </w:r>
      <w:r w:rsidRPr="00C224CA">
        <w:rPr>
          <w:rFonts w:ascii="Times New Roman" w:eastAsia="Times New Roman" w:hAnsi="Times New Roman" w:cs="Times New Roman"/>
          <w:sz w:val="26"/>
          <w:szCs w:val="26"/>
        </w:rPr>
        <w:t xml:space="preserve"> nộp cùng báo cáo.</w:t>
      </w:r>
    </w:p>
    <w:p w:rsidR="0068592C" w:rsidRPr="00C224CA" w:rsidRDefault="0068592C"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shape id="_x0000_i1116" type="#_x0000_t75" style="width:259.2pt;height:351pt">
            <v:imagedata r:id="rId23" o:title="sql"/>
          </v:shape>
        </w:pict>
      </w:r>
    </w:p>
    <w:p w:rsidR="009F4554" w:rsidRPr="00C224CA" w:rsidRDefault="0068592C" w:rsidP="00C224CA">
      <w:pPr>
        <w:spacing w:before="100" w:beforeAutospacing="1" w:after="100" w:afterAutospacing="1" w:line="360" w:lineRule="auto"/>
        <w:ind w:firstLine="0"/>
        <w:jc w:val="center"/>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D</w:t>
      </w:r>
      <w:r w:rsidR="009F4554" w:rsidRPr="00C224CA">
        <w:rPr>
          <w:rFonts w:ascii="Times New Roman" w:eastAsia="Times New Roman" w:hAnsi="Times New Roman" w:cs="Times New Roman"/>
          <w:b/>
          <w:bCs/>
          <w:sz w:val="26"/>
          <w:szCs w:val="26"/>
        </w:rPr>
        <w:t>anh sách bảng trong SQL Server Object Explorer</w:t>
      </w:r>
    </w:p>
    <w:p w:rsidR="009F4554" w:rsidRPr="00C224CA" w:rsidRDefault="009F4554" w:rsidP="00C224CA">
      <w:pPr>
        <w:spacing w:after="0" w:line="360" w:lineRule="auto"/>
        <w:ind w:firstLine="0"/>
        <w:jc w:val="left"/>
        <w:rPr>
          <w:rFonts w:ascii="Times New Roman" w:eastAsia="Times New Roman" w:hAnsi="Times New Roman" w:cs="Times New Roman"/>
          <w:sz w:val="26"/>
          <w:szCs w:val="26"/>
        </w:rPr>
      </w:pPr>
    </w:p>
    <w:p w:rsidR="00C224CA"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9F4554" w:rsidRPr="00C224CA" w:rsidRDefault="009F4554"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5. KIẾN TRÚC VÀ HỆ THỐNG FORM</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t>Kiến trúc:</w:t>
      </w:r>
      <w:r w:rsidRPr="00C224CA">
        <w:rPr>
          <w:rFonts w:ascii="Times New Roman" w:eastAsia="Times New Roman" w:hAnsi="Times New Roman" w:cs="Times New Roman"/>
          <w:sz w:val="26"/>
          <w:szCs w:val="26"/>
        </w:rPr>
        <w:t xml:space="preserve"> WinForms UI → Service/Business Logic → Data/Db → SQL Server. Form không viết SQL trực tiếp; các nghiệp vụ tác động nhiều bảng đều được bọc trong transacti</w:t>
      </w:r>
      <w:r w:rsidR="00C224CA" w:rsidRPr="00C224CA">
        <w:rPr>
          <w:rFonts w:ascii="Times New Roman" w:eastAsia="Times New Roman" w:hAnsi="Times New Roman" w:cs="Times New Roman"/>
          <w:sz w:val="26"/>
          <w:szCs w:val="26"/>
        </w:rPr>
        <w:t>on để đảm bảo toàn vẹn dữ liệu.</w:t>
      </w:r>
    </w:p>
    <w:tbl>
      <w:tblPr>
        <w:tblStyle w:val="TableGrid"/>
        <w:tblW w:w="0" w:type="auto"/>
        <w:tblLook w:val="04A0" w:firstRow="1" w:lastRow="0" w:firstColumn="1" w:lastColumn="0" w:noHBand="0" w:noVBand="1"/>
      </w:tblPr>
      <w:tblGrid>
        <w:gridCol w:w="2311"/>
        <w:gridCol w:w="2104"/>
        <w:gridCol w:w="4935"/>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Form</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Actor chính</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Mục đích</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FrmMain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Nhân viên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Điều hướng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FrmDanhMuc</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Nhân viên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Khu vực, NV, loại tiện nghi, dịch vụ, quy định đền bù</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FrmPhongTienNghi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Phục vụ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Phòng, tiện nghi, lắp đặt/luân chuyển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Lễ tân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Khách, đặt phòng, người lưu trú, nhận phòng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FrmDichVu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Nhân viên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nhận dịch vụ đang sử dụng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FrmTraPhong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Phục vụ/Thanh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Đền bù, hóa đơn, thanh toán, trả phòng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FrmThongKe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Quản lý</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Thống kê</w:t>
            </w:r>
          </w:p>
        </w:tc>
      </w:tr>
    </w:tbl>
    <w:p w:rsidR="009F4554" w:rsidRPr="00C224CA" w:rsidRDefault="009F4554" w:rsidP="00C224CA">
      <w:pPr>
        <w:spacing w:after="0"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pict>
          <v:rect id="_x0000_i1031" style="width:0;height:1.5pt" o:hralign="center" o:hrstd="t" o:hr="t" fillcolor="#a0a0a0" stroked="f"/>
        </w:pict>
      </w:r>
    </w:p>
    <w:p w:rsidR="009F4554" w:rsidRPr="00C224CA" w:rsidRDefault="009F4554"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6. THIẾT KẾ GIAO DIỆN</w:t>
      </w:r>
    </w:p>
    <w:p w:rsidR="00C224CA"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FrmMain — điều hướng chính</w:t>
      </w:r>
    </w:p>
    <w:p w:rsidR="00C224CA" w:rsidRPr="00C224CA" w:rsidRDefault="00C224CA" w:rsidP="00C224CA">
      <w:pPr>
        <w:spacing w:before="100" w:beforeAutospacing="1" w:after="100" w:afterAutospacing="1" w:line="360" w:lineRule="auto"/>
        <w:ind w:firstLine="0"/>
        <w:jc w:val="left"/>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pict>
          <v:shape id="_x0000_i1123" type="#_x0000_t75" style="width:467.4pt;height:168.6pt">
            <v:imagedata r:id="rId24" o:title="main"/>
          </v:shape>
        </w:pic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FrmDanhMuc — quản lý danh mục nền (Khu vực, Nhân viên, Loại tiện nghi, Dịch vụ, Quy định đền bù)</w:t>
      </w:r>
      <w:r w:rsidRPr="00C224CA">
        <w:rPr>
          <w:rFonts w:ascii="Times New Roman" w:eastAsia="Times New Roman" w:hAnsi="Times New Roman" w:cs="Times New Roman"/>
          <w:sz w:val="26"/>
          <w:szCs w:val="26"/>
        </w:rPr>
        <w:br/>
      </w:r>
      <w:r w:rsidR="00C224CA" w:rsidRPr="00C224CA">
        <w:rPr>
          <w:rFonts w:ascii="Times New Roman" w:hAnsi="Times New Roman" w:cs="Times New Roman"/>
          <w:noProof/>
          <w:sz w:val="26"/>
          <w:szCs w:val="26"/>
        </w:rPr>
        <w:drawing>
          <wp:inline distT="0" distB="0" distL="0" distR="0" wp14:anchorId="42E6990E" wp14:editId="45F90274">
            <wp:extent cx="5943600" cy="446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464050"/>
                    </a:xfrm>
                    <a:prstGeom prst="rect">
                      <a:avLst/>
                    </a:prstGeom>
                  </pic:spPr>
                </pic:pic>
              </a:graphicData>
            </a:graphic>
          </wp:inline>
        </w:drawing>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FrmPhongTienNghi — quản lý phòng, tiện nghi, phiếu lắp đặt</w:t>
      </w:r>
      <w:r w:rsidRPr="00C224CA">
        <w:rPr>
          <w:rFonts w:ascii="Times New Roman" w:eastAsia="Times New Roman" w:hAnsi="Times New Roman" w:cs="Times New Roman"/>
          <w:sz w:val="26"/>
          <w:szCs w:val="26"/>
        </w:rPr>
        <w:br/>
      </w:r>
      <w:r w:rsidR="00C224CA" w:rsidRPr="00C224CA">
        <w:rPr>
          <w:rFonts w:ascii="Times New Roman" w:eastAsia="Times New Roman" w:hAnsi="Times New Roman" w:cs="Times New Roman"/>
          <w:b/>
          <w:bCs/>
          <w:sz w:val="26"/>
          <w:szCs w:val="26"/>
        </w:rPr>
        <w:pict>
          <v:shape id="_x0000_i1124" type="#_x0000_t75" style="width:468pt;height:352.8pt">
            <v:imagedata r:id="rId26" o:title="tiennghi"/>
          </v:shape>
        </w:pic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FrmDatPhong — quản lý khách hàng, đặt phòng, nhận phòng</w:t>
      </w:r>
      <w:r w:rsidRPr="00C224CA">
        <w:rPr>
          <w:rFonts w:ascii="Times New Roman" w:eastAsia="Times New Roman" w:hAnsi="Times New Roman" w:cs="Times New Roman"/>
          <w:sz w:val="26"/>
          <w:szCs w:val="26"/>
        </w:rPr>
        <w:br/>
      </w:r>
      <w:r w:rsidR="00C224CA" w:rsidRPr="00C224CA">
        <w:rPr>
          <w:rFonts w:ascii="Times New Roman" w:hAnsi="Times New Roman" w:cs="Times New Roman"/>
          <w:noProof/>
          <w:sz w:val="26"/>
          <w:szCs w:val="26"/>
        </w:rPr>
        <w:drawing>
          <wp:inline distT="0" distB="0" distL="0" distR="0" wp14:anchorId="16EECF26" wp14:editId="1244D59C">
            <wp:extent cx="5943600" cy="4481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481195"/>
                    </a:xfrm>
                    <a:prstGeom prst="rect">
                      <a:avLst/>
                    </a:prstGeom>
                  </pic:spPr>
                </pic:pic>
              </a:graphicData>
            </a:graphic>
          </wp:inline>
        </w:drawing>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FrmDichVu — ghi nhận sử dụng dịch vụ</w:t>
      </w:r>
      <w:r w:rsidRPr="00C224CA">
        <w:rPr>
          <w:rFonts w:ascii="Times New Roman" w:eastAsia="Times New Roman" w:hAnsi="Times New Roman" w:cs="Times New Roman"/>
          <w:sz w:val="26"/>
          <w:szCs w:val="26"/>
        </w:rPr>
        <w:br/>
      </w:r>
      <w:r w:rsidR="00C224CA" w:rsidRPr="00C224CA">
        <w:rPr>
          <w:rFonts w:ascii="Times New Roman" w:hAnsi="Times New Roman" w:cs="Times New Roman"/>
          <w:noProof/>
          <w:sz w:val="26"/>
          <w:szCs w:val="26"/>
        </w:rPr>
        <w:drawing>
          <wp:inline distT="0" distB="0" distL="0" distR="0" wp14:anchorId="5996EFB3" wp14:editId="205FED0A">
            <wp:extent cx="5943600" cy="474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743450"/>
                    </a:xfrm>
                    <a:prstGeom prst="rect">
                      <a:avLst/>
                    </a:prstGeom>
                  </pic:spPr>
                </pic:pic>
              </a:graphicData>
            </a:graphic>
          </wp:inline>
        </w:drawing>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FrmTraPhong — đền bù, hóa đơn, thanh toán, trả phòng</w:t>
      </w:r>
      <w:r w:rsidRPr="00C224CA">
        <w:rPr>
          <w:rFonts w:ascii="Times New Roman" w:eastAsia="Times New Roman" w:hAnsi="Times New Roman" w:cs="Times New Roman"/>
          <w:sz w:val="26"/>
          <w:szCs w:val="26"/>
        </w:rPr>
        <w:br/>
      </w:r>
      <w:r w:rsidR="00C224CA" w:rsidRPr="00C224CA">
        <w:rPr>
          <w:rFonts w:ascii="Times New Roman" w:hAnsi="Times New Roman" w:cs="Times New Roman"/>
          <w:noProof/>
          <w:sz w:val="26"/>
          <w:szCs w:val="26"/>
        </w:rPr>
        <w:drawing>
          <wp:inline distT="0" distB="0" distL="0" distR="0" wp14:anchorId="55F0EC6C" wp14:editId="014B9C04">
            <wp:extent cx="5943600" cy="47364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736465"/>
                    </a:xfrm>
                    <a:prstGeom prst="rect">
                      <a:avLst/>
                    </a:prstGeom>
                  </pic:spPr>
                </pic:pic>
              </a:graphicData>
            </a:graphic>
          </wp:inline>
        </w:drawing>
      </w:r>
    </w:p>
    <w:p w:rsidR="00C224CA"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b/>
          <w:bCs/>
          <w:sz w:val="26"/>
          <w:szCs w:val="26"/>
        </w:rPr>
        <w:lastRenderedPageBreak/>
        <w:t>FrmThongKe — thống kê theo khoảng thời gian</w:t>
      </w:r>
      <w:r w:rsidRPr="00C224CA">
        <w:rPr>
          <w:rFonts w:ascii="Times New Roman" w:eastAsia="Times New Roman" w:hAnsi="Times New Roman" w:cs="Times New Roman"/>
          <w:sz w:val="26"/>
          <w:szCs w:val="26"/>
        </w:rPr>
        <w:br/>
      </w:r>
      <w:r w:rsidR="00C224CA" w:rsidRPr="00C224CA">
        <w:rPr>
          <w:rFonts w:ascii="Times New Roman" w:hAnsi="Times New Roman" w:cs="Times New Roman"/>
          <w:noProof/>
          <w:sz w:val="26"/>
          <w:szCs w:val="26"/>
        </w:rPr>
        <w:drawing>
          <wp:inline distT="0" distB="0" distL="0" distR="0" wp14:anchorId="052FB757" wp14:editId="56B08982">
            <wp:extent cx="5943600" cy="4672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672330"/>
                    </a:xfrm>
                    <a:prstGeom prst="rect">
                      <a:avLst/>
                    </a:prstGeom>
                  </pic:spPr>
                </pic:pic>
              </a:graphicData>
            </a:graphic>
          </wp:inline>
        </w:drawing>
      </w:r>
    </w:p>
    <w:p w:rsidR="009F4554"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7</w:t>
      </w:r>
      <w:r w:rsidR="009F4554" w:rsidRPr="00C224CA">
        <w:rPr>
          <w:rFonts w:ascii="Times New Roman" w:eastAsia="Times New Roman" w:hAnsi="Times New Roman" w:cs="Times New Roman"/>
          <w:b/>
          <w:bCs/>
          <w:sz w:val="26"/>
          <w:szCs w:val="26"/>
        </w:rPr>
        <w:t>. KIẾN TRÚC XỬ LÝ TỪNG FORM (TÓM TẮT)</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Mỗi Form đi theo cùng một trình tự xây dựng: thêm Windows Form → kéo control → đặt thuộc tính (Name) → thiết lập DataSource → tạo sự kiện (event) → gọi Service tương ứng → không viết SQL trực tiếp trong event handler.</w:t>
      </w:r>
    </w:p>
    <w:tbl>
      <w:tblPr>
        <w:tblStyle w:val="TableGrid"/>
        <w:tblW w:w="0" w:type="auto"/>
        <w:tblLook w:val="04A0" w:firstRow="1" w:lastRow="0" w:firstColumn="1" w:lastColumn="0" w:noHBand="0" w:noVBand="1"/>
      </w:tblPr>
      <w:tblGrid>
        <w:gridCol w:w="2311"/>
        <w:gridCol w:w="2657"/>
        <w:gridCol w:w="4382"/>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Form</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Service xử lý</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Chức năng nghiệp vụ chính</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FrmMain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Điều hướng đến các Form còn lại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FrmDanhMuc</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DanhMucService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Thêm khu vực, nhân viên, loại tiện nghi, dịch vụ, quy định đền bù</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FrmPhongTienNghi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PhongTienNghiService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Thêm phòng, thêm tiện nghi, lập phiếu lắp đặt (kiểm tra UNIQUE thiết bị + ngày)</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DatPhongService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Thêm khách, lập phiếu đặt (kiểm tra sức chứa, trùng lịch trong transaction), ghi người lưu trú, nhận phòng, đánh dấu no-show</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FrmDichVu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DichVuService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nhận dịch vụ theo phòng/ngày, tự động cộng dồn nếu trùng dịch vụ trong ngày</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FrmTraPhong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TraPhongService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đền bù, lập hóa đơn (tính tiền phòng + dịch vụ), ghi thanh toán (kiểm tra không vượt tổng hóa đơn), trả phòng (chỉ khi hóa đơn đã thanh toán đủ)</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FrmThongKe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ThongKeService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Tổng hợp số liệu và thống kê dịch vụ theo khoảng thời gian</w:t>
            </w:r>
          </w:p>
        </w:tc>
      </w:tr>
    </w:tbl>
    <w:p w:rsidR="009F4554" w:rsidRPr="00C224CA" w:rsidRDefault="009F4554" w:rsidP="00C224CA">
      <w:pPr>
        <w:spacing w:after="0" w:line="360" w:lineRule="auto"/>
        <w:ind w:firstLine="0"/>
        <w:jc w:val="left"/>
        <w:rPr>
          <w:rFonts w:ascii="Times New Roman" w:eastAsia="Times New Roman" w:hAnsi="Times New Roman" w:cs="Times New Roman"/>
          <w:sz w:val="26"/>
          <w:szCs w:val="26"/>
        </w:rPr>
      </w:pPr>
    </w:p>
    <w:p w:rsidR="009F4554"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8</w:t>
      </w:r>
      <w:r w:rsidR="009F4554" w:rsidRPr="00C224CA">
        <w:rPr>
          <w:rFonts w:ascii="Times New Roman" w:eastAsia="Times New Roman" w:hAnsi="Times New Roman" w:cs="Times New Roman"/>
          <w:b/>
          <w:bCs/>
          <w:sz w:val="26"/>
          <w:szCs w:val="26"/>
        </w:rPr>
        <w:t>. KIỂM THỬ TỔNG THỂ</w:t>
      </w:r>
    </w:p>
    <w:tbl>
      <w:tblPr>
        <w:tblStyle w:val="TableGrid"/>
        <w:tblW w:w="0" w:type="auto"/>
        <w:tblLook w:val="04A0" w:firstRow="1" w:lastRow="0" w:firstColumn="1" w:lastColumn="0" w:noHBand="0" w:noVBand="1"/>
      </w:tblPr>
      <w:tblGrid>
        <w:gridCol w:w="809"/>
        <w:gridCol w:w="3183"/>
        <w:gridCol w:w="1836"/>
        <w:gridCol w:w="3522"/>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TC</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Điều kiện</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Thao tác</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Kết quả mong đợi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TC01</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Phòng trống, số người ≤ sức chứa</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đặt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Thành công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TC02</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Số người vượt sức chứa</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đặt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Từ chối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TC03</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Phòng trùng lịch với phiếu Đã đặt/Đang ở</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đặt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Từ chối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TC04</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Thiết bị đã lắp cho phòng khác trong cùng ngày</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lắp đặt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Từ chối (UNIQUE)</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TC05</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ở trạng thái Đã đặt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Nhận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Chuyển trạng thái Đang ở</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TC06</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Đã đủ số người đăng ký</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Thêm người lưu trú</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Từ chối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TC07</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Cùng dịch vụ, cùng ngày</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nhận lần 2</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Cộng dồn số lượng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TC08</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không ở trạng thái Đang ở</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nhận dịch vụ</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Từ chối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TC09</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Tiện nghi hư hỏng/mất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phiếu đền bù</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Lưu chi tiết và tổng tiền đền bù</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TC10</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đang ở có phát sinh dịch vụ</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Lập hóa đơn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Tổng tiền = tiền phòng + tiền dịch vụ</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TC11</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Thanh toán một phần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giao dịch thanh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Hóa đơn vẫn ở trạng thái Chưa thanh toán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TC12</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Thanh toán đủ số tiền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Ghi giao dịch thanh toán</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Hóa đơn chuyển Đã thanh toán</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TC13</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Hóa đơn chưa thanh toán đủ</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Hoàn tất trả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Từ chối</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TC14</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Hóa đơn đã thanh toán đủ</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Hoàn tất trả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Phiếu chuyển Đã trả, phòng chuyển Trống</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TC15</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Khoảng ngày hợp lệ (đến ≥ từ)</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Thống kê</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Hiển thị đầy đủ số liệu tổng hợp và thống kê dịch vụ</w:t>
            </w:r>
          </w:p>
        </w:tc>
      </w:tr>
    </w:tbl>
    <w:p w:rsidR="00C224CA"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p>
    <w:p w:rsidR="009F4554"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lastRenderedPageBreak/>
        <w:t>9</w:t>
      </w:r>
      <w:r w:rsidR="009F4554" w:rsidRPr="00C224CA">
        <w:rPr>
          <w:rFonts w:ascii="Times New Roman" w:eastAsia="Times New Roman" w:hAnsi="Times New Roman" w:cs="Times New Roman"/>
          <w:b/>
          <w:bCs/>
          <w:sz w:val="26"/>
          <w:szCs w:val="26"/>
        </w:rPr>
        <w:t>. BẢNG TRUY XUẤT YÊU CẦU → THIẾT KẾ → CODE → KIỂM THỬ</w:t>
      </w:r>
    </w:p>
    <w:tbl>
      <w:tblPr>
        <w:tblStyle w:val="TableGrid"/>
        <w:tblW w:w="0" w:type="auto"/>
        <w:tblLook w:val="04A0" w:firstRow="1" w:lastRow="0" w:firstColumn="1" w:lastColumn="0" w:noHBand="0" w:noVBand="1"/>
      </w:tblPr>
      <w:tblGrid>
        <w:gridCol w:w="873"/>
        <w:gridCol w:w="2242"/>
        <w:gridCol w:w="2576"/>
        <w:gridCol w:w="2744"/>
        <w:gridCol w:w="915"/>
      </w:tblGrid>
      <w:tr w:rsidR="009F4554" w:rsidRPr="00C224CA" w:rsidTr="00C224CA">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Yêu cầu</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UML/Form</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Service</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Bảng CSDL</w:t>
            </w:r>
          </w:p>
        </w:tc>
        <w:tc>
          <w:tcPr>
            <w:tcW w:w="0" w:type="auto"/>
            <w:hideMark/>
          </w:tcPr>
          <w:p w:rsidR="009F4554" w:rsidRPr="00C224CA" w:rsidRDefault="009F4554" w:rsidP="00C224CA">
            <w:pPr>
              <w:spacing w:line="360" w:lineRule="auto"/>
              <w:ind w:firstLine="0"/>
              <w:jc w:val="center"/>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Test</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Đặt phòng + cọc + kênh đặt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DatPhongService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KhachHang, PhieuDatPhong, ChiTietDatPhong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TC01–03</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Người lưu trú / nhận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DatPhongService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NguoiLuuTru, PhieuDatPhong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TC05–06</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Lắp đặt tiện 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FrmPhongTienNghi</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PhongTienNghiService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TienNghi, PhieuLapDat</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TC04</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Dịch vụ cộng dồn trong ngày</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FrmDichVu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DichVuService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PhieuSuDungDV, ChiTietPhieuSuDungDV</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TC07–08</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Đền bù</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FrmTraPhong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TraPhongService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QuyDinhDenBu, PhieuDenBu, ChiTietPhieuDenBu</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TC09</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lastRenderedPageBreak/>
              <w:t>Hóa đơn / thanh toán / trả phòng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FrmTraPhong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TraPhongService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HoaDon, ThanhToan, PhieuDatPhong, Phong</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TC10–14</w:t>
            </w:r>
          </w:p>
        </w:tc>
      </w:tr>
      <w:tr w:rsidR="009F4554" w:rsidRPr="00C224CA" w:rsidTr="00C224CA">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Thống kê</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FrmThongKe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ThongKeService</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Các bảng nghiệp vụ</w:t>
            </w:r>
          </w:p>
        </w:tc>
        <w:tc>
          <w:tcPr>
            <w:tcW w:w="0" w:type="auto"/>
            <w:hideMark/>
          </w:tcPr>
          <w:p w:rsidR="009F4554" w:rsidRPr="00C224CA" w:rsidRDefault="009F4554" w:rsidP="00C224CA">
            <w:pPr>
              <w:spacing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TC15</w:t>
            </w:r>
          </w:p>
        </w:tc>
      </w:tr>
    </w:tbl>
    <w:p w:rsidR="009F4554" w:rsidRPr="00C224CA" w:rsidRDefault="00C224CA" w:rsidP="00C224CA">
      <w:pPr>
        <w:spacing w:before="100" w:beforeAutospacing="1" w:after="100" w:afterAutospacing="1" w:line="360" w:lineRule="auto"/>
        <w:ind w:firstLine="0"/>
        <w:jc w:val="left"/>
        <w:outlineLvl w:val="2"/>
        <w:rPr>
          <w:rFonts w:ascii="Times New Roman" w:eastAsia="Times New Roman" w:hAnsi="Times New Roman" w:cs="Times New Roman"/>
          <w:b/>
          <w:bCs/>
          <w:sz w:val="26"/>
          <w:szCs w:val="26"/>
        </w:rPr>
      </w:pPr>
      <w:r w:rsidRPr="00C224CA">
        <w:rPr>
          <w:rFonts w:ascii="Times New Roman" w:eastAsia="Times New Roman" w:hAnsi="Times New Roman" w:cs="Times New Roman"/>
          <w:b/>
          <w:bCs/>
          <w:sz w:val="26"/>
          <w:szCs w:val="26"/>
        </w:rPr>
        <w:t>10</w:t>
      </w:r>
      <w:r w:rsidR="009F4554" w:rsidRPr="00C224CA">
        <w:rPr>
          <w:rFonts w:ascii="Times New Roman" w:eastAsia="Times New Roman" w:hAnsi="Times New Roman" w:cs="Times New Roman"/>
          <w:b/>
          <w:bCs/>
          <w:sz w:val="26"/>
          <w:szCs w:val="26"/>
        </w:rPr>
        <w:t xml:space="preserve">. </w:t>
      </w:r>
      <w:bookmarkStart w:id="0" w:name="_GoBack"/>
      <w:bookmarkEnd w:id="0"/>
      <w:r w:rsidR="009F4554" w:rsidRPr="00C224CA">
        <w:rPr>
          <w:rFonts w:ascii="Times New Roman" w:eastAsia="Times New Roman" w:hAnsi="Times New Roman" w:cs="Times New Roman"/>
          <w:b/>
          <w:bCs/>
          <w:sz w:val="26"/>
          <w:szCs w:val="26"/>
        </w:rPr>
        <w:t>KẾT LUẬN</w:t>
      </w:r>
    </w:p>
    <w:p w:rsidR="009F4554" w:rsidRPr="00C224CA" w:rsidRDefault="009F4554" w:rsidP="00C224CA">
      <w:pPr>
        <w:spacing w:before="100" w:beforeAutospacing="1" w:after="100" w:afterAutospacing="1" w:line="360" w:lineRule="auto"/>
        <w:ind w:firstLine="0"/>
        <w:jc w:val="left"/>
        <w:rPr>
          <w:rFonts w:ascii="Times New Roman" w:eastAsia="Times New Roman" w:hAnsi="Times New Roman" w:cs="Times New Roman"/>
          <w:sz w:val="26"/>
          <w:szCs w:val="26"/>
        </w:rPr>
      </w:pPr>
      <w:r w:rsidRPr="00C224CA">
        <w:rPr>
          <w:rFonts w:ascii="Times New Roman" w:eastAsia="Times New Roman" w:hAnsi="Times New Roman" w:cs="Times New Roman"/>
          <w:sz w:val="26"/>
          <w:szCs w:val="26"/>
        </w:rPr>
        <w:t>Hệ thống Quản lý khách sạn đã được phân tích và thiết kế đầy đủ theo tiến trình UML: từ khảo sát nghiệp vụ, xác định Actor/Use Case, xây dựng các biểu đồ phân tích và thiết kế (Use Case, lớp, trạng thái, tuần tự, hoạt động), đến thiết kế CSDL SQL Server với đầy đủ khóa chính, khóa ngoại và ràng buộc nghiệp vụ, và cuối cùng là cài đặt hệ thống WinForms theo kiến trúc 3 lớp (UI – Service – Data). Các quy tắc nghiệp vụ trọng yếu (sức chứa phòng, trùng lịch, một thiết bị/1 phòng/1 ngày, cộng dồn dịch vụ cùng ngày, hóa đơn nhiều phương thức thanh toán) đều đã được kiểm thử và hoạt động đúng như yêu cầu đề ra.</w:t>
      </w:r>
    </w:p>
    <w:p w:rsidR="00086257" w:rsidRPr="00C224CA" w:rsidRDefault="00086257" w:rsidP="00C224CA">
      <w:pPr>
        <w:spacing w:line="360" w:lineRule="auto"/>
        <w:rPr>
          <w:rFonts w:ascii="Times New Roman" w:hAnsi="Times New Roman" w:cs="Times New Roman"/>
          <w:sz w:val="26"/>
          <w:szCs w:val="26"/>
        </w:rPr>
      </w:pPr>
    </w:p>
    <w:sectPr w:rsidR="00086257" w:rsidRPr="00C224CA" w:rsidSect="00250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55C8D"/>
    <w:multiLevelType w:val="multilevel"/>
    <w:tmpl w:val="8A06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C347E"/>
    <w:multiLevelType w:val="hybridMultilevel"/>
    <w:tmpl w:val="94B0A708"/>
    <w:lvl w:ilvl="0" w:tplc="7ACA2C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6F60E0"/>
    <w:multiLevelType w:val="multilevel"/>
    <w:tmpl w:val="83AE4892"/>
    <w:lvl w:ilvl="0">
      <w:start w:val="1"/>
      <w:numFmt w:val="decimal"/>
      <w:lvlText w:val="Chương %1:"/>
      <w:lvlJc w:val="left"/>
      <w:pPr>
        <w:ind w:left="454" w:hanging="454"/>
      </w:pPr>
      <w:rPr>
        <w:rFonts w:hint="default"/>
      </w:rPr>
    </w:lvl>
    <w:lvl w:ilvl="1">
      <w:start w:val="1"/>
      <w:numFmt w:val="decimal"/>
      <w:pStyle w:val="Heading2"/>
      <w:lvlText w:val="%1.%2"/>
      <w:lvlJc w:val="left"/>
      <w:pPr>
        <w:ind w:left="412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CC45919"/>
    <w:multiLevelType w:val="multilevel"/>
    <w:tmpl w:val="BBE4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1199F"/>
    <w:multiLevelType w:val="multilevel"/>
    <w:tmpl w:val="1F823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36D77"/>
    <w:multiLevelType w:val="multilevel"/>
    <w:tmpl w:val="5BEC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84EF7"/>
    <w:multiLevelType w:val="multilevel"/>
    <w:tmpl w:val="23E6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E0C1C"/>
    <w:multiLevelType w:val="multilevel"/>
    <w:tmpl w:val="961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num>
  <w:num w:numId="3">
    <w:abstractNumId w:val="3"/>
  </w:num>
  <w:num w:numId="4">
    <w:abstractNumId w:val="7"/>
  </w:num>
  <w:num w:numId="5">
    <w:abstractNumId w:val="0"/>
  </w:num>
  <w:num w:numId="6">
    <w:abstractNumId w:val="5"/>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54"/>
    <w:rsid w:val="000132CE"/>
    <w:rsid w:val="00017CEE"/>
    <w:rsid w:val="0002683A"/>
    <w:rsid w:val="00086257"/>
    <w:rsid w:val="0025034F"/>
    <w:rsid w:val="00393B0F"/>
    <w:rsid w:val="0054173D"/>
    <w:rsid w:val="005A6B73"/>
    <w:rsid w:val="0068592C"/>
    <w:rsid w:val="009F4554"/>
    <w:rsid w:val="00A95ACB"/>
    <w:rsid w:val="00AE4A85"/>
    <w:rsid w:val="00B06691"/>
    <w:rsid w:val="00BE3030"/>
    <w:rsid w:val="00BF5F54"/>
    <w:rsid w:val="00C224CA"/>
    <w:rsid w:val="00F70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93AB"/>
  <w15:chartTrackingRefBased/>
  <w15:docId w15:val="{165AF8B4-4289-4C5E-9A0C-DAA44325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firstLine="57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E3030"/>
    <w:pPr>
      <w:keepNext/>
      <w:keepLines/>
      <w:numPr>
        <w:ilvl w:val="1"/>
        <w:numId w:val="2"/>
      </w:numPr>
      <w:spacing w:before="40" w:after="0"/>
      <w:ind w:left="3456"/>
      <w:outlineLvl w:val="1"/>
    </w:pPr>
    <w:rPr>
      <w:rFonts w:eastAsiaTheme="majorEastAsia" w:cs="Times New Roman"/>
      <w:b/>
      <w:color w:val="000000"/>
      <w:szCs w:val="26"/>
    </w:rPr>
  </w:style>
  <w:style w:type="paragraph" w:styleId="Heading3">
    <w:name w:val="heading 3"/>
    <w:basedOn w:val="Normal"/>
    <w:next w:val="Normal"/>
    <w:link w:val="Heading3Char"/>
    <w:autoRedefine/>
    <w:uiPriority w:val="9"/>
    <w:unhideWhenUsed/>
    <w:qFormat/>
    <w:rsid w:val="000132CE"/>
    <w:pPr>
      <w:keepNext/>
      <w:keepLines/>
      <w:spacing w:before="40" w:after="0" w:line="312" w:lineRule="auto"/>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autoRedefine/>
    <w:uiPriority w:val="9"/>
    <w:qFormat/>
    <w:rsid w:val="000132CE"/>
    <w:pPr>
      <w:keepNext/>
      <w:keepLines/>
      <w:spacing w:before="40" w:after="0" w:line="312" w:lineRule="auto"/>
      <w:outlineLvl w:val="3"/>
    </w:pPr>
    <w:rPr>
      <w:rFonts w:ascii="Times New Roman" w:eastAsiaTheme="majorEastAsia" w:hAnsi="Times New Roman" w:cstheme="majorBidi"/>
      <w:b/>
      <w:iCs/>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3030"/>
    <w:rPr>
      <w:rFonts w:eastAsiaTheme="majorEastAsia" w:cs="Times New Roman"/>
      <w:b/>
      <w:color w:val="000000"/>
      <w:szCs w:val="26"/>
    </w:rPr>
  </w:style>
  <w:style w:type="character" w:customStyle="1" w:styleId="Heading3Char">
    <w:name w:val="Heading 3 Char"/>
    <w:basedOn w:val="DefaultParagraphFont"/>
    <w:link w:val="Heading3"/>
    <w:uiPriority w:val="9"/>
    <w:rsid w:val="000132CE"/>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0132CE"/>
    <w:rPr>
      <w:rFonts w:ascii="Times New Roman" w:eastAsiaTheme="majorEastAsia" w:hAnsi="Times New Roman" w:cstheme="majorBidi"/>
      <w:b/>
      <w:iCs/>
      <w:color w:val="000000" w:themeColor="text1"/>
      <w:sz w:val="28"/>
      <w:szCs w:val="26"/>
    </w:rPr>
  </w:style>
  <w:style w:type="paragraph" w:styleId="NormalWeb">
    <w:name w:val="Normal (Web)"/>
    <w:basedOn w:val="Normal"/>
    <w:uiPriority w:val="99"/>
    <w:semiHidden/>
    <w:unhideWhenUsed/>
    <w:rsid w:val="009F4554"/>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9F4554"/>
    <w:rPr>
      <w:b/>
      <w:bCs/>
    </w:rPr>
  </w:style>
  <w:style w:type="character" w:styleId="HTMLCode">
    <w:name w:val="HTML Code"/>
    <w:basedOn w:val="DefaultParagraphFont"/>
    <w:uiPriority w:val="99"/>
    <w:semiHidden/>
    <w:unhideWhenUsed/>
    <w:rsid w:val="009F4554"/>
    <w:rPr>
      <w:rFonts w:ascii="Courier New" w:eastAsia="Times New Roman" w:hAnsi="Courier New" w:cs="Courier New"/>
      <w:sz w:val="20"/>
      <w:szCs w:val="20"/>
    </w:rPr>
  </w:style>
  <w:style w:type="table" w:styleId="TableGrid">
    <w:name w:val="Table Grid"/>
    <w:basedOn w:val="TableNormal"/>
    <w:uiPriority w:val="39"/>
    <w:rsid w:val="00250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7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451023">
      <w:bodyDiv w:val="1"/>
      <w:marLeft w:val="0"/>
      <w:marRight w:val="0"/>
      <w:marTop w:val="0"/>
      <w:marBottom w:val="0"/>
      <w:divBdr>
        <w:top w:val="none" w:sz="0" w:space="0" w:color="auto"/>
        <w:left w:val="none" w:sz="0" w:space="0" w:color="auto"/>
        <w:bottom w:val="none" w:sz="0" w:space="0" w:color="auto"/>
        <w:right w:val="none" w:sz="0" w:space="0" w:color="auto"/>
      </w:divBdr>
    </w:div>
    <w:div w:id="689768675">
      <w:bodyDiv w:val="1"/>
      <w:marLeft w:val="0"/>
      <w:marRight w:val="0"/>
      <w:marTop w:val="0"/>
      <w:marBottom w:val="0"/>
      <w:divBdr>
        <w:top w:val="none" w:sz="0" w:space="0" w:color="auto"/>
        <w:left w:val="none" w:sz="0" w:space="0" w:color="auto"/>
        <w:bottom w:val="none" w:sz="0" w:space="0" w:color="auto"/>
        <w:right w:val="none" w:sz="0" w:space="0" w:color="auto"/>
      </w:divBdr>
      <w:divsChild>
        <w:div w:id="716050480">
          <w:marLeft w:val="0"/>
          <w:marRight w:val="0"/>
          <w:marTop w:val="0"/>
          <w:marBottom w:val="0"/>
          <w:divBdr>
            <w:top w:val="none" w:sz="0" w:space="0" w:color="auto"/>
            <w:left w:val="none" w:sz="0" w:space="0" w:color="auto"/>
            <w:bottom w:val="none" w:sz="0" w:space="0" w:color="auto"/>
            <w:right w:val="none" w:sz="0" w:space="0" w:color="auto"/>
          </w:divBdr>
        </w:div>
        <w:div w:id="265384053">
          <w:marLeft w:val="0"/>
          <w:marRight w:val="0"/>
          <w:marTop w:val="0"/>
          <w:marBottom w:val="0"/>
          <w:divBdr>
            <w:top w:val="none" w:sz="0" w:space="0" w:color="auto"/>
            <w:left w:val="none" w:sz="0" w:space="0" w:color="auto"/>
            <w:bottom w:val="none" w:sz="0" w:space="0" w:color="auto"/>
            <w:right w:val="none" w:sz="0" w:space="0" w:color="auto"/>
          </w:divBdr>
        </w:div>
        <w:div w:id="822500875">
          <w:marLeft w:val="0"/>
          <w:marRight w:val="0"/>
          <w:marTop w:val="0"/>
          <w:marBottom w:val="0"/>
          <w:divBdr>
            <w:top w:val="none" w:sz="0" w:space="0" w:color="auto"/>
            <w:left w:val="none" w:sz="0" w:space="0" w:color="auto"/>
            <w:bottom w:val="none" w:sz="0" w:space="0" w:color="auto"/>
            <w:right w:val="none" w:sz="0" w:space="0" w:color="auto"/>
          </w:divBdr>
        </w:div>
        <w:div w:id="702704954">
          <w:marLeft w:val="0"/>
          <w:marRight w:val="0"/>
          <w:marTop w:val="0"/>
          <w:marBottom w:val="0"/>
          <w:divBdr>
            <w:top w:val="none" w:sz="0" w:space="0" w:color="auto"/>
            <w:left w:val="none" w:sz="0" w:space="0" w:color="auto"/>
            <w:bottom w:val="none" w:sz="0" w:space="0" w:color="auto"/>
            <w:right w:val="none" w:sz="0" w:space="0" w:color="auto"/>
          </w:divBdr>
        </w:div>
        <w:div w:id="1151945158">
          <w:marLeft w:val="0"/>
          <w:marRight w:val="0"/>
          <w:marTop w:val="0"/>
          <w:marBottom w:val="0"/>
          <w:divBdr>
            <w:top w:val="none" w:sz="0" w:space="0" w:color="auto"/>
            <w:left w:val="none" w:sz="0" w:space="0" w:color="auto"/>
            <w:bottom w:val="none" w:sz="0" w:space="0" w:color="auto"/>
            <w:right w:val="none" w:sz="0" w:space="0" w:color="auto"/>
          </w:divBdr>
        </w:div>
        <w:div w:id="209191673">
          <w:marLeft w:val="0"/>
          <w:marRight w:val="0"/>
          <w:marTop w:val="0"/>
          <w:marBottom w:val="0"/>
          <w:divBdr>
            <w:top w:val="none" w:sz="0" w:space="0" w:color="auto"/>
            <w:left w:val="none" w:sz="0" w:space="0" w:color="auto"/>
            <w:bottom w:val="none" w:sz="0" w:space="0" w:color="auto"/>
            <w:right w:val="none" w:sz="0" w:space="0" w:color="auto"/>
          </w:divBdr>
        </w:div>
        <w:div w:id="613630569">
          <w:marLeft w:val="0"/>
          <w:marRight w:val="0"/>
          <w:marTop w:val="0"/>
          <w:marBottom w:val="0"/>
          <w:divBdr>
            <w:top w:val="none" w:sz="0" w:space="0" w:color="auto"/>
            <w:left w:val="none" w:sz="0" w:space="0" w:color="auto"/>
            <w:bottom w:val="none" w:sz="0" w:space="0" w:color="auto"/>
            <w:right w:val="none" w:sz="0" w:space="0" w:color="auto"/>
          </w:divBdr>
        </w:div>
        <w:div w:id="1746873251">
          <w:marLeft w:val="0"/>
          <w:marRight w:val="0"/>
          <w:marTop w:val="0"/>
          <w:marBottom w:val="0"/>
          <w:divBdr>
            <w:top w:val="none" w:sz="0" w:space="0" w:color="auto"/>
            <w:left w:val="none" w:sz="0" w:space="0" w:color="auto"/>
            <w:bottom w:val="none" w:sz="0" w:space="0" w:color="auto"/>
            <w:right w:val="none" w:sz="0" w:space="0" w:color="auto"/>
          </w:divBdr>
        </w:div>
        <w:div w:id="614600353">
          <w:marLeft w:val="0"/>
          <w:marRight w:val="0"/>
          <w:marTop w:val="0"/>
          <w:marBottom w:val="0"/>
          <w:divBdr>
            <w:top w:val="none" w:sz="0" w:space="0" w:color="auto"/>
            <w:left w:val="none" w:sz="0" w:space="0" w:color="auto"/>
            <w:bottom w:val="none" w:sz="0" w:space="0" w:color="auto"/>
            <w:right w:val="none" w:sz="0" w:space="0" w:color="auto"/>
          </w:divBdr>
        </w:div>
        <w:div w:id="545458692">
          <w:marLeft w:val="0"/>
          <w:marRight w:val="0"/>
          <w:marTop w:val="0"/>
          <w:marBottom w:val="0"/>
          <w:divBdr>
            <w:top w:val="none" w:sz="0" w:space="0" w:color="auto"/>
            <w:left w:val="none" w:sz="0" w:space="0" w:color="auto"/>
            <w:bottom w:val="none" w:sz="0" w:space="0" w:color="auto"/>
            <w:right w:val="none" w:sz="0" w:space="0" w:color="auto"/>
          </w:divBdr>
        </w:div>
        <w:div w:id="115416342">
          <w:marLeft w:val="0"/>
          <w:marRight w:val="0"/>
          <w:marTop w:val="0"/>
          <w:marBottom w:val="0"/>
          <w:divBdr>
            <w:top w:val="none" w:sz="0" w:space="0" w:color="auto"/>
            <w:left w:val="none" w:sz="0" w:space="0" w:color="auto"/>
            <w:bottom w:val="none" w:sz="0" w:space="0" w:color="auto"/>
            <w:right w:val="none" w:sz="0" w:space="0" w:color="auto"/>
          </w:divBdr>
        </w:div>
        <w:div w:id="1423140250">
          <w:marLeft w:val="0"/>
          <w:marRight w:val="0"/>
          <w:marTop w:val="0"/>
          <w:marBottom w:val="0"/>
          <w:divBdr>
            <w:top w:val="none" w:sz="0" w:space="0" w:color="auto"/>
            <w:left w:val="none" w:sz="0" w:space="0" w:color="auto"/>
            <w:bottom w:val="none" w:sz="0" w:space="0" w:color="auto"/>
            <w:right w:val="none" w:sz="0" w:space="0" w:color="auto"/>
          </w:divBdr>
        </w:div>
        <w:div w:id="892933338">
          <w:marLeft w:val="0"/>
          <w:marRight w:val="0"/>
          <w:marTop w:val="0"/>
          <w:marBottom w:val="0"/>
          <w:divBdr>
            <w:top w:val="none" w:sz="0" w:space="0" w:color="auto"/>
            <w:left w:val="none" w:sz="0" w:space="0" w:color="auto"/>
            <w:bottom w:val="none" w:sz="0" w:space="0" w:color="auto"/>
            <w:right w:val="none" w:sz="0" w:space="0" w:color="auto"/>
          </w:divBdr>
        </w:div>
        <w:div w:id="805199180">
          <w:marLeft w:val="0"/>
          <w:marRight w:val="0"/>
          <w:marTop w:val="0"/>
          <w:marBottom w:val="0"/>
          <w:divBdr>
            <w:top w:val="none" w:sz="0" w:space="0" w:color="auto"/>
            <w:left w:val="none" w:sz="0" w:space="0" w:color="auto"/>
            <w:bottom w:val="none" w:sz="0" w:space="0" w:color="auto"/>
            <w:right w:val="none" w:sz="0" w:space="0" w:color="auto"/>
          </w:divBdr>
        </w:div>
      </w:divsChild>
    </w:div>
    <w:div w:id="1443378732">
      <w:bodyDiv w:val="1"/>
      <w:marLeft w:val="0"/>
      <w:marRight w:val="0"/>
      <w:marTop w:val="0"/>
      <w:marBottom w:val="0"/>
      <w:divBdr>
        <w:top w:val="none" w:sz="0" w:space="0" w:color="auto"/>
        <w:left w:val="none" w:sz="0" w:space="0" w:color="auto"/>
        <w:bottom w:val="none" w:sz="0" w:space="0" w:color="auto"/>
        <w:right w:val="none" w:sz="0" w:space="0" w:color="auto"/>
      </w:divBdr>
    </w:div>
    <w:div w:id="1664047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3061</Words>
  <Characters>17452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Precision</dc:creator>
  <cp:keywords/>
  <dc:description/>
  <cp:lastModifiedBy>Precision</cp:lastModifiedBy>
  <cp:revision>2</cp:revision>
  <dcterms:created xsi:type="dcterms:W3CDTF">2026-09-26T10:24:00Z</dcterms:created>
  <dcterms:modified xsi:type="dcterms:W3CDTF">2026-09-26T10:24:00Z</dcterms:modified>
</cp:coreProperties>
</file>