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C2067" w14:textId="77777777" w:rsidR="008E3C44" w:rsidRDefault="001D67C8">
      <w:pPr>
        <w:jc w:val="center"/>
      </w:pPr>
      <w:r>
        <w:rPr>
          <w:b/>
        </w:rPr>
        <w:t>CỘNG HÒA XÃ HỘI CHỦ NGHĨA VIỆT NAM</w:t>
      </w:r>
    </w:p>
    <w:p w14:paraId="4223C9CA" w14:textId="77777777" w:rsidR="008E3C44" w:rsidRDefault="001D67C8">
      <w:pPr>
        <w:jc w:val="center"/>
      </w:pPr>
      <w:r>
        <w:rPr>
          <w:b/>
        </w:rPr>
        <w:t>Độc lập - Tự do - Hạnh phúc</w:t>
      </w:r>
    </w:p>
    <w:p w14:paraId="720110F6" w14:textId="77777777" w:rsidR="008E3C44" w:rsidRDefault="001D67C8">
      <w:pPr>
        <w:jc w:val="center"/>
      </w:pPr>
      <w:r>
        <w:t>---</w:t>
      </w:r>
    </w:p>
    <w:p w14:paraId="2DF4B19E" w14:textId="77777777" w:rsidR="008E3C44" w:rsidRDefault="001D67C8">
      <w:pPr>
        <w:spacing w:after="120"/>
        <w:jc w:val="right"/>
      </w:pPr>
      <w:r>
        <w:t xml:space="preserve">Hà Nội, ngày </w:t>
      </w:r>
      <w:r>
        <w:t xml:space="preserve">01</w:t>
      </w:r>
      <w:r>
        <w:t xml:space="preserve"> tháng </w:t>
      </w:r>
      <w:r>
        <w:t xml:space="preserve">09</w:t>
      </w:r>
      <w:r>
        <w:t xml:space="preserve"> năm </w:t>
      </w:r>
      <w:r>
        <w:t xml:space="preserve">2026</w:t>
      </w:r>
    </w:p>
    <w:p w14:paraId="1F4EC4CE" w14:textId="77777777" w:rsidR="008E3C44" w:rsidRDefault="001D67C8">
      <w:r>
        <w:rPr>
          <w:b/>
        </w:rPr>
        <w:t>CÔNG TY TNHH DS CORPORATION</w:t>
      </w:r>
    </w:p>
    <w:p w14:paraId="2BE0D47A" w14:textId="77777777" w:rsidR="008E3C44" w:rsidRDefault="001D67C8">
      <w:r>
        <w:t xml:space="preserve">Số: </w:t>
      </w:r>
      <w:r>
        <w:t xml:space="preserve">01/2026/QĐ-CTHĐTV.DS</w:t>
      </w:r>
    </w:p>
    <w:p w14:paraId="6B44044A" w14:textId="77777777" w:rsidR="008E3C44" w:rsidRDefault="001D67C8">
      <w:pPr>
        <w:jc w:val="center"/>
      </w:pPr>
      <w:r>
        <w:rPr>
          <w:b/>
          <w:sz w:val="28"/>
        </w:rPr>
        <w:t>QUYẾT ĐỊNH</w:t>
      </w:r>
    </w:p>
    <w:p w14:paraId="2B657F06" w14:textId="77777777" w:rsidR="008E3C44" w:rsidRDefault="001D67C8">
      <w:pPr>
        <w:jc w:val="center"/>
      </w:pPr>
      <w:r>
        <w:t>(V/v: Lương và chế độ của Bà Trương Ngọc Ánh)</w:t>
      </w:r>
    </w:p>
    <w:p w14:paraId="6FC6D1A2" w14:textId="77777777" w:rsidR="008E3C44" w:rsidRDefault="001D67C8">
      <w:pPr>
        <w:spacing w:before="120" w:after="120"/>
        <w:jc w:val="center"/>
      </w:pPr>
      <w:r>
        <w:rPr>
          <w:b/>
        </w:rPr>
        <w:t>CHỦ TỊCH HỘI ĐỒNG THÀNH VIÊN</w:t>
        <w:br/>
        <w:t>CÔNG TY TNHH DS CORPORATION</w:t>
      </w:r>
    </w:p>
    <w:p w14:paraId="3965267E" w14:textId="77777777" w:rsidR="008E3C44" w:rsidRDefault="001D67C8">
      <w:pPr>
        <w:ind w:left="360" w:hanging="216"/>
      </w:pPr>
      <w:r>
        <w:t>- Căn cứ Luật Doanh nghiệp số 59/2020/QH14 và các văn bản hướng dẫn thi hành;</w:t>
      </w:r>
    </w:p>
    <w:p w14:paraId="78828650" w14:textId="77777777" w:rsidR="008E3C44" w:rsidRDefault="001D67C8">
      <w:pPr>
        <w:ind w:left="360" w:hanging="216"/>
      </w:pPr>
      <w:r>
        <w:t>- Căn cứ Bộ luật Lao động số 45/2019/QH14 và các văn bản hướng dẫn thi hành;</w:t>
      </w:r>
    </w:p>
    <w:p w14:paraId="4267A366" w14:textId="77777777" w:rsidR="008E3C44" w:rsidRDefault="001D67C8">
      <w:pPr>
        <w:ind w:left="360" w:hanging="216"/>
      </w:pPr>
      <w:r>
        <w:t>- Căn cứ Điều lệ tổ chức và hoạt động của Công ty TNHH DS CORPORATION;</w:t>
      </w:r>
    </w:p>
    <w:p w14:paraId="1CF44F1B" w14:textId="77777777" w:rsidR="008E3C44" w:rsidRDefault="001D67C8">
      <w:pPr>
        <w:ind w:left="360" w:hanging="216"/>
      </w:pPr>
      <w:r>
        <w:t>- Căn cứ Biên bản họp Hội đồng thành viên số 01/2026/BBH-HĐTV ngày 18/06/2026;</w:t>
      </w:r>
    </w:p>
    <w:p w14:paraId="638B8A7C" w14:textId="77777777" w:rsidR="008E3C44" w:rsidRDefault="001D67C8">
      <w:pPr>
        <w:ind w:left="360" w:hanging="216"/>
      </w:pPr>
      <w:r>
        <w:t>- Căn cứ Nghị quyết/Quyết định của Hội đồng thành viên số 02/2026/NQ-HĐTV ngày 18/06/2026 về việc bổ nhiệm Tổng giám đốc;</w:t>
      </w:r>
    </w:p>
    <w:p w14:paraId="7B4CA26A" w14:textId="77777777" w:rsidR="008E3C44" w:rsidRDefault="001D67C8">
      <w:pPr>
        <w:ind w:left="360" w:hanging="216"/>
      </w:pPr>
      <w:r>
        <w:t>- Căn cứ Chính sách nhân sự và Quy chế tiền lương của Công ty TNHH DS CORPORATION tại từng thời điểm;</w:t>
      </w:r>
    </w:p>
    <w:p w14:paraId="45FFC7E0" w14:textId="77777777" w:rsidR="008E3C44" w:rsidRDefault="001D67C8">
      <w:pPr>
        <w:ind w:left="360" w:hanging="216"/>
      </w:pPr>
      <w:r>
        <w:t>- Căn cứ tình hình thực tiễn và năng lực nhân sự,</w:t>
      </w:r>
    </w:p>
    <w:p w14:paraId="00A3B086" w14:textId="77777777" w:rsidR="008E3C44" w:rsidRDefault="001D67C8">
      <w:pPr>
        <w:spacing w:before="120" w:after="120"/>
        <w:jc w:val="center"/>
      </w:pPr>
      <w:r>
        <w:rPr>
          <w:b/>
          <w:sz w:val="26"/>
        </w:rPr>
        <w:t>QUYẾT ĐỊNH</w:t>
      </w:r>
    </w:p>
    <w:p w14:paraId="22B7B77C" w14:textId="77777777" w:rsidR="008E3C44" w:rsidRDefault="001D67C8">
      <w:r>
        <w:t xml:space="preserve">Điều 1. Mức lương và chế độ của Bà Trương Ngọc Ánh tại Công ty kể từ ngày </w:t>
      </w:r>
      <w:r>
        <w:t xml:space="preserve">01/09/2026</w:t>
      </w:r>
      <w:r>
        <w:t xml:space="preserve"> như sau:</w:t>
      </w:r>
    </w:p>
    <w:p w14:paraId="7D06C95D" w14:textId="77777777" w:rsidR="008E3C44" w:rsidRDefault="001D67C8">
      <w:r>
        <w:t>Vị trí công việc: Tổng giám đốc.</w:t>
      </w:r>
    </w:p>
    <w:p w14:paraId="0867FEC5" w14:textId="77777777" w:rsidR="008E3C44" w:rsidRDefault="001D67C8">
      <w:r>
        <w:t>Phòng/ Ban: Ban Tổng Giám đốc.</w:t>
      </w:r>
    </w:p>
    <w:p w14:paraId="18A57EBF" w14:textId="77777777" w:rsidR="008E3C44" w:rsidRDefault="001D67C8">
      <w:r>
        <w:t xml:space="preserve">Cấp bậc/Hàm: </w:t>
      </w:r>
      <w:r>
        <w:t xml:space="preserve">Quản lý cấp cao</w:t>
      </w:r>
    </w:p>
    <w:p w14:paraId="1FFC1B30" w14:textId="77777777" w:rsidR="008E3C44" w:rsidRDefault="001D67C8">
      <w:r>
        <w:t xml:space="preserve">Tổng thu nhập ước tính bao gồm thu nhập từ Lương, Thưởng và Phúc lợi là </w:t>
      </w:r>
      <w:r>
        <w:t xml:space="preserve">10.000.000</w:t>
      </w:r>
      <w:r>
        <w:t xml:space="preserve"> VNĐ/tháng. Trong đó:</w:t>
      </w:r>
    </w:p>
    <w:p w14:paraId="25ABC3F3" w14:textId="1170C1EF" w:rsidR="008E3C44" w:rsidRPr="00552857" w:rsidRDefault="001D67C8">
      <w:pPr>
        <w:ind w:left="360" w:hanging="216"/>
      </w:pPr>
      <w:r>
        <w:t>- Lương cơ bản: 10.000.000 VNĐ/tháng (đã bao gồm toàn bộ các khoản phụ cấp lương).</w:t>
      </w:r>
    </w:p>
    <w:p w14:paraId="49890E01" w14:textId="77777777" w:rsidR="008E3C44" w:rsidRPr="00552857" w:rsidRDefault="001D67C8">
      <w:pPr>
        <w:ind w:left="360" w:hanging="216"/>
      </w:pPr>
      <w:r>
        <w:t>- Thưởng hiệu suất ước tính: 0 VNĐ/tháng (chưa áp dụng).</w:t>
      </w:r>
    </w:p>
    <w:p w14:paraId="29EB1634" w14:textId="77777777" w:rsidR="008E3C44" w:rsidRDefault="001D67C8">
      <w:r>
        <w:t xml:space="preserve">Thưởng và Phúc lợi khác của Bà Trương Ngọc Ánh được thực hiện theo Chính sách, Quy định của Công ty áp dụng tại từng thời điểm.</w:t>
      </w:r>
    </w:p>
    <w:p w14:paraId="3ABF9A90" w14:textId="77777777" w:rsidR="008E3C44" w:rsidRDefault="001D67C8">
      <w:r>
        <w:t>Điều 2. Tổng thu nhập của Bà Trương Ngọc Ánh là tổng thu nhập trước thuế chưa khấu trừ các nghĩa vụ về bảo hiểm, phí Công đoàn, thuế TNCN và các khoản khấu trừ khác theo quy định của Pháp luật lao động.</w:t>
      </w:r>
    </w:p>
    <w:p w14:paraId="63995FB3" w14:textId="77777777" w:rsidR="008E3C44" w:rsidRDefault="001D67C8">
      <w:r>
        <w:t>Điều 3. Các Ông (Bà) trong Ban Lãnh đạo, Bộ phận Hành chính - Nhân sự, Bộ phận Tài chính - Kế toán và Bà Trương Ngọc Ánh có trách nhiệm thi hành Quyết định này.</w:t>
      </w:r>
    </w:p>
    <w:p w14:paraId="0DF94A9F" w14:textId="77777777" w:rsidR="008E3C44" w:rsidRDefault="001D67C8">
      <w:r>
        <w:t>Quyết định có hiệu lực kể từ ngày ký cho đến khi có quyết định thay thế./.</w:t>
      </w:r>
    </w:p>
    <w:p w14:paraId="2FB05B27" w14:textId="77777777" w:rsidR="008E3C44" w:rsidRDefault="001D67C8">
      <w:pPr>
        <w:spacing w:before="120"/>
      </w:pPr>
      <w:r>
        <w:rPr>
          <w:b/>
        </w:rPr>
        <w:t>Nơi nhận:</w:t>
      </w:r>
    </w:p>
    <w:p w14:paraId="1BA5B326" w14:textId="77777777" w:rsidR="008E3C44" w:rsidRDefault="001D67C8">
      <w:pPr>
        <w:ind w:left="360" w:hanging="216"/>
      </w:pPr>
      <w:r>
        <w:t>- Theo Điều 3;</w:t>
      </w:r>
    </w:p>
    <w:p w14:paraId="3ED67353" w14:textId="77777777" w:rsidR="008E3C44" w:rsidRDefault="001D67C8">
      <w:pPr>
        <w:ind w:left="360" w:hanging="216"/>
      </w:pPr>
      <w:r>
        <w:lastRenderedPageBreak/>
        <w:t>- Lưu HCNS.</w:t>
      </w:r>
    </w:p>
    <w:p w14:paraId="44130BAC" w14:textId="77777777" w:rsidR="008E3C44" w:rsidRDefault="001D67C8">
      <w:pPr>
        <w:jc w:val="right"/>
      </w:pPr>
      <w:r>
        <w:rPr>
          <w:b/>
        </w:rPr>
        <w:t>CHỦ TỊCH HỘI ĐỒNG THÀNH VIÊN</w:t>
      </w:r>
    </w:p>
    <w:p w14:paraId="29B39B21" w14:textId="77777777" w:rsidR="008E3C44" w:rsidRDefault="001D67C8">
      <w:pPr>
        <w:jc w:val="right"/>
      </w:pPr>
      <w:r>
        <w:rPr>
          <w:b/>
        </w:rPr>
        <w:br/>
        <w:br/>
        <w:br/>
        <w:t>NGUYỄN DUY QUANG</w:t>
      </w:r>
    </w:p>
    <w:p w14:paraId="6A530C10" w14:textId="77777777" w:rsidR="008E3C44" w:rsidRDefault="001D67C8">
      <w:r>
        <w:br w:type="page"/>
      </w:r>
    </w:p>
    <w:p w14:paraId="0F02C22B" w14:textId="77777777" w:rsidR="008E3C44" w:rsidRDefault="001D67C8">
      <w:pPr>
        <w:jc w:val="center"/>
      </w:pPr>
      <w:r>
        <w:rPr>
          <w:b/>
        </w:rPr>
        <w:lastRenderedPageBreak/>
        <w:t>CỘNG HOÀ XÃ HỘI CHỦ NGHĨA VIỆT NAM</w:t>
      </w:r>
    </w:p>
    <w:p w14:paraId="77DFA4DD" w14:textId="77777777" w:rsidR="008E3C44" w:rsidRDefault="001D67C8">
      <w:pPr>
        <w:jc w:val="center"/>
      </w:pPr>
      <w:r>
        <w:rPr>
          <w:b/>
        </w:rPr>
        <w:t>Độc lập - Tự do - Hạnh phúc</w:t>
      </w:r>
    </w:p>
    <w:p w14:paraId="59C4A9CB" w14:textId="77777777" w:rsidR="008E3C44" w:rsidRDefault="001D67C8">
      <w:pPr>
        <w:jc w:val="center"/>
      </w:pPr>
      <w:r>
        <w:t>---***---</w:t>
      </w:r>
    </w:p>
    <w:p w14:paraId="68B2C628" w14:textId="77777777" w:rsidR="008E3C44" w:rsidRDefault="001D67C8">
      <w:pPr>
        <w:spacing w:before="120"/>
        <w:jc w:val="center"/>
      </w:pPr>
      <w:r>
        <w:rPr>
          <w:b/>
          <w:sz w:val="28"/>
        </w:rPr>
        <w:t>HỢP ĐỒNG LAO ĐỘNG</w:t>
      </w:r>
    </w:p>
    <w:p w14:paraId="2D68DE93" w14:textId="77777777" w:rsidR="008E3C44" w:rsidRDefault="001D67C8">
      <w:pPr>
        <w:jc w:val="center"/>
      </w:pPr>
      <w:r>
        <w:t xml:space="preserve">Số: </w:t>
      </w:r>
      <w:r>
        <w:t xml:space="preserve">01/2026/HĐLĐ.DS</w:t>
      </w:r>
    </w:p>
    <w:p w14:paraId="2B2F726A" w14:textId="77777777" w:rsidR="008E3C44" w:rsidRDefault="001D67C8">
      <w:r>
        <w:t xml:space="preserve">Hôm nay, ngày </w:t>
      </w:r>
      <w:r>
        <w:t xml:space="preserve">01</w:t>
      </w:r>
      <w:r>
        <w:t xml:space="preserve"> tháng </w:t>
      </w:r>
      <w:r>
        <w:t xml:space="preserve">09</w:t>
      </w:r>
      <w:r>
        <w:t xml:space="preserve"> năm </w:t>
      </w:r>
      <w:r>
        <w:t xml:space="preserve">2026</w:t>
      </w:r>
    </w:p>
    <w:p w14:paraId="56450B26" w14:textId="77777777" w:rsidR="008E3C44" w:rsidRDefault="001D67C8">
      <w:r>
        <w:t>Chúng tôi, một bên là NGƯỜI SỬ DỤNG LAO ĐỘNG:</w:t>
      </w:r>
    </w:p>
    <w:p w14:paraId="31C984F3" w14:textId="77777777" w:rsidR="008E3C44" w:rsidRDefault="001D67C8">
      <w:r>
        <w:t>Tên công ty: CÔNG TY TNHH DS CORPORATION</w:t>
      </w:r>
    </w:p>
    <w:p w14:paraId="1AFE3772" w14:textId="77777777" w:rsidR="008E3C44" w:rsidRDefault="001D67C8">
      <w:r>
        <w:t>Địa chỉ: Tầng 4, Tòa nhà Sannam, số 78 phố Duy Tân, Phường Cầu Giấy, Thành phố Hà Nội, Việt Nam.</w:t>
      </w:r>
    </w:p>
    <w:p w14:paraId="25A1C9BC" w14:textId="77777777" w:rsidR="008E3C44" w:rsidRDefault="001D67C8">
      <w:r>
        <w:t>Điện thoại: 0912.789.788</w:t>
      </w:r>
    </w:p>
    <w:p w14:paraId="4AC5096A" w14:textId="77777777" w:rsidR="008E3C44" w:rsidRDefault="001D67C8">
      <w:r>
        <w:t xml:space="preserve">Người giao kết HĐLĐ: </w:t>
      </w:r>
      <w:r>
        <w:rPr>
          <w:b/>
        </w:rPr>
        <w:t>NGUYỄN DUY QUANG</w:t>
      </w:r>
      <w:r>
        <w:t xml:space="preserve">    Quốc tịch: Việt Nam</w:t>
      </w:r>
    </w:p>
    <w:p w14:paraId="0406F25D" w14:textId="77777777" w:rsidR="008E3C44" w:rsidRDefault="001D67C8">
      <w:r>
        <w:t>Chức danh: Chủ tịch Hội đồng thành viên - Người đại diện theo pháp luật</w:t>
      </w:r>
    </w:p>
    <w:p w14:paraId="198C9EDF" w14:textId="77777777" w:rsidR="008E3C44" w:rsidRDefault="001D67C8">
      <w:r>
        <w:t xml:space="preserve">Căn cứ đại diện ký kết: </w:t>
      </w:r>
      <w:r>
        <w:t xml:space="preserve">Theo Điều lệ Công ty TNHH DS CORPORATION</w:t>
      </w:r>
    </w:p>
    <w:p w14:paraId="42B7969F" w14:textId="77777777" w:rsidR="008E3C44" w:rsidRDefault="001D67C8">
      <w:r>
        <w:t>(Sau đây gọi tắt là "Người Sử Dụng Lao Động" và/hoặc "Công ty")</w:t>
      </w:r>
    </w:p>
    <w:p w14:paraId="181A21CA" w14:textId="77777777" w:rsidR="008E3C44" w:rsidRDefault="001D67C8">
      <w:pPr>
        <w:spacing w:before="120"/>
      </w:pPr>
      <w:r>
        <w:t>Và một bên là NGƯỜI LAO ĐỘNG:</w:t>
      </w:r>
    </w:p>
    <w:p w14:paraId="3D8EF58F" w14:textId="77777777" w:rsidR="008E3C44" w:rsidRDefault="001D67C8">
      <w:r>
        <w:t>Họ và tên: TRƯƠNG NGỌC ÁNH</w:t>
      </w:r>
    </w:p>
    <w:p w14:paraId="306F4B1D" w14:textId="77777777" w:rsidR="008E3C44" w:rsidRDefault="001D67C8">
      <w:r>
        <w:t>Giới tính: Nữ    Quốc tịch: Việt Nam</w:t>
      </w:r>
    </w:p>
    <w:p w14:paraId="38A15B0C" w14:textId="77777777" w:rsidR="008E3C44" w:rsidRDefault="001D67C8">
      <w:r>
        <w:t xml:space="preserve">Ngày sinh: </w:t>
      </w:r>
      <w:r>
        <w:rPr>
          <w:highlight w:val="yellow"/>
        </w:rPr>
        <w:t>....</w:t>
      </w:r>
    </w:p>
    <w:p w14:paraId="212EA817" w14:textId="77777777" w:rsidR="008E3C44" w:rsidRDefault="001D67C8">
      <w:r>
        <w:t>Nơi cư trú: TDP Thanh Bình, Phường Ngọc Sơn, Tỉnh Thanh Hóa, Việt Nam</w:t>
      </w:r>
    </w:p>
    <w:p w14:paraId="15F32DD6" w14:textId="77777777" w:rsidR="008E3C44" w:rsidRDefault="001D67C8">
      <w:r>
        <w:t xml:space="preserve">Số CMND/CCCD: 038300012306    Ngày cấp: </w:t>
      </w:r>
      <w:r>
        <w:rPr>
          <w:highlight w:val="yellow"/>
        </w:rPr>
        <w:t>....</w:t>
      </w:r>
    </w:p>
    <w:p w14:paraId="2D32160D" w14:textId="77777777" w:rsidR="008E3C44" w:rsidRDefault="001D67C8">
      <w:r>
        <w:t xml:space="preserve">Nơi cấp: </w:t>
      </w:r>
      <w:r>
        <w:rPr>
          <w:highlight w:val="yellow"/>
        </w:rPr>
        <w:t>....</w:t>
      </w:r>
    </w:p>
    <w:p w14:paraId="7584CA1C" w14:textId="77777777" w:rsidR="008E3C44" w:rsidRDefault="001D67C8">
      <w:r>
        <w:t>(Sau đây gọi tắt là "Người Lao Động")</w:t>
      </w:r>
    </w:p>
    <w:p w14:paraId="024A88C4" w14:textId="77777777" w:rsidR="008E3C44" w:rsidRDefault="001D67C8">
      <w:pPr>
        <w:spacing w:before="120"/>
      </w:pPr>
      <w:r>
        <w:t>Thoả thuận ký kết hợp đồng lao động và cam kết làm đúng theo những điều khoản sau đây:</w:t>
      </w:r>
    </w:p>
    <w:p w14:paraId="006D6C99" w14:textId="77777777" w:rsidR="008E3C44" w:rsidRDefault="001D67C8">
      <w:pPr>
        <w:spacing w:before="120"/>
      </w:pPr>
      <w:r>
        <w:rPr>
          <w:b/>
        </w:rPr>
        <w:t>ĐIỀU 1: THỜI HẠN VÀ CÔNG VIỆC HỢP ĐỒNG</w:t>
      </w:r>
    </w:p>
    <w:p w14:paraId="00EBCF34" w14:textId="77777777" w:rsidR="008E3C44" w:rsidRDefault="001D67C8">
      <w:r>
        <w:rPr>
          <w:b/>
        </w:rPr>
        <w:t>1. Thời hạn Hợp đồng lao động</w:t>
      </w:r>
    </w:p>
    <w:p w14:paraId="7178A90A" w14:textId="77777777" w:rsidR="008E3C44" w:rsidRDefault="001D67C8">
      <w:pPr>
        <w:ind w:left="360" w:hanging="216"/>
      </w:pPr>
      <w:r>
        <w:t>- Loại hợp đồng lao động: Hợp đồng lao động xác định thời hạn.</w:t>
      </w:r>
    </w:p>
    <w:p w14:paraId="3CF9E9B0" w14:textId="77777777" w:rsidR="008E3C44" w:rsidRDefault="001D67C8">
      <w:pPr>
        <w:ind w:left="360" w:hanging="216"/>
      </w:pPr>
      <w:r>
        <w:t xml:space="preserve">- Thời hạn của hợp đồng lao động: Thời gian thực hiện hợp đồng lao động kể từ ngày </w:t>
      </w:r>
      <w:r>
        <w:t xml:space="preserve">01/09/2026</w:t>
      </w:r>
      <w:r>
        <w:t xml:space="preserve"> đến hết ngày </w:t>
      </w:r>
      <w:r>
        <w:t xml:space="preserve">31/08/2029</w:t>
      </w:r>
      <w:r>
        <w:t>.</w:t>
      </w:r>
    </w:p>
    <w:p w14:paraId="5A86D722" w14:textId="77777777" w:rsidR="008E3C44" w:rsidRDefault="001D67C8">
      <w:r>
        <w:rPr>
          <w:b/>
        </w:rPr>
        <w:t>2. Công việc và Địa điểm làm việc</w:t>
      </w:r>
    </w:p>
    <w:p w14:paraId="01F81729" w14:textId="77777777" w:rsidR="008E3C44" w:rsidRDefault="001D67C8">
      <w:pPr>
        <w:ind w:left="360" w:hanging="216"/>
      </w:pPr>
      <w:r>
        <w:t>- Công việc: Thực hiện các công việc theo chức năng, nhiệm vụ và mô tả công việc theo quy định của Công ty.</w:t>
      </w:r>
    </w:p>
    <w:p w14:paraId="259D3146" w14:textId="77777777" w:rsidR="008E3C44" w:rsidRDefault="001D67C8">
      <w:pPr>
        <w:ind w:left="360" w:hanging="216"/>
      </w:pPr>
      <w:r>
        <w:t>- Vị trí công việc: Tổng giám đốc.</w:t>
      </w:r>
    </w:p>
    <w:p w14:paraId="1A7818CF" w14:textId="77777777" w:rsidR="008E3C44" w:rsidRDefault="001D67C8">
      <w:pPr>
        <w:ind w:left="360" w:hanging="216"/>
      </w:pPr>
      <w:r>
        <w:t>- Phòng/Ban: Ban Tổng Giám đốc.</w:t>
      </w:r>
    </w:p>
    <w:p w14:paraId="0C5C8788" w14:textId="77777777" w:rsidR="008E3C44" w:rsidRDefault="001D67C8">
      <w:pPr>
        <w:ind w:left="360" w:hanging="216"/>
      </w:pPr>
      <w:r>
        <w:t>- Địa điểm làm việc: Trụ sở Công ty và các địa điểm do Công ty tổ chức, vận hành hoặc chỉ định thực hiện công việc.</w:t>
      </w:r>
    </w:p>
    <w:p w14:paraId="54C82713" w14:textId="77777777" w:rsidR="008E3C44" w:rsidRDefault="001D67C8">
      <w:r>
        <w:t>Ngoài ra, Người lao động có thể đi công tác theo yêu cầu công việc của Công ty ở địa bàn khác.</w:t>
      </w:r>
    </w:p>
    <w:p w14:paraId="1D8FE65C" w14:textId="77777777" w:rsidR="008E3C44" w:rsidRDefault="001D67C8">
      <w:pPr>
        <w:spacing w:before="120"/>
      </w:pPr>
      <w:r>
        <w:rPr>
          <w:b/>
        </w:rPr>
        <w:lastRenderedPageBreak/>
        <w:t>ĐIỀU 2: THỜI GIỜ LÀM VIỆC, THỜI GIỜ NGHỈ NGƠI</w:t>
      </w:r>
    </w:p>
    <w:p w14:paraId="348524D3" w14:textId="77777777" w:rsidR="008E3C44" w:rsidRDefault="001D67C8">
      <w:r>
        <w:rPr>
          <w:b/>
        </w:rPr>
        <w:t>1. Thời giờ làm việc</w:t>
      </w:r>
    </w:p>
    <w:p w14:paraId="72E27E7A" w14:textId="55E2E433" w:rsidR="008E3C44" w:rsidRDefault="001D67C8">
      <w:pPr>
        <w:ind w:left="360" w:hanging="216"/>
      </w:pPr>
      <w:r>
        <w:t xml:space="preserve">- Thời giờ làm việc tại văn phòng: Tám (08) giờ/ ngày từ thứ Hai đến thứ Sáu.</w:t>
      </w:r>
    </w:p>
    <w:p w14:paraId="761B07A0" w14:textId="77777777" w:rsidR="008E3C44" w:rsidRDefault="001D67C8">
      <w:r>
        <w:t>Giờ làm việc cụ thể áp dụng theo quy định của Nội quy lao động hiện hành của Công ty.</w:t>
      </w:r>
    </w:p>
    <w:p w14:paraId="06008854" w14:textId="77777777" w:rsidR="008E3C44" w:rsidRDefault="001D67C8">
      <w:pPr>
        <w:ind w:left="360" w:hanging="216"/>
      </w:pPr>
      <w:r>
        <w:t>- Thời giờ làm việc tại các địa điểm khác ngoài khu vực Văn phòng Công ty: Làm việc theo tính chất công việc thực tế và áp dụng theo quy định của Nội quy lao động, Chính sách nhân sự của Công ty.</w:t>
      </w:r>
    </w:p>
    <w:p w14:paraId="5D7AB416" w14:textId="77777777" w:rsidR="008E3C44" w:rsidRDefault="001D67C8">
      <w:r>
        <w:rPr>
          <w:b/>
        </w:rPr>
        <w:t>2. Thời giờ nghỉ ngơi</w:t>
      </w:r>
    </w:p>
    <w:p w14:paraId="475BAB53" w14:textId="77777777" w:rsidR="008E3C44" w:rsidRDefault="001D67C8">
      <w:pPr>
        <w:ind w:left="360" w:hanging="216"/>
      </w:pPr>
      <w:r>
        <w:t>- Thời gian nghỉ ăn trưa 60 phút không tính vào thời giờ làm việc hưởng lương.</w:t>
      </w:r>
    </w:p>
    <w:p w14:paraId="22C8683F" w14:textId="77777777" w:rsidR="008E3C44" w:rsidRDefault="001D67C8">
      <w:pPr>
        <w:ind w:left="360" w:hanging="216"/>
      </w:pPr>
      <w:r>
        <w:t>- Nghỉ hàng tuần, nghỉ hằng năm (nghỉ phép), nghỉ Lễ, Tết, nghỉ việc riêng, nghỉ không hưởng lương: theo quy định của pháp luật, Nội quy lao động, Thỏa ước lao động tập thể (nếu có) và Chính sách nhân sự của Công ty.</w:t>
      </w:r>
    </w:p>
    <w:p w14:paraId="7D53EB3C" w14:textId="77777777" w:rsidR="008E3C44" w:rsidRDefault="001D67C8">
      <w:r>
        <w:t>Trong trường hợp do yêu cầu công việc, Người sử dụng lao động sẽ thỏa thuận với Người lao động để thay đổi thời giờ làm việc, thời giờ nghỉ ngơi.</w:t>
      </w:r>
    </w:p>
    <w:p w14:paraId="17745F66" w14:textId="77777777" w:rsidR="008E3C44" w:rsidRDefault="001D67C8">
      <w:pPr>
        <w:spacing w:before="120"/>
      </w:pPr>
      <w:r>
        <w:rPr>
          <w:b/>
        </w:rPr>
        <w:t>ĐIỀU 3: LƯƠNG VÀ CÁC CHẾ ĐỘ, PHÚC LỢI</w:t>
      </w:r>
    </w:p>
    <w:p w14:paraId="667C969B" w14:textId="77777777" w:rsidR="008E3C44" w:rsidRDefault="001D67C8">
      <w:r>
        <w:rPr>
          <w:b/>
        </w:rPr>
        <w:t>1. Lương và các chế độ phúc lợi</w:t>
      </w:r>
    </w:p>
    <w:p w14:paraId="54AAAE3F" w14:textId="77777777" w:rsidR="008E3C44" w:rsidRDefault="001D67C8">
      <w:r>
        <w:t>a) Mức lương theo công việc hoặc chức danh, phụ cấp lương và các khoản bổ sung khác:</w:t>
      </w:r>
    </w:p>
    <w:p w14:paraId="32EB7CFB" w14:textId="77777777" w:rsidR="008E3C44" w:rsidRDefault="001D67C8">
      <w:pPr>
        <w:ind w:left="720" w:hanging="216"/>
      </w:pPr>
      <w:r>
        <w:t>- Mức lương theo công việc:</w:t>
      </w:r>
    </w:p>
    <w:p w14:paraId="0F2677B6" w14:textId="77777777" w:rsidR="008E3C44" w:rsidRDefault="001D67C8">
      <w:pPr>
        <w:ind w:left="1152" w:hanging="216"/>
      </w:pPr>
      <w:r>
        <w:t>* Chức danh quản lý: Tổng giám đốc</w:t>
      </w:r>
    </w:p>
    <w:p w14:paraId="51CB4261" w14:textId="77777777" w:rsidR="008E3C44" w:rsidRDefault="001D67C8">
      <w:pPr>
        <w:ind w:left="1152" w:hanging="216"/>
      </w:pPr>
      <w:r>
        <w:t xml:space="preserve">* Lương cơ bản: </w:t>
      </w:r>
      <w:r>
        <w:t xml:space="preserve">10.000.000</w:t>
      </w:r>
      <w:r>
        <w:t xml:space="preserve"> đồng/tháng (Bằng chữ: Mười triệu đồng chẵn), đã bao gồm toàn bộ phụ cấp lương và các khoản bổ sung khác. Mức lương này là căn cứ đóng BHXH, BHYT, BHTN, BH TNLĐ-BNN.</w:t>
      </w:r>
    </w:p>
    <w:p w14:paraId="7DBE6517" w14:textId="77777777" w:rsidR="008E3C44" w:rsidRDefault="001D67C8">
      <w:pPr>
        <w:ind w:left="720" w:hanging="216"/>
      </w:pPr>
      <w:r>
        <w:t>- Các chế độ và phúc lợi khác:</w:t>
      </w:r>
    </w:p>
    <w:p w14:paraId="0C392C1A" w14:textId="77777777" w:rsidR="008E3C44" w:rsidRDefault="001D67C8">
      <w:pPr>
        <w:ind w:left="1152" w:hanging="216"/>
      </w:pPr>
      <w:r>
        <w:t>* Hỗ trợ ăn ca: Theo Chính sách nhân sự của Công ty tại từng thời điểm.</w:t>
      </w:r>
    </w:p>
    <w:p w14:paraId="085DA7F5" w14:textId="77777777" w:rsidR="008E3C44" w:rsidRDefault="001D67C8">
      <w:pPr>
        <w:ind w:left="1152" w:hanging="216"/>
      </w:pPr>
      <w:r>
        <w:t>* Hỗ trợ điện thoại: Theo Chính sách nhân sự của Công ty tại từng thời điểm.</w:t>
      </w:r>
    </w:p>
    <w:p w14:paraId="0C011290" w14:textId="77777777" w:rsidR="008E3C44" w:rsidRDefault="001D67C8">
      <w:pPr>
        <w:ind w:left="1152" w:hanging="216"/>
      </w:pPr>
      <w:r>
        <w:t>* Thưởng hiệu suất: phụ thuộc vào kết quả hoàn thành công việc của bộ phận và kết quả xếp loại công của Người lao động trong tháng được quy định tại Chính sách nhân sự của Công ty tại từng thời điểm.</w:t>
      </w:r>
    </w:p>
    <w:p w14:paraId="2031C667" w14:textId="77777777" w:rsidR="008E3C44" w:rsidRDefault="001D67C8">
      <w:pPr>
        <w:ind w:left="1152" w:hanging="216"/>
      </w:pPr>
      <w:r>
        <w:t>* Tiền thưởng: Thưởng Lễ/ Tết, Thưởng hiệu quả, Thưởng khuyến khích kinh doanh... theo Chính sách nhân sự của Công ty tại từng thời điểm.</w:t>
      </w:r>
    </w:p>
    <w:p w14:paraId="309517B7" w14:textId="77777777" w:rsidR="008E3C44" w:rsidRDefault="001D67C8">
      <w:pPr>
        <w:ind w:left="1152" w:hanging="216"/>
      </w:pPr>
      <w:r>
        <w:t>* Các phúc lợi khác (tham quan, nghỉ mát, các hoạt động tập thể...): Theo Chính sách nhân sự của Công ty tại từng thời điểm.</w:t>
      </w:r>
    </w:p>
    <w:p w14:paraId="62BB8718" w14:textId="77777777" w:rsidR="008E3C44" w:rsidRDefault="001D67C8">
      <w:r>
        <w:t>b) Hình thức trả lương: Tiền mặt hoặc chuyển khoản qua Ngân hàng.</w:t>
      </w:r>
    </w:p>
    <w:p w14:paraId="4F3A85B9" w14:textId="77777777" w:rsidR="008E3C44" w:rsidRDefault="001D67C8">
      <w:r>
        <w:t>c) Thời hạn trả lương:</w:t>
      </w:r>
    </w:p>
    <w:p w14:paraId="1328FA87" w14:textId="77777777" w:rsidR="008E3C44" w:rsidRDefault="001D67C8">
      <w:pPr>
        <w:ind w:left="360" w:hanging="216"/>
      </w:pPr>
      <w:r>
        <w:t>- Công ty trả lương tháng một lần theo kỳ lương. Kỳ lương (hay còn gọi là tháng lương) tính theo tháng dương lịch từ ngày 01 đến ngày cuối cùng của tháng.</w:t>
      </w:r>
    </w:p>
    <w:p w14:paraId="261FCB3C" w14:textId="77777777" w:rsidR="008E3C44" w:rsidRDefault="001D67C8">
      <w:pPr>
        <w:ind w:left="360" w:hanging="216"/>
      </w:pPr>
      <w:r>
        <w:t>- Thời điểm trả lương: Tiền lương được trả cho Người lao động tháng 01 lần mỗi tháng, chậm nhất vào ngày 10 của tháng kế tiếp, hoặc ngày làm việc tiếp theo nếu ngày trả lương rơi vào ngày lễ, ngày nghỉ theo quy định của pháp luật Việt Nam. Các trường hợp đặc biệt sẽ thực hiện chi trả lương theo quyết định của người có thẩm quyền của Công ty.</w:t>
      </w:r>
    </w:p>
    <w:p w14:paraId="2CC48D7F" w14:textId="77777777" w:rsidR="008E3C44" w:rsidRDefault="001D67C8">
      <w:r>
        <w:rPr>
          <w:b/>
        </w:rPr>
        <w:t>2. Chế độ nâng bậc, nâng lương</w:t>
      </w:r>
    </w:p>
    <w:p w14:paraId="0B750CAB" w14:textId="77777777" w:rsidR="008E3C44" w:rsidRDefault="001D67C8">
      <w:pPr>
        <w:ind w:left="360" w:hanging="216"/>
      </w:pPr>
      <w:r>
        <w:lastRenderedPageBreak/>
        <w:t>- Căn cứ vào trình độ của người lao động, tình hình kết quả sản xuất kinh doanh, căn cứ vào sự thay đổi trong quy định về tiền lương của pháp luật lao động, Công ty sẽ xem xét thời gian, thời điểm và đối tượng được nâng bậc, nâng lương cụ thể trong từng lần nâng bậc, nâng lương sau khi tham khảo ý kiến của tổ chức đại diện Người lao động tại Công ty (nếu có).</w:t>
      </w:r>
    </w:p>
    <w:p w14:paraId="2473B332" w14:textId="77777777" w:rsidR="008E3C44" w:rsidRDefault="001D67C8">
      <w:pPr>
        <w:ind w:left="360" w:hanging="216"/>
      </w:pPr>
      <w:r>
        <w:t>- Mức lương theo công việc hoặc chức danh sau khi nâng bậc, nâng lương sẽ phụ thuộc vào tình hình kết quả sản xuất kinh doanh của Công ty, kết quả đánh giá hiệu quả công việc của Người lao động, Quy định về hệ thống bảng lương và theo quyết định của Công ty tại từng thời điểm sau khi tham khảo ý kiến của tổ chức đại diện Người lao động tại Công ty (nếu có).</w:t>
      </w:r>
    </w:p>
    <w:p w14:paraId="05AE4C0D" w14:textId="77777777" w:rsidR="008E3C44" w:rsidRDefault="001D67C8">
      <w:pPr>
        <w:spacing w:before="120"/>
      </w:pPr>
      <w:r>
        <w:rPr>
          <w:b/>
        </w:rPr>
        <w:t>ĐIỀU 4. QUYỀN VÀ NGHĨA VỤ CỦA NGƯỜI LAO ĐỘNG</w:t>
      </w:r>
    </w:p>
    <w:p w14:paraId="0AA83BC2" w14:textId="77777777" w:rsidR="008E3C44" w:rsidRDefault="001D67C8">
      <w:r>
        <w:rPr>
          <w:b/>
        </w:rPr>
        <w:t>1. Quyền của Người lao động</w:t>
      </w:r>
    </w:p>
    <w:p w14:paraId="73093B52" w14:textId="77777777" w:rsidR="008E3C44" w:rsidRDefault="001D67C8">
      <w:r>
        <w:t>a) Được bố trí công việc, nơi làm việc, học nghề, nâng cao trình độ nghề nghiệp; không bị phân biệt đối xử, cưỡng bức lao động, quấy rối tình dục tại nơi làm việc;</w:t>
      </w:r>
    </w:p>
    <w:p w14:paraId="44359B52" w14:textId="77777777" w:rsidR="008E3C44" w:rsidRDefault="001D67C8">
      <w:r>
        <w:t>b) Hưởng lương phù hợp với trình độ, kỹ năng nghề; được trang bị bảo hộ lao động (nếu có, theo quy định của Công ty), làm việc trong điều kiện bảo đảm về an toàn, vệ sinh lao động; nghỉ theo chế độ, nghỉ hằng năm có hưởng lương và được hưởng phúc lợi tập thể;</w:t>
      </w:r>
    </w:p>
    <w:p w14:paraId="57946D3B" w14:textId="77777777" w:rsidR="008E3C44" w:rsidRDefault="001D67C8">
      <w:r>
        <w:t>c) Được tham vấn tại nơi làm việc để bảo vệ quyền và lợi ích hợp pháp, chính đáng của mình;</w:t>
      </w:r>
    </w:p>
    <w:p w14:paraId="742F6578" w14:textId="77777777" w:rsidR="008E3C44" w:rsidRDefault="001D67C8">
      <w:r>
        <w:t>d) Các quyền khác theo quy định của Hợp đồng này và pháp luật.</w:t>
      </w:r>
    </w:p>
    <w:p w14:paraId="5954A228" w14:textId="77777777" w:rsidR="008E3C44" w:rsidRDefault="001D67C8">
      <w:r>
        <w:rPr>
          <w:b/>
        </w:rPr>
        <w:t>2. Nghĩa vụ của Người lao động</w:t>
      </w:r>
    </w:p>
    <w:p w14:paraId="1EDDB239" w14:textId="77777777" w:rsidR="008E3C44" w:rsidRDefault="001D67C8">
      <w:r>
        <w:t>a) Khi đơn phương chấm dứt hợp đồng lao động, Người lao động có nghĩa vụ phải thông báo cho Công ty theo thời hạn quy định của Luật lao động và Nội quy lao động. Người lao động có trách nhiệm bàn giao đầy đủ công việc, dụng cụ, thiết bị, tài sản đã được cung cấp trong quá trình làm việc cho Công ty và thanh quyết toán tất cả các khoản có liên quan.</w:t>
      </w:r>
    </w:p>
    <w:p w14:paraId="3A0AF871" w14:textId="77777777" w:rsidR="008E3C44" w:rsidRDefault="001D67C8">
      <w:r>
        <w:t>b) Thực hiện hợp đồng lao động, thỏa ước lao động tập thể (nếu có) và thỏa thuận hợp pháp khác;</w:t>
      </w:r>
    </w:p>
    <w:p w14:paraId="51E9E8AE" w14:textId="77777777" w:rsidR="008E3C44" w:rsidRDefault="001D67C8">
      <w:r>
        <w:t>c) Chấp hành kỷ luật lao động, nội quy lao động; tuân theo sự quản lý, điều hành, giám sát của Người sử dụng lao động;</w:t>
      </w:r>
    </w:p>
    <w:p w14:paraId="15904F0E" w14:textId="77777777" w:rsidR="008E3C44" w:rsidRDefault="001D67C8">
      <w:r>
        <w:t>d) Thực hiện quy định của pháp luật về lao động, bảo hiểm xã hội, bảo hiểm y tế, bảo hiểm thất nghiệp và an toàn, vệ sinh lao động.</w:t>
      </w:r>
    </w:p>
    <w:p w14:paraId="5C357884" w14:textId="77777777" w:rsidR="008E3C44" w:rsidRDefault="001D67C8">
      <w:r>
        <w:t>e) Bồi thường vật chất khi có (những) hành vi vi phạm theo quy định của Bộ luật lao động và quy định của Công ty và/hoặc những thỏa thuận giữa Công ty và Người lao động.</w:t>
      </w:r>
    </w:p>
    <w:p w14:paraId="0A5D5525" w14:textId="77777777" w:rsidR="008E3C44" w:rsidRDefault="001D67C8">
      <w:r>
        <w:t>f) Người lao động có trách nhiệm bảo vệ tài sản, bí mật công nghệ, bí mật kinh doanh và sở hữu trí tuệ của Công ty bao gồm nhưng không giới hạn toàn bộ các thông tin, tài liệu liên quan đến tài chính, tài sản, bí mật công nghệ, bí mật kinh doanh của Công ty/Hệ thống DS CORPORATION theo quy định của pháp luật và theo quy định cụ thể tại Nội quy lao động và Cam kết bảo mật đối với Người lao động (nếu có).</w:t>
      </w:r>
    </w:p>
    <w:p w14:paraId="39982337" w14:textId="77777777" w:rsidR="008E3C44" w:rsidRDefault="001D67C8">
      <w:r>
        <w:t>g) Các nghĩa vụ khác theo quy định của Hợp đồng này và pháp luật.</w:t>
      </w:r>
    </w:p>
    <w:p w14:paraId="1C8BC65B" w14:textId="77777777" w:rsidR="008E3C44" w:rsidRDefault="001D67C8">
      <w:pPr>
        <w:spacing w:before="120"/>
      </w:pPr>
      <w:r>
        <w:rPr>
          <w:b/>
        </w:rPr>
        <w:t>ĐIỀU 5. QUYỀN VÀ NGHĨA VỤ CỦA NGƯỜI SỬ DỤNG LAO ĐỘNG</w:t>
      </w:r>
    </w:p>
    <w:p w14:paraId="39454E93" w14:textId="77777777" w:rsidR="008E3C44" w:rsidRDefault="001D67C8">
      <w:r>
        <w:rPr>
          <w:b/>
        </w:rPr>
        <w:t>1. Quyền của Người sử dụng lao động:</w:t>
      </w:r>
    </w:p>
    <w:p w14:paraId="32E43C1D" w14:textId="77777777" w:rsidR="008E3C44" w:rsidRDefault="001D67C8">
      <w:r>
        <w:t>a) Bố trí, quản lý, điều hành, giám sát lao động;</w:t>
      </w:r>
    </w:p>
    <w:p w14:paraId="78E2EEC9" w14:textId="77777777" w:rsidR="008E3C44" w:rsidRDefault="001D67C8">
      <w:r>
        <w:t>b) Khen thưởng và xử lý vi phạm kỷ luật lao động;</w:t>
      </w:r>
    </w:p>
    <w:p w14:paraId="34EF9573" w14:textId="77777777" w:rsidR="008E3C44" w:rsidRDefault="001D67C8">
      <w:r>
        <w:lastRenderedPageBreak/>
        <w:t>c) Các quyền khác theo quy định của Hợp đồng này và pháp luật.</w:t>
      </w:r>
    </w:p>
    <w:p w14:paraId="66451D24" w14:textId="77777777" w:rsidR="008E3C44" w:rsidRDefault="001D67C8">
      <w:r>
        <w:rPr>
          <w:b/>
        </w:rPr>
        <w:t>2. Nghĩa vụ của Người sử dụng lao động</w:t>
      </w:r>
    </w:p>
    <w:p w14:paraId="047BC90C" w14:textId="77777777" w:rsidR="008E3C44" w:rsidRDefault="001D67C8">
      <w:r>
        <w:t>a) Thực hiện hợp đồng lao động, thỏa ước lao động tập thể và thỏa thuận hợp pháp khác; tôn trọng danh dự, nhân phẩm của người lao động;</w:t>
      </w:r>
    </w:p>
    <w:p w14:paraId="1BDC721B" w14:textId="77777777" w:rsidR="008E3C44" w:rsidRDefault="001D67C8">
      <w:r>
        <w:t>b) Thiết lập cơ chế và thực hiện đối thoại, trao đổi với người lao động và tổ chức đại diện người lao động; thực hiện quy chế dân chủ ở cơ sở tại nơi làm việc;</w:t>
      </w:r>
    </w:p>
    <w:p w14:paraId="731237BE" w14:textId="77777777" w:rsidR="008E3C44" w:rsidRDefault="001D67C8">
      <w:r>
        <w:t>c) Đào tạo lại, bồi dưỡng nâng cao trình độ, kỹ năng nghề nhằm duy trì, chuyển đổi nghề nghiệp, việc làm cho người lao động;</w:t>
      </w:r>
    </w:p>
    <w:p w14:paraId="1CF16E3C" w14:textId="77777777" w:rsidR="008E3C44" w:rsidRDefault="001D67C8">
      <w:r>
        <w:t>d) Thực hiện quy định của pháp luật về lao động, việc làm, giáo dục nghề nghiệp, bảo hiểm xã hội, bảo hiểm y tế, bảo hiểm thất nghiệp và an toàn, vệ sinh lao động; xây dựng và thực hiện các giải pháp phòng, chống quấy rối tình dục tại nơi làm việc;</w:t>
      </w:r>
    </w:p>
    <w:p w14:paraId="751EB129" w14:textId="77777777" w:rsidR="008E3C44" w:rsidRDefault="001D67C8">
      <w:r>
        <w:t>e) Khi đơn phương chấm dứt hợp đồng lao động, Công ty có nghĩa vụ thông báo cho Người lao động theo thời hạn quy định của Luật lao động và Nội quy lao động;</w:t>
      </w:r>
    </w:p>
    <w:p w14:paraId="357F6908" w14:textId="77777777" w:rsidR="008E3C44" w:rsidRDefault="001D67C8">
      <w:r>
        <w:t>f) Các nghĩa vụ khác theo quy định của Hợp đồng này và pháp luật.</w:t>
      </w:r>
    </w:p>
    <w:p w14:paraId="73ED2A8D" w14:textId="77777777" w:rsidR="008E3C44" w:rsidRDefault="001D67C8">
      <w:pPr>
        <w:spacing w:before="120"/>
      </w:pPr>
      <w:r>
        <w:rPr>
          <w:b/>
        </w:rPr>
        <w:t>ĐIỀU 6. QUY ĐỊNH CHUNG</w:t>
      </w:r>
    </w:p>
    <w:p w14:paraId="6C864A79" w14:textId="77777777" w:rsidR="008E3C44" w:rsidRDefault="001D67C8">
      <w:r>
        <w:rPr>
          <w:b/>
        </w:rPr>
        <w:t>1. Bảo hộ lao động, thiết bị/ công cụ làm việc</w:t>
      </w:r>
    </w:p>
    <w:p w14:paraId="76E3E97B" w14:textId="77777777" w:rsidR="008E3C44" w:rsidRDefault="001D67C8">
      <w:r>
        <w:t>Tùy thuộc vào tính chất từng công việc, Người lao động được Người sử dụng lao động trang bị bảo hộ lao động, thiết bị/ công cụ làm việc theo quy định của Công ty và của pháp luật về an toàn, vệ sinh lao động tại từng thời điểm.</w:t>
      </w:r>
    </w:p>
    <w:p w14:paraId="208118AF" w14:textId="77777777" w:rsidR="008E3C44" w:rsidRDefault="001D67C8">
      <w:r>
        <w:rPr>
          <w:b/>
        </w:rPr>
        <w:t>2. Bảo hiểm xã hội (BHXH), Bảo hiểm y tế (BHYT), Bảo hiểm thất nghiệp (BHTN), Bảo hiểm tai nạn lao động, bệnh nghề nghiệp (BH TNLĐ-BNN)</w:t>
      </w:r>
    </w:p>
    <w:p w14:paraId="139CB4F0" w14:textId="77777777" w:rsidR="008E3C44" w:rsidRDefault="001D67C8">
      <w:r>
        <w:t>a) Trách nhiệm của Người lao động:</w:t>
      </w:r>
    </w:p>
    <w:p w14:paraId="7DD619F9" w14:textId="77777777" w:rsidR="008E3C44" w:rsidRDefault="001D67C8">
      <w:pPr>
        <w:ind w:left="360" w:hanging="216"/>
      </w:pPr>
      <w:r>
        <w:t>- BHXH, BHYT, BHTN, BH TNLĐ-BNN: Đóng theo tỷ lệ và căn cứ đóng bảo hiểm áp dụng theo quy định pháp luật tại từng thời điểm.</w:t>
      </w:r>
    </w:p>
    <w:p w14:paraId="19AF6DE7" w14:textId="77777777" w:rsidR="008E3C44" w:rsidRDefault="001D67C8">
      <w:r>
        <w:t>Hằng tháng Công ty sẽ trích từ tiền lương của Người lao động để đóng vào quỹ BHXH, BHYT, BHTN, BH TNLĐ-BNN theo quy định.</w:t>
      </w:r>
    </w:p>
    <w:p w14:paraId="7A1807EA" w14:textId="77777777" w:rsidR="008E3C44" w:rsidRDefault="001D67C8">
      <w:r>
        <w:t>b) Trách nhiệm của Người sử dụng lao động:</w:t>
      </w:r>
    </w:p>
    <w:p w14:paraId="06F4836A" w14:textId="77777777" w:rsidR="008E3C44" w:rsidRDefault="001D67C8">
      <w:pPr>
        <w:ind w:left="360" w:hanging="216"/>
      </w:pPr>
      <w:r>
        <w:t>- BHXH, BHYT, BHTN, BH TNLĐ-BNN: Đóng theo tỷ lệ và căn cứ đóng bảo hiểm áp dụng theo quy định pháp luật tại từng thời điểm.</w:t>
      </w:r>
    </w:p>
    <w:p w14:paraId="6D622018" w14:textId="77777777" w:rsidR="008E3C44" w:rsidRDefault="001D67C8">
      <w:r>
        <w:t>c) Trong trường hợp quy định của Luật về BHXH, BHYT, BHTN, BH TNLĐ-BNN, Kinh phí công đoàn thay đổi, Công ty và Người lao động sẽ thực hiện thay đổi theo quy định của pháp luật (nếu có).</w:t>
      </w:r>
    </w:p>
    <w:p w14:paraId="68762776" w14:textId="77777777" w:rsidR="008E3C44" w:rsidRDefault="001D67C8">
      <w:r>
        <w:rPr>
          <w:b/>
        </w:rPr>
        <w:t>3. Thuế thu nhập cá nhân</w:t>
      </w:r>
    </w:p>
    <w:p w14:paraId="17D4C5B1" w14:textId="77777777" w:rsidR="008E3C44" w:rsidRDefault="001D67C8">
      <w:r>
        <w:t>a) Người lao động đóng thuế thu nhập cá nhân theo quy định của pháp luật.</w:t>
      </w:r>
    </w:p>
    <w:p w14:paraId="58B0D963" w14:textId="77777777" w:rsidR="008E3C44" w:rsidRDefault="001D67C8">
      <w:r>
        <w:t>b) Người sử dụng lao động sẽ khấu trừ thuế thu nhập cá nhân thuộc nghĩa vụ của Người lao động trước khi thanh toán tiền lương cho Người lao động.</w:t>
      </w:r>
    </w:p>
    <w:p w14:paraId="13908CC0" w14:textId="77777777" w:rsidR="008E3C44" w:rsidRDefault="001D67C8">
      <w:r>
        <w:rPr>
          <w:b/>
        </w:rPr>
        <w:t>4. Phương tiện di chuyển</w:t>
      </w:r>
    </w:p>
    <w:p w14:paraId="2B7456CD" w14:textId="77777777" w:rsidR="008E3C44" w:rsidRDefault="001D67C8">
      <w:r>
        <w:t>a) Người lao động tự túc phương tiện di chuyển khi đi làm hằng ngày.</w:t>
      </w:r>
    </w:p>
    <w:p w14:paraId="2932C107" w14:textId="77777777" w:rsidR="008E3C44" w:rsidRDefault="001D67C8">
      <w:r>
        <w:t>b) Trong trường hợp đi công tác Công ty sẽ bố trí phương tiện di chuyển theo quy định.</w:t>
      </w:r>
    </w:p>
    <w:p w14:paraId="1B23F91F" w14:textId="77777777" w:rsidR="008E3C44" w:rsidRDefault="001D67C8">
      <w:r>
        <w:rPr>
          <w:b/>
        </w:rPr>
        <w:t>5. Đào tạo, bồi dưỡng, nâng cao trình độ, kỹ năng nghề</w:t>
      </w:r>
    </w:p>
    <w:p w14:paraId="4E18C9FE" w14:textId="77777777" w:rsidR="008E3C44" w:rsidRDefault="001D67C8">
      <w:pPr>
        <w:ind w:left="360" w:hanging="216"/>
      </w:pPr>
      <w:r>
        <w:lastRenderedPageBreak/>
        <w:t>- Người sử dụng lao động bố trí cho Người lao động được tham gia các khóa tập huấn, đào tạo, bồi dưỡng, nâng cao trình độ, kỹ năng nghề, phát triển kỹ năng nghề theo Quy chế đào tạo của Công ty và quy định của Pháp luật tại từng thời điểm.</w:t>
      </w:r>
    </w:p>
    <w:p w14:paraId="2809E3CD" w14:textId="77777777" w:rsidR="008E3C44" w:rsidRDefault="001D67C8">
      <w:pPr>
        <w:ind w:left="360" w:hanging="216"/>
      </w:pPr>
      <w:r>
        <w:t>- Trong một số trường hợp, Người lao động được đào tạo nâng cao trình độ, kỹ năng nghề, đào tạo lại ở trong nước hoặc ngoài nước từ kinh phí của Người sử dụng lao động, kể cả kinh phí do đối tác tài trợ cho Người sử dụng lao động thì Hai bên thực hiện theo Thỏa thuận cụ thể.</w:t>
      </w:r>
    </w:p>
    <w:p w14:paraId="1E74F0BD" w14:textId="77777777" w:rsidR="008E3C44" w:rsidRDefault="001D67C8">
      <w:pPr>
        <w:spacing w:before="120"/>
      </w:pPr>
      <w:r>
        <w:rPr>
          <w:b/>
        </w:rPr>
        <w:t>ĐIỀU 7. ĐIỀU KHOẢN THI HÀNH</w:t>
      </w:r>
    </w:p>
    <w:p w14:paraId="07443E28" w14:textId="77777777" w:rsidR="008E3C44" w:rsidRDefault="001D67C8">
      <w:r>
        <w:t>1. Những nội dung không ghi trong hợp đồng lao động này thì áp dụng quy định của Nội quy lao động, Thỏa ước lao động tập thể và quy định của Pháp luật lao động.</w:t>
      </w:r>
    </w:p>
    <w:p w14:paraId="6011408C" w14:textId="77777777" w:rsidR="008E3C44" w:rsidRDefault="001D67C8">
      <w:r>
        <w:t>2. Trong trường hợp xảy ra tranh chấp, Hai bên sẽ giải quyết trên cơ sở thương lượng, tôn trọng lẫn nhau. Nếu không đạt được thỏa thuận thì sẽ đưa vụ việc ra cơ quan Nhà nước có thẩm quyền để giải quyết theo quy định của pháp luật.</w:t>
      </w:r>
    </w:p>
    <w:p w14:paraId="10E627A9" w14:textId="77777777" w:rsidR="008E3C44" w:rsidRDefault="001D67C8">
      <w:r>
        <w:t xml:space="preserve">3. Hợp đồng này được lập thành 02 (hai) bản có nội dung và giá trị như nhau, Người lao động giữ 01 (một) bản, Người sử dụng lao động giữ 01 (một) bản và có hiệu lực từ ngày </w:t>
      </w:r>
      <w:r>
        <w:t xml:space="preserve">01/09/2026</w:t>
      </w:r>
      <w:r>
        <w:t>. Khi hai bên ký kết phụ lục hợp đồng lao động thì phụ lục hợp đồng lao động là bộ phận của hợp đồng lao động này và có hiệu lực như hợp đồng lao động này.</w:t>
      </w:r>
    </w:p>
    <w:p w14:paraId="05FB60CF" w14:textId="77777777" w:rsidR="006B1A32" w:rsidRDefault="006B1A32"/>
    <w:p w14:paraId="6134E3E5" w14:textId="77777777" w:rsidR="006B1A32" w:rsidRDefault="006B1A32"/>
    <w:p w14:paraId="39AC7C2E" w14:textId="77777777" w:rsidR="006B1A32" w:rsidRDefault="006B1A32"/>
    <w:p w14:paraId="001CFBB2" w14:textId="77777777" w:rsidR="006B1A32" w:rsidRDefault="006B1A32"/>
    <w:p w14:paraId="12EC5B87" w14:textId="77777777" w:rsidR="006B1A32" w:rsidRDefault="006B1A32"/>
    <w:tbl>
      <w:tblPr>
        <w:tblW w:w="0" w:type="auto"/>
        <w:tblLook w:val="04A0" w:firstRow="1" w:lastRow="0" w:firstColumn="1" w:lastColumn="0" w:noHBand="0" w:noVBand="1"/>
      </w:tblPr>
      <w:tblGrid>
        <w:gridCol w:w="4680"/>
        <w:gridCol w:w="4680"/>
      </w:tblGrid>
      <w:tr w:rsidR="008E3C44" w14:paraId="20CBBE66" w14:textId="77777777">
        <w:tc>
          <w:tcPr>
            <w:tcW w:w="4680" w:type="dxa"/>
          </w:tcPr>
          <w:p w14:paraId="688C27FA" w14:textId="77777777" w:rsidR="008E3C44" w:rsidRDefault="001D67C8">
            <w:pPr>
              <w:jc w:val="center"/>
            </w:pPr>
            <w:r>
              <w:rPr>
                <w:b/>
              </w:rPr>
              <w:t>NGƯỜI LAO ĐỘNG</w:t>
            </w:r>
          </w:p>
        </w:tc>
        <w:tc>
          <w:tcPr>
            <w:tcW w:w="4680" w:type="dxa"/>
          </w:tcPr>
          <w:p w14:paraId="63E69AC1" w14:textId="77777777" w:rsidR="008E3C44" w:rsidRDefault="001D67C8">
            <w:pPr>
              <w:jc w:val="center"/>
            </w:pPr>
            <w:r>
              <w:rPr>
                <w:b/>
              </w:rPr>
              <w:t>NGƯỜI SỬ DỤNG LAO ĐỘNG</w:t>
              <w:br/>
              <w:t>ĐẠI DIỆN THEO PHÁP LUẬT</w:t>
            </w:r>
          </w:p>
        </w:tc>
      </w:tr>
      <w:tr w:rsidR="008E3C44" w14:paraId="4B9D64CE" w14:textId="77777777">
        <w:tc>
          <w:tcPr>
            <w:tcW w:w="4680" w:type="dxa"/>
          </w:tcPr>
          <w:p w14:paraId="41D58A8A" w14:textId="77777777" w:rsidR="008E3C44" w:rsidRDefault="001D67C8">
            <w:pPr>
              <w:jc w:val="center"/>
              <w:rPr>
                <w:b/>
              </w:rPr>
            </w:pPr>
            <w:r>
              <w:rPr>
                <w:b/>
              </w:rPr>
              <w:br/>
              <w:br/>
              <w:br/>
              <w:t>TRƯƠNG NGỌC ÁNH</w:t>
            </w:r>
          </w:p>
          <w:p w14:paraId="43541231" w14:textId="6B5C44E9" w:rsidR="00220613" w:rsidRDefault="00220613">
            <w:pPr>
              <w:jc w:val="center"/>
            </w:pPr>
            <w:r>
              <w:rPr>
                <w:b/>
              </w:rPr>
              <w:t>Tổng Giám đốc</w:t>
            </w:r>
          </w:p>
        </w:tc>
        <w:tc>
          <w:tcPr>
            <w:tcW w:w="4680" w:type="dxa"/>
          </w:tcPr>
          <w:p w14:paraId="0B4AB20D" w14:textId="77777777" w:rsidR="008E3C44" w:rsidRDefault="001D67C8">
            <w:pPr>
              <w:jc w:val="center"/>
            </w:pPr>
            <w:r>
              <w:rPr>
                <w:b/>
              </w:rPr>
              <w:br/>
              <w:br/>
              <w:br/>
              <w:t>NGUYỄN DUY QUANG</w:t>
              <w:br/>
              <w:t>Chủ tịch Hội đồng thành viên</w:t>
            </w:r>
          </w:p>
        </w:tc>
      </w:tr>
    </w:tbl>
    <w:p w14:paraId="703102A2" w14:textId="77777777" w:rsidR="008E3C44" w:rsidRDefault="008E3C44" w:rsidP="00BD66D2">
      <w:pPr>
        <w:spacing w:before="200"/>
      </w:pPr>
    </w:p>
    <w:sectPr w:rsidR="008E3C44" w:rsidSect="00034616">
      <w:headerReference w:type="default" r:id="rId8"/>
      <w:footerReference w:type="default" r:id="rId9"/>
      <w:pgSz w:w="12240" w:h="15840"/>
      <w:pgMar w:top="1440" w:right="1440" w:bottom="1440" w:left="1440"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45B7FB" w14:textId="77777777" w:rsidR="00CF6208" w:rsidRDefault="00CF6208">
      <w:pPr>
        <w:spacing w:line="240" w:lineRule="auto"/>
      </w:pPr>
      <w:r>
        <w:separator/>
      </w:r>
    </w:p>
  </w:endnote>
  <w:endnote w:type="continuationSeparator" w:id="0">
    <w:p w14:paraId="72BA5D57" w14:textId="77777777" w:rsidR="00CF6208" w:rsidRDefault="00CF620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Public San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9E891" w14:textId="77777777" w:rsidR="008E3C44" w:rsidRDefault="001D67C8">
    <w:pPr>
      <w:pStyle w:val="Footer"/>
      <w:pBdr>
        <w:top w:val="single" w:sz="6" w:space="1" w:color="auto"/>
      </w:pBdr>
      <w:jc w:val="center"/>
    </w:pPr>
    <w:r>
      <w:rPr>
        <w:sz w:val="18"/>
      </w:rPr>
      <w:t xml:space="preserve">Page </w:t>
    </w:r>
    <w:r>
      <w:rPr>
        <w:sz w:val="18"/>
      </w:rPr>
      <w:fldChar w:fldCharType="begin"/>
    </w:r>
    <w:r>
      <w:rPr>
        <w:sz w:val="18"/>
      </w:rPr>
      <w:instrText>PAGE</w:instrText>
    </w:r>
    <w:r>
      <w:rPr>
        <w:sz w:val="18"/>
      </w:rPr>
      <w:fldChar w:fldCharType="separate"/>
    </w:r>
    <w:r w:rsidR="005A355B">
      <w:rPr>
        <w:noProof/>
        <w:sz w:val="18"/>
      </w:rPr>
      <w:t>2</w:t>
    </w:r>
    <w:r>
      <w:rPr>
        <w:sz w:val="18"/>
      </w:rPr>
      <w:fldChar w:fldCharType="end"/>
    </w:r>
    <w:r>
      <w:rPr>
        <w:sz w:val="18"/>
      </w:rPr>
      <w:t xml:space="preserve"> / </w:t>
    </w:r>
    <w:r>
      <w:rPr>
        <w:sz w:val="18"/>
      </w:rPr>
      <w:fldChar w:fldCharType="begin"/>
    </w:r>
    <w:r>
      <w:rPr>
        <w:sz w:val="18"/>
      </w:rPr>
      <w:instrText>NUMPAGES</w:instrText>
    </w:r>
    <w:r>
      <w:rPr>
        <w:sz w:val="18"/>
      </w:rPr>
      <w:fldChar w:fldCharType="separate"/>
    </w:r>
    <w:r w:rsidR="005A355B">
      <w:rPr>
        <w:noProof/>
        <w:sz w:val="18"/>
      </w:rPr>
      <w:t>7</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50A35C" w14:textId="77777777" w:rsidR="00CF6208" w:rsidRDefault="00CF6208">
      <w:pPr>
        <w:spacing w:line="240" w:lineRule="auto"/>
      </w:pPr>
      <w:r>
        <w:separator/>
      </w:r>
    </w:p>
  </w:footnote>
  <w:footnote w:type="continuationSeparator" w:id="0">
    <w:p w14:paraId="67959EF8" w14:textId="77777777" w:rsidR="00CF6208" w:rsidRDefault="00CF620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0D1B2" w14:textId="77777777" w:rsidR="008E3C44" w:rsidRDefault="001D67C8">
    <w:pPr>
      <w:pStyle w:val="Header"/>
      <w:pBdr>
        <w:bottom w:val="single" w:sz="6" w:space="1" w:color="auto"/>
      </w:pBdr>
    </w:pPr>
    <w:r>
      <w:rPr>
        <w:b/>
        <w:sz w:val="18"/>
      </w:rPr>
      <w:t>DS Corporation  |  CÔNG TY TNHH DS CORPORATION</w:t>
    </w:r>
    <w:r>
      <w:rPr>
        <w:b/>
        <w:sz w:val="18"/>
      </w:rPr>
      <w:br/>
    </w:r>
    <w:r>
      <w:rPr>
        <w:sz w:val="16"/>
      </w:rPr>
      <w:t>Mã số doanh nghiệp: 0111537512</w:t>
    </w:r>
    <w:r>
      <w:rPr>
        <w:sz w:val="16"/>
      </w:rPr>
      <w:br/>
      <w:t>Tầng 4, Tòa nhà Sannam, số 78 phố Duy Tân, Phường Cầu Giấy, Thành phố Hà Nội, Việt Nam</w:t>
    </w:r>
    <w:r>
      <w:rPr>
        <w:sz w:val="16"/>
      </w:rPr>
      <w:br/>
      <w:t>info@dosiecare.com  |  0912.789.788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9695693">
    <w:abstractNumId w:val="8"/>
  </w:num>
  <w:num w:numId="2" w16cid:durableId="257719231">
    <w:abstractNumId w:val="6"/>
  </w:num>
  <w:num w:numId="3" w16cid:durableId="880092613">
    <w:abstractNumId w:val="5"/>
  </w:num>
  <w:num w:numId="4" w16cid:durableId="550775313">
    <w:abstractNumId w:val="4"/>
  </w:num>
  <w:num w:numId="5" w16cid:durableId="875121622">
    <w:abstractNumId w:val="7"/>
  </w:num>
  <w:num w:numId="6" w16cid:durableId="414984662">
    <w:abstractNumId w:val="3"/>
  </w:num>
  <w:num w:numId="7" w16cid:durableId="528228773">
    <w:abstractNumId w:val="2"/>
  </w:num>
  <w:num w:numId="8" w16cid:durableId="1186016112">
    <w:abstractNumId w:val="1"/>
  </w:num>
  <w:num w:numId="9" w16cid:durableId="20579690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15074B"/>
    <w:rsid w:val="001D67C8"/>
    <w:rsid w:val="00220613"/>
    <w:rsid w:val="0029639D"/>
    <w:rsid w:val="00326F90"/>
    <w:rsid w:val="00552857"/>
    <w:rsid w:val="005A355B"/>
    <w:rsid w:val="006B1A32"/>
    <w:rsid w:val="00702713"/>
    <w:rsid w:val="008E3C44"/>
    <w:rsid w:val="00935535"/>
    <w:rsid w:val="00A376E7"/>
    <w:rsid w:val="00AA1D8D"/>
    <w:rsid w:val="00B47730"/>
    <w:rsid w:val="00BD66D2"/>
    <w:rsid w:val="00CB0664"/>
    <w:rsid w:val="00CF6208"/>
    <w:rsid w:val="00D43C9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70243F"/>
  <w14:defaultImageDpi w14:val="300"/>
  <w15:docId w15:val="{8B7FA6F3-AE0C-4FA5-96FA-BDF4D5A1E0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pPr>
    <w:rPr>
      <w:rFonts w:ascii="Public Sans" w:eastAsia="Public Sans" w:hAnsi="Public Sans"/>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B01E6A3-726B-4364-9584-9DEDA5661EB8}">
  <ds:schemaRefs>
    <ds:schemaRef ds:uri="http://schemas.openxmlformats.org/officeDocument/2006/bibliography"/>
  </ds:schemaRefs>
</ds:datastoreItem>
</file>

<file path=docMetadata/LabelInfo.xml><?xml version="1.0" encoding="utf-8"?>
<clbl:labelList xmlns:clbl="http://schemas.microsoft.com/office/2020/mipLabelMetadata">
  <clbl:label id="{56e56246-8739-4b1c-9110-355c73255716}" enabled="0" method="" siteId="{56e56246-8739-4b1c-9110-355c73255716}" removed="1"/>
</clbl:labelList>
</file>

<file path=docProps/app.xml><?xml version="1.0" encoding="utf-8"?>
<Properties xmlns="http://schemas.openxmlformats.org/officeDocument/2006/extended-properties" xmlns:vt="http://schemas.openxmlformats.org/officeDocument/2006/docPropsVTypes">
  <Template>Normal</Template>
  <TotalTime>13</TotalTime>
  <Pages>7</Pages>
  <Words>1927</Words>
  <Characters>10988</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12890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Truong Ngoc Anh</dc:creator>
  <cp:keywords/>
  <dc:description>generated by python-docx</dc:description>
  <cp:lastModifiedBy>Truong Ngoc Anh</cp:lastModifiedBy>
  <cp:revision>6</cp:revision>
  <dcterms:created xsi:type="dcterms:W3CDTF">2026-07-24T09:48:00Z</dcterms:created>
  <dcterms:modified xsi:type="dcterms:W3CDTF">2026-07-24T10:00:00Z</dcterms:modified>
  <cp:category/>
</cp:coreProperties>
</file>